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08975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108977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108979_73709187">
            <w:r>
              <w:rPr>
                <w:webHidden/>
                <w:rStyle w:val="IndexLink"/>
                <w:rtl w:val="true"/>
              </w:rPr>
              <w:t>شعراء الغدیر فی القرن التاسع</w:t>
            </w:r>
            <w:r>
              <w:rPr>
                <w:rStyle w:val="IndexLink"/>
                <w:rtl w:val="true"/>
              </w:rPr>
              <w:tab/>
            </w:r>
            <w:r>
              <w:rPr>
                <w:rStyle w:val="IndexLink"/>
              </w:rPr>
              <w:t>13</w:t>
            </w:r>
          </w:hyperlink>
        </w:p>
        <w:p>
          <w:pPr>
            <w:pStyle w:val="Contents3"/>
            <w:tabs>
              <w:tab w:val="clear" w:pos="8459"/>
              <w:tab w:val="right" w:pos="9026" w:leader="dot"/>
            </w:tabs>
            <w:rPr/>
          </w:pPr>
          <w:hyperlink w:anchor="__RefHeading___Toc10108981_7370918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0108983_73709187">
            <w:r>
              <w:rPr>
                <w:webHidden/>
                <w:rStyle w:val="IndexLink"/>
                <w:rtl w:val="true"/>
              </w:rPr>
              <w:t>ابن العرندس الحلّی</w:t>
            </w:r>
            <w:r>
              <w:rPr>
                <w:rStyle w:val="IndexLink"/>
                <w:rtl w:val="true"/>
              </w:rPr>
              <w:tab/>
            </w:r>
            <w:r>
              <w:rPr>
                <w:rStyle w:val="IndexLink"/>
              </w:rPr>
              <w:t>15</w:t>
            </w:r>
          </w:hyperlink>
        </w:p>
        <w:p>
          <w:pPr>
            <w:pStyle w:val="Contents3"/>
            <w:tabs>
              <w:tab w:val="clear" w:pos="8459"/>
              <w:tab w:val="right" w:pos="9026" w:leader="dot"/>
            </w:tabs>
            <w:rPr/>
          </w:pPr>
          <w:hyperlink w:anchor="__RefHeading___Toc10108985_73709187">
            <w:r>
              <w:rPr>
                <w:webHidden/>
                <w:rStyle w:val="IndexLink"/>
                <w:rtl w:val="true"/>
              </w:rPr>
              <w:t>ابن داغر الحلّی</w:t>
            </w:r>
            <w:r>
              <w:rPr>
                <w:rStyle w:val="IndexLink"/>
                <w:rtl w:val="true"/>
              </w:rPr>
              <w:tab/>
            </w:r>
            <w:r>
              <w:rPr>
                <w:rStyle w:val="IndexLink"/>
              </w:rPr>
              <w:t>58</w:t>
            </w:r>
          </w:hyperlink>
        </w:p>
        <w:p>
          <w:pPr>
            <w:pStyle w:val="Contents3"/>
            <w:tabs>
              <w:tab w:val="clear" w:pos="8459"/>
              <w:tab w:val="right" w:pos="9026" w:leader="dot"/>
            </w:tabs>
            <w:rPr/>
          </w:pPr>
          <w:hyperlink w:anchor="__RefHeading___Toc10108987_73709187">
            <w:r>
              <w:rPr>
                <w:webHidden/>
                <w:rStyle w:val="IndexLink"/>
                <w:rtl w:val="true"/>
              </w:rPr>
              <w:t>الحافظ البرسی الحلّی</w:t>
            </w:r>
            <w:r>
              <w:rPr>
                <w:rStyle w:val="IndexLink"/>
                <w:rtl w:val="true"/>
              </w:rPr>
              <w:tab/>
            </w:r>
            <w:r>
              <w:rPr>
                <w:rStyle w:val="IndexLink"/>
              </w:rPr>
              <w:t>77</w:t>
            </w:r>
          </w:hyperlink>
        </w:p>
        <w:p>
          <w:pPr>
            <w:pStyle w:val="Contents2"/>
            <w:tabs>
              <w:tab w:val="clear" w:pos="8743"/>
              <w:tab w:val="right" w:pos="9026" w:leader="dot"/>
            </w:tabs>
            <w:rPr/>
          </w:pPr>
          <w:hyperlink w:anchor="__RefHeading___Toc10108989_73709187">
            <w:r>
              <w:rPr>
                <w:webHidden/>
                <w:rStyle w:val="IndexLink"/>
                <w:rtl w:val="true"/>
              </w:rPr>
              <w:t>المغالاة فی الفضائل</w:t>
            </w:r>
            <w:r>
              <w:rPr>
                <w:rStyle w:val="IndexLink"/>
                <w:rtl w:val="true"/>
              </w:rPr>
              <w:tab/>
            </w:r>
            <w:r>
              <w:rPr>
                <w:rStyle w:val="IndexLink"/>
              </w:rPr>
              <w:t>149</w:t>
            </w:r>
          </w:hyperlink>
        </w:p>
        <w:p>
          <w:pPr>
            <w:pStyle w:val="Contents2"/>
            <w:tabs>
              <w:tab w:val="clear" w:pos="8743"/>
              <w:tab w:val="right" w:pos="9026" w:leader="dot"/>
            </w:tabs>
            <w:rPr/>
          </w:pPr>
          <w:hyperlink w:anchor="__RefHeading___Toc10108991_73709187">
            <w:r>
              <w:rPr>
                <w:webHidden/>
                <w:rStyle w:val="IndexLink"/>
                <w:rtl w:val="true"/>
              </w:rPr>
              <w:t>الغلوّ فی أبی بکر</w:t>
            </w:r>
            <w:r>
              <w:rPr>
                <w:rStyle w:val="IndexLink"/>
                <w:rtl w:val="true"/>
              </w:rPr>
              <w:tab/>
            </w:r>
            <w:r>
              <w:rPr>
                <w:rStyle w:val="IndexLink"/>
              </w:rPr>
              <w:t>155</w:t>
            </w:r>
          </w:hyperlink>
        </w:p>
        <w:p>
          <w:pPr>
            <w:pStyle w:val="Contents3"/>
            <w:tabs>
              <w:tab w:val="clear" w:pos="8459"/>
              <w:tab w:val="right" w:pos="9026" w:leader="dot"/>
            </w:tabs>
            <w:rPr/>
          </w:pPr>
          <w:hyperlink w:anchor="__RefHeading___Toc10108993_73709187">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10108995_73709187">
            <w:r>
              <w:rPr>
                <w:webHidden/>
                <w:rStyle w:val="IndexLink"/>
                <w:rtl w:val="true"/>
              </w:rPr>
              <w:t>فضائله المأثورة</w:t>
            </w:r>
            <w:r>
              <w:rPr>
                <w:rStyle w:val="IndexLink"/>
                <w:rtl w:val="true"/>
              </w:rPr>
              <w:tab/>
            </w:r>
            <w:r>
              <w:rPr>
                <w:rStyle w:val="IndexLink"/>
              </w:rPr>
              <w:t>175</w:t>
            </w:r>
          </w:hyperlink>
        </w:p>
        <w:p>
          <w:pPr>
            <w:pStyle w:val="Contents3"/>
            <w:tabs>
              <w:tab w:val="clear" w:pos="8459"/>
              <w:tab w:val="right" w:pos="9026" w:leader="dot"/>
            </w:tabs>
            <w:rPr/>
          </w:pPr>
          <w:hyperlink w:anchor="__RefHeading___Toc10108997_73709187">
            <w:r>
              <w:rPr>
                <w:webHidden/>
                <w:rStyle w:val="IndexLink"/>
                <w:rtl w:val="true"/>
              </w:rPr>
              <w:t>ملکاته ونفسیّاته</w:t>
            </w:r>
            <w:r>
              <w:rPr>
                <w:rStyle w:val="IndexLink"/>
                <w:rtl w:val="true"/>
              </w:rPr>
              <w:tab/>
            </w:r>
            <w:r>
              <w:rPr>
                <w:rStyle w:val="IndexLink"/>
              </w:rPr>
              <w:t>185</w:t>
            </w:r>
          </w:hyperlink>
        </w:p>
        <w:p>
          <w:pPr>
            <w:pStyle w:val="Contents3"/>
            <w:tabs>
              <w:tab w:val="clear" w:pos="8459"/>
              <w:tab w:val="right" w:pos="9026" w:leader="dot"/>
            </w:tabs>
            <w:rPr/>
          </w:pPr>
          <w:hyperlink w:anchor="__RefHeading___Toc10108999_73709187">
            <w:r>
              <w:rPr>
                <w:webHidden/>
                <w:rStyle w:val="IndexLink"/>
                <w:rtl w:val="true"/>
              </w:rPr>
              <w:t>رأی الخلیفة فی الجدّة</w:t>
            </w:r>
            <w:r>
              <w:rPr>
                <w:rStyle w:val="IndexLink"/>
                <w:rtl w:val="true"/>
              </w:rPr>
              <w:tab/>
            </w:r>
            <w:r>
              <w:rPr>
                <w:rStyle w:val="IndexLink"/>
              </w:rPr>
              <w:t>221</w:t>
            </w:r>
          </w:hyperlink>
        </w:p>
        <w:p>
          <w:pPr>
            <w:pStyle w:val="Contents3"/>
            <w:tabs>
              <w:tab w:val="clear" w:pos="8459"/>
              <w:tab w:val="right" w:pos="9026" w:leader="dot"/>
            </w:tabs>
            <w:rPr/>
          </w:pPr>
          <w:hyperlink w:anchor="__RefHeading___Toc10109001_73709187">
            <w:r>
              <w:rPr>
                <w:webHidden/>
                <w:rStyle w:val="IndexLink"/>
                <w:rtl w:val="true"/>
              </w:rPr>
              <w:t>رأی الخلیفة فی الجدّتین</w:t>
            </w:r>
            <w:r>
              <w:rPr>
                <w:rStyle w:val="IndexLink"/>
                <w:rtl w:val="true"/>
              </w:rPr>
              <w:tab/>
            </w:r>
            <w:r>
              <w:rPr>
                <w:rStyle w:val="IndexLink"/>
              </w:rPr>
              <w:t>222</w:t>
            </w:r>
          </w:hyperlink>
        </w:p>
        <w:p>
          <w:pPr>
            <w:pStyle w:val="Contents3"/>
            <w:tabs>
              <w:tab w:val="clear" w:pos="8459"/>
              <w:tab w:val="right" w:pos="9026" w:leader="dot"/>
            </w:tabs>
            <w:rPr/>
          </w:pPr>
          <w:hyperlink w:anchor="__RefHeading___Toc10109003_73709187">
            <w:r>
              <w:rPr>
                <w:webHidden/>
                <w:rStyle w:val="IndexLink"/>
                <w:rtl w:val="true"/>
              </w:rPr>
              <w:t>رأی الخلیفة فی قطع السارق</w:t>
            </w:r>
            <w:r>
              <w:rPr>
                <w:rStyle w:val="IndexLink"/>
                <w:rtl w:val="true"/>
              </w:rPr>
              <w:tab/>
            </w:r>
            <w:r>
              <w:rPr>
                <w:rStyle w:val="IndexLink"/>
              </w:rPr>
              <w:t>235</w:t>
            </w:r>
          </w:hyperlink>
        </w:p>
        <w:p>
          <w:pPr>
            <w:pStyle w:val="Contents3"/>
            <w:tabs>
              <w:tab w:val="clear" w:pos="8459"/>
              <w:tab w:val="right" w:pos="9026" w:leader="dot"/>
            </w:tabs>
            <w:rPr/>
          </w:pPr>
          <w:hyperlink w:anchor="__RefHeading___Toc10109005_73709187">
            <w:r>
              <w:rPr>
                <w:webHidden/>
                <w:rStyle w:val="IndexLink"/>
                <w:rtl w:val="true"/>
              </w:rPr>
              <w:t>رأی الخلیفة فی الجدّ</w:t>
            </w:r>
            <w:r>
              <w:rPr>
                <w:rStyle w:val="IndexLink"/>
                <w:rtl w:val="true"/>
              </w:rPr>
              <w:tab/>
            </w:r>
            <w:r>
              <w:rPr>
                <w:rStyle w:val="IndexLink"/>
              </w:rPr>
              <w:t>235</w:t>
            </w:r>
          </w:hyperlink>
        </w:p>
        <w:p>
          <w:pPr>
            <w:pStyle w:val="Contents3"/>
            <w:tabs>
              <w:tab w:val="clear" w:pos="8459"/>
              <w:tab w:val="right" w:pos="9026" w:leader="dot"/>
            </w:tabs>
            <w:rPr/>
          </w:pPr>
          <w:hyperlink w:anchor="__RefHeading___Toc10109007_73709187">
            <w:r>
              <w:rPr>
                <w:webHidden/>
                <w:rStyle w:val="IndexLink"/>
                <w:rtl w:val="true"/>
              </w:rPr>
              <w:t>رأی الخلیفة فی تولیة المفضول</w:t>
            </w:r>
            <w:r>
              <w:rPr>
                <w:rStyle w:val="IndexLink"/>
                <w:rtl w:val="true"/>
              </w:rPr>
              <w:tab/>
            </w:r>
            <w:r>
              <w:rPr>
                <w:rStyle w:val="IndexLink"/>
              </w:rPr>
              <w:t>237</w:t>
            </w:r>
          </w:hyperlink>
        </w:p>
        <w:p>
          <w:pPr>
            <w:pStyle w:val="Contents3"/>
            <w:tabs>
              <w:tab w:val="clear" w:pos="8459"/>
              <w:tab w:val="right" w:pos="9026" w:leader="dot"/>
            </w:tabs>
            <w:rPr/>
          </w:pPr>
          <w:hyperlink w:anchor="__RefHeading___Toc10109009_73709187">
            <w:r>
              <w:rPr>
                <w:webHidden/>
                <w:rStyle w:val="IndexLink"/>
                <w:rtl w:val="true"/>
              </w:rPr>
              <w:t>رأی الخلیفة فی القَدَر</w:t>
            </w:r>
            <w:r>
              <w:rPr>
                <w:rStyle w:val="IndexLink"/>
                <w:rtl w:val="true"/>
              </w:rPr>
              <w:tab/>
            </w:r>
            <w:r>
              <w:rPr>
                <w:rStyle w:val="IndexLink"/>
              </w:rPr>
              <w:t>265</w:t>
            </w:r>
          </w:hyperlink>
        </w:p>
        <w:p>
          <w:pPr>
            <w:pStyle w:val="Contents3"/>
            <w:tabs>
              <w:tab w:val="clear" w:pos="8459"/>
              <w:tab w:val="right" w:pos="9026" w:leader="dot"/>
            </w:tabs>
            <w:rPr/>
          </w:pPr>
          <w:hyperlink w:anchor="__RefHeading___Toc10109011_73709187">
            <w:r>
              <w:rPr>
                <w:webHidden/>
                <w:rStyle w:val="IndexLink"/>
                <w:rtl w:val="true"/>
              </w:rPr>
              <w:t>ترک الخلیفة الضحیّة مخافة أن تُستنَ</w:t>
            </w:r>
            <w:r>
              <w:rPr>
                <w:rStyle w:val="IndexLink"/>
                <w:rtl w:val="true"/>
              </w:rPr>
              <w:tab/>
            </w:r>
            <w:r>
              <w:rPr>
                <w:rStyle w:val="IndexLink"/>
              </w:rPr>
              <w:t>268</w:t>
            </w:r>
          </w:hyperlink>
        </w:p>
        <w:p>
          <w:pPr>
            <w:pStyle w:val="Contents3"/>
            <w:tabs>
              <w:tab w:val="clear" w:pos="8459"/>
              <w:tab w:val="right" w:pos="9026" w:leader="dot"/>
            </w:tabs>
            <w:rPr/>
          </w:pPr>
          <w:hyperlink w:anchor="__RefHeading___Toc10109013_73709187">
            <w:r>
              <w:rPr>
                <w:webHidden/>
                <w:rStyle w:val="IndexLink"/>
                <w:rtl w:val="true"/>
              </w:rPr>
              <w:t>ردّة بنی سلیم</w:t>
            </w:r>
            <w:r>
              <w:rPr>
                <w:rStyle w:val="IndexLink"/>
                <w:rtl w:val="true"/>
              </w:rPr>
              <w:tab/>
            </w:r>
            <w:r>
              <w:rPr>
                <w:rStyle w:val="IndexLink"/>
              </w:rPr>
              <w:t>268</w:t>
            </w:r>
          </w:hyperlink>
        </w:p>
        <w:p>
          <w:pPr>
            <w:pStyle w:val="Contents3"/>
            <w:tabs>
              <w:tab w:val="clear" w:pos="8459"/>
              <w:tab w:val="right" w:pos="9026" w:leader="dot"/>
            </w:tabs>
            <w:rPr/>
          </w:pPr>
          <w:hyperlink w:anchor="__RefHeading___Toc10109015_73709187">
            <w:r>
              <w:rPr>
                <w:webHidden/>
                <w:rStyle w:val="IndexLink"/>
                <w:rtl w:val="true"/>
              </w:rPr>
              <w:t>حرق الخلیفة الفجاءة</w:t>
            </w:r>
            <w:r>
              <w:rPr>
                <w:rStyle w:val="IndexLink"/>
                <w:rtl w:val="true"/>
              </w:rPr>
              <w:tab/>
            </w:r>
            <w:r>
              <w:rPr>
                <w:rStyle w:val="IndexLink"/>
              </w:rPr>
              <w:t>270</w:t>
            </w:r>
          </w:hyperlink>
        </w:p>
        <w:p>
          <w:pPr>
            <w:pStyle w:val="Contents3"/>
            <w:tabs>
              <w:tab w:val="clear" w:pos="8459"/>
              <w:tab w:val="right" w:pos="9026" w:leader="dot"/>
            </w:tabs>
            <w:rPr/>
          </w:pPr>
          <w:hyperlink w:anchor="__RefHeading___Toc10109017_73709187">
            <w:r>
              <w:rPr>
                <w:webHidden/>
                <w:rStyle w:val="IndexLink"/>
                <w:rtl w:val="true"/>
              </w:rPr>
              <w:t>رأی الخلیفة فی قصّة مالک</w:t>
            </w:r>
            <w:r>
              <w:rPr>
                <w:rStyle w:val="IndexLink"/>
                <w:rtl w:val="true"/>
              </w:rPr>
              <w:tab/>
            </w:r>
            <w:r>
              <w:rPr>
                <w:rStyle w:val="IndexLink"/>
              </w:rPr>
              <w:t>272</w:t>
            </w:r>
          </w:hyperlink>
        </w:p>
        <w:p>
          <w:pPr>
            <w:pStyle w:val="Contents3"/>
            <w:tabs>
              <w:tab w:val="clear" w:pos="8459"/>
              <w:tab w:val="right" w:pos="9026" w:leader="dot"/>
            </w:tabs>
            <w:rPr/>
          </w:pPr>
          <w:hyperlink w:anchor="__RefHeading___Toc10109019_73709187">
            <w:r>
              <w:rPr>
                <w:webHidden/>
                <w:rStyle w:val="IndexLink"/>
                <w:rtl w:val="true"/>
              </w:rPr>
              <w:t>ثلاثة وثلاثة وثلاثة</w:t>
            </w:r>
            <w:r>
              <w:rPr>
                <w:rStyle w:val="IndexLink"/>
                <w:rtl w:val="true"/>
              </w:rPr>
              <w:tab/>
            </w:r>
            <w:r>
              <w:rPr>
                <w:rStyle w:val="IndexLink"/>
              </w:rPr>
              <w:t>287</w:t>
            </w:r>
          </w:hyperlink>
        </w:p>
        <w:p>
          <w:pPr>
            <w:pStyle w:val="Contents3"/>
            <w:tabs>
              <w:tab w:val="clear" w:pos="8459"/>
              <w:tab w:val="right" w:pos="9026" w:leader="dot"/>
            </w:tabs>
            <w:rPr/>
          </w:pPr>
          <w:hyperlink w:anchor="__RefHeading___Toc10109021_73709187">
            <w:r>
              <w:rPr>
                <w:webHidden/>
                <w:rStyle w:val="IndexLink"/>
                <w:rtl w:val="true"/>
              </w:rPr>
              <w:t>سؤال یهودیّ أبا بکر</w:t>
            </w:r>
            <w:r>
              <w:rPr>
                <w:rStyle w:val="IndexLink"/>
                <w:rtl w:val="true"/>
              </w:rPr>
              <w:tab/>
            </w:r>
            <w:r>
              <w:rPr>
                <w:rStyle w:val="IndexLink"/>
              </w:rPr>
              <w:t>299</w:t>
            </w:r>
          </w:hyperlink>
        </w:p>
        <w:p>
          <w:pPr>
            <w:pStyle w:val="Contents3"/>
            <w:tabs>
              <w:tab w:val="clear" w:pos="8459"/>
              <w:tab w:val="right" w:pos="9026" w:leader="dot"/>
            </w:tabs>
            <w:rPr/>
          </w:pPr>
          <w:hyperlink w:anchor="__RefHeading___Toc10109023_73709187">
            <w:r>
              <w:rPr>
                <w:webHidden/>
                <w:rStyle w:val="IndexLink"/>
                <w:rtl w:val="true"/>
              </w:rPr>
              <w:t>وفد النصاری وأسئلتهم</w:t>
            </w:r>
            <w:r>
              <w:rPr>
                <w:rStyle w:val="IndexLink"/>
                <w:rtl w:val="true"/>
              </w:rPr>
              <w:tab/>
            </w:r>
            <w:r>
              <w:rPr>
                <w:rStyle w:val="IndexLink"/>
              </w:rPr>
              <w:t>300</w:t>
            </w:r>
          </w:hyperlink>
        </w:p>
        <w:p>
          <w:pPr>
            <w:pStyle w:val="Contents3"/>
            <w:tabs>
              <w:tab w:val="clear" w:pos="8459"/>
              <w:tab w:val="right" w:pos="9026" w:leader="dot"/>
            </w:tabs>
            <w:rPr/>
          </w:pPr>
          <w:hyperlink w:anchor="__RefHeading___Toc10109025_73709187">
            <w:r>
              <w:rPr>
                <w:webHidden/>
                <w:rStyle w:val="IndexLink"/>
                <w:rtl w:val="true"/>
              </w:rPr>
              <w:t>شجاعة الخلیفة</w:t>
            </w:r>
            <w:r>
              <w:rPr>
                <w:rStyle w:val="IndexLink"/>
                <w:rtl w:val="true"/>
              </w:rPr>
              <w:tab/>
            </w:r>
            <w:r>
              <w:rPr>
                <w:rStyle w:val="IndexLink"/>
              </w:rPr>
              <w:t>328</w:t>
            </w:r>
          </w:hyperlink>
        </w:p>
        <w:p>
          <w:pPr>
            <w:pStyle w:val="Contents3"/>
            <w:tabs>
              <w:tab w:val="clear" w:pos="8459"/>
              <w:tab w:val="right" w:pos="9026" w:leader="dot"/>
            </w:tabs>
            <w:rPr/>
          </w:pPr>
          <w:hyperlink w:anchor="__RefHeading___Toc10109027_73709187">
            <w:r>
              <w:rPr>
                <w:webHidden/>
                <w:rStyle w:val="IndexLink"/>
                <w:rtl w:val="true"/>
              </w:rPr>
              <w:t>ثبات الخلیفة علی المبدأ</w:t>
            </w:r>
            <w:r>
              <w:rPr>
                <w:rStyle w:val="IndexLink"/>
                <w:rtl w:val="true"/>
              </w:rPr>
              <w:tab/>
            </w:r>
            <w:r>
              <w:rPr>
                <w:rStyle w:val="IndexLink"/>
              </w:rPr>
              <w:t>349</w:t>
            </w:r>
          </w:hyperlink>
        </w:p>
        <w:p>
          <w:pPr>
            <w:pStyle w:val="Contents3"/>
            <w:tabs>
              <w:tab w:val="clear" w:pos="8459"/>
              <w:tab w:val="right" w:pos="9026" w:leader="dot"/>
            </w:tabs>
            <w:rPr/>
          </w:pPr>
          <w:hyperlink w:anchor="__RefHeading___Toc10109029_73709187">
            <w:r>
              <w:rPr>
                <w:webHidden/>
                <w:rStyle w:val="IndexLink"/>
                <w:rtl w:val="true"/>
              </w:rPr>
              <w:t>تهالک الخلیفة فی العبادة</w:t>
            </w:r>
            <w:r>
              <w:rPr>
                <w:rStyle w:val="IndexLink"/>
                <w:rtl w:val="true"/>
              </w:rPr>
              <w:tab/>
            </w:r>
            <w:r>
              <w:rPr>
                <w:rStyle w:val="IndexLink"/>
              </w:rPr>
              <w:t>352</w:t>
            </w:r>
          </w:hyperlink>
        </w:p>
        <w:p>
          <w:pPr>
            <w:pStyle w:val="Contents3"/>
            <w:tabs>
              <w:tab w:val="clear" w:pos="8459"/>
              <w:tab w:val="right" w:pos="9026" w:leader="dot"/>
            </w:tabs>
            <w:rPr/>
          </w:pPr>
          <w:hyperlink w:anchor="__RefHeading___Toc10109031_73709187">
            <w:r>
              <w:rPr>
                <w:webHidden/>
                <w:rStyle w:val="IndexLink"/>
                <w:rtl w:val="true"/>
              </w:rPr>
              <w:t>تبرّز الخلیفة فی الأخلاق</w:t>
            </w:r>
            <w:r>
              <w:rPr>
                <w:rStyle w:val="IndexLink"/>
                <w:rtl w:val="true"/>
              </w:rPr>
              <w:tab/>
            </w:r>
            <w:r>
              <w:rPr>
                <w:rStyle w:val="IndexLink"/>
              </w:rPr>
              <w:t>357</w:t>
            </w:r>
          </w:hyperlink>
        </w:p>
        <w:p>
          <w:pPr>
            <w:pStyle w:val="Contents2"/>
            <w:tabs>
              <w:tab w:val="clear" w:pos="8743"/>
              <w:tab w:val="right" w:pos="9026" w:leader="dot"/>
            </w:tabs>
            <w:rPr/>
          </w:pPr>
          <w:hyperlink w:anchor="__RefHeading___Toc10109033_73709187">
            <w:r>
              <w:rPr>
                <w:webHidden/>
                <w:rStyle w:val="IndexLink"/>
                <w:rtl w:val="true"/>
              </w:rPr>
              <w:t>أحادیث الغلوّ أو قصص الخرافة</w:t>
            </w:r>
            <w:r>
              <w:rPr>
                <w:rStyle w:val="IndexLink"/>
                <w:rtl w:val="true"/>
              </w:rPr>
              <w:tab/>
            </w:r>
            <w:r>
              <w:rPr>
                <w:rStyle w:val="IndexLink"/>
              </w:rPr>
              <w:t>378</w:t>
            </w:r>
          </w:hyperlink>
        </w:p>
        <w:p>
          <w:pPr>
            <w:pStyle w:val="Contents3"/>
            <w:tabs>
              <w:tab w:val="clear" w:pos="8459"/>
              <w:tab w:val="right" w:pos="9026" w:leader="dot"/>
            </w:tabs>
            <w:rPr/>
          </w:pPr>
          <w:hyperlink w:anchor="__RefHeading___Toc10109035_73709187">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10109037_73709187">
            <w:r>
              <w:rPr>
                <w:webHidden/>
                <w:rStyle w:val="IndexLink"/>
                <w:rtl w:val="true"/>
              </w:rPr>
              <w:t>الشمس علی العجلة</w:t>
            </w:r>
            <w:r>
              <w:rPr>
                <w:rStyle w:val="IndexLink"/>
                <w:rtl w:val="true"/>
              </w:rPr>
              <w:tab/>
            </w:r>
            <w:r>
              <w:rPr>
                <w:rStyle w:val="IndexLink"/>
              </w:rPr>
              <w:t>378</w:t>
            </w:r>
          </w:hyperlink>
        </w:p>
        <w:p>
          <w:pPr>
            <w:pStyle w:val="Contents3"/>
            <w:tabs>
              <w:tab w:val="clear" w:pos="8459"/>
              <w:tab w:val="right" w:pos="9026" w:leader="dot"/>
            </w:tabs>
            <w:rPr/>
          </w:pPr>
          <w:hyperlink w:anchor="__RefHeading___Toc10109039_73709187">
            <w:r>
              <w:rPr>
                <w:webHidden/>
                <w:rStyle w:val="IndexLink"/>
                <w:rtl w:val="true"/>
              </w:rPr>
              <w:t>التوسّل بلحیة أبی بکر</w:t>
            </w:r>
            <w:r>
              <w:rPr>
                <w:rStyle w:val="IndexLink"/>
                <w:rtl w:val="true"/>
              </w:rPr>
              <w:tab/>
            </w:r>
            <w:r>
              <w:rPr>
                <w:rStyle w:val="IndexLink"/>
              </w:rPr>
              <w:t>381</w:t>
            </w:r>
          </w:hyperlink>
        </w:p>
        <w:p>
          <w:pPr>
            <w:pStyle w:val="Contents3"/>
            <w:tabs>
              <w:tab w:val="clear" w:pos="8459"/>
              <w:tab w:val="right" w:pos="9026" w:leader="dot"/>
            </w:tabs>
            <w:rPr/>
          </w:pPr>
          <w:hyperlink w:anchor="__RefHeading___Toc10109041_73709187">
            <w:r>
              <w:rPr>
                <w:webHidden/>
                <w:rStyle w:val="IndexLink"/>
                <w:rtl w:val="true"/>
              </w:rPr>
              <w:t>شهادة أبی بکر وجبرئیل</w:t>
            </w:r>
            <w:r>
              <w:rPr>
                <w:rStyle w:val="IndexLink"/>
                <w:rtl w:val="true"/>
              </w:rPr>
              <w:tab/>
            </w:r>
            <w:r>
              <w:rPr>
                <w:rStyle w:val="IndexLink"/>
              </w:rPr>
              <w:t>387</w:t>
            </w:r>
          </w:hyperlink>
        </w:p>
        <w:p>
          <w:pPr>
            <w:pStyle w:val="Contents3"/>
            <w:tabs>
              <w:tab w:val="clear" w:pos="8459"/>
              <w:tab w:val="right" w:pos="9026" w:leader="dot"/>
            </w:tabs>
            <w:rPr/>
          </w:pPr>
          <w:hyperlink w:anchor="__RefHeading___Toc10109043_73709187">
            <w:r>
              <w:rPr>
                <w:webHidden/>
                <w:rStyle w:val="IndexLink"/>
                <w:rtl w:val="true"/>
              </w:rPr>
              <w:t>خاتم النبیّ وسجلّه</w:t>
            </w:r>
            <w:r>
              <w:rPr>
                <w:rStyle w:val="IndexLink"/>
                <w:rtl w:val="true"/>
              </w:rPr>
              <w:tab/>
            </w:r>
            <w:r>
              <w:rPr>
                <w:rStyle w:val="IndexLink"/>
              </w:rPr>
              <w:t>387</w:t>
            </w:r>
          </w:hyperlink>
        </w:p>
        <w:p>
          <w:pPr>
            <w:pStyle w:val="Contents3"/>
            <w:tabs>
              <w:tab w:val="clear" w:pos="8459"/>
              <w:tab w:val="right" w:pos="9026" w:leader="dot"/>
            </w:tabs>
            <w:rPr/>
          </w:pPr>
          <w:hyperlink w:anchor="__RefHeading___Toc10109045_73709187">
            <w:r>
              <w:rPr>
                <w:webHidden/>
                <w:rStyle w:val="IndexLink"/>
                <w:rtl w:val="true"/>
              </w:rPr>
              <w:t>عرض جنّة أبی بکر</w:t>
            </w:r>
            <w:r>
              <w:rPr>
                <w:rStyle w:val="IndexLink"/>
                <w:rtl w:val="true"/>
              </w:rPr>
              <w:tab/>
            </w:r>
            <w:r>
              <w:rPr>
                <w:rStyle w:val="IndexLink"/>
              </w:rPr>
              <w:t>391</w:t>
            </w:r>
          </w:hyperlink>
        </w:p>
        <w:p>
          <w:pPr>
            <w:pStyle w:val="Contents3"/>
            <w:tabs>
              <w:tab w:val="clear" w:pos="8459"/>
              <w:tab w:val="right" w:pos="9026" w:leader="dot"/>
            </w:tabs>
            <w:rPr/>
          </w:pPr>
          <w:hyperlink w:anchor="__RefHeading___Toc10109047_73709187">
            <w:r>
              <w:rPr>
                <w:webHidden/>
                <w:rStyle w:val="IndexLink"/>
                <w:rtl w:val="true"/>
              </w:rPr>
              <w:t>الله یستحیی من أبی بکر</w:t>
            </w:r>
            <w:r>
              <w:rPr>
                <w:rStyle w:val="IndexLink"/>
                <w:rtl w:val="true"/>
              </w:rPr>
              <w:tab/>
            </w:r>
            <w:r>
              <w:rPr>
                <w:rStyle w:val="IndexLink"/>
              </w:rPr>
              <w:t>392</w:t>
            </w:r>
          </w:hyperlink>
        </w:p>
        <w:p>
          <w:pPr>
            <w:pStyle w:val="Contents3"/>
            <w:tabs>
              <w:tab w:val="clear" w:pos="8459"/>
              <w:tab w:val="right" w:pos="9026" w:leader="dot"/>
            </w:tabs>
            <w:rPr/>
          </w:pPr>
          <w:hyperlink w:anchor="__RefHeading___Toc10109049_73709187">
            <w:r>
              <w:rPr>
                <w:webHidden/>
                <w:rStyle w:val="IndexLink"/>
                <w:rtl w:val="true"/>
              </w:rPr>
              <w:t>کرامة دفن أبی بکر</w:t>
            </w:r>
            <w:r>
              <w:rPr>
                <w:rStyle w:val="IndexLink"/>
                <w:rtl w:val="true"/>
              </w:rPr>
              <w:tab/>
            </w:r>
            <w:r>
              <w:rPr>
                <w:rStyle w:val="IndexLink"/>
              </w:rPr>
              <w:t>393</w:t>
            </w:r>
          </w:hyperlink>
        </w:p>
        <w:p>
          <w:pPr>
            <w:pStyle w:val="Contents3"/>
            <w:tabs>
              <w:tab w:val="clear" w:pos="8459"/>
              <w:tab w:val="right" w:pos="9026" w:leader="dot"/>
            </w:tabs>
            <w:rPr/>
          </w:pPr>
          <w:hyperlink w:anchor="__RefHeading___Toc10109051_73709187">
            <w:r>
              <w:rPr>
                <w:webHidden/>
                <w:rStyle w:val="IndexLink"/>
                <w:rtl w:val="true"/>
              </w:rPr>
              <w:t>جبریل یسجد مهابة من أبی بکر</w:t>
            </w:r>
            <w:r>
              <w:rPr>
                <w:rStyle w:val="IndexLink"/>
                <w:rtl w:val="true"/>
              </w:rPr>
              <w:tab/>
            </w:r>
            <w:r>
              <w:rPr>
                <w:rStyle w:val="IndexLink"/>
              </w:rPr>
              <w:t>396</w:t>
            </w:r>
          </w:hyperlink>
        </w:p>
        <w:p>
          <w:pPr>
            <w:pStyle w:val="Contents3"/>
            <w:tabs>
              <w:tab w:val="clear" w:pos="8459"/>
              <w:tab w:val="right" w:pos="9026" w:leader="dot"/>
            </w:tabs>
            <w:rPr/>
          </w:pPr>
          <w:hyperlink w:anchor="__RefHeading___Toc10109053_73709187">
            <w:r>
              <w:rPr>
                <w:webHidden/>
                <w:rStyle w:val="IndexLink"/>
                <w:rtl w:val="true"/>
              </w:rPr>
              <w:t>قصّة فیها کرامة لأبی بکر</w:t>
            </w:r>
            <w:r>
              <w:rPr>
                <w:rStyle w:val="IndexLink"/>
                <w:rtl w:val="true"/>
              </w:rPr>
              <w:tab/>
            </w:r>
            <w:r>
              <w:rPr>
                <w:rStyle w:val="IndexLink"/>
              </w:rPr>
              <w:t>399</w:t>
            </w:r>
          </w:hyperlink>
        </w:p>
        <w:p>
          <w:pPr>
            <w:pStyle w:val="Contents3"/>
            <w:tabs>
              <w:tab w:val="clear" w:pos="8459"/>
              <w:tab w:val="right" w:pos="9026" w:leader="dot"/>
            </w:tabs>
            <w:rPr/>
          </w:pPr>
          <w:hyperlink w:anchor="__RefHeading___Toc10109055_73709187">
            <w:r>
              <w:rPr>
                <w:webHidden/>
                <w:rStyle w:val="IndexLink"/>
                <w:rtl w:val="true"/>
              </w:rPr>
              <w:t>أبو بکر شیخ یُعرف والنبیّ شابّ لا یُعرف</w:t>
            </w:r>
            <w:r>
              <w:rPr>
                <w:rStyle w:val="IndexLink"/>
                <w:rtl w:val="true"/>
              </w:rPr>
              <w:tab/>
            </w:r>
            <w:r>
              <w:rPr>
                <w:rStyle w:val="IndexLink"/>
              </w:rPr>
              <w:t>404</w:t>
            </w:r>
          </w:hyperlink>
        </w:p>
        <w:p>
          <w:pPr>
            <w:pStyle w:val="Contents3"/>
            <w:tabs>
              <w:tab w:val="clear" w:pos="8459"/>
              <w:tab w:val="right" w:pos="9026" w:leader="dot"/>
            </w:tabs>
            <w:rPr/>
          </w:pPr>
          <w:hyperlink w:anchor="__RefHeading___Toc10109057_73709187">
            <w:r>
              <w:rPr>
                <w:webHidden/>
                <w:rStyle w:val="IndexLink"/>
                <w:rtl w:val="true"/>
              </w:rPr>
              <w:t>أبو بکر أسنّ من النبیّ</w:t>
            </w:r>
            <w:r>
              <w:rPr>
                <w:rStyle w:val="IndexLink"/>
                <w:rtl w:val="true"/>
              </w:rPr>
              <w:tab/>
            </w:r>
            <w:r>
              <w:rPr>
                <w:rStyle w:val="IndexLink"/>
              </w:rPr>
              <w:t>420</w:t>
            </w:r>
          </w:hyperlink>
        </w:p>
        <w:p>
          <w:pPr>
            <w:pStyle w:val="Contents3"/>
            <w:tabs>
              <w:tab w:val="clear" w:pos="8459"/>
              <w:tab w:val="right" w:pos="9026" w:leader="dot"/>
            </w:tabs>
            <w:rPr/>
          </w:pPr>
          <w:hyperlink w:anchor="__RefHeading___Toc10109059_73709187">
            <w:r>
              <w:rPr>
                <w:webHidden/>
                <w:rStyle w:val="IndexLink"/>
                <w:rtl w:val="true"/>
              </w:rPr>
              <w:t>إسلام أبی بکر قبل ولادة علیّ</w:t>
            </w:r>
            <w:r>
              <w:rPr>
                <w:rStyle w:val="IndexLink"/>
                <w:rtl w:val="true"/>
              </w:rPr>
              <w:tab/>
            </w:r>
            <w:r>
              <w:rPr>
                <w:rStyle w:val="IndexLink"/>
              </w:rPr>
              <w:t>422</w:t>
            </w:r>
          </w:hyperlink>
        </w:p>
        <w:p>
          <w:pPr>
            <w:pStyle w:val="Contents3"/>
            <w:tabs>
              <w:tab w:val="clear" w:pos="8459"/>
              <w:tab w:val="right" w:pos="9026" w:leader="dot"/>
            </w:tabs>
            <w:rPr/>
          </w:pPr>
          <w:hyperlink w:anchor="__RefHeading___Toc10109061_73709187">
            <w:r>
              <w:rPr>
                <w:webHidden/>
                <w:rStyle w:val="IndexLink"/>
                <w:rtl w:val="true"/>
              </w:rPr>
              <w:t>أبو بکر أسنّ أصحاب النبیّ</w:t>
            </w:r>
            <w:r>
              <w:rPr>
                <w:rStyle w:val="IndexLink"/>
                <w:rtl w:val="true"/>
              </w:rPr>
              <w:tab/>
            </w:r>
            <w:r>
              <w:rPr>
                <w:rStyle w:val="IndexLink"/>
              </w:rPr>
              <w:t>435</w:t>
            </w:r>
          </w:hyperlink>
        </w:p>
        <w:p>
          <w:pPr>
            <w:pStyle w:val="Contents3"/>
            <w:tabs>
              <w:tab w:val="clear" w:pos="8459"/>
              <w:tab w:val="right" w:pos="9026" w:leader="dot"/>
            </w:tabs>
            <w:rPr/>
          </w:pPr>
          <w:hyperlink w:anchor="__RefHeading___Toc10109063_73709187">
            <w:r>
              <w:rPr>
                <w:webHidden/>
                <w:rStyle w:val="IndexLink"/>
                <w:rtl w:val="true"/>
              </w:rPr>
              <w:t>أبو بکر فی کفّة المیزان</w:t>
            </w:r>
            <w:r>
              <w:rPr>
                <w:rStyle w:val="IndexLink"/>
                <w:rtl w:val="true"/>
              </w:rPr>
              <w:tab/>
            </w:r>
            <w:r>
              <w:rPr>
                <w:rStyle w:val="IndexLink"/>
              </w:rPr>
              <w:t>442</w:t>
            </w:r>
          </w:hyperlink>
        </w:p>
        <w:p>
          <w:pPr>
            <w:pStyle w:val="Contents3"/>
            <w:tabs>
              <w:tab w:val="clear" w:pos="8459"/>
              <w:tab w:val="right" w:pos="9026" w:leader="dot"/>
            </w:tabs>
            <w:rPr/>
          </w:pPr>
          <w:hyperlink w:anchor="__RefHeading___Toc10109065_73709187">
            <w:r>
              <w:rPr>
                <w:webHidden/>
                <w:rStyle w:val="IndexLink"/>
                <w:rtl w:val="true"/>
              </w:rPr>
              <w:t>توسّل الشمس بأبی بکر</w:t>
            </w:r>
            <w:r>
              <w:rPr>
                <w:rStyle w:val="IndexLink"/>
                <w:rtl w:val="true"/>
              </w:rPr>
              <w:tab/>
            </w:r>
            <w:r>
              <w:rPr>
                <w:rStyle w:val="IndexLink"/>
              </w:rPr>
              <w:t>445</w:t>
            </w:r>
          </w:hyperlink>
        </w:p>
        <w:p>
          <w:pPr>
            <w:pStyle w:val="Contents3"/>
            <w:tabs>
              <w:tab w:val="clear" w:pos="8459"/>
              <w:tab w:val="right" w:pos="9026" w:leader="dot"/>
            </w:tabs>
            <w:rPr/>
          </w:pPr>
          <w:hyperlink w:anchor="__RefHeading___Toc10109067_73709187">
            <w:r>
              <w:rPr>
                <w:webHidden/>
                <w:rStyle w:val="IndexLink"/>
                <w:rtl w:val="true"/>
              </w:rPr>
              <w:t>کلبة من الجنّ مأمورة</w:t>
            </w:r>
            <w:r>
              <w:rPr>
                <w:rStyle w:val="IndexLink"/>
                <w:rtl w:val="true"/>
              </w:rPr>
              <w:tab/>
            </w:r>
            <w:r>
              <w:rPr>
                <w:rStyle w:val="IndexLink"/>
              </w:rPr>
              <w:t>446</w:t>
            </w:r>
          </w:hyperlink>
        </w:p>
        <w:p>
          <w:pPr>
            <w:pStyle w:val="Contents3"/>
            <w:tabs>
              <w:tab w:val="clear" w:pos="8459"/>
              <w:tab w:val="right" w:pos="9026" w:leader="dot"/>
            </w:tabs>
            <w:rPr/>
          </w:pPr>
          <w:hyperlink w:anchor="__RefHeading___Toc10109069_73709187">
            <w:r>
              <w:rPr>
                <w:webHidden/>
                <w:rStyle w:val="IndexLink"/>
                <w:rtl w:val="true"/>
              </w:rPr>
              <w:t>هبة أبی بکر لمحبّیه</w:t>
            </w:r>
            <w:r>
              <w:rPr>
                <w:rStyle w:val="IndexLink"/>
                <w:rtl w:val="true"/>
              </w:rPr>
              <w:tab/>
            </w:r>
            <w:r>
              <w:rPr>
                <w:rStyle w:val="IndexLink"/>
              </w:rPr>
              <w:t>449</w:t>
            </w:r>
          </w:hyperlink>
        </w:p>
        <w:p>
          <w:pPr>
            <w:pStyle w:val="Contents3"/>
            <w:tabs>
              <w:tab w:val="clear" w:pos="8459"/>
              <w:tab w:val="right" w:pos="9026" w:leader="dot"/>
            </w:tabs>
            <w:rPr/>
          </w:pPr>
          <w:hyperlink w:anchor="__RefHeading___Toc10109071_73709187">
            <w:r>
              <w:rPr>
                <w:webHidden/>
                <w:rStyle w:val="IndexLink"/>
                <w:rtl w:val="true"/>
              </w:rPr>
              <w:t>أبو بکر فی قاب قوسین</w:t>
            </w:r>
            <w:r>
              <w:rPr>
                <w:rStyle w:val="IndexLink"/>
                <w:rtl w:val="true"/>
              </w:rPr>
              <w:tab/>
            </w:r>
            <w:r>
              <w:rPr>
                <w:rStyle w:val="IndexLink"/>
              </w:rPr>
              <w:t>452</w:t>
            </w:r>
          </w:hyperlink>
        </w:p>
        <w:p>
          <w:pPr>
            <w:pStyle w:val="Contents3"/>
            <w:tabs>
              <w:tab w:val="clear" w:pos="8459"/>
              <w:tab w:val="right" w:pos="9026" w:leader="dot"/>
            </w:tabs>
            <w:rPr/>
          </w:pPr>
          <w:hyperlink w:anchor="__RefHeading___Toc10109073_73709187">
            <w:r>
              <w:rPr>
                <w:webHidden/>
                <w:rStyle w:val="IndexLink"/>
                <w:rtl w:val="true"/>
              </w:rPr>
              <w:t>الدین وسمعه وبصره</w:t>
            </w:r>
            <w:r>
              <w:rPr>
                <w:rStyle w:val="IndexLink"/>
                <w:rtl w:val="true"/>
              </w:rPr>
              <w:tab/>
            </w:r>
            <w:r>
              <w:rPr>
                <w:rStyle w:val="IndexLink"/>
              </w:rPr>
              <w:t>453</w:t>
            </w:r>
          </w:hyperlink>
        </w:p>
        <w:p>
          <w:pPr>
            <w:pStyle w:val="Contents3"/>
            <w:tabs>
              <w:tab w:val="clear" w:pos="8459"/>
              <w:tab w:val="right" w:pos="9026" w:leader="dot"/>
            </w:tabs>
            <w:rPr/>
          </w:pPr>
          <w:hyperlink w:anchor="__RefHeading___Toc10109075_73709187">
            <w:r>
              <w:rPr>
                <w:webHidden/>
                <w:rStyle w:val="IndexLink"/>
                <w:rtl w:val="true"/>
              </w:rPr>
              <w:t>أبو بکر ومنزلته عند الله</w:t>
            </w:r>
            <w:r>
              <w:rPr>
                <w:rStyle w:val="IndexLink"/>
                <w:rtl w:val="true"/>
              </w:rPr>
              <w:tab/>
            </w:r>
            <w:r>
              <w:rPr>
                <w:rStyle w:val="IndexLink"/>
              </w:rPr>
              <w:t>456</w:t>
            </w:r>
          </w:hyperlink>
        </w:p>
        <w:p>
          <w:pPr>
            <w:pStyle w:val="Contents3"/>
            <w:tabs>
              <w:tab w:val="clear" w:pos="8459"/>
              <w:tab w:val="right" w:pos="9026" w:leader="dot"/>
            </w:tabs>
            <w:rPr/>
          </w:pPr>
          <w:hyperlink w:anchor="__RefHeading___Toc10109077_73709187">
            <w:r>
              <w:rPr>
                <w:webHidden/>
                <w:rStyle w:val="IndexLink"/>
                <w:rtl w:val="true"/>
              </w:rPr>
              <w:t>النبیّ مؤیّد بالشیخین</w:t>
            </w:r>
            <w:r>
              <w:rPr>
                <w:rStyle w:val="IndexLink"/>
                <w:rtl w:val="true"/>
              </w:rPr>
              <w:tab/>
            </w:r>
            <w:r>
              <w:rPr>
                <w:rStyle w:val="IndexLink"/>
              </w:rPr>
              <w:t>459</w:t>
            </w:r>
          </w:hyperlink>
        </w:p>
        <w:p>
          <w:pPr>
            <w:pStyle w:val="Contents3"/>
            <w:tabs>
              <w:tab w:val="clear" w:pos="8459"/>
              <w:tab w:val="right" w:pos="9026" w:leader="dot"/>
            </w:tabs>
            <w:rPr/>
          </w:pPr>
          <w:hyperlink w:anchor="__RefHeading___Toc10109079_73709187">
            <w:r>
              <w:rPr>
                <w:webHidden/>
                <w:rStyle w:val="IndexLink"/>
                <w:rtl w:val="true"/>
              </w:rPr>
              <w:t>الأشباح الخمسة من ذریّة آدم</w:t>
            </w:r>
            <w:r>
              <w:rPr>
                <w:rStyle w:val="IndexLink"/>
                <w:rtl w:val="true"/>
              </w:rPr>
              <w:tab/>
            </w:r>
            <w:r>
              <w:rPr>
                <w:rStyle w:val="IndexLink"/>
              </w:rPr>
              <w:t>461</w:t>
            </w:r>
          </w:hyperlink>
        </w:p>
        <w:p>
          <w:pPr>
            <w:pStyle w:val="Contents3"/>
            <w:tabs>
              <w:tab w:val="clear" w:pos="8459"/>
              <w:tab w:val="right" w:pos="9026" w:leader="dot"/>
            </w:tabs>
            <w:rPr/>
          </w:pPr>
          <w:hyperlink w:anchor="__RefHeading___Toc10109081_73709187">
            <w:r>
              <w:rPr>
                <w:webHidden/>
                <w:rStyle w:val="IndexLink"/>
                <w:rtl w:val="true"/>
              </w:rPr>
              <w:t>أبو بکر خیر أهل السموات والأرض</w:t>
            </w:r>
            <w:r>
              <w:rPr>
                <w:rStyle w:val="IndexLink"/>
                <w:rtl w:val="true"/>
              </w:rPr>
              <w:tab/>
            </w:r>
            <w:r>
              <w:rPr>
                <w:rStyle w:val="IndexLink"/>
              </w:rPr>
              <w:t>468</w:t>
            </w:r>
          </w:hyperlink>
        </w:p>
        <w:p>
          <w:pPr>
            <w:pStyle w:val="Contents3"/>
            <w:tabs>
              <w:tab w:val="clear" w:pos="8459"/>
              <w:tab w:val="right" w:pos="9026" w:leader="dot"/>
            </w:tabs>
            <w:rPr/>
          </w:pPr>
          <w:hyperlink w:anchor="__RefHeading___Toc10109083_73709187">
            <w:r>
              <w:rPr>
                <w:webHidden/>
                <w:rStyle w:val="IndexLink"/>
                <w:rtl w:val="true"/>
              </w:rPr>
              <w:t>ثواب النبیّ صلی‌الله‌علیه‌وآله‌وسلم وأبی بکر</w:t>
            </w:r>
            <w:r>
              <w:rPr>
                <w:rStyle w:val="IndexLink"/>
                <w:rtl w:val="true"/>
              </w:rPr>
              <w:tab/>
            </w:r>
            <w:r>
              <w:rPr>
                <w:rStyle w:val="IndexLink"/>
              </w:rPr>
              <w:t>470</w:t>
            </w:r>
          </w:hyperlink>
        </w:p>
        <w:p>
          <w:pPr>
            <w:pStyle w:val="Contents3"/>
            <w:tabs>
              <w:tab w:val="clear" w:pos="8459"/>
              <w:tab w:val="right" w:pos="9026" w:leader="dot"/>
            </w:tabs>
            <w:rPr/>
          </w:pPr>
          <w:hyperlink w:anchor="__RefHeading___Toc10109085_73709187">
            <w:r>
              <w:rPr>
                <w:webHidden/>
                <w:rStyle w:val="IndexLink"/>
                <w:rtl w:val="true"/>
              </w:rPr>
              <w:t>الحبّ والشکر الواجبان علی الأُمّة</w:t>
            </w:r>
            <w:r>
              <w:rPr>
                <w:rStyle w:val="IndexLink"/>
                <w:rtl w:val="true"/>
              </w:rPr>
              <w:tab/>
            </w:r>
            <w:r>
              <w:rPr>
                <w:rStyle w:val="IndexLink"/>
              </w:rPr>
              <w:t>471</w:t>
            </w:r>
          </w:hyperlink>
        </w:p>
        <w:p>
          <w:pPr>
            <w:pStyle w:val="Contents3"/>
            <w:tabs>
              <w:tab w:val="clear" w:pos="8459"/>
              <w:tab w:val="right" w:pos="9026" w:leader="dot"/>
            </w:tabs>
            <w:rPr/>
          </w:pPr>
          <w:hyperlink w:anchor="__RefHeading___Toc10109087_73709187">
            <w:r>
              <w:rPr>
                <w:webHidden/>
                <w:rStyle w:val="IndexLink"/>
                <w:rtl w:val="true"/>
              </w:rPr>
              <w:t>أبو بکر فی کفّة المیزان</w:t>
            </w:r>
            <w:r>
              <w:rPr>
                <w:rStyle w:val="IndexLink"/>
                <w:rtl w:val="true"/>
              </w:rPr>
              <w:tab/>
            </w:r>
            <w:r>
              <w:rPr>
                <w:rStyle w:val="IndexLink"/>
              </w:rPr>
              <w:t>472</w:t>
            </w:r>
          </w:hyperlink>
        </w:p>
        <w:p>
          <w:pPr>
            <w:pStyle w:val="Contents3"/>
            <w:tabs>
              <w:tab w:val="clear" w:pos="8459"/>
              <w:tab w:val="right" w:pos="9026" w:leader="dot"/>
            </w:tabs>
            <w:rPr/>
          </w:pPr>
          <w:hyperlink w:anchor="__RefHeading___Toc10109089_73709187">
            <w:r>
              <w:rPr>
                <w:webHidden/>
                <w:rStyle w:val="IndexLink"/>
                <w:rtl w:val="true"/>
              </w:rPr>
              <w:t>ما أسلم أبو مهاجر إلاّ أبو أبی بکر</w:t>
            </w:r>
            <w:r>
              <w:rPr>
                <w:rStyle w:val="IndexLink"/>
                <w:rtl w:val="true"/>
              </w:rPr>
              <w:tab/>
            </w:r>
            <w:r>
              <w:rPr>
                <w:rStyle w:val="IndexLink"/>
              </w:rPr>
              <w:t>475</w:t>
            </w:r>
          </w:hyperlink>
        </w:p>
        <w:p>
          <w:pPr>
            <w:pStyle w:val="Contents3"/>
            <w:tabs>
              <w:tab w:val="clear" w:pos="8459"/>
              <w:tab w:val="right" w:pos="9026" w:leader="dot"/>
            </w:tabs>
            <w:rPr/>
          </w:pPr>
          <w:hyperlink w:anchor="__RefHeading___Toc10109091_73709187">
            <w:r>
              <w:rPr>
                <w:webHidden/>
                <w:rStyle w:val="IndexLink"/>
                <w:rtl w:val="true"/>
              </w:rPr>
              <w:t>أبو بکر وأبواه فی القرآن</w:t>
            </w:r>
            <w:r>
              <w:rPr>
                <w:rStyle w:val="IndexLink"/>
                <w:rtl w:val="true"/>
              </w:rPr>
              <w:tab/>
            </w:r>
            <w:r>
              <w:rPr>
                <w:rStyle w:val="IndexLink"/>
              </w:rPr>
              <w:t>498</w:t>
            </w:r>
          </w:hyperlink>
        </w:p>
        <w:p>
          <w:pPr>
            <w:pStyle w:val="Contents2"/>
            <w:tabs>
              <w:tab w:val="clear" w:pos="8743"/>
              <w:tab w:val="right" w:pos="9026" w:leader="dot"/>
            </w:tabs>
            <w:rPr/>
          </w:pPr>
          <w:hyperlink w:anchor="__RefHeading___Toc10109093_73709187">
            <w:r>
              <w:rPr>
                <w:webHidden/>
                <w:rStyle w:val="IndexLink"/>
                <w:rtl w:val="true"/>
              </w:rPr>
              <w:t>ایمان ابی طالب و سیرته</w:t>
            </w:r>
            <w:r>
              <w:rPr>
                <w:rStyle w:val="IndexLink"/>
                <w:rtl w:val="true"/>
              </w:rPr>
              <w:tab/>
            </w:r>
            <w:r>
              <w:rPr>
                <w:rStyle w:val="IndexLink"/>
              </w:rPr>
              <w:t>502</w:t>
            </w:r>
          </w:hyperlink>
        </w:p>
        <w:p>
          <w:pPr>
            <w:pStyle w:val="Contents3"/>
            <w:tabs>
              <w:tab w:val="clear" w:pos="8459"/>
              <w:tab w:val="right" w:pos="9026" w:leader="dot"/>
            </w:tabs>
            <w:rPr/>
          </w:pPr>
          <w:hyperlink w:anchor="__RefHeading___Toc10109095_73709187">
            <w:r>
              <w:rPr>
                <w:webHidden/>
                <w:rStyle w:val="IndexLink"/>
                <w:rtl w:val="true"/>
              </w:rPr>
              <w:t>الغایة للقالة</w:t>
            </w:r>
            <w:r>
              <w:rPr>
                <w:rStyle w:val="IndexLink"/>
                <w:rtl w:val="true"/>
              </w:rPr>
              <w:tab/>
            </w:r>
            <w:r>
              <w:rPr>
                <w:rStyle w:val="IndexLink"/>
              </w:rPr>
              <w:t>502</w:t>
            </w:r>
          </w:hyperlink>
        </w:p>
        <w:p>
          <w:pPr>
            <w:pStyle w:val="Contents3"/>
            <w:tabs>
              <w:tab w:val="clear" w:pos="8459"/>
              <w:tab w:val="right" w:pos="9026" w:leader="dot"/>
            </w:tabs>
            <w:rPr/>
          </w:pPr>
          <w:hyperlink w:anchor="__RefHeading___Toc10109097_73709187">
            <w:r>
              <w:rPr>
                <w:webHidden/>
                <w:rStyle w:val="IndexLink"/>
                <w:rtl w:val="true"/>
              </w:rPr>
              <w:t xml:space="preserve">لفت نظر </w:t>
            </w:r>
            <w:r>
              <w:rPr>
                <w:rStyle w:val="IndexLink"/>
                <w:rtl w:val="true"/>
              </w:rPr>
              <w:t>:</w:t>
              <w:tab/>
            </w:r>
            <w:r>
              <w:rPr>
                <w:rStyle w:val="IndexLink"/>
              </w:rPr>
              <w:t>510</w:t>
            </w:r>
          </w:hyperlink>
        </w:p>
        <w:p>
          <w:pPr>
            <w:pStyle w:val="Contents3"/>
            <w:tabs>
              <w:tab w:val="clear" w:pos="8459"/>
              <w:tab w:val="right" w:pos="9026" w:leader="dot"/>
            </w:tabs>
            <w:rPr/>
          </w:pPr>
          <w:hyperlink w:anchor="__RefHeading___Toc10109099_73709187">
            <w:r>
              <w:rPr>
                <w:webHidden/>
                <w:rStyle w:val="IndexLink"/>
                <w:rtl w:val="true"/>
              </w:rPr>
              <w:t>ما ناء به من عمل بارّ وقول مشکور</w:t>
            </w:r>
            <w:r>
              <w:rPr>
                <w:rStyle w:val="IndexLink"/>
                <w:rtl w:val="true"/>
              </w:rPr>
              <w:tab/>
            </w:r>
            <w:r>
              <w:rPr>
                <w:rStyle w:val="IndexLink"/>
              </w:rPr>
              <w:t>522</w:t>
            </w:r>
          </w:hyperlink>
        </w:p>
        <w:p>
          <w:pPr>
            <w:pStyle w:val="Contents3"/>
            <w:tabs>
              <w:tab w:val="clear" w:pos="8459"/>
              <w:tab w:val="right" w:pos="9026" w:leader="dot"/>
            </w:tabs>
            <w:rPr/>
          </w:pPr>
          <w:hyperlink w:anchor="__RefHeading___Toc10109101_73709187">
            <w:r>
              <w:rPr>
                <w:webHidden/>
                <w:rStyle w:val="IndexLink"/>
                <w:rtl w:val="true"/>
              </w:rPr>
              <w:t>ما یروی عنه آله وذووه</w:t>
            </w:r>
            <w:r>
              <w:rPr>
                <w:rStyle w:val="IndexLink"/>
                <w:rtl w:val="true"/>
              </w:rPr>
              <w:tab/>
            </w:r>
            <w:r>
              <w:rPr>
                <w:rStyle w:val="IndexLink"/>
              </w:rPr>
              <w:t>558</w:t>
            </w:r>
          </w:hyperlink>
        </w:p>
        <w:p>
          <w:pPr>
            <w:pStyle w:val="Contents3"/>
            <w:tabs>
              <w:tab w:val="clear" w:pos="8459"/>
              <w:tab w:val="right" w:pos="9026" w:leader="dot"/>
            </w:tabs>
            <w:rPr/>
          </w:pPr>
          <w:hyperlink w:anchor="__RefHeading___Toc10109103_73709187">
            <w:r>
              <w:rPr>
                <w:webHidden/>
                <w:rStyle w:val="IndexLink"/>
                <w:rtl w:val="true"/>
              </w:rPr>
              <w:t>ما أسنده إلیه من لاث به ونجع له</w:t>
            </w:r>
            <w:r>
              <w:rPr>
                <w:rStyle w:val="IndexLink"/>
                <w:rtl w:val="true"/>
              </w:rPr>
              <w:tab/>
            </w:r>
            <w:r>
              <w:rPr>
                <w:rStyle w:val="IndexLink"/>
              </w:rPr>
              <w:t>581</w:t>
            </w:r>
          </w:hyperlink>
        </w:p>
        <w:p>
          <w:pPr>
            <w:pStyle w:val="Contents2"/>
            <w:tabs>
              <w:tab w:val="clear" w:pos="8743"/>
              <w:tab w:val="right" w:pos="9026" w:leader="dot"/>
            </w:tabs>
            <w:rPr/>
          </w:pPr>
          <w:hyperlink w:anchor="__RefHeading___Toc10109105_73709187">
            <w:r>
              <w:rPr>
                <w:webHidden/>
                <w:rStyle w:val="IndexLink"/>
                <w:rtl w:val="true"/>
              </w:rPr>
              <w:t>محتویات الکتاب</w:t>
            </w:r>
            <w:r>
              <w:rPr>
                <w:rStyle w:val="IndexLink"/>
                <w:rtl w:val="true"/>
              </w:rPr>
              <w:tab/>
            </w:r>
            <w:r>
              <w:rPr>
                <w:rStyle w:val="IndexLink"/>
              </w:rPr>
              <w:t>623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88_110990"/>
      <w:bookmarkStart w:id="1" w:name="pg11788_110990"/>
      <w:bookmarkEnd w:id="1"/>
    </w:p>
    <w:p>
      <w:pPr>
        <w:pStyle w:val="Heading2"/>
        <w:numPr>
          <w:ilvl w:val="1"/>
          <w:numId w:val="1"/>
        </w:numPr>
        <w:rPr/>
      </w:pPr>
      <w:bookmarkStart w:id="2" w:name="pg11788_110990"/>
      <w:bookmarkStart w:id="3" w:name="__RefHeading___Toc10108975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دینی ،علمی،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احمد الامینی النجفی؛ تحقیق مرکز الغدیر للدراسات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الاسلامیه،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دایرةالمعارف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0897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الغدیر فی الکتاب و السنه و الادب</w:t>
      </w:r>
    </w:p>
    <w:p>
      <w:pPr>
        <w:pStyle w:val="BookText"/>
        <w:rPr/>
      </w:pPr>
      <w:r>
        <w:rPr>
          <w:rFonts w:ascii="IRNazanin" w:hAnsi="IRNazanin" w:eastAsia="IRNazanin"/>
          <w:color w:val="111111"/>
          <w:sz w:val="28"/>
          <w:sz w:val="28"/>
          <w:szCs w:val="28"/>
          <w:rtl w:val="true"/>
          <w:lang w:bidi="fa-IR"/>
        </w:rPr>
        <w:t>عبدالحسین احمد الامینی النجفی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مرکز الغدیر للدراسات الاسلامیه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b/>
          <w:b/>
          <w:bCs/>
          <w:color w:val="111111"/>
          <w:sz w:val="28"/>
          <w:sz w:val="28"/>
          <w:szCs w:val="28"/>
          <w:rtl w:val="true"/>
          <w:lang w:bidi="fa-IR"/>
        </w:rPr>
        <w:t>شعراء الغدیر فی القرن التاسع</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سُبحانکَ أنتَ وَلِیُّنا مِنْ دونِهِمْ ، وَاجعَلْ لَنا مِنْ لَدُنکَ وَلِیّا واجعَلْ لنَا مِنْ لَدُنکَ نَصیراً ، یا أیّهَا النَّاسُ قَدْ جاءَکُمُ الحَقُّ مِن رَبِّکم فَمَنِ اهتَدی فَإنَّما یَهتَدی لِنَفسِهِ وَمَنْ ضَلَّ فإنَّما یَضِلُّ عَلیها وَمَا أنا عَلیکُمْ بِوَکِیلْ ، وَمَا عَلینا إلاَّ البَلاغ ، قَد جاءکُمْ مِنَ اللهِ نُورٌ وَکِتابٌ مبِینٌ ، لِیَهلکَ مَنْ هَلکَ عَنْ بَیِّنةٍ ویَحیَی مَن حَیَّ عنْ بیِّنةٍ ، وَیُحَذِّرکُمُ اللهُ نفْسَهُ وَأنْ تَقولوا عَلی اللهِ ما لا تَعْلَمُون ، هذا کِتابٌ أنزَلْناهُ مُبَارَکٌ فاتَّبعوُهُ وَاتَّقُوا لَعلّکُمْ تُرحَمُون ، وَلقدْ جِئناکُم بِالحَقِّ وَلکِنَّ أکثَرکُمْ لِلحَقِّ کارِهُون ، یَعرفونَ نِعمةَ اللهِ ثُمَّ یُنکِرونَها ، تُحاجّونَ فِیما لیسَ لَکم به عِلمٌ ، إن تَتَّبِعونَ إلاّ الظَنَّ وَإنْ أنتُمْ إلاَّ تَخرُصُون ، لا تَتَّبِعوا أهواءَ قومٍ قَدْ ضَلّوا مِنْ قَبلُ وأضَلُّوا کَثیراً ، أطِیعُوا اللهَ وأطِیعُوا الرَّسُول وأُولی الأمْرِ منکُمْ ، الَّذینَ یُنفِقُونَ أمْوالَهُم باللَّیْلِ وَالنَّهارِ سِرّا وَعَلانیَةً ، وَیُطعِمُونَ الطَّعامَ علی حُبِّهِ مِسکیناً وَیَتِیماً وأسِیراً ، الَّذِینَ آمنُوا وَعَملوُا الصّالِحاتِ أُولئِکَ هُمْ خیرُ البریَّة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الأمینی </w:t>
      </w:r>
      <w:bookmarkStart w:id="7" w:name="pg11788_110998"/>
    </w:p>
    <w:p>
      <w:pPr>
        <w:pStyle w:val="Heading2"/>
        <w:numPr>
          <w:ilvl w:val="1"/>
          <w:numId w:val="1"/>
        </w:numPr>
        <w:rPr/>
      </w:pPr>
      <w:bookmarkStart w:id="8" w:name="__RefHeading___Toc10108979_73709187"/>
      <w:bookmarkStart w:id="9" w:name="_Toc3"/>
      <w:bookmarkEnd w:id="7"/>
      <w:bookmarkEnd w:id="8"/>
      <w:r>
        <w:rPr>
          <w:rtl w:val="true"/>
        </w:rPr>
        <w:t>شعراء الغدیر فی القرن التاسع</w:t>
      </w:r>
      <w:bookmarkEnd w:id="9"/>
    </w:p>
    <w:p>
      <w:pPr>
        <w:pStyle w:val="Heading3"/>
        <w:numPr>
          <w:ilvl w:val="2"/>
          <w:numId w:val="1"/>
        </w:numPr>
        <w:rPr/>
      </w:pPr>
      <w:bookmarkStart w:id="10" w:name="__RefHeading___Toc10108981_73709187"/>
      <w:bookmarkStart w:id="11" w:name="_Toc4"/>
      <w:bookmarkEnd w:id="10"/>
      <w:r>
        <w:rPr>
          <w:rtl w:val="true"/>
        </w:rPr>
        <w:t>اشارة</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العرندس الحلّی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داغر الحلّی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البرسی الحلّی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788_111000"/>
      <w:bookmarkStart w:id="13" w:name="pg11788_111000"/>
      <w:bookmarkEnd w:id="13"/>
    </w:p>
    <w:p>
      <w:pPr>
        <w:pStyle w:val="BookText"/>
        <w:rPr/>
      </w:pPr>
      <w:bookmarkStart w:id="14" w:name="pg11788_111000"/>
      <w:bookmarkEnd w:id="1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 w:name="__RefHeading___Toc10108983_73709187"/>
      <w:bookmarkStart w:id="16" w:name="_Toc5"/>
      <w:bookmarkEnd w:id="15"/>
      <w:r>
        <w:rPr>
          <w:rtl w:val="true"/>
        </w:rPr>
        <w:t>ابن العرندس الحلّی</w:t>
      </w:r>
      <w:bookmarkEnd w:id="16"/>
    </w:p>
    <w:p>
      <w:pPr>
        <w:pStyle w:val="BookText"/>
        <w:rPr/>
      </w:pPr>
      <w:r>
        <w:rPr>
          <w:rFonts w:ascii="Amiri" w:hAnsi="Amiri" w:eastAsia="Amiri" w:cs="Amiri"/>
          <w:color w:val="111111"/>
          <w:sz w:val="28"/>
          <w:sz w:val="28"/>
          <w:szCs w:val="28"/>
          <w:rtl w:val="true"/>
          <w:lang w:bidi="ar-SA"/>
        </w:rPr>
        <w:t>أضحی یمیسُ کغصنِ بانٍ فی حُلی</w:t>
      </w:r>
    </w:p>
    <w:p>
      <w:pPr>
        <w:pStyle w:val="BookText"/>
        <w:rPr/>
      </w:pPr>
      <w:r>
        <w:rPr>
          <w:rFonts w:ascii="Amiri" w:hAnsi="Amiri" w:eastAsia="Amiri" w:cs="Amiri"/>
          <w:color w:val="111111"/>
          <w:sz w:val="28"/>
          <w:sz w:val="28"/>
          <w:szCs w:val="28"/>
          <w:rtl w:val="true"/>
          <w:lang w:bidi="ar-SA"/>
        </w:rPr>
        <w:t>قمرٌ إذا ما مرَّ فی قلبی حلا</w:t>
      </w:r>
    </w:p>
    <w:p>
      <w:pPr>
        <w:pStyle w:val="BookText"/>
        <w:rPr/>
      </w:pPr>
      <w:r>
        <w:rPr>
          <w:rFonts w:ascii="Amiri" w:hAnsi="Amiri" w:eastAsia="Amiri" w:cs="Amiri"/>
          <w:color w:val="111111"/>
          <w:sz w:val="28"/>
          <w:sz w:val="28"/>
          <w:szCs w:val="28"/>
          <w:rtl w:val="true"/>
          <w:lang w:bidi="ar-SA"/>
        </w:rPr>
        <w:t>سلبَ العقولَ بناظرٍ فی فترةٍ</w:t>
      </w:r>
    </w:p>
    <w:p>
      <w:pPr>
        <w:pStyle w:val="BookText"/>
        <w:rPr/>
      </w:pPr>
      <w:r>
        <w:rPr>
          <w:rFonts w:ascii="Amiri" w:hAnsi="Amiri" w:eastAsia="Amiri" w:cs="Amiri"/>
          <w:color w:val="111111"/>
          <w:sz w:val="28"/>
          <w:sz w:val="28"/>
          <w:szCs w:val="28"/>
          <w:rtl w:val="true"/>
          <w:lang w:bidi="ar-SA"/>
        </w:rPr>
        <w:t>فیها حرامُ السحرِ بان محلّلا</w:t>
      </w:r>
    </w:p>
    <w:p>
      <w:pPr>
        <w:pStyle w:val="BookText"/>
        <w:rPr/>
      </w:pPr>
      <w:r>
        <w:rPr>
          <w:rFonts w:ascii="Amiri" w:hAnsi="Amiri" w:eastAsia="Amiri" w:cs="Amiri"/>
          <w:color w:val="111111"/>
          <w:sz w:val="28"/>
          <w:sz w:val="28"/>
          <w:szCs w:val="28"/>
          <w:rtl w:val="true"/>
          <w:lang w:bidi="ar-SA"/>
        </w:rPr>
        <w:t>وانحلَّ شدُّ عزائمی لمَّا غدا</w:t>
      </w:r>
    </w:p>
    <w:p>
      <w:pPr>
        <w:pStyle w:val="BookText"/>
        <w:rPr/>
      </w:pPr>
      <w:r>
        <w:rPr>
          <w:rFonts w:ascii="Amiri" w:hAnsi="Amiri" w:eastAsia="Amiri" w:cs="Amiri"/>
          <w:color w:val="111111"/>
          <w:sz w:val="28"/>
          <w:sz w:val="28"/>
          <w:szCs w:val="28"/>
          <w:rtl w:val="true"/>
          <w:lang w:bidi="ar-SA"/>
        </w:rPr>
        <w:t>عن خصرِهِ بندُ القباءِ محلّلا</w:t>
      </w:r>
    </w:p>
    <w:p>
      <w:pPr>
        <w:pStyle w:val="BookText"/>
        <w:rPr/>
      </w:pPr>
      <w:r>
        <w:rPr>
          <w:rFonts w:ascii="Amiri" w:hAnsi="Amiri" w:eastAsia="Amiri" w:cs="Amiri"/>
          <w:color w:val="111111"/>
          <w:sz w:val="28"/>
          <w:sz w:val="28"/>
          <w:szCs w:val="28"/>
          <w:rtl w:val="true"/>
          <w:lang w:bidi="ar-SA"/>
        </w:rPr>
        <w:t>وزها بها کافورُ سالفِ خدِّه</w:t>
      </w:r>
    </w:p>
    <w:p>
      <w:pPr>
        <w:pStyle w:val="BookText"/>
        <w:rPr/>
      </w:pPr>
      <w:r>
        <w:rPr>
          <w:rFonts w:ascii="Amiri" w:hAnsi="Amiri" w:eastAsia="Amiri" w:cs="Amiri"/>
          <w:color w:val="111111"/>
          <w:sz w:val="28"/>
          <w:sz w:val="28"/>
          <w:szCs w:val="28"/>
          <w:rtl w:val="true"/>
          <w:lang w:bidi="ar-SA"/>
        </w:rPr>
        <w:t>لمّا بریحانِ العذارِ تسلسلا</w:t>
      </w:r>
    </w:p>
    <w:p>
      <w:pPr>
        <w:pStyle w:val="BookText"/>
        <w:rPr/>
      </w:pPr>
      <w:r>
        <w:rPr>
          <w:rFonts w:ascii="Amiri" w:hAnsi="Amiri" w:eastAsia="Amiri" w:cs="Amiri"/>
          <w:color w:val="111111"/>
          <w:sz w:val="28"/>
          <w:sz w:val="28"/>
          <w:szCs w:val="28"/>
          <w:rtl w:val="true"/>
          <w:lang w:bidi="ar-SA"/>
        </w:rPr>
        <w:t>وتسلسلتْ عبثاً سلاسلُ صدغِه</w:t>
      </w:r>
    </w:p>
    <w:p>
      <w:pPr>
        <w:pStyle w:val="BookText"/>
        <w:rPr/>
      </w:pPr>
      <w:r>
        <w:rPr>
          <w:rFonts w:ascii="Amiri" w:hAnsi="Amiri" w:eastAsia="Amiri" w:cs="Amiri"/>
          <w:color w:val="111111"/>
          <w:sz w:val="28"/>
          <w:sz w:val="28"/>
          <w:szCs w:val="28"/>
          <w:rtl w:val="true"/>
          <w:lang w:bidi="ar-SA"/>
        </w:rPr>
        <w:t>فلذاک بتُّ مقیّداً ومسلسلا</w:t>
      </w:r>
    </w:p>
    <w:p>
      <w:pPr>
        <w:pStyle w:val="BookText"/>
        <w:rPr/>
      </w:pPr>
      <w:r>
        <w:rPr>
          <w:rFonts w:ascii="Amiri" w:hAnsi="Amiri" w:eastAsia="Amiri" w:cs="Amiri"/>
          <w:color w:val="111111"/>
          <w:sz w:val="28"/>
          <w:sz w:val="28"/>
          <w:szCs w:val="28"/>
          <w:rtl w:val="true"/>
          <w:lang w:bidi="ar-SA"/>
        </w:rPr>
        <w:t>قمرٌ قویمُ قوامِهِ کقناتِهِ</w:t>
      </w:r>
    </w:p>
    <w:p>
      <w:pPr>
        <w:pStyle w:val="BookText"/>
        <w:rPr/>
      </w:pPr>
      <w:r>
        <w:rPr>
          <w:rFonts w:ascii="IRNazanin" w:hAnsi="IRNazanin" w:eastAsia="IRNazanin"/>
          <w:color w:val="111111"/>
          <w:sz w:val="28"/>
          <w:sz w:val="28"/>
          <w:szCs w:val="28"/>
          <w:rtl w:val="true"/>
          <w:lang w:bidi="fa-IR"/>
        </w:rPr>
        <w:t>ولحاظُه فی القتلِ تحکی المنصلا</w:t>
      </w:r>
    </w:p>
    <w:p>
      <w:pPr>
        <w:pStyle w:val="BookText"/>
        <w:rPr/>
      </w:pPr>
      <w:r>
        <w:rPr>
          <w:rFonts w:ascii="Amiri" w:hAnsi="Amiri" w:eastAsia="Amiri" w:cs="Amiri"/>
          <w:color w:val="111111"/>
          <w:sz w:val="28"/>
          <w:sz w:val="28"/>
          <w:szCs w:val="28"/>
          <w:rtl w:val="true"/>
          <w:lang w:bidi="ar-SA"/>
        </w:rPr>
        <w:t>وجناتُه جوریَّةٌ وعیونُه</w:t>
      </w:r>
    </w:p>
    <w:p>
      <w:pPr>
        <w:pStyle w:val="BookText"/>
        <w:rPr/>
      </w:pPr>
      <w:r>
        <w:rPr>
          <w:rFonts w:ascii="Amiri" w:hAnsi="Amiri" w:eastAsia="Amiri" w:cs="Amiri"/>
          <w:color w:val="111111"/>
          <w:sz w:val="28"/>
          <w:sz w:val="28"/>
          <w:szCs w:val="28"/>
          <w:rtl w:val="true"/>
          <w:lang w:bidi="ar-SA"/>
        </w:rPr>
        <w:t>حوریّةٌ تسبی الغزالَ الأکحلا</w:t>
      </w:r>
    </w:p>
    <w:p>
      <w:pPr>
        <w:pStyle w:val="BookText"/>
        <w:rPr/>
      </w:pPr>
      <w:r>
        <w:rPr>
          <w:rFonts w:ascii="Amiri" w:hAnsi="Amiri" w:eastAsia="Amiri" w:cs="Amiri"/>
          <w:color w:val="111111"/>
          <w:sz w:val="28"/>
          <w:sz w:val="28"/>
          <w:szCs w:val="28"/>
          <w:rtl w:val="true"/>
          <w:lang w:bidi="ar-SA"/>
        </w:rPr>
        <w:t>أهوی فواترَها المراضَ إذا رنتْ</w:t>
      </w:r>
    </w:p>
    <w:p>
      <w:pPr>
        <w:pStyle w:val="BookText"/>
        <w:rPr/>
      </w:pPr>
      <w:r>
        <w:rPr>
          <w:rFonts w:ascii="Amiri" w:hAnsi="Amiri" w:eastAsia="Amiri" w:cs="Amiri"/>
          <w:color w:val="111111"/>
          <w:sz w:val="28"/>
          <w:sz w:val="28"/>
          <w:szCs w:val="28"/>
          <w:rtl w:val="true"/>
          <w:lang w:bidi="ar-SA"/>
        </w:rPr>
        <w:t>وأحبُّ جفنیها المراضَ الغُزَّلا</w:t>
      </w:r>
    </w:p>
    <w:p>
      <w:pPr>
        <w:pStyle w:val="BookText"/>
        <w:rPr/>
      </w:pPr>
      <w:r>
        <w:rPr>
          <w:rFonts w:ascii="IRNazanin" w:hAnsi="IRNazanin" w:eastAsia="IRNazanin"/>
          <w:color w:val="111111"/>
          <w:sz w:val="28"/>
          <w:sz w:val="28"/>
          <w:szCs w:val="28"/>
          <w:rtl w:val="true"/>
          <w:lang w:bidi="fa-IR"/>
        </w:rPr>
        <w:t>جارت وما صفحت علی عشّاقه</w:t>
      </w:r>
    </w:p>
    <w:p>
      <w:pPr>
        <w:pStyle w:val="BookText"/>
        <w:rPr/>
      </w:pPr>
      <w:r>
        <w:rPr>
          <w:rFonts w:ascii="Amiri" w:hAnsi="Amiri" w:eastAsia="Amiri" w:cs="Amiri"/>
          <w:color w:val="111111"/>
          <w:sz w:val="28"/>
          <w:sz w:val="28"/>
          <w:szCs w:val="28"/>
          <w:rtl w:val="true"/>
          <w:lang w:bidi="ar-SA"/>
        </w:rPr>
        <w:t>فتکاً وعاملُ قدِّه ما أعدلا</w:t>
      </w:r>
    </w:p>
    <w:p>
      <w:pPr>
        <w:pStyle w:val="BookText"/>
        <w:rPr/>
      </w:pPr>
      <w:r>
        <w:rPr>
          <w:rFonts w:ascii="Amiri" w:hAnsi="Amiri" w:eastAsia="Amiri" w:cs="Amiri"/>
          <w:color w:val="111111"/>
          <w:sz w:val="28"/>
          <w:sz w:val="28"/>
          <w:szCs w:val="28"/>
          <w:rtl w:val="true"/>
          <w:lang w:bidi="ar-SA"/>
        </w:rPr>
        <w:t>ملکت محاسنُهُ ملوکاً طالما</w:t>
      </w:r>
    </w:p>
    <w:p>
      <w:pPr>
        <w:pStyle w:val="BookText"/>
        <w:rPr/>
      </w:pPr>
      <w:r>
        <w:rPr>
          <w:rFonts w:ascii="Amiri" w:hAnsi="Amiri" w:eastAsia="Amiri" w:cs="Amiri"/>
          <w:color w:val="111111"/>
          <w:sz w:val="28"/>
          <w:sz w:val="28"/>
          <w:szCs w:val="28"/>
          <w:rtl w:val="true"/>
          <w:lang w:bidi="ar-SA"/>
        </w:rPr>
        <w:t>أضحی لها الملکُ العزیزُ مذلّلا</w:t>
      </w:r>
    </w:p>
    <w:p>
      <w:pPr>
        <w:pStyle w:val="BookText"/>
        <w:rPr/>
      </w:pPr>
      <w:r>
        <w:rPr>
          <w:rFonts w:ascii="Amiri" w:hAnsi="Amiri" w:eastAsia="Amiri" w:cs="Amiri"/>
          <w:color w:val="111111"/>
          <w:sz w:val="28"/>
          <w:sz w:val="28"/>
          <w:szCs w:val="28"/>
          <w:rtl w:val="true"/>
          <w:lang w:bidi="ar-SA"/>
        </w:rPr>
        <w:t>کِسری بعینیه الصحاحِ وخدُّه</w:t>
      </w:r>
    </w:p>
    <w:p>
      <w:pPr>
        <w:pStyle w:val="BookText"/>
        <w:rPr/>
      </w:pPr>
      <w:r>
        <w:rPr>
          <w:rFonts w:ascii="IRNazanin" w:hAnsi="IRNazanin" w:eastAsia="IRNazanin"/>
          <w:color w:val="111111"/>
          <w:sz w:val="28"/>
          <w:sz w:val="28"/>
          <w:szCs w:val="28"/>
          <w:rtl w:val="true"/>
          <w:lang w:bidi="fa-IR"/>
        </w:rPr>
        <w:t>النعمانُ بالخال النجاشی خوّلا</w:t>
      </w:r>
    </w:p>
    <w:p>
      <w:pPr>
        <w:pStyle w:val="BookText"/>
        <w:rPr/>
      </w:pPr>
      <w:r>
        <w:rPr>
          <w:rFonts w:ascii="Amiri" w:hAnsi="Amiri" w:eastAsia="Amiri" w:cs="Amiri"/>
          <w:color w:val="111111"/>
          <w:sz w:val="28"/>
          <w:sz w:val="28"/>
          <w:szCs w:val="28"/>
          <w:rtl w:val="true"/>
          <w:lang w:bidi="ar-SA"/>
        </w:rPr>
        <w:t>کتب العلیُّ علی صحائفِ خدِّهِ</w:t>
      </w:r>
    </w:p>
    <w:p>
      <w:pPr>
        <w:pStyle w:val="BookText"/>
        <w:rPr/>
      </w:pPr>
      <w:r>
        <w:rPr>
          <w:rFonts w:ascii="Amiri" w:hAnsi="Amiri" w:eastAsia="Amiri" w:cs="Amiri"/>
          <w:color w:val="111111"/>
          <w:sz w:val="28"/>
          <w:sz w:val="28"/>
          <w:szCs w:val="28"/>
          <w:rtl w:val="true"/>
          <w:lang w:bidi="ar-SA"/>
        </w:rPr>
        <w:t>نونی قسیِّ الحاجبین ومَثّلا</w:t>
      </w:r>
    </w:p>
    <w:p>
      <w:pPr>
        <w:pStyle w:val="BookText"/>
        <w:rPr/>
      </w:pPr>
      <w:r>
        <w:rPr>
          <w:rFonts w:ascii="Amiri" w:hAnsi="Amiri" w:eastAsia="Amiri" w:cs="Amiri"/>
          <w:color w:val="111111"/>
          <w:sz w:val="28"/>
          <w:sz w:val="28"/>
          <w:szCs w:val="28"/>
          <w:rtl w:val="true"/>
          <w:lang w:bidi="ar-SA"/>
        </w:rPr>
        <w:t>فرمی بها فی عینِ غنجِ عیونِهِ</w:t>
      </w:r>
    </w:p>
    <w:p>
      <w:pPr>
        <w:pStyle w:val="BookText"/>
        <w:rPr/>
      </w:pPr>
      <w:r>
        <w:rPr>
          <w:rFonts w:ascii="Amiri" w:hAnsi="Amiri" w:eastAsia="Amiri" w:cs="Amiri"/>
          <w:color w:val="111111"/>
          <w:sz w:val="28"/>
          <w:sz w:val="28"/>
          <w:szCs w:val="28"/>
          <w:rtl w:val="true"/>
          <w:lang w:bidi="ar-SA"/>
        </w:rPr>
        <w:t>سهمَ السهامِ أصابَ منِّی المقتلا</w:t>
      </w:r>
    </w:p>
    <w:p>
      <w:pPr>
        <w:pStyle w:val="BookText"/>
        <w:rPr/>
      </w:pPr>
      <w:r>
        <w:rPr>
          <w:rFonts w:ascii="Amiri" w:hAnsi="Amiri" w:eastAsia="Amiri" w:cs="Amiri"/>
          <w:color w:val="111111"/>
          <w:sz w:val="28"/>
          <w:sz w:val="28"/>
          <w:szCs w:val="28"/>
          <w:rtl w:val="true"/>
          <w:lang w:bidi="ar-SA"/>
        </w:rPr>
        <w:t>فاعجب لعینِ عبیرِ عنبرِ خالِهِ</w:t>
      </w:r>
    </w:p>
    <w:p>
      <w:pPr>
        <w:pStyle w:val="BookText"/>
        <w:rPr/>
      </w:pPr>
      <w:r>
        <w:rPr>
          <w:rFonts w:ascii="Amiri" w:hAnsi="Amiri" w:eastAsia="Amiri" w:cs="Amiri"/>
          <w:color w:val="111111"/>
          <w:sz w:val="28"/>
          <w:sz w:val="28"/>
          <w:szCs w:val="28"/>
          <w:rtl w:val="true"/>
          <w:lang w:bidi="ar-SA"/>
        </w:rPr>
        <w:t>فی جیمِ جمرةِ خدِّه لن تشعلا</w:t>
      </w:r>
    </w:p>
    <w:p>
      <w:pPr>
        <w:pStyle w:val="BookText"/>
        <w:rPr/>
      </w:pPr>
      <w:r>
        <w:rPr>
          <w:rFonts w:ascii="Amiri" w:hAnsi="Amiri" w:eastAsia="Amiri" w:cs="Amiri"/>
          <w:color w:val="111111"/>
          <w:sz w:val="28"/>
          <w:sz w:val="28"/>
          <w:szCs w:val="28"/>
          <w:rtl w:val="true"/>
          <w:lang w:bidi="ar-SA"/>
        </w:rPr>
        <w:t>وسَلا الفؤادَ بحرِّ نیرانِ الجوی</w:t>
      </w:r>
    </w:p>
    <w:p>
      <w:pPr>
        <w:pStyle w:val="BookText"/>
        <w:rPr/>
      </w:pPr>
      <w:r>
        <w:rPr>
          <w:rFonts w:ascii="Amiri" w:hAnsi="Amiri" w:eastAsia="Amiri" w:cs="Amiri"/>
          <w:color w:val="111111"/>
          <w:sz w:val="28"/>
          <w:sz w:val="28"/>
          <w:szCs w:val="28"/>
          <w:rtl w:val="true"/>
          <w:lang w:bidi="ar-SA"/>
        </w:rPr>
        <w:t>منِّی فذاب وعن هواهُ ما سلا</w:t>
      </w:r>
    </w:p>
    <w:p>
      <w:pPr>
        <w:pStyle w:val="BookText"/>
        <w:rPr/>
      </w:pPr>
      <w:r>
        <w:rPr>
          <w:rFonts w:ascii="Amiri" w:hAnsi="Amiri" w:eastAsia="Amiri" w:cs="Amiri"/>
          <w:color w:val="111111"/>
          <w:sz w:val="28"/>
          <w:sz w:val="28"/>
          <w:szCs w:val="28"/>
          <w:rtl w:val="true"/>
          <w:lang w:bidi="ar-SA"/>
        </w:rPr>
        <w:t>فمتی بشیرُ الوصلِ یأتی منجحاً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وأبیتُ مسروراً سعیداً مُقبلا </w:t>
      </w:r>
    </w:p>
    <w:p>
      <w:pPr>
        <w:pStyle w:val="BookText"/>
        <w:rPr/>
      </w:pPr>
      <w:r>
        <w:rPr>
          <w:rFonts w:ascii="Amiri" w:hAnsi="Amiri" w:eastAsia="Amiri" w:cs="Amiri"/>
          <w:color w:val="111111"/>
          <w:sz w:val="28"/>
          <w:sz w:val="28"/>
          <w:szCs w:val="28"/>
          <w:rtl w:val="true"/>
          <w:lang w:bidi="ar-SA"/>
        </w:rPr>
        <w:t>ولقد بری منّی السقامَ وبتُّ فی</w:t>
      </w:r>
    </w:p>
    <w:p>
      <w:pPr>
        <w:pStyle w:val="BookText"/>
        <w:rPr/>
      </w:pPr>
      <w:r>
        <w:rPr>
          <w:rFonts w:ascii="Amiri" w:hAnsi="Amiri" w:eastAsia="Amiri" w:cs="Amiri"/>
          <w:color w:val="111111"/>
          <w:sz w:val="28"/>
          <w:sz w:val="28"/>
          <w:szCs w:val="28"/>
          <w:rtl w:val="true"/>
          <w:lang w:bidi="ar-SA"/>
        </w:rPr>
        <w:t>لججِ الغرامِ معالجاً کربَ البلا</w:t>
      </w:r>
    </w:p>
    <w:p>
      <w:pPr>
        <w:pStyle w:val="BookText"/>
        <w:rPr/>
      </w:pPr>
      <w:r>
        <w:rPr>
          <w:rFonts w:ascii="IRNazanin" w:hAnsi="IRNazanin" w:eastAsia="IRNazanin"/>
          <w:color w:val="111111"/>
          <w:sz w:val="28"/>
          <w:sz w:val="28"/>
          <w:szCs w:val="28"/>
          <w:rtl w:val="true"/>
          <w:lang w:bidi="fa-IR"/>
        </w:rPr>
        <w:t>وجرت سحائبُ عبرتی فی وجنتی</w:t>
      </w:r>
    </w:p>
    <w:p>
      <w:pPr>
        <w:pStyle w:val="BookText"/>
        <w:rPr/>
      </w:pPr>
      <w:r>
        <w:rPr>
          <w:rFonts w:ascii="IRNazanin" w:hAnsi="IRNazanin" w:eastAsia="IRNazanin"/>
          <w:color w:val="111111"/>
          <w:sz w:val="28"/>
          <w:sz w:val="28"/>
          <w:szCs w:val="28"/>
          <w:rtl w:val="true"/>
          <w:lang w:bidi="fa-IR"/>
        </w:rPr>
        <w:t>کدمِ الحسینِ علی أراضی کربلا</w:t>
      </w:r>
    </w:p>
    <w:p>
      <w:pPr>
        <w:pStyle w:val="BookText"/>
        <w:rPr/>
      </w:pPr>
      <w:r>
        <w:rPr>
          <w:rFonts w:ascii="Amiri" w:hAnsi="Amiri" w:eastAsia="Amiri" w:cs="Amiri"/>
          <w:color w:val="111111"/>
          <w:sz w:val="28"/>
          <w:sz w:val="28"/>
          <w:szCs w:val="28"/>
          <w:rtl w:val="true"/>
          <w:lang w:bidi="ar-SA"/>
        </w:rPr>
        <w:t>الصائمِ القوّامِ والمتصدّق الطعّامِ</w:t>
      </w:r>
    </w:p>
    <w:p>
      <w:pPr>
        <w:pStyle w:val="BookText"/>
        <w:rPr/>
      </w:pPr>
      <w:r>
        <w:rPr>
          <w:rFonts w:ascii="IRNazanin" w:hAnsi="IRNazanin" w:eastAsia="IRNazanin"/>
          <w:color w:val="111111"/>
          <w:sz w:val="28"/>
          <w:sz w:val="28"/>
          <w:szCs w:val="28"/>
          <w:rtl w:val="true"/>
          <w:lang w:bidi="fa-IR"/>
        </w:rPr>
        <w:t>أفرس من علی فرسٍ علا</w:t>
      </w:r>
    </w:p>
    <w:p>
      <w:pPr>
        <w:pStyle w:val="BookText"/>
        <w:rPr/>
      </w:pPr>
      <w:r>
        <w:rPr>
          <w:rFonts w:ascii="Amiri" w:hAnsi="Amiri" w:eastAsia="Amiri" w:cs="Amiri"/>
          <w:color w:val="111111"/>
          <w:sz w:val="28"/>
          <w:sz w:val="28"/>
          <w:szCs w:val="28"/>
          <w:rtl w:val="true"/>
          <w:lang w:bidi="ar-SA"/>
        </w:rPr>
        <w:t>رجلٌ بصیوانِ الغمامةِ جدُّهُ</w:t>
      </w:r>
    </w:p>
    <w:p>
      <w:pPr>
        <w:pStyle w:val="BookText"/>
        <w:rPr/>
      </w:pPr>
      <w:r>
        <w:rPr>
          <w:rFonts w:ascii="Amiri" w:hAnsi="Amiri" w:eastAsia="Amiri" w:cs="Amiri"/>
          <w:color w:val="111111"/>
          <w:sz w:val="28"/>
          <w:sz w:val="28"/>
          <w:szCs w:val="28"/>
          <w:rtl w:val="true"/>
          <w:lang w:bidi="ar-SA"/>
        </w:rPr>
        <w:t>المختارُ فی حرِّ الهجیر تظلّلا</w:t>
      </w:r>
    </w:p>
    <w:p>
      <w:pPr>
        <w:pStyle w:val="BookText"/>
        <w:rPr/>
      </w:pPr>
      <w:r>
        <w:rPr>
          <w:rFonts w:ascii="Amiri" w:hAnsi="Amiri" w:eastAsia="Amiri" w:cs="Amiri"/>
          <w:color w:val="111111"/>
          <w:sz w:val="28"/>
          <w:sz w:val="28"/>
          <w:szCs w:val="28"/>
          <w:rtl w:val="true"/>
          <w:lang w:bidi="ar-SA"/>
        </w:rPr>
        <w:t>وأبوه حیدرةُ الذی بعلومِهِ</w:t>
      </w:r>
    </w:p>
    <w:p>
      <w:pPr>
        <w:pStyle w:val="BookText"/>
        <w:rPr/>
      </w:pPr>
      <w:r>
        <w:rPr>
          <w:rFonts w:ascii="Amiri" w:hAnsi="Amiri" w:eastAsia="Amiri" w:cs="Amiri"/>
          <w:color w:val="111111"/>
          <w:sz w:val="28"/>
          <w:sz w:val="28"/>
          <w:szCs w:val="28"/>
          <w:rtl w:val="true"/>
          <w:lang w:bidi="ar-SA"/>
        </w:rPr>
        <w:t>وبفضلهِ شُرِحَ الکتابُ تفصّلا</w:t>
      </w:r>
    </w:p>
    <w:p>
      <w:pPr>
        <w:pStyle w:val="BookText"/>
        <w:rPr/>
      </w:pPr>
      <w:r>
        <w:rPr>
          <w:rFonts w:ascii="Amiri" w:hAnsi="Amiri" w:eastAsia="Amiri" w:cs="Amiri"/>
          <w:color w:val="111111"/>
          <w:sz w:val="28"/>
          <w:sz w:val="28"/>
          <w:szCs w:val="28"/>
          <w:rtl w:val="true"/>
          <w:lang w:bidi="ar-SA"/>
        </w:rPr>
        <w:t>والأُمُّ فاطمةُ المطهَّرةُ التی</w:t>
      </w:r>
    </w:p>
    <w:p>
      <w:pPr>
        <w:pStyle w:val="BookText"/>
        <w:rPr/>
      </w:pPr>
      <w:r>
        <w:rPr>
          <w:rFonts w:ascii="Amiri" w:hAnsi="Amiri" w:eastAsia="Amiri" w:cs="Amiri"/>
          <w:color w:val="111111"/>
          <w:sz w:val="28"/>
          <w:sz w:val="28"/>
          <w:szCs w:val="28"/>
          <w:rtl w:val="true"/>
          <w:lang w:bidi="ar-SA"/>
        </w:rPr>
        <w:t>بالمجدِ تاجُ فخارِها قد کُلّلا</w:t>
      </w:r>
    </w:p>
    <w:p>
      <w:pPr>
        <w:pStyle w:val="BookText"/>
        <w:rPr/>
      </w:pPr>
      <w:r>
        <w:rPr>
          <w:rFonts w:ascii="Amiri" w:hAnsi="Amiri" w:eastAsia="Amiri" w:cs="Amiri"/>
          <w:color w:val="111111"/>
          <w:sz w:val="28"/>
          <w:sz w:val="28"/>
          <w:szCs w:val="28"/>
          <w:rtl w:val="true"/>
          <w:lang w:bidi="ar-SA"/>
        </w:rPr>
        <w:t>نسبٌ کمنبلجِ الصباحِ یزینه</w:t>
      </w:r>
    </w:p>
    <w:p>
      <w:pPr>
        <w:pStyle w:val="BookText"/>
        <w:rPr/>
      </w:pPr>
      <w:r>
        <w:rPr>
          <w:rFonts w:ascii="IRNazanin" w:hAnsi="IRNazanin" w:eastAsia="IRNazanin"/>
          <w:color w:val="111111"/>
          <w:sz w:val="28"/>
          <w:sz w:val="28"/>
          <w:szCs w:val="28"/>
          <w:rtl w:val="true"/>
          <w:lang w:bidi="fa-IR"/>
        </w:rPr>
        <w:t>حسبٌ شبیه الشمس زاهی المجتلی</w:t>
      </w:r>
    </w:p>
    <w:p>
      <w:pPr>
        <w:pStyle w:val="BookText"/>
        <w:rPr/>
      </w:pPr>
      <w:r>
        <w:rPr>
          <w:rFonts w:ascii="Amiri" w:hAnsi="Amiri" w:eastAsia="Amiri" w:cs="Amiri"/>
          <w:color w:val="111111"/>
          <w:sz w:val="28"/>
          <w:sz w:val="28"/>
          <w:szCs w:val="28"/>
          <w:rtl w:val="true"/>
          <w:lang w:bidi="ar-SA"/>
        </w:rPr>
        <w:t>السیّدُ السندُ السعیدُ الساجدُ</w:t>
      </w:r>
    </w:p>
    <w:p>
      <w:pPr>
        <w:pStyle w:val="BookText"/>
        <w:rPr/>
      </w:pPr>
      <w:r>
        <w:rPr>
          <w:rFonts w:ascii="Amiri" w:hAnsi="Amiri" w:eastAsia="Amiri" w:cs="Amiri"/>
          <w:color w:val="111111"/>
          <w:sz w:val="28"/>
          <w:sz w:val="28"/>
          <w:szCs w:val="28"/>
          <w:rtl w:val="true"/>
          <w:lang w:bidi="ar-SA"/>
        </w:rPr>
        <w:t>السبطُ الشهیدُ المستضامُ المبتلی</w:t>
      </w:r>
    </w:p>
    <w:p>
      <w:pPr>
        <w:pStyle w:val="BookText"/>
        <w:rPr/>
      </w:pPr>
      <w:r>
        <w:rPr>
          <w:rFonts w:ascii="Amiri" w:hAnsi="Amiri" w:eastAsia="Amiri" w:cs="Amiri"/>
          <w:color w:val="111111"/>
          <w:sz w:val="28"/>
          <w:sz w:val="28"/>
          <w:szCs w:val="28"/>
          <w:rtl w:val="true"/>
          <w:lang w:bidi="ar-SA"/>
        </w:rPr>
        <w:t>قمرٌ بکت عینُ السماءِ لأجلِهِ</w:t>
      </w:r>
    </w:p>
    <w:p>
      <w:pPr>
        <w:pStyle w:val="BookText"/>
        <w:rPr/>
      </w:pPr>
      <w:r>
        <w:rPr>
          <w:rFonts w:ascii="Amiri" w:hAnsi="Amiri" w:eastAsia="Amiri" w:cs="Amiri"/>
          <w:color w:val="111111"/>
          <w:sz w:val="28"/>
          <w:sz w:val="28"/>
          <w:szCs w:val="28"/>
          <w:rtl w:val="true"/>
          <w:lang w:bidi="ar-SA"/>
        </w:rPr>
        <w:t>أسفاً وقلبُ الدهرِ باتَ مقلقلا</w:t>
      </w:r>
    </w:p>
    <w:p>
      <w:pPr>
        <w:pStyle w:val="BookText"/>
        <w:rPr/>
      </w:pPr>
      <w:r>
        <w:rPr>
          <w:rFonts w:ascii="IRNazanin" w:hAnsi="IRNazanin" w:eastAsia="IRNazanin"/>
          <w:color w:val="111111"/>
          <w:sz w:val="28"/>
          <w:sz w:val="28"/>
          <w:szCs w:val="28"/>
          <w:rtl w:val="true"/>
          <w:lang w:bidi="fa-IR"/>
        </w:rPr>
        <w:t>تالله لا أنساه فرداً ظامیاً</w:t>
      </w:r>
    </w:p>
    <w:p>
      <w:pPr>
        <w:pStyle w:val="BookText"/>
        <w:rPr/>
      </w:pPr>
      <w:r>
        <w:rPr>
          <w:rFonts w:ascii="Amiri" w:hAnsi="Amiri" w:eastAsia="Amiri" w:cs="Amiri"/>
          <w:color w:val="111111"/>
          <w:sz w:val="28"/>
          <w:sz w:val="28"/>
          <w:szCs w:val="28"/>
          <w:rtl w:val="true"/>
          <w:lang w:bidi="ar-SA"/>
        </w:rPr>
        <w:t>والماءُ ینهلُ منه ذیبانُ الفلا</w:t>
      </w:r>
    </w:p>
    <w:p>
      <w:pPr>
        <w:pStyle w:val="BookText"/>
        <w:rPr/>
      </w:pPr>
      <w:r>
        <w:rPr>
          <w:rFonts w:ascii="Amiri" w:hAnsi="Amiri" w:eastAsia="Amiri" w:cs="Amiri"/>
          <w:color w:val="111111"/>
          <w:sz w:val="28"/>
          <w:sz w:val="28"/>
          <w:szCs w:val="28"/>
          <w:rtl w:val="true"/>
          <w:lang w:bidi="ar-SA"/>
        </w:rPr>
        <w:t>والسیّدُ العبّاسُ قد سلبَ العدی</w:t>
      </w:r>
    </w:p>
    <w:p>
      <w:pPr>
        <w:pStyle w:val="BookText"/>
        <w:rPr/>
      </w:pPr>
      <w:r>
        <w:rPr>
          <w:rFonts w:ascii="Amiri" w:hAnsi="Amiri" w:eastAsia="Amiri" w:cs="Amiri"/>
          <w:color w:val="111111"/>
          <w:sz w:val="28"/>
          <w:sz w:val="28"/>
          <w:szCs w:val="28"/>
          <w:rtl w:val="true"/>
          <w:lang w:bidi="ar-SA"/>
        </w:rPr>
        <w:t>عنه اللباسَ وصیّروه مجدّلا</w:t>
      </w:r>
    </w:p>
    <w:p>
      <w:pPr>
        <w:pStyle w:val="BookText"/>
        <w:rPr/>
      </w:pPr>
      <w:r>
        <w:rPr>
          <w:rFonts w:ascii="Amiri" w:hAnsi="Amiri" w:eastAsia="Amiri" w:cs="Amiri"/>
          <w:color w:val="111111"/>
          <w:sz w:val="28"/>
          <w:sz w:val="28"/>
          <w:szCs w:val="28"/>
          <w:rtl w:val="true"/>
          <w:lang w:bidi="ar-SA"/>
        </w:rPr>
        <w:t>والطفلُ شمسُ حیاتِه قد أصبحتْ</w:t>
      </w:r>
    </w:p>
    <w:p>
      <w:pPr>
        <w:pStyle w:val="BookText"/>
        <w:rPr/>
      </w:pPr>
      <w:r>
        <w:rPr>
          <w:rFonts w:ascii="Amiri" w:hAnsi="Amiri" w:eastAsia="Amiri" w:cs="Amiri"/>
          <w:color w:val="111111"/>
          <w:sz w:val="28"/>
          <w:sz w:val="28"/>
          <w:szCs w:val="28"/>
          <w:rtl w:val="true"/>
          <w:lang w:bidi="ar-SA"/>
        </w:rPr>
        <w:t xml:space="preserve">بالخسفِ فی طَفَلٍ وجلّ مؤثّلا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وبنو أُمیّةَ فی جسومِ صحابِهِ</w:t>
      </w:r>
    </w:p>
    <w:p>
      <w:pPr>
        <w:pStyle w:val="BookText"/>
        <w:rPr/>
      </w:pPr>
      <w:r>
        <w:rPr>
          <w:rFonts w:ascii="Amiri" w:hAnsi="Amiri" w:eastAsia="Amiri" w:cs="Amiri"/>
          <w:color w:val="111111"/>
          <w:sz w:val="28"/>
          <w:sz w:val="28"/>
          <w:szCs w:val="28"/>
          <w:rtl w:val="true"/>
          <w:lang w:bidi="ar-SA"/>
        </w:rPr>
        <w:t>قد حطّموا السمرَ اللدان الذبَّلا</w:t>
      </w:r>
    </w:p>
    <w:p>
      <w:pPr>
        <w:pStyle w:val="BookText"/>
        <w:rPr/>
      </w:pPr>
      <w:r>
        <w:rPr>
          <w:rFonts w:ascii="IRNazanin" w:hAnsi="IRNazanin" w:eastAsia="IRNazanin"/>
          <w:color w:val="111111"/>
          <w:sz w:val="28"/>
          <w:sz w:val="28"/>
          <w:szCs w:val="28"/>
          <w:rtl w:val="true"/>
          <w:lang w:bidi="fa-IR"/>
        </w:rPr>
        <w:t>شربوا بکاساتِ القنا خمرَ الفنا</w:t>
      </w:r>
    </w:p>
    <w:p>
      <w:pPr>
        <w:pStyle w:val="BookText"/>
        <w:rPr/>
      </w:pPr>
      <w:r>
        <w:rPr>
          <w:rFonts w:ascii="Amiri" w:hAnsi="Amiri" w:eastAsia="Amiri" w:cs="Amiri"/>
          <w:color w:val="111111"/>
          <w:sz w:val="28"/>
          <w:sz w:val="28"/>
          <w:szCs w:val="28"/>
          <w:rtl w:val="true"/>
          <w:lang w:bidi="ar-SA"/>
        </w:rPr>
        <w:t>مُزِجَ البلاءُ به فأمسوا فی البلا</w:t>
      </w:r>
    </w:p>
    <w:p>
      <w:pPr>
        <w:pStyle w:val="BookText"/>
        <w:rPr/>
      </w:pPr>
      <w:r>
        <w:rPr>
          <w:rFonts w:ascii="Amiri" w:hAnsi="Amiri" w:eastAsia="Amiri" w:cs="Amiri"/>
          <w:color w:val="111111"/>
          <w:sz w:val="28"/>
          <w:sz w:val="28"/>
          <w:szCs w:val="28"/>
          <w:rtl w:val="true"/>
          <w:lang w:bidi="ar-SA"/>
        </w:rPr>
        <w:t>وتقاطعتْ أرحامُهمْ وجسومُهمْ</w:t>
      </w:r>
    </w:p>
    <w:p>
      <w:pPr>
        <w:pStyle w:val="BookText"/>
        <w:rPr/>
      </w:pPr>
      <w:r>
        <w:rPr>
          <w:rFonts w:ascii="Amiri" w:hAnsi="Amiri" w:eastAsia="Amiri" w:cs="Amiri"/>
          <w:color w:val="111111"/>
          <w:sz w:val="28"/>
          <w:sz w:val="28"/>
          <w:szCs w:val="28"/>
          <w:rtl w:val="true"/>
          <w:lang w:bidi="ar-SA"/>
        </w:rPr>
        <w:t>کرماً وأوصلتِ الرؤوسَ الأرجلا</w:t>
      </w:r>
    </w:p>
    <w:p>
      <w:pPr>
        <w:pStyle w:val="BookText"/>
        <w:rPr/>
      </w:pPr>
      <w:r>
        <w:rPr>
          <w:rFonts w:ascii="IRNazanin" w:hAnsi="IRNazanin" w:eastAsia="IRNazanin"/>
          <w:color w:val="111111"/>
          <w:sz w:val="28"/>
          <w:sz w:val="28"/>
          <w:szCs w:val="28"/>
          <w:rtl w:val="true"/>
          <w:lang w:bidi="fa-IR"/>
        </w:rPr>
        <w:t>وتوارثوا من بعد سلبِ نفوسِهم</w:t>
      </w:r>
    </w:p>
    <w:p>
      <w:pPr>
        <w:pStyle w:val="BookText"/>
        <w:rPr/>
      </w:pPr>
      <w:r>
        <w:rPr>
          <w:rFonts w:ascii="Amiri" w:hAnsi="Amiri" w:eastAsia="Amiri" w:cs="Amiri"/>
          <w:color w:val="111111"/>
          <w:sz w:val="28"/>
          <w:sz w:val="28"/>
          <w:szCs w:val="28"/>
          <w:rtl w:val="true"/>
          <w:lang w:bidi="ar-SA"/>
        </w:rPr>
        <w:t>دارَ المقامةِ فی القیامةِ موئلا</w:t>
      </w:r>
    </w:p>
    <w:p>
      <w:pPr>
        <w:pStyle w:val="BookText"/>
        <w:rPr/>
      </w:pPr>
      <w:r>
        <w:rPr>
          <w:rFonts w:ascii="Amiri" w:hAnsi="Amiri" w:eastAsia="Amiri" w:cs="Amiri"/>
          <w:color w:val="111111"/>
          <w:sz w:val="28"/>
          <w:sz w:val="28"/>
          <w:szCs w:val="28"/>
          <w:rtl w:val="true"/>
          <w:lang w:bidi="ar-SA"/>
        </w:rPr>
        <w:t>والسبطُ شاکٍ ما له من ناصرٍ</w:t>
      </w:r>
    </w:p>
    <w:p>
      <w:pPr>
        <w:pStyle w:val="BookText"/>
        <w:rPr/>
      </w:pPr>
      <w:r>
        <w:rPr>
          <w:rFonts w:ascii="Amiri" w:hAnsi="Amiri" w:eastAsia="Amiri" w:cs="Amiri"/>
          <w:color w:val="111111"/>
          <w:sz w:val="28"/>
          <w:sz w:val="28"/>
          <w:szCs w:val="28"/>
          <w:rtl w:val="true"/>
          <w:lang w:bidi="ar-SA"/>
        </w:rPr>
        <w:t>شاکٍ إلی ربِّ السمواتِ العلی</w:t>
      </w:r>
    </w:p>
    <w:p>
      <w:pPr>
        <w:pStyle w:val="BookText"/>
        <w:rPr/>
      </w:pPr>
      <w:r>
        <w:rPr>
          <w:rFonts w:ascii="Amiri" w:hAnsi="Amiri" w:eastAsia="Amiri" w:cs="Amiri"/>
          <w:color w:val="111111"/>
          <w:sz w:val="28"/>
          <w:sz w:val="28"/>
          <w:szCs w:val="28"/>
          <w:rtl w:val="true"/>
          <w:lang w:bidi="ar-SA"/>
        </w:rPr>
        <w:t>ظامٍ إلی ماءِ الفراتِ فإن یَرُم</w:t>
      </w:r>
    </w:p>
    <w:p>
      <w:pPr>
        <w:pStyle w:val="BookText"/>
        <w:rPr/>
      </w:pPr>
      <w:r>
        <w:rPr>
          <w:rFonts w:ascii="Amiri" w:hAnsi="Amiri" w:eastAsia="Amiri" w:cs="Amiri"/>
          <w:color w:val="111111"/>
          <w:sz w:val="28"/>
          <w:sz w:val="28"/>
          <w:szCs w:val="28"/>
          <w:rtl w:val="true"/>
          <w:lang w:bidi="ar-SA"/>
        </w:rPr>
        <w:t>نهلاً یری البیضَ الصوارمَ منهلا</w:t>
      </w:r>
    </w:p>
    <w:p>
      <w:pPr>
        <w:pStyle w:val="BookText"/>
        <w:rPr/>
      </w:pPr>
      <w:r>
        <w:rPr>
          <w:rFonts w:ascii="Amiri" w:hAnsi="Amiri" w:eastAsia="Amiri" w:cs="Amiri"/>
          <w:color w:val="111111"/>
          <w:sz w:val="28"/>
          <w:sz w:val="28"/>
          <w:szCs w:val="28"/>
          <w:rtl w:val="true"/>
          <w:lang w:bidi="ar-SA"/>
        </w:rPr>
        <w:t>والقومُ محدقةٌ علیه بجحفلٍ</w:t>
      </w:r>
    </w:p>
    <w:p>
      <w:pPr>
        <w:pStyle w:val="BookText"/>
        <w:rPr/>
      </w:pPr>
      <w:r>
        <w:rPr>
          <w:rFonts w:ascii="Amiri" w:hAnsi="Amiri" w:eastAsia="Amiri" w:cs="Amiri"/>
          <w:color w:val="111111"/>
          <w:sz w:val="28"/>
          <w:sz w:val="28"/>
          <w:szCs w:val="28"/>
          <w:rtl w:val="true"/>
          <w:lang w:bidi="ar-SA"/>
        </w:rPr>
        <w:t>کالبحرِ آخرُه یحاکی الأوَّلا</w:t>
      </w:r>
    </w:p>
    <w:p>
      <w:pPr>
        <w:pStyle w:val="BookText"/>
        <w:rPr/>
      </w:pPr>
      <w:r>
        <w:rPr>
          <w:rFonts w:ascii="Amiri" w:hAnsi="Amiri" w:eastAsia="Amiri" w:cs="Amiri"/>
          <w:color w:val="111111"/>
          <w:sz w:val="28"/>
          <w:sz w:val="28"/>
          <w:szCs w:val="28"/>
          <w:rtl w:val="true"/>
          <w:lang w:bidi="ar-SA"/>
        </w:rPr>
        <w:t xml:space="preserve">متلاطمٌ سغبتْ </w:t>
      </w:r>
      <w:r>
        <w:rPr>
          <w:rStyle w:val="FootnoteAnchor"/>
          <w:rtl w:val="true"/>
        </w:rPr>
        <w:footnoteReference w:id="3"/>
      </w:r>
      <w:r>
        <w:rPr>
          <w:rFonts w:ascii="Amiri" w:hAnsi="Amiri" w:eastAsia="Amiri" w:cs="Amiri"/>
          <w:color w:val="111111"/>
          <w:sz w:val="28"/>
          <w:sz w:val="28"/>
          <w:szCs w:val="28"/>
          <w:rtl w:val="true"/>
          <w:lang w:bidi="ar-SA"/>
        </w:rPr>
        <w:t>به أسیافُهمْ</w:t>
      </w:r>
    </w:p>
    <w:p>
      <w:pPr>
        <w:pStyle w:val="BookText"/>
        <w:rPr/>
      </w:pPr>
      <w:r>
        <w:rPr>
          <w:rFonts w:ascii="IRNazanin" w:hAnsi="IRNazanin" w:eastAsia="IRNazanin"/>
          <w:color w:val="111111"/>
          <w:sz w:val="28"/>
          <w:sz w:val="28"/>
          <w:szCs w:val="28"/>
          <w:rtl w:val="true"/>
          <w:lang w:bidi="fa-IR"/>
        </w:rPr>
        <w:t>فغدا لهم لحمُ الفوارسِ مأکلا</w:t>
      </w:r>
    </w:p>
    <w:p>
      <w:pPr>
        <w:pStyle w:val="BookText"/>
        <w:rPr/>
      </w:pPr>
      <w:r>
        <w:rPr>
          <w:rFonts w:ascii="IRNazanin" w:hAnsi="IRNazanin" w:eastAsia="IRNazanin"/>
          <w:color w:val="111111"/>
          <w:sz w:val="28"/>
          <w:sz w:val="28"/>
          <w:szCs w:val="28"/>
          <w:rtl w:val="true"/>
          <w:lang w:bidi="fa-IR"/>
        </w:rPr>
        <w:t>ومن العجائبِ أنّه یشکو الظما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وأبوه یسقی فی المعادِ السلسلاف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حامت علیه للحمامِ کواسرٌ</w:t>
      </w:r>
    </w:p>
    <w:p>
      <w:pPr>
        <w:pStyle w:val="BookText"/>
        <w:rPr/>
      </w:pPr>
      <w:r>
        <w:rPr>
          <w:rFonts w:ascii="IRNazanin" w:hAnsi="IRNazanin" w:eastAsia="IRNazanin"/>
          <w:color w:val="111111"/>
          <w:sz w:val="28"/>
          <w:sz w:val="28"/>
          <w:szCs w:val="28"/>
          <w:rtl w:val="true"/>
          <w:lang w:bidi="fa-IR"/>
        </w:rPr>
        <w:t xml:space="preserve">ظمئت فأشربتِ الحمام دمَ الطلا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أمستْ به سمرُ الرماحِ وزرقُها</w:t>
      </w:r>
    </w:p>
    <w:p>
      <w:pPr>
        <w:pStyle w:val="BookText"/>
        <w:rPr/>
      </w:pPr>
      <w:r>
        <w:rPr>
          <w:rFonts w:ascii="Amiri" w:hAnsi="Amiri" w:eastAsia="Amiri" w:cs="Amiri"/>
          <w:color w:val="111111"/>
          <w:sz w:val="28"/>
          <w:sz w:val="28"/>
          <w:szCs w:val="28"/>
          <w:rtl w:val="true"/>
          <w:lang w:bidi="ar-SA"/>
        </w:rPr>
        <w:t xml:space="preserve">حمراً وشهبُ الخیلِ دُهْماً جفَّلا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هاتیک بالدمِ قد صُبغنَ وهذه</w:t>
      </w:r>
    </w:p>
    <w:p>
      <w:pPr>
        <w:pStyle w:val="BookText"/>
        <w:rPr/>
      </w:pPr>
      <w:r>
        <w:rPr>
          <w:rFonts w:ascii="Amiri" w:hAnsi="Amiri" w:eastAsia="Amiri" w:cs="Amiri"/>
          <w:color w:val="111111"/>
          <w:sz w:val="28"/>
          <w:sz w:val="28"/>
          <w:szCs w:val="28"/>
          <w:rtl w:val="true"/>
          <w:lang w:bidi="ar-SA"/>
        </w:rPr>
        <w:t>صُبغتْ بنقعٍ صبغةً لن تنصُلا</w:t>
      </w:r>
    </w:p>
    <w:p>
      <w:pPr>
        <w:pStyle w:val="BookText"/>
        <w:rPr/>
      </w:pPr>
      <w:r>
        <w:rPr>
          <w:rFonts w:ascii="Amiri" w:hAnsi="Amiri" w:eastAsia="Amiri" w:cs="Amiri"/>
          <w:color w:val="111111"/>
          <w:sz w:val="28"/>
          <w:sz w:val="28"/>
          <w:szCs w:val="28"/>
          <w:rtl w:val="true"/>
          <w:lang w:bidi="ar-SA"/>
        </w:rPr>
        <w:t>عقدتْ سنابکُ صافناتِ خیولِهِ</w:t>
      </w:r>
    </w:p>
    <w:p>
      <w:pPr>
        <w:pStyle w:val="BookText"/>
        <w:rPr/>
      </w:pPr>
      <w:r>
        <w:rPr>
          <w:rFonts w:ascii="Amiri" w:hAnsi="Amiri" w:eastAsia="Amiri" w:cs="Amiri"/>
          <w:color w:val="111111"/>
          <w:sz w:val="28"/>
          <w:sz w:val="28"/>
          <w:szCs w:val="28"/>
          <w:rtl w:val="true"/>
          <w:lang w:bidi="ar-SA"/>
        </w:rPr>
        <w:t xml:space="preserve">من فوقِ هاماتِ الفوارسِ قسطلا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ودجتْ عجاجتُه ومدَّ سواده</w:t>
      </w:r>
    </w:p>
    <w:p>
      <w:pPr>
        <w:pStyle w:val="BookText"/>
        <w:rPr/>
      </w:pPr>
      <w:r>
        <w:rPr>
          <w:rFonts w:ascii="Amiri" w:hAnsi="Amiri" w:eastAsia="Amiri" w:cs="Amiri"/>
          <w:color w:val="111111"/>
          <w:sz w:val="28"/>
          <w:sz w:val="28"/>
          <w:szCs w:val="28"/>
          <w:rtl w:val="true"/>
          <w:lang w:bidi="ar-SA"/>
        </w:rPr>
        <w:t>حتی أعادَ الصبحَ لیلاً ألیلا</w:t>
      </w:r>
    </w:p>
    <w:p>
      <w:pPr>
        <w:pStyle w:val="BookText"/>
        <w:rPr/>
      </w:pPr>
      <w:r>
        <w:rPr>
          <w:rFonts w:ascii="Amiri" w:hAnsi="Amiri" w:eastAsia="Amiri" w:cs="Amiri"/>
          <w:color w:val="111111"/>
          <w:sz w:val="28"/>
          <w:sz w:val="28"/>
          <w:szCs w:val="28"/>
          <w:rtl w:val="true"/>
          <w:lang w:bidi="ar-SA"/>
        </w:rPr>
        <w:t>وکأنَّما لمعُ الصوارم تحتَهُ</w:t>
      </w:r>
    </w:p>
    <w:p>
      <w:pPr>
        <w:pStyle w:val="BookText"/>
        <w:rPr/>
      </w:pPr>
      <w:r>
        <w:rPr>
          <w:rFonts w:ascii="Amiri" w:hAnsi="Amiri" w:eastAsia="Amiri" w:cs="Amiri"/>
          <w:color w:val="111111"/>
          <w:sz w:val="28"/>
          <w:sz w:val="28"/>
          <w:szCs w:val="28"/>
          <w:rtl w:val="true"/>
          <w:lang w:bidi="ar-SA"/>
        </w:rPr>
        <w:t>برقٌ تألّقَ فی غمامٍ فانجلی</w:t>
      </w:r>
    </w:p>
    <w:p>
      <w:pPr>
        <w:pStyle w:val="BookText"/>
        <w:rPr/>
      </w:pPr>
      <w:r>
        <w:rPr>
          <w:rFonts w:ascii="IRNazanin" w:hAnsi="IRNazanin" w:eastAsia="IRNazanin"/>
          <w:color w:val="111111"/>
          <w:sz w:val="28"/>
          <w:sz w:val="28"/>
          <w:szCs w:val="28"/>
          <w:rtl w:val="true"/>
          <w:lang w:bidi="fa-IR"/>
        </w:rPr>
        <w:t>جیشٌ ملا فوه الفلا وأتی فلا</w:t>
      </w:r>
    </w:p>
    <w:p>
      <w:pPr>
        <w:pStyle w:val="BookText"/>
        <w:rPr/>
      </w:pPr>
      <w:r>
        <w:rPr>
          <w:rFonts w:ascii="IRNazanin" w:hAnsi="IRNazanin" w:eastAsia="IRNazanin"/>
          <w:color w:val="111111"/>
          <w:sz w:val="28"/>
          <w:sz w:val="28"/>
          <w:szCs w:val="28"/>
          <w:rtl w:val="true"/>
          <w:lang w:bidi="fa-IR"/>
        </w:rPr>
        <w:t>أمست سنابکُ خیلِه تفلی الفلا</w:t>
      </w:r>
    </w:p>
    <w:p>
      <w:pPr>
        <w:pStyle w:val="BookText"/>
        <w:rPr/>
      </w:pPr>
      <w:r>
        <w:rPr>
          <w:rFonts w:ascii="Amiri" w:hAnsi="Amiri" w:eastAsia="Amiri" w:cs="Amiri"/>
          <w:color w:val="111111"/>
          <w:sz w:val="28"/>
          <w:sz w:val="28"/>
          <w:szCs w:val="28"/>
          <w:rtl w:val="true"/>
          <w:lang w:bidi="ar-SA"/>
        </w:rPr>
        <w:t>أبناءُ من جحدَ الوصیَّ وکذَّب</w:t>
      </w:r>
    </w:p>
    <w:p>
      <w:pPr>
        <w:pStyle w:val="BookText"/>
        <w:rPr/>
      </w:pPr>
      <w:r>
        <w:rPr>
          <w:rFonts w:ascii="Amiri" w:hAnsi="Amiri" w:eastAsia="Amiri" w:cs="Amiri"/>
          <w:color w:val="111111"/>
          <w:sz w:val="28"/>
          <w:sz w:val="28"/>
          <w:szCs w:val="28"/>
          <w:rtl w:val="true"/>
          <w:lang w:bidi="ar-SA"/>
        </w:rPr>
        <w:t>الهادی النبیَّ وکان حقّا مرسلا</w:t>
      </w:r>
    </w:p>
    <w:p>
      <w:pPr>
        <w:pStyle w:val="BookText"/>
        <w:rPr/>
      </w:pPr>
      <w:r>
        <w:rPr>
          <w:rFonts w:ascii="Amiri" w:hAnsi="Amiri" w:eastAsia="Amiri" w:cs="Amiri"/>
          <w:color w:val="111111"/>
          <w:sz w:val="28"/>
          <w:sz w:val="28"/>
          <w:szCs w:val="28"/>
          <w:rtl w:val="true"/>
          <w:lang w:bidi="ar-SA"/>
        </w:rPr>
        <w:t>بذلوا النفوسَ وبدَّلوا من جهلِهمْ</w:t>
      </w:r>
    </w:p>
    <w:p>
      <w:pPr>
        <w:pStyle w:val="BookText"/>
        <w:rPr/>
      </w:pPr>
      <w:r>
        <w:rPr>
          <w:rFonts w:ascii="IRNazanin" w:hAnsi="IRNazanin" w:eastAsia="IRNazanin"/>
          <w:color w:val="111111"/>
          <w:sz w:val="28"/>
          <w:sz w:val="28"/>
          <w:szCs w:val="28"/>
          <w:rtl w:val="true"/>
          <w:lang w:bidi="fa-IR"/>
        </w:rPr>
        <w:t>ما لیس فی الإسلام کان مبدَّلا</w:t>
      </w:r>
    </w:p>
    <w:p>
      <w:pPr>
        <w:pStyle w:val="BookText"/>
        <w:rPr/>
      </w:pPr>
      <w:r>
        <w:rPr>
          <w:rFonts w:ascii="Amiri" w:hAnsi="Amiri" w:eastAsia="Amiri" w:cs="Amiri"/>
          <w:color w:val="111111"/>
          <w:sz w:val="28"/>
          <w:sz w:val="28"/>
          <w:szCs w:val="28"/>
          <w:rtl w:val="true"/>
          <w:lang w:bidi="ar-SA"/>
        </w:rPr>
        <w:t>فمحلّلٌ قد صیّروه محرَّماً</w:t>
      </w:r>
    </w:p>
    <w:p>
      <w:pPr>
        <w:pStyle w:val="BookText"/>
        <w:rPr/>
      </w:pPr>
      <w:r>
        <w:rPr>
          <w:rFonts w:ascii="Amiri" w:hAnsi="Amiri" w:eastAsia="Amiri" w:cs="Amiri"/>
          <w:color w:val="111111"/>
          <w:sz w:val="28"/>
          <w:sz w:val="28"/>
          <w:szCs w:val="28"/>
          <w:rtl w:val="true"/>
          <w:lang w:bidi="ar-SA"/>
        </w:rPr>
        <w:t>ومحرَّمٌ قد غادروه محلّلا</w:t>
      </w:r>
    </w:p>
    <w:p>
      <w:pPr>
        <w:pStyle w:val="BookText"/>
        <w:rPr/>
      </w:pPr>
      <w:r>
        <w:rPr>
          <w:rFonts w:ascii="Amiri" w:hAnsi="Amiri" w:eastAsia="Amiri" w:cs="Amiri"/>
          <w:color w:val="111111"/>
          <w:sz w:val="28"/>
          <w:sz w:val="28"/>
          <w:szCs w:val="28"/>
          <w:rtl w:val="true"/>
          <w:lang w:bidi="ar-SA"/>
        </w:rPr>
        <w:t>وتعمّدوا قتل الوصیِّ وحرّفوا</w:t>
      </w:r>
    </w:p>
    <w:p>
      <w:pPr>
        <w:pStyle w:val="BookText"/>
        <w:rPr/>
      </w:pPr>
      <w:r>
        <w:rPr>
          <w:rFonts w:ascii="IRNazanin" w:hAnsi="IRNazanin" w:eastAsia="IRNazanin"/>
          <w:color w:val="111111"/>
          <w:sz w:val="28"/>
          <w:sz w:val="28"/>
          <w:szCs w:val="28"/>
          <w:rtl w:val="true"/>
          <w:lang w:bidi="fa-IR"/>
        </w:rPr>
        <w:t>ما کان أحمدُ فی الکتابِ له تلا</w:t>
      </w:r>
    </w:p>
    <w:p>
      <w:pPr>
        <w:pStyle w:val="BookText"/>
        <w:rPr/>
      </w:pPr>
      <w:r>
        <w:rPr>
          <w:rFonts w:ascii="Amiri" w:hAnsi="Amiri" w:eastAsia="Amiri" w:cs="Amiri"/>
          <w:color w:val="111111"/>
          <w:sz w:val="28"/>
          <w:sz w:val="28"/>
          <w:szCs w:val="28"/>
          <w:rtl w:val="true"/>
          <w:lang w:bidi="ar-SA"/>
        </w:rPr>
        <w:t>وأتوا إلی قتلِ الحسینِ وأجّجوا</w:t>
      </w:r>
    </w:p>
    <w:p>
      <w:pPr>
        <w:pStyle w:val="BookText"/>
        <w:rPr/>
      </w:pPr>
      <w:r>
        <w:rPr>
          <w:rFonts w:ascii="Amiri" w:hAnsi="Amiri" w:eastAsia="Amiri" w:cs="Amiri"/>
          <w:color w:val="111111"/>
          <w:sz w:val="28"/>
          <w:sz w:val="28"/>
          <w:szCs w:val="28"/>
          <w:rtl w:val="true"/>
          <w:lang w:bidi="ar-SA"/>
        </w:rPr>
        <w:t>ناراً لهیبُ ضرامِها لن یُصطلی</w:t>
      </w:r>
    </w:p>
    <w:p>
      <w:pPr>
        <w:pStyle w:val="BookText"/>
        <w:rPr/>
      </w:pPr>
      <w:r>
        <w:rPr>
          <w:rFonts w:ascii="Amiri" w:hAnsi="Amiri" w:eastAsia="Amiri" w:cs="Amiri"/>
          <w:color w:val="111111"/>
          <w:sz w:val="28"/>
          <w:sz w:val="28"/>
          <w:szCs w:val="28"/>
          <w:rtl w:val="true"/>
          <w:lang w:bidi="ar-SA"/>
        </w:rPr>
        <w:t>فسطا علیهمْ بالنزالِ بعزمةٍ</w:t>
      </w:r>
    </w:p>
    <w:p>
      <w:pPr>
        <w:pStyle w:val="BookText"/>
        <w:rPr/>
      </w:pPr>
      <w:r>
        <w:rPr>
          <w:rFonts w:ascii="Amiri" w:hAnsi="Amiri" w:eastAsia="Amiri" w:cs="Amiri"/>
          <w:color w:val="111111"/>
          <w:sz w:val="28"/>
          <w:sz w:val="28"/>
          <w:szCs w:val="28"/>
          <w:rtl w:val="true"/>
          <w:lang w:bidi="ar-SA"/>
        </w:rPr>
        <w:t>تذرُ الحسامَ المشرفیَّ مفلّلا</w:t>
      </w:r>
    </w:p>
    <w:p>
      <w:pPr>
        <w:pStyle w:val="BookText"/>
        <w:rPr/>
      </w:pPr>
      <w:r>
        <w:rPr>
          <w:rFonts w:ascii="Amiri" w:hAnsi="Amiri" w:eastAsia="Amiri" w:cs="Amiri"/>
          <w:color w:val="111111"/>
          <w:sz w:val="28"/>
          <w:sz w:val="28"/>
          <w:szCs w:val="28"/>
          <w:rtl w:val="true"/>
          <w:lang w:bidi="ar-SA"/>
        </w:rPr>
        <w:t>من فوقِ طرفٍ أعوجیّ سابحٍ</w:t>
      </w:r>
    </w:p>
    <w:p>
      <w:pPr>
        <w:pStyle w:val="BookText"/>
        <w:rPr/>
      </w:pPr>
      <w:r>
        <w:rPr>
          <w:rFonts w:ascii="Amiri" w:hAnsi="Amiri" w:eastAsia="Amiri" w:cs="Amiri"/>
          <w:color w:val="111111"/>
          <w:sz w:val="28"/>
          <w:sz w:val="28"/>
          <w:szCs w:val="28"/>
          <w:rtl w:val="true"/>
          <w:lang w:bidi="ar-SA"/>
        </w:rPr>
        <w:t xml:space="preserve">کالبرقِ یسبقُ فی سُراه الشمألا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فرسٌ حوافرُهُ بغیرِ جماجمِ ال</w:t>
      </w:r>
    </w:p>
    <w:p>
      <w:pPr>
        <w:pStyle w:val="BookText"/>
        <w:rPr/>
      </w:pPr>
      <w:r>
        <w:rPr>
          <w:rFonts w:ascii="IRNazanin" w:hAnsi="IRNazanin" w:eastAsia="IRNazanin"/>
          <w:color w:val="111111"/>
          <w:sz w:val="28"/>
          <w:sz w:val="28"/>
          <w:szCs w:val="28"/>
          <w:rtl w:val="true"/>
          <w:lang w:bidi="fa-IR"/>
        </w:rPr>
        <w:t>فرسانِ فی یومِ الوغی لن تنعلا</w:t>
      </w:r>
    </w:p>
    <w:p>
      <w:pPr>
        <w:pStyle w:val="BookText"/>
        <w:rPr/>
      </w:pPr>
      <w:r>
        <w:rPr>
          <w:rFonts w:ascii="Amiri" w:hAnsi="Amiri" w:eastAsia="Amiri" w:cs="Amiri"/>
          <w:color w:val="111111"/>
          <w:sz w:val="28"/>
          <w:sz w:val="28"/>
          <w:szCs w:val="28"/>
          <w:rtl w:val="true"/>
          <w:lang w:bidi="ar-SA"/>
        </w:rPr>
        <w:t>أضحی بمبیضِّ الصباحِ مجلّلا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وغدا بمسودِّ الظلام مسربلاف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وبکفِّهِ سیفٌ جُرازٌ باترٌ</w:t>
      </w:r>
    </w:p>
    <w:p>
      <w:pPr>
        <w:pStyle w:val="BookText"/>
        <w:rPr/>
      </w:pPr>
      <w:r>
        <w:rPr>
          <w:rFonts w:ascii="Amiri" w:hAnsi="Amiri" w:eastAsia="Amiri" w:cs="Amiri"/>
          <w:color w:val="111111"/>
          <w:sz w:val="28"/>
          <w:sz w:val="28"/>
          <w:szCs w:val="28"/>
          <w:rtl w:val="true"/>
          <w:lang w:bidi="ar-SA"/>
        </w:rPr>
        <w:t xml:space="preserve">عضبٌ یضمّ الغمدُ منه جدولا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فقرَ الجماجمَ والطلا بغراره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من کلِّ کفّارٍ وأبری المفصلا</w:t>
      </w:r>
    </w:p>
    <w:p>
      <w:pPr>
        <w:pStyle w:val="BookText"/>
        <w:rPr/>
      </w:pPr>
      <w:r>
        <w:rPr>
          <w:rFonts w:ascii="Amiri" w:hAnsi="Amiri" w:eastAsia="Amiri" w:cs="Amiri"/>
          <w:color w:val="111111"/>
          <w:sz w:val="28"/>
          <w:sz w:val="28"/>
          <w:szCs w:val="28"/>
          <w:rtl w:val="true"/>
          <w:lang w:bidi="ar-SA"/>
        </w:rPr>
        <w:t xml:space="preserve">فکأنّه وجوادَه وحسامَه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یا صاحبیَّ لمن أراد تأمّلا</w:t>
      </w:r>
    </w:p>
    <w:p>
      <w:pPr>
        <w:pStyle w:val="BookText"/>
        <w:rPr/>
      </w:pPr>
      <w:r>
        <w:rPr>
          <w:rFonts w:ascii="Amiri" w:hAnsi="Amiri" w:eastAsia="Amiri" w:cs="Amiri"/>
          <w:color w:val="111111"/>
          <w:sz w:val="28"/>
          <w:sz w:val="28"/>
          <w:szCs w:val="28"/>
          <w:rtl w:val="true"/>
          <w:lang w:bidi="ar-SA"/>
        </w:rPr>
        <w:t>شمسٌ علی الفلَکِ المدارِ بکفِّهِ</w:t>
      </w:r>
    </w:p>
    <w:p>
      <w:pPr>
        <w:pStyle w:val="BookText"/>
        <w:rPr/>
      </w:pPr>
      <w:r>
        <w:rPr>
          <w:rFonts w:ascii="Amiri" w:hAnsi="Amiri" w:eastAsia="Amiri" w:cs="Amiri"/>
          <w:color w:val="111111"/>
          <w:sz w:val="28"/>
          <w:sz w:val="28"/>
          <w:szCs w:val="28"/>
          <w:rtl w:val="true"/>
          <w:lang w:bidi="ar-SA"/>
        </w:rPr>
        <w:t>قمرٌ منازلُهُ الجماجمُ والطلا</w:t>
      </w:r>
    </w:p>
    <w:p>
      <w:pPr>
        <w:pStyle w:val="BookText"/>
        <w:rPr/>
      </w:pPr>
      <w:r>
        <w:rPr>
          <w:rFonts w:ascii="Amiri" w:hAnsi="Amiri" w:eastAsia="Amiri" w:cs="Amiri"/>
          <w:color w:val="111111"/>
          <w:sz w:val="28"/>
          <w:sz w:val="28"/>
          <w:szCs w:val="28"/>
          <w:rtl w:val="true"/>
          <w:lang w:bidi="ar-SA"/>
        </w:rPr>
        <w:t>والخیلُ محدقةٌ بجیمِ جمالِه</w:t>
      </w:r>
    </w:p>
    <w:p>
      <w:pPr>
        <w:pStyle w:val="BookText"/>
        <w:rPr/>
      </w:pPr>
      <w:r>
        <w:rPr>
          <w:rFonts w:ascii="IRNazanin" w:hAnsi="IRNazanin" w:eastAsia="IRNazanin"/>
          <w:color w:val="111111"/>
          <w:sz w:val="28"/>
          <w:sz w:val="28"/>
          <w:szCs w:val="28"/>
          <w:rtl w:val="true"/>
          <w:lang w:bidi="fa-IR"/>
        </w:rPr>
        <w:t xml:space="preserve">وقلوبهُمْ فی الغلی تحکی المرجلا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والسبطُ یخترقُ المواکبَ حاملاً</w:t>
      </w:r>
    </w:p>
    <w:p>
      <w:pPr>
        <w:pStyle w:val="BookText"/>
        <w:rPr/>
      </w:pPr>
      <w:r>
        <w:rPr>
          <w:rFonts w:ascii="Amiri" w:hAnsi="Amiri" w:eastAsia="Amiri" w:cs="Amiri"/>
          <w:color w:val="111111"/>
          <w:sz w:val="28"/>
          <w:sz w:val="28"/>
          <w:szCs w:val="28"/>
          <w:rtl w:val="true"/>
          <w:lang w:bidi="ar-SA"/>
        </w:rPr>
        <w:t>بعزیمةٍ تُردی الخمیسَ الجحفلا</w:t>
      </w:r>
    </w:p>
    <w:p>
      <w:pPr>
        <w:pStyle w:val="BookText"/>
        <w:rPr/>
      </w:pPr>
      <w:r>
        <w:rPr>
          <w:rFonts w:ascii="Amiri" w:hAnsi="Amiri" w:eastAsia="Amiri" w:cs="Amiri"/>
          <w:color w:val="111111"/>
          <w:sz w:val="28"/>
          <w:sz w:val="28"/>
          <w:szCs w:val="28"/>
          <w:rtl w:val="true"/>
          <w:lang w:bidi="ar-SA"/>
        </w:rPr>
        <w:t>فبسینِ سمرِ الخطّ یطعنُ أنجلاً</w:t>
      </w:r>
    </w:p>
    <w:p>
      <w:pPr>
        <w:pStyle w:val="BookText"/>
        <w:rPr/>
      </w:pPr>
      <w:r>
        <w:rPr>
          <w:rFonts w:ascii="Amiri" w:hAnsi="Amiri" w:eastAsia="Amiri" w:cs="Amiri"/>
          <w:color w:val="111111"/>
          <w:sz w:val="28"/>
          <w:sz w:val="28"/>
          <w:szCs w:val="28"/>
          <w:rtl w:val="true"/>
          <w:lang w:bidi="ar-SA"/>
        </w:rPr>
        <w:t xml:space="preserve">وبباءِ بیضِ الهندِ یضربُ أهدلا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فتخالُ طاءَ الطعنِ أنّی أعجمتْ</w:t>
      </w:r>
    </w:p>
    <w:p>
      <w:pPr>
        <w:pStyle w:val="BookText"/>
        <w:rPr/>
      </w:pPr>
      <w:r>
        <w:rPr>
          <w:rFonts w:ascii="Amiri" w:hAnsi="Amiri" w:eastAsia="Amiri" w:cs="Amiri"/>
          <w:color w:val="111111"/>
          <w:sz w:val="28"/>
          <w:sz w:val="28"/>
          <w:szCs w:val="28"/>
          <w:rtl w:val="true"/>
          <w:lang w:bidi="ar-SA"/>
        </w:rPr>
        <w:t>نقطاً وضاد الضربِ کیف تشکّلا</w:t>
      </w:r>
    </w:p>
    <w:p>
      <w:pPr>
        <w:pStyle w:val="BookText"/>
        <w:rPr/>
      </w:pPr>
      <w:r>
        <w:rPr>
          <w:rFonts w:ascii="Amiri" w:hAnsi="Amiri" w:eastAsia="Amiri" w:cs="Amiri"/>
          <w:color w:val="111111"/>
          <w:sz w:val="28"/>
          <w:sz w:val="28"/>
          <w:szCs w:val="28"/>
          <w:rtl w:val="true"/>
          <w:lang w:bidi="ar-SA"/>
        </w:rPr>
        <w:t>حتی إذا ما السبطُ آن مماتُهُ</w:t>
      </w:r>
    </w:p>
    <w:p>
      <w:pPr>
        <w:pStyle w:val="BookText"/>
        <w:rPr/>
      </w:pPr>
      <w:r>
        <w:rPr>
          <w:rFonts w:ascii="Amiri" w:hAnsi="Amiri" w:eastAsia="Amiri" w:cs="Amiri"/>
          <w:color w:val="111111"/>
          <w:sz w:val="28"/>
          <w:sz w:val="28"/>
          <w:szCs w:val="28"/>
          <w:rtl w:val="true"/>
          <w:lang w:bidi="ar-SA"/>
        </w:rPr>
        <w:t>وعلیه سلطانُ الحِمامِ توکّلا</w:t>
      </w:r>
    </w:p>
    <w:p>
      <w:pPr>
        <w:pStyle w:val="BookText"/>
        <w:rPr/>
      </w:pPr>
      <w:r>
        <w:rPr>
          <w:rFonts w:ascii="Amiri" w:hAnsi="Amiri" w:eastAsia="Amiri" w:cs="Amiri"/>
          <w:color w:val="111111"/>
          <w:sz w:val="28"/>
          <w:sz w:val="28"/>
          <w:szCs w:val="28"/>
          <w:rtl w:val="true"/>
          <w:lang w:bidi="ar-SA"/>
        </w:rPr>
        <w:t>داروا به النفرُ الطغاةُ بنو الزنا</w:t>
      </w:r>
    </w:p>
    <w:p>
      <w:pPr>
        <w:pStyle w:val="BookText"/>
        <w:rPr/>
      </w:pPr>
      <w:r>
        <w:rPr>
          <w:rFonts w:ascii="Amiri" w:hAnsi="Amiri" w:eastAsia="Amiri" w:cs="Amiri"/>
          <w:color w:val="111111"/>
          <w:sz w:val="28"/>
          <w:sz w:val="28"/>
          <w:szCs w:val="28"/>
          <w:rtl w:val="true"/>
          <w:lang w:bidi="ar-SA"/>
        </w:rPr>
        <w:t>ة العاهراتِ وطبّقوا رحبَ الفلا</w:t>
      </w:r>
    </w:p>
    <w:p>
      <w:pPr>
        <w:pStyle w:val="BookText"/>
        <w:rPr/>
      </w:pPr>
      <w:r>
        <w:rPr>
          <w:rFonts w:ascii="IRNazanin" w:hAnsi="IRNazanin" w:eastAsia="IRNazanin"/>
          <w:color w:val="111111"/>
          <w:sz w:val="28"/>
          <w:sz w:val="28"/>
          <w:szCs w:val="28"/>
          <w:rtl w:val="true"/>
          <w:lang w:bidi="fa-IR"/>
        </w:rPr>
        <w:t>ورماه بعضُ المارقین بعیطلٍ</w:t>
      </w:r>
    </w:p>
    <w:p>
      <w:pPr>
        <w:pStyle w:val="BookText"/>
        <w:rPr/>
      </w:pPr>
      <w:r>
        <w:rPr>
          <w:rFonts w:ascii="Amiri" w:hAnsi="Amiri" w:eastAsia="Amiri" w:cs="Amiri"/>
          <w:color w:val="111111"/>
          <w:sz w:val="28"/>
          <w:sz w:val="28"/>
          <w:szCs w:val="28"/>
          <w:rtl w:val="true"/>
          <w:lang w:bidi="ar-SA"/>
        </w:rPr>
        <w:t>سهماً فخرَّ علی الصعید مجدّلا</w:t>
      </w:r>
    </w:p>
    <w:p>
      <w:pPr>
        <w:pStyle w:val="BookText"/>
        <w:rPr/>
      </w:pPr>
      <w:r>
        <w:rPr>
          <w:rFonts w:ascii="Amiri" w:hAnsi="Amiri" w:eastAsia="Amiri" w:cs="Amiri"/>
          <w:color w:val="111111"/>
          <w:sz w:val="28"/>
          <w:sz w:val="28"/>
          <w:szCs w:val="28"/>
          <w:rtl w:val="true"/>
          <w:lang w:bidi="ar-SA"/>
        </w:rPr>
        <w:t>وأتی بغیُّ بنی ضبابٍ صائلاً</w:t>
      </w:r>
    </w:p>
    <w:p>
      <w:pPr>
        <w:pStyle w:val="BookText"/>
        <w:rPr/>
      </w:pPr>
      <w:r>
        <w:rPr>
          <w:rFonts w:ascii="IRNazanin" w:hAnsi="IRNazanin" w:eastAsia="IRNazanin"/>
          <w:color w:val="111111"/>
          <w:sz w:val="28"/>
          <w:sz w:val="28"/>
          <w:szCs w:val="28"/>
          <w:rtl w:val="true"/>
          <w:lang w:bidi="fa-IR"/>
        </w:rPr>
        <w:t xml:space="preserve">بالقسّ تغمیض القطامی الأجدلا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وجثا علی صدرِ الحسین وقلبُهُ</w:t>
      </w:r>
    </w:p>
    <w:p>
      <w:pPr>
        <w:pStyle w:val="BookText"/>
        <w:rPr/>
      </w:pPr>
      <w:r>
        <w:rPr>
          <w:rFonts w:ascii="IRNazanin" w:hAnsi="IRNazanin" w:eastAsia="IRNazanin"/>
          <w:color w:val="111111"/>
          <w:sz w:val="28"/>
          <w:sz w:val="28"/>
          <w:szCs w:val="28"/>
          <w:rtl w:val="true"/>
          <w:lang w:bidi="fa-IR"/>
        </w:rPr>
        <w:t>حقداً وعدواناً علیه قد امتلا</w:t>
      </w:r>
    </w:p>
    <w:p>
      <w:pPr>
        <w:pStyle w:val="BookText"/>
        <w:rPr/>
      </w:pPr>
      <w:r>
        <w:rPr>
          <w:rFonts w:ascii="IRNazanin" w:hAnsi="IRNazanin" w:eastAsia="IRNazanin"/>
          <w:color w:val="111111"/>
          <w:sz w:val="28"/>
          <w:sz w:val="28"/>
          <w:szCs w:val="28"/>
          <w:rtl w:val="true"/>
          <w:lang w:bidi="fa-IR"/>
        </w:rPr>
        <w:t>فبری بسیفِ البغی رأساً طالما</w:t>
      </w:r>
    </w:p>
    <w:p>
      <w:pPr>
        <w:pStyle w:val="BookText"/>
        <w:rPr/>
      </w:pPr>
      <w:r>
        <w:rPr>
          <w:rFonts w:ascii="Amiri" w:hAnsi="Amiri" w:eastAsia="Amiri" w:cs="Amiri"/>
          <w:color w:val="111111"/>
          <w:sz w:val="28"/>
          <w:sz w:val="28"/>
          <w:szCs w:val="28"/>
          <w:rtl w:val="true"/>
          <w:lang w:bidi="ar-SA"/>
        </w:rPr>
        <w:t>لثمَ النبیُّ ثنیّتیه وقبّلا</w:t>
      </w:r>
    </w:p>
    <w:p>
      <w:pPr>
        <w:pStyle w:val="BookText"/>
        <w:rPr/>
      </w:pPr>
      <w:r>
        <w:rPr>
          <w:rFonts w:ascii="Amiri" w:hAnsi="Amiri" w:eastAsia="Amiri" w:cs="Amiri"/>
          <w:color w:val="111111"/>
          <w:sz w:val="28"/>
          <w:sz w:val="28"/>
          <w:szCs w:val="28"/>
          <w:rtl w:val="true"/>
          <w:lang w:bidi="ar-SA"/>
        </w:rPr>
        <w:t>واسودّ قرصُ الشمسِ ساعةَ قتلِهِ</w:t>
      </w:r>
    </w:p>
    <w:p>
      <w:pPr>
        <w:pStyle w:val="BookText"/>
        <w:rPr/>
      </w:pPr>
      <w:r>
        <w:rPr>
          <w:rFonts w:ascii="Amiri" w:hAnsi="Amiri" w:eastAsia="Amiri" w:cs="Amiri"/>
          <w:color w:val="111111"/>
          <w:sz w:val="28"/>
          <w:sz w:val="28"/>
          <w:szCs w:val="28"/>
          <w:rtl w:val="true"/>
          <w:lang w:bidi="ar-SA"/>
        </w:rPr>
        <w:t>أسفاً وشهبُ الفلک أمست أُفَّلا</w:t>
      </w:r>
    </w:p>
    <w:p>
      <w:pPr>
        <w:pStyle w:val="BookText"/>
        <w:rPr/>
      </w:pPr>
      <w:r>
        <w:rPr>
          <w:rFonts w:ascii="Amiri" w:hAnsi="Amiri" w:eastAsia="Amiri" w:cs="Amiri"/>
          <w:color w:val="111111"/>
          <w:sz w:val="28"/>
          <w:sz w:val="28"/>
          <w:szCs w:val="28"/>
          <w:rtl w:val="true"/>
          <w:lang w:bidi="ar-SA"/>
        </w:rPr>
        <w:t>ونعاهُ جبریلٌ ومیکالٌ وإس</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رافیلُ والعرشُ المجیدُ تزلزلار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والطیرُ فی الأغصانِ ناحَ مغرّداً</w:t>
      </w:r>
    </w:p>
    <w:p>
      <w:pPr>
        <w:pStyle w:val="BookText"/>
        <w:rPr/>
      </w:pPr>
      <w:r>
        <w:rPr>
          <w:rFonts w:ascii="Amiri" w:hAnsi="Amiri" w:eastAsia="Amiri" w:cs="Amiri"/>
          <w:color w:val="111111"/>
          <w:sz w:val="28"/>
          <w:sz w:val="28"/>
          <w:szCs w:val="28"/>
          <w:rtl w:val="true"/>
          <w:lang w:bidi="ar-SA"/>
        </w:rPr>
        <w:t>والوحشُ فی القیعانِ ناحَ وأعولا</w:t>
      </w:r>
    </w:p>
    <w:p>
      <w:pPr>
        <w:pStyle w:val="BookText"/>
        <w:rPr/>
      </w:pPr>
      <w:r>
        <w:rPr>
          <w:rFonts w:ascii="Amiri" w:hAnsi="Amiri" w:eastAsia="Amiri" w:cs="Amiri"/>
          <w:color w:val="111111"/>
          <w:sz w:val="28"/>
          <w:sz w:val="28"/>
          <w:szCs w:val="28"/>
          <w:rtl w:val="true"/>
          <w:lang w:bidi="ar-SA"/>
        </w:rPr>
        <w:t>وأتی الجوادُ ولا جوادٌ فوقَهُ</w:t>
      </w:r>
    </w:p>
    <w:p>
      <w:pPr>
        <w:pStyle w:val="BookText"/>
        <w:rPr/>
      </w:pPr>
      <w:r>
        <w:rPr>
          <w:rFonts w:ascii="Amiri" w:hAnsi="Amiri" w:eastAsia="Amiri" w:cs="Amiri"/>
          <w:color w:val="111111"/>
          <w:sz w:val="28"/>
          <w:sz w:val="28"/>
          <w:szCs w:val="28"/>
          <w:rtl w:val="true"/>
          <w:lang w:bidi="ar-SA"/>
        </w:rPr>
        <w:t>متوجّعاً متفجِّعاً متوجّلا</w:t>
      </w:r>
    </w:p>
    <w:p>
      <w:pPr>
        <w:pStyle w:val="BookText"/>
        <w:rPr/>
      </w:pPr>
      <w:r>
        <w:rPr>
          <w:rFonts w:ascii="IRNazanin" w:hAnsi="IRNazanin" w:eastAsia="IRNazanin"/>
          <w:color w:val="111111"/>
          <w:sz w:val="28"/>
          <w:sz w:val="28"/>
          <w:szCs w:val="28"/>
          <w:rtl w:val="true"/>
          <w:lang w:bidi="fa-IR"/>
        </w:rPr>
        <w:t>عالی الصهیل بمقلةٍ إنسانُها</w:t>
      </w:r>
    </w:p>
    <w:p>
      <w:pPr>
        <w:pStyle w:val="BookText"/>
        <w:rPr/>
      </w:pPr>
      <w:r>
        <w:rPr>
          <w:rFonts w:ascii="Amiri" w:hAnsi="Amiri" w:eastAsia="Amiri" w:cs="Amiri"/>
          <w:color w:val="111111"/>
          <w:sz w:val="28"/>
          <w:sz w:val="28"/>
          <w:szCs w:val="28"/>
          <w:rtl w:val="true"/>
          <w:lang w:bidi="ar-SA"/>
        </w:rPr>
        <w:t>باکٍ یسحّ الدمعَ نقطاً مهملا</w:t>
      </w:r>
    </w:p>
    <w:p>
      <w:pPr>
        <w:pStyle w:val="BookText"/>
        <w:rPr/>
      </w:pPr>
      <w:r>
        <w:rPr>
          <w:rFonts w:ascii="Amiri" w:hAnsi="Amiri" w:eastAsia="Amiri" w:cs="Amiri"/>
          <w:color w:val="111111"/>
          <w:sz w:val="28"/>
          <w:sz w:val="28"/>
          <w:szCs w:val="28"/>
          <w:rtl w:val="true"/>
          <w:lang w:bidi="ar-SA"/>
        </w:rPr>
        <w:t>فسمعن نسوانُ الحسینِ صهیلَهُ</w:t>
      </w:r>
    </w:p>
    <w:p>
      <w:pPr>
        <w:pStyle w:val="BookText"/>
        <w:rPr/>
      </w:pPr>
      <w:r>
        <w:rPr>
          <w:rFonts w:ascii="Amiri" w:hAnsi="Amiri" w:eastAsia="Amiri" w:cs="Amiri"/>
          <w:color w:val="111111"/>
          <w:sz w:val="28"/>
          <w:sz w:val="28"/>
          <w:szCs w:val="28"/>
          <w:rtl w:val="true"/>
          <w:lang w:bidi="ar-SA"/>
        </w:rPr>
        <w:t>فبرزن من خَلَلِ المضاربِ ثکّلا</w:t>
      </w:r>
    </w:p>
    <w:p>
      <w:pPr>
        <w:pStyle w:val="BookText"/>
        <w:rPr/>
      </w:pPr>
      <w:r>
        <w:rPr>
          <w:rFonts w:ascii="IRNazanin" w:hAnsi="IRNazanin" w:eastAsia="IRNazanin"/>
          <w:color w:val="111111"/>
          <w:sz w:val="28"/>
          <w:sz w:val="28"/>
          <w:szCs w:val="28"/>
          <w:rtl w:val="true"/>
          <w:lang w:bidi="fa-IR"/>
        </w:rPr>
        <w:t>ینثون من جَون العیون مدامعاً</w:t>
      </w:r>
    </w:p>
    <w:p>
      <w:pPr>
        <w:pStyle w:val="BookText"/>
        <w:rPr/>
      </w:pPr>
      <w:r>
        <w:rPr>
          <w:rFonts w:ascii="Amiri" w:hAnsi="Amiri" w:eastAsia="Amiri" w:cs="Amiri"/>
          <w:color w:val="111111"/>
          <w:sz w:val="28"/>
          <w:sz w:val="28"/>
          <w:szCs w:val="28"/>
          <w:rtl w:val="true"/>
          <w:lang w:bidi="ar-SA"/>
        </w:rPr>
        <w:t xml:space="preserve">حمراً علی بیض السوالف هُطّلا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حتی إذا قُتِلَ الحسینُ وأصبحتْ</w:t>
      </w:r>
    </w:p>
    <w:p>
      <w:pPr>
        <w:pStyle w:val="BookText"/>
        <w:rPr/>
      </w:pPr>
      <w:r>
        <w:rPr>
          <w:rFonts w:ascii="Amiri" w:hAnsi="Amiri" w:eastAsia="Amiri" w:cs="Amiri"/>
          <w:color w:val="111111"/>
          <w:sz w:val="28"/>
          <w:sz w:val="28"/>
          <w:szCs w:val="28"/>
          <w:rtl w:val="true"/>
          <w:lang w:bidi="ar-SA"/>
        </w:rPr>
        <w:t>من بعدِهِ غرُّ المدارسِ عُطّلا</w:t>
      </w:r>
    </w:p>
    <w:p>
      <w:pPr>
        <w:pStyle w:val="BookText"/>
        <w:rPr/>
      </w:pPr>
      <w:r>
        <w:rPr>
          <w:rFonts w:ascii="Amiri" w:hAnsi="Amiri" w:eastAsia="Amiri" w:cs="Amiri"/>
          <w:color w:val="111111"/>
          <w:sz w:val="28"/>
          <w:sz w:val="28"/>
          <w:szCs w:val="28"/>
          <w:rtl w:val="true"/>
          <w:lang w:bidi="ar-SA"/>
        </w:rPr>
        <w:t>ومنازلُ التنزیلِ حلَّ بها العزا</w:t>
      </w:r>
    </w:p>
    <w:p>
      <w:pPr>
        <w:pStyle w:val="BookText"/>
        <w:rPr/>
      </w:pPr>
      <w:r>
        <w:rPr>
          <w:rFonts w:ascii="Amiri" w:hAnsi="Amiri" w:eastAsia="Amiri" w:cs="Amiri"/>
          <w:color w:val="111111"/>
          <w:sz w:val="28"/>
          <w:sz w:val="28"/>
          <w:szCs w:val="28"/>
          <w:rtl w:val="true"/>
          <w:lang w:bidi="ar-SA"/>
        </w:rPr>
        <w:t>ومِن الجلیسِ أنیسُ مربعِها خلا</w:t>
      </w:r>
    </w:p>
    <w:p>
      <w:pPr>
        <w:pStyle w:val="BookText"/>
        <w:rPr/>
      </w:pPr>
      <w:r>
        <w:rPr>
          <w:rFonts w:ascii="Amiri" w:hAnsi="Amiri" w:eastAsia="Amiri" w:cs="Amiri"/>
          <w:color w:val="111111"/>
          <w:sz w:val="28"/>
          <w:sz w:val="28"/>
          <w:szCs w:val="28"/>
          <w:rtl w:val="true"/>
          <w:lang w:bidi="ar-SA"/>
        </w:rPr>
        <w:t>بغتِ البغاةُ جهالةً سبیَ النسا</w:t>
      </w:r>
    </w:p>
    <w:p>
      <w:pPr>
        <w:pStyle w:val="BookText"/>
        <w:rPr/>
      </w:pPr>
      <w:r>
        <w:rPr>
          <w:rFonts w:ascii="IRNazanin" w:hAnsi="IRNazanin" w:eastAsia="IRNazanin"/>
          <w:color w:val="111111"/>
          <w:sz w:val="28"/>
          <w:sz w:val="28"/>
          <w:szCs w:val="28"/>
          <w:rtl w:val="true"/>
          <w:lang w:bidi="fa-IR"/>
        </w:rPr>
        <w:t>وبغت وحقَّ لمن بغی أن یجهلا</w:t>
      </w:r>
    </w:p>
    <w:p>
      <w:pPr>
        <w:pStyle w:val="BookText"/>
        <w:rPr/>
      </w:pPr>
      <w:r>
        <w:rPr>
          <w:rFonts w:ascii="IRNazanin" w:hAnsi="IRNazanin" w:eastAsia="IRNazanin"/>
          <w:color w:val="111111"/>
          <w:sz w:val="28"/>
          <w:sz w:val="28"/>
          <w:szCs w:val="28"/>
          <w:rtl w:val="true"/>
          <w:lang w:bidi="fa-IR"/>
        </w:rPr>
        <w:t xml:space="preserve">نصبوا بمرفوع القناة کریمةً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جهراً وجرّوا للمعاصی أذیُلا</w:t>
      </w:r>
    </w:p>
    <w:p>
      <w:pPr>
        <w:pStyle w:val="BookText"/>
        <w:rPr/>
      </w:pPr>
      <w:r>
        <w:rPr>
          <w:rFonts w:ascii="Amiri" w:hAnsi="Amiri" w:eastAsia="Amiri" w:cs="Amiri"/>
          <w:color w:val="111111"/>
          <w:sz w:val="28"/>
          <w:sz w:val="28"/>
          <w:szCs w:val="28"/>
          <w:rtl w:val="true"/>
          <w:lang w:bidi="ar-SA"/>
        </w:rPr>
        <w:t>وسروا بنسوته السراةُ بلا ملا</w:t>
      </w:r>
    </w:p>
    <w:p>
      <w:pPr>
        <w:pStyle w:val="BookText"/>
        <w:rPr/>
      </w:pPr>
      <w:r>
        <w:rPr>
          <w:rFonts w:ascii="IRNazanin" w:hAnsi="IRNazanin" w:eastAsia="IRNazanin"/>
          <w:color w:val="111111"/>
          <w:sz w:val="28"/>
          <w:sz w:val="28"/>
          <w:szCs w:val="28"/>
          <w:rtl w:val="true"/>
          <w:lang w:bidi="fa-IR"/>
        </w:rPr>
        <w:t>حسری یلاحظهنّ ألحاظُ الملا</w:t>
      </w:r>
    </w:p>
    <w:p>
      <w:pPr>
        <w:pStyle w:val="BookText"/>
        <w:rPr/>
      </w:pPr>
      <w:r>
        <w:rPr>
          <w:rFonts w:ascii="IRNazanin" w:hAnsi="IRNazanin" w:eastAsia="IRNazanin"/>
          <w:color w:val="111111"/>
          <w:sz w:val="28"/>
          <w:sz w:val="28"/>
          <w:szCs w:val="28"/>
          <w:rtl w:val="true"/>
          <w:lang w:bidi="fa-IR"/>
        </w:rPr>
        <w:t>وغدوا بزینِ العابدین الساجدِ</w:t>
      </w:r>
    </w:p>
    <w:p>
      <w:pPr>
        <w:pStyle w:val="BookText"/>
        <w:rPr/>
      </w:pPr>
      <w:r>
        <w:rPr>
          <w:rFonts w:ascii="Amiri" w:hAnsi="Amiri" w:eastAsia="Amiri" w:cs="Amiri"/>
          <w:color w:val="111111"/>
          <w:sz w:val="28"/>
          <w:sz w:val="28"/>
          <w:szCs w:val="28"/>
          <w:rtl w:val="true"/>
          <w:lang w:bidi="ar-SA"/>
        </w:rPr>
        <w:t>الحبرِ الأمینِ مقیّداً ومغلّلا</w:t>
      </w:r>
    </w:p>
    <w:p>
      <w:pPr>
        <w:pStyle w:val="BookText"/>
        <w:rPr/>
      </w:pPr>
      <w:r>
        <w:rPr>
          <w:rFonts w:ascii="Amiri" w:hAnsi="Amiri" w:eastAsia="Amiri" w:cs="Amiri"/>
          <w:color w:val="111111"/>
          <w:sz w:val="28"/>
          <w:sz w:val="28"/>
          <w:szCs w:val="28"/>
          <w:rtl w:val="true"/>
          <w:lang w:bidi="ar-SA"/>
        </w:rPr>
        <w:t>وسکینةٌ أمستْ وساکنُ قلبِها</w:t>
      </w:r>
    </w:p>
    <w:p>
      <w:pPr>
        <w:pStyle w:val="BookText"/>
        <w:rPr/>
      </w:pPr>
      <w:r>
        <w:rPr>
          <w:rFonts w:ascii="IRNazanin" w:hAnsi="IRNazanin" w:eastAsia="IRNazanin"/>
          <w:color w:val="111111"/>
          <w:sz w:val="28"/>
          <w:sz w:val="28"/>
          <w:szCs w:val="28"/>
          <w:rtl w:val="true"/>
          <w:lang w:bidi="fa-IR"/>
        </w:rPr>
        <w:t>متحرّکٌ فیه الأسی لن یرحلا</w:t>
      </w:r>
    </w:p>
    <w:p>
      <w:pPr>
        <w:pStyle w:val="BookText"/>
        <w:rPr/>
      </w:pPr>
      <w:r>
        <w:rPr>
          <w:rFonts w:ascii="Amiri" w:hAnsi="Amiri" w:eastAsia="Amiri" w:cs="Amiri"/>
          <w:color w:val="111111"/>
          <w:sz w:val="28"/>
          <w:sz w:val="28"/>
          <w:szCs w:val="28"/>
          <w:rtl w:val="true"/>
          <w:lang w:bidi="ar-SA"/>
        </w:rPr>
        <w:t>وبدالِ دمعِ العینِ منها غرّقتْ</w:t>
      </w:r>
    </w:p>
    <w:p>
      <w:pPr>
        <w:pStyle w:val="BookText"/>
        <w:rPr/>
      </w:pPr>
      <w:r>
        <w:rPr>
          <w:rFonts w:ascii="IRNazanin" w:hAnsi="IRNazanin" w:eastAsia="IRNazanin"/>
          <w:color w:val="111111"/>
          <w:sz w:val="28"/>
          <w:sz w:val="28"/>
          <w:szCs w:val="28"/>
          <w:rtl w:val="true"/>
          <w:lang w:bidi="fa-IR"/>
        </w:rPr>
        <w:t>صاد الصعیدِ وأنبتت کاف الکلا</w:t>
      </w:r>
    </w:p>
    <w:p>
      <w:pPr>
        <w:pStyle w:val="BookText"/>
        <w:rPr/>
      </w:pPr>
      <w:r>
        <w:rPr>
          <w:rFonts w:ascii="Amiri" w:hAnsi="Amiri" w:eastAsia="Amiri" w:cs="Amiri"/>
          <w:color w:val="111111"/>
          <w:sz w:val="28"/>
          <w:sz w:val="28"/>
          <w:szCs w:val="28"/>
          <w:rtl w:val="true"/>
          <w:lang w:bidi="ar-SA"/>
        </w:rPr>
        <w:t>ودیارُهنَّ الآنساتُ بلاقعٌ</w:t>
      </w:r>
    </w:p>
    <w:p>
      <w:pPr>
        <w:pStyle w:val="BookText"/>
        <w:rPr/>
      </w:pPr>
      <w:r>
        <w:rPr>
          <w:rFonts w:ascii="Amiri" w:hAnsi="Amiri" w:eastAsia="Amiri" w:cs="Amiri"/>
          <w:color w:val="111111"/>
          <w:sz w:val="28"/>
          <w:sz w:val="28"/>
          <w:szCs w:val="28"/>
          <w:rtl w:val="true"/>
          <w:lang w:bidi="ar-SA"/>
        </w:rPr>
        <w:t xml:space="preserve">أقوتْ </w:t>
      </w:r>
      <w:r>
        <w:rPr>
          <w:rStyle w:val="FootnoteAnchor"/>
          <w:rtl w:val="true"/>
        </w:rPr>
        <w:footnoteReference w:id="16"/>
      </w:r>
      <w:r>
        <w:rPr>
          <w:rFonts w:ascii="Amiri" w:hAnsi="Amiri" w:eastAsia="Amiri" w:cs="Amiri"/>
          <w:color w:val="111111"/>
          <w:sz w:val="28"/>
          <w:sz w:val="28"/>
          <w:szCs w:val="28"/>
          <w:rtl w:val="true"/>
          <w:lang w:bidi="ar-SA"/>
        </w:rPr>
        <w:t>وکنّ بها الأحبّة نزّلا</w:t>
      </w:r>
    </w:p>
    <w:p>
      <w:pPr>
        <w:pStyle w:val="BookText"/>
        <w:rPr/>
      </w:pPr>
      <w:r>
        <w:rPr>
          <w:rFonts w:ascii="Amiri" w:hAnsi="Amiri" w:eastAsia="Amiri" w:cs="Amiri"/>
          <w:color w:val="111111"/>
          <w:sz w:val="28"/>
          <w:sz w:val="28"/>
          <w:szCs w:val="28"/>
          <w:rtl w:val="true"/>
          <w:lang w:bidi="ar-SA"/>
        </w:rPr>
        <w:t>والصبر عنِّی ظاعنٌ مترحّلٌ</w:t>
      </w:r>
    </w:p>
    <w:p>
      <w:pPr>
        <w:pStyle w:val="BookText"/>
        <w:rPr/>
      </w:pPr>
      <w:r>
        <w:rPr>
          <w:rFonts w:ascii="IRNazanin" w:hAnsi="IRNazanin" w:eastAsia="IRNazanin"/>
          <w:color w:val="111111"/>
          <w:sz w:val="28"/>
          <w:sz w:val="28"/>
          <w:szCs w:val="28"/>
          <w:rtl w:val="true"/>
          <w:lang w:bidi="fa-IR"/>
        </w:rPr>
        <w:t>لمّا شددن علی المطیّ الأرحلا</w:t>
      </w:r>
    </w:p>
    <w:p>
      <w:pPr>
        <w:pStyle w:val="BookText"/>
        <w:rPr/>
      </w:pPr>
      <w:r>
        <w:rPr>
          <w:rFonts w:ascii="IRNazanin" w:hAnsi="IRNazanin" w:eastAsia="IRNazanin"/>
          <w:color w:val="111111"/>
          <w:sz w:val="28"/>
          <w:sz w:val="28"/>
          <w:szCs w:val="28"/>
          <w:rtl w:val="true"/>
          <w:lang w:bidi="fa-IR"/>
        </w:rPr>
        <w:t>ومدامعی فوق الخدودِ نوازلٌ</w:t>
      </w:r>
    </w:p>
    <w:p>
      <w:pPr>
        <w:pStyle w:val="BookText"/>
        <w:rPr/>
      </w:pPr>
      <w:r>
        <w:rPr>
          <w:rFonts w:ascii="Amiri" w:hAnsi="Amiri" w:eastAsia="Amiri" w:cs="Amiri"/>
          <w:color w:val="111111"/>
          <w:sz w:val="28"/>
          <w:sz w:val="28"/>
          <w:szCs w:val="28"/>
          <w:rtl w:val="true"/>
          <w:lang w:bidi="ar-SA"/>
        </w:rPr>
        <w:t xml:space="preserve">لمّا زممن جمالهنَّ البزَّلا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تسری بهنّ إلی الشآمِ عصابةٌ</w:t>
      </w:r>
    </w:p>
    <w:p>
      <w:pPr>
        <w:pStyle w:val="BookText"/>
        <w:rPr/>
      </w:pPr>
      <w:r>
        <w:rPr>
          <w:rFonts w:ascii="Amiri" w:hAnsi="Amiri" w:eastAsia="Amiri" w:cs="Amiri"/>
          <w:color w:val="111111"/>
          <w:sz w:val="28"/>
          <w:sz w:val="28"/>
          <w:szCs w:val="28"/>
          <w:rtl w:val="true"/>
          <w:lang w:bidi="ar-SA"/>
        </w:rPr>
        <w:t>أمویّةٌ تبغی العطاءَ الأجزلا</w:t>
      </w:r>
    </w:p>
    <w:p>
      <w:pPr>
        <w:pStyle w:val="BookText"/>
        <w:rPr/>
      </w:pPr>
      <w:r>
        <w:rPr>
          <w:rFonts w:ascii="IRNazanin" w:hAnsi="IRNazanin" w:eastAsia="IRNazanin"/>
          <w:color w:val="111111"/>
          <w:sz w:val="28"/>
          <w:sz w:val="28"/>
          <w:szCs w:val="28"/>
          <w:rtl w:val="true"/>
          <w:lang w:bidi="fa-IR"/>
        </w:rPr>
        <w:t>تُرضی یزید لکی یزید لها العطا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جهلاً ویتحفها السؤال معجّلاف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فلألعننَّ بنی أُمیّةَ ما حدا</w:t>
      </w:r>
    </w:p>
    <w:p>
      <w:pPr>
        <w:pStyle w:val="BookText"/>
        <w:rPr/>
      </w:pPr>
      <w:r>
        <w:rPr>
          <w:rFonts w:ascii="Amiri" w:hAnsi="Amiri" w:eastAsia="Amiri" w:cs="Amiri"/>
          <w:color w:val="111111"/>
          <w:sz w:val="28"/>
          <w:sz w:val="28"/>
          <w:szCs w:val="28"/>
          <w:rtl w:val="true"/>
          <w:lang w:bidi="ar-SA"/>
        </w:rPr>
        <w:t>الحادی وما سرتِ الرکائبُ قُفَّلا</w:t>
      </w:r>
    </w:p>
    <w:p>
      <w:pPr>
        <w:pStyle w:val="BookText"/>
        <w:rPr/>
      </w:pPr>
      <w:r>
        <w:rPr>
          <w:rFonts w:ascii="Amiri" w:hAnsi="Amiri" w:eastAsia="Amiri" w:cs="Amiri"/>
          <w:color w:val="111111"/>
          <w:sz w:val="28"/>
          <w:sz w:val="28"/>
          <w:szCs w:val="28"/>
          <w:rtl w:val="true"/>
          <w:lang w:bidi="ar-SA"/>
        </w:rPr>
        <w:t>ولألعننَّ زیادَها ویزیدَها</w:t>
      </w:r>
    </w:p>
    <w:p>
      <w:pPr>
        <w:pStyle w:val="BookText"/>
        <w:rPr/>
      </w:pPr>
      <w:r>
        <w:rPr>
          <w:rFonts w:ascii="Amiri" w:hAnsi="Amiri" w:eastAsia="Amiri" w:cs="Amiri"/>
          <w:color w:val="111111"/>
          <w:sz w:val="28"/>
          <w:sz w:val="28"/>
          <w:szCs w:val="28"/>
          <w:rtl w:val="true"/>
          <w:lang w:bidi="ar-SA"/>
        </w:rPr>
        <w:t>ویزیدُها ربّی عذاباً منزلا</w:t>
      </w:r>
    </w:p>
    <w:p>
      <w:pPr>
        <w:pStyle w:val="BookText"/>
        <w:rPr/>
      </w:pPr>
      <w:r>
        <w:rPr>
          <w:rFonts w:ascii="Amiri" w:hAnsi="Amiri" w:eastAsia="Amiri" w:cs="Amiri"/>
          <w:color w:val="111111"/>
          <w:sz w:val="28"/>
          <w:sz w:val="28"/>
          <w:szCs w:val="28"/>
          <w:rtl w:val="true"/>
          <w:lang w:bidi="ar-SA"/>
        </w:rPr>
        <w:t>تبّا لهم فعلوا بآل محمدٍ</w:t>
      </w:r>
    </w:p>
    <w:p>
      <w:pPr>
        <w:pStyle w:val="BookText"/>
        <w:rPr/>
      </w:pPr>
      <w:r>
        <w:rPr>
          <w:rFonts w:ascii="IRNazanin" w:hAnsi="IRNazanin" w:eastAsia="IRNazanin"/>
          <w:color w:val="111111"/>
          <w:sz w:val="28"/>
          <w:sz w:val="28"/>
          <w:szCs w:val="28"/>
          <w:rtl w:val="true"/>
          <w:lang w:bidi="fa-IR"/>
        </w:rPr>
        <w:t>ما لیس تفعله الجبابرة الألی</w:t>
      </w:r>
    </w:p>
    <w:p>
      <w:pPr>
        <w:pStyle w:val="BookText"/>
        <w:rPr/>
      </w:pPr>
      <w:r>
        <w:rPr>
          <w:rFonts w:ascii="Amiri" w:hAnsi="Amiri" w:eastAsia="Amiri" w:cs="Amiri"/>
          <w:color w:val="111111"/>
          <w:sz w:val="28"/>
          <w:sz w:val="28"/>
          <w:szCs w:val="28"/>
          <w:rtl w:val="true"/>
          <w:lang w:bidi="ar-SA"/>
        </w:rPr>
        <w:t>ولأبکینَّ علی الحسینِ بمدمعٍ</w:t>
      </w:r>
    </w:p>
    <w:p>
      <w:pPr>
        <w:pStyle w:val="BookText"/>
        <w:rPr/>
      </w:pPr>
      <w:r>
        <w:rPr>
          <w:rFonts w:ascii="Amiri" w:hAnsi="Amiri" w:eastAsia="Amiri" w:cs="Amiri"/>
          <w:color w:val="111111"/>
          <w:sz w:val="28"/>
          <w:sz w:val="28"/>
          <w:szCs w:val="28"/>
          <w:rtl w:val="true"/>
          <w:lang w:bidi="ar-SA"/>
        </w:rPr>
        <w:t>قانٍ أبلُّ به الصعیدَ الممحلا</w:t>
      </w:r>
    </w:p>
    <w:p>
      <w:pPr>
        <w:pStyle w:val="BookText"/>
        <w:rPr/>
      </w:pPr>
      <w:r>
        <w:rPr>
          <w:rFonts w:ascii="Amiri" w:hAnsi="Amiri" w:eastAsia="Amiri" w:cs="Amiri"/>
          <w:color w:val="111111"/>
          <w:sz w:val="28"/>
          <w:sz w:val="28"/>
          <w:szCs w:val="28"/>
          <w:rtl w:val="true"/>
          <w:lang w:bidi="ar-SA"/>
        </w:rPr>
        <w:t>یا طفُّ طافَ علی ثراکَ من الحیا</w:t>
      </w:r>
    </w:p>
    <w:p>
      <w:pPr>
        <w:pStyle w:val="BookText"/>
        <w:rPr/>
      </w:pPr>
      <w:r>
        <w:rPr>
          <w:rFonts w:ascii="IRNazanin" w:hAnsi="IRNazanin" w:eastAsia="IRNazanin"/>
          <w:color w:val="111111"/>
          <w:sz w:val="28"/>
          <w:sz w:val="28"/>
          <w:szCs w:val="28"/>
          <w:rtl w:val="true"/>
          <w:lang w:bidi="fa-IR"/>
        </w:rPr>
        <w:t xml:space="preserve">هامٍ تسیر به السحائب جفّلا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ذو هیدبٍ متراکبٍ مُتلاحمٍ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عالی البروق یسحُّ دمعاً مُسبلا</w:t>
      </w:r>
    </w:p>
    <w:p>
      <w:pPr>
        <w:pStyle w:val="BookText"/>
        <w:rPr/>
      </w:pPr>
      <w:r>
        <w:rPr>
          <w:rFonts w:ascii="IRNazanin" w:hAnsi="IRNazanin" w:eastAsia="IRNazanin"/>
          <w:color w:val="111111"/>
          <w:sz w:val="28"/>
          <w:sz w:val="28"/>
          <w:szCs w:val="28"/>
          <w:rtl w:val="true"/>
          <w:lang w:bidi="fa-IR"/>
        </w:rPr>
        <w:t>یشفیک إذ یسقیک منه بوابلٍ</w:t>
      </w:r>
    </w:p>
    <w:p>
      <w:pPr>
        <w:pStyle w:val="BookText"/>
        <w:rPr/>
      </w:pPr>
      <w:r>
        <w:rPr>
          <w:rFonts w:ascii="Amiri" w:hAnsi="Amiri" w:eastAsia="Amiri" w:cs="Amiri"/>
          <w:color w:val="111111"/>
          <w:sz w:val="28"/>
          <w:sz w:val="28"/>
          <w:szCs w:val="28"/>
          <w:rtl w:val="true"/>
          <w:lang w:bidi="ar-SA"/>
        </w:rPr>
        <w:t xml:space="preserve">عذبٍ له أرَجٌ یحاکی المندلا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ثمّ السلامُ من السلامِ علی الذی</w:t>
      </w:r>
    </w:p>
    <w:p>
      <w:pPr>
        <w:pStyle w:val="BookText"/>
        <w:rPr/>
      </w:pPr>
      <w:r>
        <w:rPr>
          <w:rFonts w:ascii="Amiri" w:hAnsi="Amiri" w:eastAsia="Amiri" w:cs="Amiri"/>
          <w:color w:val="111111"/>
          <w:sz w:val="28"/>
          <w:sz w:val="28"/>
          <w:szCs w:val="28"/>
          <w:rtl w:val="true"/>
          <w:lang w:bidi="ar-SA"/>
        </w:rPr>
        <w:t>نُصبت له فی خمّ رایاتُ الولا</w:t>
      </w:r>
    </w:p>
    <w:p>
      <w:pPr>
        <w:pStyle w:val="BookText"/>
        <w:rPr/>
      </w:pPr>
      <w:r>
        <w:rPr>
          <w:rFonts w:ascii="Amiri" w:hAnsi="Amiri" w:eastAsia="Amiri" w:cs="Amiri"/>
          <w:color w:val="111111"/>
          <w:sz w:val="28"/>
          <w:sz w:val="28"/>
          <w:szCs w:val="28"/>
          <w:rtl w:val="true"/>
          <w:lang w:bidi="ar-SA"/>
        </w:rPr>
        <w:t>تالی کتابِ اللهِ أکرمِ من تلا</w:t>
      </w:r>
    </w:p>
    <w:p>
      <w:pPr>
        <w:pStyle w:val="BookText"/>
        <w:rPr/>
      </w:pPr>
      <w:r>
        <w:rPr>
          <w:rFonts w:ascii="IRNazanin" w:hAnsi="IRNazanin" w:eastAsia="IRNazanin"/>
          <w:color w:val="111111"/>
          <w:sz w:val="28"/>
          <w:sz w:val="28"/>
          <w:szCs w:val="28"/>
          <w:rtl w:val="true"/>
          <w:lang w:bidi="fa-IR"/>
        </w:rPr>
        <w:t>وأجلِّ من للمصطفی الهادی تلا</w:t>
      </w:r>
    </w:p>
    <w:p>
      <w:pPr>
        <w:pStyle w:val="BookText"/>
        <w:rPr/>
      </w:pPr>
      <w:r>
        <w:rPr>
          <w:rFonts w:ascii="Amiri" w:hAnsi="Amiri" w:eastAsia="Amiri" w:cs="Amiri"/>
          <w:color w:val="111111"/>
          <w:sz w:val="28"/>
          <w:sz w:val="28"/>
          <w:szCs w:val="28"/>
          <w:rtl w:val="true"/>
          <w:lang w:bidi="ar-SA"/>
        </w:rPr>
        <w:t>زوجِ البتولِ أخِ الرسولِ مطلّقِ</w:t>
      </w:r>
    </w:p>
    <w:p>
      <w:pPr>
        <w:pStyle w:val="BookText"/>
        <w:rPr/>
      </w:pPr>
      <w:r>
        <w:rPr>
          <w:rFonts w:ascii="IRNazanin" w:hAnsi="IRNazanin" w:eastAsia="IRNazanin"/>
          <w:color w:val="111111"/>
          <w:sz w:val="28"/>
          <w:sz w:val="28"/>
          <w:szCs w:val="28"/>
          <w:rtl w:val="true"/>
          <w:lang w:bidi="fa-IR"/>
        </w:rPr>
        <w:t>الدنیا وقالیها بنیرانِ القلا</w:t>
      </w:r>
    </w:p>
    <w:p>
      <w:pPr>
        <w:pStyle w:val="BookText"/>
        <w:rPr/>
      </w:pPr>
      <w:r>
        <w:rPr>
          <w:rFonts w:ascii="Amiri" w:hAnsi="Amiri" w:eastAsia="Amiri" w:cs="Amiri"/>
          <w:color w:val="111111"/>
          <w:sz w:val="28"/>
          <w:sz w:val="28"/>
          <w:szCs w:val="28"/>
          <w:rtl w:val="true"/>
          <w:lang w:bidi="ar-SA"/>
        </w:rPr>
        <w:t>رجلٌ تسربل بالعفافِ وحبّذا</w:t>
      </w:r>
    </w:p>
    <w:p>
      <w:pPr>
        <w:pStyle w:val="BookText"/>
        <w:rPr/>
      </w:pPr>
      <w:r>
        <w:rPr>
          <w:rFonts w:ascii="Amiri" w:hAnsi="Amiri" w:eastAsia="Amiri" w:cs="Amiri"/>
          <w:color w:val="111111"/>
          <w:sz w:val="28"/>
          <w:sz w:val="28"/>
          <w:szCs w:val="28"/>
          <w:rtl w:val="true"/>
          <w:lang w:bidi="ar-SA"/>
        </w:rPr>
        <w:t>رجلٌ بأثوابِ العفافِ تسربلا</w:t>
      </w:r>
    </w:p>
    <w:p>
      <w:pPr>
        <w:pStyle w:val="BookText"/>
        <w:rPr/>
      </w:pPr>
      <w:r>
        <w:rPr>
          <w:rFonts w:ascii="Amiri" w:hAnsi="Amiri" w:eastAsia="Amiri" w:cs="Amiri"/>
          <w:color w:val="111111"/>
          <w:sz w:val="28"/>
          <w:sz w:val="28"/>
          <w:szCs w:val="28"/>
          <w:rtl w:val="true"/>
          <w:lang w:bidi="ar-SA"/>
        </w:rPr>
        <w:t>تلقاه یوم السلم غیثاً مُسبلاً</w:t>
      </w:r>
    </w:p>
    <w:p>
      <w:pPr>
        <w:pStyle w:val="BookText"/>
        <w:rPr/>
      </w:pPr>
      <w:r>
        <w:rPr>
          <w:rFonts w:ascii="Amiri" w:hAnsi="Amiri" w:eastAsia="Amiri" w:cs="Amiri"/>
          <w:color w:val="111111"/>
          <w:sz w:val="28"/>
          <w:sz w:val="28"/>
          <w:szCs w:val="28"/>
          <w:rtl w:val="true"/>
          <w:lang w:bidi="ar-SA"/>
        </w:rPr>
        <w:t>وتراه یومَ الحربِ لیثاً مشبلا</w:t>
      </w:r>
    </w:p>
    <w:p>
      <w:pPr>
        <w:pStyle w:val="BookText"/>
        <w:rPr/>
      </w:pPr>
      <w:r>
        <w:rPr>
          <w:rFonts w:ascii="IRNazanin" w:hAnsi="IRNazanin" w:eastAsia="IRNazanin"/>
          <w:color w:val="111111"/>
          <w:sz w:val="28"/>
          <w:sz w:val="28"/>
          <w:szCs w:val="28"/>
          <w:rtl w:val="true"/>
          <w:lang w:bidi="fa-IR"/>
        </w:rPr>
        <w:t>ذو الراحة الیمنی التی حسناتُها</w:t>
      </w:r>
    </w:p>
    <w:p>
      <w:pPr>
        <w:pStyle w:val="BookText"/>
        <w:rPr/>
      </w:pPr>
      <w:r>
        <w:rPr>
          <w:rFonts w:ascii="IRNazanin" w:hAnsi="IRNazanin" w:eastAsia="IRNazanin"/>
          <w:color w:val="111111"/>
          <w:sz w:val="28"/>
          <w:sz w:val="28"/>
          <w:szCs w:val="28"/>
          <w:rtl w:val="true"/>
          <w:lang w:bidi="fa-IR"/>
        </w:rPr>
        <w:t xml:space="preserve">مدّت علی کیوان باعاً أطولا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والمعجزاتُ الباهراتُ النیرا</w:t>
      </w:r>
    </w:p>
    <w:p>
      <w:pPr>
        <w:pStyle w:val="BookText"/>
        <w:rPr/>
      </w:pPr>
      <w:r>
        <w:rPr>
          <w:rFonts w:ascii="Amiri" w:hAnsi="Amiri" w:eastAsia="Amiri" w:cs="Amiri"/>
          <w:color w:val="111111"/>
          <w:sz w:val="28"/>
          <w:sz w:val="28"/>
          <w:szCs w:val="28"/>
          <w:rtl w:val="true"/>
          <w:lang w:bidi="ar-SA"/>
        </w:rPr>
        <w:t>تُ المشرقاتُ المعذراتُ لمن غلا</w:t>
      </w:r>
    </w:p>
    <w:p>
      <w:pPr>
        <w:pStyle w:val="BookText"/>
        <w:rPr/>
      </w:pPr>
      <w:r>
        <w:rPr>
          <w:rFonts w:ascii="IRNazanin" w:hAnsi="IRNazanin" w:eastAsia="IRNazanin"/>
          <w:color w:val="111111"/>
          <w:sz w:val="28"/>
          <w:sz w:val="28"/>
          <w:szCs w:val="28"/>
          <w:rtl w:val="true"/>
          <w:lang w:bidi="fa-IR"/>
        </w:rPr>
        <w:t xml:space="preserve">منها رجوعُ الشمسِ بعد غروبها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نبأ تصیرُ له البصائر ذُهّلا</w:t>
      </w:r>
    </w:p>
    <w:p>
      <w:pPr>
        <w:pStyle w:val="BookText"/>
        <w:rPr/>
      </w:pPr>
      <w:r>
        <w:rPr>
          <w:rFonts w:ascii="Amiri" w:hAnsi="Amiri" w:eastAsia="Amiri" w:cs="Amiri"/>
          <w:color w:val="111111"/>
          <w:sz w:val="28"/>
          <w:sz w:val="28"/>
          <w:szCs w:val="28"/>
          <w:rtl w:val="true"/>
          <w:lang w:bidi="ar-SA"/>
        </w:rPr>
        <w:t xml:space="preserve">ولسیرِه فوق البساطِ فضیلةٌ </w:t>
      </w:r>
      <w:r>
        <w:rPr>
          <w:rStyle w:val="FootnoteAnchor"/>
          <w:rtl w:val="true"/>
        </w:rPr>
        <w:footnoteReference w:id="2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أوصافها تُعیی الفصیحَ المقولاف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وخطابُ أهلِ الکهفِ منقبةٌ غلتْ</w:t>
      </w:r>
    </w:p>
    <w:p>
      <w:pPr>
        <w:pStyle w:val="BookText"/>
        <w:rPr/>
      </w:pPr>
      <w:r>
        <w:rPr>
          <w:rFonts w:ascii="Amiri" w:hAnsi="Amiri" w:eastAsia="Amiri" w:cs="Amiri"/>
          <w:color w:val="111111"/>
          <w:sz w:val="28"/>
          <w:sz w:val="28"/>
          <w:szCs w:val="28"/>
          <w:rtl w:val="true"/>
          <w:lang w:bidi="ar-SA"/>
        </w:rPr>
        <w:t>وعلتْ فجاوزتِ السماکَ الأعزلا</w:t>
      </w:r>
    </w:p>
    <w:p>
      <w:pPr>
        <w:pStyle w:val="BookText"/>
        <w:rPr/>
      </w:pPr>
      <w:r>
        <w:rPr>
          <w:rFonts w:ascii="Amiri" w:hAnsi="Amiri" w:eastAsia="Amiri" w:cs="Amiri"/>
          <w:color w:val="111111"/>
          <w:sz w:val="28"/>
          <w:sz w:val="28"/>
          <w:szCs w:val="28"/>
          <w:rtl w:val="true"/>
          <w:lang w:bidi="ar-SA"/>
        </w:rPr>
        <w:t>وصعودُ غاربِ أحمدٍ فضلٌ له</w:t>
      </w:r>
    </w:p>
    <w:p>
      <w:pPr>
        <w:pStyle w:val="BookText"/>
        <w:rPr/>
      </w:pPr>
      <w:r>
        <w:rPr>
          <w:rFonts w:ascii="Amiri" w:hAnsi="Amiri" w:eastAsia="Amiri" w:cs="Amiri"/>
          <w:color w:val="111111"/>
          <w:sz w:val="28"/>
          <w:sz w:val="28"/>
          <w:szCs w:val="28"/>
          <w:rtl w:val="true"/>
          <w:lang w:bidi="ar-SA"/>
        </w:rPr>
        <w:t>دونَ القرابةِ والصحابةِ أفضلا</w:t>
      </w:r>
    </w:p>
    <w:p>
      <w:pPr>
        <w:pStyle w:val="BookText"/>
        <w:rPr/>
      </w:pPr>
      <w:r>
        <w:rPr>
          <w:rFonts w:ascii="IRNazanin" w:hAnsi="IRNazanin" w:eastAsia="IRNazanin"/>
          <w:color w:val="111111"/>
          <w:sz w:val="28"/>
          <w:sz w:val="28"/>
          <w:szCs w:val="28"/>
          <w:rtl w:val="true"/>
          <w:lang w:bidi="fa-IR"/>
        </w:rPr>
        <w:t>هذا الذی حاز العلومَ بأسرِها</w:t>
      </w:r>
    </w:p>
    <w:p>
      <w:pPr>
        <w:pStyle w:val="BookText"/>
        <w:rPr/>
      </w:pPr>
      <w:r>
        <w:rPr>
          <w:rFonts w:ascii="IRNazanin" w:hAnsi="IRNazanin" w:eastAsia="IRNazanin"/>
          <w:color w:val="111111"/>
          <w:sz w:val="28"/>
          <w:sz w:val="28"/>
          <w:szCs w:val="28"/>
          <w:rtl w:val="true"/>
          <w:lang w:bidi="fa-IR"/>
        </w:rPr>
        <w:t>ما کان منها مجملاً ومفصّلا</w:t>
      </w:r>
    </w:p>
    <w:p>
      <w:pPr>
        <w:pStyle w:val="BookText"/>
        <w:rPr/>
      </w:pPr>
      <w:r>
        <w:rPr>
          <w:rFonts w:ascii="Amiri" w:hAnsi="Amiri" w:eastAsia="Amiri" w:cs="Amiri"/>
          <w:color w:val="111111"/>
          <w:sz w:val="28"/>
          <w:sz w:val="28"/>
          <w:szCs w:val="28"/>
          <w:rtl w:val="true"/>
          <w:lang w:bidi="ar-SA"/>
        </w:rPr>
        <w:t>هذا الذی بصَلاتِه وصِلاتِه</w:t>
      </w:r>
    </w:p>
    <w:p>
      <w:pPr>
        <w:pStyle w:val="BookText"/>
        <w:rPr/>
      </w:pPr>
      <w:r>
        <w:rPr>
          <w:rFonts w:ascii="IRNazanin" w:hAnsi="IRNazanin" w:eastAsia="IRNazanin"/>
          <w:color w:val="111111"/>
          <w:sz w:val="28"/>
          <w:sz w:val="28"/>
          <w:szCs w:val="28"/>
          <w:rtl w:val="true"/>
          <w:lang w:bidi="fa-IR"/>
        </w:rPr>
        <w:t>للدینِ والدنیا أتمّ وأکملا</w:t>
      </w:r>
    </w:p>
    <w:p>
      <w:pPr>
        <w:pStyle w:val="BookText"/>
        <w:rPr/>
      </w:pPr>
      <w:r>
        <w:rPr>
          <w:rFonts w:ascii="IRNazanin" w:hAnsi="IRNazanin" w:eastAsia="IRNazanin"/>
          <w:color w:val="111111"/>
          <w:sz w:val="28"/>
          <w:sz w:val="28"/>
          <w:szCs w:val="28"/>
          <w:rtl w:val="true"/>
          <w:lang w:bidi="fa-IR"/>
        </w:rPr>
        <w:t>هذا الذی بحسامِه وقناتِه</w:t>
      </w:r>
    </w:p>
    <w:p>
      <w:pPr>
        <w:pStyle w:val="BookText"/>
        <w:rPr/>
      </w:pPr>
      <w:r>
        <w:rPr>
          <w:rFonts w:ascii="Amiri" w:hAnsi="Amiri" w:eastAsia="Amiri" w:cs="Amiri"/>
          <w:color w:val="111111"/>
          <w:sz w:val="28"/>
          <w:sz w:val="28"/>
          <w:szCs w:val="28"/>
          <w:rtl w:val="true"/>
          <w:lang w:bidi="ar-SA"/>
        </w:rPr>
        <w:t>فی خیبرٍ صعبُ الفتوحِ تسهّلا</w:t>
      </w:r>
    </w:p>
    <w:p>
      <w:pPr>
        <w:pStyle w:val="BookText"/>
        <w:rPr/>
      </w:pPr>
      <w:r>
        <w:rPr>
          <w:rFonts w:ascii="Amiri" w:hAnsi="Amiri" w:eastAsia="Amiri" w:cs="Amiri"/>
          <w:color w:val="111111"/>
          <w:sz w:val="28"/>
          <w:sz w:val="28"/>
          <w:szCs w:val="28"/>
          <w:rtl w:val="true"/>
          <w:lang w:bidi="ar-SA"/>
        </w:rPr>
        <w:t>وأبادَ مرحبَ فی النزالِ بضربةٍ</w:t>
      </w:r>
    </w:p>
    <w:p>
      <w:pPr>
        <w:pStyle w:val="BookText"/>
        <w:rPr/>
      </w:pPr>
      <w:r>
        <w:rPr>
          <w:rFonts w:ascii="Amiri" w:hAnsi="Amiri" w:eastAsia="Amiri" w:cs="Amiri"/>
          <w:color w:val="111111"/>
          <w:sz w:val="28"/>
          <w:sz w:val="28"/>
          <w:szCs w:val="28"/>
          <w:rtl w:val="true"/>
          <w:lang w:bidi="ar-SA"/>
        </w:rPr>
        <w:t>ألقتْ علی الکفّارِ عبئاً مُثقلا</w:t>
      </w:r>
    </w:p>
    <w:p>
      <w:pPr>
        <w:pStyle w:val="BookText"/>
        <w:rPr/>
      </w:pPr>
      <w:r>
        <w:rPr>
          <w:rFonts w:ascii="Amiri" w:hAnsi="Amiri" w:eastAsia="Amiri" w:cs="Amiri"/>
          <w:color w:val="111111"/>
          <w:sz w:val="28"/>
          <w:sz w:val="28"/>
          <w:szCs w:val="28"/>
          <w:rtl w:val="true"/>
          <w:lang w:bidi="ar-SA"/>
        </w:rPr>
        <w:t>وکتائبُ الأحزابِ صیّرَ عَمرَها</w:t>
      </w:r>
    </w:p>
    <w:p>
      <w:pPr>
        <w:pStyle w:val="BookText"/>
        <w:rPr/>
      </w:pPr>
      <w:r>
        <w:rPr>
          <w:rFonts w:ascii="Amiri" w:hAnsi="Amiri" w:eastAsia="Amiri" w:cs="Amiri"/>
          <w:color w:val="111111"/>
          <w:sz w:val="28"/>
          <w:sz w:val="28"/>
          <w:szCs w:val="28"/>
          <w:rtl w:val="true"/>
          <w:lang w:bidi="ar-SA"/>
        </w:rPr>
        <w:t>بدمائِه فوقَ الرمالِ مُرمّلا</w:t>
      </w:r>
    </w:p>
    <w:p>
      <w:pPr>
        <w:pStyle w:val="BookText"/>
        <w:rPr/>
      </w:pPr>
      <w:r>
        <w:rPr>
          <w:rFonts w:ascii="Amiri" w:hAnsi="Amiri" w:eastAsia="Amiri" w:cs="Amiri"/>
          <w:color w:val="111111"/>
          <w:sz w:val="28"/>
          <w:sz w:val="28"/>
          <w:szCs w:val="28"/>
          <w:rtl w:val="true"/>
          <w:lang w:bidi="ar-SA"/>
        </w:rPr>
        <w:t>وتبوکُ نازلَ شوسَها فأبادَهمْ</w:t>
      </w:r>
    </w:p>
    <w:p>
      <w:pPr>
        <w:pStyle w:val="BookText"/>
        <w:rPr/>
      </w:pPr>
      <w:r>
        <w:rPr>
          <w:rFonts w:ascii="Amiri" w:hAnsi="Amiri" w:eastAsia="Amiri" w:cs="Amiri"/>
          <w:color w:val="111111"/>
          <w:sz w:val="28"/>
          <w:sz w:val="28"/>
          <w:szCs w:val="28"/>
          <w:rtl w:val="true"/>
          <w:lang w:bidi="ar-SA"/>
        </w:rPr>
        <w:t>ضرباً بصارمِ عزمةٍ لن یُفللا</w:t>
      </w:r>
    </w:p>
    <w:p>
      <w:pPr>
        <w:pStyle w:val="BookText"/>
        <w:rPr/>
      </w:pPr>
      <w:r>
        <w:rPr>
          <w:rFonts w:ascii="Amiri" w:hAnsi="Amiri" w:eastAsia="Amiri" w:cs="Amiri"/>
          <w:color w:val="111111"/>
          <w:sz w:val="28"/>
          <w:sz w:val="28"/>
          <w:szCs w:val="28"/>
          <w:rtl w:val="true"/>
          <w:lang w:bidi="ar-SA"/>
        </w:rPr>
        <w:t>وبه توسّل آدمُ لمّا عصی</w:t>
      </w:r>
    </w:p>
    <w:p>
      <w:pPr>
        <w:pStyle w:val="BookText"/>
        <w:rPr/>
      </w:pPr>
      <w:r>
        <w:rPr>
          <w:rFonts w:ascii="Amiri" w:hAnsi="Amiri" w:eastAsia="Amiri" w:cs="Amiri"/>
          <w:color w:val="111111"/>
          <w:sz w:val="28"/>
          <w:sz w:val="28"/>
          <w:szCs w:val="28"/>
          <w:rtl w:val="true"/>
          <w:lang w:bidi="ar-SA"/>
        </w:rPr>
        <w:t>حتی اجتباهُ ربُّنا وتقبّلا</w:t>
      </w:r>
    </w:p>
    <w:p>
      <w:pPr>
        <w:pStyle w:val="BookText"/>
        <w:rPr/>
      </w:pPr>
      <w:r>
        <w:rPr>
          <w:rFonts w:ascii="Amiri" w:hAnsi="Amiri" w:eastAsia="Amiri" w:cs="Amiri"/>
          <w:color w:val="111111"/>
          <w:sz w:val="28"/>
          <w:sz w:val="28"/>
          <w:szCs w:val="28"/>
          <w:rtl w:val="true"/>
          <w:lang w:bidi="ar-SA"/>
        </w:rPr>
        <w:t>وبه دعا نوحٌ فسارت فلکُه</w:t>
      </w:r>
    </w:p>
    <w:p>
      <w:pPr>
        <w:pStyle w:val="BookText"/>
        <w:rPr/>
      </w:pPr>
      <w:r>
        <w:rPr>
          <w:rFonts w:ascii="Amiri" w:hAnsi="Amiri" w:eastAsia="Amiri" w:cs="Amiri"/>
          <w:color w:val="111111"/>
          <w:sz w:val="28"/>
          <w:sz w:val="28"/>
          <w:szCs w:val="28"/>
          <w:rtl w:val="true"/>
          <w:lang w:bidi="ar-SA"/>
        </w:rPr>
        <w:t>والأرضُ بالطوفانِ مفعمةٌ ملا</w:t>
      </w:r>
    </w:p>
    <w:p>
      <w:pPr>
        <w:pStyle w:val="BookText"/>
        <w:rPr/>
      </w:pPr>
      <w:r>
        <w:rPr>
          <w:rFonts w:ascii="Amiri" w:hAnsi="Amiri" w:eastAsia="Amiri" w:cs="Amiri"/>
          <w:color w:val="111111"/>
          <w:sz w:val="28"/>
          <w:sz w:val="28"/>
          <w:szCs w:val="28"/>
          <w:rtl w:val="true"/>
          <w:lang w:bidi="ar-SA"/>
        </w:rPr>
        <w:t>وبه الخلیلُ دعا فأضحتْ نارُه</w:t>
      </w:r>
    </w:p>
    <w:p>
      <w:pPr>
        <w:pStyle w:val="BookText"/>
        <w:rPr/>
      </w:pPr>
      <w:r>
        <w:rPr>
          <w:rFonts w:ascii="Amiri" w:hAnsi="Amiri" w:eastAsia="Amiri" w:cs="Amiri"/>
          <w:color w:val="111111"/>
          <w:sz w:val="28"/>
          <w:sz w:val="28"/>
          <w:szCs w:val="28"/>
          <w:rtl w:val="true"/>
          <w:lang w:bidi="ar-SA"/>
        </w:rPr>
        <w:t>برداً وقد أذکت حریقاً مُشعلا</w:t>
      </w:r>
    </w:p>
    <w:p>
      <w:pPr>
        <w:pStyle w:val="BookText"/>
        <w:rPr/>
      </w:pPr>
      <w:r>
        <w:rPr>
          <w:rFonts w:ascii="IRNazanin" w:hAnsi="IRNazanin" w:eastAsia="IRNazanin"/>
          <w:color w:val="111111"/>
          <w:sz w:val="28"/>
          <w:sz w:val="28"/>
          <w:szCs w:val="28"/>
          <w:rtl w:val="true"/>
          <w:lang w:bidi="fa-IR"/>
        </w:rPr>
        <w:t>وبه دعا موسی تلقّفتِ العصا</w:t>
      </w:r>
    </w:p>
    <w:p>
      <w:pPr>
        <w:pStyle w:val="BookText"/>
        <w:rPr/>
      </w:pPr>
      <w:r>
        <w:rPr>
          <w:rFonts w:ascii="Amiri" w:hAnsi="Amiri" w:eastAsia="Amiri" w:cs="Amiri"/>
          <w:color w:val="111111"/>
          <w:sz w:val="28"/>
          <w:sz w:val="28"/>
          <w:szCs w:val="28"/>
          <w:rtl w:val="true"/>
          <w:lang w:bidi="ar-SA"/>
        </w:rPr>
        <w:t>حیّاتِ سحرٍ کُنَّ قِدماً أحبُلا</w:t>
      </w:r>
    </w:p>
    <w:p>
      <w:pPr>
        <w:pStyle w:val="BookText"/>
        <w:rPr/>
      </w:pPr>
      <w:r>
        <w:rPr>
          <w:rFonts w:ascii="IRNazanin" w:hAnsi="IRNazanin" w:eastAsia="IRNazanin"/>
          <w:color w:val="111111"/>
          <w:sz w:val="28"/>
          <w:sz w:val="28"/>
          <w:szCs w:val="28"/>
          <w:rtl w:val="true"/>
          <w:lang w:bidi="fa-IR"/>
        </w:rPr>
        <w:t>وبه دعا عیسی المسیحُ فأنطقَ</w:t>
      </w:r>
    </w:p>
    <w:p>
      <w:pPr>
        <w:pStyle w:val="BookText"/>
        <w:rPr/>
      </w:pPr>
      <w:r>
        <w:rPr>
          <w:rFonts w:ascii="IRNazanin" w:hAnsi="IRNazanin" w:eastAsia="IRNazanin"/>
          <w:color w:val="111111"/>
          <w:sz w:val="28"/>
          <w:sz w:val="28"/>
          <w:szCs w:val="28"/>
          <w:rtl w:val="true"/>
          <w:lang w:bidi="fa-IR"/>
        </w:rPr>
        <w:t>المیتَ الدفینَ به وقام من البلا</w:t>
      </w:r>
    </w:p>
    <w:p>
      <w:pPr>
        <w:pStyle w:val="BookText"/>
        <w:rPr/>
      </w:pPr>
      <w:r>
        <w:rPr>
          <w:rFonts w:ascii="Amiri" w:hAnsi="Amiri" w:eastAsia="Amiri" w:cs="Amiri"/>
          <w:color w:val="111111"/>
          <w:sz w:val="28"/>
          <w:sz w:val="28"/>
          <w:szCs w:val="28"/>
          <w:rtl w:val="true"/>
          <w:lang w:bidi="ar-SA"/>
        </w:rPr>
        <w:t>وبخمّ واخاه النبیُّ محمدٌ</w:t>
      </w:r>
    </w:p>
    <w:p>
      <w:pPr>
        <w:pStyle w:val="BookText"/>
        <w:rPr/>
      </w:pPr>
      <w:r>
        <w:rPr>
          <w:rFonts w:ascii="Amiri" w:hAnsi="Amiri" w:eastAsia="Amiri" w:cs="Amiri"/>
          <w:color w:val="111111"/>
          <w:sz w:val="28"/>
          <w:sz w:val="28"/>
          <w:szCs w:val="28"/>
          <w:rtl w:val="true"/>
          <w:lang w:bidi="ar-SA"/>
        </w:rPr>
        <w:t>حقّا وذلک فی الکتابِ تنزّلا</w:t>
      </w:r>
    </w:p>
    <w:p>
      <w:pPr>
        <w:pStyle w:val="BookText"/>
        <w:rPr/>
      </w:pPr>
      <w:r>
        <w:rPr>
          <w:rFonts w:ascii="Amiri" w:hAnsi="Amiri" w:eastAsia="Amiri" w:cs="Amiri"/>
          <w:color w:val="111111"/>
          <w:sz w:val="28"/>
          <w:sz w:val="28"/>
          <w:szCs w:val="28"/>
          <w:rtl w:val="true"/>
          <w:lang w:bidi="ar-SA"/>
        </w:rPr>
        <w:t>عذلَ النواصبُ فی هواه وعنّفوا</w:t>
      </w:r>
    </w:p>
    <w:p>
      <w:pPr>
        <w:pStyle w:val="BookText"/>
        <w:rPr/>
      </w:pPr>
      <w:r>
        <w:rPr>
          <w:rFonts w:ascii="Amiri" w:hAnsi="Amiri" w:eastAsia="Amiri" w:cs="Amiri"/>
          <w:color w:val="111111"/>
          <w:sz w:val="28"/>
          <w:sz w:val="28"/>
          <w:szCs w:val="28"/>
          <w:rtl w:val="true"/>
          <w:lang w:bidi="ar-SA"/>
        </w:rPr>
        <w:t>فعصیتُهمْ وأطعتُ فیه من غلا</w:t>
      </w:r>
    </w:p>
    <w:p>
      <w:pPr>
        <w:pStyle w:val="BookText"/>
        <w:rPr/>
      </w:pPr>
      <w:r>
        <w:rPr>
          <w:rFonts w:ascii="Amiri" w:hAnsi="Amiri" w:eastAsia="Amiri" w:cs="Amiri"/>
          <w:color w:val="111111"/>
          <w:sz w:val="28"/>
          <w:sz w:val="28"/>
          <w:szCs w:val="28"/>
          <w:rtl w:val="true"/>
          <w:lang w:bidi="ar-SA"/>
        </w:rPr>
        <w:t>ومدحتُه رغماً علی آنافِهمْ</w:t>
      </w:r>
    </w:p>
    <w:p>
      <w:pPr>
        <w:pStyle w:val="BookText"/>
        <w:rPr/>
      </w:pPr>
      <w:r>
        <w:rPr>
          <w:rFonts w:ascii="Amiri" w:hAnsi="Amiri" w:eastAsia="Amiri" w:cs="Amiri"/>
          <w:color w:val="111111"/>
          <w:sz w:val="28"/>
          <w:sz w:val="28"/>
          <w:szCs w:val="28"/>
          <w:rtl w:val="true"/>
          <w:lang w:bidi="ar-SA"/>
        </w:rPr>
        <w:t>مدحاً به ربِّی صدا قلبی جلا</w:t>
      </w:r>
    </w:p>
    <w:p>
      <w:pPr>
        <w:pStyle w:val="BookText"/>
        <w:rPr/>
      </w:pPr>
      <w:r>
        <w:rPr>
          <w:rFonts w:ascii="Amiri" w:hAnsi="Amiri" w:eastAsia="Amiri" w:cs="Amiri"/>
          <w:color w:val="111111"/>
          <w:sz w:val="28"/>
          <w:sz w:val="28"/>
          <w:szCs w:val="28"/>
          <w:rtl w:val="true"/>
          <w:lang w:bidi="ar-SA"/>
        </w:rPr>
        <w:t>وترابُ نعلِ أبی ترابٍ کلّما</w:t>
      </w:r>
    </w:p>
    <w:p>
      <w:pPr>
        <w:pStyle w:val="BookText"/>
        <w:rPr/>
      </w:pPr>
      <w:r>
        <w:rPr>
          <w:rFonts w:ascii="IRNazanin" w:hAnsi="IRNazanin" w:eastAsia="IRNazanin"/>
          <w:color w:val="111111"/>
          <w:sz w:val="28"/>
          <w:sz w:val="28"/>
          <w:szCs w:val="28"/>
          <w:rtl w:val="true"/>
          <w:lang w:bidi="fa-IR"/>
        </w:rPr>
        <w:t>مسَّ القذا عینی یکون لها جلا</w:t>
      </w:r>
    </w:p>
    <w:p>
      <w:pPr>
        <w:pStyle w:val="BookText"/>
        <w:rPr/>
      </w:pPr>
      <w:r>
        <w:rPr>
          <w:rFonts w:ascii="Amiri" w:hAnsi="Amiri" w:eastAsia="Amiri" w:cs="Amiri"/>
          <w:color w:val="111111"/>
          <w:sz w:val="28"/>
          <w:sz w:val="28"/>
          <w:szCs w:val="28"/>
          <w:rtl w:val="true"/>
          <w:lang w:bidi="ar-SA"/>
        </w:rPr>
        <w:t>فعلیه أضعافُ التحیّةِ ما سری</w:t>
      </w:r>
    </w:p>
    <w:p>
      <w:pPr>
        <w:pStyle w:val="BookText"/>
        <w:rPr/>
      </w:pPr>
      <w:r>
        <w:rPr>
          <w:rFonts w:ascii="Amiri" w:hAnsi="Amiri" w:eastAsia="Amiri" w:cs="Amiri"/>
          <w:color w:val="111111"/>
          <w:sz w:val="28"/>
          <w:sz w:val="28"/>
          <w:szCs w:val="28"/>
          <w:rtl w:val="true"/>
          <w:lang w:bidi="ar-SA"/>
        </w:rPr>
        <w:t>سارٍ وما سحَّ السحابُ وأهملا</w:t>
      </w:r>
    </w:p>
    <w:p>
      <w:pPr>
        <w:pStyle w:val="BookText"/>
        <w:rPr/>
      </w:pPr>
      <w:r>
        <w:rPr>
          <w:rFonts w:ascii="Amiri" w:hAnsi="Amiri" w:eastAsia="Amiri" w:cs="Amiri"/>
          <w:color w:val="111111"/>
          <w:sz w:val="28"/>
          <w:sz w:val="28"/>
          <w:szCs w:val="28"/>
          <w:rtl w:val="true"/>
          <w:lang w:bidi="ar-SA"/>
        </w:rPr>
        <w:t>سمعاً أمیرَ المؤمنین قصائداً</w:t>
      </w:r>
    </w:p>
    <w:p>
      <w:pPr>
        <w:pStyle w:val="BookText"/>
        <w:rPr/>
      </w:pPr>
      <w:r>
        <w:rPr>
          <w:rFonts w:ascii="Amiri" w:hAnsi="Amiri" w:eastAsia="Amiri" w:cs="Amiri"/>
          <w:color w:val="111111"/>
          <w:sz w:val="28"/>
          <w:sz w:val="28"/>
          <w:szCs w:val="28"/>
          <w:rtl w:val="true"/>
          <w:lang w:bidi="ar-SA"/>
        </w:rPr>
        <w:t>تزدادُ ما مرَّ الزمان تجمّلا</w:t>
      </w:r>
    </w:p>
    <w:p>
      <w:pPr>
        <w:pStyle w:val="BookText"/>
        <w:rPr/>
      </w:pPr>
      <w:r>
        <w:rPr>
          <w:rFonts w:ascii="Amiri" w:hAnsi="Amiri" w:eastAsia="Amiri" w:cs="Amiri"/>
          <w:color w:val="111111"/>
          <w:sz w:val="28"/>
          <w:sz w:val="28"/>
          <w:szCs w:val="28"/>
          <w:rtl w:val="true"/>
          <w:lang w:bidi="ar-SA"/>
        </w:rPr>
        <w:t>عربیَّةً نشأت بحلّةِ بابلٍ</w:t>
      </w:r>
    </w:p>
    <w:p>
      <w:pPr>
        <w:pStyle w:val="BookText"/>
        <w:rPr/>
      </w:pPr>
      <w:r>
        <w:rPr>
          <w:rFonts w:ascii="Amiri" w:hAnsi="Amiri" w:eastAsia="Amiri" w:cs="Amiri"/>
          <w:color w:val="111111"/>
          <w:sz w:val="28"/>
          <w:sz w:val="28"/>
          <w:szCs w:val="28"/>
          <w:rtl w:val="true"/>
          <w:lang w:bidi="ar-SA"/>
        </w:rPr>
        <w:t xml:space="preserve">فغدت تُخجّلُ بالفصاحة جرولا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سادت فشادت للعرندسِ صالحٍ</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مجداً علی هامِ النجومِ مؤثّلال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وسمت قلوبُ حواسدی وسمت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العذارِ بعارضیه وسلسلا</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وعلت بمدحِکَ یا علیُّ ووازنت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أبک ربعاً للأحبّة قد خلا</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ذکر شاعرنا ابن العرندس فی قصیدته هذه جملة من مناقب مولانا أمیر المؤمنین وقد مرّ تفصیل بعضها ، وستوافیک کلمتنا الضافیة فی بعضها الآخر ، ونقتصر فی المقام علی ما أشار إلیه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وصعودُ غاربِ أحمدٍ فضلٌ له</w:t>
      </w:r>
    </w:p>
    <w:p>
      <w:pPr>
        <w:pStyle w:val="BookText"/>
        <w:rPr/>
      </w:pPr>
      <w:r>
        <w:rPr>
          <w:rFonts w:ascii="Amiri" w:hAnsi="Amiri" w:eastAsia="Amiri" w:cs="Amiri"/>
          <w:color w:val="111111"/>
          <w:sz w:val="28"/>
          <w:sz w:val="28"/>
          <w:szCs w:val="28"/>
          <w:rtl w:val="true"/>
          <w:lang w:bidi="ar-SA"/>
        </w:rPr>
        <w:t>دون القرابة والصحابةِ أفضلا</w:t>
      </w:r>
    </w:p>
    <w:p>
      <w:pPr>
        <w:pStyle w:val="BookText"/>
        <w:rPr/>
      </w:pPr>
      <w:r>
        <w:rPr>
          <w:rFonts w:ascii="IRNazanin" w:hAnsi="IRNazanin" w:eastAsia="IRNazanin"/>
          <w:color w:val="111111"/>
          <w:sz w:val="28"/>
          <w:sz w:val="28"/>
          <w:szCs w:val="28"/>
          <w:rtl w:val="true"/>
          <w:lang w:bidi="fa-IR"/>
        </w:rPr>
        <w:t xml:space="preserve">عن علیّ رضی الله عنه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انطلق بی رسول الله صلی‌الله‌علیه‌وآله‌وسلم إلی الأصنام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إلی جنب الکعبة ثمّ صعد رسول الله صلی‌الله‌علیه‌وآله‌وسلم علی منکبی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بی إلی الصنم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فنهضت به فلمّا رأی ضعفی تحته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فجلست وأنزلته عنّی وجلس لی رسول الله صلی‌الله‌علیه‌وآله‌وسلم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اصعد علی منکبی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فصعدت علی منکبیه ثمّ نهض بی رسول الله صلی‌الله‌علیه‌وآله‌وسلم فلمّا نهض بی خیّل لی أنّی لو شئت نلت أُفق السماء ، وصعدت علی الکعبة وتنحّی رسول الله صلی‌الله‌علیه‌وآله‌وسلم ، فألقیت صنمهم الأکبرصنم قریش وکان من نحاس موتداً بأوتاد من حدید إلی الأرض ، فقال لی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عالجه فعالجته فما زلت أعالجه ورسول الله صلی‌الله‌علیه‌وآله‌وسلم یقول إیه إیه إیه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أعالجه حتی استمکنت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دقّه فدققته وکسرته ونزلت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فقذفت به فتکسّر کما تنکسر القواریر ثمّ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ونزوت من فوق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مع النبیَّ صلی‌الله‌علیه‌وآله‌وسلم مکّة وفی البیت وحوله ثلاثمائة وستّون صنماً ، فأمر بها رسول الله صلی‌الله‌علیه‌وآله‌وسلم فأُلقیت کلّها لوجوهها ، وکان علی البیت صنم طویل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النبیُّ صلی‌الله‌علیه‌وآله‌وسلم إلی علیّ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ترکب علیَّ أو أرکب علیک لأُلقی هبل عن ظهر الکعبة؟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بل ترکبنی ، فلمّا جلس علی ظهری لم استطع حمله لثقل الرسالة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 أرکبک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ونزل وطأطأ لی ظهره واستویت علیه فوالذی فلق الحبّة وبرأ النسمة لو أردت أن أمسک السماء لأمسکتها بیدی ، فألقیت هبل عن ظهر الکعبة فأنزل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جاءَ الْحَقُّ وَزَهَقَ الْباطِلُ إِنَّ الْباطِلَ کانَ زَهُوقاً</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صلی‌الله‌علیه‌وآله‌وسلم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بنا إلی الصنم فی أعلی الکعبة لنکسره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فقاما جمیعاً ، فلمّا أتیاه قال له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علی عاتقی حتی أرفعک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علیٌّ ثوبه فوضعه رسول الله صلی‌الله‌علیه‌وآله‌وسلم علی عاتقه ثمّ رفعه حتی وضعه علی البیت فأخذ علیٌّ الصنم وهو من نحاس ، فرمی به من فوق الکعبة فنادی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من أعلی الکعبة کأنّما کان له جناحان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الأثارة أخرجتها أُمّة من الحفّاظ وأئمّة الحدیث والتاریخ ، وأخذها منهم رجال التألیف فی القرون المتأخّرة وذکروها فی کتبهم مرسلین إیّاها إرسال المسلّم من دون أیّ غمز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جملة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أسباط بن محمد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أحمد فی المسند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عنه السیوطی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أبی شیبة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عنه الزرقانی </w:t>
      </w:r>
      <w:r>
        <w:rPr>
          <w:rStyle w:val="FootnoteAnchor"/>
          <w:rtl w:val="true"/>
        </w:rPr>
        <w:footnoteReference w:id="31"/>
      </w:r>
      <w:r>
        <w:rPr>
          <w:rFonts w:ascii="IRNazanin" w:hAnsi="IRNazanin" w:eastAsia="IRNazanin"/>
          <w:color w:val="111111"/>
          <w:sz w:val="28"/>
          <w:sz w:val="28"/>
          <w:szCs w:val="28"/>
          <w:rtl w:val="true"/>
          <w:lang w:bidi="fa-IR"/>
        </w:rPr>
        <w:t>والسیوطی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 الحنابلة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مسنده </w:t>
      </w:r>
      <w:r>
        <w:rPr>
          <w:rStyle w:val="FootnoteAnchor"/>
          <w:rtl w:val="true"/>
        </w:rPr>
        <w:footnoteReference w:id="3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صحیح رجاله کلّهم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أحمد 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النسائی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الینابیع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شعیب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مسنده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جعفر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جمع الجوامع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القاسم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تاریخ الخمیس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المستدرک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نزول القرآن من طریق جابر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محمد أحمد بن محمد العاصمی فی زین الفتی شرح سورة هل 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نعیم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روی عنه الخطیب إملاءً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من طریقه الخوارزمی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تاریخه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أبو الحسن ابن المغازلی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مناقبه من طریق أبی هریرة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الفراوی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کفایة الکنجی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أخطب خطباء خوارزم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المناقب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الحافظین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والحاکم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الفرج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صفة الصفوة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رضی الدین أبو الخیر الحاکمی فی أربعینه فی فضائل علیّ علیه‌السلام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ابن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الکفایة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سالم بن طلحة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المظفر یوسف سبط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التذکرة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الکنجی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الحاکم والبیهقی ، وهو حدیث حسن ثابت عند أهل النقل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الصالحانی ، کما فی تاریخ الخمیس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محبّ الدین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الریاض النضرة </w:t>
      </w:r>
      <w:r>
        <w:rPr>
          <w:rStyle w:val="FootnoteAnchor"/>
          <w:rtl w:val="true"/>
        </w:rPr>
        <w:footnoteReference w:id="4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أحمد وابن الجوزی والحاکمی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أبو عبد الله ابن النقیب المتوفّی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تفسیره والعبر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الإسلام الحمّوئی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فرائد السمطین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شمس الدین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تلخیص المستدرک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نظیفٌ والمتن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 یعرف أیّ حافظ هذه النکارة فی تلکم القرون الخالیة إلی أن جاد الدهر بالذهبی ، وکوی الحدیث بعینه ، فکوّه نار حقده ، غیر أنّ تلک النکارة الموهومة دفنت معه ولم یتّبع أثره فیها أیّ محدّث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الزرندی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بضع و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نظم درر السمطین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الجامع الکبیر کما فی ترتیبه </w:t>
      </w:r>
      <w:r>
        <w:rPr>
          <w:rStyle w:val="FootnoteAnchor"/>
          <w:rtl w:val="true"/>
        </w:rPr>
        <w:footnoteReference w:id="53"/>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شیبة ، وعبد الرزّاق ، وأحمد ، وابن جریر ، والخطیب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والحاکم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فی الخصائص الکبری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العبّاس القسطلانی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المواهب اللدنیّة </w:t>
      </w:r>
      <w:r>
        <w:rPr>
          <w:rStyle w:val="FootnoteAnchor"/>
          <w:rtl w:val="true"/>
        </w:rPr>
        <w:footnoteReference w:id="5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النقیب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الدیاربکری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تاریخ الخمیس </w:t>
      </w:r>
      <w:r>
        <w:rPr>
          <w:rStyle w:val="FootnoteAnchor"/>
          <w:rtl w:val="true"/>
        </w:rPr>
        <w:footnoteReference w:id="5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الطبرانی والزرندی والصالحانی وابن النقیب المقدسی والمحبّ الطبری وصاحب شواهد النبوّة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علیّا أراد أن ینزل فألقی نفسه من صوب المیزاب تأدّباً وشفقةً علی النبیِّ صلی‌الله‌علیه‌وآله‌وسلم ولمّا وقع علی الأرض تبسّم فسأله النبیُّ صلی‌الله‌علیه‌وآله‌وسلم عن تبسّمه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لأنِّی ألقیت نفسی من هذا المکان الرفیع وما أصابنی 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یصیبک ألم وقد رفعک محمد وأنزلک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لی قل فی علیٍّ مِدحَاً</w:t>
      </w:r>
    </w:p>
    <w:p>
      <w:pPr>
        <w:pStyle w:val="BookText"/>
        <w:rPr/>
      </w:pPr>
      <w:r>
        <w:rPr>
          <w:rFonts w:ascii="Amiri" w:hAnsi="Amiri" w:eastAsia="Amiri" w:cs="Amiri"/>
          <w:color w:val="111111"/>
          <w:sz w:val="28"/>
          <w:sz w:val="28"/>
          <w:szCs w:val="28"/>
          <w:rtl w:val="true"/>
          <w:lang w:bidi="ar-SA"/>
        </w:rPr>
        <w:t>ذکرُه یخمدُ ناراً موصده</w:t>
      </w:r>
    </w:p>
    <w:p>
      <w:pPr>
        <w:pStyle w:val="BookText"/>
        <w:rPr/>
      </w:pPr>
      <w:r>
        <w:rPr>
          <w:rFonts w:ascii="Amiri" w:hAnsi="Amiri" w:eastAsia="Amiri" w:cs="Amiri"/>
          <w:color w:val="111111"/>
          <w:sz w:val="28"/>
          <w:sz w:val="28"/>
          <w:szCs w:val="28"/>
          <w:rtl w:val="true"/>
          <w:lang w:bidi="ar-SA"/>
        </w:rPr>
        <w:t>قلت لا أُقدم فی مدحِ امرئ</w:t>
      </w:r>
    </w:p>
    <w:p>
      <w:pPr>
        <w:pStyle w:val="BookText"/>
        <w:rPr/>
      </w:pPr>
      <w:r>
        <w:rPr>
          <w:rFonts w:ascii="Amiri" w:hAnsi="Amiri" w:eastAsia="Amiri" w:cs="Amiri"/>
          <w:color w:val="111111"/>
          <w:sz w:val="28"/>
          <w:sz w:val="28"/>
          <w:szCs w:val="28"/>
          <w:rtl w:val="true"/>
          <w:lang w:bidi="ar-SA"/>
        </w:rPr>
        <w:t>ضلّ ذو اللبِّ إلی أن عبده</w:t>
      </w:r>
    </w:p>
    <w:p>
      <w:pPr>
        <w:pStyle w:val="BookText"/>
        <w:rPr/>
      </w:pPr>
      <w:r>
        <w:rPr>
          <w:rFonts w:ascii="IRNazanin" w:hAnsi="IRNazanin" w:eastAsia="IRNazanin"/>
          <w:color w:val="111111"/>
          <w:sz w:val="28"/>
          <w:sz w:val="28"/>
          <w:szCs w:val="28"/>
          <w:rtl w:val="true"/>
          <w:lang w:bidi="fa-IR"/>
        </w:rPr>
        <w:t>والنبیُّ المصطفی قال لنا</w:t>
      </w:r>
    </w:p>
    <w:p>
      <w:pPr>
        <w:pStyle w:val="BookText"/>
        <w:rPr/>
      </w:pPr>
      <w:r>
        <w:rPr>
          <w:rFonts w:ascii="Amiri" w:hAnsi="Amiri" w:eastAsia="Amiri" w:cs="Amiri"/>
          <w:color w:val="111111"/>
          <w:sz w:val="28"/>
          <w:sz w:val="28"/>
          <w:szCs w:val="28"/>
          <w:rtl w:val="true"/>
          <w:lang w:bidi="ar-SA"/>
        </w:rPr>
        <w:t>لیلةَ المعراجِ لمّا صعده</w:t>
      </w:r>
    </w:p>
    <w:p>
      <w:pPr>
        <w:pStyle w:val="BookText"/>
        <w:rPr/>
      </w:pPr>
      <w:r>
        <w:rPr>
          <w:rFonts w:ascii="Amiri" w:hAnsi="Amiri" w:eastAsia="Amiri" w:cs="Amiri"/>
          <w:color w:val="111111"/>
          <w:sz w:val="28"/>
          <w:sz w:val="28"/>
          <w:szCs w:val="28"/>
          <w:rtl w:val="true"/>
          <w:lang w:bidi="ar-SA"/>
        </w:rPr>
        <w:t>وضعَ اللهُ بظهری یدَهُ</w:t>
      </w:r>
    </w:p>
    <w:p>
      <w:pPr>
        <w:pStyle w:val="BookText"/>
        <w:rPr/>
      </w:pPr>
      <w:r>
        <w:rPr>
          <w:rFonts w:ascii="Amiri" w:hAnsi="Amiri" w:eastAsia="Amiri" w:cs="Amiri"/>
          <w:color w:val="111111"/>
          <w:sz w:val="28"/>
          <w:sz w:val="28"/>
          <w:szCs w:val="28"/>
          <w:rtl w:val="true"/>
          <w:lang w:bidi="ar-SA"/>
        </w:rPr>
        <w:t>فأحسَّ القلبُ أن قد برده</w:t>
      </w:r>
    </w:p>
    <w:p>
      <w:pPr>
        <w:pStyle w:val="BookText"/>
        <w:rPr/>
      </w:pPr>
      <w:r>
        <w:rPr>
          <w:rFonts w:ascii="Amiri" w:hAnsi="Amiri" w:eastAsia="Amiri" w:cs="Amiri"/>
          <w:color w:val="111111"/>
          <w:sz w:val="28"/>
          <w:sz w:val="28"/>
          <w:szCs w:val="28"/>
          <w:rtl w:val="true"/>
          <w:lang w:bidi="ar-SA"/>
        </w:rPr>
        <w:t>وعلیٌّ واضعٌ أقدامَهُ</w:t>
      </w:r>
    </w:p>
    <w:p>
      <w:pPr>
        <w:pStyle w:val="BookText"/>
        <w:rPr/>
      </w:pPr>
      <w:r>
        <w:rPr>
          <w:rFonts w:ascii="Amiri" w:hAnsi="Amiri" w:eastAsia="Amiri" w:cs="Amiri"/>
          <w:color w:val="111111"/>
          <w:sz w:val="28"/>
          <w:sz w:val="28"/>
          <w:szCs w:val="28"/>
          <w:rtl w:val="true"/>
          <w:lang w:bidi="ar-SA"/>
        </w:rPr>
        <w:t>فی محلٍّ وضعَ اللهُ یده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الدین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الزرقانی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شیبة والحاکم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أجاد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بالقدمِ التی أوطأتَها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قابِ قوسینِ المحلَّ الأعظما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وبحرمةِ القدمِ التی جُعِلتْ لها</w:t>
      </w:r>
    </w:p>
    <w:p>
      <w:pPr>
        <w:pStyle w:val="BookText"/>
        <w:rPr/>
      </w:pPr>
      <w:r>
        <w:rPr>
          <w:rFonts w:ascii="Amiri" w:hAnsi="Amiri" w:eastAsia="Amiri" w:cs="Amiri"/>
          <w:color w:val="111111"/>
          <w:sz w:val="28"/>
          <w:sz w:val="28"/>
          <w:szCs w:val="28"/>
          <w:rtl w:val="true"/>
          <w:lang w:bidi="ar-SA"/>
        </w:rPr>
        <w:t>کتفُ المؤیّد بالرسالةِ سلّما</w:t>
      </w:r>
    </w:p>
    <w:p>
      <w:pPr>
        <w:pStyle w:val="BookText"/>
        <w:rPr/>
      </w:pPr>
      <w:r>
        <w:rPr>
          <w:rFonts w:ascii="Amiri" w:hAnsi="Amiri" w:eastAsia="Amiri" w:cs="Amiri"/>
          <w:color w:val="111111"/>
          <w:sz w:val="28"/>
          <w:sz w:val="28"/>
          <w:szCs w:val="28"/>
          <w:rtl w:val="true"/>
          <w:lang w:bidi="ar-SA"/>
        </w:rPr>
        <w:t>ثبِّت علی متنِ الصراطِ تکرّماً</w:t>
      </w:r>
    </w:p>
    <w:p>
      <w:pPr>
        <w:pStyle w:val="BookText"/>
        <w:rPr/>
      </w:pPr>
      <w:r>
        <w:rPr>
          <w:rFonts w:ascii="IRNazanin" w:hAnsi="IRNazanin" w:eastAsia="IRNazanin"/>
          <w:color w:val="111111"/>
          <w:sz w:val="28"/>
          <w:sz w:val="28"/>
          <w:szCs w:val="28"/>
          <w:rtl w:val="true"/>
          <w:lang w:bidi="fa-IR"/>
        </w:rPr>
        <w:t>قدمی وکن لی منقذاً ومسلّما</w:t>
      </w:r>
    </w:p>
    <w:p>
      <w:pPr>
        <w:pStyle w:val="BookText"/>
        <w:rPr/>
      </w:pPr>
      <w:r>
        <w:rPr>
          <w:rFonts w:ascii="IRNazanin" w:hAnsi="IRNazanin" w:eastAsia="IRNazanin"/>
          <w:color w:val="111111"/>
          <w:sz w:val="28"/>
          <w:sz w:val="28"/>
          <w:szCs w:val="28"/>
          <w:rtl w:val="true"/>
          <w:lang w:bidi="fa-IR"/>
        </w:rPr>
        <w:t>واجعلهما ذخری فمن کانا له</w:t>
      </w:r>
    </w:p>
    <w:p>
      <w:pPr>
        <w:pStyle w:val="BookText"/>
        <w:rPr/>
      </w:pPr>
      <w:r>
        <w:rPr>
          <w:rFonts w:ascii="Amiri" w:hAnsi="Amiri" w:eastAsia="Amiri" w:cs="Amiri"/>
          <w:color w:val="111111"/>
          <w:sz w:val="28"/>
          <w:sz w:val="28"/>
          <w:szCs w:val="28"/>
          <w:rtl w:val="true"/>
          <w:lang w:bidi="ar-SA"/>
        </w:rPr>
        <w:t>ذخراً فلیس یخاف قطّ جهنّما</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أحمد زینی دحلان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السیرة النبویّة </w:t>
      </w:r>
      <w:r>
        <w:rPr>
          <w:rStyle w:val="FootnoteAnchor"/>
          <w:rtl w:val="true"/>
        </w:rPr>
        <w:footnoteReference w:id="58"/>
      </w:r>
      <w:r>
        <w:rPr>
          <w:rFonts w:ascii="IRNazanin" w:hAnsi="IRNazanin" w:eastAsia="IRNazanin"/>
          <w:color w:val="111111"/>
          <w:sz w:val="28"/>
          <w:sz w:val="28"/>
          <w:szCs w:val="28"/>
          <w:rtl w:val="true"/>
          <w:lang w:bidi="fa-IR"/>
        </w:rPr>
        <w:t xml:space="preserve">هامش الحلبیّة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أجاد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بالقدم التی أوطأتها</w:t>
      </w:r>
    </w:p>
    <w:p>
      <w:pPr>
        <w:pStyle w:val="BookText"/>
        <w:rPr/>
      </w:pPr>
      <w:r>
        <w:rPr>
          <w:rFonts w:ascii="IRNazanin" w:hAnsi="IRNazanin" w:eastAsia="IRNazanin"/>
          <w:color w:val="111111"/>
          <w:sz w:val="28"/>
          <w:sz w:val="28"/>
          <w:szCs w:val="28"/>
          <w:rtl w:val="true"/>
          <w:lang w:bidi="fa-IR"/>
        </w:rPr>
        <w:t>إلی آخر الأبیات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شرح العینیّة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مرّت کلمته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خواجه کلان 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ینابیع المودّة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 وأبی یعلی الموصلی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بکر بن محمد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قرّة العیون المبصرة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محمود القراغولی الحنفی ، فی جوهرة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صالح بن عبد الوهاب بن العرندس الحلّی الشهیر بابن العرندس ، أحد أعلام الشیعة ومن مؤلِّفی علمائها فی الفقه والأصول ، وله مدائح ومراثٍ لأئمة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أهل البیت علیهم‌السلام تنمُّ عن تفانیه فی ولائهم ومناوأته لأعدائهم ، ذکر شطراً منها شیخنا الطریحی فی المنتخب </w:t>
      </w:r>
      <w:r>
        <w:rPr>
          <w:rStyle w:val="FootnoteAnchor"/>
          <w:rtl w:val="true"/>
        </w:rPr>
        <w:footnoteReference w:id="60"/>
      </w:r>
      <w:r>
        <w:rPr>
          <w:rFonts w:ascii="IRNazanin" w:hAnsi="IRNazanin" w:eastAsia="IRNazanin"/>
          <w:color w:val="111111"/>
          <w:sz w:val="28"/>
          <w:sz w:val="28"/>
          <w:szCs w:val="28"/>
          <w:rtl w:val="true"/>
          <w:lang w:bidi="fa-IR"/>
        </w:rPr>
        <w:t>، وجملة منها مبثوثة فی المجامیع والموسوعات ، وعقد له العلاّمة السماوی فی الطلیعة ترجمة أطراه فیها بالعلم والفضل والتقی والنسک والمشارکة فی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وأشفع ذلک الخطیب الفاضل الیعقوبی فی البابلیات </w:t>
      </w:r>
      <w:r>
        <w:rPr>
          <w:rStyle w:val="FootnoteAnchor"/>
          <w:rtl w:val="true"/>
        </w:rPr>
        <w:footnoteReference w:id="61"/>
      </w:r>
      <w:r>
        <w:rPr>
          <w:rFonts w:ascii="IRNazanin" w:hAnsi="IRNazanin" w:eastAsia="IRNazanin"/>
          <w:color w:val="111111"/>
          <w:sz w:val="28"/>
          <w:sz w:val="28"/>
          <w:szCs w:val="28"/>
          <w:rtl w:val="true"/>
          <w:lang w:bidi="fa-IR"/>
        </w:rPr>
        <w:t xml:space="preserve">، وأثنی علیه ثناءً جمیلاً ، وذکر فی الطلیعة أنّه توفّی حدود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بالحلّة الفیحاء ودفن فیها وله قبر یزار ویتبرّک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ابن العرندس یحاول فی شعره کثیراً الجناس علی نمط الشیخ علاء الدین الشفهینی المترجم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وتعلوه القوّة والمتانة ، ویعرب عن تضلّعه من العربیّة واللغة ، ولولا تهالکه علی ما تجده فی شعره من الجناس الکثیر لکان ما ینظمه أبلغ وأبرع ممّا هو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 شیخنا الصالح رائیة اشتهر بین الأصحاب أنَّها لم تقرأ فی مجلس إلاّ وحضره الإمام الحجّة المنتظر عجّل الله تعالی فرجه ، توجد برمّتها فی منتخب شیخنا الطریحی </w:t>
      </w:r>
      <w:r>
        <w:rPr>
          <w:rStyle w:val="FootnoteAnchor"/>
          <w:rtl w:val="true"/>
        </w:rPr>
        <w:footnoteReference w:id="6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طوایا نظامی فی الزمان لها نشر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یعطِّرها من طیب ذکراکمُ نشرُ</w:t>
      </w:r>
    </w:p>
    <w:p>
      <w:pPr>
        <w:pStyle w:val="BookText"/>
        <w:rPr/>
      </w:pPr>
      <w:r>
        <w:rPr>
          <w:rFonts w:ascii="Amiri" w:hAnsi="Amiri" w:eastAsia="Amiri" w:cs="Amiri"/>
          <w:color w:val="111111"/>
          <w:sz w:val="28"/>
          <w:sz w:val="28"/>
          <w:szCs w:val="28"/>
          <w:rtl w:val="true"/>
          <w:lang w:bidi="ar-SA"/>
        </w:rPr>
        <w:t>قصائدُ ما خابت لهنَّ مقاصد</w:t>
      </w:r>
    </w:p>
    <w:p>
      <w:pPr>
        <w:pStyle w:val="BookText"/>
        <w:rPr/>
      </w:pPr>
      <w:r>
        <w:rPr>
          <w:rFonts w:ascii="Amiri" w:hAnsi="Amiri" w:eastAsia="Amiri" w:cs="Amiri"/>
          <w:color w:val="111111"/>
          <w:sz w:val="28"/>
          <w:sz w:val="28"/>
          <w:szCs w:val="28"/>
          <w:rtl w:val="true"/>
          <w:lang w:bidi="ar-SA"/>
        </w:rPr>
        <w:t>بواطنُها حمدٌ ظواهرُها شکرُ</w:t>
      </w:r>
    </w:p>
    <w:p>
      <w:pPr>
        <w:pStyle w:val="BookText"/>
        <w:rPr/>
      </w:pPr>
      <w:r>
        <w:rPr>
          <w:rFonts w:ascii="Amiri" w:hAnsi="Amiri" w:eastAsia="Amiri" w:cs="Amiri"/>
          <w:color w:val="111111"/>
          <w:sz w:val="28"/>
          <w:sz w:val="28"/>
          <w:szCs w:val="28"/>
          <w:rtl w:val="true"/>
          <w:lang w:bidi="ar-SA"/>
        </w:rPr>
        <w:t>مطالعُها تحکی النجومَ طوالعاً</w:t>
      </w:r>
    </w:p>
    <w:p>
      <w:pPr>
        <w:pStyle w:val="BookText"/>
        <w:rPr/>
      </w:pPr>
      <w:r>
        <w:rPr>
          <w:rFonts w:ascii="Amiri" w:hAnsi="Amiri" w:eastAsia="Amiri" w:cs="Amiri"/>
          <w:color w:val="111111"/>
          <w:sz w:val="28"/>
          <w:sz w:val="28"/>
          <w:szCs w:val="28"/>
          <w:rtl w:val="true"/>
          <w:lang w:bidi="ar-SA"/>
        </w:rPr>
        <w:t>فأخلاقها زُهرٌ وأنوارُها زَهرُ</w:t>
      </w:r>
    </w:p>
    <w:p>
      <w:pPr>
        <w:pStyle w:val="BookText"/>
        <w:rPr/>
      </w:pPr>
      <w:r>
        <w:rPr>
          <w:rFonts w:ascii="IRNazanin" w:hAnsi="IRNazanin" w:eastAsia="IRNazanin"/>
          <w:color w:val="111111"/>
          <w:sz w:val="28"/>
          <w:sz w:val="28"/>
          <w:szCs w:val="28"/>
          <w:rtl w:val="true"/>
          <w:lang w:bidi="fa-IR"/>
        </w:rPr>
        <w:t>عرائس تجلی حین تُجلی قلوبَنا</w:t>
      </w:r>
    </w:p>
    <w:p>
      <w:pPr>
        <w:pStyle w:val="BookText"/>
        <w:rPr/>
      </w:pPr>
      <w:r>
        <w:rPr>
          <w:rFonts w:ascii="Amiri" w:hAnsi="Amiri" w:eastAsia="Amiri" w:cs="Amiri"/>
          <w:color w:val="111111"/>
          <w:sz w:val="28"/>
          <w:sz w:val="28"/>
          <w:szCs w:val="28"/>
          <w:rtl w:val="true"/>
          <w:lang w:bidi="ar-SA"/>
        </w:rPr>
        <w:t>أکالیلُها درٌّ وتیجانُها تبرُ</w:t>
      </w:r>
    </w:p>
    <w:p>
      <w:pPr>
        <w:pStyle w:val="BookText"/>
        <w:rPr/>
      </w:pPr>
      <w:r>
        <w:rPr>
          <w:rFonts w:ascii="Amiri" w:hAnsi="Amiri" w:eastAsia="Amiri" w:cs="Amiri"/>
          <w:color w:val="111111"/>
          <w:sz w:val="28"/>
          <w:sz w:val="28"/>
          <w:szCs w:val="28"/>
          <w:rtl w:val="true"/>
          <w:lang w:bidi="ar-SA"/>
        </w:rPr>
        <w:t>حسانٌ لها حسّانُ بالفضلِ شاهدٌ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وجهها تبرٌ یُزان بها التِّبرُر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أُنظِّمها نظم اللآلی وأسهر اللیال</w:t>
      </w:r>
    </w:p>
    <w:p>
      <w:pPr>
        <w:pStyle w:val="BookText"/>
        <w:rPr/>
      </w:pPr>
      <w:r>
        <w:rPr>
          <w:rFonts w:ascii="IRNazanin" w:hAnsi="IRNazanin" w:eastAsia="IRNazanin"/>
          <w:color w:val="111111"/>
          <w:sz w:val="28"/>
          <w:sz w:val="28"/>
          <w:szCs w:val="28"/>
          <w:rtl w:val="true"/>
          <w:lang w:bidi="fa-IR"/>
        </w:rPr>
        <w:t>ی لیحیی لی بها وبکم ذکرُ</w:t>
      </w:r>
    </w:p>
    <w:p>
      <w:pPr>
        <w:pStyle w:val="BookText"/>
        <w:rPr/>
      </w:pPr>
      <w:r>
        <w:rPr>
          <w:rFonts w:ascii="Amiri" w:hAnsi="Amiri" w:eastAsia="Amiri" w:cs="Amiri"/>
          <w:color w:val="111111"/>
          <w:sz w:val="28"/>
          <w:sz w:val="28"/>
          <w:szCs w:val="28"/>
          <w:rtl w:val="true"/>
          <w:lang w:bidi="ar-SA"/>
        </w:rPr>
        <w:t>فیا ساکنی أرضِ الطفوفِ علیکمُ</w:t>
      </w:r>
    </w:p>
    <w:p>
      <w:pPr>
        <w:pStyle w:val="BookText"/>
        <w:rPr/>
      </w:pPr>
      <w:r>
        <w:rPr>
          <w:rFonts w:ascii="Amiri" w:hAnsi="Amiri" w:eastAsia="Amiri" w:cs="Amiri"/>
          <w:color w:val="111111"/>
          <w:sz w:val="28"/>
          <w:sz w:val="28"/>
          <w:szCs w:val="28"/>
          <w:rtl w:val="true"/>
          <w:lang w:bidi="ar-SA"/>
        </w:rPr>
        <w:t>سلامُ مُحبٍّ ما له عنکمُ صبرُ</w:t>
      </w:r>
    </w:p>
    <w:p>
      <w:pPr>
        <w:pStyle w:val="BookText"/>
        <w:rPr/>
      </w:pPr>
      <w:r>
        <w:rPr>
          <w:rFonts w:ascii="Amiri" w:hAnsi="Amiri" w:eastAsia="Amiri" w:cs="Amiri"/>
          <w:color w:val="111111"/>
          <w:sz w:val="28"/>
          <w:sz w:val="28"/>
          <w:szCs w:val="28"/>
          <w:rtl w:val="true"/>
          <w:lang w:bidi="ar-SA"/>
        </w:rPr>
        <w:t>نشرتُ دواوینَ الثنا بعد طیِّها</w:t>
      </w:r>
    </w:p>
    <w:p>
      <w:pPr>
        <w:pStyle w:val="BookText"/>
        <w:rPr/>
      </w:pPr>
      <w:r>
        <w:rPr>
          <w:rFonts w:ascii="Amiri" w:hAnsi="Amiri" w:eastAsia="Amiri" w:cs="Amiri"/>
          <w:color w:val="111111"/>
          <w:sz w:val="28"/>
          <w:sz w:val="28"/>
          <w:szCs w:val="28"/>
          <w:rtl w:val="true"/>
          <w:lang w:bidi="ar-SA"/>
        </w:rPr>
        <w:t>وفی کلِّ طرسٍ من مدیحی لکمْ سطرُ</w:t>
      </w:r>
    </w:p>
    <w:p>
      <w:pPr>
        <w:pStyle w:val="BookText"/>
        <w:rPr/>
      </w:pPr>
      <w:r>
        <w:rPr>
          <w:rFonts w:ascii="IRNazanin" w:hAnsi="IRNazanin" w:eastAsia="IRNazanin"/>
          <w:color w:val="111111"/>
          <w:sz w:val="28"/>
          <w:sz w:val="28"/>
          <w:szCs w:val="28"/>
          <w:rtl w:val="true"/>
          <w:lang w:bidi="fa-IR"/>
        </w:rPr>
        <w:t>فطابق شعری فیکمُ دمع ناظری</w:t>
      </w:r>
    </w:p>
    <w:p>
      <w:pPr>
        <w:pStyle w:val="BookText"/>
        <w:rPr/>
      </w:pPr>
      <w:r>
        <w:rPr>
          <w:rFonts w:ascii="Amiri" w:hAnsi="Amiri" w:eastAsia="Amiri" w:cs="Amiri"/>
          <w:color w:val="111111"/>
          <w:sz w:val="28"/>
          <w:sz w:val="28"/>
          <w:szCs w:val="28"/>
          <w:rtl w:val="true"/>
          <w:lang w:bidi="ar-SA"/>
        </w:rPr>
        <w:t>فمبیضُّ ذا نظمٌ ومحمرُّ ذا نثرُ</w:t>
      </w:r>
    </w:p>
    <w:p>
      <w:pPr>
        <w:pStyle w:val="BookText"/>
        <w:rPr/>
      </w:pPr>
      <w:r>
        <w:rPr>
          <w:rFonts w:ascii="Amiri" w:hAnsi="Amiri" w:eastAsia="Amiri" w:cs="Amiri"/>
          <w:color w:val="111111"/>
          <w:sz w:val="28"/>
          <w:sz w:val="28"/>
          <w:szCs w:val="28"/>
          <w:rtl w:val="true"/>
          <w:lang w:bidi="ar-SA"/>
        </w:rPr>
        <w:t>فلا تتهمونی بالسلوِّ فإنّما</w:t>
      </w:r>
    </w:p>
    <w:p>
      <w:pPr>
        <w:pStyle w:val="BookText"/>
        <w:rPr/>
      </w:pPr>
      <w:r>
        <w:rPr>
          <w:rFonts w:ascii="Amiri" w:hAnsi="Amiri" w:eastAsia="Amiri" w:cs="Amiri"/>
          <w:color w:val="111111"/>
          <w:sz w:val="28"/>
          <w:sz w:val="28"/>
          <w:szCs w:val="28"/>
          <w:rtl w:val="true"/>
          <w:lang w:bidi="ar-SA"/>
        </w:rPr>
        <w:t>مواعیدُ سلوانی وحقّکمُ الحشرُ</w:t>
      </w:r>
    </w:p>
    <w:p>
      <w:pPr>
        <w:pStyle w:val="BookText"/>
        <w:rPr/>
      </w:pPr>
      <w:r>
        <w:rPr>
          <w:rFonts w:ascii="Amiri" w:hAnsi="Amiri" w:eastAsia="Amiri" w:cs="Amiri"/>
          <w:color w:val="111111"/>
          <w:sz w:val="28"/>
          <w:sz w:val="28"/>
          <w:szCs w:val="28"/>
          <w:rtl w:val="true"/>
          <w:lang w:bidi="ar-SA"/>
        </w:rPr>
        <w:t>فذلّی بکم عزٌّ وفقری بکم غنیً</w:t>
      </w:r>
    </w:p>
    <w:p>
      <w:pPr>
        <w:pStyle w:val="BookText"/>
        <w:rPr/>
      </w:pPr>
      <w:r>
        <w:rPr>
          <w:rFonts w:ascii="IRNazanin" w:hAnsi="IRNazanin" w:eastAsia="IRNazanin"/>
          <w:color w:val="111111"/>
          <w:sz w:val="28"/>
          <w:sz w:val="28"/>
          <w:szCs w:val="28"/>
          <w:rtl w:val="true"/>
          <w:lang w:bidi="fa-IR"/>
        </w:rPr>
        <w:t>وعسری بکم یسرٌ وکسری بکم جبرُ</w:t>
      </w:r>
    </w:p>
    <w:p>
      <w:pPr>
        <w:pStyle w:val="BookText"/>
        <w:rPr/>
      </w:pPr>
      <w:r>
        <w:rPr>
          <w:rFonts w:ascii="Amiri" w:hAnsi="Amiri" w:eastAsia="Amiri" w:cs="Amiri"/>
          <w:color w:val="111111"/>
          <w:sz w:val="28"/>
          <w:sz w:val="28"/>
          <w:szCs w:val="28"/>
          <w:rtl w:val="true"/>
          <w:lang w:bidi="ar-SA"/>
        </w:rPr>
        <w:t>ترقُّ بروقُ السحبِ لی من دیارِکمْ</w:t>
      </w:r>
    </w:p>
    <w:p>
      <w:pPr>
        <w:pStyle w:val="BookText"/>
        <w:rPr/>
      </w:pPr>
      <w:r>
        <w:rPr>
          <w:rFonts w:ascii="Amiri" w:hAnsi="Amiri" w:eastAsia="Amiri" w:cs="Amiri"/>
          <w:color w:val="111111"/>
          <w:sz w:val="28"/>
          <w:sz w:val="28"/>
          <w:szCs w:val="28"/>
          <w:rtl w:val="true"/>
          <w:lang w:bidi="ar-SA"/>
        </w:rPr>
        <w:t>فینهلُّ من دمعی لبارقِها القطرُ</w:t>
      </w:r>
    </w:p>
    <w:p>
      <w:pPr>
        <w:pStyle w:val="BookText"/>
        <w:rPr/>
      </w:pPr>
      <w:r>
        <w:rPr>
          <w:rFonts w:ascii="IRNazanin" w:hAnsi="IRNazanin" w:eastAsia="IRNazanin"/>
          <w:color w:val="111111"/>
          <w:sz w:val="28"/>
          <w:sz w:val="28"/>
          <w:szCs w:val="28"/>
          <w:rtl w:val="true"/>
          <w:lang w:bidi="fa-IR"/>
        </w:rPr>
        <w:t xml:space="preserve">فعینای کالخنساءِ </w:t>
      </w:r>
      <w:r>
        <w:rPr>
          <w:rStyle w:val="FootnoteAnchor"/>
          <w:rtl w:val="true"/>
        </w:rPr>
        <w:footnoteReference w:id="64"/>
      </w:r>
      <w:r>
        <w:rPr>
          <w:rFonts w:ascii="IRNazanin" w:hAnsi="IRNazanin" w:eastAsia="IRNazanin"/>
          <w:color w:val="111111"/>
          <w:sz w:val="28"/>
          <w:sz w:val="28"/>
          <w:szCs w:val="28"/>
          <w:rtl w:val="true"/>
          <w:lang w:bidi="fa-IR"/>
        </w:rPr>
        <w:t>تجری دموعُها</w:t>
      </w:r>
    </w:p>
    <w:p>
      <w:pPr>
        <w:pStyle w:val="BookText"/>
        <w:rPr/>
      </w:pPr>
      <w:r>
        <w:rPr>
          <w:rFonts w:ascii="Amiri" w:hAnsi="Amiri" w:eastAsia="Amiri" w:cs="Amiri"/>
          <w:color w:val="111111"/>
          <w:sz w:val="28"/>
          <w:sz w:val="28"/>
          <w:szCs w:val="28"/>
          <w:rtl w:val="true"/>
          <w:lang w:bidi="ar-SA"/>
        </w:rPr>
        <w:t>وقلبی شدیدٌ فی محبَّتکم صخرُ</w:t>
      </w:r>
    </w:p>
    <w:p>
      <w:pPr>
        <w:pStyle w:val="BookText"/>
        <w:rPr/>
      </w:pPr>
      <w:r>
        <w:rPr>
          <w:rFonts w:ascii="IRNazanin" w:hAnsi="IRNazanin" w:eastAsia="IRNazanin"/>
          <w:color w:val="111111"/>
          <w:sz w:val="28"/>
          <w:sz w:val="28"/>
          <w:szCs w:val="28"/>
          <w:rtl w:val="true"/>
          <w:lang w:bidi="fa-IR"/>
        </w:rPr>
        <w:t>وقفت علی الدار التی کنتمُ بها</w:t>
      </w:r>
    </w:p>
    <w:p>
      <w:pPr>
        <w:pStyle w:val="BookText"/>
        <w:rPr/>
      </w:pPr>
      <w:r>
        <w:rPr>
          <w:rFonts w:ascii="Amiri" w:hAnsi="Amiri" w:eastAsia="Amiri" w:cs="Amiri"/>
          <w:color w:val="111111"/>
          <w:sz w:val="28"/>
          <w:sz w:val="28"/>
          <w:szCs w:val="28"/>
          <w:rtl w:val="true"/>
          <w:lang w:bidi="ar-SA"/>
        </w:rPr>
        <w:t>فمغناکمُ من بَعد معناکمُ فقرُ</w:t>
      </w:r>
    </w:p>
    <w:p>
      <w:pPr>
        <w:pStyle w:val="BookText"/>
        <w:rPr/>
      </w:pPr>
      <w:r>
        <w:rPr>
          <w:rFonts w:ascii="IRNazanin" w:hAnsi="IRNazanin" w:eastAsia="IRNazanin"/>
          <w:color w:val="111111"/>
          <w:sz w:val="28"/>
          <w:sz w:val="28"/>
          <w:szCs w:val="28"/>
          <w:rtl w:val="true"/>
          <w:lang w:bidi="fa-IR"/>
        </w:rPr>
        <w:t>وقد درست منها الدروس وطالما</w:t>
      </w:r>
    </w:p>
    <w:p>
      <w:pPr>
        <w:pStyle w:val="BookText"/>
        <w:rPr/>
      </w:pPr>
      <w:r>
        <w:rPr>
          <w:rFonts w:ascii="Amiri" w:hAnsi="Amiri" w:eastAsia="Amiri" w:cs="Amiri"/>
          <w:color w:val="111111"/>
          <w:sz w:val="28"/>
          <w:sz w:val="28"/>
          <w:szCs w:val="28"/>
          <w:rtl w:val="true"/>
          <w:lang w:bidi="ar-SA"/>
        </w:rPr>
        <w:t>بها درّس العلمُ الإلهیّ والذکرُ</w:t>
      </w:r>
    </w:p>
    <w:p>
      <w:pPr>
        <w:pStyle w:val="BookText"/>
        <w:rPr/>
      </w:pPr>
      <w:r>
        <w:rPr>
          <w:rFonts w:ascii="IRNazanin" w:hAnsi="IRNazanin" w:eastAsia="IRNazanin"/>
          <w:color w:val="111111"/>
          <w:sz w:val="28"/>
          <w:sz w:val="28"/>
          <w:szCs w:val="28"/>
          <w:rtl w:val="true"/>
          <w:lang w:bidi="fa-IR"/>
        </w:rPr>
        <w:t>وسالت علیها من دموعی سحائبٌ</w:t>
      </w:r>
    </w:p>
    <w:p>
      <w:pPr>
        <w:pStyle w:val="BookText"/>
        <w:rPr/>
      </w:pPr>
      <w:r>
        <w:rPr>
          <w:rFonts w:ascii="Amiri" w:hAnsi="Amiri" w:eastAsia="Amiri" w:cs="Amiri"/>
          <w:color w:val="111111"/>
          <w:sz w:val="28"/>
          <w:sz w:val="28"/>
          <w:szCs w:val="28"/>
          <w:rtl w:val="true"/>
          <w:lang w:bidi="ar-SA"/>
        </w:rPr>
        <w:t>إلی أن تروّی البانُ بالدمعِ والسدرُ</w:t>
      </w:r>
    </w:p>
    <w:p>
      <w:pPr>
        <w:pStyle w:val="BookText"/>
        <w:rPr/>
      </w:pPr>
      <w:r>
        <w:rPr>
          <w:rFonts w:ascii="Amiri" w:hAnsi="Amiri" w:eastAsia="Amiri" w:cs="Amiri"/>
          <w:color w:val="111111"/>
          <w:sz w:val="28"/>
          <w:sz w:val="28"/>
          <w:szCs w:val="28"/>
          <w:rtl w:val="true"/>
          <w:lang w:bidi="ar-SA"/>
        </w:rPr>
        <w:t>فَراقَ فِراقُ الروحِ لی بَعد بُعدِکمْ</w:t>
      </w:r>
    </w:p>
    <w:p>
      <w:pPr>
        <w:pStyle w:val="BookText"/>
        <w:rPr/>
      </w:pPr>
      <w:r>
        <w:rPr>
          <w:rFonts w:ascii="Amiri" w:hAnsi="Amiri" w:eastAsia="Amiri" w:cs="Amiri"/>
          <w:color w:val="111111"/>
          <w:sz w:val="28"/>
          <w:sz w:val="28"/>
          <w:szCs w:val="28"/>
          <w:rtl w:val="true"/>
          <w:lang w:bidi="ar-SA"/>
        </w:rPr>
        <w:t>ودارَ برسمِ الدارِ فی خاطری الفکرُ</w:t>
      </w:r>
    </w:p>
    <w:p>
      <w:pPr>
        <w:pStyle w:val="BookText"/>
        <w:rPr/>
      </w:pPr>
      <w:r>
        <w:rPr>
          <w:rFonts w:ascii="Amiri" w:hAnsi="Amiri" w:eastAsia="Amiri" w:cs="Amiri"/>
          <w:color w:val="111111"/>
          <w:sz w:val="28"/>
          <w:sz w:val="28"/>
          <w:szCs w:val="28"/>
          <w:rtl w:val="true"/>
          <w:lang w:bidi="ar-SA"/>
        </w:rPr>
        <w:t>وقد أقلعت عنها السحابُ ولم یَجُد</w:t>
      </w:r>
    </w:p>
    <w:p>
      <w:pPr>
        <w:pStyle w:val="BookText"/>
        <w:rPr/>
      </w:pPr>
      <w:r>
        <w:rPr>
          <w:rFonts w:ascii="Amiri" w:hAnsi="Amiri" w:eastAsia="Amiri" w:cs="Amiri"/>
          <w:color w:val="111111"/>
          <w:sz w:val="28"/>
          <w:sz w:val="28"/>
          <w:szCs w:val="28"/>
          <w:rtl w:val="true"/>
          <w:lang w:bidi="ar-SA"/>
        </w:rPr>
        <w:t>ولا درَّ من بعد الحسین لها دَرُّ</w:t>
      </w:r>
    </w:p>
    <w:p>
      <w:pPr>
        <w:pStyle w:val="BookText"/>
        <w:rPr/>
      </w:pPr>
      <w:r>
        <w:rPr>
          <w:rFonts w:ascii="Amiri" w:hAnsi="Amiri" w:eastAsia="Amiri" w:cs="Amiri"/>
          <w:color w:val="111111"/>
          <w:sz w:val="28"/>
          <w:sz w:val="28"/>
          <w:szCs w:val="28"/>
          <w:rtl w:val="true"/>
          <w:lang w:bidi="ar-SA"/>
        </w:rPr>
        <w:t>إمامُ الهدی سبطُ النبوّةِ والد الأئمّ</w:t>
      </w:r>
    </w:p>
    <w:p>
      <w:pPr>
        <w:pStyle w:val="BookText"/>
        <w:rPr/>
      </w:pPr>
      <w:r>
        <w:rPr>
          <w:rFonts w:ascii="Amiri" w:hAnsi="Amiri" w:eastAsia="Amiri" w:cs="Amiri"/>
          <w:color w:val="111111"/>
          <w:sz w:val="28"/>
          <w:sz w:val="28"/>
          <w:szCs w:val="28"/>
          <w:rtl w:val="true"/>
          <w:lang w:bidi="ar-SA"/>
        </w:rPr>
        <w:t>ة ربّ النهی مولیً له الأمرُ</w:t>
      </w:r>
    </w:p>
    <w:p>
      <w:pPr>
        <w:pStyle w:val="BookText"/>
        <w:rPr/>
      </w:pPr>
      <w:r>
        <w:rPr>
          <w:rFonts w:ascii="IRNazanin" w:hAnsi="IRNazanin" w:eastAsia="IRNazanin"/>
          <w:color w:val="111111"/>
          <w:sz w:val="28"/>
          <w:sz w:val="28"/>
          <w:szCs w:val="28"/>
          <w:rtl w:val="true"/>
          <w:lang w:bidi="fa-IR"/>
        </w:rPr>
        <w:t>إمامٌ أبوه المرتضی علم الهدی</w:t>
      </w:r>
    </w:p>
    <w:p>
      <w:pPr>
        <w:pStyle w:val="BookText"/>
        <w:rPr/>
      </w:pPr>
      <w:r>
        <w:rPr>
          <w:rFonts w:ascii="Amiri" w:hAnsi="Amiri" w:eastAsia="Amiri" w:cs="Amiri"/>
          <w:color w:val="111111"/>
          <w:sz w:val="28"/>
          <w:sz w:val="28"/>
          <w:szCs w:val="28"/>
          <w:rtl w:val="true"/>
          <w:lang w:bidi="ar-SA"/>
        </w:rPr>
        <w:t>وصیُّ رسولِ اللهِ والصنوُ والصهرُ</w:t>
      </w:r>
    </w:p>
    <w:p>
      <w:pPr>
        <w:pStyle w:val="BookText"/>
        <w:rPr/>
      </w:pPr>
      <w:r>
        <w:rPr>
          <w:rFonts w:ascii="Amiri" w:hAnsi="Amiri" w:eastAsia="Amiri" w:cs="Amiri"/>
          <w:color w:val="111111"/>
          <w:sz w:val="28"/>
          <w:sz w:val="28"/>
          <w:szCs w:val="28"/>
          <w:rtl w:val="true"/>
          <w:lang w:bidi="ar-SA"/>
        </w:rPr>
        <w:t>إمامٌ بکته الإنسُ والجنُّ والسما</w:t>
      </w:r>
    </w:p>
    <w:p>
      <w:pPr>
        <w:pStyle w:val="BookText"/>
        <w:rPr/>
      </w:pPr>
      <w:r>
        <w:rPr>
          <w:rFonts w:ascii="Amiri" w:hAnsi="Amiri" w:eastAsia="Amiri" w:cs="Amiri"/>
          <w:color w:val="111111"/>
          <w:sz w:val="28"/>
          <w:sz w:val="28"/>
          <w:szCs w:val="28"/>
          <w:rtl w:val="true"/>
          <w:lang w:bidi="ar-SA"/>
        </w:rPr>
        <w:t>ووحش الفلا والطیرُ والبرُّ والبحرُ</w:t>
      </w:r>
    </w:p>
    <w:p>
      <w:pPr>
        <w:pStyle w:val="BookText"/>
        <w:rPr/>
      </w:pPr>
      <w:r>
        <w:rPr>
          <w:rFonts w:ascii="Amiri" w:hAnsi="Amiri" w:eastAsia="Amiri" w:cs="Amiri"/>
          <w:color w:val="111111"/>
          <w:sz w:val="28"/>
          <w:sz w:val="28"/>
          <w:szCs w:val="28"/>
          <w:rtl w:val="true"/>
          <w:lang w:bidi="ar-SA"/>
        </w:rPr>
        <w:t xml:space="preserve">له القبّةُ البیضاءُ بالطفِّ لم تزل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تطوفُ بها طوعاً ملائکةٌ غرُّ</w:t>
      </w:r>
    </w:p>
    <w:p>
      <w:pPr>
        <w:pStyle w:val="BookText"/>
        <w:rPr/>
      </w:pPr>
      <w:r>
        <w:rPr>
          <w:rFonts w:ascii="Amiri" w:hAnsi="Amiri" w:eastAsia="Amiri" w:cs="Amiri"/>
          <w:color w:val="111111"/>
          <w:sz w:val="28"/>
          <w:sz w:val="28"/>
          <w:szCs w:val="28"/>
          <w:rtl w:val="true"/>
          <w:lang w:bidi="ar-SA"/>
        </w:rPr>
        <w:t>وفیه رسولُ اللهِ قال وقولُه</w:t>
      </w:r>
    </w:p>
    <w:p>
      <w:pPr>
        <w:pStyle w:val="BookText"/>
        <w:rPr/>
      </w:pPr>
      <w:r>
        <w:rPr>
          <w:rFonts w:ascii="Amiri" w:hAnsi="Amiri" w:eastAsia="Amiri" w:cs="Amiri"/>
          <w:color w:val="111111"/>
          <w:sz w:val="28"/>
          <w:sz w:val="28"/>
          <w:szCs w:val="28"/>
          <w:rtl w:val="true"/>
          <w:lang w:bidi="ar-SA"/>
        </w:rPr>
        <w:t>صحیحٌ صریحُ لیس فی ذلکمْ نکرُ</w:t>
      </w:r>
    </w:p>
    <w:p>
      <w:pPr>
        <w:pStyle w:val="BookText"/>
        <w:rPr/>
      </w:pPr>
      <w:r>
        <w:rPr>
          <w:rFonts w:ascii="Amiri" w:hAnsi="Amiri" w:eastAsia="Amiri" w:cs="Amiri"/>
          <w:color w:val="111111"/>
          <w:sz w:val="28"/>
          <w:sz w:val="28"/>
          <w:szCs w:val="28"/>
          <w:rtl w:val="true"/>
          <w:lang w:bidi="ar-SA"/>
        </w:rPr>
        <w:t>حُبی بثلاثٍ ما أحاطَ بمثلِها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 فمن زیدٌ هناک ومن عمروف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تربةٌ فیها الشفاءُ وقبّةٌ</w:t>
      </w:r>
    </w:p>
    <w:p>
      <w:pPr>
        <w:pStyle w:val="BookText"/>
        <w:rPr/>
      </w:pPr>
      <w:r>
        <w:rPr>
          <w:rFonts w:ascii="Amiri" w:hAnsi="Amiri" w:eastAsia="Amiri" w:cs="Amiri"/>
          <w:color w:val="111111"/>
          <w:sz w:val="28"/>
          <w:sz w:val="28"/>
          <w:szCs w:val="28"/>
          <w:rtl w:val="true"/>
          <w:lang w:bidi="ar-SA"/>
        </w:rPr>
        <w:t>یجابُ بها الداعی إذا مسّه الضرُّ</w:t>
      </w:r>
    </w:p>
    <w:p>
      <w:pPr>
        <w:pStyle w:val="BookText"/>
        <w:rPr/>
      </w:pPr>
      <w:r>
        <w:rPr>
          <w:rFonts w:ascii="Amiri" w:hAnsi="Amiri" w:eastAsia="Amiri" w:cs="Amiri"/>
          <w:color w:val="111111"/>
          <w:sz w:val="28"/>
          <w:sz w:val="28"/>
          <w:szCs w:val="28"/>
          <w:rtl w:val="true"/>
          <w:lang w:bidi="ar-SA"/>
        </w:rPr>
        <w:t>وذُریّةٌ دریَّةٌ منه تسعةٌ</w:t>
      </w:r>
    </w:p>
    <w:p>
      <w:pPr>
        <w:pStyle w:val="BookText"/>
        <w:rPr/>
      </w:pPr>
      <w:r>
        <w:rPr>
          <w:rFonts w:ascii="Amiri" w:hAnsi="Amiri" w:eastAsia="Amiri" w:cs="Amiri"/>
          <w:color w:val="111111"/>
          <w:sz w:val="28"/>
          <w:sz w:val="28"/>
          <w:szCs w:val="28"/>
          <w:rtl w:val="true"/>
          <w:lang w:bidi="ar-SA"/>
        </w:rPr>
        <w:t>أئمّةُ حقِّ لا ثمانٍ ولا عشرُ</w:t>
      </w:r>
    </w:p>
    <w:p>
      <w:pPr>
        <w:pStyle w:val="BookText"/>
        <w:rPr/>
      </w:pPr>
      <w:r>
        <w:rPr>
          <w:rFonts w:ascii="Amiri" w:hAnsi="Amiri" w:eastAsia="Amiri" w:cs="Amiri"/>
          <w:color w:val="111111"/>
          <w:sz w:val="28"/>
          <w:sz w:val="28"/>
          <w:szCs w:val="28"/>
          <w:rtl w:val="true"/>
          <w:lang w:bidi="ar-SA"/>
        </w:rPr>
        <w:t>أیُقتَلُ ظمآناً حسینٌ بکربلا</w:t>
      </w:r>
    </w:p>
    <w:p>
      <w:pPr>
        <w:pStyle w:val="BookText"/>
        <w:rPr/>
      </w:pPr>
      <w:r>
        <w:rPr>
          <w:rFonts w:ascii="Amiri" w:hAnsi="Amiri" w:eastAsia="Amiri" w:cs="Amiri"/>
          <w:color w:val="111111"/>
          <w:sz w:val="28"/>
          <w:sz w:val="28"/>
          <w:szCs w:val="28"/>
          <w:rtl w:val="true"/>
          <w:lang w:bidi="ar-SA"/>
        </w:rPr>
        <w:t>وفی کلّ عضوٍ من أناملِهِ بحرُ</w:t>
      </w:r>
    </w:p>
    <w:p>
      <w:pPr>
        <w:pStyle w:val="BookText"/>
        <w:rPr/>
      </w:pPr>
      <w:r>
        <w:rPr>
          <w:rFonts w:ascii="Amiri" w:hAnsi="Amiri" w:eastAsia="Amiri" w:cs="Amiri"/>
          <w:color w:val="111111"/>
          <w:sz w:val="28"/>
          <w:sz w:val="28"/>
          <w:szCs w:val="28"/>
          <w:rtl w:val="true"/>
          <w:lang w:bidi="ar-SA"/>
        </w:rPr>
        <w:t>ووالدُه الساقی علی الحوضِ فی غدٍ</w:t>
      </w:r>
    </w:p>
    <w:p>
      <w:pPr>
        <w:pStyle w:val="BookText"/>
        <w:rPr/>
      </w:pPr>
      <w:r>
        <w:rPr>
          <w:rFonts w:ascii="Amiri" w:hAnsi="Amiri" w:eastAsia="Amiri" w:cs="Amiri"/>
          <w:color w:val="111111"/>
          <w:sz w:val="28"/>
          <w:sz w:val="28"/>
          <w:szCs w:val="28"/>
          <w:rtl w:val="true"/>
          <w:lang w:bidi="ar-SA"/>
        </w:rPr>
        <w:t>وفاطمةٌ ماءُ الفراتِ لها مهرُ</w:t>
      </w:r>
    </w:p>
    <w:p>
      <w:pPr>
        <w:pStyle w:val="BookText"/>
        <w:rPr/>
      </w:pPr>
      <w:r>
        <w:rPr>
          <w:rFonts w:ascii="IRNazanin" w:hAnsi="IRNazanin" w:eastAsia="IRNazanin"/>
          <w:color w:val="111111"/>
          <w:sz w:val="28"/>
          <w:sz w:val="28"/>
          <w:szCs w:val="28"/>
          <w:rtl w:val="true"/>
          <w:lang w:bidi="fa-IR"/>
        </w:rPr>
        <w:t>فوا لهفَ نفسی للحسینِ وما جنی</w:t>
      </w:r>
    </w:p>
    <w:p>
      <w:pPr>
        <w:pStyle w:val="BookText"/>
        <w:rPr/>
      </w:pPr>
      <w:r>
        <w:rPr>
          <w:rFonts w:ascii="Amiri" w:hAnsi="Amiri" w:eastAsia="Amiri" w:cs="Amiri"/>
          <w:color w:val="111111"/>
          <w:sz w:val="28"/>
          <w:sz w:val="28"/>
          <w:szCs w:val="28"/>
          <w:rtl w:val="true"/>
          <w:lang w:bidi="ar-SA"/>
        </w:rPr>
        <w:t>علیه غداة الطفِّ فی حربِهِ الشمرُ</w:t>
      </w:r>
    </w:p>
    <w:p>
      <w:pPr>
        <w:pStyle w:val="BookText"/>
        <w:rPr/>
      </w:pPr>
      <w:r>
        <w:rPr>
          <w:rFonts w:ascii="Amiri" w:hAnsi="Amiri" w:eastAsia="Amiri" w:cs="Amiri"/>
          <w:color w:val="111111"/>
          <w:sz w:val="28"/>
          <w:sz w:val="28"/>
          <w:szCs w:val="28"/>
          <w:rtl w:val="true"/>
          <w:lang w:bidi="ar-SA"/>
        </w:rPr>
        <w:t>رماهُ بجیشٍ کالظلامِ قسیُّه الأ</w:t>
      </w:r>
    </w:p>
    <w:p>
      <w:pPr>
        <w:pStyle w:val="BookText"/>
        <w:rPr/>
      </w:pPr>
      <w:r>
        <w:rPr>
          <w:rFonts w:ascii="Amiri" w:hAnsi="Amiri" w:eastAsia="Amiri" w:cs="Amiri"/>
          <w:color w:val="111111"/>
          <w:sz w:val="28"/>
          <w:sz w:val="28"/>
          <w:szCs w:val="28"/>
          <w:rtl w:val="true"/>
          <w:lang w:bidi="ar-SA"/>
        </w:rPr>
        <w:t xml:space="preserve">هلّةُ والخرصانُ أنجمُه الزهرُ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لرایاتِهمْ نصبٌ وأسیافُهم جزمٌ</w:t>
      </w:r>
    </w:p>
    <w:p>
      <w:pPr>
        <w:pStyle w:val="BookText"/>
        <w:rPr/>
      </w:pPr>
      <w:r>
        <w:rPr>
          <w:rFonts w:ascii="Amiri" w:hAnsi="Amiri" w:eastAsia="Amiri" w:cs="Amiri"/>
          <w:color w:val="111111"/>
          <w:sz w:val="28"/>
          <w:sz w:val="28"/>
          <w:szCs w:val="28"/>
          <w:rtl w:val="true"/>
          <w:lang w:bidi="ar-SA"/>
        </w:rPr>
        <w:t>وللنقعِ رفعٌ والرماحُ لها جرُّ</w:t>
      </w:r>
    </w:p>
    <w:p>
      <w:pPr>
        <w:pStyle w:val="BookText"/>
        <w:rPr/>
      </w:pPr>
      <w:r>
        <w:rPr>
          <w:rFonts w:ascii="Amiri" w:hAnsi="Amiri" w:eastAsia="Amiri" w:cs="Amiri"/>
          <w:color w:val="111111"/>
          <w:sz w:val="28"/>
          <w:sz w:val="28"/>
          <w:szCs w:val="28"/>
          <w:rtl w:val="true"/>
          <w:lang w:bidi="ar-SA"/>
        </w:rPr>
        <w:t>تجمّع فیها من طغاةِ أُمیّةٍ</w:t>
      </w:r>
    </w:p>
    <w:p>
      <w:pPr>
        <w:pStyle w:val="BookText"/>
        <w:rPr/>
      </w:pPr>
      <w:r>
        <w:rPr>
          <w:rFonts w:ascii="Amiri" w:hAnsi="Amiri" w:eastAsia="Amiri" w:cs="Amiri"/>
          <w:color w:val="111111"/>
          <w:sz w:val="28"/>
          <w:sz w:val="28"/>
          <w:szCs w:val="28"/>
          <w:rtl w:val="true"/>
          <w:lang w:bidi="ar-SA"/>
        </w:rPr>
        <w:t>عصابةُ غدرٍ لا یقوم لها عذرُ</w:t>
      </w:r>
    </w:p>
    <w:p>
      <w:pPr>
        <w:pStyle w:val="BookText"/>
        <w:rPr/>
      </w:pPr>
      <w:r>
        <w:rPr>
          <w:rFonts w:ascii="IRNazanin" w:hAnsi="IRNazanin" w:eastAsia="IRNazanin"/>
          <w:color w:val="111111"/>
          <w:sz w:val="28"/>
          <w:sz w:val="28"/>
          <w:szCs w:val="28"/>
          <w:rtl w:val="true"/>
          <w:lang w:bidi="fa-IR"/>
        </w:rPr>
        <w:t>وأرسلها الطاغی یزیدُ لیملکَ ال</w:t>
      </w:r>
    </w:p>
    <w:p>
      <w:pPr>
        <w:pStyle w:val="BookText"/>
        <w:rPr/>
      </w:pPr>
      <w:r>
        <w:rPr>
          <w:rFonts w:ascii="Amiri" w:hAnsi="Amiri" w:eastAsia="Amiri" w:cs="Amiri"/>
          <w:color w:val="111111"/>
          <w:sz w:val="28"/>
          <w:sz w:val="28"/>
          <w:szCs w:val="28"/>
          <w:rtl w:val="true"/>
          <w:lang w:bidi="ar-SA"/>
        </w:rPr>
        <w:t>عراقَ وما أغنته شامٌ ولا مصرُ</w:t>
      </w:r>
    </w:p>
    <w:p>
      <w:pPr>
        <w:pStyle w:val="BookText"/>
        <w:rPr/>
      </w:pPr>
      <w:r>
        <w:rPr>
          <w:rFonts w:ascii="Amiri" w:hAnsi="Amiri" w:eastAsia="Amiri" w:cs="Amiri"/>
          <w:color w:val="111111"/>
          <w:sz w:val="28"/>
          <w:sz w:val="28"/>
          <w:szCs w:val="28"/>
          <w:rtl w:val="true"/>
          <w:lang w:bidi="ar-SA"/>
        </w:rPr>
        <w:t>وشدَّ لهم أزراً سلیلُ زیادِها</w:t>
      </w:r>
    </w:p>
    <w:p>
      <w:pPr>
        <w:pStyle w:val="BookText"/>
        <w:rPr/>
      </w:pPr>
      <w:r>
        <w:rPr>
          <w:rFonts w:ascii="Amiri" w:hAnsi="Amiri" w:eastAsia="Amiri" w:cs="Amiri"/>
          <w:color w:val="111111"/>
          <w:sz w:val="28"/>
          <w:sz w:val="28"/>
          <w:szCs w:val="28"/>
          <w:rtl w:val="true"/>
          <w:lang w:bidi="ar-SA"/>
        </w:rPr>
        <w:t>فحلَّ به من شدِّ أزرِهمُ الوزرُ</w:t>
      </w:r>
    </w:p>
    <w:p>
      <w:pPr>
        <w:pStyle w:val="BookText"/>
        <w:rPr/>
      </w:pPr>
      <w:r>
        <w:rPr>
          <w:rFonts w:ascii="Amiri" w:hAnsi="Amiri" w:eastAsia="Amiri" w:cs="Amiri"/>
          <w:color w:val="111111"/>
          <w:sz w:val="28"/>
          <w:sz w:val="28"/>
          <w:szCs w:val="28"/>
          <w:rtl w:val="true"/>
          <w:lang w:bidi="ar-SA"/>
        </w:rPr>
        <w:t>وأمّرَ فیهم نجلَ سعدٍ لنحسِهِ</w:t>
      </w:r>
    </w:p>
    <w:p>
      <w:pPr>
        <w:pStyle w:val="BookText"/>
        <w:rPr/>
      </w:pPr>
      <w:r>
        <w:rPr>
          <w:rFonts w:ascii="Amiri" w:hAnsi="Amiri" w:eastAsia="Amiri" w:cs="Amiri"/>
          <w:color w:val="111111"/>
          <w:sz w:val="28"/>
          <w:sz w:val="28"/>
          <w:szCs w:val="28"/>
          <w:rtl w:val="true"/>
          <w:lang w:bidi="ar-SA"/>
        </w:rPr>
        <w:t>فما طال فی الریِّ اللعینِ له عُمرُ</w:t>
      </w:r>
    </w:p>
    <w:p>
      <w:pPr>
        <w:pStyle w:val="BookText"/>
        <w:rPr/>
      </w:pPr>
      <w:r>
        <w:rPr>
          <w:rFonts w:ascii="Amiri" w:hAnsi="Amiri" w:eastAsia="Amiri" w:cs="Amiri"/>
          <w:color w:val="111111"/>
          <w:sz w:val="28"/>
          <w:sz w:val="28"/>
          <w:szCs w:val="28"/>
          <w:rtl w:val="true"/>
          <w:lang w:bidi="ar-SA"/>
        </w:rPr>
        <w:t>فلمّا التقی الجمعانِ فی أرضِ کربلا</w:t>
      </w:r>
    </w:p>
    <w:p>
      <w:pPr>
        <w:pStyle w:val="BookText"/>
        <w:rPr/>
      </w:pPr>
      <w:r>
        <w:rPr>
          <w:rFonts w:ascii="Amiri" w:hAnsi="Amiri" w:eastAsia="Amiri" w:cs="Amiri"/>
          <w:color w:val="111111"/>
          <w:sz w:val="28"/>
          <w:sz w:val="28"/>
          <w:szCs w:val="28"/>
          <w:rtl w:val="true"/>
          <w:lang w:bidi="ar-SA"/>
        </w:rPr>
        <w:t>تباعد فعلُ الخیرِ واقترب الشرُّ</w:t>
      </w:r>
    </w:p>
    <w:p>
      <w:pPr>
        <w:pStyle w:val="BookText"/>
        <w:rPr/>
      </w:pPr>
      <w:r>
        <w:rPr>
          <w:rFonts w:ascii="Amiri" w:hAnsi="Amiri" w:eastAsia="Amiri" w:cs="Amiri"/>
          <w:color w:val="111111"/>
          <w:sz w:val="28"/>
          <w:sz w:val="28"/>
          <w:szCs w:val="28"/>
          <w:rtl w:val="true"/>
          <w:lang w:bidi="ar-SA"/>
        </w:rPr>
        <w:t>فحاطوا به فی عشرِ شهرِ محرّمٍ</w:t>
      </w:r>
    </w:p>
    <w:p>
      <w:pPr>
        <w:pStyle w:val="BookText"/>
        <w:rPr/>
      </w:pPr>
      <w:r>
        <w:rPr>
          <w:rFonts w:ascii="Amiri" w:hAnsi="Amiri" w:eastAsia="Amiri" w:cs="Amiri"/>
          <w:color w:val="111111"/>
          <w:sz w:val="28"/>
          <w:sz w:val="28"/>
          <w:szCs w:val="28"/>
          <w:rtl w:val="true"/>
          <w:lang w:bidi="ar-SA"/>
        </w:rPr>
        <w:t>وبیضُ المواضی فی الأکفِّ لها شَمرُ</w:t>
      </w:r>
    </w:p>
    <w:p>
      <w:pPr>
        <w:pStyle w:val="BookText"/>
        <w:rPr/>
      </w:pPr>
      <w:r>
        <w:rPr>
          <w:rFonts w:ascii="IRNazanin" w:hAnsi="IRNazanin" w:eastAsia="IRNazanin"/>
          <w:color w:val="111111"/>
          <w:sz w:val="28"/>
          <w:sz w:val="28"/>
          <w:szCs w:val="28"/>
          <w:rtl w:val="true"/>
          <w:lang w:bidi="fa-IR"/>
        </w:rPr>
        <w:t>فقام الفتی لمّا تشاجرتِ القنا</w:t>
      </w:r>
    </w:p>
    <w:p>
      <w:pPr>
        <w:pStyle w:val="BookText"/>
        <w:rPr/>
      </w:pPr>
      <w:r>
        <w:rPr>
          <w:rFonts w:ascii="Amiri" w:hAnsi="Amiri" w:eastAsia="Amiri" w:cs="Amiri"/>
          <w:color w:val="111111"/>
          <w:sz w:val="28"/>
          <w:sz w:val="28"/>
          <w:szCs w:val="28"/>
          <w:rtl w:val="true"/>
          <w:lang w:bidi="ar-SA"/>
        </w:rPr>
        <w:t>وصال وقد أودی بمهجته الحَرُّ</w:t>
      </w:r>
    </w:p>
    <w:p>
      <w:pPr>
        <w:pStyle w:val="BookText"/>
        <w:rPr/>
      </w:pPr>
      <w:r>
        <w:rPr>
          <w:rFonts w:ascii="Amiri" w:hAnsi="Amiri" w:eastAsia="Amiri" w:cs="Amiri"/>
          <w:color w:val="111111"/>
          <w:sz w:val="28"/>
          <w:sz w:val="28"/>
          <w:szCs w:val="28"/>
          <w:rtl w:val="true"/>
          <w:lang w:bidi="ar-SA"/>
        </w:rPr>
        <w:t>وجال بطرفٍ فی المجالِ کأنَّه</w:t>
      </w:r>
    </w:p>
    <w:p>
      <w:pPr>
        <w:pStyle w:val="BookText"/>
        <w:rPr/>
      </w:pPr>
      <w:r>
        <w:rPr>
          <w:rFonts w:ascii="Amiri" w:hAnsi="Amiri" w:eastAsia="Amiri" w:cs="Amiri"/>
          <w:color w:val="111111"/>
          <w:sz w:val="28"/>
          <w:sz w:val="28"/>
          <w:szCs w:val="28"/>
          <w:rtl w:val="true"/>
          <w:lang w:bidi="ar-SA"/>
        </w:rPr>
        <w:t>دجی اللّیلِ فی لألاءِ غرَّتِهِ الفجرُ</w:t>
      </w:r>
    </w:p>
    <w:p>
      <w:pPr>
        <w:pStyle w:val="BookText"/>
        <w:rPr/>
      </w:pPr>
      <w:r>
        <w:rPr>
          <w:rFonts w:ascii="Amiri" w:hAnsi="Amiri" w:eastAsia="Amiri" w:cs="Amiri"/>
          <w:color w:val="111111"/>
          <w:sz w:val="28"/>
          <w:sz w:val="28"/>
          <w:szCs w:val="28"/>
          <w:rtl w:val="true"/>
          <w:lang w:bidi="ar-SA"/>
        </w:rPr>
        <w:t>له أربعٌ للریحِ فیهنَّ أربعٌ</w:t>
      </w:r>
    </w:p>
    <w:p>
      <w:pPr>
        <w:pStyle w:val="BookText"/>
        <w:rPr/>
      </w:pPr>
      <w:r>
        <w:rPr>
          <w:rFonts w:ascii="Amiri" w:hAnsi="Amiri" w:eastAsia="Amiri" w:cs="Amiri"/>
          <w:color w:val="111111"/>
          <w:sz w:val="28"/>
          <w:sz w:val="28"/>
          <w:szCs w:val="28"/>
          <w:rtl w:val="true"/>
          <w:lang w:bidi="ar-SA"/>
        </w:rPr>
        <w:t>لقد زانه کرٌّ وما شانه الفرُّ</w:t>
      </w:r>
    </w:p>
    <w:p>
      <w:pPr>
        <w:pStyle w:val="BookText"/>
        <w:rPr/>
      </w:pPr>
      <w:r>
        <w:rPr>
          <w:rFonts w:ascii="Amiri" w:hAnsi="Amiri" w:eastAsia="Amiri" w:cs="Amiri"/>
          <w:color w:val="111111"/>
          <w:sz w:val="28"/>
          <w:sz w:val="28"/>
          <w:szCs w:val="28"/>
          <w:rtl w:val="true"/>
          <w:lang w:bidi="ar-SA"/>
        </w:rPr>
        <w:t>ففرّقَ جمَع القومِ حتی کأنَّهم</w:t>
      </w:r>
    </w:p>
    <w:p>
      <w:pPr>
        <w:pStyle w:val="BookText"/>
        <w:rPr/>
      </w:pPr>
      <w:r>
        <w:rPr>
          <w:rFonts w:ascii="Amiri" w:hAnsi="Amiri" w:eastAsia="Amiri" w:cs="Amiri"/>
          <w:color w:val="111111"/>
          <w:sz w:val="28"/>
          <w:sz w:val="28"/>
          <w:szCs w:val="28"/>
          <w:rtl w:val="true"/>
          <w:lang w:bidi="ar-SA"/>
        </w:rPr>
        <w:t xml:space="preserve">طیوُر بُغاثٍ </w:t>
      </w:r>
      <w:r>
        <w:rPr>
          <w:rStyle w:val="FootnoteAnchor"/>
          <w:rtl w:val="true"/>
        </w:rPr>
        <w:footnoteReference w:id="67"/>
      </w:r>
      <w:r>
        <w:rPr>
          <w:rFonts w:ascii="Amiri" w:hAnsi="Amiri" w:eastAsia="Amiri" w:cs="Amiri"/>
          <w:color w:val="111111"/>
          <w:sz w:val="28"/>
          <w:sz w:val="28"/>
          <w:szCs w:val="28"/>
          <w:rtl w:val="true"/>
          <w:lang w:bidi="ar-SA"/>
        </w:rPr>
        <w:t>شتَّ شملَهمُ</w:t>
      </w:r>
    </w:p>
    <w:p>
      <w:pPr>
        <w:pStyle w:val="BookText"/>
        <w:rPr/>
      </w:pPr>
      <w:r>
        <w:rPr>
          <w:rFonts w:ascii="Amiri" w:hAnsi="Amiri" w:eastAsia="Amiri" w:cs="Amiri"/>
          <w:color w:val="111111"/>
          <w:sz w:val="28"/>
          <w:sz w:val="28"/>
          <w:szCs w:val="28"/>
          <w:rtl w:val="true"/>
          <w:lang w:bidi="ar-SA"/>
        </w:rPr>
        <w:t>الصقرُ</w:t>
      </w:r>
    </w:p>
    <w:p>
      <w:pPr>
        <w:pStyle w:val="BookText"/>
        <w:rPr/>
      </w:pPr>
      <w:r>
        <w:rPr>
          <w:rFonts w:ascii="Amiri" w:hAnsi="Amiri" w:eastAsia="Amiri" w:cs="Amiri"/>
          <w:color w:val="111111"/>
          <w:sz w:val="28"/>
          <w:sz w:val="28"/>
          <w:szCs w:val="28"/>
          <w:rtl w:val="true"/>
          <w:lang w:bidi="ar-SA"/>
        </w:rPr>
        <w:t>فأذکرَهمْ لیلَ الهریرِ فأجمعَ الکلا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علی اللیثِ الهزبرِ وقد هرّوا </w:t>
      </w:r>
      <w:r>
        <w:rPr>
          <w:rStyle w:val="FootnoteAnchor"/>
          <w:rtl w:val="true"/>
        </w:rPr>
        <w:footnoteReference w:id="68"/>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هناک فدتْهُ الصالحون بأنفسٍ</w:t>
      </w:r>
    </w:p>
    <w:p>
      <w:pPr>
        <w:pStyle w:val="BookText"/>
        <w:rPr/>
      </w:pPr>
      <w:r>
        <w:rPr>
          <w:rFonts w:ascii="Amiri" w:hAnsi="Amiri" w:eastAsia="Amiri" w:cs="Amiri"/>
          <w:color w:val="111111"/>
          <w:sz w:val="28"/>
          <w:sz w:val="28"/>
          <w:szCs w:val="28"/>
          <w:rtl w:val="true"/>
          <w:lang w:bidi="ar-SA"/>
        </w:rPr>
        <w:t>یُضاعَفُ فی یومِ الحسابِ لها الأجرُ</w:t>
      </w:r>
    </w:p>
    <w:p>
      <w:pPr>
        <w:pStyle w:val="BookText"/>
        <w:rPr/>
      </w:pPr>
      <w:r>
        <w:rPr>
          <w:rFonts w:ascii="Amiri" w:hAnsi="Amiri" w:eastAsia="Amiri" w:cs="Amiri"/>
          <w:color w:val="111111"/>
          <w:sz w:val="28"/>
          <w:sz w:val="28"/>
          <w:szCs w:val="28"/>
          <w:rtl w:val="true"/>
          <w:lang w:bidi="ar-SA"/>
        </w:rPr>
        <w:t>وحادوا عن الکفّارِ طوعاً لنصرِهِ</w:t>
      </w:r>
    </w:p>
    <w:p>
      <w:pPr>
        <w:pStyle w:val="BookText"/>
        <w:rPr/>
      </w:pPr>
      <w:r>
        <w:rPr>
          <w:rFonts w:ascii="Amiri" w:hAnsi="Amiri" w:eastAsia="Amiri" w:cs="Amiri"/>
          <w:color w:val="111111"/>
          <w:sz w:val="28"/>
          <w:sz w:val="28"/>
          <w:szCs w:val="28"/>
          <w:rtl w:val="true"/>
          <w:lang w:bidi="ar-SA"/>
        </w:rPr>
        <w:t xml:space="preserve">وجاد له بالنفسِ من سَعدِه الحُرُّ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ومدّوا إلیه ذُبّلاً سمهریّةً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لطولِ حیاةِ السبطِ فی مدِّها جزرُ</w:t>
      </w:r>
    </w:p>
    <w:p>
      <w:pPr>
        <w:pStyle w:val="BookText"/>
        <w:rPr/>
      </w:pPr>
      <w:r>
        <w:rPr>
          <w:rFonts w:ascii="IRNazanin" w:hAnsi="IRNazanin" w:eastAsia="IRNazanin"/>
          <w:color w:val="111111"/>
          <w:sz w:val="28"/>
          <w:sz w:val="28"/>
          <w:szCs w:val="28"/>
          <w:rtl w:val="true"/>
          <w:lang w:bidi="fa-IR"/>
        </w:rPr>
        <w:t xml:space="preserve">فغادره فی مارق </w:t>
      </w:r>
      <w:r>
        <w:rPr>
          <w:rStyle w:val="FootnoteAnchor"/>
          <w:rtl w:val="true"/>
        </w:rPr>
        <w:footnoteReference w:id="71"/>
      </w:r>
      <w:r>
        <w:rPr>
          <w:rFonts w:ascii="Amiri" w:hAnsi="Amiri" w:eastAsia="Amiri" w:cs="Amiri"/>
          <w:color w:val="111111"/>
          <w:sz w:val="28"/>
          <w:sz w:val="28"/>
          <w:szCs w:val="28"/>
          <w:rtl w:val="true"/>
          <w:lang w:bidi="ar-SA"/>
        </w:rPr>
        <w:t>الحرب مارقٌ</w:t>
      </w:r>
    </w:p>
    <w:p>
      <w:pPr>
        <w:pStyle w:val="BookText"/>
        <w:rPr/>
      </w:pPr>
      <w:r>
        <w:rPr>
          <w:rFonts w:ascii="Amiri" w:hAnsi="Amiri" w:eastAsia="Amiri" w:cs="Amiri"/>
          <w:color w:val="111111"/>
          <w:sz w:val="28"/>
          <w:sz w:val="28"/>
          <w:szCs w:val="28"/>
          <w:rtl w:val="true"/>
          <w:lang w:bidi="ar-SA"/>
        </w:rPr>
        <w:t>بسهمٍ لنحرِ السبط من وقعه نحرُ</w:t>
      </w:r>
    </w:p>
    <w:p>
      <w:pPr>
        <w:pStyle w:val="BookText"/>
        <w:rPr/>
      </w:pPr>
      <w:r>
        <w:rPr>
          <w:rFonts w:ascii="IRNazanin" w:hAnsi="IRNazanin" w:eastAsia="IRNazanin"/>
          <w:color w:val="111111"/>
          <w:sz w:val="28"/>
          <w:sz w:val="28"/>
          <w:szCs w:val="28"/>
          <w:rtl w:val="true"/>
          <w:lang w:bidi="fa-IR"/>
        </w:rPr>
        <w:t>فمالَ عن الطرفِ الجواد أخو الندی</w:t>
      </w:r>
    </w:p>
    <w:p>
      <w:pPr>
        <w:pStyle w:val="BookText"/>
        <w:rPr/>
      </w:pPr>
      <w:r>
        <w:rPr>
          <w:rFonts w:ascii="Amiri" w:hAnsi="Amiri" w:eastAsia="Amiri" w:cs="Amiri"/>
          <w:color w:val="111111"/>
          <w:sz w:val="28"/>
          <w:sz w:val="28"/>
          <w:szCs w:val="28"/>
          <w:rtl w:val="true"/>
          <w:lang w:bidi="ar-SA"/>
        </w:rPr>
        <w:t xml:space="preserve">الجوادُ قتیلاً حوله یصهلُ المهرُ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سِنانُ سنانٍ خارقٌ منه فی الحشا</w:t>
      </w:r>
    </w:p>
    <w:p>
      <w:pPr>
        <w:pStyle w:val="BookText"/>
        <w:rPr/>
      </w:pPr>
      <w:r>
        <w:rPr>
          <w:rFonts w:ascii="Amiri" w:hAnsi="Amiri" w:eastAsia="Amiri" w:cs="Amiri"/>
          <w:color w:val="111111"/>
          <w:sz w:val="28"/>
          <w:sz w:val="28"/>
          <w:szCs w:val="28"/>
          <w:rtl w:val="true"/>
          <w:lang w:bidi="ar-SA"/>
        </w:rPr>
        <w:t xml:space="preserve">وصارمُ شمرٍ فی الوریدِ له شَمرُ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تجرّ علیه العاصفاتُ ذیولَها</w:t>
      </w:r>
    </w:p>
    <w:p>
      <w:pPr>
        <w:pStyle w:val="BookText"/>
        <w:rPr/>
      </w:pPr>
      <w:r>
        <w:rPr>
          <w:rFonts w:ascii="Amiri" w:hAnsi="Amiri" w:eastAsia="Amiri" w:cs="Amiri"/>
          <w:color w:val="111111"/>
          <w:sz w:val="28"/>
          <w:sz w:val="28"/>
          <w:szCs w:val="28"/>
          <w:rtl w:val="true"/>
          <w:lang w:bidi="ar-SA"/>
        </w:rPr>
        <w:t xml:space="preserve">ومن نسجِ أیدی الصافناتِ له طمرُ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فرجّت له السبعُ الطباقُ وزلزلتْ</w:t>
      </w:r>
    </w:p>
    <w:p>
      <w:pPr>
        <w:pStyle w:val="BookText"/>
        <w:rPr/>
      </w:pPr>
      <w:r>
        <w:rPr>
          <w:rFonts w:ascii="Amiri" w:hAnsi="Amiri" w:eastAsia="Amiri" w:cs="Amiri"/>
          <w:color w:val="111111"/>
          <w:sz w:val="28"/>
          <w:sz w:val="28"/>
          <w:szCs w:val="28"/>
          <w:rtl w:val="true"/>
          <w:lang w:bidi="ar-SA"/>
        </w:rPr>
        <w:t>رواسی جبالِ الأرضِ والتطمَ البحرُ</w:t>
      </w:r>
    </w:p>
    <w:p>
      <w:pPr>
        <w:pStyle w:val="BookText"/>
        <w:rPr/>
      </w:pPr>
      <w:r>
        <w:rPr>
          <w:rFonts w:ascii="Amiri" w:hAnsi="Amiri" w:eastAsia="Amiri" w:cs="Amiri"/>
          <w:color w:val="111111"/>
          <w:sz w:val="28"/>
          <w:sz w:val="28"/>
          <w:szCs w:val="28"/>
          <w:rtl w:val="true"/>
          <w:lang w:bidi="ar-SA"/>
        </w:rPr>
        <w:t>فیا لکَ مقتولاً بکته السما دماً</w:t>
      </w:r>
    </w:p>
    <w:p>
      <w:pPr>
        <w:pStyle w:val="BookText"/>
        <w:rPr/>
      </w:pPr>
      <w:r>
        <w:rPr>
          <w:rFonts w:ascii="Amiri" w:hAnsi="Amiri" w:eastAsia="Amiri" w:cs="Amiri"/>
          <w:color w:val="111111"/>
          <w:sz w:val="28"/>
          <w:sz w:val="28"/>
          <w:szCs w:val="28"/>
          <w:rtl w:val="true"/>
          <w:lang w:bidi="ar-SA"/>
        </w:rPr>
        <w:t>فمغبرُّ وجه الأرض بالدمِ محمرُّ</w:t>
      </w:r>
    </w:p>
    <w:p>
      <w:pPr>
        <w:pStyle w:val="BookText"/>
        <w:rPr/>
      </w:pPr>
      <w:r>
        <w:rPr>
          <w:rFonts w:ascii="Amiri" w:hAnsi="Amiri" w:eastAsia="Amiri" w:cs="Amiri"/>
          <w:color w:val="111111"/>
          <w:sz w:val="28"/>
          <w:sz w:val="28"/>
          <w:szCs w:val="28"/>
          <w:rtl w:val="true"/>
          <w:lang w:bidi="ar-SA"/>
        </w:rPr>
        <w:t>ملابسُه فی الحربِ حمرٌ من الدما</w:t>
      </w:r>
    </w:p>
    <w:p>
      <w:pPr>
        <w:pStyle w:val="BookText"/>
        <w:rPr/>
      </w:pPr>
      <w:r>
        <w:rPr>
          <w:rFonts w:ascii="Amiri" w:hAnsi="Amiri" w:eastAsia="Amiri" w:cs="Amiri"/>
          <w:color w:val="111111"/>
          <w:sz w:val="28"/>
          <w:sz w:val="28"/>
          <w:szCs w:val="28"/>
          <w:rtl w:val="true"/>
          <w:lang w:bidi="ar-SA"/>
        </w:rPr>
        <w:t>وهنَّ غداةَ الحشرِ من سندسٍ خضرُ</w:t>
      </w:r>
    </w:p>
    <w:p>
      <w:pPr>
        <w:pStyle w:val="BookText"/>
        <w:rPr/>
      </w:pPr>
      <w:r>
        <w:rPr>
          <w:rFonts w:ascii="IRNazanin" w:hAnsi="IRNazanin" w:eastAsia="IRNazanin"/>
          <w:color w:val="111111"/>
          <w:sz w:val="28"/>
          <w:sz w:val="28"/>
          <w:szCs w:val="28"/>
          <w:rtl w:val="true"/>
          <w:lang w:bidi="fa-IR"/>
        </w:rPr>
        <w:t>ولهفی لزینِ العابدینَ وقد سری</w:t>
      </w:r>
    </w:p>
    <w:p>
      <w:pPr>
        <w:pStyle w:val="BookText"/>
        <w:rPr/>
      </w:pPr>
      <w:r>
        <w:rPr>
          <w:rFonts w:ascii="Amiri" w:hAnsi="Amiri" w:eastAsia="Amiri" w:cs="Amiri"/>
          <w:color w:val="111111"/>
          <w:sz w:val="28"/>
          <w:sz w:val="28"/>
          <w:szCs w:val="28"/>
          <w:rtl w:val="true"/>
          <w:lang w:bidi="ar-SA"/>
        </w:rPr>
        <w:t>أسیراً علیلاً لا یفکُّ له أسرُ</w:t>
      </w:r>
    </w:p>
    <w:p>
      <w:pPr>
        <w:pStyle w:val="BookText"/>
        <w:rPr/>
      </w:pPr>
      <w:r>
        <w:rPr>
          <w:rFonts w:ascii="Amiri" w:hAnsi="Amiri" w:eastAsia="Amiri" w:cs="Amiri"/>
          <w:color w:val="111111"/>
          <w:sz w:val="28"/>
          <w:sz w:val="28"/>
          <w:szCs w:val="28"/>
          <w:rtl w:val="true"/>
          <w:lang w:bidi="ar-SA"/>
        </w:rPr>
        <w:t>وآلُ رسولِ اللهِ تسبی نساؤهم</w:t>
      </w:r>
    </w:p>
    <w:p>
      <w:pPr>
        <w:pStyle w:val="BookText"/>
        <w:rPr/>
      </w:pPr>
      <w:r>
        <w:rPr>
          <w:rFonts w:ascii="Amiri" w:hAnsi="Amiri" w:eastAsia="Amiri" w:cs="Amiri"/>
          <w:color w:val="111111"/>
          <w:sz w:val="28"/>
          <w:sz w:val="28"/>
          <w:szCs w:val="28"/>
          <w:rtl w:val="true"/>
          <w:lang w:bidi="ar-SA"/>
        </w:rPr>
        <w:t>ومن حولهنَّ السترُ یهتَکُ والخدرُ</w:t>
      </w:r>
    </w:p>
    <w:p>
      <w:pPr>
        <w:pStyle w:val="BookText"/>
        <w:rPr/>
      </w:pPr>
      <w:r>
        <w:rPr>
          <w:rFonts w:ascii="IRNazanin" w:hAnsi="IRNazanin" w:eastAsia="IRNazanin"/>
          <w:color w:val="111111"/>
          <w:sz w:val="28"/>
          <w:sz w:val="28"/>
          <w:szCs w:val="28"/>
          <w:rtl w:val="true"/>
          <w:lang w:bidi="fa-IR"/>
        </w:rPr>
        <w:t>سبایا بأکوارِ المطایا حواسراً</w:t>
      </w:r>
    </w:p>
    <w:p>
      <w:pPr>
        <w:pStyle w:val="BookText"/>
        <w:rPr/>
      </w:pPr>
      <w:r>
        <w:rPr>
          <w:rFonts w:ascii="Amiri" w:hAnsi="Amiri" w:eastAsia="Amiri" w:cs="Amiri"/>
          <w:color w:val="111111"/>
          <w:sz w:val="28"/>
          <w:sz w:val="28"/>
          <w:szCs w:val="28"/>
          <w:rtl w:val="true"/>
          <w:lang w:bidi="ar-SA"/>
        </w:rPr>
        <w:t>یلاحظُهنَّ العبدُ فی الناسِ والحرُّ</w:t>
      </w:r>
    </w:p>
    <w:p>
      <w:pPr>
        <w:pStyle w:val="BookText"/>
        <w:rPr/>
      </w:pPr>
      <w:r>
        <w:rPr>
          <w:rFonts w:ascii="Amiri" w:hAnsi="Amiri" w:eastAsia="Amiri" w:cs="Amiri"/>
          <w:color w:val="111111"/>
          <w:sz w:val="28"/>
          <w:sz w:val="28"/>
          <w:szCs w:val="28"/>
          <w:rtl w:val="true"/>
          <w:lang w:bidi="ar-SA"/>
        </w:rPr>
        <w:t xml:space="preserve">ورملةُ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رملُ هل تذکرین یومَ غزالِ</w:t>
      </w:r>
    </w:p>
    <w:p>
      <w:pPr>
        <w:pStyle w:val="BookText"/>
        <w:rPr/>
      </w:pPr>
      <w:r>
        <w:rPr>
          <w:rFonts w:ascii="IRNazanin" w:hAnsi="IRNazanin" w:eastAsia="IRNazanin"/>
          <w:color w:val="111111"/>
          <w:sz w:val="28"/>
          <w:sz w:val="28"/>
          <w:szCs w:val="28"/>
          <w:rtl w:val="true"/>
          <w:lang w:bidi="fa-IR"/>
        </w:rPr>
        <w:t>إذ قطعنا مسیرَنا بالتمنّی</w:t>
      </w:r>
    </w:p>
    <w:p>
      <w:pPr>
        <w:pStyle w:val="BookText"/>
        <w:rPr/>
      </w:pPr>
      <w:r>
        <w:rPr>
          <w:rFonts w:ascii="IRNazanin" w:hAnsi="IRNazanin" w:eastAsia="IRNazanin"/>
          <w:color w:val="111111"/>
          <w:sz w:val="28"/>
          <w:sz w:val="28"/>
          <w:szCs w:val="28"/>
          <w:rtl w:val="true"/>
          <w:lang w:bidi="fa-IR"/>
        </w:rPr>
        <w:t>ولهذا التشبیب قصّة توجد فی معاجم التراجم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ظلّ القصورِ مصونةٌ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یُناطُ علی أقراطِها الدرُّ والتِّبرُف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فویلُ یزیدٍ من عذابِ جهنّم</w:t>
      </w:r>
    </w:p>
    <w:p>
      <w:pPr>
        <w:pStyle w:val="BookText"/>
        <w:rPr/>
      </w:pPr>
      <w:r>
        <w:rPr>
          <w:rFonts w:ascii="Amiri" w:hAnsi="Amiri" w:eastAsia="Amiri" w:cs="Amiri"/>
          <w:color w:val="111111"/>
          <w:sz w:val="28"/>
          <w:sz w:val="28"/>
          <w:szCs w:val="28"/>
          <w:rtl w:val="true"/>
          <w:lang w:bidi="ar-SA"/>
        </w:rPr>
        <w:t>إذا أقبلتْ فی الحشرِ فاطمةُ الطُهرُ</w:t>
      </w:r>
    </w:p>
    <w:p>
      <w:pPr>
        <w:pStyle w:val="BookText"/>
        <w:rPr/>
      </w:pPr>
      <w:r>
        <w:rPr>
          <w:rFonts w:ascii="Amiri" w:hAnsi="Amiri" w:eastAsia="Amiri" w:cs="Amiri"/>
          <w:color w:val="111111"/>
          <w:sz w:val="28"/>
          <w:sz w:val="28"/>
          <w:szCs w:val="28"/>
          <w:rtl w:val="true"/>
          <w:lang w:bidi="ar-SA"/>
        </w:rPr>
        <w:t>ملابسُها ثوبٌ من السمِّ أسودٌ</w:t>
      </w:r>
    </w:p>
    <w:p>
      <w:pPr>
        <w:pStyle w:val="BookText"/>
        <w:rPr/>
      </w:pPr>
      <w:r>
        <w:rPr>
          <w:rFonts w:ascii="Amiri" w:hAnsi="Amiri" w:eastAsia="Amiri" w:cs="Amiri"/>
          <w:color w:val="111111"/>
          <w:sz w:val="28"/>
          <w:sz w:val="28"/>
          <w:szCs w:val="28"/>
          <w:rtl w:val="true"/>
          <w:lang w:bidi="ar-SA"/>
        </w:rPr>
        <w:t>وآخرُ قانٍ من دمِ السبطِ محمرُّ</w:t>
      </w:r>
    </w:p>
    <w:p>
      <w:pPr>
        <w:pStyle w:val="BookText"/>
        <w:rPr/>
      </w:pPr>
      <w:r>
        <w:rPr>
          <w:rFonts w:ascii="Amiri" w:hAnsi="Amiri" w:eastAsia="Amiri" w:cs="Amiri"/>
          <w:color w:val="111111"/>
          <w:sz w:val="28"/>
          <w:sz w:val="28"/>
          <w:szCs w:val="28"/>
          <w:rtl w:val="true"/>
          <w:lang w:bidi="ar-SA"/>
        </w:rPr>
        <w:t>تنادی وأبصارُ الأنامِ شواخصٌ</w:t>
      </w:r>
    </w:p>
    <w:p>
      <w:pPr>
        <w:pStyle w:val="BookText"/>
        <w:rPr/>
      </w:pPr>
      <w:r>
        <w:rPr>
          <w:rFonts w:ascii="Amiri" w:hAnsi="Amiri" w:eastAsia="Amiri" w:cs="Amiri"/>
          <w:color w:val="111111"/>
          <w:sz w:val="28"/>
          <w:sz w:val="28"/>
          <w:szCs w:val="28"/>
          <w:rtl w:val="true"/>
          <w:lang w:bidi="ar-SA"/>
        </w:rPr>
        <w:t xml:space="preserve">وفی کلِّ قلبِ من مهابتها ذُعرُ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وتشکو إلی الله العلیِّ وصوتُها</w:t>
      </w:r>
    </w:p>
    <w:p>
      <w:pPr>
        <w:pStyle w:val="BookText"/>
        <w:rPr/>
      </w:pPr>
      <w:r>
        <w:rPr>
          <w:rFonts w:ascii="Amiri" w:hAnsi="Amiri" w:eastAsia="Amiri" w:cs="Amiri"/>
          <w:color w:val="111111"/>
          <w:sz w:val="28"/>
          <w:sz w:val="28"/>
          <w:szCs w:val="28"/>
          <w:rtl w:val="true"/>
          <w:lang w:bidi="ar-SA"/>
        </w:rPr>
        <w:t>علیٌّ ومولانا علیٌّ لها ظهرُ</w:t>
      </w:r>
    </w:p>
    <w:p>
      <w:pPr>
        <w:pStyle w:val="BookText"/>
        <w:rPr/>
      </w:pPr>
      <w:r>
        <w:rPr>
          <w:rFonts w:ascii="IRNazanin" w:hAnsi="IRNazanin" w:eastAsia="IRNazanin"/>
          <w:color w:val="111111"/>
          <w:sz w:val="28"/>
          <w:sz w:val="28"/>
          <w:szCs w:val="28"/>
          <w:rtl w:val="true"/>
          <w:lang w:bidi="fa-IR"/>
        </w:rPr>
        <w:t>فلا ینطقُ الطاغی یزیدُ بما جنی</w:t>
      </w:r>
    </w:p>
    <w:p>
      <w:pPr>
        <w:pStyle w:val="BookText"/>
        <w:rPr/>
      </w:pPr>
      <w:r>
        <w:rPr>
          <w:rFonts w:ascii="Amiri" w:hAnsi="Amiri" w:eastAsia="Amiri" w:cs="Amiri"/>
          <w:color w:val="111111"/>
          <w:sz w:val="28"/>
          <w:sz w:val="28"/>
          <w:szCs w:val="28"/>
          <w:rtl w:val="true"/>
          <w:lang w:bidi="ar-SA"/>
        </w:rPr>
        <w:t>وأنّی له عذرٌ ومن شأنه الغدرُ</w:t>
      </w:r>
    </w:p>
    <w:p>
      <w:pPr>
        <w:pStyle w:val="BookText"/>
        <w:rPr/>
      </w:pPr>
      <w:r>
        <w:rPr>
          <w:rFonts w:ascii="IRNazanin" w:hAnsi="IRNazanin" w:eastAsia="IRNazanin"/>
          <w:color w:val="111111"/>
          <w:sz w:val="28"/>
          <w:sz w:val="28"/>
          <w:szCs w:val="28"/>
          <w:rtl w:val="true"/>
          <w:lang w:bidi="fa-IR"/>
        </w:rPr>
        <w:t>فیؤخذُ منه بالقصاصِ فیحرم النع</w:t>
      </w:r>
    </w:p>
    <w:p>
      <w:pPr>
        <w:pStyle w:val="BookText"/>
        <w:rPr/>
      </w:pPr>
      <w:r>
        <w:rPr>
          <w:rFonts w:ascii="IRNazanin" w:hAnsi="IRNazanin" w:eastAsia="IRNazanin"/>
          <w:color w:val="111111"/>
          <w:sz w:val="28"/>
          <w:sz w:val="28"/>
          <w:szCs w:val="28"/>
          <w:rtl w:val="true"/>
          <w:lang w:bidi="fa-IR"/>
        </w:rPr>
        <w:t>یم ویُخلی فی الجحیم له قصرُ</w:t>
      </w:r>
    </w:p>
    <w:p>
      <w:pPr>
        <w:pStyle w:val="BookText"/>
        <w:rPr/>
      </w:pPr>
      <w:r>
        <w:rPr>
          <w:rFonts w:ascii="IRNazanin" w:hAnsi="IRNazanin" w:eastAsia="IRNazanin"/>
          <w:color w:val="111111"/>
          <w:sz w:val="28"/>
          <w:sz w:val="28"/>
          <w:szCs w:val="28"/>
          <w:rtl w:val="true"/>
          <w:lang w:bidi="fa-IR"/>
        </w:rPr>
        <w:t>ویشدو له الشادی فیطربُه الغنا</w:t>
      </w:r>
    </w:p>
    <w:p>
      <w:pPr>
        <w:pStyle w:val="BookText"/>
        <w:rPr/>
      </w:pPr>
      <w:r>
        <w:rPr>
          <w:rFonts w:ascii="Amiri" w:hAnsi="Amiri" w:eastAsia="Amiri" w:cs="Amiri"/>
          <w:color w:val="111111"/>
          <w:sz w:val="28"/>
          <w:sz w:val="28"/>
          <w:szCs w:val="28"/>
          <w:rtl w:val="true"/>
          <w:lang w:bidi="ar-SA"/>
        </w:rPr>
        <w:t>ویسکبُ فی الکاسِ النضارِ له خمرُ</w:t>
      </w:r>
    </w:p>
    <w:p>
      <w:pPr>
        <w:pStyle w:val="BookText"/>
        <w:rPr/>
      </w:pPr>
      <w:r>
        <w:rPr>
          <w:rFonts w:ascii="Amiri" w:hAnsi="Amiri" w:eastAsia="Amiri" w:cs="Amiri"/>
          <w:color w:val="111111"/>
          <w:sz w:val="28"/>
          <w:sz w:val="28"/>
          <w:szCs w:val="28"/>
          <w:rtl w:val="true"/>
          <w:lang w:bidi="ar-SA"/>
        </w:rPr>
        <w:t>فذاک الغنا فی البعثِ تصحیفُه العَنا</w:t>
      </w:r>
    </w:p>
    <w:p>
      <w:pPr>
        <w:pStyle w:val="BookText"/>
        <w:rPr/>
      </w:pPr>
      <w:r>
        <w:rPr>
          <w:rFonts w:ascii="Amiri" w:hAnsi="Amiri" w:eastAsia="Amiri" w:cs="Amiri"/>
          <w:color w:val="111111"/>
          <w:sz w:val="28"/>
          <w:sz w:val="28"/>
          <w:szCs w:val="28"/>
          <w:rtl w:val="true"/>
          <w:lang w:bidi="ar-SA"/>
        </w:rPr>
        <w:t>وتصحیفُ ذاک الخمرِ فی قلبِه الجمرُ</w:t>
      </w:r>
    </w:p>
    <w:p>
      <w:pPr>
        <w:pStyle w:val="BookText"/>
        <w:rPr/>
      </w:pPr>
      <w:r>
        <w:rPr>
          <w:rFonts w:ascii="Amiri" w:hAnsi="Amiri" w:eastAsia="Amiri" w:cs="Amiri"/>
          <w:color w:val="111111"/>
          <w:sz w:val="28"/>
          <w:sz w:val="28"/>
          <w:szCs w:val="28"/>
          <w:rtl w:val="true"/>
          <w:lang w:bidi="ar-SA"/>
        </w:rPr>
        <w:t>أیُقرع جهلاً ثغرُ سبطِ محمدٍ</w:t>
      </w:r>
    </w:p>
    <w:p>
      <w:pPr>
        <w:pStyle w:val="BookText"/>
        <w:rPr/>
      </w:pPr>
      <w:r>
        <w:rPr>
          <w:rFonts w:ascii="Amiri" w:hAnsi="Amiri" w:eastAsia="Amiri" w:cs="Amiri"/>
          <w:color w:val="111111"/>
          <w:sz w:val="28"/>
          <w:sz w:val="28"/>
          <w:szCs w:val="28"/>
          <w:rtl w:val="true"/>
          <w:lang w:bidi="ar-SA"/>
        </w:rPr>
        <w:t>وصاحبُ ذاک الثغرِ یُحمی به الثغرُ</w:t>
      </w:r>
    </w:p>
    <w:p>
      <w:pPr>
        <w:pStyle w:val="BookText"/>
        <w:rPr/>
      </w:pPr>
      <w:r>
        <w:rPr>
          <w:rFonts w:ascii="Amiri" w:hAnsi="Amiri" w:eastAsia="Amiri" w:cs="Amiri"/>
          <w:color w:val="111111"/>
          <w:sz w:val="28"/>
          <w:sz w:val="28"/>
          <w:szCs w:val="28"/>
          <w:rtl w:val="true"/>
          <w:lang w:bidi="ar-SA"/>
        </w:rPr>
        <w:t>فلیس لأخذِ الثارِ إلاّ خلیفةٌ</w:t>
      </w:r>
    </w:p>
    <w:p>
      <w:pPr>
        <w:pStyle w:val="BookText"/>
        <w:rPr/>
      </w:pPr>
      <w:r>
        <w:rPr>
          <w:rFonts w:ascii="Amiri" w:hAnsi="Amiri" w:eastAsia="Amiri" w:cs="Amiri"/>
          <w:color w:val="111111"/>
          <w:sz w:val="28"/>
          <w:sz w:val="28"/>
          <w:szCs w:val="28"/>
          <w:rtl w:val="true"/>
          <w:lang w:bidi="ar-SA"/>
        </w:rPr>
        <w:t>یکونُ لکسرِ الدینِ من عدلِهِ جبرُ</w:t>
      </w:r>
    </w:p>
    <w:p>
      <w:pPr>
        <w:pStyle w:val="BookText"/>
        <w:rPr/>
      </w:pPr>
      <w:r>
        <w:rPr>
          <w:rFonts w:ascii="Amiri" w:hAnsi="Amiri" w:eastAsia="Amiri" w:cs="Amiri"/>
          <w:color w:val="111111"/>
          <w:sz w:val="28"/>
          <w:sz w:val="28"/>
          <w:szCs w:val="28"/>
          <w:rtl w:val="true"/>
          <w:lang w:bidi="ar-SA"/>
        </w:rPr>
        <w:t>تحفُّ به الأملاکُ من کلِّ جانبٍ</w:t>
      </w:r>
    </w:p>
    <w:p>
      <w:pPr>
        <w:pStyle w:val="BookText"/>
        <w:rPr/>
      </w:pPr>
      <w:r>
        <w:rPr>
          <w:rFonts w:ascii="Amiri" w:hAnsi="Amiri" w:eastAsia="Amiri" w:cs="Amiri"/>
          <w:color w:val="111111"/>
          <w:sz w:val="28"/>
          <w:sz w:val="28"/>
          <w:szCs w:val="28"/>
          <w:rtl w:val="true"/>
          <w:lang w:bidi="ar-SA"/>
        </w:rPr>
        <w:t>ویقدمُه الإقبال والعزُّ والنصرُ</w:t>
      </w:r>
    </w:p>
    <w:p>
      <w:pPr>
        <w:pStyle w:val="BookText"/>
        <w:rPr/>
      </w:pPr>
      <w:r>
        <w:rPr>
          <w:rFonts w:ascii="IRNazanin" w:hAnsi="IRNazanin" w:eastAsia="IRNazanin"/>
          <w:color w:val="111111"/>
          <w:sz w:val="28"/>
          <w:sz w:val="28"/>
          <w:szCs w:val="28"/>
          <w:rtl w:val="true"/>
          <w:lang w:bidi="fa-IR"/>
        </w:rPr>
        <w:t>عوامله فی الدارعین شوارعٌ</w:t>
      </w:r>
    </w:p>
    <w:p>
      <w:pPr>
        <w:pStyle w:val="BookText"/>
        <w:rPr/>
      </w:pPr>
      <w:r>
        <w:rPr>
          <w:rFonts w:ascii="IRNazanin" w:hAnsi="IRNazanin" w:eastAsia="IRNazanin"/>
          <w:color w:val="111111"/>
          <w:sz w:val="28"/>
          <w:sz w:val="28"/>
          <w:szCs w:val="28"/>
          <w:rtl w:val="true"/>
          <w:lang w:bidi="fa-IR"/>
        </w:rPr>
        <w:t>وحاجبه عیسی وناظره الخضرُ</w:t>
      </w:r>
    </w:p>
    <w:p>
      <w:pPr>
        <w:pStyle w:val="BookText"/>
        <w:rPr/>
      </w:pPr>
      <w:r>
        <w:rPr>
          <w:rFonts w:ascii="Amiri" w:hAnsi="Amiri" w:eastAsia="Amiri" w:cs="Amiri"/>
          <w:color w:val="111111"/>
          <w:sz w:val="28"/>
          <w:sz w:val="28"/>
          <w:szCs w:val="28"/>
          <w:rtl w:val="true"/>
          <w:lang w:bidi="ar-SA"/>
        </w:rPr>
        <w:t>تظلّله حقّا عمامة جدِّه</w:t>
      </w:r>
    </w:p>
    <w:p>
      <w:pPr>
        <w:pStyle w:val="BookText"/>
        <w:rPr/>
      </w:pPr>
      <w:r>
        <w:rPr>
          <w:rFonts w:ascii="Amiri" w:hAnsi="Amiri" w:eastAsia="Amiri" w:cs="Amiri"/>
          <w:color w:val="111111"/>
          <w:sz w:val="28"/>
          <w:sz w:val="28"/>
          <w:szCs w:val="28"/>
          <w:rtl w:val="true"/>
          <w:lang w:bidi="ar-SA"/>
        </w:rPr>
        <w:t>إذا ما ملوکُ الصیدِ ظلّلها الجبرُ</w:t>
      </w:r>
    </w:p>
    <w:p>
      <w:pPr>
        <w:pStyle w:val="BookText"/>
        <w:rPr/>
      </w:pPr>
      <w:r>
        <w:rPr>
          <w:rFonts w:ascii="Amiri" w:hAnsi="Amiri" w:eastAsia="Amiri" w:cs="Amiri"/>
          <w:color w:val="111111"/>
          <w:sz w:val="28"/>
          <w:sz w:val="28"/>
          <w:szCs w:val="28"/>
          <w:rtl w:val="true"/>
          <w:lang w:bidi="ar-SA"/>
        </w:rPr>
        <w:t>محیطٌ علی علمِ النبوّةِ صدرُه</w:t>
      </w:r>
    </w:p>
    <w:p>
      <w:pPr>
        <w:pStyle w:val="BookText"/>
        <w:rPr/>
      </w:pPr>
      <w:r>
        <w:rPr>
          <w:rFonts w:ascii="Amiri" w:hAnsi="Amiri" w:eastAsia="Amiri" w:cs="Amiri"/>
          <w:color w:val="111111"/>
          <w:sz w:val="28"/>
          <w:sz w:val="28"/>
          <w:szCs w:val="28"/>
          <w:rtl w:val="true"/>
          <w:lang w:bidi="ar-SA"/>
        </w:rPr>
        <w:t>فطوبی لعلمٍ ضمّه ذلک الصدرُ</w:t>
      </w:r>
    </w:p>
    <w:p>
      <w:pPr>
        <w:pStyle w:val="BookText"/>
        <w:rPr/>
      </w:pPr>
      <w:r>
        <w:rPr>
          <w:rFonts w:ascii="Amiri" w:hAnsi="Amiri" w:eastAsia="Amiri" w:cs="Amiri"/>
          <w:color w:val="111111"/>
          <w:sz w:val="28"/>
          <w:sz w:val="28"/>
          <w:szCs w:val="28"/>
          <w:rtl w:val="true"/>
          <w:lang w:bidi="ar-SA"/>
        </w:rPr>
        <w:t>هو ابنُ الإمامِ العسکریِّ محمدُ الت</w:t>
      </w:r>
    </w:p>
    <w:p>
      <w:pPr>
        <w:pStyle w:val="BookText"/>
        <w:rPr/>
      </w:pPr>
      <w:r>
        <w:rPr>
          <w:rFonts w:ascii="Amiri" w:hAnsi="Amiri" w:eastAsia="Amiri" w:cs="Amiri"/>
          <w:color w:val="111111"/>
          <w:sz w:val="28"/>
          <w:sz w:val="28"/>
          <w:szCs w:val="28"/>
          <w:rtl w:val="true"/>
          <w:lang w:bidi="ar-SA"/>
        </w:rPr>
        <w:t>قیُّ النقیُّ الطاهرُ العلَمُ الحَبرُ</w:t>
      </w:r>
    </w:p>
    <w:p>
      <w:pPr>
        <w:pStyle w:val="BookText"/>
        <w:rPr/>
      </w:pPr>
      <w:r>
        <w:rPr>
          <w:rFonts w:ascii="Amiri" w:hAnsi="Amiri" w:eastAsia="Amiri" w:cs="Amiri"/>
          <w:color w:val="111111"/>
          <w:sz w:val="28"/>
          <w:sz w:val="28"/>
          <w:szCs w:val="28"/>
          <w:rtl w:val="true"/>
          <w:lang w:bidi="ar-SA"/>
        </w:rPr>
        <w:t>سلیلُ علی الهادی ونجلُ محمدِ ال</w:t>
      </w:r>
    </w:p>
    <w:p>
      <w:pPr>
        <w:pStyle w:val="BookText"/>
        <w:rPr/>
      </w:pPr>
      <w:r>
        <w:rPr>
          <w:rFonts w:ascii="Amiri" w:hAnsi="Amiri" w:eastAsia="Amiri" w:cs="Amiri"/>
          <w:color w:val="111111"/>
          <w:sz w:val="28"/>
          <w:sz w:val="28"/>
          <w:szCs w:val="28"/>
          <w:rtl w:val="true"/>
          <w:lang w:bidi="ar-SA"/>
        </w:rPr>
        <w:t>جواد ومن فی أرضِ طوسٍ له قبرُ</w:t>
      </w:r>
    </w:p>
    <w:p>
      <w:pPr>
        <w:pStyle w:val="BookText"/>
        <w:rPr/>
      </w:pPr>
      <w:r>
        <w:rPr>
          <w:rFonts w:ascii="IRNazanin" w:hAnsi="IRNazanin" w:eastAsia="IRNazanin"/>
          <w:color w:val="111111"/>
          <w:sz w:val="28"/>
          <w:sz w:val="28"/>
          <w:szCs w:val="28"/>
          <w:rtl w:val="true"/>
          <w:lang w:bidi="fa-IR"/>
        </w:rPr>
        <w:t>علیّ الرضا وهو ابن موسی الذی قضی</w:t>
      </w:r>
    </w:p>
    <w:p>
      <w:pPr>
        <w:pStyle w:val="BookText"/>
        <w:rPr/>
      </w:pPr>
      <w:r>
        <w:rPr>
          <w:rFonts w:ascii="Amiri" w:hAnsi="Amiri" w:eastAsia="Amiri" w:cs="Amiri"/>
          <w:color w:val="111111"/>
          <w:sz w:val="28"/>
          <w:sz w:val="28"/>
          <w:szCs w:val="28"/>
          <w:rtl w:val="true"/>
          <w:lang w:bidi="ar-SA"/>
        </w:rPr>
        <w:t>ففاح علی بغدادَ من نشرِهِ عطرُ</w:t>
      </w:r>
    </w:p>
    <w:p>
      <w:pPr>
        <w:pStyle w:val="BookText"/>
        <w:rPr/>
      </w:pPr>
      <w:r>
        <w:rPr>
          <w:rFonts w:ascii="Amiri" w:hAnsi="Amiri" w:eastAsia="Amiri" w:cs="Amiri"/>
          <w:color w:val="111111"/>
          <w:sz w:val="28"/>
          <w:sz w:val="28"/>
          <w:szCs w:val="28"/>
          <w:rtl w:val="true"/>
          <w:lang w:bidi="ar-SA"/>
        </w:rPr>
        <w:t>وصادقُ وعدٍ إنّه نجلُ صادقٍ</w:t>
      </w:r>
    </w:p>
    <w:p>
      <w:pPr>
        <w:pStyle w:val="BookText"/>
        <w:rPr/>
      </w:pPr>
      <w:r>
        <w:rPr>
          <w:rFonts w:ascii="Amiri" w:hAnsi="Amiri" w:eastAsia="Amiri" w:cs="Amiri"/>
          <w:color w:val="111111"/>
          <w:sz w:val="28"/>
          <w:sz w:val="28"/>
          <w:szCs w:val="28"/>
          <w:rtl w:val="true"/>
          <w:lang w:bidi="ar-SA"/>
        </w:rPr>
        <w:t>إمامٌ به فی العلمِ یفتخرُ الفخرُ</w:t>
      </w:r>
    </w:p>
    <w:p>
      <w:pPr>
        <w:pStyle w:val="BookText"/>
        <w:rPr/>
      </w:pPr>
      <w:r>
        <w:rPr>
          <w:rFonts w:ascii="Amiri" w:hAnsi="Amiri" w:eastAsia="Amiri" w:cs="Amiri"/>
          <w:color w:val="111111"/>
          <w:sz w:val="28"/>
          <w:sz w:val="28"/>
          <w:szCs w:val="28"/>
          <w:rtl w:val="true"/>
          <w:lang w:bidi="ar-SA"/>
        </w:rPr>
        <w:t>وبهجة مولانا الإمام محمد</w:t>
      </w:r>
    </w:p>
    <w:p>
      <w:pPr>
        <w:pStyle w:val="BookText"/>
        <w:rPr/>
      </w:pPr>
      <w:r>
        <w:rPr>
          <w:rFonts w:ascii="Amiri" w:hAnsi="Amiri" w:eastAsia="Amiri" w:cs="Amiri"/>
          <w:color w:val="111111"/>
          <w:sz w:val="28"/>
          <w:sz w:val="28"/>
          <w:szCs w:val="28"/>
          <w:rtl w:val="true"/>
          <w:lang w:bidi="ar-SA"/>
        </w:rPr>
        <w:t>إمام لعلمِ الأنبیاء له بَقرُ</w:t>
      </w:r>
    </w:p>
    <w:p>
      <w:pPr>
        <w:pStyle w:val="BookText"/>
        <w:rPr/>
      </w:pPr>
      <w:r>
        <w:rPr>
          <w:rFonts w:ascii="IRNazanin" w:hAnsi="IRNazanin" w:eastAsia="IRNazanin"/>
          <w:color w:val="111111"/>
          <w:sz w:val="28"/>
          <w:sz w:val="28"/>
          <w:szCs w:val="28"/>
          <w:rtl w:val="true"/>
          <w:lang w:bidi="fa-IR"/>
        </w:rPr>
        <w:t>سلالةُ زینِ العابدین الذی بکی</w:t>
      </w:r>
    </w:p>
    <w:p>
      <w:pPr>
        <w:pStyle w:val="BookText"/>
        <w:rPr/>
      </w:pPr>
      <w:r>
        <w:rPr>
          <w:rFonts w:ascii="Amiri" w:hAnsi="Amiri" w:eastAsia="Amiri" w:cs="Amiri"/>
          <w:color w:val="111111"/>
          <w:sz w:val="28"/>
          <w:sz w:val="28"/>
          <w:szCs w:val="28"/>
          <w:rtl w:val="true"/>
          <w:lang w:bidi="ar-SA"/>
        </w:rPr>
        <w:t>فمن دمعِهِ یُبس الأعاشیبِ مُخضرُّ</w:t>
      </w:r>
    </w:p>
    <w:p>
      <w:pPr>
        <w:pStyle w:val="BookText"/>
        <w:rPr/>
      </w:pPr>
      <w:r>
        <w:rPr>
          <w:rFonts w:ascii="IRNazanin" w:hAnsi="IRNazanin" w:eastAsia="IRNazanin"/>
          <w:color w:val="111111"/>
          <w:sz w:val="28"/>
          <w:sz w:val="28"/>
          <w:szCs w:val="28"/>
          <w:rtl w:val="true"/>
          <w:lang w:bidi="fa-IR"/>
        </w:rPr>
        <w:t>سلیل حسینِ الفاطمی وحیدر ال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وصیِّ فمن طُهرٍ نمی ذلک الطهرُف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الحسنُ المسموم عمٌّ فحبّذا الإ</w:t>
      </w:r>
    </w:p>
    <w:p>
      <w:pPr>
        <w:pStyle w:val="BookText"/>
        <w:rPr/>
      </w:pPr>
      <w:r>
        <w:rPr>
          <w:rFonts w:ascii="Amiri" w:hAnsi="Amiri" w:eastAsia="Amiri" w:cs="Amiri"/>
          <w:color w:val="111111"/>
          <w:sz w:val="28"/>
          <w:sz w:val="28"/>
          <w:szCs w:val="28"/>
          <w:rtl w:val="true"/>
          <w:lang w:bidi="ar-SA"/>
        </w:rPr>
        <w:t>مامُ الذی عمَّ الوری جودهُ الغمرُ</w:t>
      </w:r>
    </w:p>
    <w:p>
      <w:pPr>
        <w:pStyle w:val="BookText"/>
        <w:rPr/>
      </w:pPr>
      <w:r>
        <w:rPr>
          <w:rFonts w:ascii="Amiri" w:hAnsi="Amiri" w:eastAsia="Amiri" w:cs="Amiri"/>
          <w:color w:val="111111"/>
          <w:sz w:val="28"/>
          <w:sz w:val="28"/>
          <w:szCs w:val="28"/>
          <w:rtl w:val="true"/>
          <w:lang w:bidi="ar-SA"/>
        </w:rPr>
        <w:t>سمیُّ رسولِ الله وارثُ علمِهِ</w:t>
      </w:r>
    </w:p>
    <w:p>
      <w:pPr>
        <w:pStyle w:val="BookText"/>
        <w:rPr/>
      </w:pPr>
      <w:r>
        <w:rPr>
          <w:rFonts w:ascii="Amiri" w:hAnsi="Amiri" w:eastAsia="Amiri" w:cs="Amiri"/>
          <w:color w:val="111111"/>
          <w:sz w:val="28"/>
          <w:sz w:val="28"/>
          <w:szCs w:val="28"/>
          <w:rtl w:val="true"/>
          <w:lang w:bidi="ar-SA"/>
        </w:rPr>
        <w:t>إمامٌ علی آبائه نزلَ الذِکرُ</w:t>
      </w:r>
    </w:p>
    <w:p>
      <w:pPr>
        <w:pStyle w:val="BookText"/>
        <w:rPr/>
      </w:pPr>
      <w:r>
        <w:rPr>
          <w:rFonts w:ascii="Amiri" w:hAnsi="Amiri" w:eastAsia="Amiri" w:cs="Amiri"/>
          <w:color w:val="111111"/>
          <w:sz w:val="28"/>
          <w:sz w:val="28"/>
          <w:szCs w:val="28"/>
          <w:rtl w:val="true"/>
          <w:lang w:bidi="ar-SA"/>
        </w:rPr>
        <w:t>هم النورُ نورُ اللهِ جلَّ جلالُه</w:t>
      </w:r>
    </w:p>
    <w:p>
      <w:pPr>
        <w:pStyle w:val="BookText"/>
        <w:rPr/>
      </w:pPr>
      <w:r>
        <w:rPr>
          <w:rFonts w:ascii="Amiri" w:hAnsi="Amiri" w:eastAsia="Amiri" w:cs="Amiri"/>
          <w:color w:val="111111"/>
          <w:sz w:val="28"/>
          <w:sz w:val="28"/>
          <w:szCs w:val="28"/>
          <w:rtl w:val="true"/>
          <w:lang w:bidi="ar-SA"/>
        </w:rPr>
        <w:t>همُ التینُ والزیتونُ والشفعُ والوترُ</w:t>
      </w:r>
    </w:p>
    <w:p>
      <w:pPr>
        <w:pStyle w:val="BookText"/>
        <w:rPr/>
      </w:pPr>
      <w:r>
        <w:rPr>
          <w:rFonts w:ascii="Amiri" w:hAnsi="Amiri" w:eastAsia="Amiri" w:cs="Amiri"/>
          <w:color w:val="111111"/>
          <w:sz w:val="28"/>
          <w:sz w:val="28"/>
          <w:szCs w:val="28"/>
          <w:rtl w:val="true"/>
          <w:lang w:bidi="ar-SA"/>
        </w:rPr>
        <w:t>مهابطُ وحیِ اللهِ خزّانُ علمِهِ</w:t>
      </w:r>
    </w:p>
    <w:p>
      <w:pPr>
        <w:pStyle w:val="BookText"/>
        <w:rPr/>
      </w:pPr>
      <w:r>
        <w:rPr>
          <w:rFonts w:ascii="Amiri" w:hAnsi="Amiri" w:eastAsia="Amiri" w:cs="Amiri"/>
          <w:color w:val="111111"/>
          <w:sz w:val="28"/>
          <w:sz w:val="28"/>
          <w:szCs w:val="28"/>
          <w:rtl w:val="true"/>
          <w:lang w:bidi="ar-SA"/>
        </w:rPr>
        <w:t>میامینُ فی أبیاتِهم نزلَ الذِکرُ</w:t>
      </w:r>
    </w:p>
    <w:p>
      <w:pPr>
        <w:pStyle w:val="BookText"/>
        <w:rPr/>
      </w:pPr>
      <w:r>
        <w:rPr>
          <w:rFonts w:ascii="Amiri" w:hAnsi="Amiri" w:eastAsia="Amiri" w:cs="Amiri"/>
          <w:color w:val="111111"/>
          <w:sz w:val="28"/>
          <w:sz w:val="28"/>
          <w:szCs w:val="28"/>
          <w:rtl w:val="true"/>
          <w:lang w:bidi="ar-SA"/>
        </w:rPr>
        <w:t>وأسماؤهم مکتوبةٌ فوقَ عرشِهِ</w:t>
      </w:r>
    </w:p>
    <w:p>
      <w:pPr>
        <w:pStyle w:val="BookText"/>
        <w:rPr/>
      </w:pPr>
      <w:r>
        <w:rPr>
          <w:rFonts w:ascii="Amiri" w:hAnsi="Amiri" w:eastAsia="Amiri" w:cs="Amiri"/>
          <w:color w:val="111111"/>
          <w:sz w:val="28"/>
          <w:sz w:val="28"/>
          <w:szCs w:val="28"/>
          <w:rtl w:val="true"/>
          <w:lang w:bidi="ar-SA"/>
        </w:rPr>
        <w:t>ومکنونةٌ مِن قبلِ أن یُخلَقَ الذرُّ</w:t>
      </w:r>
    </w:p>
    <w:p>
      <w:pPr>
        <w:pStyle w:val="BookText"/>
        <w:rPr/>
      </w:pPr>
      <w:r>
        <w:rPr>
          <w:rFonts w:ascii="Amiri" w:hAnsi="Amiri" w:eastAsia="Amiri" w:cs="Amiri"/>
          <w:color w:val="111111"/>
          <w:sz w:val="28"/>
          <w:sz w:val="28"/>
          <w:szCs w:val="28"/>
          <w:rtl w:val="true"/>
          <w:lang w:bidi="ar-SA"/>
        </w:rPr>
        <w:t>ولولاهمُ لم یخلقِ اللهُ آدماً</w:t>
      </w:r>
    </w:p>
    <w:p>
      <w:pPr>
        <w:pStyle w:val="BookText"/>
        <w:rPr/>
      </w:pPr>
      <w:r>
        <w:rPr>
          <w:rFonts w:ascii="IRNazanin" w:hAnsi="IRNazanin" w:eastAsia="IRNazanin"/>
          <w:color w:val="111111"/>
          <w:sz w:val="28"/>
          <w:sz w:val="28"/>
          <w:szCs w:val="28"/>
          <w:rtl w:val="true"/>
          <w:lang w:bidi="fa-IR"/>
        </w:rPr>
        <w:t>ولا کان زیدٌ فی الأنامِ ولا عمرو</w:t>
      </w:r>
    </w:p>
    <w:p>
      <w:pPr>
        <w:pStyle w:val="BookText"/>
        <w:rPr/>
      </w:pPr>
      <w:r>
        <w:rPr>
          <w:rFonts w:ascii="Amiri" w:hAnsi="Amiri" w:eastAsia="Amiri" w:cs="Amiri"/>
          <w:color w:val="111111"/>
          <w:sz w:val="28"/>
          <w:sz w:val="28"/>
          <w:szCs w:val="28"/>
          <w:rtl w:val="true"/>
          <w:lang w:bidi="ar-SA"/>
        </w:rPr>
        <w:t>ولا سُطِحتْ أرضٌ ولا رُفعت سما</w:t>
      </w:r>
    </w:p>
    <w:p>
      <w:pPr>
        <w:pStyle w:val="BookText"/>
        <w:rPr/>
      </w:pPr>
      <w:r>
        <w:rPr>
          <w:rFonts w:ascii="Amiri" w:hAnsi="Amiri" w:eastAsia="Amiri" w:cs="Amiri"/>
          <w:color w:val="111111"/>
          <w:sz w:val="28"/>
          <w:sz w:val="28"/>
          <w:szCs w:val="28"/>
          <w:rtl w:val="true"/>
          <w:lang w:bidi="ar-SA"/>
        </w:rPr>
        <w:t>ولا طلعت شمسٌ ولا أشرقَ البدرُ</w:t>
      </w:r>
    </w:p>
    <w:p>
      <w:pPr>
        <w:pStyle w:val="BookText"/>
        <w:rPr/>
      </w:pPr>
      <w:r>
        <w:rPr>
          <w:rFonts w:ascii="IRNazanin" w:hAnsi="IRNazanin" w:eastAsia="IRNazanin"/>
          <w:color w:val="111111"/>
          <w:sz w:val="28"/>
          <w:sz w:val="28"/>
          <w:szCs w:val="28"/>
          <w:rtl w:val="true"/>
          <w:lang w:bidi="fa-IR"/>
        </w:rPr>
        <w:t>ونوحٌ به فی الفلک لمّا دعا نجا</w:t>
      </w:r>
    </w:p>
    <w:p>
      <w:pPr>
        <w:pStyle w:val="BookText"/>
        <w:rPr/>
      </w:pPr>
      <w:r>
        <w:rPr>
          <w:rFonts w:ascii="IRNazanin" w:hAnsi="IRNazanin" w:eastAsia="IRNazanin"/>
          <w:color w:val="111111"/>
          <w:sz w:val="28"/>
          <w:sz w:val="28"/>
          <w:szCs w:val="28"/>
          <w:rtl w:val="true"/>
          <w:lang w:bidi="fa-IR"/>
        </w:rPr>
        <w:t>وغیض به طوفانُه وقضی الأمرُ</w:t>
      </w:r>
    </w:p>
    <w:p>
      <w:pPr>
        <w:pStyle w:val="BookText"/>
        <w:rPr/>
      </w:pPr>
      <w:r>
        <w:rPr>
          <w:rFonts w:ascii="Amiri" w:hAnsi="Amiri" w:eastAsia="Amiri" w:cs="Amiri"/>
          <w:color w:val="111111"/>
          <w:sz w:val="28"/>
          <w:sz w:val="28"/>
          <w:szCs w:val="28"/>
          <w:rtl w:val="true"/>
          <w:lang w:bidi="ar-SA"/>
        </w:rPr>
        <w:t>ولولاهمُ نارُ الخلیلِ لما غدتْ</w:t>
      </w:r>
    </w:p>
    <w:p>
      <w:pPr>
        <w:pStyle w:val="BookText"/>
        <w:rPr/>
      </w:pPr>
      <w:r>
        <w:rPr>
          <w:rFonts w:ascii="Amiri" w:hAnsi="Amiri" w:eastAsia="Amiri" w:cs="Amiri"/>
          <w:color w:val="111111"/>
          <w:sz w:val="28"/>
          <w:sz w:val="28"/>
          <w:szCs w:val="28"/>
          <w:rtl w:val="true"/>
          <w:lang w:bidi="ar-SA"/>
        </w:rPr>
        <w:t>سلاماً وبرداً وانطفی ذلک الجمرُ</w:t>
      </w:r>
    </w:p>
    <w:p>
      <w:pPr>
        <w:pStyle w:val="BookText"/>
        <w:rPr/>
      </w:pPr>
      <w:r>
        <w:rPr>
          <w:rFonts w:ascii="Amiri" w:hAnsi="Amiri" w:eastAsia="Amiri" w:cs="Amiri"/>
          <w:color w:val="111111"/>
          <w:sz w:val="28"/>
          <w:sz w:val="28"/>
          <w:szCs w:val="28"/>
          <w:rtl w:val="true"/>
          <w:lang w:bidi="ar-SA"/>
        </w:rPr>
        <w:t>ولولاهمُ یعقوبُ ما زالَ حزنُهُ</w:t>
      </w:r>
    </w:p>
    <w:p>
      <w:pPr>
        <w:pStyle w:val="BookText"/>
        <w:rPr/>
      </w:pPr>
      <w:r>
        <w:rPr>
          <w:rFonts w:ascii="Amiri" w:hAnsi="Amiri" w:eastAsia="Amiri" w:cs="Amiri"/>
          <w:color w:val="111111"/>
          <w:sz w:val="28"/>
          <w:sz w:val="28"/>
          <w:szCs w:val="28"/>
          <w:rtl w:val="true"/>
          <w:lang w:bidi="ar-SA"/>
        </w:rPr>
        <w:t>ولا کان عن أیّوبَ ینکشفُ الضرُّ</w:t>
      </w:r>
    </w:p>
    <w:p>
      <w:pPr>
        <w:pStyle w:val="BookText"/>
        <w:rPr/>
      </w:pPr>
      <w:r>
        <w:rPr>
          <w:rFonts w:ascii="Amiri" w:hAnsi="Amiri" w:eastAsia="Amiri" w:cs="Amiri"/>
          <w:color w:val="111111"/>
          <w:sz w:val="28"/>
          <w:sz w:val="28"/>
          <w:szCs w:val="28"/>
          <w:rtl w:val="true"/>
          <w:lang w:bidi="ar-SA"/>
        </w:rPr>
        <w:t>ولانَ لداودَ الحدیدُ بسرِّهمْ</w:t>
      </w:r>
    </w:p>
    <w:p>
      <w:pPr>
        <w:pStyle w:val="BookText"/>
        <w:rPr/>
      </w:pPr>
      <w:r>
        <w:rPr>
          <w:rFonts w:ascii="Amiri" w:hAnsi="Amiri" w:eastAsia="Amiri" w:cs="Amiri"/>
          <w:color w:val="111111"/>
          <w:sz w:val="28"/>
          <w:sz w:val="28"/>
          <w:szCs w:val="28"/>
          <w:rtl w:val="true"/>
          <w:lang w:bidi="ar-SA"/>
        </w:rPr>
        <w:t>فقدَّر فی سردٍ یحیر به الفکرُ</w:t>
      </w:r>
    </w:p>
    <w:p>
      <w:pPr>
        <w:pStyle w:val="BookText"/>
        <w:rPr/>
      </w:pPr>
      <w:r>
        <w:rPr>
          <w:rFonts w:ascii="Amiri" w:hAnsi="Amiri" w:eastAsia="Amiri" w:cs="Amiri"/>
          <w:color w:val="111111"/>
          <w:sz w:val="28"/>
          <w:sz w:val="28"/>
          <w:szCs w:val="28"/>
          <w:rtl w:val="true"/>
          <w:lang w:bidi="ar-SA"/>
        </w:rPr>
        <w:t>ولمّا سلیمانُ البساطُ به سری</w:t>
      </w:r>
    </w:p>
    <w:p>
      <w:pPr>
        <w:pStyle w:val="BookText"/>
        <w:rPr/>
      </w:pPr>
      <w:r>
        <w:rPr>
          <w:rFonts w:ascii="Amiri" w:hAnsi="Amiri" w:eastAsia="Amiri" w:cs="Amiri"/>
          <w:color w:val="111111"/>
          <w:sz w:val="28"/>
          <w:sz w:val="28"/>
          <w:szCs w:val="28"/>
          <w:rtl w:val="true"/>
          <w:lang w:bidi="ar-SA"/>
        </w:rPr>
        <w:t>أُسیلت له عینٌ یفیض له القطرُ</w:t>
      </w:r>
    </w:p>
    <w:p>
      <w:pPr>
        <w:pStyle w:val="BookText"/>
        <w:rPr/>
      </w:pPr>
      <w:r>
        <w:rPr>
          <w:rFonts w:ascii="Amiri" w:hAnsi="Amiri" w:eastAsia="Amiri" w:cs="Amiri"/>
          <w:color w:val="111111"/>
          <w:sz w:val="28"/>
          <w:sz w:val="28"/>
          <w:szCs w:val="28"/>
          <w:rtl w:val="true"/>
          <w:lang w:bidi="ar-SA"/>
        </w:rPr>
        <w:t>وسخّرتِ الریحُ الرخاءُ بأمرِه</w:t>
      </w:r>
    </w:p>
    <w:p>
      <w:pPr>
        <w:pStyle w:val="BookText"/>
        <w:rPr/>
      </w:pPr>
      <w:r>
        <w:rPr>
          <w:rFonts w:ascii="Amiri" w:hAnsi="Amiri" w:eastAsia="Amiri" w:cs="Amiri"/>
          <w:color w:val="111111"/>
          <w:sz w:val="28"/>
          <w:sz w:val="28"/>
          <w:szCs w:val="28"/>
          <w:rtl w:val="true"/>
          <w:lang w:bidi="ar-SA"/>
        </w:rPr>
        <w:t>فغدوتُها شهرٌ وروحتُها شهرُ</w:t>
      </w:r>
    </w:p>
    <w:p>
      <w:pPr>
        <w:pStyle w:val="BookText"/>
        <w:rPr/>
      </w:pPr>
      <w:r>
        <w:rPr>
          <w:rFonts w:ascii="IRNazanin" w:hAnsi="IRNazanin" w:eastAsia="IRNazanin"/>
          <w:color w:val="111111"/>
          <w:sz w:val="28"/>
          <w:sz w:val="28"/>
          <w:szCs w:val="28"/>
          <w:rtl w:val="true"/>
          <w:lang w:bidi="fa-IR"/>
        </w:rPr>
        <w:t>وهم سرُّ موسی والعصا عندما عصی</w:t>
      </w:r>
    </w:p>
    <w:p>
      <w:pPr>
        <w:pStyle w:val="BookText"/>
        <w:rPr/>
      </w:pPr>
      <w:r>
        <w:rPr>
          <w:rFonts w:ascii="Amiri" w:hAnsi="Amiri" w:eastAsia="Amiri" w:cs="Amiri"/>
          <w:color w:val="111111"/>
          <w:sz w:val="28"/>
          <w:sz w:val="28"/>
          <w:szCs w:val="28"/>
          <w:rtl w:val="true"/>
          <w:lang w:bidi="ar-SA"/>
        </w:rPr>
        <w:t>أوامرَه فرعونُ والتقف السحرُ</w:t>
      </w:r>
    </w:p>
    <w:p>
      <w:pPr>
        <w:pStyle w:val="BookText"/>
        <w:rPr/>
      </w:pPr>
      <w:r>
        <w:rPr>
          <w:rFonts w:ascii="Amiri" w:hAnsi="Amiri" w:eastAsia="Amiri" w:cs="Amiri"/>
          <w:color w:val="111111"/>
          <w:sz w:val="28"/>
          <w:sz w:val="28"/>
          <w:szCs w:val="28"/>
          <w:rtl w:val="true"/>
          <w:lang w:bidi="ar-SA"/>
        </w:rPr>
        <w:t>ولولاهمُ ما کان عیسی بنُ مریمٍ</w:t>
      </w:r>
    </w:p>
    <w:p>
      <w:pPr>
        <w:pStyle w:val="BookText"/>
        <w:rPr/>
      </w:pPr>
      <w:r>
        <w:rPr>
          <w:rFonts w:ascii="Amiri" w:hAnsi="Amiri" w:eastAsia="Amiri" w:cs="Amiri"/>
          <w:color w:val="111111"/>
          <w:sz w:val="28"/>
          <w:sz w:val="28"/>
          <w:szCs w:val="28"/>
          <w:rtl w:val="true"/>
          <w:lang w:bidi="ar-SA"/>
        </w:rPr>
        <w:t>لعازر من طیِّ اللحودِ له نشرُ</w:t>
      </w:r>
    </w:p>
    <w:p>
      <w:pPr>
        <w:pStyle w:val="BookText"/>
        <w:rPr/>
      </w:pPr>
      <w:r>
        <w:rPr>
          <w:rFonts w:ascii="Amiri" w:hAnsi="Amiri" w:eastAsia="Amiri" w:cs="Amiri"/>
          <w:color w:val="111111"/>
          <w:sz w:val="28"/>
          <w:sz w:val="28"/>
          <w:szCs w:val="28"/>
          <w:rtl w:val="true"/>
          <w:lang w:bidi="ar-SA"/>
        </w:rPr>
        <w:t>سری سرّهمْ فی الکائناتِ وفضلُهمْ</w:t>
      </w:r>
    </w:p>
    <w:p>
      <w:pPr>
        <w:pStyle w:val="BookText"/>
        <w:rPr/>
      </w:pPr>
      <w:r>
        <w:rPr>
          <w:rFonts w:ascii="Amiri" w:hAnsi="Amiri" w:eastAsia="Amiri" w:cs="Amiri"/>
          <w:color w:val="111111"/>
          <w:sz w:val="28"/>
          <w:sz w:val="28"/>
          <w:szCs w:val="28"/>
          <w:rtl w:val="true"/>
          <w:lang w:bidi="ar-SA"/>
        </w:rPr>
        <w:t>وکلُّ نبیٍّ فیه من سرِّهم سرُّ</w:t>
      </w:r>
    </w:p>
    <w:p>
      <w:pPr>
        <w:pStyle w:val="BookText"/>
        <w:rPr/>
      </w:pPr>
      <w:r>
        <w:rPr>
          <w:rFonts w:ascii="IRNazanin" w:hAnsi="IRNazanin" w:eastAsia="IRNazanin"/>
          <w:color w:val="111111"/>
          <w:sz w:val="28"/>
          <w:sz w:val="28"/>
          <w:szCs w:val="28"/>
          <w:rtl w:val="true"/>
          <w:lang w:bidi="fa-IR"/>
        </w:rPr>
        <w:t>علا بهمُ قدری وفخری بهم غلا</w:t>
      </w:r>
    </w:p>
    <w:p>
      <w:pPr>
        <w:pStyle w:val="BookText"/>
        <w:rPr/>
      </w:pPr>
      <w:r>
        <w:rPr>
          <w:rFonts w:ascii="Amiri" w:hAnsi="Amiri" w:eastAsia="Amiri" w:cs="Amiri"/>
          <w:color w:val="111111"/>
          <w:sz w:val="28"/>
          <w:sz w:val="28"/>
          <w:szCs w:val="28"/>
          <w:rtl w:val="true"/>
          <w:lang w:bidi="ar-SA"/>
        </w:rPr>
        <w:t>ولولاهمُ ما کان فی الناسِ لی ذکرُ</w:t>
      </w:r>
    </w:p>
    <w:p>
      <w:pPr>
        <w:pStyle w:val="BookText"/>
        <w:rPr/>
      </w:pPr>
      <w:r>
        <w:rPr>
          <w:rFonts w:ascii="Amiri" w:hAnsi="Amiri" w:eastAsia="Amiri" w:cs="Amiri"/>
          <w:color w:val="111111"/>
          <w:sz w:val="28"/>
          <w:sz w:val="28"/>
          <w:szCs w:val="28"/>
          <w:rtl w:val="true"/>
          <w:lang w:bidi="ar-SA"/>
        </w:rPr>
        <w:t>مصابکمُ یا آلَ طه مصیبةٌ</w:t>
      </w:r>
    </w:p>
    <w:p>
      <w:pPr>
        <w:pStyle w:val="BookText"/>
        <w:rPr/>
      </w:pPr>
      <w:r>
        <w:rPr>
          <w:rFonts w:ascii="Amiri" w:hAnsi="Amiri" w:eastAsia="Amiri" w:cs="Amiri"/>
          <w:color w:val="111111"/>
          <w:sz w:val="28"/>
          <w:sz w:val="28"/>
          <w:szCs w:val="28"/>
          <w:rtl w:val="true"/>
          <w:lang w:bidi="ar-SA"/>
        </w:rPr>
        <w:t>ورزءٌ علی الإسلامِ أحدثَه الکفرُ</w:t>
      </w:r>
    </w:p>
    <w:p>
      <w:pPr>
        <w:pStyle w:val="BookText"/>
        <w:rPr/>
      </w:pPr>
      <w:r>
        <w:rPr>
          <w:rFonts w:ascii="Amiri" w:hAnsi="Amiri" w:eastAsia="Amiri" w:cs="Amiri"/>
          <w:color w:val="111111"/>
          <w:sz w:val="28"/>
          <w:sz w:val="28"/>
          <w:szCs w:val="28"/>
          <w:rtl w:val="true"/>
          <w:lang w:bidi="ar-SA"/>
        </w:rPr>
        <w:t>سأندبُکمْ یا عدّتی عند شدّتی</w:t>
      </w:r>
    </w:p>
    <w:p>
      <w:pPr>
        <w:pStyle w:val="BookText"/>
        <w:rPr/>
      </w:pPr>
      <w:r>
        <w:rPr>
          <w:rFonts w:ascii="Amiri" w:hAnsi="Amiri" w:eastAsia="Amiri" w:cs="Amiri"/>
          <w:color w:val="111111"/>
          <w:sz w:val="28"/>
          <w:sz w:val="28"/>
          <w:szCs w:val="28"/>
          <w:rtl w:val="true"/>
          <w:lang w:bidi="ar-SA"/>
        </w:rPr>
        <w:t>وأبکیکمُ حزناً إذا أقبل العَشرُ</w:t>
      </w:r>
    </w:p>
    <w:p>
      <w:pPr>
        <w:pStyle w:val="BookText"/>
        <w:rPr/>
      </w:pPr>
      <w:r>
        <w:rPr>
          <w:rFonts w:ascii="Amiri" w:hAnsi="Amiri" w:eastAsia="Amiri" w:cs="Amiri"/>
          <w:color w:val="111111"/>
          <w:sz w:val="28"/>
          <w:sz w:val="28"/>
          <w:szCs w:val="28"/>
          <w:rtl w:val="true"/>
          <w:lang w:bidi="ar-SA"/>
        </w:rPr>
        <w:t>وأبکیکمُ ما دمتُ حیّا فإن أمت</w:t>
      </w:r>
    </w:p>
    <w:p>
      <w:pPr>
        <w:pStyle w:val="BookText"/>
        <w:rPr/>
      </w:pPr>
      <w:r>
        <w:rPr>
          <w:rFonts w:ascii="IRNazanin" w:hAnsi="IRNazanin" w:eastAsia="IRNazanin"/>
          <w:color w:val="111111"/>
          <w:sz w:val="28"/>
          <w:sz w:val="28"/>
          <w:szCs w:val="28"/>
          <w:rtl w:val="true"/>
          <w:lang w:bidi="fa-IR"/>
        </w:rPr>
        <w:t>ستبکیکُم بعدی المراثی والشعرُ</w:t>
      </w:r>
    </w:p>
    <w:p>
      <w:pPr>
        <w:pStyle w:val="BookText"/>
        <w:rPr/>
      </w:pPr>
      <w:r>
        <w:rPr>
          <w:rFonts w:ascii="Amiri" w:hAnsi="Amiri" w:eastAsia="Amiri" w:cs="Amiri"/>
          <w:color w:val="111111"/>
          <w:sz w:val="28"/>
          <w:sz w:val="28"/>
          <w:szCs w:val="28"/>
          <w:rtl w:val="true"/>
          <w:lang w:bidi="ar-SA"/>
        </w:rPr>
        <w:t>عرائسُ فکرِ الصالحِ بنِ عرندسٍ</w:t>
      </w:r>
    </w:p>
    <w:p>
      <w:pPr>
        <w:pStyle w:val="BookText"/>
        <w:rPr/>
      </w:pPr>
      <w:r>
        <w:rPr>
          <w:rFonts w:ascii="Amiri" w:hAnsi="Amiri" w:eastAsia="Amiri" w:cs="Amiri"/>
          <w:color w:val="111111"/>
          <w:sz w:val="28"/>
          <w:sz w:val="28"/>
          <w:szCs w:val="28"/>
          <w:rtl w:val="true"/>
          <w:lang w:bidi="ar-SA"/>
        </w:rPr>
        <w:t>قبولکمُ یا آل طه لها مهرُ</w:t>
      </w:r>
    </w:p>
    <w:p>
      <w:pPr>
        <w:pStyle w:val="BookText"/>
        <w:rPr/>
      </w:pPr>
      <w:r>
        <w:rPr>
          <w:rFonts w:ascii="Amiri" w:hAnsi="Amiri" w:eastAsia="Amiri" w:cs="Amiri"/>
          <w:color w:val="111111"/>
          <w:sz w:val="28"/>
          <w:sz w:val="28"/>
          <w:szCs w:val="28"/>
          <w:rtl w:val="true"/>
          <w:lang w:bidi="ar-SA"/>
        </w:rPr>
        <w:t>وکیف یحیطُ الواصفون بمدحِکمْ</w:t>
      </w:r>
    </w:p>
    <w:p>
      <w:pPr>
        <w:pStyle w:val="BookText"/>
        <w:rPr/>
      </w:pPr>
      <w:r>
        <w:rPr>
          <w:rFonts w:ascii="Amiri" w:hAnsi="Amiri" w:eastAsia="Amiri" w:cs="Amiri"/>
          <w:color w:val="111111"/>
          <w:sz w:val="28"/>
          <w:sz w:val="28"/>
          <w:szCs w:val="28"/>
          <w:rtl w:val="true"/>
          <w:lang w:bidi="ar-SA"/>
        </w:rPr>
        <w:t>وفی مدحِ آیاتِ الکتابِ لکم ذکرُ</w:t>
      </w:r>
    </w:p>
    <w:p>
      <w:pPr>
        <w:pStyle w:val="BookText"/>
        <w:rPr/>
      </w:pPr>
      <w:r>
        <w:rPr>
          <w:rFonts w:ascii="Amiri" w:hAnsi="Amiri" w:eastAsia="Amiri" w:cs="Amiri"/>
          <w:color w:val="111111"/>
          <w:sz w:val="28"/>
          <w:sz w:val="28"/>
          <w:szCs w:val="28"/>
          <w:rtl w:val="true"/>
          <w:lang w:bidi="ar-SA"/>
        </w:rPr>
        <w:t>ومولدُکمْ بطحاءُ مکةَ والصفا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وزمزمُ والبیتُ المحرَّمُ والحجرُ </w:t>
      </w:r>
    </w:p>
    <w:p>
      <w:pPr>
        <w:pStyle w:val="BookText"/>
        <w:rPr/>
      </w:pPr>
      <w:r>
        <w:rPr>
          <w:rFonts w:ascii="Amiri" w:hAnsi="Amiri" w:eastAsia="Amiri" w:cs="Amiri"/>
          <w:color w:val="111111"/>
          <w:sz w:val="28"/>
          <w:sz w:val="28"/>
          <w:szCs w:val="28"/>
          <w:rtl w:val="true"/>
          <w:lang w:bidi="ar-SA"/>
        </w:rPr>
        <w:t>جعلتکُمُ یومَ المعادِ وسیلتی</w:t>
      </w:r>
    </w:p>
    <w:p>
      <w:pPr>
        <w:pStyle w:val="BookText"/>
        <w:rPr/>
      </w:pPr>
      <w:r>
        <w:rPr>
          <w:rFonts w:ascii="IRNazanin" w:hAnsi="IRNazanin" w:eastAsia="IRNazanin"/>
          <w:color w:val="111111"/>
          <w:sz w:val="28"/>
          <w:sz w:val="28"/>
          <w:szCs w:val="28"/>
          <w:rtl w:val="true"/>
          <w:lang w:bidi="fa-IR"/>
        </w:rPr>
        <w:t>فطوبی لمن أمسی وأنتمْ له ذخرُ</w:t>
      </w:r>
    </w:p>
    <w:p>
      <w:pPr>
        <w:pStyle w:val="BookText"/>
        <w:rPr/>
      </w:pPr>
      <w:r>
        <w:rPr>
          <w:rFonts w:ascii="Amiri" w:hAnsi="Amiri" w:eastAsia="Amiri" w:cs="Amiri"/>
          <w:color w:val="111111"/>
          <w:sz w:val="28"/>
          <w:sz w:val="28"/>
          <w:szCs w:val="28"/>
          <w:rtl w:val="true"/>
          <w:lang w:bidi="ar-SA"/>
        </w:rPr>
        <w:t>سیُبلی الجدیدانِ الجدیدَ وحبُّکمْ</w:t>
      </w:r>
    </w:p>
    <w:p>
      <w:pPr>
        <w:pStyle w:val="BookText"/>
        <w:rPr/>
      </w:pPr>
      <w:r>
        <w:rPr>
          <w:rFonts w:ascii="Amiri" w:hAnsi="Amiri" w:eastAsia="Amiri" w:cs="Amiri"/>
          <w:color w:val="111111"/>
          <w:sz w:val="28"/>
          <w:sz w:val="28"/>
          <w:szCs w:val="28"/>
          <w:rtl w:val="true"/>
          <w:lang w:bidi="ar-SA"/>
        </w:rPr>
        <w:t>جدیدٌ بقلبی لیس یُخلِقُه الدهرُ</w:t>
      </w:r>
    </w:p>
    <w:p>
      <w:pPr>
        <w:pStyle w:val="BookText"/>
        <w:rPr/>
      </w:pPr>
      <w:r>
        <w:rPr>
          <w:rFonts w:ascii="Amiri" w:hAnsi="Amiri" w:eastAsia="Amiri" w:cs="Amiri"/>
          <w:color w:val="111111"/>
          <w:sz w:val="28"/>
          <w:sz w:val="28"/>
          <w:szCs w:val="28"/>
          <w:rtl w:val="true"/>
          <w:lang w:bidi="ar-SA"/>
        </w:rPr>
        <w:t>علیکم سلامُ اللهِ ما لاح بارقٌ</w:t>
      </w:r>
    </w:p>
    <w:p>
      <w:pPr>
        <w:pStyle w:val="BookText"/>
        <w:rPr/>
      </w:pPr>
      <w:r>
        <w:rPr>
          <w:rFonts w:ascii="Amiri" w:hAnsi="Amiri" w:eastAsia="Amiri" w:cs="Amiri"/>
          <w:color w:val="111111"/>
          <w:sz w:val="28"/>
          <w:sz w:val="28"/>
          <w:szCs w:val="28"/>
          <w:rtl w:val="true"/>
          <w:lang w:bidi="ar-SA"/>
        </w:rPr>
        <w:t>وحلّت عقودُ المزنِ وانتشر القطرُ</w:t>
      </w:r>
    </w:p>
    <w:p>
      <w:pPr>
        <w:pStyle w:val="BookText"/>
        <w:rPr/>
      </w:pPr>
      <w:r>
        <w:rPr>
          <w:rFonts w:ascii="IRNazanin" w:hAnsi="IRNazanin" w:eastAsia="IRNazanin"/>
          <w:color w:val="111111"/>
          <w:sz w:val="28"/>
          <w:sz w:val="28"/>
          <w:szCs w:val="28"/>
          <w:rtl w:val="true"/>
          <w:lang w:bidi="fa-IR"/>
        </w:rPr>
        <w:t xml:space="preserve">وله من قصیدة یرثی بها الحسین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 العذولُ علی الحبیبِ مسهّدا</w:t>
      </w:r>
    </w:p>
    <w:p>
      <w:pPr>
        <w:pStyle w:val="BookText"/>
        <w:rPr/>
      </w:pPr>
      <w:r>
        <w:rPr>
          <w:rFonts w:ascii="IRNazanin" w:hAnsi="IRNazanin" w:eastAsia="IRNazanin"/>
          <w:color w:val="111111"/>
          <w:sz w:val="28"/>
          <w:sz w:val="28"/>
          <w:szCs w:val="28"/>
          <w:rtl w:val="true"/>
          <w:lang w:bidi="fa-IR"/>
        </w:rPr>
        <w:t>فأقام عذری فی الغرامِ ومهّدا</w:t>
      </w:r>
    </w:p>
    <w:p>
      <w:pPr>
        <w:pStyle w:val="BookText"/>
        <w:rPr/>
      </w:pPr>
      <w:r>
        <w:rPr>
          <w:rFonts w:ascii="IRNazanin" w:hAnsi="IRNazanin" w:eastAsia="IRNazanin"/>
          <w:color w:val="111111"/>
          <w:sz w:val="28"/>
          <w:sz w:val="28"/>
          <w:szCs w:val="28"/>
          <w:rtl w:val="true"/>
          <w:lang w:bidi="fa-IR"/>
        </w:rPr>
        <w:t>ورأی العذار بسالفیه مُسلسلاً</w:t>
      </w:r>
    </w:p>
    <w:p>
      <w:pPr>
        <w:pStyle w:val="BookText"/>
        <w:rPr/>
      </w:pPr>
      <w:r>
        <w:rPr>
          <w:rFonts w:ascii="Amiri" w:hAnsi="Amiri" w:eastAsia="Amiri" w:cs="Amiri"/>
          <w:color w:val="111111"/>
          <w:sz w:val="28"/>
          <w:sz w:val="28"/>
          <w:szCs w:val="28"/>
          <w:rtl w:val="true"/>
          <w:lang w:bidi="ar-SA"/>
        </w:rPr>
        <w:t>فأقامَ فی سجنِ الغرامِ مقیّدا</w:t>
      </w:r>
    </w:p>
    <w:p>
      <w:pPr>
        <w:pStyle w:val="BookText"/>
        <w:rPr/>
      </w:pPr>
      <w:r>
        <w:rPr>
          <w:rFonts w:ascii="IRNazanin" w:hAnsi="IRNazanin" w:eastAsia="IRNazanin"/>
          <w:color w:val="111111"/>
          <w:sz w:val="28"/>
          <w:sz w:val="28"/>
          <w:szCs w:val="28"/>
          <w:rtl w:val="true"/>
          <w:lang w:bidi="fa-IR"/>
        </w:rPr>
        <w:t>هذا الذی أمسی عذولی عاذری</w:t>
      </w:r>
    </w:p>
    <w:p>
      <w:pPr>
        <w:pStyle w:val="BookText"/>
        <w:rPr/>
      </w:pPr>
      <w:r>
        <w:rPr>
          <w:rFonts w:ascii="IRNazanin" w:hAnsi="IRNazanin" w:eastAsia="IRNazanin"/>
          <w:color w:val="111111"/>
          <w:sz w:val="28"/>
          <w:sz w:val="28"/>
          <w:szCs w:val="28"/>
          <w:rtl w:val="true"/>
          <w:lang w:bidi="fa-IR"/>
        </w:rPr>
        <w:t>فیه وراقدُ مقلتیه تسّهدا</w:t>
      </w:r>
    </w:p>
    <w:p>
      <w:pPr>
        <w:pStyle w:val="BookText"/>
        <w:rPr/>
      </w:pPr>
      <w:r>
        <w:rPr>
          <w:rFonts w:ascii="Amiri" w:hAnsi="Amiri" w:eastAsia="Amiri" w:cs="Amiri"/>
          <w:color w:val="111111"/>
          <w:sz w:val="28"/>
          <w:sz w:val="28"/>
          <w:szCs w:val="28"/>
          <w:rtl w:val="true"/>
          <w:lang w:bidi="ar-SA"/>
        </w:rPr>
        <w:t xml:space="preserve">ریمٌ </w:t>
      </w:r>
      <w:r>
        <w:rPr>
          <w:rStyle w:val="FootnoteAnchor"/>
          <w:rtl w:val="true"/>
        </w:rPr>
        <w:footnoteReference w:id="77"/>
      </w:r>
      <w:r>
        <w:rPr>
          <w:rFonts w:ascii="Amiri" w:hAnsi="Amiri" w:eastAsia="Amiri" w:cs="Amiri"/>
          <w:color w:val="111111"/>
          <w:sz w:val="28"/>
          <w:sz w:val="28"/>
          <w:szCs w:val="28"/>
          <w:rtl w:val="true"/>
          <w:lang w:bidi="ar-SA"/>
        </w:rPr>
        <w:t>رمی قلبی بسهمِ لحاظِهِ</w:t>
      </w:r>
    </w:p>
    <w:p>
      <w:pPr>
        <w:pStyle w:val="BookText"/>
        <w:rPr/>
      </w:pPr>
      <w:r>
        <w:rPr>
          <w:rFonts w:ascii="Amiri" w:hAnsi="Amiri" w:eastAsia="Amiri" w:cs="Amiri"/>
          <w:color w:val="111111"/>
          <w:sz w:val="28"/>
          <w:sz w:val="28"/>
          <w:szCs w:val="28"/>
          <w:rtl w:val="true"/>
          <w:lang w:bidi="ar-SA"/>
        </w:rPr>
        <w:t>عن قوسِ حاجبِه أصابَ المقصدا</w:t>
      </w:r>
    </w:p>
    <w:p>
      <w:pPr>
        <w:pStyle w:val="BookText"/>
        <w:rPr/>
      </w:pPr>
      <w:r>
        <w:rPr>
          <w:rFonts w:ascii="Amiri" w:hAnsi="Amiri" w:eastAsia="Amiri" w:cs="Amiri"/>
          <w:color w:val="111111"/>
          <w:sz w:val="28"/>
          <w:sz w:val="28"/>
          <w:szCs w:val="28"/>
          <w:rtl w:val="true"/>
          <w:lang w:bidi="ar-SA"/>
        </w:rPr>
        <w:t>قمرٌ هلالُ الشمسِ فوق جبینِه</w:t>
      </w:r>
    </w:p>
    <w:p>
      <w:pPr>
        <w:pStyle w:val="BookText"/>
        <w:rPr/>
      </w:pPr>
      <w:r>
        <w:rPr>
          <w:rFonts w:ascii="Amiri" w:hAnsi="Amiri" w:eastAsia="Amiri" w:cs="Amiri"/>
          <w:color w:val="111111"/>
          <w:sz w:val="28"/>
          <w:sz w:val="28"/>
          <w:szCs w:val="28"/>
          <w:rtl w:val="true"/>
          <w:lang w:bidi="ar-SA"/>
        </w:rPr>
        <w:t>عالٍ تغارُ الشمسُ منه إذا بدا</w:t>
      </w:r>
    </w:p>
    <w:p>
      <w:pPr>
        <w:pStyle w:val="BookText"/>
        <w:rPr/>
      </w:pPr>
      <w:r>
        <w:rPr>
          <w:rFonts w:ascii="Amiri" w:hAnsi="Amiri" w:eastAsia="Amiri" w:cs="Amiri"/>
          <w:color w:val="111111"/>
          <w:sz w:val="28"/>
          <w:sz w:val="28"/>
          <w:szCs w:val="28"/>
          <w:rtl w:val="true"/>
          <w:lang w:bidi="ar-SA"/>
        </w:rPr>
        <w:t>وقوامُهُ کالغصنِ رنّحه الصبا</w:t>
      </w:r>
    </w:p>
    <w:p>
      <w:pPr>
        <w:pStyle w:val="BookText"/>
        <w:rPr/>
      </w:pPr>
      <w:r>
        <w:rPr>
          <w:rFonts w:ascii="Amiri" w:hAnsi="Amiri" w:eastAsia="Amiri" w:cs="Amiri"/>
          <w:color w:val="111111"/>
          <w:sz w:val="28"/>
          <w:sz w:val="28"/>
          <w:szCs w:val="28"/>
          <w:rtl w:val="true"/>
          <w:lang w:bidi="ar-SA"/>
        </w:rPr>
        <w:t>فیه حمامُ الحیِّ بات مغرِّدا</w:t>
      </w:r>
    </w:p>
    <w:p>
      <w:pPr>
        <w:pStyle w:val="BookText"/>
        <w:rPr/>
      </w:pPr>
      <w:r>
        <w:rPr>
          <w:rFonts w:ascii="Amiri" w:hAnsi="Amiri" w:eastAsia="Amiri" w:cs="Amiri"/>
          <w:color w:val="111111"/>
          <w:sz w:val="28"/>
          <w:sz w:val="28"/>
          <w:szCs w:val="28"/>
          <w:rtl w:val="true"/>
          <w:lang w:bidi="ar-SA"/>
        </w:rPr>
        <w:t>فإذا أرادَ الفتکَ کان قوامُهُ</w:t>
      </w:r>
    </w:p>
    <w:p>
      <w:pPr>
        <w:pStyle w:val="BookText"/>
        <w:rPr/>
      </w:pPr>
      <w:r>
        <w:rPr>
          <w:rFonts w:ascii="Amiri" w:hAnsi="Amiri" w:eastAsia="Amiri" w:cs="Amiri"/>
          <w:color w:val="111111"/>
          <w:sz w:val="28"/>
          <w:sz w:val="28"/>
          <w:szCs w:val="28"/>
          <w:rtl w:val="true"/>
          <w:lang w:bidi="ar-SA"/>
        </w:rPr>
        <w:t>لدناً وجرَّدتِ اللحاظُ مُهنّدا</w:t>
      </w:r>
    </w:p>
    <w:p>
      <w:pPr>
        <w:pStyle w:val="BookText"/>
        <w:rPr/>
      </w:pPr>
      <w:r>
        <w:rPr>
          <w:rFonts w:ascii="Amiri" w:hAnsi="Amiri" w:eastAsia="Amiri" w:cs="Amiri"/>
          <w:color w:val="111111"/>
          <w:sz w:val="28"/>
          <w:sz w:val="28"/>
          <w:szCs w:val="28"/>
          <w:rtl w:val="true"/>
          <w:lang w:bidi="ar-SA"/>
        </w:rPr>
        <w:t>تلقاه منعطفاً قضیباً أمْیَداً</w:t>
      </w:r>
    </w:p>
    <w:p>
      <w:pPr>
        <w:pStyle w:val="BookText"/>
        <w:rPr/>
      </w:pPr>
      <w:r>
        <w:rPr>
          <w:rFonts w:ascii="IRNazanin" w:hAnsi="IRNazanin" w:eastAsia="IRNazanin"/>
          <w:color w:val="111111"/>
          <w:sz w:val="28"/>
          <w:sz w:val="28"/>
          <w:szCs w:val="28"/>
          <w:rtl w:val="true"/>
          <w:lang w:bidi="fa-IR"/>
        </w:rPr>
        <w:t xml:space="preserve">وتراه ملتفتاً غزالاً أغیدا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فی طاء طرّته وجیم جبینه</w:t>
      </w:r>
    </w:p>
    <w:p>
      <w:pPr>
        <w:pStyle w:val="BookText"/>
        <w:rPr/>
      </w:pPr>
      <w:r>
        <w:rPr>
          <w:rFonts w:ascii="Amiri" w:hAnsi="Amiri" w:eastAsia="Amiri" w:cs="Amiri"/>
          <w:color w:val="111111"/>
          <w:sz w:val="28"/>
          <w:sz w:val="28"/>
          <w:szCs w:val="28"/>
          <w:rtl w:val="true"/>
          <w:lang w:bidi="ar-SA"/>
        </w:rPr>
        <w:t>ضدّانِ شأنُهما الضلالُة والهدی</w:t>
      </w:r>
    </w:p>
    <w:p>
      <w:pPr>
        <w:pStyle w:val="BookText"/>
        <w:rPr/>
      </w:pPr>
      <w:r>
        <w:rPr>
          <w:rFonts w:ascii="Amiri" w:hAnsi="Amiri" w:eastAsia="Amiri" w:cs="Amiri"/>
          <w:color w:val="111111"/>
          <w:sz w:val="28"/>
          <w:sz w:val="28"/>
          <w:szCs w:val="28"/>
          <w:rtl w:val="true"/>
          <w:lang w:bidi="ar-SA"/>
        </w:rPr>
        <w:t>لیلٌ وصبحٌ أسودٌ فی أبیضٍ</w:t>
      </w:r>
    </w:p>
    <w:p>
      <w:pPr>
        <w:pStyle w:val="BookText"/>
        <w:rPr/>
      </w:pPr>
      <w:r>
        <w:rPr>
          <w:rFonts w:ascii="IRNazanin" w:hAnsi="IRNazanin" w:eastAsia="IRNazanin"/>
          <w:color w:val="111111"/>
          <w:sz w:val="28"/>
          <w:sz w:val="28"/>
          <w:szCs w:val="28"/>
          <w:rtl w:val="true"/>
          <w:lang w:bidi="fa-IR"/>
        </w:rPr>
        <w:t>هذا أضلَّ العاشقین وذا هدی</w:t>
      </w:r>
    </w:p>
    <w:p>
      <w:pPr>
        <w:pStyle w:val="BookText"/>
        <w:rPr/>
      </w:pPr>
      <w:r>
        <w:rPr>
          <w:rFonts w:ascii="Amiri" w:hAnsi="Amiri" w:eastAsia="Amiri" w:cs="Amiri"/>
          <w:color w:val="111111"/>
          <w:sz w:val="28"/>
          <w:sz w:val="28"/>
          <w:szCs w:val="28"/>
          <w:rtl w:val="true"/>
          <w:lang w:bidi="ar-SA"/>
        </w:rPr>
        <w:t>لا تحسبوا داودَ قدّرَ سردَهُ</w:t>
      </w:r>
    </w:p>
    <w:p>
      <w:pPr>
        <w:pStyle w:val="BookText"/>
        <w:rPr/>
      </w:pPr>
      <w:r>
        <w:rPr>
          <w:rFonts w:ascii="Amiri" w:hAnsi="Amiri" w:eastAsia="Amiri" w:cs="Amiri"/>
          <w:color w:val="111111"/>
          <w:sz w:val="28"/>
          <w:sz w:val="28"/>
          <w:szCs w:val="28"/>
          <w:rtl w:val="true"/>
          <w:lang w:bidi="ar-SA"/>
        </w:rPr>
        <w:t>فی سین سالفِهِ فبات مُسرَّدا</w:t>
      </w:r>
    </w:p>
    <w:p>
      <w:pPr>
        <w:pStyle w:val="BookText"/>
        <w:rPr/>
      </w:pPr>
      <w:r>
        <w:rPr>
          <w:rFonts w:ascii="Amiri" w:hAnsi="Amiri" w:eastAsia="Amiri" w:cs="Amiri"/>
          <w:color w:val="111111"/>
          <w:sz w:val="28"/>
          <w:sz w:val="28"/>
          <w:szCs w:val="28"/>
          <w:rtl w:val="true"/>
          <w:lang w:bidi="ar-SA"/>
        </w:rPr>
        <w:t>لکنَّما یاقوتُ خاءِ خدودِهِ</w:t>
      </w:r>
    </w:p>
    <w:p>
      <w:pPr>
        <w:pStyle w:val="BookText"/>
        <w:rPr/>
      </w:pPr>
      <w:r>
        <w:rPr>
          <w:rFonts w:ascii="Amiri" w:hAnsi="Amiri" w:eastAsia="Amiri" w:cs="Amiri"/>
          <w:color w:val="111111"/>
          <w:sz w:val="28"/>
          <w:sz w:val="28"/>
          <w:szCs w:val="28"/>
          <w:rtl w:val="true"/>
          <w:lang w:bidi="ar-SA"/>
        </w:rPr>
        <w:t xml:space="preserve">نمَ </w:t>
      </w:r>
      <w:r>
        <w:rPr>
          <w:rStyle w:val="FootnoteAnchor"/>
          <w:rtl w:val="true"/>
        </w:rPr>
        <w:footnoteReference w:id="79"/>
      </w:r>
      <w:r>
        <w:rPr>
          <w:rFonts w:ascii="IRNazanin" w:hAnsi="IRNazanin" w:eastAsia="IRNazanin"/>
          <w:color w:val="111111"/>
          <w:sz w:val="28"/>
          <w:sz w:val="28"/>
          <w:szCs w:val="28"/>
          <w:rtl w:val="true"/>
          <w:lang w:bidi="fa-IR"/>
        </w:rPr>
        <w:t>العذارُ به فصار زبرجدا</w:t>
      </w:r>
    </w:p>
    <w:p>
      <w:pPr>
        <w:pStyle w:val="BookText"/>
        <w:rPr/>
      </w:pPr>
      <w:r>
        <w:rPr>
          <w:rFonts w:ascii="Amiri" w:hAnsi="Amiri" w:eastAsia="Amiri" w:cs="Amiri"/>
          <w:color w:val="111111"/>
          <w:sz w:val="28"/>
          <w:sz w:val="28"/>
          <w:szCs w:val="28"/>
          <w:rtl w:val="true"/>
          <w:lang w:bidi="ar-SA"/>
        </w:rPr>
        <w:t>یا قاتلَ العشّاقِ یا من طرفُهُ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الرشّاقُ یرشُقنا سهاماً من ردی </w:t>
      </w:r>
      <w:r>
        <w:rPr>
          <w:rStyle w:val="FootnoteAnchor"/>
          <w:rtl w:val="true"/>
        </w:rPr>
        <w:footnoteReference w:id="80"/>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قسماً بثاءِ الثغرِ منک لأنَّه</w:t>
      </w:r>
    </w:p>
    <w:p>
      <w:pPr>
        <w:pStyle w:val="BookText"/>
        <w:rPr/>
      </w:pPr>
      <w:r>
        <w:rPr>
          <w:rFonts w:ascii="Amiri" w:hAnsi="Amiri" w:eastAsia="Amiri" w:cs="Amiri"/>
          <w:color w:val="111111"/>
          <w:sz w:val="28"/>
          <w:sz w:val="28"/>
          <w:szCs w:val="28"/>
          <w:rtl w:val="true"/>
          <w:lang w:bidi="ar-SA"/>
        </w:rPr>
        <w:t xml:space="preserve">ثغرٌ به جیمُ الجمان تنضّدا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وبراءِ ریقٍ کالمدامِ مزاجُه</w:t>
      </w:r>
    </w:p>
    <w:p>
      <w:pPr>
        <w:pStyle w:val="BookText"/>
        <w:rPr/>
      </w:pPr>
      <w:r>
        <w:rPr>
          <w:rFonts w:ascii="IRNazanin" w:hAnsi="IRNazanin" w:eastAsia="IRNazanin"/>
          <w:color w:val="111111"/>
          <w:sz w:val="28"/>
          <w:sz w:val="28"/>
          <w:szCs w:val="28"/>
          <w:rtl w:val="true"/>
          <w:lang w:bidi="fa-IR"/>
        </w:rPr>
        <w:t>شهدٌ به تروی القلوبُ من الصدی</w:t>
      </w:r>
    </w:p>
    <w:p>
      <w:pPr>
        <w:pStyle w:val="BookText"/>
        <w:rPr/>
      </w:pPr>
      <w:r>
        <w:rPr>
          <w:rFonts w:ascii="Amiri" w:hAnsi="Amiri" w:eastAsia="Amiri" w:cs="Amiri"/>
          <w:color w:val="111111"/>
          <w:sz w:val="28"/>
          <w:sz w:val="28"/>
          <w:szCs w:val="28"/>
          <w:rtl w:val="true"/>
          <w:lang w:bidi="ar-SA"/>
        </w:rPr>
        <w:t>إنِّی لقد أصبحت عبدَک فی الهوی</w:t>
      </w:r>
    </w:p>
    <w:p>
      <w:pPr>
        <w:pStyle w:val="BookText"/>
        <w:rPr/>
      </w:pPr>
      <w:r>
        <w:rPr>
          <w:rFonts w:ascii="Amiri" w:hAnsi="Amiri" w:eastAsia="Amiri" w:cs="Amiri"/>
          <w:color w:val="111111"/>
          <w:sz w:val="28"/>
          <w:sz w:val="28"/>
          <w:szCs w:val="28"/>
          <w:rtl w:val="true"/>
          <w:lang w:bidi="ar-SA"/>
        </w:rPr>
        <w:t>وغدوتُ فی شرح المحبّةِ سیّدا</w:t>
      </w:r>
    </w:p>
    <w:p>
      <w:pPr>
        <w:pStyle w:val="BookText"/>
        <w:rPr/>
      </w:pPr>
      <w:r>
        <w:rPr>
          <w:rFonts w:ascii="Amiri" w:hAnsi="Amiri" w:eastAsia="Amiri" w:cs="Amiri"/>
          <w:color w:val="111111"/>
          <w:sz w:val="28"/>
          <w:sz w:val="28"/>
          <w:szCs w:val="28"/>
          <w:rtl w:val="true"/>
          <w:lang w:bidi="ar-SA"/>
        </w:rPr>
        <w:t>فاعدل بعبدِک لا تجُرْ واسمحْ ولا</w:t>
      </w:r>
    </w:p>
    <w:p>
      <w:pPr>
        <w:pStyle w:val="BookText"/>
        <w:rPr/>
      </w:pPr>
      <w:r>
        <w:rPr>
          <w:rFonts w:ascii="Amiri" w:hAnsi="Amiri" w:eastAsia="Amiri" w:cs="Amiri"/>
          <w:color w:val="111111"/>
          <w:sz w:val="28"/>
          <w:sz w:val="28"/>
          <w:szCs w:val="28"/>
          <w:rtl w:val="true"/>
          <w:lang w:bidi="ar-SA"/>
        </w:rPr>
        <w:t>تبخلْ بقربٍ من وفاکَ الأبعدا</w:t>
      </w:r>
    </w:p>
    <w:p>
      <w:pPr>
        <w:pStyle w:val="BookText"/>
        <w:rPr/>
      </w:pPr>
      <w:r>
        <w:rPr>
          <w:rFonts w:ascii="Amiri" w:hAnsi="Amiri" w:eastAsia="Amiri" w:cs="Amiri"/>
          <w:color w:val="111111"/>
          <w:sz w:val="28"/>
          <w:sz w:val="28"/>
          <w:szCs w:val="28"/>
          <w:rtl w:val="true"/>
          <w:lang w:bidi="ar-SA"/>
        </w:rPr>
        <w:t>وابدِ الوفا ودَعِ الجفا وذَرِ العفا</w:t>
      </w:r>
    </w:p>
    <w:p>
      <w:pPr>
        <w:pStyle w:val="BookText"/>
        <w:rPr/>
      </w:pPr>
      <w:r>
        <w:rPr>
          <w:rFonts w:ascii="Amiri" w:hAnsi="Amiri" w:eastAsia="Amiri" w:cs="Amiri"/>
          <w:color w:val="111111"/>
          <w:sz w:val="28"/>
          <w:sz w:val="28"/>
          <w:szCs w:val="28"/>
          <w:rtl w:val="true"/>
          <w:lang w:bidi="ar-SA"/>
        </w:rPr>
        <w:t>فلقد غدوتُ أخا غرامٍ مُکْمدا</w:t>
      </w:r>
    </w:p>
    <w:p>
      <w:pPr>
        <w:pStyle w:val="BookText"/>
        <w:rPr/>
      </w:pPr>
      <w:r>
        <w:rPr>
          <w:rFonts w:ascii="Amiri" w:hAnsi="Amiri" w:eastAsia="Amiri" w:cs="Amiri"/>
          <w:color w:val="111111"/>
          <w:sz w:val="28"/>
          <w:sz w:val="28"/>
          <w:szCs w:val="28"/>
          <w:rtl w:val="true"/>
          <w:lang w:bidi="ar-SA"/>
        </w:rPr>
        <w:t>وفجعت قلبی بالتفرُّقِ مثلما</w:t>
      </w:r>
    </w:p>
    <w:p>
      <w:pPr>
        <w:pStyle w:val="BookText"/>
        <w:rPr/>
      </w:pPr>
      <w:r>
        <w:rPr>
          <w:rFonts w:ascii="Amiri" w:hAnsi="Amiri" w:eastAsia="Amiri" w:cs="Amiri"/>
          <w:color w:val="111111"/>
          <w:sz w:val="28"/>
          <w:sz w:val="28"/>
          <w:szCs w:val="28"/>
          <w:rtl w:val="true"/>
          <w:lang w:bidi="ar-SA"/>
        </w:rPr>
        <w:t>فجعت أُمیّةُ بالحسینِ محمدا</w:t>
      </w:r>
    </w:p>
    <w:p>
      <w:pPr>
        <w:pStyle w:val="BookText"/>
        <w:rPr/>
      </w:pPr>
      <w:r>
        <w:rPr>
          <w:rFonts w:ascii="IRNazanin" w:hAnsi="IRNazanin" w:eastAsia="IRNazanin"/>
          <w:color w:val="111111"/>
          <w:sz w:val="28"/>
          <w:sz w:val="28"/>
          <w:szCs w:val="28"/>
          <w:rtl w:val="true"/>
          <w:lang w:bidi="fa-IR"/>
        </w:rPr>
        <w:t>سبط النبیِّ المصطفی الهادی الذی</w:t>
      </w:r>
    </w:p>
    <w:p>
      <w:pPr>
        <w:pStyle w:val="BookText"/>
        <w:rPr/>
      </w:pPr>
      <w:r>
        <w:rPr>
          <w:rFonts w:ascii="IRNazanin" w:hAnsi="IRNazanin" w:eastAsia="IRNazanin"/>
          <w:color w:val="111111"/>
          <w:sz w:val="28"/>
          <w:sz w:val="28"/>
          <w:szCs w:val="28"/>
          <w:rtl w:val="true"/>
          <w:lang w:bidi="fa-IR"/>
        </w:rPr>
        <w:t>أهدی الأنامَ من الضلالِ وأرشدا</w:t>
      </w:r>
    </w:p>
    <w:p>
      <w:pPr>
        <w:pStyle w:val="BookText"/>
        <w:rPr/>
      </w:pPr>
      <w:r>
        <w:rPr>
          <w:rFonts w:ascii="IRNazanin" w:hAnsi="IRNazanin" w:eastAsia="IRNazanin"/>
          <w:color w:val="111111"/>
          <w:sz w:val="28"/>
          <w:sz w:val="28"/>
          <w:szCs w:val="28"/>
          <w:rtl w:val="true"/>
          <w:lang w:bidi="fa-IR"/>
        </w:rPr>
        <w:t>وهو ابن مولانا علیِّ المرتضی</w:t>
      </w:r>
    </w:p>
    <w:p>
      <w:pPr>
        <w:pStyle w:val="BookText"/>
        <w:rPr/>
      </w:pPr>
      <w:r>
        <w:rPr>
          <w:rFonts w:ascii="Amiri" w:hAnsi="Amiri" w:eastAsia="Amiri" w:cs="Amiri"/>
          <w:color w:val="111111"/>
          <w:sz w:val="28"/>
          <w:sz w:val="28"/>
          <w:szCs w:val="28"/>
          <w:rtl w:val="true"/>
          <w:lang w:bidi="ar-SA"/>
        </w:rPr>
        <w:t>بحرِ الندی مُروی الصدا مُردی العدا</w:t>
      </w:r>
    </w:p>
    <w:p>
      <w:pPr>
        <w:pStyle w:val="BookText"/>
        <w:rPr/>
      </w:pPr>
      <w:r>
        <w:rPr>
          <w:rFonts w:ascii="Amiri" w:hAnsi="Amiri" w:eastAsia="Amiri" w:cs="Amiri"/>
          <w:color w:val="111111"/>
          <w:sz w:val="28"/>
          <w:sz w:val="28"/>
          <w:szCs w:val="28"/>
          <w:rtl w:val="true"/>
          <w:lang w:bidi="ar-SA"/>
        </w:rPr>
        <w:t>أسمی الوری نسباً وأشرفُهم أباً</w:t>
      </w:r>
    </w:p>
    <w:p>
      <w:pPr>
        <w:pStyle w:val="BookText"/>
        <w:rPr/>
      </w:pPr>
      <w:r>
        <w:rPr>
          <w:rFonts w:ascii="Amiri" w:hAnsi="Amiri" w:eastAsia="Amiri" w:cs="Amiri"/>
          <w:color w:val="111111"/>
          <w:sz w:val="28"/>
          <w:sz w:val="28"/>
          <w:szCs w:val="28"/>
          <w:rtl w:val="true"/>
          <w:lang w:bidi="ar-SA"/>
        </w:rPr>
        <w:t>وأجلُّهم حسباً وأکرمُ محتدا</w:t>
      </w:r>
    </w:p>
    <w:p>
      <w:pPr>
        <w:pStyle w:val="BookText"/>
        <w:rPr/>
      </w:pPr>
      <w:r>
        <w:rPr>
          <w:rFonts w:ascii="Amiri" w:hAnsi="Amiri" w:eastAsia="Amiri" w:cs="Amiri"/>
          <w:color w:val="111111"/>
          <w:sz w:val="28"/>
          <w:sz w:val="28"/>
          <w:szCs w:val="28"/>
          <w:rtl w:val="true"/>
          <w:lang w:bidi="ar-SA"/>
        </w:rPr>
        <w:t>بحرٌ طما لیثٌ حمی غیثٌ همی</w:t>
      </w:r>
    </w:p>
    <w:p>
      <w:pPr>
        <w:pStyle w:val="BookText"/>
        <w:rPr/>
      </w:pPr>
      <w:r>
        <w:rPr>
          <w:rFonts w:ascii="Amiri" w:hAnsi="Amiri" w:eastAsia="Amiri" w:cs="Amiri"/>
          <w:color w:val="111111"/>
          <w:sz w:val="28"/>
          <w:sz w:val="28"/>
          <w:szCs w:val="28"/>
          <w:rtl w:val="true"/>
          <w:lang w:bidi="ar-SA"/>
        </w:rPr>
        <w:t>صبحٌ أضا نجمٌ هدی بدرٌ بدا</w:t>
      </w:r>
    </w:p>
    <w:p>
      <w:pPr>
        <w:pStyle w:val="BookText"/>
        <w:rPr/>
      </w:pPr>
      <w:r>
        <w:rPr>
          <w:rFonts w:ascii="Amiri" w:hAnsi="Amiri" w:eastAsia="Amiri" w:cs="Amiri"/>
          <w:color w:val="111111"/>
          <w:sz w:val="28"/>
          <w:sz w:val="28"/>
          <w:szCs w:val="28"/>
          <w:rtl w:val="true"/>
          <w:lang w:bidi="ar-SA"/>
        </w:rPr>
        <w:t>السیّد السندُ الحسینُ أعمُّ أه</w:t>
      </w:r>
    </w:p>
    <w:p>
      <w:pPr>
        <w:pStyle w:val="BookText"/>
        <w:rPr/>
      </w:pPr>
      <w:r>
        <w:rPr>
          <w:rFonts w:ascii="Amiri" w:hAnsi="Amiri" w:eastAsia="Amiri" w:cs="Amiri"/>
          <w:color w:val="111111"/>
          <w:sz w:val="28"/>
          <w:sz w:val="28"/>
          <w:szCs w:val="28"/>
          <w:rtl w:val="true"/>
          <w:lang w:bidi="ar-SA"/>
        </w:rPr>
        <w:t>لِ الخافقینِ ندیً وأسمحُهم یدا</w:t>
      </w:r>
    </w:p>
    <w:p>
      <w:pPr>
        <w:pStyle w:val="BookText"/>
        <w:rPr/>
      </w:pPr>
      <w:r>
        <w:rPr>
          <w:rFonts w:ascii="IRNazanin" w:hAnsi="IRNazanin" w:eastAsia="IRNazanin"/>
          <w:color w:val="111111"/>
          <w:sz w:val="28"/>
          <w:sz w:val="28"/>
          <w:szCs w:val="28"/>
          <w:rtl w:val="true"/>
          <w:lang w:bidi="fa-IR"/>
        </w:rPr>
        <w:t>لم أنسه فی کربلا متلظّیا</w:t>
      </w:r>
    </w:p>
    <w:p>
      <w:pPr>
        <w:pStyle w:val="BookText"/>
        <w:rPr/>
      </w:pPr>
      <w:r>
        <w:rPr>
          <w:rFonts w:ascii="IRNazanin" w:hAnsi="IRNazanin" w:eastAsia="IRNazanin"/>
          <w:color w:val="111111"/>
          <w:sz w:val="28"/>
          <w:sz w:val="28"/>
          <w:szCs w:val="28"/>
          <w:rtl w:val="true"/>
          <w:lang w:bidi="fa-IR"/>
        </w:rPr>
        <w:t>فی الکرب لا یلقی لماءٍ موردا</w:t>
      </w:r>
    </w:p>
    <w:p>
      <w:pPr>
        <w:pStyle w:val="BookText"/>
        <w:rPr/>
      </w:pPr>
      <w:r>
        <w:rPr>
          <w:rFonts w:ascii="IRNazanin" w:hAnsi="IRNazanin" w:eastAsia="IRNazanin"/>
          <w:color w:val="111111"/>
          <w:sz w:val="28"/>
          <w:sz w:val="28"/>
          <w:szCs w:val="28"/>
          <w:rtl w:val="true"/>
          <w:lang w:bidi="fa-IR"/>
        </w:rPr>
        <w:t>والمقنب الأمویُّ حول خبائه</w:t>
      </w:r>
    </w:p>
    <w:p>
      <w:pPr>
        <w:pStyle w:val="BookText"/>
        <w:rPr/>
      </w:pPr>
      <w:r>
        <w:rPr>
          <w:rFonts w:ascii="Amiri" w:hAnsi="Amiri" w:eastAsia="Amiri" w:cs="Amiri"/>
          <w:color w:val="111111"/>
          <w:sz w:val="28"/>
          <w:sz w:val="28"/>
          <w:szCs w:val="28"/>
          <w:rtl w:val="true"/>
          <w:lang w:bidi="ar-SA"/>
        </w:rPr>
        <w:t xml:space="preserve">النبویِّ قد ملأ الفدافدَ فُدفدا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عُصَبٌ عصت غصّت بخیلهمُ الفضا</w:t>
      </w:r>
    </w:p>
    <w:p>
      <w:pPr>
        <w:pStyle w:val="BookText"/>
        <w:rPr/>
      </w:pPr>
      <w:r>
        <w:rPr>
          <w:rFonts w:ascii="Amiri" w:hAnsi="Amiri" w:eastAsia="Amiri" w:cs="Amiri"/>
          <w:color w:val="111111"/>
          <w:sz w:val="28"/>
          <w:sz w:val="28"/>
          <w:szCs w:val="28"/>
          <w:rtl w:val="true"/>
          <w:lang w:bidi="ar-SA"/>
        </w:rPr>
        <w:t>غصبت حقوقَ بنی الوصیِّ وأحمدا</w:t>
      </w:r>
    </w:p>
    <w:p>
      <w:pPr>
        <w:pStyle w:val="BookText"/>
        <w:rPr/>
      </w:pPr>
      <w:r>
        <w:rPr>
          <w:rFonts w:ascii="Amiri" w:hAnsi="Amiri" w:eastAsia="Amiri" w:cs="Amiri"/>
          <w:color w:val="111111"/>
          <w:sz w:val="28"/>
          <w:sz w:val="28"/>
          <w:szCs w:val="28"/>
          <w:rtl w:val="true"/>
          <w:lang w:bidi="ar-SA"/>
        </w:rPr>
        <w:t>حمّت کتائبه وثارَ عجاجه</w:t>
      </w:r>
    </w:p>
    <w:p>
      <w:pPr>
        <w:pStyle w:val="BookText"/>
        <w:rPr/>
      </w:pPr>
      <w:r>
        <w:rPr>
          <w:rFonts w:ascii="Amiri" w:hAnsi="Amiri" w:eastAsia="Amiri" w:cs="Amiri"/>
          <w:color w:val="111111"/>
          <w:sz w:val="28"/>
          <w:sz w:val="28"/>
          <w:szCs w:val="28"/>
          <w:rtl w:val="true"/>
          <w:lang w:bidi="ar-SA"/>
        </w:rPr>
        <w:t>فحکی الخضمَّ المدلهمَّ المزبدا</w:t>
      </w:r>
    </w:p>
    <w:p>
      <w:pPr>
        <w:pStyle w:val="BookText"/>
        <w:rPr/>
      </w:pPr>
      <w:r>
        <w:rPr>
          <w:rFonts w:ascii="IRNazanin" w:hAnsi="IRNazanin" w:eastAsia="IRNazanin"/>
          <w:color w:val="111111"/>
          <w:sz w:val="28"/>
          <w:sz w:val="28"/>
          <w:szCs w:val="28"/>
          <w:rtl w:val="true"/>
          <w:lang w:bidi="fa-IR"/>
        </w:rPr>
        <w:t>للنصب فیه زماجرٌ مرفوعةٌ</w:t>
      </w:r>
    </w:p>
    <w:p>
      <w:pPr>
        <w:pStyle w:val="BookText"/>
        <w:rPr/>
      </w:pPr>
      <w:r>
        <w:rPr>
          <w:rFonts w:ascii="IRNazanin" w:hAnsi="IRNazanin" w:eastAsia="IRNazanin"/>
          <w:color w:val="111111"/>
          <w:sz w:val="28"/>
          <w:sz w:val="28"/>
          <w:szCs w:val="28"/>
          <w:rtl w:val="true"/>
          <w:lang w:bidi="fa-IR"/>
        </w:rPr>
        <w:t>جزمت بها الأسماء من حرف الندا</w:t>
      </w:r>
    </w:p>
    <w:p>
      <w:pPr>
        <w:pStyle w:val="BookText"/>
        <w:rPr/>
      </w:pPr>
      <w:r>
        <w:rPr>
          <w:rFonts w:ascii="Amiri" w:hAnsi="Amiri" w:eastAsia="Amiri" w:cs="Amiri"/>
          <w:color w:val="111111"/>
          <w:sz w:val="28"/>
          <w:sz w:val="28"/>
          <w:szCs w:val="28"/>
          <w:rtl w:val="true"/>
          <w:lang w:bidi="ar-SA"/>
        </w:rPr>
        <w:t>صامت صوافنُه وبیضُ صفاحِه</w:t>
      </w:r>
    </w:p>
    <w:p>
      <w:pPr>
        <w:pStyle w:val="BookText"/>
        <w:rPr/>
      </w:pPr>
      <w:r>
        <w:rPr>
          <w:rFonts w:ascii="Amiri" w:hAnsi="Amiri" w:eastAsia="Amiri" w:cs="Amiri"/>
          <w:color w:val="111111"/>
          <w:sz w:val="28"/>
          <w:sz w:val="28"/>
          <w:szCs w:val="28"/>
          <w:rtl w:val="true"/>
          <w:lang w:bidi="ar-SA"/>
        </w:rPr>
        <w:t>صلّت فصیّرتِ الجماجمَ سجّدا</w:t>
      </w:r>
    </w:p>
    <w:p>
      <w:pPr>
        <w:pStyle w:val="BookText"/>
        <w:rPr/>
      </w:pPr>
      <w:r>
        <w:rPr>
          <w:rFonts w:ascii="Amiri" w:hAnsi="Amiri" w:eastAsia="Amiri" w:cs="Amiri"/>
          <w:color w:val="111111"/>
          <w:sz w:val="28"/>
          <w:sz w:val="28"/>
          <w:szCs w:val="28"/>
          <w:rtl w:val="true"/>
          <w:lang w:bidi="ar-SA"/>
        </w:rPr>
        <w:t>نسج الغبارُ علی الأُسود مدارعاً</w:t>
      </w:r>
    </w:p>
    <w:p>
      <w:pPr>
        <w:pStyle w:val="BookText"/>
        <w:rPr/>
      </w:pPr>
      <w:r>
        <w:rPr>
          <w:rFonts w:ascii="IRNazanin" w:hAnsi="IRNazanin" w:eastAsia="IRNazanin"/>
          <w:color w:val="111111"/>
          <w:sz w:val="28"/>
          <w:sz w:val="28"/>
          <w:szCs w:val="28"/>
          <w:rtl w:val="true"/>
          <w:lang w:bidi="fa-IR"/>
        </w:rPr>
        <w:t>فیه فجسّدت النجیعَ وعسجدا</w:t>
      </w:r>
    </w:p>
    <w:p>
      <w:pPr>
        <w:pStyle w:val="BookText"/>
        <w:rPr/>
      </w:pPr>
      <w:r>
        <w:rPr>
          <w:rFonts w:ascii="Amiri" w:hAnsi="Amiri" w:eastAsia="Amiri" w:cs="Amiri"/>
          <w:color w:val="111111"/>
          <w:sz w:val="28"/>
          <w:sz w:val="28"/>
          <w:szCs w:val="28"/>
          <w:rtl w:val="true"/>
          <w:lang w:bidi="ar-SA"/>
        </w:rPr>
        <w:t>والخیلُ عابسةُ الوجوهِ کأنَّها</w:t>
      </w:r>
    </w:p>
    <w:p>
      <w:pPr>
        <w:pStyle w:val="BookText"/>
        <w:rPr/>
      </w:pPr>
      <w:r>
        <w:rPr>
          <w:rFonts w:ascii="Amiri" w:hAnsi="Amiri" w:eastAsia="Amiri" w:cs="Amiri"/>
          <w:color w:val="111111"/>
          <w:sz w:val="28"/>
          <w:sz w:val="28"/>
          <w:szCs w:val="28"/>
          <w:rtl w:val="true"/>
          <w:lang w:bidi="ar-SA"/>
        </w:rPr>
        <w:t>العقیانُ تخترقُ العجاجَ الأربدا</w:t>
      </w:r>
    </w:p>
    <w:p>
      <w:pPr>
        <w:pStyle w:val="BookText"/>
        <w:rPr/>
      </w:pPr>
      <w:r>
        <w:rPr>
          <w:rFonts w:ascii="Amiri" w:hAnsi="Amiri" w:eastAsia="Amiri" w:cs="Amiri"/>
          <w:color w:val="111111"/>
          <w:sz w:val="28"/>
          <w:sz w:val="28"/>
          <w:szCs w:val="28"/>
          <w:rtl w:val="true"/>
          <w:lang w:bidi="ar-SA"/>
        </w:rPr>
        <w:t>حتی إذا لمعتْ بروقُ صفاحِها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وغدا الجبانُ من الرواعدِ مُرعداف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صال الحسینُ علی الطغاةِ بعزمِهِ</w:t>
      </w:r>
    </w:p>
    <w:p>
      <w:pPr>
        <w:pStyle w:val="BookText"/>
        <w:rPr/>
      </w:pPr>
      <w:r>
        <w:rPr>
          <w:rFonts w:ascii="IRNazanin" w:hAnsi="IRNazanin" w:eastAsia="IRNazanin"/>
          <w:color w:val="111111"/>
          <w:sz w:val="28"/>
          <w:sz w:val="28"/>
          <w:szCs w:val="28"/>
          <w:rtl w:val="true"/>
          <w:lang w:bidi="fa-IR"/>
        </w:rPr>
        <w:t>لا یختشی من شربِ کاساتِ الردی</w:t>
      </w:r>
    </w:p>
    <w:p>
      <w:pPr>
        <w:pStyle w:val="BookText"/>
        <w:rPr/>
      </w:pPr>
      <w:r>
        <w:rPr>
          <w:rFonts w:ascii="IRNazanin" w:hAnsi="IRNazanin" w:eastAsia="IRNazanin"/>
          <w:color w:val="111111"/>
          <w:sz w:val="28"/>
          <w:sz w:val="28"/>
          <w:szCs w:val="28"/>
          <w:rtl w:val="true"/>
          <w:lang w:bidi="fa-IR"/>
        </w:rPr>
        <w:t>وغدا بلامِ اللدن یطعن أنجلاً</w:t>
      </w:r>
    </w:p>
    <w:p>
      <w:pPr>
        <w:pStyle w:val="BookText"/>
        <w:rPr/>
      </w:pPr>
      <w:r>
        <w:rPr>
          <w:rFonts w:ascii="Amiri" w:hAnsi="Amiri" w:eastAsia="Amiri" w:cs="Amiri"/>
          <w:color w:val="111111"/>
          <w:sz w:val="28"/>
          <w:sz w:val="28"/>
          <w:szCs w:val="28"/>
          <w:rtl w:val="true"/>
          <w:lang w:bidi="ar-SA"/>
        </w:rPr>
        <w:t xml:space="preserve">وبغینِ غربِ العضبِ یضرب أهودا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فأعاد بالضربِ الحسامَ مفلَّلا</w:t>
      </w:r>
    </w:p>
    <w:p>
      <w:pPr>
        <w:pStyle w:val="BookText"/>
        <w:rPr/>
      </w:pPr>
      <w:r>
        <w:rPr>
          <w:rFonts w:ascii="Amiri" w:hAnsi="Amiri" w:eastAsia="Amiri" w:cs="Amiri"/>
          <w:color w:val="111111"/>
          <w:sz w:val="28"/>
          <w:sz w:val="28"/>
          <w:szCs w:val="28"/>
          <w:rtl w:val="true"/>
          <w:lang w:bidi="ar-SA"/>
        </w:rPr>
        <w:t xml:space="preserve">وثنی السنانَ من الطعانِ مقصّدا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فکأنَّما فتکاتُهُ فی جیشِهمْ</w:t>
      </w:r>
    </w:p>
    <w:p>
      <w:pPr>
        <w:pStyle w:val="BookText"/>
        <w:rPr/>
      </w:pPr>
      <w:r>
        <w:rPr>
          <w:rFonts w:ascii="Amiri" w:hAnsi="Amiri" w:eastAsia="Amiri" w:cs="Amiri"/>
          <w:color w:val="111111"/>
          <w:sz w:val="28"/>
          <w:sz w:val="28"/>
          <w:szCs w:val="28"/>
          <w:rtl w:val="true"/>
          <w:lang w:bidi="ar-SA"/>
        </w:rPr>
        <w:t>فتکاتُ حیدر یوم أُحدٍ فی العدی</w:t>
      </w:r>
    </w:p>
    <w:p>
      <w:pPr>
        <w:pStyle w:val="BookText"/>
        <w:rPr/>
      </w:pPr>
      <w:r>
        <w:rPr>
          <w:rFonts w:ascii="Amiri" w:hAnsi="Amiri" w:eastAsia="Amiri" w:cs="Amiri"/>
          <w:color w:val="111111"/>
          <w:sz w:val="28"/>
          <w:sz w:val="28"/>
          <w:szCs w:val="28"/>
          <w:rtl w:val="true"/>
          <w:lang w:bidi="ar-SA"/>
        </w:rPr>
        <w:t>جیشٌ یریدُ رضا یزیدَ عصابةٌ</w:t>
      </w:r>
    </w:p>
    <w:p>
      <w:pPr>
        <w:pStyle w:val="BookText"/>
        <w:rPr/>
      </w:pPr>
      <w:r>
        <w:rPr>
          <w:rFonts w:ascii="Amiri" w:hAnsi="Amiri" w:eastAsia="Amiri" w:cs="Amiri"/>
          <w:color w:val="111111"/>
          <w:sz w:val="28"/>
          <w:sz w:val="28"/>
          <w:szCs w:val="28"/>
          <w:rtl w:val="true"/>
          <w:lang w:bidi="ar-SA"/>
        </w:rPr>
        <w:t>غصبتْ فأغضبتِ العلیَّ وأحمدا</w:t>
      </w:r>
    </w:p>
    <w:p>
      <w:pPr>
        <w:pStyle w:val="BookText"/>
        <w:rPr/>
      </w:pPr>
      <w:r>
        <w:rPr>
          <w:rFonts w:ascii="Amiri" w:hAnsi="Amiri" w:eastAsia="Amiri" w:cs="Amiri"/>
          <w:color w:val="111111"/>
          <w:sz w:val="28"/>
          <w:sz w:val="28"/>
          <w:szCs w:val="28"/>
          <w:rtl w:val="true"/>
          <w:lang w:bidi="ar-SA"/>
        </w:rPr>
        <w:t>جحدوا العلیَّ مع النبیِّ وخالفوا</w:t>
      </w:r>
    </w:p>
    <w:p>
      <w:pPr>
        <w:pStyle w:val="BookText"/>
        <w:rPr/>
      </w:pPr>
      <w:r>
        <w:rPr>
          <w:rFonts w:ascii="IRNazanin" w:hAnsi="IRNazanin" w:eastAsia="IRNazanin"/>
          <w:color w:val="111111"/>
          <w:sz w:val="28"/>
          <w:sz w:val="28"/>
          <w:szCs w:val="28"/>
          <w:rtl w:val="true"/>
          <w:lang w:bidi="fa-IR"/>
        </w:rPr>
        <w:t>الهادی الوصیَّ ولم یخافوا الموعدا</w:t>
      </w:r>
    </w:p>
    <w:p>
      <w:pPr>
        <w:pStyle w:val="BookText"/>
        <w:rPr/>
      </w:pPr>
      <w:r>
        <w:rPr>
          <w:rFonts w:ascii="Amiri" w:hAnsi="Amiri" w:eastAsia="Amiri" w:cs="Amiri"/>
          <w:color w:val="111111"/>
          <w:sz w:val="28"/>
          <w:sz w:val="28"/>
          <w:szCs w:val="28"/>
          <w:rtl w:val="true"/>
          <w:lang w:bidi="ar-SA"/>
        </w:rPr>
        <w:t>وغواهمُ شیطانُهمْ فأضلّهمْ</w:t>
      </w:r>
    </w:p>
    <w:p>
      <w:pPr>
        <w:pStyle w:val="BookText"/>
        <w:rPr/>
      </w:pPr>
      <w:r>
        <w:rPr>
          <w:rFonts w:ascii="Amiri" w:hAnsi="Amiri" w:eastAsia="Amiri" w:cs="Amiri"/>
          <w:color w:val="111111"/>
          <w:sz w:val="28"/>
          <w:sz w:val="28"/>
          <w:szCs w:val="28"/>
          <w:rtl w:val="true"/>
          <w:lang w:bidi="ar-SA"/>
        </w:rPr>
        <w:t>عمداً فلم یجدوا ولیّا مُرشدا</w:t>
      </w:r>
    </w:p>
    <w:p>
      <w:pPr>
        <w:pStyle w:val="BookText"/>
        <w:rPr/>
      </w:pPr>
      <w:r>
        <w:rPr>
          <w:rFonts w:ascii="Amiri" w:hAnsi="Amiri" w:eastAsia="Amiri" w:cs="Amiri"/>
          <w:color w:val="111111"/>
          <w:sz w:val="28"/>
          <w:sz w:val="28"/>
          <w:szCs w:val="28"/>
          <w:rtl w:val="true"/>
          <w:lang w:bidi="ar-SA"/>
        </w:rPr>
        <w:t>ومن العجائبِ أنَّ عذب فراتِها</w:t>
      </w:r>
    </w:p>
    <w:p>
      <w:pPr>
        <w:pStyle w:val="BookText"/>
        <w:rPr/>
      </w:pPr>
      <w:r>
        <w:rPr>
          <w:rFonts w:ascii="IRNazanin" w:hAnsi="IRNazanin" w:eastAsia="IRNazanin"/>
          <w:color w:val="111111"/>
          <w:sz w:val="28"/>
          <w:sz w:val="28"/>
          <w:szCs w:val="28"/>
          <w:rtl w:val="true"/>
          <w:lang w:bidi="fa-IR"/>
        </w:rPr>
        <w:t>تسری مسلسلةً ولن تتقیّدا</w:t>
      </w:r>
    </w:p>
    <w:p>
      <w:pPr>
        <w:pStyle w:val="BookText"/>
        <w:rPr/>
      </w:pPr>
      <w:r>
        <w:rPr>
          <w:rFonts w:ascii="Amiri" w:hAnsi="Amiri" w:eastAsia="Amiri" w:cs="Amiri"/>
          <w:color w:val="111111"/>
          <w:sz w:val="28"/>
          <w:sz w:val="28"/>
          <w:szCs w:val="28"/>
          <w:rtl w:val="true"/>
          <w:lang w:bidi="ar-SA"/>
        </w:rPr>
        <w:t>طامٍ وقلبُ السبطِ ظامٍ نحوه</w:t>
      </w:r>
    </w:p>
    <w:p>
      <w:pPr>
        <w:pStyle w:val="BookText"/>
        <w:rPr/>
      </w:pPr>
      <w:r>
        <w:rPr>
          <w:rFonts w:ascii="Amiri" w:hAnsi="Amiri" w:eastAsia="Amiri" w:cs="Amiri"/>
          <w:color w:val="111111"/>
          <w:sz w:val="28"/>
          <w:sz w:val="28"/>
          <w:szCs w:val="28"/>
          <w:rtl w:val="true"/>
          <w:lang w:bidi="ar-SA"/>
        </w:rPr>
        <w:t>وأبوه یسقی الناسَ سَلسلَه غدا</w:t>
      </w:r>
    </w:p>
    <w:p>
      <w:pPr>
        <w:pStyle w:val="BookText"/>
        <w:rPr/>
      </w:pPr>
      <w:r>
        <w:rPr>
          <w:rFonts w:ascii="Amiri" w:hAnsi="Amiri" w:eastAsia="Amiri" w:cs="Amiri"/>
          <w:color w:val="111111"/>
          <w:sz w:val="28"/>
          <w:sz w:val="28"/>
          <w:szCs w:val="28"/>
          <w:rtl w:val="true"/>
          <w:lang w:bidi="ar-SA"/>
        </w:rPr>
        <w:t>وکأنَّه والطرف والبتّار والخر</w:t>
      </w:r>
    </w:p>
    <w:p>
      <w:pPr>
        <w:pStyle w:val="BookText"/>
        <w:rPr/>
      </w:pPr>
      <w:r>
        <w:rPr>
          <w:rFonts w:ascii="IRNazanin" w:hAnsi="IRNazanin" w:eastAsia="IRNazanin"/>
          <w:color w:val="111111"/>
          <w:sz w:val="28"/>
          <w:sz w:val="28"/>
          <w:szCs w:val="28"/>
          <w:rtl w:val="true"/>
          <w:lang w:bidi="fa-IR"/>
        </w:rPr>
        <w:t xml:space="preserve">صان فی ظُللِ العجاج وقد بدا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شمسٌ علی فلکٍ وطوع یمینه</w:t>
      </w:r>
    </w:p>
    <w:p>
      <w:pPr>
        <w:pStyle w:val="BookText"/>
        <w:rPr/>
      </w:pPr>
      <w:r>
        <w:rPr>
          <w:rFonts w:ascii="IRNazanin" w:hAnsi="IRNazanin" w:eastAsia="IRNazanin"/>
          <w:color w:val="111111"/>
          <w:sz w:val="28"/>
          <w:sz w:val="28"/>
          <w:szCs w:val="28"/>
          <w:rtl w:val="true"/>
          <w:lang w:bidi="fa-IR"/>
        </w:rPr>
        <w:t xml:space="preserve">قمرٌ یقابل فی الظلام الفرقدا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والسیّدُ العباسُ قد سلبَ العدا</w:t>
      </w:r>
    </w:p>
    <w:p>
      <w:pPr>
        <w:pStyle w:val="BookText"/>
        <w:rPr/>
      </w:pPr>
      <w:r>
        <w:rPr>
          <w:rFonts w:ascii="Amiri" w:hAnsi="Amiri" w:eastAsia="Amiri" w:cs="Amiri"/>
          <w:color w:val="111111"/>
          <w:sz w:val="28"/>
          <w:sz w:val="28"/>
          <w:szCs w:val="28"/>
          <w:rtl w:val="true"/>
          <w:lang w:bidi="ar-SA"/>
        </w:rPr>
        <w:t>عنه اللباسَ وصیّروه مجرّدا</w:t>
      </w:r>
    </w:p>
    <w:p>
      <w:pPr>
        <w:pStyle w:val="BookText"/>
        <w:rPr/>
      </w:pPr>
      <w:r>
        <w:rPr>
          <w:rFonts w:ascii="Amiri" w:hAnsi="Amiri" w:eastAsia="Amiri" w:cs="Amiri"/>
          <w:color w:val="111111"/>
          <w:sz w:val="28"/>
          <w:sz w:val="28"/>
          <w:szCs w:val="28"/>
          <w:rtl w:val="true"/>
          <w:lang w:bidi="ar-SA"/>
        </w:rPr>
        <w:t>وابنُ الحسینِ السبطِ ظمآنُ الحشا</w:t>
      </w:r>
    </w:p>
    <w:p>
      <w:pPr>
        <w:pStyle w:val="BookText"/>
        <w:rPr/>
      </w:pPr>
      <w:r>
        <w:rPr>
          <w:rFonts w:ascii="Amiri" w:hAnsi="Amiri" w:eastAsia="Amiri" w:cs="Amiri"/>
          <w:color w:val="111111"/>
          <w:sz w:val="28"/>
          <w:sz w:val="28"/>
          <w:szCs w:val="28"/>
          <w:rtl w:val="true"/>
          <w:lang w:bidi="ar-SA"/>
        </w:rPr>
        <w:t>والماءُ تنهلهُ الذئاب مُبرّدا</w:t>
      </w:r>
    </w:p>
    <w:p>
      <w:pPr>
        <w:pStyle w:val="BookText"/>
        <w:rPr/>
      </w:pPr>
      <w:r>
        <w:rPr>
          <w:rFonts w:ascii="Amiri" w:hAnsi="Amiri" w:eastAsia="Amiri" w:cs="Amiri"/>
          <w:color w:val="111111"/>
          <w:sz w:val="28"/>
          <w:sz w:val="28"/>
          <w:szCs w:val="28"/>
          <w:rtl w:val="true"/>
          <w:lang w:bidi="ar-SA"/>
        </w:rPr>
        <w:t>کالبدرِ مقطوعُ الوریدِ له دمٌ</w:t>
      </w:r>
    </w:p>
    <w:p>
      <w:pPr>
        <w:pStyle w:val="BookText"/>
        <w:rPr/>
      </w:pPr>
      <w:r>
        <w:rPr>
          <w:rFonts w:ascii="Amiri" w:hAnsi="Amiri" w:eastAsia="Amiri" w:cs="Amiri"/>
          <w:color w:val="111111"/>
          <w:sz w:val="28"/>
          <w:sz w:val="28"/>
          <w:szCs w:val="28"/>
          <w:rtl w:val="true"/>
          <w:lang w:bidi="ar-SA"/>
        </w:rPr>
        <w:t>أمسی علی تربِ الصعید مُبدّدا</w:t>
      </w:r>
    </w:p>
    <w:p>
      <w:pPr>
        <w:pStyle w:val="BookText"/>
        <w:rPr/>
      </w:pPr>
      <w:r>
        <w:rPr>
          <w:rFonts w:ascii="IRNazanin" w:hAnsi="IRNazanin" w:eastAsia="IRNazanin"/>
          <w:color w:val="111111"/>
          <w:sz w:val="28"/>
          <w:sz w:val="28"/>
          <w:szCs w:val="28"/>
          <w:rtl w:val="true"/>
          <w:lang w:bidi="fa-IR"/>
        </w:rPr>
        <w:t>والسادةُ الشهداء صرعی فی الفلا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لأحقافِ </w:t>
      </w:r>
      <w:r>
        <w:rPr>
          <w:rStyle w:val="FootnoteAnchor"/>
          <w:rtl w:val="true"/>
        </w:rPr>
        <w:footnoteReference w:id="87"/>
      </w:r>
      <w:r>
        <w:rPr>
          <w:rFonts w:ascii="IRNazanin" w:hAnsi="IRNazanin" w:eastAsia="IRNazanin"/>
          <w:color w:val="111111"/>
          <w:sz w:val="28"/>
          <w:sz w:val="28"/>
          <w:szCs w:val="28"/>
          <w:rtl w:val="true"/>
          <w:lang w:bidi="fa-IR"/>
        </w:rPr>
        <w:t>الرمال توسّداف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فأولئک القومُ الذین علی هدیً</w:t>
      </w:r>
    </w:p>
    <w:p>
      <w:pPr>
        <w:pStyle w:val="BookText"/>
        <w:rPr/>
      </w:pPr>
      <w:r>
        <w:rPr>
          <w:rFonts w:ascii="Amiri" w:hAnsi="Amiri" w:eastAsia="Amiri" w:cs="Amiri"/>
          <w:color w:val="111111"/>
          <w:sz w:val="28"/>
          <w:sz w:val="28"/>
          <w:szCs w:val="28"/>
          <w:rtl w:val="true"/>
          <w:lang w:bidi="ar-SA"/>
        </w:rPr>
        <w:t>من ربِّهم فمن اقتدی بهمُ اهتدی</w:t>
      </w:r>
    </w:p>
    <w:p>
      <w:pPr>
        <w:pStyle w:val="BookText"/>
        <w:rPr/>
      </w:pPr>
      <w:r>
        <w:rPr>
          <w:rFonts w:ascii="Amiri" w:hAnsi="Amiri" w:eastAsia="Amiri" w:cs="Amiri"/>
          <w:color w:val="111111"/>
          <w:sz w:val="28"/>
          <w:sz w:val="28"/>
          <w:szCs w:val="28"/>
          <w:rtl w:val="true"/>
          <w:lang w:bidi="ar-SA"/>
        </w:rPr>
        <w:t>والسبطُ حرّانُ الحشا لمصابِهمْ</w:t>
      </w:r>
    </w:p>
    <w:p>
      <w:pPr>
        <w:pStyle w:val="BookText"/>
        <w:rPr/>
      </w:pPr>
      <w:r>
        <w:rPr>
          <w:rFonts w:ascii="Amiri" w:hAnsi="Amiri" w:eastAsia="Amiri" w:cs="Amiri"/>
          <w:color w:val="111111"/>
          <w:sz w:val="28"/>
          <w:sz w:val="28"/>
          <w:szCs w:val="28"/>
          <w:rtl w:val="true"/>
          <w:lang w:bidi="ar-SA"/>
        </w:rPr>
        <w:t>حیرانُ لا یلقی نصیراً مُسعدا</w:t>
      </w:r>
    </w:p>
    <w:p>
      <w:pPr>
        <w:pStyle w:val="BookText"/>
        <w:rPr/>
      </w:pPr>
      <w:r>
        <w:rPr>
          <w:rFonts w:ascii="IRNazanin" w:hAnsi="IRNazanin" w:eastAsia="IRNazanin"/>
          <w:color w:val="111111"/>
          <w:sz w:val="28"/>
          <w:sz w:val="28"/>
          <w:szCs w:val="28"/>
          <w:rtl w:val="true"/>
          <w:lang w:bidi="fa-IR"/>
        </w:rPr>
        <w:t>حتی إذا اقتربت أباعید الردی</w:t>
      </w:r>
    </w:p>
    <w:p>
      <w:pPr>
        <w:pStyle w:val="BookText"/>
        <w:rPr/>
      </w:pPr>
      <w:r>
        <w:rPr>
          <w:rFonts w:ascii="Amiri" w:hAnsi="Amiri" w:eastAsia="Amiri" w:cs="Amiri"/>
          <w:color w:val="111111"/>
          <w:sz w:val="28"/>
          <w:sz w:val="28"/>
          <w:szCs w:val="28"/>
          <w:rtl w:val="true"/>
          <w:lang w:bidi="ar-SA"/>
        </w:rPr>
        <w:t>وحیاتُه منها القریبُ تبعّدا</w:t>
      </w:r>
    </w:p>
    <w:p>
      <w:pPr>
        <w:pStyle w:val="BookText"/>
        <w:rPr/>
      </w:pPr>
      <w:r>
        <w:rPr>
          <w:rFonts w:ascii="Amiri" w:hAnsi="Amiri" w:eastAsia="Amiri" w:cs="Amiri"/>
          <w:color w:val="111111"/>
          <w:sz w:val="28"/>
          <w:sz w:val="28"/>
          <w:szCs w:val="28"/>
          <w:rtl w:val="true"/>
          <w:lang w:bidi="ar-SA"/>
        </w:rPr>
        <w:t>دارت علیه علوجُ آل أُمیّةٍ</w:t>
      </w:r>
    </w:p>
    <w:p>
      <w:pPr>
        <w:pStyle w:val="BookText"/>
        <w:rPr/>
      </w:pPr>
      <w:r>
        <w:rPr>
          <w:rFonts w:ascii="Amiri" w:hAnsi="Amiri" w:eastAsia="Amiri" w:cs="Amiri"/>
          <w:color w:val="111111"/>
          <w:sz w:val="28"/>
          <w:sz w:val="28"/>
          <w:szCs w:val="28"/>
          <w:rtl w:val="true"/>
          <w:lang w:bidi="ar-SA"/>
        </w:rPr>
        <w:t>من کلّ ذی نقص یزید تمرّدا</w:t>
      </w:r>
    </w:p>
    <w:p>
      <w:pPr>
        <w:pStyle w:val="BookText"/>
        <w:rPr/>
      </w:pPr>
      <w:r>
        <w:rPr>
          <w:rFonts w:ascii="Amiri" w:hAnsi="Amiri" w:eastAsia="Amiri" w:cs="Amiri"/>
          <w:color w:val="111111"/>
          <w:sz w:val="28"/>
          <w:sz w:val="28"/>
          <w:szCs w:val="28"/>
          <w:rtl w:val="true"/>
          <w:lang w:bidi="ar-SA"/>
        </w:rPr>
        <w:t xml:space="preserve">فرموه عن صُفر القسیِّ بأسهمٍ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من غیر ما جُرم جناهُ ولا اعتدا</w:t>
      </w:r>
    </w:p>
    <w:p>
      <w:pPr>
        <w:pStyle w:val="BookText"/>
        <w:rPr/>
      </w:pPr>
      <w:r>
        <w:rPr>
          <w:rFonts w:ascii="Amiri" w:hAnsi="Amiri" w:eastAsia="Amiri" w:cs="Amiri"/>
          <w:color w:val="111111"/>
          <w:sz w:val="28"/>
          <w:sz w:val="28"/>
          <w:szCs w:val="28"/>
          <w:rtl w:val="true"/>
          <w:lang w:bidi="ar-SA"/>
        </w:rPr>
        <w:t>فهوی الجوادُ عن الجوادِ فرجّت</w:t>
      </w:r>
    </w:p>
    <w:p>
      <w:pPr>
        <w:pStyle w:val="BookText"/>
        <w:rPr/>
      </w:pPr>
      <w:r>
        <w:rPr>
          <w:rFonts w:ascii="IRNazanin" w:hAnsi="IRNazanin" w:eastAsia="IRNazanin"/>
          <w:color w:val="111111"/>
          <w:sz w:val="28"/>
          <w:sz w:val="28"/>
          <w:szCs w:val="28"/>
          <w:rtl w:val="true"/>
          <w:lang w:bidi="fa-IR"/>
        </w:rPr>
        <w:t>السبع الشداد وکان یوماً أنکدا</w:t>
      </w:r>
    </w:p>
    <w:p>
      <w:pPr>
        <w:pStyle w:val="BookText"/>
        <w:rPr/>
      </w:pPr>
      <w:r>
        <w:rPr>
          <w:rFonts w:ascii="Amiri" w:hAnsi="Amiri" w:eastAsia="Amiri" w:cs="Amiri"/>
          <w:color w:val="111111"/>
          <w:sz w:val="28"/>
          <w:sz w:val="28"/>
          <w:szCs w:val="28"/>
          <w:rtl w:val="true"/>
          <w:lang w:bidi="ar-SA"/>
        </w:rPr>
        <w:t>واحتزَّ منه الشمرُ رأساً طالما</w:t>
      </w:r>
    </w:p>
    <w:p>
      <w:pPr>
        <w:pStyle w:val="BookText"/>
        <w:rPr/>
      </w:pPr>
      <w:r>
        <w:rPr>
          <w:rFonts w:ascii="Amiri" w:hAnsi="Amiri" w:eastAsia="Amiri" w:cs="Amiri"/>
          <w:color w:val="111111"/>
          <w:sz w:val="28"/>
          <w:sz w:val="28"/>
          <w:szCs w:val="28"/>
          <w:rtl w:val="true"/>
          <w:lang w:bidi="ar-SA"/>
        </w:rPr>
        <w:t>أمسی له حجرُ النبوّةِ مرقدا</w:t>
      </w:r>
    </w:p>
    <w:p>
      <w:pPr>
        <w:pStyle w:val="BookText"/>
        <w:rPr/>
      </w:pPr>
      <w:r>
        <w:rPr>
          <w:rFonts w:ascii="IRNazanin" w:hAnsi="IRNazanin" w:eastAsia="IRNazanin"/>
          <w:color w:val="111111"/>
          <w:sz w:val="28"/>
          <w:sz w:val="28"/>
          <w:szCs w:val="28"/>
          <w:rtl w:val="true"/>
          <w:lang w:bidi="fa-IR"/>
        </w:rPr>
        <w:t>فبکته أملاکُ السمواتِ العلی</w:t>
      </w:r>
    </w:p>
    <w:p>
      <w:pPr>
        <w:pStyle w:val="BookText"/>
        <w:rPr/>
      </w:pPr>
      <w:r>
        <w:rPr>
          <w:rFonts w:ascii="IRNazanin" w:hAnsi="IRNazanin" w:eastAsia="IRNazanin"/>
          <w:color w:val="111111"/>
          <w:sz w:val="28"/>
          <w:sz w:val="28"/>
          <w:szCs w:val="28"/>
          <w:rtl w:val="true"/>
          <w:lang w:bidi="fa-IR"/>
        </w:rPr>
        <w:t>والدهرُ بات علیه مشقوقَ الردا</w:t>
      </w:r>
    </w:p>
    <w:p>
      <w:pPr>
        <w:pStyle w:val="BookText"/>
        <w:rPr/>
      </w:pPr>
      <w:r>
        <w:rPr>
          <w:rFonts w:ascii="Amiri" w:hAnsi="Amiri" w:eastAsia="Amiri" w:cs="Amiri"/>
          <w:color w:val="111111"/>
          <w:sz w:val="28"/>
          <w:sz w:val="28"/>
          <w:szCs w:val="28"/>
          <w:rtl w:val="true"/>
          <w:lang w:bidi="ar-SA"/>
        </w:rPr>
        <w:t>وارتدَّ کفُّ الجود مکفوفاً وطر</w:t>
      </w:r>
    </w:p>
    <w:p>
      <w:pPr>
        <w:pStyle w:val="BookText"/>
        <w:rPr/>
      </w:pPr>
      <w:r>
        <w:rPr>
          <w:rFonts w:ascii="Amiri" w:hAnsi="Amiri" w:eastAsia="Amiri" w:cs="Amiri"/>
          <w:color w:val="111111"/>
          <w:sz w:val="28"/>
          <w:sz w:val="28"/>
          <w:szCs w:val="28"/>
          <w:rtl w:val="true"/>
          <w:lang w:bidi="ar-SA"/>
        </w:rPr>
        <w:t xml:space="preserve">فُ العلمِ مطروفاً </w:t>
      </w:r>
      <w:r>
        <w:rPr>
          <w:rStyle w:val="FootnoteAnchor"/>
          <w:rtl w:val="true"/>
        </w:rPr>
        <w:footnoteReference w:id="89"/>
      </w:r>
      <w:r>
        <w:rPr>
          <w:rFonts w:ascii="IRNazanin" w:hAnsi="IRNazanin" w:eastAsia="IRNazanin"/>
          <w:color w:val="111111"/>
          <w:sz w:val="28"/>
          <w:sz w:val="28"/>
          <w:szCs w:val="28"/>
          <w:rtl w:val="true"/>
          <w:lang w:bidi="fa-IR"/>
        </w:rPr>
        <w:t>علیه أرمدا</w:t>
      </w:r>
    </w:p>
    <w:p>
      <w:pPr>
        <w:pStyle w:val="BookText"/>
        <w:rPr/>
      </w:pPr>
      <w:r>
        <w:rPr>
          <w:rFonts w:ascii="IRNazanin" w:hAnsi="IRNazanin" w:eastAsia="IRNazanin"/>
          <w:color w:val="111111"/>
          <w:sz w:val="28"/>
          <w:sz w:val="28"/>
          <w:szCs w:val="28"/>
          <w:rtl w:val="true"/>
          <w:lang w:bidi="fa-IR"/>
        </w:rPr>
        <w:t>والوحشُ صاحَ لما عراه من الأسی</w:t>
      </w:r>
    </w:p>
    <w:p>
      <w:pPr>
        <w:pStyle w:val="BookText"/>
        <w:rPr/>
      </w:pPr>
      <w:r>
        <w:rPr>
          <w:rFonts w:ascii="Amiri" w:hAnsi="Amiri" w:eastAsia="Amiri" w:cs="Amiri"/>
          <w:color w:val="111111"/>
          <w:sz w:val="28"/>
          <w:sz w:val="28"/>
          <w:szCs w:val="28"/>
          <w:rtl w:val="true"/>
          <w:lang w:bidi="ar-SA"/>
        </w:rPr>
        <w:t xml:space="preserve">والطیرُ ناحَ علی عزاه وعدّدا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وسروا بزینِ العابدینَ الساجدِ</w:t>
      </w:r>
    </w:p>
    <w:p>
      <w:pPr>
        <w:pStyle w:val="BookText"/>
        <w:rPr/>
      </w:pPr>
      <w:r>
        <w:rPr>
          <w:rFonts w:ascii="Amiri" w:hAnsi="Amiri" w:eastAsia="Amiri" w:cs="Amiri"/>
          <w:color w:val="111111"/>
          <w:sz w:val="28"/>
          <w:sz w:val="28"/>
          <w:szCs w:val="28"/>
          <w:rtl w:val="true"/>
          <w:lang w:bidi="ar-SA"/>
        </w:rPr>
        <w:t>الباکی الحزینِ مُقیّداً ومُصفّدا</w:t>
      </w:r>
    </w:p>
    <w:p>
      <w:pPr>
        <w:pStyle w:val="BookText"/>
        <w:rPr/>
      </w:pPr>
      <w:r>
        <w:rPr>
          <w:rFonts w:ascii="Amiri" w:hAnsi="Amiri" w:eastAsia="Amiri" w:cs="Amiri"/>
          <w:color w:val="111111"/>
          <w:sz w:val="28"/>
          <w:sz w:val="28"/>
          <w:szCs w:val="28"/>
          <w:rtl w:val="true"/>
          <w:lang w:bidi="ar-SA"/>
        </w:rPr>
        <w:t>وسکینةٌ سکنَ الأسی فی قلبِها</w:t>
      </w:r>
    </w:p>
    <w:p>
      <w:pPr>
        <w:pStyle w:val="BookText"/>
        <w:rPr/>
      </w:pPr>
      <w:r>
        <w:rPr>
          <w:rFonts w:ascii="IRNazanin" w:hAnsi="IRNazanin" w:eastAsia="IRNazanin"/>
          <w:color w:val="111111"/>
          <w:sz w:val="28"/>
          <w:sz w:val="28"/>
          <w:szCs w:val="28"/>
          <w:rtl w:val="true"/>
          <w:lang w:bidi="fa-IR"/>
        </w:rPr>
        <w:t xml:space="preserve">فغدا بضامرها </w:t>
      </w:r>
      <w:r>
        <w:rPr>
          <w:rStyle w:val="FootnoteAnchor"/>
          <w:rtl w:val="true"/>
        </w:rPr>
        <w:footnoteReference w:id="91"/>
      </w:r>
      <w:r>
        <w:rPr>
          <w:rFonts w:ascii="Amiri" w:hAnsi="Amiri" w:eastAsia="Amiri" w:cs="Amiri"/>
          <w:color w:val="111111"/>
          <w:sz w:val="28"/>
          <w:sz w:val="28"/>
          <w:szCs w:val="28"/>
          <w:rtl w:val="true"/>
          <w:lang w:bidi="ar-SA"/>
        </w:rPr>
        <w:t>مُقیماً مُقعدا</w:t>
      </w:r>
    </w:p>
    <w:p>
      <w:pPr>
        <w:pStyle w:val="BookText"/>
        <w:rPr/>
      </w:pPr>
      <w:r>
        <w:rPr>
          <w:rFonts w:ascii="Amiri" w:hAnsi="Amiri" w:eastAsia="Amiri" w:cs="Amiri"/>
          <w:color w:val="111111"/>
          <w:sz w:val="28"/>
          <w:sz w:val="28"/>
          <w:szCs w:val="28"/>
          <w:rtl w:val="true"/>
          <w:lang w:bidi="ar-SA"/>
        </w:rPr>
        <w:t>وأسال قتلُ الطفِّ مدمعَ زینبٍ</w:t>
      </w:r>
    </w:p>
    <w:p>
      <w:pPr>
        <w:pStyle w:val="BookText"/>
        <w:rPr/>
      </w:pPr>
      <w:r>
        <w:rPr>
          <w:rFonts w:ascii="Amiri" w:hAnsi="Amiri" w:eastAsia="Amiri" w:cs="Amiri"/>
          <w:color w:val="111111"/>
          <w:sz w:val="28"/>
          <w:sz w:val="28"/>
          <w:szCs w:val="28"/>
          <w:rtl w:val="true"/>
          <w:lang w:bidi="ar-SA"/>
        </w:rPr>
        <w:t>فجری ووسطَ الخدِّ منها خدّدا</w:t>
      </w:r>
    </w:p>
    <w:p>
      <w:pPr>
        <w:pStyle w:val="BookText"/>
        <w:rPr/>
      </w:pPr>
      <w:r>
        <w:rPr>
          <w:rFonts w:ascii="Amiri" w:hAnsi="Amiri" w:eastAsia="Amiri" w:cs="Amiri"/>
          <w:color w:val="111111"/>
          <w:sz w:val="28"/>
          <w:sz w:val="28"/>
          <w:szCs w:val="28"/>
          <w:rtl w:val="true"/>
          <w:lang w:bidi="ar-SA"/>
        </w:rPr>
        <w:t xml:space="preserve">ورأیت ساجعةً تنوحُ بأیکةٍ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سجعتْ فأخرستِ الفصیحَ المنشدا</w:t>
      </w:r>
    </w:p>
    <w:p>
      <w:pPr>
        <w:pStyle w:val="BookText"/>
        <w:rPr/>
      </w:pPr>
      <w:r>
        <w:rPr>
          <w:rFonts w:ascii="Amiri" w:hAnsi="Amiri" w:eastAsia="Amiri" w:cs="Amiri"/>
          <w:color w:val="111111"/>
          <w:sz w:val="28"/>
          <w:sz w:val="28"/>
          <w:szCs w:val="28"/>
          <w:rtl w:val="true"/>
          <w:lang w:bidi="ar-SA"/>
        </w:rPr>
        <w:t>بیضاءُ کالصبحِ المضیءِ أکفُّها</w:t>
      </w:r>
    </w:p>
    <w:p>
      <w:pPr>
        <w:pStyle w:val="BookText"/>
        <w:rPr/>
      </w:pPr>
      <w:r>
        <w:rPr>
          <w:rFonts w:ascii="Amiri" w:hAnsi="Amiri" w:eastAsia="Amiri" w:cs="Amiri"/>
          <w:color w:val="111111"/>
          <w:sz w:val="28"/>
          <w:sz w:val="28"/>
          <w:szCs w:val="28"/>
          <w:rtl w:val="true"/>
          <w:lang w:bidi="ar-SA"/>
        </w:rPr>
        <w:t>حمرٌ تطوّقت الظلامَ الأسودا</w:t>
      </w:r>
    </w:p>
    <w:p>
      <w:pPr>
        <w:pStyle w:val="BookText"/>
        <w:rPr/>
      </w:pPr>
      <w:r>
        <w:rPr>
          <w:rFonts w:ascii="IRNazanin" w:hAnsi="IRNazanin" w:eastAsia="IRNazanin"/>
          <w:color w:val="111111"/>
          <w:sz w:val="28"/>
          <w:sz w:val="28"/>
          <w:szCs w:val="28"/>
          <w:rtl w:val="true"/>
          <w:lang w:bidi="fa-IR"/>
        </w:rPr>
        <w:t>ناشدتها یا وِرقُ ما هذا البکا</w:t>
      </w:r>
    </w:p>
    <w:p>
      <w:pPr>
        <w:pStyle w:val="BookText"/>
        <w:rPr/>
      </w:pPr>
      <w:r>
        <w:rPr>
          <w:rFonts w:ascii="Amiri" w:hAnsi="Amiri" w:eastAsia="Amiri" w:cs="Amiri"/>
          <w:color w:val="111111"/>
          <w:sz w:val="28"/>
          <w:sz w:val="28"/>
          <w:szCs w:val="28"/>
          <w:rtl w:val="true"/>
          <w:lang w:bidi="ar-SA"/>
        </w:rPr>
        <w:t>ردِّی الجوابَ فجعتِ قلبی المکمدا</w:t>
      </w:r>
    </w:p>
    <w:p>
      <w:pPr>
        <w:pStyle w:val="BookText"/>
        <w:rPr/>
      </w:pPr>
      <w:r>
        <w:rPr>
          <w:rFonts w:ascii="Amiri" w:hAnsi="Amiri" w:eastAsia="Amiri" w:cs="Amiri"/>
          <w:color w:val="111111"/>
          <w:sz w:val="28"/>
          <w:sz w:val="28"/>
          <w:szCs w:val="28"/>
          <w:rtl w:val="true"/>
          <w:lang w:bidi="ar-SA"/>
        </w:rPr>
        <w:t>والطوقُ فوقَ بیاضِ عنقکِ أسودٌ</w:t>
      </w:r>
    </w:p>
    <w:p>
      <w:pPr>
        <w:pStyle w:val="BookText"/>
        <w:rPr/>
      </w:pPr>
      <w:r>
        <w:rPr>
          <w:rFonts w:ascii="Amiri" w:hAnsi="Amiri" w:eastAsia="Amiri" w:cs="Amiri"/>
          <w:color w:val="111111"/>
          <w:sz w:val="28"/>
          <w:sz w:val="28"/>
          <w:szCs w:val="28"/>
          <w:rtl w:val="true"/>
          <w:lang w:bidi="ar-SA"/>
        </w:rPr>
        <w:t>وأکفُّکِ حمرٌ تحاکی العسجدا</w:t>
      </w:r>
    </w:p>
    <w:p>
      <w:pPr>
        <w:pStyle w:val="BookText"/>
        <w:rPr/>
      </w:pPr>
      <w:r>
        <w:rPr>
          <w:rFonts w:ascii="IRNazanin" w:hAnsi="IRNazanin" w:eastAsia="IRNazanin"/>
          <w:color w:val="111111"/>
          <w:sz w:val="28"/>
          <w:sz w:val="28"/>
          <w:szCs w:val="28"/>
          <w:rtl w:val="true"/>
          <w:lang w:bidi="fa-IR"/>
        </w:rPr>
        <w:t>لمّا رأت ولهی وتسآلی لها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ولهیبَ قلبی نارُه لن تخمداف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رفعت بمنصوبِ الغصونِ لها یداً</w:t>
      </w:r>
    </w:p>
    <w:p>
      <w:pPr>
        <w:pStyle w:val="BookText"/>
        <w:rPr/>
      </w:pPr>
      <w:r>
        <w:rPr>
          <w:rFonts w:ascii="IRNazanin" w:hAnsi="IRNazanin" w:eastAsia="IRNazanin"/>
          <w:color w:val="111111"/>
          <w:sz w:val="28"/>
          <w:sz w:val="28"/>
          <w:szCs w:val="28"/>
          <w:rtl w:val="true"/>
          <w:lang w:bidi="fa-IR"/>
        </w:rPr>
        <w:t>جزمت به نوح النوائح سرمدا</w:t>
      </w:r>
    </w:p>
    <w:p>
      <w:pPr>
        <w:pStyle w:val="BookText"/>
        <w:rPr/>
      </w:pPr>
      <w:r>
        <w:rPr>
          <w:rFonts w:ascii="Amiri" w:hAnsi="Amiri" w:eastAsia="Amiri" w:cs="Amiri"/>
          <w:color w:val="111111"/>
          <w:sz w:val="28"/>
          <w:sz w:val="28"/>
          <w:szCs w:val="28"/>
          <w:rtl w:val="true"/>
          <w:lang w:bidi="ar-SA"/>
        </w:rPr>
        <w:t>قُتِلَ الحسینُ بکربلا یا لیته</w:t>
      </w:r>
    </w:p>
    <w:p>
      <w:pPr>
        <w:pStyle w:val="BookText"/>
        <w:rPr/>
      </w:pPr>
      <w:r>
        <w:rPr>
          <w:rFonts w:ascii="IRNazanin" w:hAnsi="IRNazanin" w:eastAsia="IRNazanin"/>
          <w:color w:val="111111"/>
          <w:sz w:val="28"/>
          <w:sz w:val="28"/>
          <w:szCs w:val="28"/>
          <w:rtl w:val="true"/>
          <w:lang w:bidi="fa-IR"/>
        </w:rPr>
        <w:t>لاقی النجاةَ بها وکنتُ له الفدا</w:t>
      </w:r>
    </w:p>
    <w:p>
      <w:pPr>
        <w:pStyle w:val="BookText"/>
        <w:rPr/>
      </w:pPr>
      <w:r>
        <w:rPr>
          <w:rFonts w:ascii="IRNazanin" w:hAnsi="IRNazanin" w:eastAsia="IRNazanin"/>
          <w:color w:val="111111"/>
          <w:sz w:val="28"/>
          <w:sz w:val="28"/>
          <w:szCs w:val="28"/>
          <w:rtl w:val="true"/>
          <w:lang w:bidi="fa-IR"/>
        </w:rPr>
        <w:t>فإذا تطوّق ذاک دمعی أحمرٌ</w:t>
      </w:r>
    </w:p>
    <w:p>
      <w:pPr>
        <w:pStyle w:val="BookText"/>
        <w:rPr/>
      </w:pPr>
      <w:r>
        <w:rPr>
          <w:rFonts w:ascii="Amiri" w:hAnsi="Amiri" w:eastAsia="Amiri" w:cs="Amiri"/>
          <w:color w:val="111111"/>
          <w:sz w:val="28"/>
          <w:sz w:val="28"/>
          <w:szCs w:val="28"/>
          <w:rtl w:val="true"/>
          <w:lang w:bidi="ar-SA"/>
        </w:rPr>
        <w:t>قانٍ مسحتُ به یدیّ تورّدا</w:t>
      </w:r>
    </w:p>
    <w:p>
      <w:pPr>
        <w:pStyle w:val="BookText"/>
        <w:rPr/>
      </w:pPr>
      <w:r>
        <w:rPr>
          <w:rFonts w:ascii="Amiri" w:hAnsi="Amiri" w:eastAsia="Amiri" w:cs="Amiri"/>
          <w:color w:val="111111"/>
          <w:sz w:val="28"/>
          <w:sz w:val="28"/>
          <w:szCs w:val="28"/>
          <w:rtl w:val="true"/>
          <w:lang w:bidi="ar-SA"/>
        </w:rPr>
        <w:t>ولبستُ فوق بیاضِ عنقی من أسیً</w:t>
      </w:r>
    </w:p>
    <w:p>
      <w:pPr>
        <w:pStyle w:val="BookText"/>
        <w:rPr/>
      </w:pPr>
      <w:r>
        <w:rPr>
          <w:rFonts w:ascii="Amiri" w:hAnsi="Amiri" w:eastAsia="Amiri" w:cs="Amiri"/>
          <w:color w:val="111111"/>
          <w:sz w:val="28"/>
          <w:sz w:val="28"/>
          <w:szCs w:val="28"/>
          <w:rtl w:val="true"/>
          <w:lang w:bidi="ar-SA"/>
        </w:rPr>
        <w:t>طوقاً بسینِ سوادِ قلبی أسودا</w:t>
      </w:r>
    </w:p>
    <w:p>
      <w:pPr>
        <w:pStyle w:val="BookText"/>
        <w:rPr/>
      </w:pPr>
      <w:r>
        <w:rPr>
          <w:rFonts w:ascii="IRNazanin" w:hAnsi="IRNazanin" w:eastAsia="IRNazanin"/>
          <w:color w:val="111111"/>
          <w:sz w:val="28"/>
          <w:sz w:val="28"/>
          <w:szCs w:val="28"/>
          <w:rtl w:val="true"/>
          <w:lang w:bidi="fa-IR"/>
        </w:rPr>
        <w:t>فالآن ها ذی قصّتی یا سائلی</w:t>
      </w:r>
    </w:p>
    <w:p>
      <w:pPr>
        <w:pStyle w:val="BookText"/>
        <w:rPr/>
      </w:pPr>
      <w:r>
        <w:rPr>
          <w:rFonts w:ascii="IRNazanin" w:hAnsi="IRNazanin" w:eastAsia="IRNazanin"/>
          <w:color w:val="111111"/>
          <w:sz w:val="28"/>
          <w:sz w:val="28"/>
          <w:szCs w:val="28"/>
          <w:rtl w:val="true"/>
          <w:lang w:bidi="fa-IR"/>
        </w:rPr>
        <w:t>ونجیعُ دمعی سائلٌ لن یجمدا</w:t>
      </w:r>
    </w:p>
    <w:p>
      <w:pPr>
        <w:pStyle w:val="BookText"/>
        <w:rPr/>
      </w:pPr>
      <w:r>
        <w:rPr>
          <w:rFonts w:ascii="Amiri" w:hAnsi="Amiri" w:eastAsia="Amiri" w:cs="Amiri"/>
          <w:color w:val="111111"/>
          <w:sz w:val="28"/>
          <w:sz w:val="28"/>
          <w:szCs w:val="28"/>
          <w:rtl w:val="true"/>
          <w:lang w:bidi="ar-SA"/>
        </w:rPr>
        <w:t>فاندب معی بتقرّحٍ وتحرّقٍ</w:t>
      </w:r>
    </w:p>
    <w:p>
      <w:pPr>
        <w:pStyle w:val="BookText"/>
        <w:rPr/>
      </w:pPr>
      <w:r>
        <w:rPr>
          <w:rFonts w:ascii="IRNazanin" w:hAnsi="IRNazanin" w:eastAsia="IRNazanin"/>
          <w:color w:val="111111"/>
          <w:sz w:val="28"/>
          <w:sz w:val="28"/>
          <w:szCs w:val="28"/>
          <w:rtl w:val="true"/>
          <w:lang w:bidi="fa-IR"/>
        </w:rPr>
        <w:t>وابکی وکن لی فی بکائی مُسعدا</w:t>
      </w:r>
    </w:p>
    <w:p>
      <w:pPr>
        <w:pStyle w:val="BookText"/>
        <w:rPr/>
      </w:pPr>
      <w:r>
        <w:rPr>
          <w:rFonts w:ascii="Amiri" w:hAnsi="Amiri" w:eastAsia="Amiri" w:cs="Amiri"/>
          <w:color w:val="111111"/>
          <w:sz w:val="28"/>
          <w:sz w:val="28"/>
          <w:szCs w:val="28"/>
          <w:rtl w:val="true"/>
          <w:lang w:bidi="ar-SA"/>
        </w:rPr>
        <w:t>فلألعننَّ بنی أُمیّةَ ما حدا</w:t>
      </w:r>
    </w:p>
    <w:p>
      <w:pPr>
        <w:pStyle w:val="BookText"/>
        <w:rPr/>
      </w:pPr>
      <w:r>
        <w:rPr>
          <w:rFonts w:ascii="IRNazanin" w:hAnsi="IRNazanin" w:eastAsia="IRNazanin"/>
          <w:color w:val="111111"/>
          <w:sz w:val="28"/>
          <w:sz w:val="28"/>
          <w:szCs w:val="28"/>
          <w:rtl w:val="true"/>
          <w:lang w:bidi="fa-IR"/>
        </w:rPr>
        <w:t xml:space="preserve">حادٍ وما غار الحجیجُ وأنجدا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ولألعننَّ یزیدَها وزیادَها</w:t>
      </w:r>
    </w:p>
    <w:p>
      <w:pPr>
        <w:pStyle w:val="BookText"/>
        <w:rPr/>
      </w:pPr>
      <w:r>
        <w:rPr>
          <w:rFonts w:ascii="Amiri" w:hAnsi="Amiri" w:eastAsia="Amiri" w:cs="Amiri"/>
          <w:color w:val="111111"/>
          <w:sz w:val="28"/>
          <w:sz w:val="28"/>
          <w:szCs w:val="28"/>
          <w:rtl w:val="true"/>
          <w:lang w:bidi="ar-SA"/>
        </w:rPr>
        <w:t>ویزیدُها ربِّی عذاباً سرمدا</w:t>
      </w:r>
    </w:p>
    <w:p>
      <w:pPr>
        <w:pStyle w:val="BookText"/>
        <w:rPr/>
      </w:pPr>
      <w:r>
        <w:rPr>
          <w:rFonts w:ascii="Amiri" w:hAnsi="Amiri" w:eastAsia="Amiri" w:cs="Amiri"/>
          <w:color w:val="111111"/>
          <w:sz w:val="28"/>
          <w:sz w:val="28"/>
          <w:szCs w:val="28"/>
          <w:rtl w:val="true"/>
          <w:lang w:bidi="ar-SA"/>
        </w:rPr>
        <w:t>ولأبکینَّ علیک یا ابن محمدٍ</w:t>
      </w:r>
    </w:p>
    <w:p>
      <w:pPr>
        <w:pStyle w:val="BookText"/>
        <w:rPr/>
      </w:pPr>
      <w:r>
        <w:rPr>
          <w:rFonts w:ascii="Amiri" w:hAnsi="Amiri" w:eastAsia="Amiri" w:cs="Amiri"/>
          <w:color w:val="111111"/>
          <w:sz w:val="28"/>
          <w:sz w:val="28"/>
          <w:szCs w:val="28"/>
          <w:rtl w:val="true"/>
          <w:lang w:bidi="ar-SA"/>
        </w:rPr>
        <w:t>حتی أُوسَّدَ فی التراب مُلحّدا</w:t>
      </w:r>
    </w:p>
    <w:p>
      <w:pPr>
        <w:pStyle w:val="BookText"/>
        <w:rPr/>
      </w:pPr>
      <w:r>
        <w:rPr>
          <w:rFonts w:ascii="Amiri" w:hAnsi="Amiri" w:eastAsia="Amiri" w:cs="Amiri"/>
          <w:color w:val="111111"/>
          <w:sz w:val="28"/>
          <w:sz w:val="28"/>
          <w:szCs w:val="28"/>
          <w:rtl w:val="true"/>
          <w:lang w:bidi="ar-SA"/>
        </w:rPr>
        <w:t>ولأحلینَّ علی عُلاک مدائحاً</w:t>
      </w:r>
    </w:p>
    <w:p>
      <w:pPr>
        <w:pStyle w:val="BookText"/>
        <w:rPr/>
      </w:pPr>
      <w:r>
        <w:rPr>
          <w:rFonts w:ascii="Amiri" w:hAnsi="Amiri" w:eastAsia="Amiri" w:cs="Amiri"/>
          <w:color w:val="111111"/>
          <w:sz w:val="28"/>
          <w:sz w:val="28"/>
          <w:szCs w:val="28"/>
          <w:rtl w:val="true"/>
          <w:lang w:bidi="ar-SA"/>
        </w:rPr>
        <w:t>من درِّ ألفاظی حساناً خُرَّدا</w:t>
      </w:r>
    </w:p>
    <w:p>
      <w:pPr>
        <w:pStyle w:val="BookText"/>
        <w:rPr/>
      </w:pPr>
      <w:r>
        <w:rPr>
          <w:rFonts w:ascii="Amiri" w:hAnsi="Amiri" w:eastAsia="Amiri" w:cs="Amiri"/>
          <w:color w:val="111111"/>
          <w:sz w:val="28"/>
          <w:sz w:val="28"/>
          <w:szCs w:val="28"/>
          <w:rtl w:val="true"/>
          <w:lang w:bidi="ar-SA"/>
        </w:rPr>
        <w:t>عُرُباً فصاحاً فی الفصاحةِ جاوزت</w:t>
      </w:r>
    </w:p>
    <w:p>
      <w:pPr>
        <w:pStyle w:val="BookText"/>
        <w:rPr/>
      </w:pPr>
      <w:r>
        <w:rPr>
          <w:rFonts w:ascii="Amiri" w:hAnsi="Amiri" w:eastAsia="Amiri" w:cs="Amiri"/>
          <w:color w:val="111111"/>
          <w:sz w:val="28"/>
          <w:sz w:val="28"/>
          <w:szCs w:val="28"/>
          <w:rtl w:val="true"/>
          <w:lang w:bidi="ar-SA"/>
        </w:rPr>
        <w:t xml:space="preserve">قُسّا </w:t>
      </w:r>
      <w:r>
        <w:rPr>
          <w:rStyle w:val="FootnoteAnchor"/>
          <w:rtl w:val="true"/>
        </w:rPr>
        <w:footnoteReference w:id="94"/>
      </w:r>
      <w:r>
        <w:rPr>
          <w:rFonts w:ascii="IRNazanin" w:hAnsi="IRNazanin" w:eastAsia="IRNazanin"/>
          <w:color w:val="111111"/>
          <w:sz w:val="28"/>
          <w:sz w:val="28"/>
          <w:szCs w:val="28"/>
          <w:rtl w:val="true"/>
          <w:lang w:bidi="fa-IR"/>
        </w:rPr>
        <w:t xml:space="preserve">وبات لها لبید </w:t>
      </w:r>
      <w:r>
        <w:rPr>
          <w:rStyle w:val="FootnoteAnchor"/>
          <w:rtl w:val="true"/>
        </w:rPr>
        <w:footnoteReference w:id="95"/>
      </w:r>
      <w:r>
        <w:rPr>
          <w:rFonts w:ascii="Amiri" w:hAnsi="Amiri" w:eastAsia="Amiri" w:cs="Amiri"/>
          <w:color w:val="111111"/>
          <w:sz w:val="28"/>
          <w:sz w:val="28"/>
          <w:szCs w:val="28"/>
          <w:rtl w:val="true"/>
          <w:lang w:bidi="ar-SA"/>
        </w:rPr>
        <w:t>مُبلّدا</w:t>
      </w:r>
    </w:p>
    <w:p>
      <w:pPr>
        <w:pStyle w:val="BookText"/>
        <w:rPr/>
      </w:pPr>
      <w:r>
        <w:rPr>
          <w:rFonts w:ascii="Amiri" w:hAnsi="Amiri" w:eastAsia="Amiri" w:cs="Amiri"/>
          <w:color w:val="111111"/>
          <w:sz w:val="28"/>
          <w:sz w:val="28"/>
          <w:szCs w:val="28"/>
          <w:rtl w:val="true"/>
          <w:lang w:bidi="ar-SA"/>
        </w:rPr>
        <w:t>قلّدتُها بقلائدٍ من جودِکمْ</w:t>
      </w:r>
    </w:p>
    <w:p>
      <w:pPr>
        <w:pStyle w:val="BookText"/>
        <w:rPr/>
      </w:pPr>
      <w:r>
        <w:rPr>
          <w:rFonts w:ascii="Amiri" w:hAnsi="Amiri" w:eastAsia="Amiri" w:cs="Amiri"/>
          <w:color w:val="111111"/>
          <w:sz w:val="28"/>
          <w:sz w:val="28"/>
          <w:szCs w:val="28"/>
          <w:rtl w:val="true"/>
          <w:lang w:bidi="ar-SA"/>
        </w:rPr>
        <w:t>أضحی بها جیدُ الزمان مُقلَّدا</w:t>
      </w:r>
    </w:p>
    <w:p>
      <w:pPr>
        <w:pStyle w:val="BookText"/>
        <w:rPr/>
      </w:pPr>
      <w:r>
        <w:rPr>
          <w:rFonts w:ascii="Amiri" w:hAnsi="Amiri" w:eastAsia="Amiri" w:cs="Amiri"/>
          <w:color w:val="111111"/>
          <w:sz w:val="28"/>
          <w:sz w:val="28"/>
          <w:szCs w:val="28"/>
          <w:rtl w:val="true"/>
          <w:lang w:bidi="ar-SA"/>
        </w:rPr>
        <w:t>یرجو بها نجلُ العرندسِ صالحٌ</w:t>
      </w:r>
    </w:p>
    <w:p>
      <w:pPr>
        <w:pStyle w:val="BookText"/>
        <w:rPr/>
      </w:pPr>
      <w:r>
        <w:rPr>
          <w:rFonts w:ascii="Amiri" w:hAnsi="Amiri" w:eastAsia="Amiri" w:cs="Amiri"/>
          <w:color w:val="111111"/>
          <w:sz w:val="28"/>
          <w:sz w:val="28"/>
          <w:szCs w:val="28"/>
          <w:rtl w:val="true"/>
          <w:lang w:bidi="ar-SA"/>
        </w:rPr>
        <w:t>فی الخلدِ مع حورِ الجنانِ تخلّدا</w:t>
      </w:r>
    </w:p>
    <w:p>
      <w:pPr>
        <w:pStyle w:val="BookText"/>
        <w:rPr/>
      </w:pPr>
      <w:r>
        <w:rPr>
          <w:rFonts w:ascii="IRNazanin" w:hAnsi="IRNazanin" w:eastAsia="IRNazanin"/>
          <w:color w:val="111111"/>
          <w:sz w:val="28"/>
          <w:sz w:val="28"/>
          <w:szCs w:val="28"/>
          <w:rtl w:val="true"/>
          <w:lang w:bidi="fa-IR"/>
        </w:rPr>
        <w:t>وسقی الطفوف الهامرات من الحیا</w:t>
      </w:r>
    </w:p>
    <w:p>
      <w:pPr>
        <w:pStyle w:val="BookText"/>
        <w:rPr/>
      </w:pPr>
      <w:r>
        <w:rPr>
          <w:rFonts w:ascii="Amiri" w:hAnsi="Amiri" w:eastAsia="Amiri" w:cs="Amiri"/>
          <w:color w:val="111111"/>
          <w:sz w:val="28"/>
          <w:sz w:val="28"/>
          <w:szCs w:val="28"/>
          <w:rtl w:val="true"/>
          <w:lang w:bidi="ar-SA"/>
        </w:rPr>
        <w:t xml:space="preserve">سُحباً تسحُّ عیونها دمع الندی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ثمّ السلام علیک یا ابن المرتضی</w:t>
      </w:r>
    </w:p>
    <w:p>
      <w:pPr>
        <w:pStyle w:val="BookText"/>
        <w:rPr/>
      </w:pPr>
      <w:r>
        <w:rPr>
          <w:rFonts w:ascii="IRNazanin" w:hAnsi="IRNazanin" w:eastAsia="IRNazanin"/>
          <w:color w:val="111111"/>
          <w:sz w:val="28"/>
          <w:sz w:val="28"/>
          <w:szCs w:val="28"/>
          <w:rtl w:val="true"/>
          <w:lang w:bidi="fa-IR"/>
        </w:rPr>
        <w:t>ما ناح طیرٌ فی الغصون وغرّدا</w:t>
      </w:r>
    </w:p>
    <w:p>
      <w:pPr>
        <w:pStyle w:val="BookText"/>
        <w:rPr/>
      </w:pPr>
      <w:r>
        <w:rPr>
          <w:rFonts w:ascii="IRNazanin" w:hAnsi="IRNazanin" w:eastAsia="IRNazanin"/>
          <w:color w:val="111111"/>
          <w:sz w:val="28"/>
          <w:sz w:val="28"/>
          <w:szCs w:val="28"/>
          <w:rtl w:val="true"/>
          <w:lang w:bidi="fa-IR"/>
        </w:rPr>
        <w:t xml:space="preserve">وله قصیدة تناهز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یرثی بها الإمام السبط الشهید صلوات الله علیه ، توجد فی المنتخب لشیخنا الطریحی </w:t>
      </w:r>
      <w:r>
        <w:rPr>
          <w:rStyle w:val="FootnoteAnchor"/>
          <w:rtl w:val="true"/>
        </w:rPr>
        <w:footnoteReference w:id="9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بمبی 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نوحوا أیا شیعةَ المولی أبی حسنِ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الحسین غریبِ الدارِ والوطنِ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1788_111026"/>
      <w:bookmarkStart w:id="18" w:name="pg11788_111026"/>
      <w:bookmarkEnd w:id="18"/>
    </w:p>
    <w:p>
      <w:pPr>
        <w:pStyle w:val="BookText"/>
        <w:rPr/>
      </w:pPr>
      <w:bookmarkStart w:id="19" w:name="pg11788_111026"/>
      <w:bookmarkEnd w:id="1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0" w:name="__RefHeading___Toc10108985_73709187"/>
      <w:bookmarkStart w:id="21" w:name="_Toc6"/>
      <w:bookmarkEnd w:id="20"/>
      <w:r>
        <w:rPr>
          <w:rtl w:val="true"/>
        </w:rPr>
        <w:t>ابن داغر الحلّی</w:t>
      </w:r>
      <w:bookmarkEnd w:id="21"/>
    </w:p>
    <w:p>
      <w:pPr>
        <w:pStyle w:val="BookText"/>
        <w:rPr/>
      </w:pPr>
      <w:r>
        <w:rPr>
          <w:rFonts w:ascii="Amiri" w:hAnsi="Amiri" w:eastAsia="Amiri" w:cs="Amiri"/>
          <w:color w:val="111111"/>
          <w:sz w:val="28"/>
          <w:sz w:val="28"/>
          <w:szCs w:val="28"/>
          <w:rtl w:val="true"/>
          <w:lang w:bidi="ar-SA"/>
        </w:rPr>
        <w:t>حیّا الإلهُ کتیبةً مرتادُها</w:t>
      </w:r>
    </w:p>
    <w:p>
      <w:pPr>
        <w:pStyle w:val="BookText"/>
        <w:rPr/>
      </w:pPr>
      <w:r>
        <w:rPr>
          <w:rFonts w:ascii="IRNazanin" w:hAnsi="IRNazanin" w:eastAsia="IRNazanin"/>
          <w:color w:val="111111"/>
          <w:sz w:val="28"/>
          <w:sz w:val="28"/>
          <w:szCs w:val="28"/>
          <w:rtl w:val="true"/>
          <w:lang w:bidi="fa-IR"/>
        </w:rPr>
        <w:t>یطوی له سهلُ الفلا ووهادُها</w:t>
      </w:r>
    </w:p>
    <w:p>
      <w:pPr>
        <w:pStyle w:val="BookText"/>
        <w:rPr/>
      </w:pPr>
      <w:r>
        <w:rPr>
          <w:rFonts w:ascii="Amiri" w:hAnsi="Amiri" w:eastAsia="Amiri" w:cs="Amiri"/>
          <w:color w:val="111111"/>
          <w:sz w:val="28"/>
          <w:sz w:val="28"/>
          <w:szCs w:val="28"/>
          <w:rtl w:val="true"/>
          <w:lang w:bidi="ar-SA"/>
        </w:rPr>
        <w:t>قصدت أمیرَ المؤمنین بقبّةٍ</w:t>
      </w:r>
    </w:p>
    <w:p>
      <w:pPr>
        <w:pStyle w:val="BookText"/>
        <w:rPr/>
      </w:pPr>
      <w:r>
        <w:rPr>
          <w:rFonts w:ascii="Amiri" w:hAnsi="Amiri" w:eastAsia="Amiri" w:cs="Amiri"/>
          <w:color w:val="111111"/>
          <w:sz w:val="28"/>
          <w:sz w:val="28"/>
          <w:szCs w:val="28"/>
          <w:rtl w:val="true"/>
          <w:lang w:bidi="ar-SA"/>
        </w:rPr>
        <w:t>یُبنی علی هامِ السماک عمادُها</w:t>
      </w:r>
    </w:p>
    <w:p>
      <w:pPr>
        <w:pStyle w:val="BookText"/>
        <w:rPr/>
      </w:pPr>
      <w:r>
        <w:rPr>
          <w:rFonts w:ascii="Amiri" w:hAnsi="Amiri" w:eastAsia="Amiri" w:cs="Amiri"/>
          <w:color w:val="111111"/>
          <w:sz w:val="28"/>
          <w:sz w:val="28"/>
          <w:szCs w:val="28"/>
          <w:rtl w:val="true"/>
          <w:lang w:bidi="ar-SA"/>
        </w:rPr>
        <w:t>وفدت علی خیرِ الأنامِ بحضرةٍ</w:t>
      </w:r>
    </w:p>
    <w:p>
      <w:pPr>
        <w:pStyle w:val="BookText"/>
        <w:rPr/>
      </w:pPr>
      <w:r>
        <w:rPr>
          <w:rFonts w:ascii="Amiri" w:hAnsi="Amiri" w:eastAsia="Amiri" w:cs="Amiri"/>
          <w:color w:val="111111"/>
          <w:sz w:val="28"/>
          <w:sz w:val="28"/>
          <w:szCs w:val="28"/>
          <w:rtl w:val="true"/>
          <w:lang w:bidi="ar-SA"/>
        </w:rPr>
        <w:t>عند الإلهِ مکرّمٌ وُفّادُها</w:t>
      </w:r>
    </w:p>
    <w:p>
      <w:pPr>
        <w:pStyle w:val="BookText"/>
        <w:rPr/>
      </w:pPr>
      <w:r>
        <w:rPr>
          <w:rFonts w:ascii="IRNazanin" w:hAnsi="IRNazanin" w:eastAsia="IRNazanin"/>
          <w:color w:val="111111"/>
          <w:sz w:val="28"/>
          <w:sz w:val="28"/>
          <w:szCs w:val="28"/>
          <w:rtl w:val="true"/>
          <w:lang w:bidi="fa-IR"/>
        </w:rPr>
        <w:t>فیها الفتی وابن الفتی وأخو الفتی</w:t>
      </w:r>
    </w:p>
    <w:p>
      <w:pPr>
        <w:pStyle w:val="BookText"/>
        <w:rPr/>
      </w:pPr>
      <w:r>
        <w:rPr>
          <w:rFonts w:ascii="Amiri" w:hAnsi="Amiri" w:eastAsia="Amiri" w:cs="Amiri"/>
          <w:color w:val="111111"/>
          <w:sz w:val="28"/>
          <w:sz w:val="28"/>
          <w:szCs w:val="28"/>
          <w:rtl w:val="true"/>
          <w:lang w:bidi="ar-SA"/>
        </w:rPr>
        <w:t>أهلُ الفتوّةِ ربُّها مقتادُها</w:t>
      </w:r>
    </w:p>
    <w:p>
      <w:pPr>
        <w:pStyle w:val="BookText"/>
        <w:rPr/>
      </w:pPr>
      <w:r>
        <w:rPr>
          <w:rFonts w:ascii="Amiri" w:hAnsi="Amiri" w:eastAsia="Amiri" w:cs="Amiri"/>
          <w:color w:val="111111"/>
          <w:sz w:val="28"/>
          <w:sz w:val="28"/>
          <w:szCs w:val="28"/>
          <w:rtl w:val="true"/>
          <w:lang w:bidi="ar-SA"/>
        </w:rPr>
        <w:t>فله الفخارُ قدیمُه وحدیثُه</w:t>
      </w:r>
    </w:p>
    <w:p>
      <w:pPr>
        <w:pStyle w:val="BookText"/>
        <w:rPr/>
      </w:pPr>
      <w:r>
        <w:rPr>
          <w:rFonts w:ascii="Amiri" w:hAnsi="Amiri" w:eastAsia="Amiri" w:cs="Amiri"/>
          <w:color w:val="111111"/>
          <w:sz w:val="28"/>
          <w:sz w:val="28"/>
          <w:szCs w:val="28"/>
          <w:rtl w:val="true"/>
          <w:lang w:bidi="ar-SA"/>
        </w:rPr>
        <w:t xml:space="preserve">والفاضلاتُ طریفُها وتلادُها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مولی البریّةِ بعد فقد نبیِّها</w:t>
      </w:r>
    </w:p>
    <w:p>
      <w:pPr>
        <w:pStyle w:val="BookText"/>
        <w:rPr/>
      </w:pPr>
      <w:r>
        <w:rPr>
          <w:rFonts w:ascii="Amiri" w:hAnsi="Amiri" w:eastAsia="Amiri" w:cs="Amiri"/>
          <w:color w:val="111111"/>
          <w:sz w:val="28"/>
          <w:sz w:val="28"/>
          <w:szCs w:val="28"/>
          <w:rtl w:val="true"/>
          <w:lang w:bidi="ar-SA"/>
        </w:rPr>
        <w:t>وإمامُها وهمامُها وجوادُها</w:t>
      </w:r>
    </w:p>
    <w:p>
      <w:pPr>
        <w:pStyle w:val="BookText"/>
        <w:rPr/>
      </w:pPr>
      <w:r>
        <w:rPr>
          <w:rFonts w:ascii="IRNazanin" w:hAnsi="IRNazanin" w:eastAsia="IRNazanin"/>
          <w:color w:val="111111"/>
          <w:sz w:val="28"/>
          <w:sz w:val="28"/>
          <w:szCs w:val="28"/>
          <w:rtl w:val="true"/>
          <w:lang w:bidi="fa-IR"/>
        </w:rPr>
        <w:t>وإذا القرومُ تصادمت فی معرکٍ</w:t>
      </w:r>
    </w:p>
    <w:p>
      <w:pPr>
        <w:pStyle w:val="BookText"/>
        <w:rPr/>
      </w:pPr>
      <w:r>
        <w:rPr>
          <w:rFonts w:ascii="Amiri" w:hAnsi="Amiri" w:eastAsia="Amiri" w:cs="Amiri"/>
          <w:color w:val="111111"/>
          <w:sz w:val="28"/>
          <w:sz w:val="28"/>
          <w:szCs w:val="28"/>
          <w:rtl w:val="true"/>
          <w:lang w:bidi="ar-SA"/>
        </w:rPr>
        <w:t>والخیلُ قد نسج القتامَ طرادُها</w:t>
      </w:r>
    </w:p>
    <w:p>
      <w:pPr>
        <w:pStyle w:val="BookText"/>
        <w:rPr/>
      </w:pPr>
      <w:r>
        <w:rPr>
          <w:rFonts w:ascii="IRNazanin" w:hAnsi="IRNazanin" w:eastAsia="IRNazanin"/>
          <w:color w:val="111111"/>
          <w:sz w:val="28"/>
          <w:sz w:val="28"/>
          <w:szCs w:val="28"/>
          <w:rtl w:val="true"/>
          <w:lang w:bidi="fa-IR"/>
        </w:rPr>
        <w:t>وتری القبائلَ عند مختلفِ القنا</w:t>
      </w:r>
    </w:p>
    <w:p>
      <w:pPr>
        <w:pStyle w:val="BookText"/>
        <w:rPr/>
      </w:pPr>
      <w:r>
        <w:rPr>
          <w:rFonts w:ascii="Amiri" w:hAnsi="Amiri" w:eastAsia="Amiri" w:cs="Amiri"/>
          <w:color w:val="111111"/>
          <w:sz w:val="28"/>
          <w:sz w:val="28"/>
          <w:szCs w:val="28"/>
          <w:rtl w:val="true"/>
          <w:lang w:bidi="ar-SA"/>
        </w:rPr>
        <w:t>منه یحذِّر جمعَها آحادُها</w:t>
      </w:r>
    </w:p>
    <w:p>
      <w:pPr>
        <w:pStyle w:val="BookText"/>
        <w:rPr/>
      </w:pPr>
      <w:r>
        <w:rPr>
          <w:rFonts w:ascii="Amiri" w:hAnsi="Amiri" w:eastAsia="Amiri" w:cs="Amiri"/>
          <w:color w:val="111111"/>
          <w:sz w:val="28"/>
          <w:sz w:val="28"/>
          <w:szCs w:val="28"/>
          <w:rtl w:val="true"/>
          <w:lang w:bidi="ar-SA"/>
        </w:rPr>
        <w:t>والشوسُ تعثرُ فی المجالِ وتحتَها</w:t>
      </w:r>
    </w:p>
    <w:p>
      <w:pPr>
        <w:pStyle w:val="BookText"/>
        <w:rPr/>
      </w:pPr>
      <w:r>
        <w:rPr>
          <w:rFonts w:ascii="Amiri" w:hAnsi="Amiri" w:eastAsia="Amiri" w:cs="Amiri"/>
          <w:color w:val="111111"/>
          <w:sz w:val="28"/>
          <w:sz w:val="28"/>
          <w:szCs w:val="28"/>
          <w:rtl w:val="true"/>
          <w:lang w:bidi="ar-SA"/>
        </w:rPr>
        <w:t xml:space="preserve">جردٌ تجذُّ إلی القتالِ جیادُها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فکأنَّ منتشرَ الرعالِ لدی الوغی</w:t>
      </w:r>
    </w:p>
    <w:p>
      <w:pPr>
        <w:pStyle w:val="BookText"/>
        <w:rPr/>
      </w:pPr>
      <w:r>
        <w:rPr>
          <w:rFonts w:ascii="Amiri" w:hAnsi="Amiri" w:eastAsia="Amiri" w:cs="Amiri"/>
          <w:color w:val="111111"/>
          <w:sz w:val="28"/>
          <w:sz w:val="28"/>
          <w:szCs w:val="28"/>
          <w:rtl w:val="true"/>
          <w:lang w:bidi="ar-SA"/>
        </w:rPr>
        <w:t>زجلٌ تنشّر فی البلادِ جرادُها</w:t>
      </w:r>
    </w:p>
    <w:p>
      <w:pPr>
        <w:pStyle w:val="BookText"/>
        <w:rPr/>
      </w:pPr>
      <w:r>
        <w:rPr>
          <w:rFonts w:ascii="Amiri" w:hAnsi="Amiri" w:eastAsia="Amiri" w:cs="Amiri"/>
          <w:color w:val="111111"/>
          <w:sz w:val="28"/>
          <w:sz w:val="28"/>
          <w:szCs w:val="28"/>
          <w:rtl w:val="true"/>
          <w:lang w:bidi="ar-SA"/>
        </w:rPr>
        <w:t xml:space="preserve">ورماحُهمْ قد شظِّیتْ عیدانُها </w:t>
      </w:r>
      <w:r>
        <w:rPr>
          <w:rStyle w:val="FootnoteAnchor"/>
          <w:rtl w:val="true"/>
        </w:rPr>
        <w:footnoteReference w:id="10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وسیوفُهم قد کسِّرت أغمادُهاف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والشهب تُغمَدُ فی الرؤوس نصولُها</w:t>
      </w:r>
    </w:p>
    <w:p>
      <w:pPr>
        <w:pStyle w:val="BookText"/>
        <w:rPr/>
      </w:pPr>
      <w:r>
        <w:rPr>
          <w:rFonts w:ascii="Amiri" w:hAnsi="Amiri" w:eastAsia="Amiri" w:cs="Amiri"/>
          <w:color w:val="111111"/>
          <w:sz w:val="28"/>
          <w:sz w:val="28"/>
          <w:szCs w:val="28"/>
          <w:rtl w:val="true"/>
          <w:lang w:bidi="ar-SA"/>
        </w:rPr>
        <w:t xml:space="preserve">والسمرُ تصعد فی النفوسِ صعادُها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فتری هناک أخا النبیِّ محمدٍ</w:t>
      </w:r>
    </w:p>
    <w:p>
      <w:pPr>
        <w:pStyle w:val="BookText"/>
        <w:rPr/>
      </w:pPr>
      <w:r>
        <w:rPr>
          <w:rFonts w:ascii="Amiri" w:hAnsi="Amiri" w:eastAsia="Amiri" w:cs="Amiri"/>
          <w:color w:val="111111"/>
          <w:sz w:val="28"/>
          <w:sz w:val="28"/>
          <w:szCs w:val="28"/>
          <w:rtl w:val="true"/>
          <w:lang w:bidi="ar-SA"/>
        </w:rPr>
        <w:t>وعلیه من جهدِ البلاءِ جلادُها</w:t>
      </w:r>
    </w:p>
    <w:p>
      <w:pPr>
        <w:pStyle w:val="BookText"/>
        <w:rPr/>
      </w:pPr>
      <w:r>
        <w:rPr>
          <w:rFonts w:ascii="Amiri" w:hAnsi="Amiri" w:eastAsia="Amiri" w:cs="Amiri"/>
          <w:color w:val="111111"/>
          <w:sz w:val="28"/>
          <w:sz w:val="28"/>
          <w:szCs w:val="28"/>
          <w:rtl w:val="true"/>
          <w:lang w:bidi="ar-SA"/>
        </w:rPr>
        <w:t>متردِّیاً عند اللقا بحسامِهِ</w:t>
      </w:r>
    </w:p>
    <w:p>
      <w:pPr>
        <w:pStyle w:val="BookText"/>
        <w:rPr/>
      </w:pPr>
      <w:r>
        <w:rPr>
          <w:rFonts w:ascii="Amiri" w:hAnsi="Amiri" w:eastAsia="Amiri" w:cs="Amiri"/>
          <w:color w:val="111111"/>
          <w:sz w:val="28"/>
          <w:sz w:val="28"/>
          <w:szCs w:val="28"/>
          <w:rtl w:val="true"/>
          <w:lang w:bidi="ar-SA"/>
        </w:rPr>
        <w:t>متصدِّیاً لکماتِها یصطادُها</w:t>
      </w:r>
    </w:p>
    <w:p>
      <w:pPr>
        <w:pStyle w:val="BookText"/>
        <w:rPr/>
      </w:pPr>
      <w:r>
        <w:rPr>
          <w:rFonts w:ascii="Amiri" w:hAnsi="Amiri" w:eastAsia="Amiri" w:cs="Amiri"/>
          <w:color w:val="111111"/>
          <w:sz w:val="28"/>
          <w:sz w:val="28"/>
          <w:szCs w:val="28"/>
          <w:rtl w:val="true"/>
          <w:lang w:bidi="ar-SA"/>
        </w:rPr>
        <w:t>عضَدَ النبیَّ الهاشمیَّ بسیفِهِ</w:t>
      </w:r>
    </w:p>
    <w:p>
      <w:pPr>
        <w:pStyle w:val="BookText"/>
        <w:rPr/>
      </w:pPr>
      <w:r>
        <w:rPr>
          <w:rFonts w:ascii="Amiri" w:hAnsi="Amiri" w:eastAsia="Amiri" w:cs="Amiri"/>
          <w:color w:val="111111"/>
          <w:sz w:val="28"/>
          <w:sz w:val="28"/>
          <w:szCs w:val="28"/>
          <w:rtl w:val="true"/>
          <w:lang w:bidi="ar-SA"/>
        </w:rPr>
        <w:t>حتی تقطّعَ فی الوغی أعضادُها</w:t>
      </w:r>
    </w:p>
    <w:p>
      <w:pPr>
        <w:pStyle w:val="BookText"/>
        <w:rPr/>
      </w:pPr>
      <w:r>
        <w:rPr>
          <w:rFonts w:ascii="Amiri" w:hAnsi="Amiri" w:eastAsia="Amiri" w:cs="Amiri"/>
          <w:color w:val="111111"/>
          <w:sz w:val="28"/>
          <w:sz w:val="28"/>
          <w:szCs w:val="28"/>
          <w:rtl w:val="true"/>
          <w:lang w:bidi="ar-SA"/>
        </w:rPr>
        <w:t>واخاهُ دونهمُ وسدَّ دُوینَه</w:t>
      </w:r>
    </w:p>
    <w:p>
      <w:pPr>
        <w:pStyle w:val="BookText"/>
        <w:rPr/>
      </w:pPr>
      <w:r>
        <w:rPr>
          <w:rFonts w:ascii="Amiri" w:hAnsi="Amiri" w:eastAsia="Amiri" w:cs="Amiri"/>
          <w:color w:val="111111"/>
          <w:sz w:val="28"/>
          <w:sz w:val="28"/>
          <w:szCs w:val="28"/>
          <w:rtl w:val="true"/>
          <w:lang w:bidi="ar-SA"/>
        </w:rPr>
        <w:t>أبوابَهمْ فتّاحُها سدّادُها</w:t>
      </w:r>
    </w:p>
    <w:p>
      <w:pPr>
        <w:pStyle w:val="BookText"/>
        <w:rPr/>
      </w:pPr>
      <w:r>
        <w:rPr>
          <w:rFonts w:ascii="Amiri" w:hAnsi="Amiri" w:eastAsia="Amiri" w:cs="Amiri"/>
          <w:color w:val="111111"/>
          <w:sz w:val="28"/>
          <w:sz w:val="28"/>
          <w:szCs w:val="28"/>
          <w:rtl w:val="true"/>
          <w:lang w:bidi="ar-SA"/>
        </w:rPr>
        <w:t>وحباه فی یومِ الغدیرِ ولایةً</w:t>
      </w:r>
    </w:p>
    <w:p>
      <w:pPr>
        <w:pStyle w:val="BookText"/>
        <w:rPr/>
      </w:pPr>
      <w:r>
        <w:rPr>
          <w:rFonts w:ascii="Amiri" w:hAnsi="Amiri" w:eastAsia="Amiri" w:cs="Amiri"/>
          <w:color w:val="111111"/>
          <w:sz w:val="28"/>
          <w:sz w:val="28"/>
          <w:szCs w:val="28"/>
          <w:rtl w:val="true"/>
          <w:lang w:bidi="ar-SA"/>
        </w:rPr>
        <w:t>عام الوداع وکلُّهم أشهادُها</w:t>
      </w:r>
    </w:p>
    <w:p>
      <w:pPr>
        <w:pStyle w:val="BookText"/>
        <w:rPr/>
      </w:pPr>
      <w:r>
        <w:rPr>
          <w:rFonts w:ascii="Amiri" w:hAnsi="Amiri" w:eastAsia="Amiri" w:cs="Amiri"/>
          <w:color w:val="111111"/>
          <w:sz w:val="28"/>
          <w:sz w:val="28"/>
          <w:szCs w:val="28"/>
          <w:rtl w:val="true"/>
          <w:lang w:bidi="ar-SA"/>
        </w:rPr>
        <w:t>فغدا به یومَ الغدیر مفضّلاً</w:t>
      </w:r>
    </w:p>
    <w:p>
      <w:pPr>
        <w:pStyle w:val="BookText"/>
        <w:rPr/>
      </w:pPr>
      <w:r>
        <w:rPr>
          <w:rFonts w:ascii="IRNazanin" w:hAnsi="IRNazanin" w:eastAsia="IRNazanin"/>
          <w:color w:val="111111"/>
          <w:sz w:val="28"/>
          <w:sz w:val="28"/>
          <w:szCs w:val="28"/>
          <w:rtl w:val="true"/>
          <w:lang w:bidi="fa-IR"/>
        </w:rPr>
        <w:t>برکاتُه ما تنتهی أعدادُها</w:t>
      </w:r>
    </w:p>
    <w:p>
      <w:pPr>
        <w:pStyle w:val="BookText"/>
        <w:rPr/>
      </w:pPr>
      <w:r>
        <w:rPr>
          <w:rFonts w:ascii="IRNazanin" w:hAnsi="IRNazanin" w:eastAsia="IRNazanin"/>
          <w:color w:val="111111"/>
          <w:sz w:val="28"/>
          <w:sz w:val="28"/>
          <w:szCs w:val="28"/>
          <w:rtl w:val="true"/>
          <w:lang w:bidi="fa-IR"/>
        </w:rPr>
        <w:t>قبلت وصیّة أحمد وبصدرها</w:t>
      </w:r>
    </w:p>
    <w:p>
      <w:pPr>
        <w:pStyle w:val="BookText"/>
        <w:rPr/>
      </w:pPr>
      <w:r>
        <w:rPr>
          <w:rFonts w:ascii="Amiri" w:hAnsi="Amiri" w:eastAsia="Amiri" w:cs="Amiri"/>
          <w:color w:val="111111"/>
          <w:sz w:val="28"/>
          <w:sz w:val="28"/>
          <w:szCs w:val="28"/>
          <w:rtl w:val="true"/>
          <w:lang w:bidi="ar-SA"/>
        </w:rPr>
        <w:t>تخفی لآل محمدٍ أحقادُها</w:t>
      </w:r>
    </w:p>
    <w:p>
      <w:pPr>
        <w:pStyle w:val="BookText"/>
        <w:rPr/>
      </w:pPr>
      <w:r>
        <w:rPr>
          <w:rFonts w:ascii="IRNazanin" w:hAnsi="IRNazanin" w:eastAsia="IRNazanin"/>
          <w:color w:val="111111"/>
          <w:sz w:val="28"/>
          <w:sz w:val="28"/>
          <w:szCs w:val="28"/>
          <w:rtl w:val="true"/>
          <w:lang w:bidi="fa-IR"/>
        </w:rPr>
        <w:t>حتی إذا مات النبیُّ فأظهرت</w:t>
      </w:r>
    </w:p>
    <w:p>
      <w:pPr>
        <w:pStyle w:val="BookText"/>
        <w:rPr/>
      </w:pPr>
      <w:r>
        <w:rPr>
          <w:rFonts w:ascii="IRNazanin" w:hAnsi="IRNazanin" w:eastAsia="IRNazanin"/>
          <w:color w:val="111111"/>
          <w:sz w:val="28"/>
          <w:sz w:val="28"/>
          <w:szCs w:val="28"/>
          <w:rtl w:val="true"/>
          <w:lang w:bidi="fa-IR"/>
        </w:rPr>
        <w:t>أضغانها فی ظلمِها أجنادُها</w:t>
      </w:r>
    </w:p>
    <w:p>
      <w:pPr>
        <w:pStyle w:val="BookText"/>
        <w:rPr/>
      </w:pPr>
      <w:r>
        <w:rPr>
          <w:rFonts w:ascii="Amiri" w:hAnsi="Amiri" w:eastAsia="Amiri" w:cs="Amiri"/>
          <w:color w:val="111111"/>
          <w:sz w:val="28"/>
          <w:sz w:val="28"/>
          <w:szCs w:val="28"/>
          <w:rtl w:val="true"/>
          <w:lang w:bidi="ar-SA"/>
        </w:rPr>
        <w:t>منعوا خلافةَ ربِّها وولیِّها</w:t>
      </w:r>
    </w:p>
    <w:p>
      <w:pPr>
        <w:pStyle w:val="BookText"/>
        <w:rPr/>
      </w:pPr>
      <w:r>
        <w:rPr>
          <w:rFonts w:ascii="Amiri" w:hAnsi="Amiri" w:eastAsia="Amiri" w:cs="Amiri"/>
          <w:color w:val="111111"/>
          <w:sz w:val="28"/>
          <w:sz w:val="28"/>
          <w:szCs w:val="28"/>
          <w:rtl w:val="true"/>
          <w:lang w:bidi="ar-SA"/>
        </w:rPr>
        <w:t>ببصائرٍ عمیت وضلَّ رشادُها</w:t>
      </w:r>
    </w:p>
    <w:p>
      <w:pPr>
        <w:pStyle w:val="BookText"/>
        <w:rPr/>
      </w:pPr>
      <w:r>
        <w:rPr>
          <w:rFonts w:ascii="Amiri" w:hAnsi="Amiri" w:eastAsia="Amiri" w:cs="Amiri"/>
          <w:color w:val="111111"/>
          <w:sz w:val="28"/>
          <w:sz w:val="28"/>
          <w:szCs w:val="28"/>
          <w:rtl w:val="true"/>
          <w:lang w:bidi="ar-SA"/>
        </w:rPr>
        <w:t>واعصوصبوا فی منعِ فاطمَ حقَّها</w:t>
      </w:r>
    </w:p>
    <w:p>
      <w:pPr>
        <w:pStyle w:val="BookText"/>
        <w:rPr/>
      </w:pPr>
      <w:r>
        <w:rPr>
          <w:rFonts w:ascii="Amiri" w:hAnsi="Amiri" w:eastAsia="Amiri" w:cs="Amiri"/>
          <w:color w:val="111111"/>
          <w:sz w:val="28"/>
          <w:sz w:val="28"/>
          <w:szCs w:val="28"/>
          <w:rtl w:val="true"/>
          <w:lang w:bidi="ar-SA"/>
        </w:rPr>
        <w:t xml:space="preserve">فقضتْ وقد شاب الحیاةَ نکادُها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وتوفّیت غصصاً وبعد وفاتِها</w:t>
      </w:r>
    </w:p>
    <w:p>
      <w:pPr>
        <w:pStyle w:val="BookText"/>
        <w:rPr/>
      </w:pPr>
      <w:r>
        <w:rPr>
          <w:rFonts w:ascii="Amiri" w:hAnsi="Amiri" w:eastAsia="Amiri" w:cs="Amiri"/>
          <w:color w:val="111111"/>
          <w:sz w:val="28"/>
          <w:sz w:val="28"/>
          <w:szCs w:val="28"/>
          <w:rtl w:val="true"/>
          <w:lang w:bidi="ar-SA"/>
        </w:rPr>
        <w:t>قُتلَ الحسینُ وذُبِّحت أولادُها</w:t>
      </w:r>
    </w:p>
    <w:p>
      <w:pPr>
        <w:pStyle w:val="BookText"/>
        <w:rPr/>
      </w:pPr>
      <w:r>
        <w:rPr>
          <w:rFonts w:ascii="Amiri" w:hAnsi="Amiri" w:eastAsia="Amiri" w:cs="Amiri"/>
          <w:color w:val="111111"/>
          <w:sz w:val="28"/>
          <w:sz w:val="28"/>
          <w:szCs w:val="28"/>
          <w:rtl w:val="true"/>
          <w:lang w:bidi="ar-SA"/>
        </w:rPr>
        <w:t>وغدا یُسَبُّ علی المنابرِ بعلُها</w:t>
      </w:r>
    </w:p>
    <w:p>
      <w:pPr>
        <w:pStyle w:val="BookText"/>
        <w:rPr/>
      </w:pPr>
      <w:r>
        <w:rPr>
          <w:rFonts w:ascii="Amiri" w:hAnsi="Amiri" w:eastAsia="Amiri" w:cs="Amiri"/>
          <w:color w:val="111111"/>
          <w:sz w:val="28"/>
          <w:sz w:val="28"/>
          <w:szCs w:val="28"/>
          <w:rtl w:val="true"/>
          <w:lang w:bidi="ar-SA"/>
        </w:rPr>
        <w:t>فی أمّةٍ ضلّت وطالَ فسادُها</w:t>
      </w:r>
    </w:p>
    <w:p>
      <w:pPr>
        <w:pStyle w:val="BookText"/>
        <w:rPr/>
      </w:pPr>
      <w:r>
        <w:rPr>
          <w:rFonts w:ascii="Amiri" w:hAnsi="Amiri" w:eastAsia="Amiri" w:cs="Amiri"/>
          <w:color w:val="111111"/>
          <w:sz w:val="28"/>
          <w:sz w:val="28"/>
          <w:szCs w:val="28"/>
          <w:rtl w:val="true"/>
          <w:lang w:bidi="ar-SA"/>
        </w:rPr>
        <w:t>ولقد وقفتُ علی مقالةِ حاذقٍ</w:t>
      </w:r>
    </w:p>
    <w:p>
      <w:pPr>
        <w:pStyle w:val="BookText"/>
        <w:rPr/>
      </w:pPr>
      <w:r>
        <w:rPr>
          <w:rFonts w:ascii="IRNazanin" w:hAnsi="IRNazanin" w:eastAsia="IRNazanin"/>
          <w:color w:val="111111"/>
          <w:sz w:val="28"/>
          <w:sz w:val="28"/>
          <w:szCs w:val="28"/>
          <w:rtl w:val="true"/>
          <w:lang w:bidi="fa-IR"/>
        </w:rPr>
        <w:t>فی السالفین فراقَ لی إنشادُها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أعلی المنابرِ تعلنون بسبِّهِ</w:t>
      </w:r>
    </w:p>
    <w:p>
      <w:pPr>
        <w:pStyle w:val="BookText"/>
        <w:rPr/>
      </w:pPr>
      <w:r>
        <w:rPr>
          <w:rFonts w:ascii="Amiri" w:hAnsi="Amiri" w:eastAsia="Amiri" w:cs="Amiri"/>
          <w:color w:val="111111"/>
          <w:sz w:val="28"/>
          <w:sz w:val="28"/>
          <w:szCs w:val="28"/>
          <w:rtl w:val="true"/>
          <w:lang w:bidi="ar-SA"/>
        </w:rPr>
        <w:t>وبسیفِهِ نُصبتْ لکم أعوادُها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یا آلَ بیتِ محمدٍ یا سادةً</w:t>
      </w:r>
    </w:p>
    <w:p>
      <w:pPr>
        <w:pStyle w:val="BookText"/>
        <w:rPr/>
      </w:pPr>
      <w:r>
        <w:rPr>
          <w:rFonts w:ascii="Amiri" w:hAnsi="Amiri" w:eastAsia="Amiri" w:cs="Amiri"/>
          <w:color w:val="111111"/>
          <w:sz w:val="28"/>
          <w:sz w:val="28"/>
          <w:szCs w:val="28"/>
          <w:rtl w:val="true"/>
          <w:lang w:bidi="ar-SA"/>
        </w:rPr>
        <w:t>ساد البریّةَ فضلُها وسدادُها</w:t>
      </w:r>
    </w:p>
    <w:p>
      <w:pPr>
        <w:pStyle w:val="BookText"/>
        <w:rPr/>
      </w:pPr>
      <w:r>
        <w:rPr>
          <w:rFonts w:ascii="Amiri" w:hAnsi="Amiri" w:eastAsia="Amiri" w:cs="Amiri"/>
          <w:color w:val="111111"/>
          <w:sz w:val="28"/>
          <w:sz w:val="28"/>
          <w:szCs w:val="28"/>
          <w:rtl w:val="true"/>
          <w:lang w:bidi="ar-SA"/>
        </w:rPr>
        <w:t>أنتم مصابیحُ الظلامِ وأنتمُ</w:t>
      </w:r>
    </w:p>
    <w:p>
      <w:pPr>
        <w:pStyle w:val="BookText"/>
        <w:rPr/>
      </w:pPr>
      <w:r>
        <w:rPr>
          <w:rFonts w:ascii="Amiri" w:hAnsi="Amiri" w:eastAsia="Amiri" w:cs="Amiri"/>
          <w:color w:val="111111"/>
          <w:sz w:val="28"/>
          <w:sz w:val="28"/>
          <w:szCs w:val="28"/>
          <w:rtl w:val="true"/>
          <w:lang w:bidi="ar-SA"/>
        </w:rPr>
        <w:t>خیرُ الأنامِ وأنتمُ أمجادُها</w:t>
      </w:r>
    </w:p>
    <w:p>
      <w:pPr>
        <w:pStyle w:val="BookText"/>
        <w:rPr/>
      </w:pPr>
      <w:r>
        <w:rPr>
          <w:rFonts w:ascii="IRNazanin" w:hAnsi="IRNazanin" w:eastAsia="IRNazanin"/>
          <w:color w:val="111111"/>
          <w:sz w:val="28"/>
          <w:sz w:val="28"/>
          <w:szCs w:val="28"/>
          <w:rtl w:val="true"/>
          <w:lang w:bidi="fa-IR"/>
        </w:rPr>
        <w:t>فضلاؤها علماؤها حلماؤها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حکماؤها عبّادُها زهّادُهاف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العبادُ فأنتمُ ساداتُها</w:t>
      </w:r>
    </w:p>
    <w:p>
      <w:pPr>
        <w:pStyle w:val="BookText"/>
        <w:rPr/>
      </w:pPr>
      <w:r>
        <w:rPr>
          <w:rFonts w:ascii="Amiri" w:hAnsi="Amiri" w:eastAsia="Amiri" w:cs="Amiri"/>
          <w:color w:val="111111"/>
          <w:sz w:val="28"/>
          <w:sz w:val="28"/>
          <w:szCs w:val="28"/>
          <w:rtl w:val="true"/>
          <w:lang w:bidi="ar-SA"/>
        </w:rPr>
        <w:t>أمّا الحروبُ فأنتمُ آسادُها</w:t>
      </w:r>
    </w:p>
    <w:p>
      <w:pPr>
        <w:pStyle w:val="BookText"/>
        <w:rPr/>
      </w:pPr>
      <w:r>
        <w:rPr>
          <w:rFonts w:ascii="IRNazanin" w:hAnsi="IRNazanin" w:eastAsia="IRNazanin"/>
          <w:color w:val="111111"/>
          <w:sz w:val="28"/>
          <w:sz w:val="28"/>
          <w:szCs w:val="28"/>
          <w:rtl w:val="true"/>
          <w:lang w:bidi="fa-IR"/>
        </w:rPr>
        <w:t>تلک المساعی للبریّة أوضحتْ</w:t>
      </w:r>
    </w:p>
    <w:p>
      <w:pPr>
        <w:pStyle w:val="BookText"/>
        <w:rPr/>
      </w:pPr>
      <w:r>
        <w:rPr>
          <w:rFonts w:ascii="Amiri" w:hAnsi="Amiri" w:eastAsia="Amiri" w:cs="Amiri"/>
          <w:color w:val="111111"/>
          <w:sz w:val="28"/>
          <w:sz w:val="28"/>
          <w:szCs w:val="28"/>
          <w:rtl w:val="true"/>
          <w:lang w:bidi="ar-SA"/>
        </w:rPr>
        <w:t>نهجَ الهدی ومشت به عبّادُها</w:t>
      </w:r>
    </w:p>
    <w:p>
      <w:pPr>
        <w:pStyle w:val="BookText"/>
        <w:rPr/>
      </w:pPr>
      <w:r>
        <w:rPr>
          <w:rFonts w:ascii="Amiri" w:hAnsi="Amiri" w:eastAsia="Amiri" w:cs="Amiri"/>
          <w:color w:val="111111"/>
          <w:sz w:val="28"/>
          <w:sz w:val="28"/>
          <w:szCs w:val="28"/>
          <w:rtl w:val="true"/>
          <w:lang w:bidi="ar-SA"/>
        </w:rPr>
        <w:t xml:space="preserve">وإلیکمُ من شارداتِ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بکراً یقرُّ بفضلِها حسّادُها</w:t>
      </w:r>
    </w:p>
    <w:p>
      <w:pPr>
        <w:pStyle w:val="BookText"/>
        <w:rPr/>
      </w:pPr>
      <w:r>
        <w:rPr>
          <w:rFonts w:ascii="Amiri" w:hAnsi="Amiri" w:eastAsia="Amiri" w:cs="Amiri"/>
          <w:color w:val="111111"/>
          <w:sz w:val="28"/>
          <w:sz w:val="28"/>
          <w:szCs w:val="28"/>
          <w:rtl w:val="true"/>
          <w:lang w:bidi="ar-SA"/>
        </w:rPr>
        <w:t>کملت بوزنِ کمالِکمْ وتزیّنتْ</w:t>
      </w:r>
    </w:p>
    <w:p>
      <w:pPr>
        <w:pStyle w:val="BookText"/>
        <w:rPr/>
      </w:pPr>
      <w:r>
        <w:rPr>
          <w:rFonts w:ascii="Amiri" w:hAnsi="Amiri" w:eastAsia="Amiri" w:cs="Amiri"/>
          <w:color w:val="111111"/>
          <w:sz w:val="28"/>
          <w:sz w:val="28"/>
          <w:szCs w:val="28"/>
          <w:rtl w:val="true"/>
          <w:lang w:bidi="ar-SA"/>
        </w:rPr>
        <w:t>بمحاسنٍ من حسنِکمْ تزدادُها</w:t>
      </w:r>
    </w:p>
    <w:p>
      <w:pPr>
        <w:pStyle w:val="BookText"/>
        <w:rPr/>
      </w:pPr>
      <w:r>
        <w:rPr>
          <w:rFonts w:ascii="IRNazanin" w:hAnsi="IRNazanin" w:eastAsia="IRNazanin"/>
          <w:color w:val="111111"/>
          <w:sz w:val="28"/>
          <w:sz w:val="28"/>
          <w:szCs w:val="28"/>
          <w:rtl w:val="true"/>
          <w:lang w:bidi="fa-IR"/>
        </w:rPr>
        <w:t>نادیتها صوتاً فمذ أسمعتها</w:t>
      </w:r>
    </w:p>
    <w:p>
      <w:pPr>
        <w:pStyle w:val="BookText"/>
        <w:rPr/>
      </w:pPr>
      <w:r>
        <w:rPr>
          <w:rFonts w:ascii="Amiri" w:hAnsi="Amiri" w:eastAsia="Amiri" w:cs="Amiri"/>
          <w:color w:val="111111"/>
          <w:sz w:val="28"/>
          <w:sz w:val="28"/>
          <w:szCs w:val="28"/>
          <w:rtl w:val="true"/>
          <w:lang w:bidi="ar-SA"/>
        </w:rPr>
        <w:t>لبّتْ ولم یصلدْ علیَّ زنادُها</w:t>
      </w:r>
    </w:p>
    <w:p>
      <w:pPr>
        <w:pStyle w:val="BookText"/>
        <w:rPr/>
      </w:pPr>
      <w:r>
        <w:rPr>
          <w:rFonts w:ascii="Amiri" w:hAnsi="Amiri" w:eastAsia="Amiri" w:cs="Amiri"/>
          <w:color w:val="111111"/>
          <w:sz w:val="28"/>
          <w:sz w:val="28"/>
          <w:szCs w:val="28"/>
          <w:rtl w:val="true"/>
          <w:lang w:bidi="ar-SA"/>
        </w:rPr>
        <w:t>نفقتْ لدیّ لأنّها فی مدحِکمْ</w:t>
      </w:r>
    </w:p>
    <w:p>
      <w:pPr>
        <w:pStyle w:val="BookText"/>
        <w:rPr/>
      </w:pPr>
      <w:r>
        <w:rPr>
          <w:rFonts w:ascii="Amiri" w:hAnsi="Amiri" w:eastAsia="Amiri" w:cs="Amiri"/>
          <w:color w:val="111111"/>
          <w:sz w:val="28"/>
          <w:sz w:val="28"/>
          <w:szCs w:val="28"/>
          <w:rtl w:val="true"/>
          <w:lang w:bidi="ar-SA"/>
        </w:rPr>
        <w:t>فلذاک لا یخشی علیَّ کسادُها</w:t>
      </w:r>
    </w:p>
    <w:p>
      <w:pPr>
        <w:pStyle w:val="BookText"/>
        <w:rPr/>
      </w:pPr>
      <w:r>
        <w:rPr>
          <w:rFonts w:ascii="Amiri" w:hAnsi="Amiri" w:eastAsia="Amiri" w:cs="Amiri"/>
          <w:color w:val="111111"/>
          <w:sz w:val="28"/>
          <w:sz w:val="28"/>
          <w:szCs w:val="28"/>
          <w:rtl w:val="true"/>
          <w:lang w:bidi="ar-SA"/>
        </w:rPr>
        <w:t>رحمَ الإلهُ مُمِدَّها أقلامَهُ</w:t>
      </w:r>
    </w:p>
    <w:p>
      <w:pPr>
        <w:pStyle w:val="BookText"/>
        <w:rPr/>
      </w:pPr>
      <w:r>
        <w:rPr>
          <w:rFonts w:ascii="IRNazanin" w:hAnsi="IRNazanin" w:eastAsia="IRNazanin"/>
          <w:color w:val="111111"/>
          <w:sz w:val="28"/>
          <w:sz w:val="28"/>
          <w:szCs w:val="28"/>
          <w:rtl w:val="true"/>
          <w:lang w:bidi="fa-IR"/>
        </w:rPr>
        <w:t>ورجاؤه أن لا یخیب مدادُها</w:t>
      </w:r>
    </w:p>
    <w:p>
      <w:pPr>
        <w:pStyle w:val="BookText"/>
        <w:rPr/>
      </w:pPr>
      <w:r>
        <w:rPr>
          <w:rFonts w:ascii="IRNazanin" w:hAnsi="IRNazanin" w:eastAsia="IRNazanin"/>
          <w:color w:val="111111"/>
          <w:sz w:val="28"/>
          <w:sz w:val="28"/>
          <w:szCs w:val="28"/>
          <w:rtl w:val="true"/>
          <w:lang w:bidi="fa-IR"/>
        </w:rPr>
        <w:t>فتشفّعوا لکبائرٍ أسلفتها</w:t>
      </w:r>
    </w:p>
    <w:p>
      <w:pPr>
        <w:pStyle w:val="BookText"/>
        <w:rPr/>
      </w:pPr>
      <w:r>
        <w:rPr>
          <w:rFonts w:ascii="Amiri" w:hAnsi="Amiri" w:eastAsia="Amiri" w:cs="Amiri"/>
          <w:color w:val="111111"/>
          <w:sz w:val="28"/>
          <w:sz w:val="28"/>
          <w:szCs w:val="28"/>
          <w:rtl w:val="true"/>
          <w:lang w:bidi="ar-SA"/>
        </w:rPr>
        <w:t>قلقتْ لها نفسی وقلّ رقادُها</w:t>
      </w:r>
    </w:p>
    <w:p>
      <w:pPr>
        <w:pStyle w:val="BookText"/>
        <w:rPr/>
      </w:pPr>
      <w:r>
        <w:rPr>
          <w:rFonts w:ascii="Amiri" w:hAnsi="Amiri" w:eastAsia="Amiri" w:cs="Amiri"/>
          <w:color w:val="111111"/>
          <w:sz w:val="28"/>
          <w:sz w:val="28"/>
          <w:szCs w:val="28"/>
          <w:rtl w:val="true"/>
          <w:lang w:bidi="ar-SA"/>
        </w:rPr>
        <w:t>جرماً لو انَّ الراسیاتِ حملنَه</w:t>
      </w:r>
    </w:p>
    <w:p>
      <w:pPr>
        <w:pStyle w:val="BookText"/>
        <w:rPr/>
      </w:pPr>
      <w:r>
        <w:rPr>
          <w:rFonts w:ascii="Amiri" w:hAnsi="Amiri" w:eastAsia="Amiri" w:cs="Amiri"/>
          <w:color w:val="111111"/>
          <w:sz w:val="28"/>
          <w:sz w:val="28"/>
          <w:szCs w:val="28"/>
          <w:rtl w:val="true"/>
          <w:lang w:bidi="ar-SA"/>
        </w:rPr>
        <w:t>دکّتْ وذاب صخورُها وصلادُها</w:t>
      </w:r>
    </w:p>
    <w:p>
      <w:pPr>
        <w:pStyle w:val="BookText"/>
        <w:rPr/>
      </w:pPr>
      <w:r>
        <w:rPr>
          <w:rFonts w:ascii="Amiri" w:hAnsi="Amiri" w:eastAsia="Amiri" w:cs="Amiri"/>
          <w:color w:val="111111"/>
          <w:sz w:val="28"/>
          <w:sz w:val="28"/>
          <w:szCs w:val="28"/>
          <w:rtl w:val="true"/>
          <w:lang w:bidi="ar-SA"/>
        </w:rPr>
        <w:t>هیهات تُمنعُ عن شفاعةِ جدِّکمْ</w:t>
      </w:r>
    </w:p>
    <w:p>
      <w:pPr>
        <w:pStyle w:val="BookText"/>
        <w:rPr/>
      </w:pPr>
      <w:r>
        <w:rPr>
          <w:rFonts w:ascii="Amiri" w:hAnsi="Amiri" w:eastAsia="Amiri" w:cs="Amiri"/>
          <w:color w:val="111111"/>
          <w:sz w:val="28"/>
          <w:sz w:val="28"/>
          <w:szCs w:val="28"/>
          <w:rtl w:val="true"/>
          <w:lang w:bidi="ar-SA"/>
        </w:rPr>
        <w:t>نفسٌ وحبُّ أبی ترابٍ زادُها</w:t>
      </w:r>
    </w:p>
    <w:p>
      <w:pPr>
        <w:pStyle w:val="BookText"/>
        <w:rPr/>
      </w:pPr>
      <w:r>
        <w:rPr>
          <w:rFonts w:ascii="Amiri" w:hAnsi="Amiri" w:eastAsia="Amiri" w:cs="Amiri"/>
          <w:color w:val="111111"/>
          <w:sz w:val="28"/>
          <w:sz w:val="28"/>
          <w:szCs w:val="28"/>
          <w:rtl w:val="true"/>
          <w:lang w:bidi="ar-SA"/>
        </w:rPr>
        <w:t>صلّی الإلهُ علیکمُ ما أرعدتْ</w:t>
      </w:r>
    </w:p>
    <w:p>
      <w:pPr>
        <w:pStyle w:val="BookText"/>
        <w:rPr/>
      </w:pPr>
      <w:r>
        <w:rPr>
          <w:rFonts w:ascii="Amiri" w:hAnsi="Amiri" w:eastAsia="Amiri" w:cs="Amiri"/>
          <w:color w:val="111111"/>
          <w:sz w:val="28"/>
          <w:sz w:val="28"/>
          <w:szCs w:val="28"/>
          <w:rtl w:val="true"/>
          <w:lang w:bidi="ar-SA"/>
        </w:rPr>
        <w:t>سحبٌ وأسبلَ ممطراً أرعادُها</w:t>
      </w:r>
    </w:p>
    <w:p>
      <w:pPr>
        <w:pStyle w:val="BookText"/>
        <w:rPr/>
      </w:pPr>
      <w:r>
        <w:rPr>
          <w:rFonts w:ascii="IRNazanin" w:hAnsi="IRNazanin" w:eastAsia="IRNazanin"/>
          <w:color w:val="111111"/>
          <w:sz w:val="28"/>
          <w:sz w:val="28"/>
          <w:szCs w:val="28"/>
          <w:rtl w:val="true"/>
          <w:lang w:bidi="fa-IR"/>
        </w:rPr>
        <w:t xml:space="preserve">وله قوله من قصیدة تناهز الاثنین والتسعین بیتاً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السلامةُ والخطوبُ تنوبُ</w:t>
      </w:r>
    </w:p>
    <w:p>
      <w:pPr>
        <w:pStyle w:val="BookText"/>
        <w:rPr/>
      </w:pPr>
      <w:r>
        <w:rPr>
          <w:rFonts w:ascii="Amiri" w:hAnsi="Amiri" w:eastAsia="Amiri" w:cs="Amiri"/>
          <w:color w:val="111111"/>
          <w:sz w:val="28"/>
          <w:sz w:val="28"/>
          <w:szCs w:val="28"/>
          <w:rtl w:val="true"/>
          <w:lang w:bidi="ar-SA"/>
        </w:rPr>
        <w:t>ومصائبُ الدنیا الغَرورُ تصوبُ</w:t>
      </w:r>
    </w:p>
    <w:p>
      <w:pPr>
        <w:pStyle w:val="BookText"/>
        <w:rPr/>
      </w:pPr>
      <w:r>
        <w:rPr>
          <w:rFonts w:ascii="Amiri" w:hAnsi="Amiri" w:eastAsia="Amiri" w:cs="Amiri"/>
          <w:color w:val="111111"/>
          <w:sz w:val="28"/>
          <w:sz w:val="28"/>
          <w:szCs w:val="28"/>
          <w:rtl w:val="true"/>
          <w:lang w:bidi="ar-SA"/>
        </w:rPr>
        <w:t>إنَّ البقاءَ علی اختلافِ طبائعٍ</w:t>
      </w:r>
    </w:p>
    <w:p>
      <w:pPr>
        <w:pStyle w:val="BookText"/>
        <w:rPr/>
      </w:pPr>
      <w:r>
        <w:rPr>
          <w:rFonts w:ascii="IRNazanin" w:hAnsi="IRNazanin" w:eastAsia="IRNazanin"/>
          <w:color w:val="111111"/>
          <w:sz w:val="28"/>
          <w:sz w:val="28"/>
          <w:szCs w:val="28"/>
          <w:rtl w:val="true"/>
          <w:lang w:bidi="fa-IR"/>
        </w:rPr>
        <w:t>ورجاء أن ینجو الفتی لعصیبُ</w:t>
      </w:r>
    </w:p>
    <w:p>
      <w:pPr>
        <w:pStyle w:val="BookText"/>
        <w:rPr/>
      </w:pPr>
      <w:r>
        <w:rPr>
          <w:rFonts w:ascii="Amiri" w:hAnsi="Amiri" w:eastAsia="Amiri" w:cs="Amiri"/>
          <w:color w:val="111111"/>
          <w:sz w:val="28"/>
          <w:sz w:val="28"/>
          <w:szCs w:val="28"/>
          <w:rtl w:val="true"/>
          <w:lang w:bidi="ar-SA"/>
        </w:rPr>
        <w:t>العیشُ أهونُه وما هو کائنٌ</w:t>
      </w:r>
    </w:p>
    <w:p>
      <w:pPr>
        <w:pStyle w:val="BookText"/>
        <w:rPr/>
      </w:pPr>
      <w:r>
        <w:rPr>
          <w:rFonts w:ascii="Amiri" w:hAnsi="Amiri" w:eastAsia="Amiri" w:cs="Amiri"/>
          <w:color w:val="111111"/>
          <w:sz w:val="28"/>
          <w:sz w:val="28"/>
          <w:szCs w:val="28"/>
          <w:rtl w:val="true"/>
          <w:lang w:bidi="ar-SA"/>
        </w:rPr>
        <w:t>حتمٌ وما هو واصلٌ فقریبُ</w:t>
      </w:r>
    </w:p>
    <w:p>
      <w:pPr>
        <w:pStyle w:val="BookText"/>
        <w:rPr/>
      </w:pPr>
      <w:r>
        <w:rPr>
          <w:rFonts w:ascii="Amiri" w:hAnsi="Amiri" w:eastAsia="Amiri" w:cs="Amiri"/>
          <w:color w:val="111111"/>
          <w:sz w:val="28"/>
          <w:sz w:val="28"/>
          <w:szCs w:val="28"/>
          <w:rtl w:val="true"/>
          <w:lang w:bidi="ar-SA"/>
        </w:rPr>
        <w:t>والدهر أطوارٌ ولیس لأهلِهِ</w:t>
      </w:r>
    </w:p>
    <w:p>
      <w:pPr>
        <w:pStyle w:val="BookText"/>
        <w:rPr/>
      </w:pPr>
      <w:r>
        <w:rPr>
          <w:rFonts w:ascii="IRNazanin" w:hAnsi="IRNazanin" w:eastAsia="IRNazanin"/>
          <w:color w:val="111111"/>
          <w:sz w:val="28"/>
          <w:sz w:val="28"/>
          <w:szCs w:val="28"/>
          <w:rtl w:val="true"/>
          <w:lang w:bidi="fa-IR"/>
        </w:rPr>
        <w:t>إن فکّروا فی حالتیه نصیبُ</w:t>
      </w:r>
    </w:p>
    <w:p>
      <w:pPr>
        <w:pStyle w:val="BookText"/>
        <w:rPr/>
      </w:pPr>
      <w:r>
        <w:rPr>
          <w:rFonts w:ascii="Amiri" w:hAnsi="Amiri" w:eastAsia="Amiri" w:cs="Amiri"/>
          <w:color w:val="111111"/>
          <w:sz w:val="28"/>
          <w:sz w:val="28"/>
          <w:szCs w:val="28"/>
          <w:rtl w:val="true"/>
          <w:lang w:bidi="ar-SA"/>
        </w:rPr>
        <w:t>لیس اللبیب من استغرّ بعیشِهِ</w:t>
      </w:r>
    </w:p>
    <w:p>
      <w:pPr>
        <w:pStyle w:val="BookText"/>
        <w:rPr/>
      </w:pPr>
      <w:r>
        <w:rPr>
          <w:rFonts w:ascii="Amiri" w:hAnsi="Amiri" w:eastAsia="Amiri" w:cs="Amiri"/>
          <w:color w:val="111111"/>
          <w:sz w:val="28"/>
          <w:sz w:val="28"/>
          <w:szCs w:val="28"/>
          <w:rtl w:val="true"/>
          <w:lang w:bidi="ar-SA"/>
        </w:rPr>
        <w:t>إنَّ المفکّرَ فی الأمورِ لبیبُ</w:t>
      </w:r>
    </w:p>
    <w:p>
      <w:pPr>
        <w:pStyle w:val="BookText"/>
        <w:rPr/>
      </w:pPr>
      <w:r>
        <w:rPr>
          <w:rFonts w:ascii="Amiri" w:hAnsi="Amiri" w:eastAsia="Amiri" w:cs="Amiri"/>
          <w:color w:val="111111"/>
          <w:sz w:val="28"/>
          <w:sz w:val="28"/>
          <w:szCs w:val="28"/>
          <w:rtl w:val="true"/>
          <w:lang w:bidi="ar-SA"/>
        </w:rPr>
        <w:t>یا غافلاً والموتُ لیس بغافلٍ</w:t>
      </w:r>
    </w:p>
    <w:p>
      <w:pPr>
        <w:pStyle w:val="BookText"/>
        <w:rPr/>
      </w:pPr>
      <w:r>
        <w:rPr>
          <w:rFonts w:ascii="Amiri" w:hAnsi="Amiri" w:eastAsia="Amiri" w:cs="Amiri"/>
          <w:color w:val="111111"/>
          <w:sz w:val="28"/>
          <w:sz w:val="28"/>
          <w:szCs w:val="28"/>
          <w:rtl w:val="true"/>
          <w:lang w:bidi="ar-SA"/>
        </w:rPr>
        <w:t>عِش ما تشاءُ فإنّکَ المطلوبُ</w:t>
      </w:r>
    </w:p>
    <w:p>
      <w:pPr>
        <w:pStyle w:val="BookText"/>
        <w:rPr/>
      </w:pPr>
      <w:r>
        <w:rPr>
          <w:rFonts w:ascii="Amiri" w:hAnsi="Amiri" w:eastAsia="Amiri" w:cs="Amiri"/>
          <w:color w:val="111111"/>
          <w:sz w:val="28"/>
          <w:sz w:val="28"/>
          <w:szCs w:val="28"/>
          <w:rtl w:val="true"/>
          <w:lang w:bidi="ar-SA"/>
        </w:rPr>
        <w:t>أبدیتَ لهوکَ إذ زمانُک مقبلٌ</w:t>
      </w:r>
    </w:p>
    <w:p>
      <w:pPr>
        <w:pStyle w:val="BookText"/>
        <w:rPr/>
      </w:pPr>
      <w:r>
        <w:rPr>
          <w:rFonts w:ascii="Amiri" w:hAnsi="Amiri" w:eastAsia="Amiri" w:cs="Amiri"/>
          <w:color w:val="111111"/>
          <w:sz w:val="28"/>
          <w:sz w:val="28"/>
          <w:szCs w:val="28"/>
          <w:rtl w:val="true"/>
          <w:lang w:bidi="ar-SA"/>
        </w:rPr>
        <w:t>زاهٍ وإذ غصنُ الشبابِ رطیبُ</w:t>
      </w:r>
    </w:p>
    <w:p>
      <w:pPr>
        <w:pStyle w:val="BookText"/>
        <w:rPr/>
      </w:pPr>
      <w:r>
        <w:rPr>
          <w:rFonts w:ascii="IRNazanin" w:hAnsi="IRNazanin" w:eastAsia="IRNazanin"/>
          <w:color w:val="111111"/>
          <w:sz w:val="28"/>
          <w:sz w:val="28"/>
          <w:szCs w:val="28"/>
          <w:rtl w:val="true"/>
          <w:lang w:bidi="fa-IR"/>
        </w:rPr>
        <w:t>فمن النصیرُ علی الخطوبِ إذا أتت</w:t>
      </w:r>
    </w:p>
    <w:p>
      <w:pPr>
        <w:pStyle w:val="BookText"/>
        <w:rPr/>
      </w:pPr>
      <w:r>
        <w:rPr>
          <w:rFonts w:ascii="Amiri" w:hAnsi="Amiri" w:eastAsia="Amiri" w:cs="Amiri"/>
          <w:color w:val="111111"/>
          <w:sz w:val="28"/>
          <w:sz w:val="28"/>
          <w:szCs w:val="28"/>
          <w:rtl w:val="true"/>
          <w:lang w:bidi="ar-SA"/>
        </w:rPr>
        <w:t>وَعلا علی شرخِ الشباب مشیبُ</w:t>
      </w:r>
    </w:p>
    <w:p>
      <w:pPr>
        <w:pStyle w:val="BookText"/>
        <w:rPr/>
      </w:pPr>
      <w:r>
        <w:rPr>
          <w:rFonts w:ascii="IRNazanin" w:hAnsi="IRNazanin" w:eastAsia="IRNazanin"/>
          <w:color w:val="111111"/>
          <w:sz w:val="28"/>
          <w:sz w:val="28"/>
          <w:szCs w:val="28"/>
          <w:rtl w:val="true"/>
          <w:lang w:bidi="fa-IR"/>
        </w:rPr>
        <w:t>علل الفتی من علمِه مکفوفةٌ</w:t>
      </w:r>
    </w:p>
    <w:p>
      <w:pPr>
        <w:pStyle w:val="BookText"/>
        <w:rPr/>
      </w:pPr>
      <w:r>
        <w:rPr>
          <w:rFonts w:ascii="IRNazanin" w:hAnsi="IRNazanin" w:eastAsia="IRNazanin"/>
          <w:color w:val="111111"/>
          <w:sz w:val="28"/>
          <w:sz w:val="28"/>
          <w:szCs w:val="28"/>
          <w:rtl w:val="true"/>
          <w:lang w:bidi="fa-IR"/>
        </w:rPr>
        <w:t>حتی الممات وعمرُه مکتوبُ</w:t>
      </w:r>
    </w:p>
    <w:p>
      <w:pPr>
        <w:pStyle w:val="BookText"/>
        <w:rPr/>
      </w:pPr>
      <w:r>
        <w:rPr>
          <w:rFonts w:ascii="Amiri" w:hAnsi="Amiri" w:eastAsia="Amiri" w:cs="Amiri"/>
          <w:color w:val="111111"/>
          <w:sz w:val="28"/>
          <w:sz w:val="28"/>
          <w:szCs w:val="28"/>
          <w:rtl w:val="true"/>
          <w:lang w:bidi="ar-SA"/>
        </w:rPr>
        <w:t>وتراه یکدحُ فی المعاشِ ورزقُه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الکائناتِ مقدّرٌ محسوبُ </w:t>
      </w:r>
    </w:p>
    <w:p>
      <w:pPr>
        <w:pStyle w:val="BookText"/>
        <w:rPr/>
      </w:pPr>
      <w:r>
        <w:rPr>
          <w:rFonts w:ascii="Amiri" w:hAnsi="Amiri" w:eastAsia="Amiri" w:cs="Amiri"/>
          <w:color w:val="111111"/>
          <w:sz w:val="28"/>
          <w:sz w:val="28"/>
          <w:szCs w:val="28"/>
          <w:rtl w:val="true"/>
          <w:lang w:bidi="ar-SA"/>
        </w:rPr>
        <w:t>إنَّ اللیالی لا تزال مجدَّةً</w:t>
      </w:r>
    </w:p>
    <w:p>
      <w:pPr>
        <w:pStyle w:val="BookText"/>
        <w:rPr/>
      </w:pPr>
      <w:r>
        <w:rPr>
          <w:rFonts w:ascii="Amiri" w:hAnsi="Amiri" w:eastAsia="Amiri" w:cs="Amiri"/>
          <w:color w:val="111111"/>
          <w:sz w:val="28"/>
          <w:sz w:val="28"/>
          <w:szCs w:val="28"/>
          <w:rtl w:val="true"/>
          <w:lang w:bidi="ar-SA"/>
        </w:rPr>
        <w:t>فی الخلقِ أحداثٌ لها وخطوبُ</w:t>
      </w:r>
    </w:p>
    <w:p>
      <w:pPr>
        <w:pStyle w:val="BookText"/>
        <w:rPr/>
      </w:pPr>
      <w:r>
        <w:rPr>
          <w:rFonts w:ascii="Amiri" w:hAnsi="Amiri" w:eastAsia="Amiri" w:cs="Amiri"/>
          <w:color w:val="111111"/>
          <w:sz w:val="28"/>
          <w:sz w:val="28"/>
          <w:szCs w:val="28"/>
          <w:rtl w:val="true"/>
          <w:lang w:bidi="ar-SA"/>
        </w:rPr>
        <w:t>من سرَّ فیها ساءه من صرفِها</w:t>
      </w:r>
    </w:p>
    <w:p>
      <w:pPr>
        <w:pStyle w:val="BookText"/>
        <w:rPr/>
      </w:pPr>
      <w:r>
        <w:rPr>
          <w:rFonts w:ascii="Amiri" w:hAnsi="Amiri" w:eastAsia="Amiri" w:cs="Amiri"/>
          <w:color w:val="111111"/>
          <w:sz w:val="28"/>
          <w:sz w:val="28"/>
          <w:szCs w:val="28"/>
          <w:rtl w:val="true"/>
          <w:lang w:bidi="ar-SA"/>
        </w:rPr>
        <w:t>ریبٌ له طولُ الزمانِ مریبُ</w:t>
      </w:r>
    </w:p>
    <w:p>
      <w:pPr>
        <w:pStyle w:val="BookText"/>
        <w:rPr/>
      </w:pPr>
      <w:r>
        <w:rPr>
          <w:rFonts w:ascii="Amiri" w:hAnsi="Amiri" w:eastAsia="Amiri" w:cs="Amiri"/>
          <w:color w:val="111111"/>
          <w:sz w:val="28"/>
          <w:sz w:val="28"/>
          <w:szCs w:val="28"/>
          <w:rtl w:val="true"/>
          <w:lang w:bidi="ar-SA"/>
        </w:rPr>
        <w:t>عصفت بخیرِ الخلقِ آلِ محمدٍ</w:t>
      </w:r>
    </w:p>
    <w:p>
      <w:pPr>
        <w:pStyle w:val="BookText"/>
        <w:rPr/>
      </w:pPr>
      <w:r>
        <w:rPr>
          <w:rFonts w:ascii="Amiri" w:hAnsi="Amiri" w:eastAsia="Amiri" w:cs="Amiri"/>
          <w:color w:val="111111"/>
          <w:sz w:val="28"/>
          <w:sz w:val="28"/>
          <w:szCs w:val="28"/>
          <w:rtl w:val="true"/>
          <w:lang w:bidi="ar-SA"/>
        </w:rPr>
        <w:t xml:space="preserve">نکباءُ إعصارٌ لها وهبوبُ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أمّا النبیُّ فخانه من قومِهِ</w:t>
      </w:r>
    </w:p>
    <w:p>
      <w:pPr>
        <w:pStyle w:val="BookText"/>
        <w:rPr/>
      </w:pPr>
      <w:r>
        <w:rPr>
          <w:rFonts w:ascii="Amiri" w:hAnsi="Amiri" w:eastAsia="Amiri" w:cs="Amiri"/>
          <w:color w:val="111111"/>
          <w:sz w:val="28"/>
          <w:sz w:val="28"/>
          <w:szCs w:val="28"/>
          <w:rtl w:val="true"/>
          <w:lang w:bidi="ar-SA"/>
        </w:rPr>
        <w:t>فی أقربیه مجانبٌ وصحیبُ</w:t>
      </w:r>
    </w:p>
    <w:p>
      <w:pPr>
        <w:pStyle w:val="BookText"/>
        <w:rPr/>
      </w:pPr>
      <w:r>
        <w:rPr>
          <w:rFonts w:ascii="Amiri" w:hAnsi="Amiri" w:eastAsia="Amiri" w:cs="Amiri"/>
          <w:color w:val="111111"/>
          <w:sz w:val="28"/>
          <w:sz w:val="28"/>
          <w:szCs w:val="28"/>
          <w:rtl w:val="true"/>
          <w:lang w:bidi="ar-SA"/>
        </w:rPr>
        <w:t>من بعد ما ردُّوا علیه وصاتَه</w:t>
      </w:r>
    </w:p>
    <w:p>
      <w:pPr>
        <w:pStyle w:val="BookText"/>
        <w:rPr/>
      </w:pPr>
      <w:r>
        <w:rPr>
          <w:rFonts w:ascii="Amiri" w:hAnsi="Amiri" w:eastAsia="Amiri" w:cs="Amiri"/>
          <w:color w:val="111111"/>
          <w:sz w:val="28"/>
          <w:sz w:val="28"/>
          <w:szCs w:val="28"/>
          <w:rtl w:val="true"/>
          <w:lang w:bidi="ar-SA"/>
        </w:rPr>
        <w:t>حتی کأنَّ مقالَه مکذوبُ</w:t>
      </w:r>
    </w:p>
    <w:p>
      <w:pPr>
        <w:pStyle w:val="BookText"/>
        <w:rPr/>
      </w:pPr>
      <w:r>
        <w:rPr>
          <w:rFonts w:ascii="Amiri" w:hAnsi="Amiri" w:eastAsia="Amiri" w:cs="Amiri"/>
          <w:color w:val="111111"/>
          <w:sz w:val="28"/>
          <w:sz w:val="28"/>
          <w:szCs w:val="28"/>
          <w:rtl w:val="true"/>
          <w:lang w:bidi="ar-SA"/>
        </w:rPr>
        <w:t>ونسوا رعایة حقِّه فی حیدرٍ</w:t>
      </w:r>
    </w:p>
    <w:p>
      <w:pPr>
        <w:pStyle w:val="BookText"/>
        <w:rPr/>
      </w:pPr>
      <w:r>
        <w:rPr>
          <w:rFonts w:ascii="Amiri" w:hAnsi="Amiri" w:eastAsia="Amiri" w:cs="Amiri"/>
          <w:color w:val="111111"/>
          <w:sz w:val="28"/>
          <w:sz w:val="28"/>
          <w:szCs w:val="28"/>
          <w:rtl w:val="true"/>
          <w:lang w:bidi="ar-SA"/>
        </w:rPr>
        <w:t>فی خمّ وهو وزیرُه المصحوبُ</w:t>
      </w:r>
    </w:p>
    <w:p>
      <w:pPr>
        <w:pStyle w:val="BookText"/>
        <w:rPr/>
      </w:pPr>
      <w:r>
        <w:rPr>
          <w:rFonts w:ascii="IRNazanin" w:hAnsi="IRNazanin" w:eastAsia="IRNazanin"/>
          <w:color w:val="111111"/>
          <w:sz w:val="28"/>
          <w:sz w:val="28"/>
          <w:szCs w:val="28"/>
          <w:rtl w:val="true"/>
          <w:lang w:bidi="fa-IR"/>
        </w:rPr>
        <w:t>فأقام فیهم برهةً حتی قضی</w:t>
      </w:r>
    </w:p>
    <w:p>
      <w:pPr>
        <w:pStyle w:val="BookText"/>
        <w:rPr/>
      </w:pPr>
      <w:r>
        <w:rPr>
          <w:rFonts w:ascii="Amiri" w:hAnsi="Amiri" w:eastAsia="Amiri" w:cs="Amiri"/>
          <w:color w:val="111111"/>
          <w:sz w:val="28"/>
          <w:sz w:val="28"/>
          <w:szCs w:val="28"/>
          <w:rtl w:val="true"/>
          <w:lang w:bidi="ar-SA"/>
        </w:rPr>
        <w:t>فی الغیظِ وهو بغیظِهمْ مغضوبُ</w:t>
      </w:r>
    </w:p>
    <w:p>
      <w:pPr>
        <w:pStyle w:val="BookText"/>
        <w:rPr/>
      </w:pPr>
      <w:r>
        <w:rPr>
          <w:rFonts w:ascii="IRNazanin" w:hAnsi="IRNazanin" w:eastAsia="IRNazanin"/>
          <w:color w:val="111111"/>
          <w:sz w:val="28"/>
          <w:sz w:val="28"/>
          <w:szCs w:val="28"/>
          <w:rtl w:val="true"/>
          <w:lang w:bidi="fa-IR"/>
        </w:rPr>
        <w:t xml:space="preserve">ومنها قوله فی رثاء الإمام السبط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الإمامَ المستضامَ بکربلا</w:t>
      </w:r>
    </w:p>
    <w:p>
      <w:pPr>
        <w:pStyle w:val="BookText"/>
        <w:rPr/>
      </w:pPr>
      <w:r>
        <w:rPr>
          <w:rFonts w:ascii="IRNazanin" w:hAnsi="IRNazanin" w:eastAsia="IRNazanin"/>
          <w:color w:val="111111"/>
          <w:sz w:val="28"/>
          <w:sz w:val="28"/>
          <w:szCs w:val="28"/>
          <w:rtl w:val="true"/>
          <w:lang w:bidi="fa-IR"/>
        </w:rPr>
        <w:t>یدعو ولیس لما یقولُ مجیبُ</w:t>
      </w:r>
    </w:p>
    <w:p>
      <w:pPr>
        <w:pStyle w:val="BookText"/>
        <w:rPr/>
      </w:pPr>
      <w:r>
        <w:rPr>
          <w:rFonts w:ascii="Amiri" w:hAnsi="Amiri" w:eastAsia="Amiri" w:cs="Amiri"/>
          <w:color w:val="111111"/>
          <w:sz w:val="28"/>
          <w:sz w:val="28"/>
          <w:szCs w:val="28"/>
          <w:rtl w:val="true"/>
          <w:lang w:bidi="ar-SA"/>
        </w:rPr>
        <w:t>بأبی الوحیدَ وما له مِن راحمٍ</w:t>
      </w:r>
    </w:p>
    <w:p>
      <w:pPr>
        <w:pStyle w:val="BookText"/>
        <w:rPr/>
      </w:pPr>
      <w:r>
        <w:rPr>
          <w:rFonts w:ascii="IRNazanin" w:hAnsi="IRNazanin" w:eastAsia="IRNazanin"/>
          <w:color w:val="111111"/>
          <w:sz w:val="28"/>
          <w:sz w:val="28"/>
          <w:szCs w:val="28"/>
          <w:rtl w:val="true"/>
          <w:lang w:bidi="fa-IR"/>
        </w:rPr>
        <w:t>یشکو الظما والماءُ منه قریبُ</w:t>
      </w:r>
    </w:p>
    <w:p>
      <w:pPr>
        <w:pStyle w:val="BookText"/>
        <w:rPr/>
      </w:pPr>
      <w:r>
        <w:rPr>
          <w:rFonts w:ascii="Amiri" w:hAnsi="Amiri" w:eastAsia="Amiri" w:cs="Amiri"/>
          <w:color w:val="111111"/>
          <w:sz w:val="28"/>
          <w:sz w:val="28"/>
          <w:szCs w:val="28"/>
          <w:rtl w:val="true"/>
          <w:lang w:bidi="ar-SA"/>
        </w:rPr>
        <w:t>بأبی الحبیبَ إلی النبیِّ محمدٍ</w:t>
      </w:r>
    </w:p>
    <w:p>
      <w:pPr>
        <w:pStyle w:val="BookText"/>
        <w:rPr/>
      </w:pPr>
      <w:r>
        <w:rPr>
          <w:rFonts w:ascii="Amiri" w:hAnsi="Amiri" w:eastAsia="Amiri" w:cs="Amiri"/>
          <w:color w:val="111111"/>
          <w:sz w:val="28"/>
          <w:sz w:val="28"/>
          <w:szCs w:val="28"/>
          <w:rtl w:val="true"/>
          <w:lang w:bidi="ar-SA"/>
        </w:rPr>
        <w:t>ومحمدٌ عند الإله حبیبُ</w:t>
      </w:r>
    </w:p>
    <w:p>
      <w:pPr>
        <w:pStyle w:val="BookText"/>
        <w:rPr/>
      </w:pPr>
      <w:r>
        <w:rPr>
          <w:rFonts w:ascii="Amiri" w:hAnsi="Amiri" w:eastAsia="Amiri" w:cs="Amiri"/>
          <w:color w:val="111111"/>
          <w:sz w:val="28"/>
          <w:sz w:val="28"/>
          <w:szCs w:val="28"/>
          <w:rtl w:val="true"/>
          <w:lang w:bidi="ar-SA"/>
        </w:rPr>
        <w:t>یا کربلاءُ أفیک یُقتلُ جهرةً</w:t>
      </w:r>
    </w:p>
    <w:p>
      <w:pPr>
        <w:pStyle w:val="BookText"/>
        <w:rPr/>
      </w:pPr>
      <w:r>
        <w:rPr>
          <w:rFonts w:ascii="Amiri" w:hAnsi="Amiri" w:eastAsia="Amiri" w:cs="Amiri"/>
          <w:color w:val="111111"/>
          <w:sz w:val="28"/>
          <w:sz w:val="28"/>
          <w:szCs w:val="28"/>
          <w:rtl w:val="true"/>
          <w:lang w:bidi="ar-SA"/>
        </w:rPr>
        <w:t>سبطُ المطهّرِ إنّ ذا لعجیبُ</w:t>
      </w:r>
    </w:p>
    <w:p>
      <w:pPr>
        <w:pStyle w:val="BookText"/>
        <w:rPr/>
      </w:pPr>
      <w:r>
        <w:rPr>
          <w:rFonts w:ascii="Amiri" w:hAnsi="Amiri" w:eastAsia="Amiri" w:cs="Amiri"/>
          <w:color w:val="111111"/>
          <w:sz w:val="28"/>
          <w:sz w:val="28"/>
          <w:szCs w:val="28"/>
          <w:rtl w:val="true"/>
          <w:lang w:bidi="ar-SA"/>
        </w:rPr>
        <w:t>ما أنتِ إلاّ کربةٌ وبلیّةٌ</w:t>
      </w:r>
    </w:p>
    <w:p>
      <w:pPr>
        <w:pStyle w:val="BookText"/>
        <w:rPr/>
      </w:pPr>
      <w:r>
        <w:rPr>
          <w:rFonts w:ascii="Amiri" w:hAnsi="Amiri" w:eastAsia="Amiri" w:cs="Amiri"/>
          <w:color w:val="111111"/>
          <w:sz w:val="28"/>
          <w:sz w:val="28"/>
          <w:szCs w:val="28"/>
          <w:rtl w:val="true"/>
          <w:lang w:bidi="ar-SA"/>
        </w:rPr>
        <w:t>کلُّ الأنامِ بهولِها مکروبُ</w:t>
      </w:r>
    </w:p>
    <w:p>
      <w:pPr>
        <w:pStyle w:val="BookText"/>
        <w:rPr/>
      </w:pPr>
      <w:r>
        <w:rPr>
          <w:rFonts w:ascii="Amiri" w:hAnsi="Amiri" w:eastAsia="Amiri" w:cs="Amiri"/>
          <w:color w:val="111111"/>
          <w:sz w:val="28"/>
          <w:sz w:val="28"/>
          <w:szCs w:val="28"/>
          <w:rtl w:val="true"/>
          <w:lang w:bidi="ar-SA"/>
        </w:rPr>
        <w:t>لهفی علیه وقد هوی متعفِّراً</w:t>
      </w:r>
    </w:p>
    <w:p>
      <w:pPr>
        <w:pStyle w:val="BookText"/>
        <w:rPr/>
      </w:pPr>
      <w:r>
        <w:rPr>
          <w:rFonts w:ascii="Amiri" w:hAnsi="Amiri" w:eastAsia="Amiri" w:cs="Amiri"/>
          <w:color w:val="111111"/>
          <w:sz w:val="28"/>
          <w:sz w:val="28"/>
          <w:szCs w:val="28"/>
          <w:rtl w:val="true"/>
          <w:lang w:bidi="ar-SA"/>
        </w:rPr>
        <w:t xml:space="preserve">وبه أُوامٌ فادحٌ ولغوبُ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لهفی علیه بالطفوفِ مجدّلاً</w:t>
      </w:r>
    </w:p>
    <w:p>
      <w:pPr>
        <w:pStyle w:val="BookText"/>
        <w:rPr/>
      </w:pPr>
      <w:r>
        <w:rPr>
          <w:rFonts w:ascii="Amiri" w:hAnsi="Amiri" w:eastAsia="Amiri" w:cs="Amiri"/>
          <w:color w:val="111111"/>
          <w:sz w:val="28"/>
          <w:sz w:val="28"/>
          <w:szCs w:val="28"/>
          <w:rtl w:val="true"/>
          <w:lang w:bidi="ar-SA"/>
        </w:rPr>
        <w:t>تسفی علیهِ شمألٌ وجنوبُ</w:t>
      </w:r>
    </w:p>
    <w:p>
      <w:pPr>
        <w:pStyle w:val="BookText"/>
        <w:rPr/>
      </w:pPr>
      <w:r>
        <w:rPr>
          <w:rFonts w:ascii="Amiri" w:hAnsi="Amiri" w:eastAsia="Amiri" w:cs="Amiri"/>
          <w:color w:val="111111"/>
          <w:sz w:val="28"/>
          <w:sz w:val="28"/>
          <w:szCs w:val="28"/>
          <w:rtl w:val="true"/>
          <w:lang w:bidi="ar-SA"/>
        </w:rPr>
        <w:t>لهفی علیه والخیولُ ترضُّهُ</w:t>
      </w:r>
    </w:p>
    <w:p>
      <w:pPr>
        <w:pStyle w:val="BookText"/>
        <w:rPr/>
      </w:pPr>
      <w:r>
        <w:rPr>
          <w:rFonts w:ascii="Amiri" w:hAnsi="Amiri" w:eastAsia="Amiri" w:cs="Amiri"/>
          <w:color w:val="111111"/>
          <w:sz w:val="28"/>
          <w:sz w:val="28"/>
          <w:szCs w:val="28"/>
          <w:rtl w:val="true"/>
          <w:lang w:bidi="ar-SA"/>
        </w:rPr>
        <w:t xml:space="preserve">فلهنَّ رکضٌ حوله وخبیبُ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لهفی له والرأسُ منه ممیّزٌ</w:t>
      </w:r>
    </w:p>
    <w:p>
      <w:pPr>
        <w:pStyle w:val="BookText"/>
        <w:rPr/>
      </w:pPr>
      <w:r>
        <w:rPr>
          <w:rFonts w:ascii="Amiri" w:hAnsi="Amiri" w:eastAsia="Amiri" w:cs="Amiri"/>
          <w:color w:val="111111"/>
          <w:sz w:val="28"/>
          <w:sz w:val="28"/>
          <w:szCs w:val="28"/>
          <w:rtl w:val="true"/>
          <w:lang w:bidi="ar-SA"/>
        </w:rPr>
        <w:t>والشیبُ من دمه الشریفِ خضیبُ</w:t>
      </w:r>
    </w:p>
    <w:p>
      <w:pPr>
        <w:pStyle w:val="BookText"/>
        <w:rPr/>
      </w:pPr>
      <w:r>
        <w:rPr>
          <w:rFonts w:ascii="IRNazanin" w:hAnsi="IRNazanin" w:eastAsia="IRNazanin"/>
          <w:color w:val="111111"/>
          <w:sz w:val="28"/>
          <w:sz w:val="28"/>
          <w:szCs w:val="28"/>
          <w:rtl w:val="true"/>
          <w:lang w:bidi="fa-IR"/>
        </w:rPr>
        <w:t>لهفی علیه ودرعُه مسلوبةٌ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لهفی علیه ورحلُهُ منهوبُف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لهفی علی حُرَمِ الحسینِ حواسراً</w:t>
      </w:r>
    </w:p>
    <w:p>
      <w:pPr>
        <w:pStyle w:val="BookText"/>
        <w:rPr/>
      </w:pPr>
      <w:r>
        <w:rPr>
          <w:rFonts w:ascii="Amiri" w:hAnsi="Amiri" w:eastAsia="Amiri" w:cs="Amiri"/>
          <w:color w:val="111111"/>
          <w:sz w:val="28"/>
          <w:sz w:val="28"/>
          <w:szCs w:val="28"/>
          <w:rtl w:val="true"/>
          <w:lang w:bidi="ar-SA"/>
        </w:rPr>
        <w:t>شعثاً وقد رِیعتْ لهنَّ قلوبُ</w:t>
      </w:r>
    </w:p>
    <w:p>
      <w:pPr>
        <w:pStyle w:val="BookText"/>
        <w:rPr/>
      </w:pPr>
      <w:r>
        <w:rPr>
          <w:rFonts w:ascii="IRNazanin" w:hAnsi="IRNazanin" w:eastAsia="IRNazanin"/>
          <w:color w:val="111111"/>
          <w:sz w:val="28"/>
          <w:sz w:val="28"/>
          <w:szCs w:val="28"/>
          <w:rtl w:val="true"/>
          <w:lang w:bidi="fa-IR"/>
        </w:rPr>
        <w:t>حتی إذا قطع الکریم بسیفِهِ</w:t>
      </w:r>
    </w:p>
    <w:p>
      <w:pPr>
        <w:pStyle w:val="BookText"/>
        <w:rPr/>
      </w:pPr>
      <w:r>
        <w:rPr>
          <w:rFonts w:ascii="Amiri" w:hAnsi="Amiri" w:eastAsia="Amiri" w:cs="Amiri"/>
          <w:color w:val="111111"/>
          <w:sz w:val="28"/>
          <w:sz w:val="28"/>
          <w:szCs w:val="28"/>
          <w:rtl w:val="true"/>
          <w:lang w:bidi="ar-SA"/>
        </w:rPr>
        <w:t>لم یثنه خوفٌ ولا ترعیبُ</w:t>
      </w:r>
    </w:p>
    <w:p>
      <w:pPr>
        <w:pStyle w:val="BookText"/>
        <w:rPr/>
      </w:pPr>
      <w:r>
        <w:rPr>
          <w:rFonts w:ascii="Amiri" w:hAnsi="Amiri" w:eastAsia="Amiri" w:cs="Amiri"/>
          <w:color w:val="111111"/>
          <w:sz w:val="28"/>
          <w:sz w:val="28"/>
          <w:szCs w:val="28"/>
          <w:rtl w:val="true"/>
          <w:lang w:bidi="ar-SA"/>
        </w:rPr>
        <w:t>للهِ کم لطمتْ خدودٌ عندَهُ</w:t>
      </w:r>
    </w:p>
    <w:p>
      <w:pPr>
        <w:pStyle w:val="BookText"/>
        <w:rPr/>
      </w:pPr>
      <w:r>
        <w:rPr>
          <w:rFonts w:ascii="Amiri" w:hAnsi="Amiri" w:eastAsia="Amiri" w:cs="Amiri"/>
          <w:color w:val="111111"/>
          <w:sz w:val="28"/>
          <w:sz w:val="28"/>
          <w:szCs w:val="28"/>
          <w:rtl w:val="true"/>
          <w:lang w:bidi="ar-SA"/>
        </w:rPr>
        <w:t>جزعاً وکم شُقّت علیه جیوبُ</w:t>
      </w:r>
    </w:p>
    <w:p>
      <w:pPr>
        <w:pStyle w:val="BookText"/>
        <w:rPr/>
      </w:pPr>
      <w:r>
        <w:rPr>
          <w:rFonts w:ascii="Amiri" w:hAnsi="Amiri" w:eastAsia="Amiri" w:cs="Amiri"/>
          <w:color w:val="111111"/>
          <w:sz w:val="28"/>
          <w:sz w:val="28"/>
          <w:szCs w:val="28"/>
          <w:rtl w:val="true"/>
          <w:lang w:bidi="ar-SA"/>
        </w:rPr>
        <w:t>ما أنس إن أنسَ الزکیّةَ زینباً</w:t>
      </w:r>
    </w:p>
    <w:p>
      <w:pPr>
        <w:pStyle w:val="BookText"/>
        <w:rPr/>
      </w:pPr>
      <w:r>
        <w:rPr>
          <w:rFonts w:ascii="Amiri" w:hAnsi="Amiri" w:eastAsia="Amiri" w:cs="Amiri"/>
          <w:color w:val="111111"/>
          <w:sz w:val="28"/>
          <w:sz w:val="28"/>
          <w:szCs w:val="28"/>
          <w:rtl w:val="true"/>
          <w:lang w:bidi="ar-SA"/>
        </w:rPr>
        <w:t>تبکی له وقناعُها مسلوبُ</w:t>
      </w:r>
    </w:p>
    <w:p>
      <w:pPr>
        <w:pStyle w:val="BookText"/>
        <w:rPr/>
      </w:pPr>
      <w:r>
        <w:rPr>
          <w:rFonts w:ascii="Amiri" w:hAnsi="Amiri" w:eastAsia="Amiri" w:cs="Amiri"/>
          <w:color w:val="111111"/>
          <w:sz w:val="28"/>
          <w:sz w:val="28"/>
          <w:szCs w:val="28"/>
          <w:rtl w:val="true"/>
          <w:lang w:bidi="ar-SA"/>
        </w:rPr>
        <w:t>تدعو وتندبُ والمصابُ تکظُّها</w:t>
      </w:r>
    </w:p>
    <w:p>
      <w:pPr>
        <w:pStyle w:val="BookText"/>
        <w:rPr/>
      </w:pPr>
      <w:r>
        <w:rPr>
          <w:rFonts w:ascii="Amiri" w:hAnsi="Amiri" w:eastAsia="Amiri" w:cs="Amiri"/>
          <w:color w:val="111111"/>
          <w:sz w:val="28"/>
          <w:sz w:val="28"/>
          <w:szCs w:val="28"/>
          <w:rtl w:val="true"/>
          <w:lang w:bidi="ar-SA"/>
        </w:rPr>
        <w:t xml:space="preserve">بین الطفوفِ ودمعُها مسکوبُ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أَأُخیَّ بعدکَ لا حییتُ بغبطةٍ</w:t>
      </w:r>
    </w:p>
    <w:p>
      <w:pPr>
        <w:pStyle w:val="BookText"/>
        <w:rPr/>
      </w:pPr>
      <w:r>
        <w:rPr>
          <w:rFonts w:ascii="Amiri" w:hAnsi="Amiri" w:eastAsia="Amiri" w:cs="Amiri"/>
          <w:color w:val="111111"/>
          <w:sz w:val="28"/>
          <w:sz w:val="28"/>
          <w:szCs w:val="28"/>
          <w:rtl w:val="true"/>
          <w:lang w:bidi="ar-SA"/>
        </w:rPr>
        <w:t>واغتالنی حتفٌ إلیَّ قریبُ</w:t>
      </w:r>
    </w:p>
    <w:p>
      <w:pPr>
        <w:pStyle w:val="BookText"/>
        <w:rPr/>
      </w:pPr>
      <w:r>
        <w:rPr>
          <w:rFonts w:ascii="Amiri" w:hAnsi="Amiri" w:eastAsia="Amiri" w:cs="Amiri"/>
          <w:color w:val="111111"/>
          <w:sz w:val="28"/>
          <w:sz w:val="28"/>
          <w:szCs w:val="28"/>
          <w:rtl w:val="true"/>
          <w:lang w:bidi="ar-SA"/>
        </w:rPr>
        <w:t>أَأُخیَّ بعدَکَ من یدافعُ جاهلاً</w:t>
      </w:r>
    </w:p>
    <w:p>
      <w:pPr>
        <w:pStyle w:val="BookText"/>
        <w:rPr/>
      </w:pPr>
      <w:r>
        <w:rPr>
          <w:rFonts w:ascii="Amiri" w:hAnsi="Amiri" w:eastAsia="Amiri" w:cs="Amiri"/>
          <w:color w:val="111111"/>
          <w:sz w:val="28"/>
          <w:sz w:val="28"/>
          <w:szCs w:val="28"/>
          <w:rtl w:val="true"/>
          <w:lang w:bidi="ar-SA"/>
        </w:rPr>
        <w:t>عنِّی ویسمع دعوتی ویجیبُ</w:t>
      </w:r>
    </w:p>
    <w:p>
      <w:pPr>
        <w:pStyle w:val="BookText"/>
        <w:rPr/>
      </w:pPr>
      <w:r>
        <w:rPr>
          <w:rFonts w:ascii="IRNazanin" w:hAnsi="IRNazanin" w:eastAsia="IRNazanin"/>
          <w:color w:val="111111"/>
          <w:sz w:val="28"/>
          <w:sz w:val="28"/>
          <w:szCs w:val="28"/>
          <w:rtl w:val="true"/>
          <w:lang w:bidi="fa-IR"/>
        </w:rPr>
        <w:t>حزنی تذوب له الجبالُ وعنده</w:t>
      </w:r>
    </w:p>
    <w:p>
      <w:pPr>
        <w:pStyle w:val="BookText"/>
        <w:rPr/>
      </w:pPr>
      <w:r>
        <w:rPr>
          <w:rFonts w:ascii="IRNazanin" w:hAnsi="IRNazanin" w:eastAsia="IRNazanin"/>
          <w:color w:val="111111"/>
          <w:sz w:val="28"/>
          <w:sz w:val="28"/>
          <w:szCs w:val="28"/>
          <w:rtl w:val="true"/>
          <w:lang w:bidi="fa-IR"/>
        </w:rPr>
        <w:t>یسلو وینسی یوسفاً یعقوبُ</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الشیخ مغامس بن داغر الحلّی ، طفح بذکر المغامس فی حبِّ آل الله صلّی الله علیهم غیر واحد من المعاجم المتأخّرة کالحصون المنیعة للعلاّمة الشیخ علی آل کاشف الغطاء ، والطلیعة للعلاّمة السماوی ، والبابلیّات للخطیب الیعقوبی </w:t>
      </w:r>
      <w:r>
        <w:rPr>
          <w:rStyle w:val="FootnoteAnchor"/>
          <w:rtl w:val="true"/>
        </w:rPr>
        <w:footnoteReference w:id="108"/>
      </w:r>
      <w:r>
        <w:rPr>
          <w:rFonts w:ascii="IRNazanin" w:hAnsi="IRNazanin" w:eastAsia="IRNazanin"/>
          <w:color w:val="111111"/>
          <w:sz w:val="28"/>
          <w:sz w:val="28"/>
          <w:szCs w:val="28"/>
          <w:rtl w:val="true"/>
          <w:lang w:bidi="fa-IR"/>
        </w:rPr>
        <w:t xml:space="preserve">، وذکر شطراً من شعره شیخنا فخر الدین الطریحی فی المنتخب </w:t>
      </w:r>
      <w:r>
        <w:rPr>
          <w:rStyle w:val="FootnoteAnchor"/>
          <w:rtl w:val="true"/>
        </w:rPr>
        <w:footnoteReference w:id="109"/>
      </w:r>
      <w:r>
        <w:rPr>
          <w:rFonts w:ascii="IRNazanin" w:hAnsi="IRNazanin" w:eastAsia="IRNazanin"/>
          <w:color w:val="111111"/>
          <w:sz w:val="28"/>
          <w:sz w:val="28"/>
          <w:szCs w:val="28"/>
          <w:rtl w:val="true"/>
          <w:lang w:bidi="fa-IR"/>
        </w:rPr>
        <w:t>، والأدیب الأصبهانی فی التحفة الناصریّة ، وتضمّن غیر واحد من المجامیع قریضه المتدفِّق بمدح أهل بیت الوحی أئمّة الهدی ورثائهم صلوات الله علیهم حتی جمع منها الشیخ السماوی دیواناً باسم المترجم یربو علی ألف وثلاثمائة وخمسین بیتاً ولعلّ التالف منها أکثر وأکثر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من شعراء أهل البیت المکثرین المتفانین فی حبّهم وولائهم غیر أنَّ الدهر أنسی ذکره الخالد ، ولعلّ هذا الانقطاع عن غیرهم علیهم‌السلام هو الذی قطع اطّراد ذکره فی جملة من الموسوعات أو المعاجم لمن لا یألف إلی ودِّهم کما فعلوا ذلک بالنسبة إلی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کثیرین من أمثال المترجم فترکوا ذکره أو أثبتوه بصورة مصغّرة ، وعندهم مکبّرات لذکریات أُناس هم دون أولئک فی الفضیلة والأدب ، وکم للتاریخ من جنایات فی الخفض والرفع والجرّ والنصب لا تستقصی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الشیخ مغامس من إحدی القبائل العربیّة فی ضواحی الحلّة الفیحاء فهبطها للدراسة ، ولم یبارحها حتی قضی بها نحبه شاعراً خطیباً فی أواسط القرن التاسع ، ویعرب شعره عن أنَّه کان له شوط فی مضمار الخطابة کما کان یرکض فی کلِّ حلبة من حلبات القریض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 أنظمُ الأشعارَ ممتدحاً</w:t>
      </w:r>
    </w:p>
    <w:p>
      <w:pPr>
        <w:pStyle w:val="BookText"/>
        <w:rPr/>
      </w:pPr>
      <w:r>
        <w:rPr>
          <w:rFonts w:ascii="Amiri" w:hAnsi="Amiri" w:eastAsia="Amiri" w:cs="Amiri"/>
          <w:color w:val="111111"/>
          <w:sz w:val="28"/>
          <w:sz w:val="28"/>
          <w:szCs w:val="28"/>
          <w:rtl w:val="true"/>
          <w:lang w:bidi="ar-SA"/>
        </w:rPr>
        <w:t>وتارةً أنثرُ الأقوالَ فی الخطبِ</w:t>
      </w:r>
    </w:p>
    <w:p>
      <w:pPr>
        <w:pStyle w:val="BookText"/>
        <w:rPr/>
      </w:pPr>
      <w:r>
        <w:rPr>
          <w:rFonts w:ascii="IRNazanin" w:hAnsi="IRNazanin" w:eastAsia="IRNazanin"/>
          <w:color w:val="111111"/>
          <w:sz w:val="28"/>
          <w:sz w:val="28"/>
          <w:szCs w:val="28"/>
          <w:rtl w:val="true"/>
          <w:lang w:bidi="fa-IR"/>
        </w:rPr>
        <w:t xml:space="preserve">وکان أبوه داغر شاعراً موالیاً وهو الذی علّمه قرض الشعر ومرّنه علی ولاء العترة الطاهرة کما یأتی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أعملتُ فی مدحِکمْ فکری فعلّمنی</w:t>
      </w:r>
    </w:p>
    <w:p>
      <w:pPr>
        <w:pStyle w:val="BookText"/>
        <w:rPr/>
      </w:pPr>
      <w:r>
        <w:rPr>
          <w:rFonts w:ascii="IRNazanin" w:hAnsi="IRNazanin" w:eastAsia="IRNazanin"/>
          <w:color w:val="111111"/>
          <w:sz w:val="28"/>
          <w:sz w:val="28"/>
          <w:szCs w:val="28"/>
          <w:rtl w:val="true"/>
          <w:lang w:bidi="fa-IR"/>
        </w:rPr>
        <w:t>نظمَ المدیحِ وأوصانی بذاک أبی</w:t>
      </w:r>
    </w:p>
    <w:p>
      <w:pPr>
        <w:pStyle w:val="BookText"/>
        <w:rPr/>
      </w:pPr>
      <w:r>
        <w:rPr>
          <w:rFonts w:ascii="IRNazanin" w:hAnsi="IRNazanin" w:eastAsia="IRNazanin"/>
          <w:color w:val="111111"/>
          <w:sz w:val="28"/>
          <w:sz w:val="28"/>
          <w:szCs w:val="28"/>
          <w:rtl w:val="true"/>
          <w:lang w:bidi="fa-IR"/>
        </w:rPr>
        <w:t>فحیّی الله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فهرست قصائده التی وقفنا علیها فی مجامیع الأدب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القصائد</w:t>
      </w:r>
    </w:p>
    <w:p>
      <w:pPr>
        <w:pStyle w:val="BookText"/>
        <w:rPr/>
      </w:pPr>
      <w:r>
        <w:rPr>
          <w:rFonts w:ascii="IRNazanin" w:hAnsi="IRNazanin" w:eastAsia="IRNazanin"/>
          <w:color w:val="111111"/>
          <w:sz w:val="28"/>
          <w:sz w:val="28"/>
          <w:szCs w:val="28"/>
          <w:rtl w:val="true"/>
          <w:lang w:bidi="fa-IR"/>
        </w:rPr>
        <w:t>المطلع</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الأبیات</w:t>
      </w:r>
    </w:p>
    <w:p>
      <w:pPr>
        <w:pStyle w:val="BookText"/>
        <w:rPr/>
      </w:pPr>
      <w:r>
        <w:rPr>
          <w:rFonts w:ascii="Amiri" w:hAnsi="Amiri" w:eastAsia="Amiri" w:cs="Amiri"/>
          <w:color w:val="111111"/>
          <w:sz w:val="28"/>
          <w:sz w:val="28"/>
          <w:szCs w:val="28"/>
          <w:rtl w:val="true"/>
          <w:lang w:bidi="ar-SA"/>
        </w:rPr>
        <w:t>محبُّ اللیالی فی مساعیه متعبُ</w:t>
      </w:r>
    </w:p>
    <w:p>
      <w:pPr>
        <w:pStyle w:val="BookText"/>
        <w:rPr/>
      </w:pPr>
      <w:r>
        <w:rPr>
          <w:rFonts w:ascii="IRNazanin" w:hAnsi="IRNazanin" w:eastAsia="IRNazanin"/>
          <w:color w:val="111111"/>
          <w:sz w:val="28"/>
          <w:sz w:val="28"/>
          <w:szCs w:val="28"/>
          <w:rtl w:val="true"/>
          <w:lang w:bidi="fa-IR"/>
        </w:rPr>
        <w:t>یساق إلیه حتفُه وهو یدأبُ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ascii="Amiri" w:hAnsi="Amiri" w:eastAsia="Amiri" w:cs="Amiri"/>
          <w:color w:val="111111"/>
          <w:sz w:val="28"/>
          <w:sz w:val="28"/>
          <w:szCs w:val="28"/>
          <w:rtl w:val="true"/>
          <w:lang w:bidi="ar-SA"/>
        </w:rPr>
        <w:t>تذکّرَ ما أحصی الکتابُ فتابا</w:t>
      </w:r>
    </w:p>
    <w:p>
      <w:pPr>
        <w:pStyle w:val="BookText"/>
        <w:rPr/>
      </w:pPr>
      <w:r>
        <w:rPr>
          <w:rFonts w:ascii="Amiri" w:hAnsi="Amiri" w:eastAsia="Amiri" w:cs="Amiri"/>
          <w:color w:val="111111"/>
          <w:sz w:val="28"/>
          <w:sz w:val="28"/>
          <w:szCs w:val="28"/>
          <w:rtl w:val="true"/>
          <w:lang w:bidi="ar-SA"/>
        </w:rPr>
        <w:t xml:space="preserve">وحاذرَ من مسِّ العذابِ عقابا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للتقوی بجهلِکَ تدّعی</w:t>
      </w:r>
    </w:p>
    <w:p>
      <w:pPr>
        <w:pStyle w:val="BookText"/>
        <w:rPr/>
      </w:pPr>
      <w:r>
        <w:rPr>
          <w:rFonts w:ascii="IRNazanin" w:hAnsi="IRNazanin" w:eastAsia="IRNazanin"/>
          <w:color w:val="111111"/>
          <w:sz w:val="28"/>
          <w:sz w:val="28"/>
          <w:szCs w:val="28"/>
          <w:rtl w:val="true"/>
          <w:lang w:bidi="fa-IR"/>
        </w:rPr>
        <w:t xml:space="preserve">دعواک باطلةٌ إذا لم تقلعِ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حین عمّمه المشیبُ وقنّعا</w:t>
      </w:r>
    </w:p>
    <w:p>
      <w:pPr>
        <w:pStyle w:val="BookText"/>
        <w:rPr/>
      </w:pPr>
      <w:r>
        <w:rPr>
          <w:rFonts w:ascii="IRNazanin" w:hAnsi="IRNazanin" w:eastAsia="IRNazanin"/>
          <w:color w:val="111111"/>
          <w:sz w:val="28"/>
          <w:sz w:val="28"/>
          <w:szCs w:val="28"/>
          <w:rtl w:val="true"/>
          <w:lang w:bidi="fa-IR"/>
        </w:rPr>
        <w:t xml:space="preserve">أتراه یصنعُ فی الهدایةِ مصنعا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أتطلب دنیاً بعد شیب قذالِ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وتذکر أیّاماً مضت ولیالی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جملة من هذه القصیدة فی المنتخب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بمبی</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فصلتْ صروفُ الحادثاتِ مفاصلی</w:t>
      </w:r>
    </w:p>
    <w:p>
      <w:pPr>
        <w:pStyle w:val="BookText"/>
        <w:rPr/>
      </w:pPr>
      <w:r>
        <w:rPr>
          <w:rFonts w:ascii="IRNazanin" w:hAnsi="IRNazanin" w:eastAsia="IRNazanin"/>
          <w:color w:val="111111"/>
          <w:sz w:val="28"/>
          <w:sz w:val="28"/>
          <w:szCs w:val="28"/>
          <w:rtl w:val="true"/>
          <w:lang w:bidi="fa-IR"/>
        </w:rPr>
        <w:t>وأصاب سهمُ النائباتِ مقاتلی</w:t>
      </w:r>
    </w:p>
    <w:p>
      <w:pPr>
        <w:pStyle w:val="BookText"/>
        <w:rPr/>
      </w:pPr>
      <w:r>
        <w:rPr>
          <w:rFonts w:ascii="IRNazanin" w:hAnsi="IRNazanin" w:eastAsia="IRNazanin"/>
          <w:color w:val="111111"/>
          <w:sz w:val="28"/>
          <w:sz w:val="28"/>
          <w:szCs w:val="28"/>
          <w:rtl w:val="true"/>
          <w:lang w:bidi="fa-IR"/>
        </w:rPr>
        <w:t>قطع الزمان عری قوای وکلّ ما</w:t>
      </w:r>
    </w:p>
    <w:p>
      <w:pPr>
        <w:pStyle w:val="BookText"/>
        <w:rPr/>
      </w:pPr>
      <w:r>
        <w:rPr>
          <w:rFonts w:ascii="Amiri" w:hAnsi="Amiri" w:eastAsia="Amiri" w:cs="Amiri"/>
          <w:color w:val="111111"/>
          <w:sz w:val="28"/>
          <w:sz w:val="28"/>
          <w:szCs w:val="28"/>
          <w:rtl w:val="true"/>
          <w:lang w:bidi="ar-SA"/>
        </w:rPr>
        <w:t xml:space="preserve">قطعَ الزمانُ فما له من واصلِ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القصیدة ذکرها شیخنا الطریحی فی المنتخب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لغیرِکِ یا دنیا ثنیتُ عنانی</w:t>
      </w:r>
    </w:p>
    <w:p>
      <w:pPr>
        <w:pStyle w:val="BookText"/>
        <w:rPr/>
      </w:pPr>
      <w:r>
        <w:rPr>
          <w:rFonts w:ascii="IRNazanin" w:hAnsi="IRNazanin" w:eastAsia="IRNazanin"/>
          <w:color w:val="111111"/>
          <w:sz w:val="28"/>
          <w:sz w:val="28"/>
          <w:szCs w:val="28"/>
          <w:rtl w:val="true"/>
          <w:lang w:bidi="fa-IR"/>
        </w:rPr>
        <w:t xml:space="preserve">وذاک لأمر عن غناکِ عنانی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هذه القصیدة برمّتها فی المنتخب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لبنی الهادی مناحی</w:t>
      </w:r>
    </w:p>
    <w:p>
      <w:pPr>
        <w:pStyle w:val="BookText"/>
        <w:rPr/>
      </w:pPr>
      <w:r>
        <w:rPr>
          <w:rFonts w:ascii="IRNazanin" w:hAnsi="IRNazanin" w:eastAsia="IRNazanin"/>
          <w:color w:val="111111"/>
          <w:sz w:val="28"/>
          <w:sz w:val="28"/>
          <w:szCs w:val="28"/>
          <w:rtl w:val="true"/>
          <w:lang w:bidi="fa-IR"/>
        </w:rPr>
        <w:t>فی غدوّی ورواحی</w:t>
      </w:r>
    </w:p>
    <w:p>
      <w:pPr>
        <w:pStyle w:val="BookText"/>
        <w:rPr/>
      </w:pPr>
      <w:r>
        <w:rPr>
          <w:rFonts w:ascii="Amiri" w:hAnsi="Amiri" w:eastAsia="Amiri" w:cs="Amiri"/>
          <w:color w:val="111111"/>
          <w:sz w:val="28"/>
          <w:sz w:val="28"/>
          <w:szCs w:val="28"/>
          <w:rtl w:val="true"/>
          <w:lang w:bidi="ar-SA"/>
        </w:rPr>
        <w:t>صاحِ ما قلبی بصاحِ</w:t>
      </w:r>
    </w:p>
    <w:p>
      <w:pPr>
        <w:pStyle w:val="BookText"/>
        <w:rPr/>
      </w:pPr>
      <w:r>
        <w:rPr>
          <w:rFonts w:ascii="IRNazanin" w:hAnsi="IRNazanin" w:eastAsia="IRNazanin"/>
          <w:color w:val="111111"/>
          <w:sz w:val="28"/>
          <w:sz w:val="28"/>
          <w:szCs w:val="28"/>
          <w:rtl w:val="true"/>
          <w:lang w:bidi="fa-IR"/>
        </w:rPr>
        <w:t xml:space="preserve">ما لحزنی من براحِ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 الغمضَ وسادی</w:t>
      </w:r>
    </w:p>
    <w:p>
      <w:pPr>
        <w:pStyle w:val="BookText"/>
        <w:rPr/>
      </w:pPr>
      <w:r>
        <w:rPr>
          <w:rFonts w:ascii="IRNazanin" w:hAnsi="IRNazanin" w:eastAsia="IRNazanin"/>
          <w:color w:val="111111"/>
          <w:sz w:val="28"/>
          <w:sz w:val="28"/>
          <w:szCs w:val="28"/>
          <w:rtl w:val="true"/>
          <w:lang w:bidi="fa-IR"/>
        </w:rPr>
        <w:t>وکوی الحزنُ فؤادی</w:t>
      </w:r>
    </w:p>
    <w:p>
      <w:pPr>
        <w:pStyle w:val="BookText"/>
        <w:rPr/>
      </w:pPr>
      <w:r>
        <w:rPr>
          <w:rFonts w:ascii="IRNazanin" w:hAnsi="IRNazanin" w:eastAsia="IRNazanin"/>
          <w:color w:val="111111"/>
          <w:sz w:val="28"/>
          <w:sz w:val="28"/>
          <w:szCs w:val="28"/>
          <w:rtl w:val="true"/>
          <w:lang w:bidi="fa-IR"/>
        </w:rPr>
        <w:t>فحیاتی فی نکادی</w:t>
      </w:r>
    </w:p>
    <w:p>
      <w:pPr>
        <w:pStyle w:val="BookText"/>
        <w:rPr/>
      </w:pPr>
      <w:r>
        <w:rPr>
          <w:rFonts w:ascii="Amiri" w:hAnsi="Amiri" w:eastAsia="Amiri" w:cs="Amiri"/>
          <w:color w:val="111111"/>
          <w:sz w:val="28"/>
          <w:sz w:val="28"/>
          <w:szCs w:val="28"/>
          <w:rtl w:val="true"/>
          <w:lang w:bidi="ar-SA"/>
        </w:rPr>
        <w:t xml:space="preserve">لقتیلِ ابن زیادِ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لیتنی کنت فداءً للحسینْ</w:t>
      </w:r>
    </w:p>
    <w:p>
      <w:pPr>
        <w:pStyle w:val="BookText"/>
        <w:rPr/>
      </w:pPr>
      <w:r>
        <w:rPr>
          <w:rFonts w:ascii="Amiri" w:hAnsi="Amiri" w:eastAsia="Amiri" w:cs="Amiri"/>
          <w:color w:val="111111"/>
          <w:sz w:val="28"/>
          <w:sz w:val="28"/>
          <w:szCs w:val="28"/>
          <w:rtl w:val="true"/>
          <w:lang w:bidi="ar-SA"/>
        </w:rPr>
        <w:t>وهو بالطفِّ قطیعُ الودجینْ</w:t>
      </w:r>
    </w:p>
    <w:p>
      <w:pPr>
        <w:pStyle w:val="BookText"/>
        <w:rPr/>
      </w:pPr>
      <w:r>
        <w:rPr>
          <w:rFonts w:ascii="Amiri" w:hAnsi="Amiri" w:eastAsia="Amiri" w:cs="Amiri"/>
          <w:color w:val="111111"/>
          <w:sz w:val="28"/>
          <w:sz w:val="28"/>
          <w:szCs w:val="28"/>
          <w:rtl w:val="true"/>
          <w:lang w:bidi="ar-SA"/>
        </w:rPr>
        <w:t>ینظرُ الشمرَ بعینٍ وبعینْ</w:t>
      </w:r>
    </w:p>
    <w:p>
      <w:pPr>
        <w:pStyle w:val="BookText"/>
        <w:rPr/>
      </w:pPr>
      <w:r>
        <w:rPr>
          <w:rFonts w:ascii="IRNazanin" w:hAnsi="IRNazanin" w:eastAsia="IRNazanin"/>
          <w:color w:val="111111"/>
          <w:sz w:val="28"/>
          <w:sz w:val="28"/>
          <w:szCs w:val="28"/>
          <w:rtl w:val="true"/>
          <w:lang w:bidi="fa-IR"/>
        </w:rPr>
        <w:t>ینظر النسوةَ بین العسکرینْ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بکیت وما لریعان الشبابِ</w:t>
      </w:r>
    </w:p>
    <w:p>
      <w:pPr>
        <w:pStyle w:val="BookText"/>
        <w:rPr/>
      </w:pPr>
      <w:r>
        <w:rPr>
          <w:rFonts w:ascii="Amiri" w:hAnsi="Amiri" w:eastAsia="Amiri" w:cs="Amiri"/>
          <w:color w:val="111111"/>
          <w:sz w:val="28"/>
          <w:sz w:val="28"/>
          <w:szCs w:val="28"/>
          <w:rtl w:val="true"/>
          <w:lang w:bidi="ar-SA"/>
        </w:rPr>
        <w:t>ولا لدروسِ منزلةٍ خرابِ</w:t>
      </w:r>
    </w:p>
    <w:p>
      <w:pPr>
        <w:pStyle w:val="BookText"/>
        <w:rPr/>
      </w:pPr>
      <w:r>
        <w:rPr>
          <w:rFonts w:ascii="IRNazanin" w:hAnsi="IRNazanin" w:eastAsia="IRNazanin"/>
          <w:color w:val="111111"/>
          <w:sz w:val="28"/>
          <w:sz w:val="28"/>
          <w:szCs w:val="28"/>
          <w:rtl w:val="true"/>
          <w:lang w:bidi="fa-IR"/>
        </w:rPr>
        <w:t>ولا لفوات عیش مستطابِ</w:t>
      </w:r>
    </w:p>
    <w:p>
      <w:pPr>
        <w:pStyle w:val="BookText"/>
        <w:rPr/>
      </w:pPr>
      <w:r>
        <w:rPr>
          <w:rFonts w:ascii="IRNazanin" w:hAnsi="IRNazanin" w:eastAsia="IRNazanin"/>
          <w:color w:val="111111"/>
          <w:sz w:val="28"/>
          <w:sz w:val="28"/>
          <w:szCs w:val="28"/>
          <w:rtl w:val="true"/>
          <w:lang w:bidi="fa-IR"/>
        </w:rPr>
        <w:t xml:space="preserve">ولا لفراق زینب والربابِ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صحبتکِ لا أنِّی بودِّک مغرمُ</w:t>
      </w:r>
    </w:p>
    <w:p>
      <w:pPr>
        <w:pStyle w:val="BookText"/>
        <w:rPr/>
      </w:pPr>
      <w:r>
        <w:rPr>
          <w:rFonts w:ascii="Amiri" w:hAnsi="Amiri" w:eastAsia="Amiri" w:cs="Amiri"/>
          <w:color w:val="111111"/>
          <w:sz w:val="28"/>
          <w:sz w:val="28"/>
          <w:szCs w:val="28"/>
          <w:rtl w:val="true"/>
          <w:lang w:bidi="ar-SA"/>
        </w:rPr>
        <w:t>فبینی فغیری فی هواکِ المتیَّمُ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الشبابُ وإنّه لکریمُ</w:t>
      </w:r>
    </w:p>
    <w:p>
      <w:pPr>
        <w:pStyle w:val="BookText"/>
        <w:rPr/>
      </w:pPr>
      <w:r>
        <w:rPr>
          <w:rFonts w:ascii="Amiri" w:hAnsi="Amiri" w:eastAsia="Amiri" w:cs="Amiri"/>
          <w:color w:val="111111"/>
          <w:sz w:val="28"/>
          <w:sz w:val="28"/>
          <w:szCs w:val="28"/>
          <w:rtl w:val="true"/>
          <w:lang w:bidi="ar-SA"/>
        </w:rPr>
        <w:t xml:space="preserve">وفراغُه عند النفوسِ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أزال الشباب الغضَّ عنک مزیلُ</w:t>
      </w:r>
    </w:p>
    <w:p>
      <w:pPr>
        <w:pStyle w:val="BookText"/>
        <w:rPr/>
      </w:pPr>
      <w:r>
        <w:rPr>
          <w:rFonts w:ascii="IRNazanin" w:hAnsi="IRNazanin" w:eastAsia="IRNazanin"/>
          <w:color w:val="111111"/>
          <w:sz w:val="28"/>
          <w:sz w:val="28"/>
          <w:szCs w:val="28"/>
          <w:rtl w:val="true"/>
          <w:lang w:bidi="fa-IR"/>
        </w:rPr>
        <w:t xml:space="preserve">فهل أنت للبیض الحسان خلیلُ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یمدح بها النبیّ الأعظم صلی‌الله‌علیه‌وآله‌وسلم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عرّج علی المصطفی یا سائق النجبِ</w:t>
      </w:r>
    </w:p>
    <w:p>
      <w:pPr>
        <w:pStyle w:val="BookText"/>
        <w:rPr/>
      </w:pPr>
      <w:r>
        <w:rPr>
          <w:rFonts w:ascii="Amiri" w:hAnsi="Amiri" w:eastAsia="Amiri" w:cs="Amiri"/>
          <w:color w:val="111111"/>
          <w:sz w:val="28"/>
          <w:sz w:val="28"/>
          <w:szCs w:val="28"/>
          <w:rtl w:val="true"/>
          <w:lang w:bidi="ar-SA"/>
        </w:rPr>
        <w:t>عرِّج علی خیرِ مبعوثٍ وخیرِ نبی</w:t>
      </w:r>
    </w:p>
    <w:p>
      <w:pPr>
        <w:pStyle w:val="BookText"/>
        <w:rPr/>
      </w:pPr>
      <w:r>
        <w:rPr>
          <w:rFonts w:ascii="Amiri" w:hAnsi="Amiri" w:eastAsia="Amiri" w:cs="Amiri"/>
          <w:color w:val="111111"/>
          <w:sz w:val="28"/>
          <w:sz w:val="28"/>
          <w:szCs w:val="28"/>
          <w:rtl w:val="true"/>
          <w:lang w:bidi="ar-SA"/>
        </w:rPr>
        <w:t>عرّج علی السیّد المبعوثِ من مُضرٍ</w:t>
      </w:r>
    </w:p>
    <w:p>
      <w:pPr>
        <w:pStyle w:val="BookText"/>
        <w:rPr/>
      </w:pPr>
      <w:r>
        <w:rPr>
          <w:rFonts w:ascii="Amiri" w:hAnsi="Amiri" w:eastAsia="Amiri" w:cs="Amiri"/>
          <w:color w:val="111111"/>
          <w:sz w:val="28"/>
          <w:sz w:val="28"/>
          <w:szCs w:val="28"/>
          <w:rtl w:val="true"/>
          <w:lang w:bidi="ar-SA"/>
        </w:rPr>
        <w:t>عرِّج علی الصادقِ المنعوتِ فی الکتبِ</w:t>
      </w:r>
    </w:p>
    <w:p>
      <w:pPr>
        <w:pStyle w:val="BookText"/>
        <w:rPr/>
      </w:pPr>
      <w:r>
        <w:rPr>
          <w:rFonts w:ascii="Amiri" w:hAnsi="Amiri" w:eastAsia="Amiri" w:cs="Amiri"/>
          <w:color w:val="111111"/>
          <w:sz w:val="28"/>
          <w:sz w:val="28"/>
          <w:szCs w:val="28"/>
          <w:rtl w:val="true"/>
          <w:lang w:bidi="ar-SA"/>
        </w:rPr>
        <w:t>عرّج علی رحمةِ الباری ونعمتِهِ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عرِّج علی الأبطحیِّ الطاهرِ النسبِ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رآه آدمُ نوراً بین أربعةٍ</w:t>
      </w:r>
    </w:p>
    <w:p>
      <w:pPr>
        <w:pStyle w:val="BookText"/>
        <w:rPr/>
      </w:pPr>
      <w:r>
        <w:rPr>
          <w:rFonts w:ascii="Amiri" w:hAnsi="Amiri" w:eastAsia="Amiri" w:cs="Amiri"/>
          <w:color w:val="111111"/>
          <w:sz w:val="28"/>
          <w:sz w:val="28"/>
          <w:szCs w:val="28"/>
          <w:rtl w:val="true"/>
          <w:lang w:bidi="ar-SA"/>
        </w:rPr>
        <w:t>لألاؤها فوق ساقِ العرشِ من کثبِ</w:t>
      </w:r>
    </w:p>
    <w:p>
      <w:pPr>
        <w:pStyle w:val="BookText"/>
        <w:rPr/>
      </w:pPr>
      <w:r>
        <w:rPr>
          <w:rFonts w:ascii="IRNazanin" w:hAnsi="IRNazanin" w:eastAsia="IRNazanin"/>
          <w:color w:val="111111"/>
          <w:sz w:val="28"/>
          <w:sz w:val="28"/>
          <w:szCs w:val="28"/>
          <w:rtl w:val="true"/>
          <w:lang w:bidi="fa-IR"/>
        </w:rPr>
        <w:t>فقال یا ربّ من هذا فقیل له</w:t>
      </w:r>
    </w:p>
    <w:p>
      <w:pPr>
        <w:pStyle w:val="BookText"/>
        <w:rPr/>
      </w:pPr>
      <w:r>
        <w:rPr>
          <w:rFonts w:ascii="Amiri" w:hAnsi="Amiri" w:eastAsia="Amiri" w:cs="Amiri"/>
          <w:color w:val="111111"/>
          <w:sz w:val="28"/>
          <w:sz w:val="28"/>
          <w:szCs w:val="28"/>
          <w:rtl w:val="true"/>
          <w:lang w:bidi="ar-SA"/>
        </w:rPr>
        <w:t>قولَ المحبِّ وما فی القولِ من ریبِ</w:t>
      </w:r>
    </w:p>
    <w:p>
      <w:pPr>
        <w:pStyle w:val="BookText"/>
        <w:rPr/>
      </w:pPr>
      <w:r>
        <w:rPr>
          <w:rFonts w:ascii="IRNazanin" w:hAnsi="IRNazanin" w:eastAsia="IRNazanin"/>
          <w:color w:val="111111"/>
          <w:sz w:val="28"/>
          <w:sz w:val="28"/>
          <w:szCs w:val="28"/>
          <w:rtl w:val="true"/>
          <w:lang w:bidi="fa-IR"/>
        </w:rPr>
        <w:t>هم أولیائی وهم ذرّیةٌ لکما</w:t>
      </w:r>
    </w:p>
    <w:p>
      <w:pPr>
        <w:pStyle w:val="BookText"/>
        <w:rPr/>
      </w:pPr>
      <w:r>
        <w:rPr>
          <w:rFonts w:ascii="Amiri" w:hAnsi="Amiri" w:eastAsia="Amiri" w:cs="Amiri"/>
          <w:color w:val="111111"/>
          <w:sz w:val="28"/>
          <w:sz w:val="28"/>
          <w:szCs w:val="28"/>
          <w:rtl w:val="true"/>
          <w:lang w:bidi="ar-SA"/>
        </w:rPr>
        <w:t>فقرَّ عیناً ونفساً فیهمُ وطبِ</w:t>
      </w:r>
    </w:p>
    <w:p>
      <w:pPr>
        <w:pStyle w:val="BookText"/>
        <w:rPr/>
      </w:pPr>
      <w:r>
        <w:rPr>
          <w:rFonts w:ascii="Amiri" w:hAnsi="Amiri" w:eastAsia="Amiri" w:cs="Amiri"/>
          <w:color w:val="111111"/>
          <w:sz w:val="28"/>
          <w:sz w:val="28"/>
          <w:szCs w:val="28"/>
          <w:rtl w:val="true"/>
          <w:lang w:bidi="ar-SA"/>
        </w:rPr>
        <w:t>أما وحقِّهمُ لو لا مکانُهمُ</w:t>
      </w:r>
    </w:p>
    <w:p>
      <w:pPr>
        <w:pStyle w:val="BookText"/>
        <w:rPr/>
      </w:pPr>
      <w:r>
        <w:rPr>
          <w:rFonts w:ascii="Amiri" w:hAnsi="Amiri" w:eastAsia="Amiri" w:cs="Amiri"/>
          <w:color w:val="111111"/>
          <w:sz w:val="28"/>
          <w:sz w:val="28"/>
          <w:szCs w:val="28"/>
          <w:rtl w:val="true"/>
          <w:lang w:bidi="ar-SA"/>
        </w:rPr>
        <w:t>منِّی لما دارتِ الأفلاکُ بالقطبِ</w:t>
      </w:r>
    </w:p>
    <w:p>
      <w:pPr>
        <w:pStyle w:val="BookText"/>
        <w:rPr/>
      </w:pPr>
      <w:r>
        <w:rPr>
          <w:rFonts w:ascii="Amiri" w:hAnsi="Amiri" w:eastAsia="Amiri" w:cs="Amiri"/>
          <w:color w:val="111111"/>
          <w:sz w:val="28"/>
          <w:sz w:val="28"/>
          <w:szCs w:val="28"/>
          <w:rtl w:val="true"/>
          <w:lang w:bidi="ar-SA"/>
        </w:rPr>
        <w:t>کلاّ ولا کان من شمسٍ ولا قمرٍ</w:t>
      </w:r>
    </w:p>
    <w:p>
      <w:pPr>
        <w:pStyle w:val="BookText"/>
        <w:rPr/>
      </w:pPr>
      <w:r>
        <w:rPr>
          <w:rFonts w:ascii="Amiri" w:hAnsi="Amiri" w:eastAsia="Amiri" w:cs="Amiri"/>
          <w:color w:val="111111"/>
          <w:sz w:val="28"/>
          <w:sz w:val="28"/>
          <w:szCs w:val="28"/>
          <w:rtl w:val="true"/>
          <w:lang w:bidi="ar-SA"/>
        </w:rPr>
        <w:t>ولا شهابٍ ولا أُفقٍ ولا حجبِ</w:t>
      </w:r>
    </w:p>
    <w:p>
      <w:pPr>
        <w:pStyle w:val="BookText"/>
        <w:rPr/>
      </w:pPr>
      <w:r>
        <w:rPr>
          <w:rFonts w:ascii="Amiri" w:hAnsi="Amiri" w:eastAsia="Amiri" w:cs="Amiri"/>
          <w:color w:val="111111"/>
          <w:sz w:val="28"/>
          <w:sz w:val="28"/>
          <w:szCs w:val="28"/>
          <w:rtl w:val="true"/>
          <w:lang w:bidi="ar-SA"/>
        </w:rPr>
        <w:t>ولا سماءٍ ولا أرضٍ ولا شجرٍ</w:t>
      </w:r>
    </w:p>
    <w:p>
      <w:pPr>
        <w:pStyle w:val="BookText"/>
        <w:rPr/>
      </w:pPr>
      <w:r>
        <w:rPr>
          <w:rFonts w:ascii="IRNazanin" w:hAnsi="IRNazanin" w:eastAsia="IRNazanin"/>
          <w:color w:val="111111"/>
          <w:sz w:val="28"/>
          <w:sz w:val="28"/>
          <w:szCs w:val="28"/>
          <w:rtl w:val="true"/>
          <w:lang w:bidi="fa-IR"/>
        </w:rPr>
        <w:t xml:space="preserve">للناس یهمی علیه واکفُ السحبِ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ولا جنانٍ ولا نارٍ مؤجَّجةٍ</w:t>
      </w:r>
    </w:p>
    <w:p>
      <w:pPr>
        <w:pStyle w:val="BookText"/>
        <w:rPr/>
      </w:pPr>
      <w:r>
        <w:rPr>
          <w:rFonts w:ascii="IRNazanin" w:hAnsi="IRNazanin" w:eastAsia="IRNazanin"/>
          <w:color w:val="111111"/>
          <w:sz w:val="28"/>
          <w:sz w:val="28"/>
          <w:szCs w:val="28"/>
          <w:rtl w:val="true"/>
          <w:lang w:bidi="fa-IR"/>
        </w:rPr>
        <w:t>جعلت أعداءهم فیها من الحطبِ</w:t>
      </w:r>
    </w:p>
    <w:p>
      <w:pPr>
        <w:pStyle w:val="BookText"/>
        <w:rPr/>
      </w:pPr>
      <w:r>
        <w:rPr>
          <w:rFonts w:ascii="IRNazanin" w:hAnsi="IRNazanin" w:eastAsia="IRNazanin"/>
          <w:color w:val="111111"/>
          <w:sz w:val="28"/>
          <w:sz w:val="28"/>
          <w:szCs w:val="28"/>
          <w:rtl w:val="true"/>
          <w:lang w:bidi="fa-IR"/>
        </w:rPr>
        <w:t>وقال للملإ الأعلی ألا أحدٌ</w:t>
      </w:r>
    </w:p>
    <w:p>
      <w:pPr>
        <w:pStyle w:val="BookText"/>
        <w:rPr/>
      </w:pPr>
      <w:r>
        <w:rPr>
          <w:rFonts w:ascii="Amiri" w:hAnsi="Amiri" w:eastAsia="Amiri" w:cs="Amiri"/>
          <w:color w:val="111111"/>
          <w:sz w:val="28"/>
          <w:sz w:val="28"/>
          <w:szCs w:val="28"/>
          <w:rtl w:val="true"/>
          <w:lang w:bidi="ar-SA"/>
        </w:rPr>
        <w:t>یُنبی بأسمائِهمْ صدقاً بلا کذبِ</w:t>
      </w:r>
    </w:p>
    <w:p>
      <w:pPr>
        <w:pStyle w:val="BookText"/>
        <w:rPr/>
      </w:pPr>
      <w:r>
        <w:rPr>
          <w:rFonts w:ascii="IRNazanin" w:hAnsi="IRNazanin" w:eastAsia="IRNazanin"/>
          <w:color w:val="111111"/>
          <w:sz w:val="28"/>
          <w:sz w:val="28"/>
          <w:szCs w:val="28"/>
          <w:rtl w:val="true"/>
          <w:lang w:bidi="fa-IR"/>
        </w:rPr>
        <w:t>فلم یجیبوا فأنبا آدمٌ بهمُ</w:t>
      </w:r>
    </w:p>
    <w:p>
      <w:pPr>
        <w:pStyle w:val="BookText"/>
        <w:rPr/>
      </w:pPr>
      <w:r>
        <w:rPr>
          <w:rFonts w:ascii="Amiri" w:hAnsi="Amiri" w:eastAsia="Amiri" w:cs="Amiri"/>
          <w:color w:val="111111"/>
          <w:sz w:val="28"/>
          <w:sz w:val="28"/>
          <w:szCs w:val="28"/>
          <w:rtl w:val="true"/>
          <w:lang w:bidi="ar-SA"/>
        </w:rPr>
        <w:t>لها بعلمٍ من الجبّارِ مُکتسبِ</w:t>
      </w:r>
    </w:p>
    <w:p>
      <w:pPr>
        <w:pStyle w:val="BookText"/>
        <w:rPr/>
      </w:pPr>
      <w:r>
        <w:rPr>
          <w:rFonts w:ascii="IRNazanin" w:hAnsi="IRNazanin" w:eastAsia="IRNazanin"/>
          <w:color w:val="111111"/>
          <w:sz w:val="28"/>
          <w:sz w:val="28"/>
          <w:szCs w:val="28"/>
          <w:rtl w:val="true"/>
          <w:lang w:bidi="fa-IR"/>
        </w:rPr>
        <w:t>فقال للملإ الأعلی اسجدوا کملاً</w:t>
      </w:r>
    </w:p>
    <w:p>
      <w:pPr>
        <w:pStyle w:val="BookText"/>
        <w:rPr/>
      </w:pPr>
      <w:r>
        <w:rPr>
          <w:rFonts w:ascii="IRNazanin" w:hAnsi="IRNazanin" w:eastAsia="IRNazanin"/>
          <w:color w:val="111111"/>
          <w:sz w:val="28"/>
          <w:sz w:val="28"/>
          <w:szCs w:val="28"/>
          <w:rtl w:val="true"/>
          <w:lang w:bidi="fa-IR"/>
        </w:rPr>
        <w:t>لآدمٍ وأطیعوا واتّقوا غضبی</w:t>
      </w:r>
    </w:p>
    <w:p>
      <w:pPr>
        <w:pStyle w:val="BookText"/>
        <w:rPr/>
      </w:pPr>
      <w:r>
        <w:rPr>
          <w:rFonts w:ascii="Amiri" w:hAnsi="Amiri" w:eastAsia="Amiri" w:cs="Amiri"/>
          <w:color w:val="111111"/>
          <w:sz w:val="28"/>
          <w:sz w:val="28"/>
          <w:szCs w:val="28"/>
          <w:rtl w:val="true"/>
          <w:lang w:bidi="ar-SA"/>
        </w:rPr>
        <w:t>وصیّر اللهُ ذاک النورَ ملتمعاً</w:t>
      </w:r>
    </w:p>
    <w:p>
      <w:pPr>
        <w:pStyle w:val="BookText"/>
        <w:rPr/>
      </w:pPr>
      <w:r>
        <w:rPr>
          <w:rFonts w:ascii="Amiri" w:hAnsi="Amiri" w:eastAsia="Amiri" w:cs="Amiri"/>
          <w:color w:val="111111"/>
          <w:sz w:val="28"/>
          <w:sz w:val="28"/>
          <w:szCs w:val="28"/>
          <w:rtl w:val="true"/>
          <w:lang w:bidi="ar-SA"/>
        </w:rPr>
        <w:t>فی الوجهِ منه بوعدٍ منه مرتقبِ</w:t>
      </w:r>
    </w:p>
    <w:p>
      <w:pPr>
        <w:pStyle w:val="BookText"/>
        <w:rPr/>
      </w:pPr>
      <w:r>
        <w:rPr>
          <w:rFonts w:ascii="Amiri" w:hAnsi="Amiri" w:eastAsia="Amiri" w:cs="Amiri"/>
          <w:color w:val="111111"/>
          <w:sz w:val="28"/>
          <w:sz w:val="28"/>
          <w:szCs w:val="28"/>
          <w:rtl w:val="true"/>
          <w:lang w:bidi="ar-SA"/>
        </w:rPr>
        <w:t>وخاف نوحٌ فناجی ربَّه فنجا</w:t>
      </w:r>
    </w:p>
    <w:p>
      <w:pPr>
        <w:pStyle w:val="BookText"/>
        <w:rPr/>
      </w:pPr>
      <w:r>
        <w:rPr>
          <w:rFonts w:ascii="Amiri" w:hAnsi="Amiri" w:eastAsia="Amiri" w:cs="Amiri"/>
          <w:color w:val="111111"/>
          <w:sz w:val="28"/>
          <w:sz w:val="28"/>
          <w:szCs w:val="28"/>
          <w:rtl w:val="true"/>
          <w:lang w:bidi="ar-SA"/>
        </w:rPr>
        <w:t>بهم علی دُسُر الألواحِ والخشبِ</w:t>
      </w:r>
    </w:p>
    <w:p>
      <w:pPr>
        <w:pStyle w:val="BookText"/>
        <w:rPr/>
      </w:pPr>
      <w:r>
        <w:rPr>
          <w:rFonts w:ascii="Amiri" w:hAnsi="Amiri" w:eastAsia="Amiri" w:cs="Amiri"/>
          <w:color w:val="111111"/>
          <w:sz w:val="28"/>
          <w:sz w:val="28"/>
          <w:szCs w:val="28"/>
          <w:rtl w:val="true"/>
          <w:lang w:bidi="ar-SA"/>
        </w:rPr>
        <w:t>وفی الجحیمِ دعا اللهَ الخلیلُ بهمْ</w:t>
      </w:r>
    </w:p>
    <w:p>
      <w:pPr>
        <w:pStyle w:val="BookText"/>
        <w:rPr/>
      </w:pPr>
      <w:r>
        <w:rPr>
          <w:rFonts w:ascii="Amiri" w:hAnsi="Amiri" w:eastAsia="Amiri" w:cs="Amiri"/>
          <w:color w:val="111111"/>
          <w:sz w:val="28"/>
          <w:sz w:val="28"/>
          <w:szCs w:val="28"/>
          <w:rtl w:val="true"/>
          <w:lang w:bidi="ar-SA"/>
        </w:rPr>
        <w:t>فأُخمدتْ بعد ذاک الحرّ واللهبِ</w:t>
      </w:r>
    </w:p>
    <w:p>
      <w:pPr>
        <w:pStyle w:val="BookText"/>
        <w:rPr/>
      </w:pPr>
      <w:r>
        <w:rPr>
          <w:rFonts w:ascii="Amiri" w:hAnsi="Amiri" w:eastAsia="Amiri" w:cs="Amiri"/>
          <w:color w:val="111111"/>
          <w:sz w:val="28"/>
          <w:sz w:val="28"/>
          <w:szCs w:val="28"/>
          <w:rtl w:val="true"/>
          <w:lang w:bidi="ar-SA"/>
        </w:rPr>
        <w:t>وقد دعا اللهَ موسی إذ هوی صَعِقاً</w:t>
      </w:r>
    </w:p>
    <w:p>
      <w:pPr>
        <w:pStyle w:val="BookText"/>
        <w:rPr/>
      </w:pPr>
      <w:r>
        <w:rPr>
          <w:rFonts w:ascii="Amiri" w:hAnsi="Amiri" w:eastAsia="Amiri" w:cs="Amiri"/>
          <w:color w:val="111111"/>
          <w:sz w:val="28"/>
          <w:sz w:val="28"/>
          <w:szCs w:val="28"/>
          <w:rtl w:val="true"/>
          <w:lang w:bidi="ar-SA"/>
        </w:rPr>
        <w:t>بحقِّهمْ فنجا من شدّة الکربِ</w:t>
      </w:r>
    </w:p>
    <w:p>
      <w:pPr>
        <w:pStyle w:val="BookText"/>
        <w:rPr/>
      </w:pPr>
      <w:r>
        <w:rPr>
          <w:rFonts w:ascii="Amiri" w:hAnsi="Amiri" w:eastAsia="Amiri" w:cs="Amiri"/>
          <w:color w:val="111111"/>
          <w:sz w:val="28"/>
          <w:sz w:val="28"/>
          <w:szCs w:val="28"/>
          <w:rtl w:val="true"/>
          <w:lang w:bidi="ar-SA"/>
        </w:rPr>
        <w:t>فظَلَّ منتقلاً واللهُ حافظُه</w:t>
      </w:r>
    </w:p>
    <w:p>
      <w:pPr>
        <w:pStyle w:val="BookText"/>
        <w:rPr/>
      </w:pPr>
      <w:r>
        <w:rPr>
          <w:rFonts w:ascii="Amiri" w:hAnsi="Amiri" w:eastAsia="Amiri" w:cs="Amiri"/>
          <w:color w:val="111111"/>
          <w:sz w:val="28"/>
          <w:sz w:val="28"/>
          <w:szCs w:val="28"/>
          <w:rtl w:val="true"/>
          <w:lang w:bidi="ar-SA"/>
        </w:rPr>
        <w:t>علی تنقّلِهِ من حادثِ النُوبِ</w:t>
      </w:r>
    </w:p>
    <w:p>
      <w:pPr>
        <w:pStyle w:val="BookText"/>
        <w:rPr/>
      </w:pPr>
      <w:r>
        <w:rPr>
          <w:rFonts w:ascii="Amiri" w:hAnsi="Amiri" w:eastAsia="Amiri" w:cs="Amiri"/>
          <w:color w:val="111111"/>
          <w:sz w:val="28"/>
          <w:sz w:val="28"/>
          <w:szCs w:val="28"/>
          <w:rtl w:val="true"/>
          <w:lang w:bidi="ar-SA"/>
        </w:rPr>
        <w:t>حتی تقسّم فی عبدِ الإلهِ معاً</w:t>
      </w:r>
    </w:p>
    <w:p>
      <w:pPr>
        <w:pStyle w:val="BookText"/>
        <w:rPr/>
      </w:pPr>
      <w:r>
        <w:rPr>
          <w:rFonts w:ascii="Amiri" w:hAnsi="Amiri" w:eastAsia="Amiri" w:cs="Amiri"/>
          <w:color w:val="111111"/>
          <w:sz w:val="28"/>
          <w:sz w:val="28"/>
          <w:szCs w:val="28"/>
          <w:rtl w:val="true"/>
          <w:lang w:bidi="ar-SA"/>
        </w:rPr>
        <w:t>وفی أبی طالبٍ عن عبد مُطّلبِ</w:t>
      </w:r>
    </w:p>
    <w:p>
      <w:pPr>
        <w:pStyle w:val="BookText"/>
        <w:rPr/>
      </w:pPr>
      <w:r>
        <w:rPr>
          <w:rFonts w:ascii="Amiri" w:hAnsi="Amiri" w:eastAsia="Amiri" w:cs="Amiri"/>
          <w:color w:val="111111"/>
          <w:sz w:val="28"/>
          <w:sz w:val="28"/>
          <w:szCs w:val="28"/>
          <w:rtl w:val="true"/>
          <w:lang w:bidi="ar-SA"/>
        </w:rPr>
        <w:t>فأودعَ اللهُ ذاک القسمَ آمنةً</w:t>
      </w:r>
    </w:p>
    <w:p>
      <w:pPr>
        <w:pStyle w:val="BookText"/>
        <w:rPr/>
      </w:pPr>
      <w:r>
        <w:rPr>
          <w:rFonts w:ascii="Amiri" w:hAnsi="Amiri" w:eastAsia="Amiri" w:cs="Amiri"/>
          <w:color w:val="111111"/>
          <w:sz w:val="28"/>
          <w:sz w:val="28"/>
          <w:szCs w:val="28"/>
          <w:rtl w:val="true"/>
          <w:lang w:bidi="ar-SA"/>
        </w:rPr>
        <w:t>یوماً إلی أجلٍ بالحملِ مقتربِ</w:t>
      </w:r>
    </w:p>
    <w:p>
      <w:pPr>
        <w:pStyle w:val="BookText"/>
        <w:rPr/>
      </w:pPr>
      <w:r>
        <w:rPr>
          <w:rFonts w:ascii="Amiri" w:hAnsi="Amiri" w:eastAsia="Amiri" w:cs="Amiri"/>
          <w:color w:val="111111"/>
          <w:sz w:val="28"/>
          <w:sz w:val="28"/>
          <w:szCs w:val="28"/>
          <w:rtl w:val="true"/>
          <w:lang w:bidi="ar-SA"/>
        </w:rPr>
        <w:t>حتی إذا وضعتْه انهدَّ من فزعٍ</w:t>
      </w:r>
    </w:p>
    <w:p>
      <w:pPr>
        <w:pStyle w:val="BookText"/>
        <w:rPr/>
      </w:pPr>
      <w:r>
        <w:rPr>
          <w:rFonts w:ascii="Amiri" w:hAnsi="Amiri" w:eastAsia="Amiri" w:cs="Amiri"/>
          <w:color w:val="111111"/>
          <w:sz w:val="28"/>
          <w:sz w:val="28"/>
          <w:szCs w:val="28"/>
          <w:rtl w:val="true"/>
          <w:lang w:bidi="ar-SA"/>
        </w:rPr>
        <w:t>رکنُ الضلالِ ونادی الشرکُ بالحربِ</w:t>
      </w:r>
    </w:p>
    <w:p>
      <w:pPr>
        <w:pStyle w:val="BookText"/>
        <w:rPr/>
      </w:pPr>
      <w:r>
        <w:rPr>
          <w:rFonts w:ascii="Amiri" w:hAnsi="Amiri" w:eastAsia="Amiri" w:cs="Amiri"/>
          <w:color w:val="111111"/>
          <w:sz w:val="28"/>
          <w:sz w:val="28"/>
          <w:szCs w:val="28"/>
          <w:rtl w:val="true"/>
          <w:lang w:bidi="ar-SA"/>
        </w:rPr>
        <w:t>وانشقَّ إیوانُ کسری وانطفت حذراً</w:t>
      </w:r>
    </w:p>
    <w:p>
      <w:pPr>
        <w:pStyle w:val="BookText"/>
        <w:rPr/>
      </w:pPr>
      <w:r>
        <w:rPr>
          <w:rFonts w:ascii="Amiri" w:hAnsi="Amiri" w:eastAsia="Amiri" w:cs="Amiri"/>
          <w:color w:val="111111"/>
          <w:sz w:val="28"/>
          <w:sz w:val="28"/>
          <w:szCs w:val="28"/>
          <w:rtl w:val="true"/>
          <w:lang w:bidi="ar-SA"/>
        </w:rPr>
        <w:t>نیرانُهمْ وأقرَّ الکفرُ بالغلبِ</w:t>
      </w:r>
    </w:p>
    <w:p>
      <w:pPr>
        <w:pStyle w:val="BookText"/>
        <w:rPr/>
      </w:pPr>
      <w:r>
        <w:rPr>
          <w:rFonts w:ascii="Amiri" w:hAnsi="Amiri" w:eastAsia="Amiri" w:cs="Amiri"/>
          <w:color w:val="111111"/>
          <w:sz w:val="28"/>
          <w:sz w:val="28"/>
          <w:szCs w:val="28"/>
          <w:rtl w:val="true"/>
          <w:lang w:bidi="ar-SA"/>
        </w:rPr>
        <w:t>تساقطت أنجمُ الأملاکِ مؤذنةً</w:t>
      </w:r>
    </w:p>
    <w:p>
      <w:pPr>
        <w:pStyle w:val="BookText"/>
        <w:rPr/>
      </w:pPr>
      <w:r>
        <w:rPr>
          <w:rFonts w:ascii="Amiri" w:hAnsi="Amiri" w:eastAsia="Amiri" w:cs="Amiri"/>
          <w:color w:val="111111"/>
          <w:sz w:val="28"/>
          <w:sz w:val="28"/>
          <w:szCs w:val="28"/>
          <w:rtl w:val="true"/>
          <w:lang w:bidi="ar-SA"/>
        </w:rPr>
        <w:t>بالرجمِ فاحترقَ الأصنامُ باللهبِ</w:t>
      </w:r>
    </w:p>
    <w:p>
      <w:pPr>
        <w:pStyle w:val="BookText"/>
        <w:rPr/>
      </w:pPr>
      <w:r>
        <w:rPr>
          <w:rFonts w:ascii="IRNazanin" w:hAnsi="IRNazanin" w:eastAsia="IRNazanin"/>
          <w:color w:val="111111"/>
          <w:sz w:val="28"/>
          <w:sz w:val="28"/>
          <w:szCs w:val="28"/>
          <w:rtl w:val="true"/>
          <w:lang w:bidi="fa-IR"/>
        </w:rPr>
        <w:t>حتی إذا حاز سنَّ الأربعین دعا</w:t>
      </w:r>
    </w:p>
    <w:p>
      <w:pPr>
        <w:pStyle w:val="BookText"/>
        <w:rPr/>
      </w:pPr>
      <w:r>
        <w:rPr>
          <w:rFonts w:ascii="Amiri" w:hAnsi="Amiri" w:eastAsia="Amiri" w:cs="Amiri"/>
          <w:color w:val="111111"/>
          <w:sz w:val="28"/>
          <w:sz w:val="28"/>
          <w:szCs w:val="28"/>
          <w:rtl w:val="true"/>
          <w:lang w:bidi="ar-SA"/>
        </w:rPr>
        <w:t>ربِّی به فی لسانِ الوحی بالکتبِ</w:t>
      </w:r>
    </w:p>
    <w:p>
      <w:pPr>
        <w:pStyle w:val="BookText"/>
        <w:rPr/>
      </w:pPr>
      <w:r>
        <w:rPr>
          <w:rFonts w:ascii="Amiri" w:hAnsi="Amiri" w:eastAsia="Amiri" w:cs="Amiri"/>
          <w:color w:val="111111"/>
          <w:sz w:val="28"/>
          <w:sz w:val="28"/>
          <w:szCs w:val="28"/>
          <w:rtl w:val="true"/>
          <w:lang w:bidi="ar-SA"/>
        </w:rPr>
        <w:t>فقال لبّیک من داعٍ وأرسلَهُ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البریّةِ من عُجمٍ ومن عربِف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فأظهر المعجزاتِ الواضحاتِ لهم</w:t>
      </w:r>
    </w:p>
    <w:p>
      <w:pPr>
        <w:pStyle w:val="BookText"/>
        <w:rPr/>
      </w:pPr>
      <w:r>
        <w:rPr>
          <w:rFonts w:ascii="Amiri" w:hAnsi="Amiri" w:eastAsia="Amiri" w:cs="Amiri"/>
          <w:color w:val="111111"/>
          <w:sz w:val="28"/>
          <w:sz w:val="28"/>
          <w:szCs w:val="28"/>
          <w:rtl w:val="true"/>
          <w:lang w:bidi="ar-SA"/>
        </w:rPr>
        <w:t>بالبیِّنات ولم یحذرْ ولم یهبِ</w:t>
      </w:r>
    </w:p>
    <w:p>
      <w:pPr>
        <w:pStyle w:val="BookText"/>
        <w:rPr/>
      </w:pPr>
      <w:r>
        <w:rPr>
          <w:rFonts w:ascii="Amiri" w:hAnsi="Amiri" w:eastAsia="Amiri" w:cs="Amiri"/>
          <w:color w:val="111111"/>
          <w:sz w:val="28"/>
          <w:sz w:val="28"/>
          <w:szCs w:val="28"/>
          <w:rtl w:val="true"/>
          <w:lang w:bidi="ar-SA"/>
        </w:rPr>
        <w:t>أراهمُ الآیةَ الکبری فوا عجباً</w:t>
      </w:r>
    </w:p>
    <w:p>
      <w:pPr>
        <w:pStyle w:val="BookText"/>
        <w:rPr/>
      </w:pPr>
      <w:r>
        <w:rPr>
          <w:rFonts w:ascii="IRNazanin" w:hAnsi="IRNazanin" w:eastAsia="IRNazanin"/>
          <w:color w:val="111111"/>
          <w:sz w:val="28"/>
          <w:sz w:val="28"/>
          <w:szCs w:val="28"/>
          <w:rtl w:val="true"/>
          <w:lang w:bidi="fa-IR"/>
        </w:rPr>
        <w:t>ما بالهم خالفوا من أعجب العجبِ</w:t>
      </w:r>
    </w:p>
    <w:p>
      <w:pPr>
        <w:pStyle w:val="BookText"/>
        <w:rPr/>
      </w:pPr>
      <w:r>
        <w:rPr>
          <w:rFonts w:ascii="Amiri" w:hAnsi="Amiri" w:eastAsia="Amiri" w:cs="Amiri"/>
          <w:color w:val="111111"/>
          <w:sz w:val="28"/>
          <w:sz w:val="28"/>
          <w:szCs w:val="28"/>
          <w:rtl w:val="true"/>
          <w:lang w:bidi="ar-SA"/>
        </w:rPr>
        <w:t>رامت بنو عمِّهِ تبییتَهُ سحراً</w:t>
      </w:r>
    </w:p>
    <w:p>
      <w:pPr>
        <w:pStyle w:val="BookText"/>
        <w:rPr/>
      </w:pPr>
      <w:r>
        <w:rPr>
          <w:rFonts w:ascii="Amiri" w:hAnsi="Amiri" w:eastAsia="Amiri" w:cs="Amiri"/>
          <w:color w:val="111111"/>
          <w:sz w:val="28"/>
          <w:sz w:val="28"/>
          <w:szCs w:val="28"/>
          <w:rtl w:val="true"/>
          <w:lang w:bidi="ar-SA"/>
        </w:rPr>
        <w:t>فعاذ منهم رسولُ اللهِ بالهربِ</w:t>
      </w:r>
    </w:p>
    <w:p>
      <w:pPr>
        <w:pStyle w:val="BookText"/>
        <w:rPr/>
      </w:pPr>
      <w:r>
        <w:rPr>
          <w:rFonts w:ascii="Amiri" w:hAnsi="Amiri" w:eastAsia="Amiri" w:cs="Amiri"/>
          <w:color w:val="111111"/>
          <w:sz w:val="28"/>
          <w:sz w:val="28"/>
          <w:szCs w:val="28"/>
          <w:rtl w:val="true"/>
          <w:lang w:bidi="ar-SA"/>
        </w:rPr>
        <w:t xml:space="preserve">وبات یفدیه خیرُ الخلقِ حیدرةٌ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علی الفراشِ وفی یُمناه ذو شطبِ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فأدبروا إذ رأوا غیرَ الذی طلبوا</w:t>
      </w:r>
    </w:p>
    <w:p>
      <w:pPr>
        <w:pStyle w:val="BookText"/>
        <w:rPr/>
      </w:pPr>
      <w:r>
        <w:rPr>
          <w:rFonts w:ascii="Amiri" w:hAnsi="Amiri" w:eastAsia="Amiri" w:cs="Amiri"/>
          <w:color w:val="111111"/>
          <w:sz w:val="28"/>
          <w:sz w:val="28"/>
          <w:szCs w:val="28"/>
          <w:rtl w:val="true"/>
          <w:lang w:bidi="ar-SA"/>
        </w:rPr>
        <w:t>وأوغلوا لرسولِ اللهِ فی الطلبِ</w:t>
      </w:r>
    </w:p>
    <w:p>
      <w:pPr>
        <w:pStyle w:val="BookText"/>
        <w:rPr/>
      </w:pPr>
      <w:r>
        <w:rPr>
          <w:rFonts w:ascii="Amiri" w:hAnsi="Amiri" w:eastAsia="Amiri" w:cs="Amiri"/>
          <w:color w:val="111111"/>
          <w:sz w:val="28"/>
          <w:sz w:val="28"/>
          <w:szCs w:val="28"/>
          <w:rtl w:val="true"/>
          <w:lang w:bidi="ar-SA"/>
        </w:rPr>
        <w:t>فرابهمْ عنکبٌ فی الغارِ إذ جعلتْ</w:t>
      </w:r>
    </w:p>
    <w:p>
      <w:pPr>
        <w:pStyle w:val="BookText"/>
        <w:rPr/>
      </w:pPr>
      <w:r>
        <w:rPr>
          <w:rFonts w:ascii="Amiri" w:hAnsi="Amiri" w:eastAsia="Amiri" w:cs="Amiri"/>
          <w:color w:val="111111"/>
          <w:sz w:val="28"/>
          <w:sz w:val="28"/>
          <w:szCs w:val="28"/>
          <w:rtl w:val="true"/>
          <w:lang w:bidi="ar-SA"/>
        </w:rPr>
        <w:t>تسدی وتلحم فی أبرادِها القُشبِ</w:t>
      </w:r>
    </w:p>
    <w:p>
      <w:pPr>
        <w:pStyle w:val="BookText"/>
        <w:rPr/>
      </w:pPr>
      <w:r>
        <w:rPr>
          <w:rFonts w:ascii="IRNazanin" w:hAnsi="IRNazanin" w:eastAsia="IRNazanin"/>
          <w:color w:val="111111"/>
          <w:sz w:val="28"/>
          <w:sz w:val="28"/>
          <w:szCs w:val="28"/>
          <w:rtl w:val="true"/>
          <w:lang w:bidi="fa-IR"/>
        </w:rPr>
        <w:t>حتی إذا ردّهم عنه الإلهُ مضی</w:t>
      </w:r>
    </w:p>
    <w:p>
      <w:pPr>
        <w:pStyle w:val="BookText"/>
        <w:rPr/>
      </w:pPr>
      <w:r>
        <w:rPr>
          <w:rFonts w:ascii="Amiri" w:hAnsi="Amiri" w:eastAsia="Amiri" w:cs="Amiri"/>
          <w:color w:val="111111"/>
          <w:sz w:val="28"/>
          <w:sz w:val="28"/>
          <w:szCs w:val="28"/>
          <w:rtl w:val="true"/>
          <w:lang w:bidi="ar-SA"/>
        </w:rPr>
        <w:t>ذاک النجیبُ علی المهریّة النُّجبِ</w:t>
      </w:r>
    </w:p>
    <w:p>
      <w:pPr>
        <w:pStyle w:val="BookText"/>
        <w:rPr/>
      </w:pPr>
      <w:r>
        <w:rPr>
          <w:rFonts w:ascii="Amiri" w:hAnsi="Amiri" w:eastAsia="Amiri" w:cs="Amiri"/>
          <w:color w:val="111111"/>
          <w:sz w:val="28"/>
          <w:sz w:val="28"/>
          <w:szCs w:val="28"/>
          <w:rtl w:val="true"/>
          <w:lang w:bidi="ar-SA"/>
        </w:rPr>
        <w:t>فحلَّ دارَ رجالٍ بایعوه علی</w:t>
      </w:r>
    </w:p>
    <w:p>
      <w:pPr>
        <w:pStyle w:val="BookText"/>
        <w:rPr/>
      </w:pPr>
      <w:r>
        <w:rPr>
          <w:rFonts w:ascii="IRNazanin" w:hAnsi="IRNazanin" w:eastAsia="IRNazanin"/>
          <w:color w:val="111111"/>
          <w:sz w:val="28"/>
          <w:sz w:val="28"/>
          <w:szCs w:val="28"/>
          <w:rtl w:val="true"/>
          <w:lang w:bidi="fa-IR"/>
        </w:rPr>
        <w:t>أعدائه فدماء القوم فی صَببِ</w:t>
      </w:r>
    </w:p>
    <w:p>
      <w:pPr>
        <w:pStyle w:val="BookText"/>
        <w:rPr/>
      </w:pPr>
      <w:r>
        <w:rPr>
          <w:rFonts w:ascii="Amiri" w:hAnsi="Amiri" w:eastAsia="Amiri" w:cs="Amiri"/>
          <w:color w:val="111111"/>
          <w:sz w:val="28"/>
          <w:sz w:val="28"/>
          <w:szCs w:val="28"/>
          <w:rtl w:val="true"/>
          <w:lang w:bidi="ar-SA"/>
        </w:rPr>
        <w:t>فی کلِّ یومٍ لمولی الخلق واقعةٌ</w:t>
      </w:r>
    </w:p>
    <w:p>
      <w:pPr>
        <w:pStyle w:val="BookText"/>
        <w:rPr/>
      </w:pPr>
      <w:r>
        <w:rPr>
          <w:rFonts w:ascii="IRNazanin" w:hAnsi="IRNazanin" w:eastAsia="IRNazanin"/>
          <w:color w:val="111111"/>
          <w:sz w:val="28"/>
          <w:sz w:val="28"/>
          <w:szCs w:val="28"/>
          <w:rtl w:val="true"/>
          <w:lang w:bidi="fa-IR"/>
        </w:rPr>
        <w:t>منه علی عابدی الأوثان والصلبِ</w:t>
      </w:r>
    </w:p>
    <w:p>
      <w:pPr>
        <w:pStyle w:val="BookText"/>
        <w:rPr/>
      </w:pPr>
      <w:r>
        <w:rPr>
          <w:rFonts w:ascii="Amiri" w:hAnsi="Amiri" w:eastAsia="Amiri" w:cs="Amiri"/>
          <w:color w:val="111111"/>
          <w:sz w:val="28"/>
          <w:sz w:val="28"/>
          <w:szCs w:val="28"/>
          <w:rtl w:val="true"/>
          <w:lang w:bidi="ar-SA"/>
        </w:rPr>
        <w:t>یمشی إلی حربِهمْ واللهُ ناصرُهُ</w:t>
      </w:r>
    </w:p>
    <w:p>
      <w:pPr>
        <w:pStyle w:val="BookText"/>
        <w:rPr/>
      </w:pPr>
      <w:r>
        <w:rPr>
          <w:rFonts w:ascii="Amiri" w:hAnsi="Amiri" w:eastAsia="Amiri" w:cs="Amiri"/>
          <w:color w:val="111111"/>
          <w:sz w:val="28"/>
          <w:sz w:val="28"/>
          <w:szCs w:val="28"/>
          <w:rtl w:val="true"/>
          <w:lang w:bidi="ar-SA"/>
        </w:rPr>
        <w:t xml:space="preserve">مشیَ العفرناة فی غابِ القنا السلبِ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فی فتیةٍ کالأسودِ المحذراتِ لها</w:t>
      </w:r>
    </w:p>
    <w:p>
      <w:pPr>
        <w:pStyle w:val="BookText"/>
        <w:rPr/>
      </w:pPr>
      <w:r>
        <w:rPr>
          <w:rFonts w:ascii="Amiri" w:hAnsi="Amiri" w:eastAsia="Amiri" w:cs="Amiri"/>
          <w:color w:val="111111"/>
          <w:sz w:val="28"/>
          <w:sz w:val="28"/>
          <w:szCs w:val="28"/>
          <w:rtl w:val="true"/>
          <w:lang w:bidi="ar-SA"/>
        </w:rPr>
        <w:t xml:space="preserve">براثنٌ </w:t>
      </w:r>
      <w:r>
        <w:rPr>
          <w:rStyle w:val="FootnoteAnchor"/>
          <w:rtl w:val="true"/>
        </w:rPr>
        <w:footnoteReference w:id="118"/>
      </w:r>
      <w:r>
        <w:rPr>
          <w:rFonts w:ascii="Amiri" w:hAnsi="Amiri" w:eastAsia="Amiri" w:cs="Amiri"/>
          <w:color w:val="111111"/>
          <w:sz w:val="28"/>
          <w:sz w:val="28"/>
          <w:szCs w:val="28"/>
          <w:rtl w:val="true"/>
          <w:lang w:bidi="ar-SA"/>
        </w:rPr>
        <w:t>من رماح الخطِّ والقضبِ</w:t>
      </w:r>
    </w:p>
    <w:p>
      <w:pPr>
        <w:pStyle w:val="BookText"/>
        <w:rPr/>
      </w:pPr>
      <w:r>
        <w:rPr>
          <w:rFonts w:ascii="Amiri" w:hAnsi="Amiri" w:eastAsia="Amiri" w:cs="Amiri"/>
          <w:color w:val="111111"/>
          <w:sz w:val="28"/>
          <w:sz w:val="28"/>
          <w:szCs w:val="28"/>
          <w:rtl w:val="true"/>
          <w:lang w:bidi="ar-SA"/>
        </w:rPr>
        <w:t>عافوا المعاقلَ للبیضِ الحسانِ فما</w:t>
      </w:r>
    </w:p>
    <w:p>
      <w:pPr>
        <w:pStyle w:val="BookText"/>
        <w:rPr/>
      </w:pPr>
      <w:r>
        <w:rPr>
          <w:rFonts w:ascii="Amiri" w:hAnsi="Amiri" w:eastAsia="Amiri" w:cs="Amiri"/>
          <w:color w:val="111111"/>
          <w:sz w:val="28"/>
          <w:sz w:val="28"/>
          <w:szCs w:val="28"/>
          <w:rtl w:val="true"/>
          <w:lang w:bidi="ar-SA"/>
        </w:rPr>
        <w:t xml:space="preserve">معاقلُ القومِ غیرُ البیض والیلبِ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فالحقُّ فی فرحٍ والدینُ فی مَرَحٍ</w:t>
      </w:r>
    </w:p>
    <w:p>
      <w:pPr>
        <w:pStyle w:val="BookText"/>
        <w:rPr/>
      </w:pPr>
      <w:r>
        <w:rPr>
          <w:rFonts w:ascii="Amiri" w:hAnsi="Amiri" w:eastAsia="Amiri" w:cs="Amiri"/>
          <w:color w:val="111111"/>
          <w:sz w:val="28"/>
          <w:sz w:val="28"/>
          <w:szCs w:val="28"/>
          <w:rtl w:val="true"/>
          <w:lang w:bidi="ar-SA"/>
        </w:rPr>
        <w:t>والشرکُ فی ترحٍ والکفرُ فی نصبِ</w:t>
      </w:r>
    </w:p>
    <w:p>
      <w:pPr>
        <w:pStyle w:val="BookText"/>
        <w:rPr/>
      </w:pPr>
      <w:r>
        <w:rPr>
          <w:rFonts w:ascii="Amiri" w:hAnsi="Amiri" w:eastAsia="Amiri" w:cs="Amiri"/>
          <w:color w:val="111111"/>
          <w:sz w:val="28"/>
          <w:sz w:val="28"/>
          <w:szCs w:val="28"/>
          <w:rtl w:val="true"/>
          <w:lang w:bidi="ar-SA"/>
        </w:rPr>
        <w:t>حتی استراح نبیُّ الله قاضیةً</w:t>
      </w:r>
    </w:p>
    <w:p>
      <w:pPr>
        <w:pStyle w:val="BookText"/>
        <w:rPr/>
      </w:pPr>
      <w:r>
        <w:rPr>
          <w:rFonts w:ascii="Amiri" w:hAnsi="Amiri" w:eastAsia="Amiri" w:cs="Amiri"/>
          <w:color w:val="111111"/>
          <w:sz w:val="28"/>
          <w:sz w:val="28"/>
          <w:szCs w:val="28"/>
          <w:rtl w:val="true"/>
          <w:lang w:bidi="ar-SA"/>
        </w:rPr>
        <w:t>بهم وراحتُهمْ فی ذلک التعبِ</w:t>
      </w:r>
    </w:p>
    <w:p>
      <w:pPr>
        <w:pStyle w:val="BookText"/>
        <w:rPr/>
      </w:pPr>
      <w:r>
        <w:rPr>
          <w:rFonts w:ascii="Amiri" w:hAnsi="Amiri" w:eastAsia="Amiri" w:cs="Amiri"/>
          <w:color w:val="111111"/>
          <w:sz w:val="28"/>
          <w:sz w:val="28"/>
          <w:szCs w:val="28"/>
          <w:rtl w:val="true"/>
          <w:lang w:bidi="ar-SA"/>
        </w:rPr>
        <w:t>یا من به أنبیاءُ اللهِ قد خُتِموا</w:t>
      </w:r>
    </w:p>
    <w:p>
      <w:pPr>
        <w:pStyle w:val="BookText"/>
        <w:rPr/>
      </w:pPr>
      <w:r>
        <w:rPr>
          <w:rFonts w:ascii="IRNazanin" w:hAnsi="IRNazanin" w:eastAsia="IRNazanin"/>
          <w:color w:val="111111"/>
          <w:sz w:val="28"/>
          <w:sz w:val="28"/>
          <w:szCs w:val="28"/>
          <w:rtl w:val="true"/>
          <w:lang w:bidi="fa-IR"/>
        </w:rPr>
        <w:t>فلیس من بعدِهِ فی العالمین نبی</w:t>
      </w:r>
    </w:p>
    <w:p>
      <w:pPr>
        <w:pStyle w:val="BookText"/>
        <w:rPr/>
      </w:pPr>
      <w:r>
        <w:rPr>
          <w:rFonts w:ascii="Amiri" w:hAnsi="Amiri" w:eastAsia="Amiri" w:cs="Amiri"/>
          <w:color w:val="111111"/>
          <w:sz w:val="28"/>
          <w:sz w:val="28"/>
          <w:szCs w:val="28"/>
          <w:rtl w:val="true"/>
          <w:lang w:bidi="ar-SA"/>
        </w:rPr>
        <w:t>إن کنتَ فی درجاتِ الوحیِ خاتمَهم</w:t>
      </w:r>
    </w:p>
    <w:p>
      <w:pPr>
        <w:pStyle w:val="BookText"/>
        <w:rPr/>
      </w:pPr>
      <w:r>
        <w:rPr>
          <w:rFonts w:ascii="Amiri" w:hAnsi="Amiri" w:eastAsia="Amiri" w:cs="Amiri"/>
          <w:color w:val="111111"/>
          <w:sz w:val="28"/>
          <w:sz w:val="28"/>
          <w:szCs w:val="28"/>
          <w:rtl w:val="true"/>
          <w:lang w:bidi="ar-SA"/>
        </w:rPr>
        <w:t>فأنت أوّلُهم فی أوّلِ الرُتبِ</w:t>
      </w:r>
    </w:p>
    <w:p>
      <w:pPr>
        <w:pStyle w:val="BookText"/>
        <w:rPr/>
      </w:pPr>
      <w:r>
        <w:rPr>
          <w:rFonts w:ascii="Amiri" w:hAnsi="Amiri" w:eastAsia="Amiri" w:cs="Amiri"/>
          <w:color w:val="111111"/>
          <w:sz w:val="28"/>
          <w:sz w:val="28"/>
          <w:szCs w:val="28"/>
          <w:rtl w:val="true"/>
          <w:lang w:bidi="ar-SA"/>
        </w:rPr>
        <w:t>قد بشّرت بک رسلُ اللهِ فی أُممٍ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خلتْ فما کنتَ فیما بینهم بغبی </w:t>
      </w:r>
      <w:r>
        <w:rPr>
          <w:rStyle w:val="FootnoteAnchor"/>
          <w:rtl w:val="true"/>
        </w:rPr>
        <w:footnoteReference w:id="120"/>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شهدتُ أنَّک أحسنتَ البلاغَ فما</w:t>
      </w:r>
    </w:p>
    <w:p>
      <w:pPr>
        <w:pStyle w:val="BookText"/>
        <w:rPr/>
      </w:pPr>
      <w:r>
        <w:rPr>
          <w:rFonts w:ascii="Amiri" w:hAnsi="Amiri" w:eastAsia="Amiri" w:cs="Amiri"/>
          <w:color w:val="111111"/>
          <w:sz w:val="28"/>
          <w:sz w:val="28"/>
          <w:szCs w:val="28"/>
          <w:rtl w:val="true"/>
          <w:lang w:bidi="ar-SA"/>
        </w:rPr>
        <w:t>تکون فی باطلٍ یوماً بمنجذبِ</w:t>
      </w:r>
    </w:p>
    <w:p>
      <w:pPr>
        <w:pStyle w:val="BookText"/>
        <w:rPr/>
      </w:pPr>
      <w:r>
        <w:rPr>
          <w:rFonts w:ascii="IRNazanin" w:hAnsi="IRNazanin" w:eastAsia="IRNazanin"/>
          <w:color w:val="111111"/>
          <w:sz w:val="28"/>
          <w:sz w:val="28"/>
          <w:szCs w:val="28"/>
          <w:rtl w:val="true"/>
          <w:lang w:bidi="fa-IR"/>
        </w:rPr>
        <w:t>حتی دعاک إلهی فاستجبتَ له</w:t>
      </w:r>
    </w:p>
    <w:p>
      <w:pPr>
        <w:pStyle w:val="BookText"/>
        <w:rPr/>
      </w:pPr>
      <w:r>
        <w:rPr>
          <w:rFonts w:ascii="Amiri" w:hAnsi="Amiri" w:eastAsia="Amiri" w:cs="Amiri"/>
          <w:color w:val="111111"/>
          <w:sz w:val="28"/>
          <w:sz w:val="28"/>
          <w:szCs w:val="28"/>
          <w:rtl w:val="true"/>
          <w:lang w:bidi="ar-SA"/>
        </w:rPr>
        <w:t>حبّا ومن یدْعُهُ المحبوبُ یستجبِ</w:t>
      </w:r>
    </w:p>
    <w:p>
      <w:pPr>
        <w:pStyle w:val="BookText"/>
        <w:rPr/>
      </w:pPr>
      <w:r>
        <w:rPr>
          <w:rFonts w:ascii="Amiri" w:hAnsi="Amiri" w:eastAsia="Amiri" w:cs="Amiri"/>
          <w:color w:val="111111"/>
          <w:sz w:val="28"/>
          <w:sz w:val="28"/>
          <w:szCs w:val="28"/>
          <w:rtl w:val="true"/>
          <w:lang w:bidi="ar-SA"/>
        </w:rPr>
        <w:t>وقد نصبتَ لهم فی دینِهمْ خلفاً</w:t>
      </w:r>
    </w:p>
    <w:p>
      <w:pPr>
        <w:pStyle w:val="BookText"/>
        <w:rPr/>
      </w:pPr>
      <w:r>
        <w:rPr>
          <w:rFonts w:ascii="Amiri" w:hAnsi="Amiri" w:eastAsia="Amiri" w:cs="Amiri"/>
          <w:color w:val="111111"/>
          <w:sz w:val="28"/>
          <w:sz w:val="28"/>
          <w:szCs w:val="28"/>
          <w:rtl w:val="true"/>
          <w:lang w:bidi="ar-SA"/>
        </w:rPr>
        <w:t>وکان بعدَکَ فیهم خیرَ منتصبِ</w:t>
      </w:r>
    </w:p>
    <w:p>
      <w:pPr>
        <w:pStyle w:val="BookText"/>
        <w:rPr/>
      </w:pPr>
      <w:r>
        <w:rPr>
          <w:rFonts w:ascii="Amiri" w:hAnsi="Amiri" w:eastAsia="Amiri" w:cs="Amiri"/>
          <w:color w:val="111111"/>
          <w:sz w:val="28"/>
          <w:sz w:val="28"/>
          <w:szCs w:val="28"/>
          <w:rtl w:val="true"/>
          <w:lang w:bidi="ar-SA"/>
        </w:rPr>
        <w:t>لکنّهم خالفوهُ وابتغوا بدلاً</w:t>
      </w:r>
    </w:p>
    <w:p>
      <w:pPr>
        <w:pStyle w:val="BookText"/>
        <w:rPr/>
      </w:pPr>
      <w:r>
        <w:rPr>
          <w:rFonts w:ascii="Amiri" w:hAnsi="Amiri" w:eastAsia="Amiri" w:cs="Amiri"/>
          <w:color w:val="111111"/>
          <w:sz w:val="28"/>
          <w:sz w:val="28"/>
          <w:szCs w:val="28"/>
          <w:rtl w:val="true"/>
          <w:lang w:bidi="ar-SA"/>
        </w:rPr>
        <w:t xml:space="preserve">تخیّروه ولیس النبعُ کالغربِ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راکبَ الهوجلِ المحبوکِ تحملهُ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إلی زیارةِ خیرِ العجمِ والعربِ</w:t>
      </w:r>
    </w:p>
    <w:p>
      <w:pPr>
        <w:pStyle w:val="BookText"/>
        <w:rPr/>
      </w:pPr>
      <w:r>
        <w:rPr>
          <w:rFonts w:ascii="Amiri" w:hAnsi="Amiri" w:eastAsia="Amiri" w:cs="Amiri"/>
          <w:color w:val="111111"/>
          <w:sz w:val="28"/>
          <w:sz w:val="28"/>
          <w:szCs w:val="28"/>
          <w:rtl w:val="true"/>
          <w:lang w:bidi="ar-SA"/>
        </w:rPr>
        <w:t>إذا قضیتَ فروضَ الحجِّ مکتملاً</w:t>
      </w:r>
    </w:p>
    <w:p>
      <w:pPr>
        <w:pStyle w:val="BookText"/>
        <w:rPr/>
      </w:pPr>
      <w:r>
        <w:rPr>
          <w:rFonts w:ascii="Amiri" w:hAnsi="Amiri" w:eastAsia="Amiri" w:cs="Amiri"/>
          <w:color w:val="111111"/>
          <w:sz w:val="28"/>
          <w:sz w:val="28"/>
          <w:szCs w:val="28"/>
          <w:rtl w:val="true"/>
          <w:lang w:bidi="ar-SA"/>
        </w:rPr>
        <w:t>ونلتَ إدراکَ ما فی النفسِ من إربِ</w:t>
      </w:r>
    </w:p>
    <w:p>
      <w:pPr>
        <w:pStyle w:val="BookText"/>
        <w:rPr/>
      </w:pPr>
      <w:r>
        <w:rPr>
          <w:rFonts w:ascii="Amiri" w:hAnsi="Amiri" w:eastAsia="Amiri" w:cs="Amiri"/>
          <w:color w:val="111111"/>
          <w:sz w:val="28"/>
          <w:sz w:val="28"/>
          <w:szCs w:val="28"/>
          <w:rtl w:val="true"/>
          <w:lang w:bidi="ar-SA"/>
        </w:rPr>
        <w:t>وزرتَ قبرَ رسولِ اللهِ سیَّدِنا</w:t>
      </w:r>
    </w:p>
    <w:p>
      <w:pPr>
        <w:pStyle w:val="BookText"/>
        <w:rPr/>
      </w:pPr>
      <w:r>
        <w:rPr>
          <w:rFonts w:ascii="Amiri" w:hAnsi="Amiri" w:eastAsia="Amiri" w:cs="Amiri"/>
          <w:color w:val="111111"/>
          <w:sz w:val="28"/>
          <w:sz w:val="28"/>
          <w:szCs w:val="28"/>
          <w:rtl w:val="true"/>
          <w:lang w:bidi="ar-SA"/>
        </w:rPr>
        <w:t>وسیّدِ الخلقِ من ناءٍ ومقتربِ</w:t>
      </w:r>
    </w:p>
    <w:p>
      <w:pPr>
        <w:pStyle w:val="BookText"/>
        <w:rPr/>
      </w:pPr>
      <w:r>
        <w:rPr>
          <w:rFonts w:ascii="Amiri" w:hAnsi="Amiri" w:eastAsia="Amiri" w:cs="Amiri"/>
          <w:color w:val="111111"/>
          <w:sz w:val="28"/>
          <w:sz w:val="28"/>
          <w:szCs w:val="28"/>
          <w:rtl w:val="true"/>
          <w:lang w:bidi="ar-SA"/>
        </w:rPr>
        <w:t>قِف موقفی ثمّ سلّم لی علیه معاً</w:t>
      </w:r>
    </w:p>
    <w:p>
      <w:pPr>
        <w:pStyle w:val="BookText"/>
        <w:rPr/>
      </w:pPr>
      <w:r>
        <w:rPr>
          <w:rFonts w:ascii="Amiri" w:hAnsi="Amiri" w:eastAsia="Amiri" w:cs="Amiri"/>
          <w:color w:val="111111"/>
          <w:sz w:val="28"/>
          <w:sz w:val="28"/>
          <w:szCs w:val="28"/>
          <w:rtl w:val="true"/>
          <w:lang w:bidi="ar-SA"/>
        </w:rPr>
        <w:t>حتی کأنِّیَ ذاک الیومَ لم أغِبِ</w:t>
      </w:r>
    </w:p>
    <w:p>
      <w:pPr>
        <w:pStyle w:val="BookText"/>
        <w:rPr/>
      </w:pPr>
      <w:r>
        <w:rPr>
          <w:rFonts w:ascii="Amiri" w:hAnsi="Amiri" w:eastAsia="Amiri" w:cs="Amiri"/>
          <w:color w:val="111111"/>
          <w:sz w:val="28"/>
          <w:sz w:val="28"/>
          <w:szCs w:val="28"/>
          <w:rtl w:val="true"/>
          <w:lang w:bidi="ar-SA"/>
        </w:rPr>
        <w:t>واثنِ السلامَ إلی أهلِ البقیعِ فلی</w:t>
      </w:r>
    </w:p>
    <w:p>
      <w:pPr>
        <w:pStyle w:val="BookText"/>
        <w:rPr/>
      </w:pPr>
      <w:r>
        <w:rPr>
          <w:rFonts w:ascii="Amiri" w:hAnsi="Amiri" w:eastAsia="Amiri" w:cs="Amiri"/>
          <w:color w:val="111111"/>
          <w:sz w:val="28"/>
          <w:sz w:val="28"/>
          <w:szCs w:val="28"/>
          <w:rtl w:val="true"/>
          <w:lang w:bidi="ar-SA"/>
        </w:rPr>
        <w:t>بها أحبّةُ صبٍّ دائمِ الوصبِ</w:t>
      </w:r>
    </w:p>
    <w:p>
      <w:pPr>
        <w:pStyle w:val="BookText"/>
        <w:rPr/>
      </w:pPr>
      <w:r>
        <w:rPr>
          <w:rFonts w:ascii="Amiri" w:hAnsi="Amiri" w:eastAsia="Amiri" w:cs="Amiri"/>
          <w:color w:val="111111"/>
          <w:sz w:val="28"/>
          <w:sz w:val="28"/>
          <w:szCs w:val="28"/>
          <w:rtl w:val="true"/>
          <w:lang w:bidi="ar-SA"/>
        </w:rPr>
        <w:t>وبثّهم صبوتی طولَ الزمانِ لهم</w:t>
      </w:r>
    </w:p>
    <w:p>
      <w:pPr>
        <w:pStyle w:val="BookText"/>
        <w:rPr/>
      </w:pPr>
      <w:r>
        <w:rPr>
          <w:rFonts w:ascii="Amiri" w:hAnsi="Amiri" w:eastAsia="Amiri" w:cs="Amiri"/>
          <w:color w:val="111111"/>
          <w:sz w:val="28"/>
          <w:sz w:val="28"/>
          <w:szCs w:val="28"/>
          <w:rtl w:val="true"/>
          <w:lang w:bidi="ar-SA"/>
        </w:rPr>
        <w:t>وقل بدمعٍ علی الخدّین منسکبِ</w:t>
      </w:r>
    </w:p>
    <w:p>
      <w:pPr>
        <w:pStyle w:val="BookText"/>
        <w:rPr/>
      </w:pPr>
      <w:r>
        <w:rPr>
          <w:rFonts w:ascii="Amiri" w:hAnsi="Amiri" w:eastAsia="Amiri" w:cs="Amiri"/>
          <w:color w:val="111111"/>
          <w:sz w:val="28"/>
          <w:sz w:val="28"/>
          <w:szCs w:val="28"/>
          <w:rtl w:val="true"/>
          <w:lang w:bidi="ar-SA"/>
        </w:rPr>
        <w:t>یا قدوةَ الخلقِ فی علمٍ وفی عملٍ</w:t>
      </w:r>
    </w:p>
    <w:p>
      <w:pPr>
        <w:pStyle w:val="BookText"/>
        <w:rPr/>
      </w:pPr>
      <w:r>
        <w:rPr>
          <w:rFonts w:ascii="Amiri" w:hAnsi="Amiri" w:eastAsia="Amiri" w:cs="Amiri"/>
          <w:color w:val="111111"/>
          <w:sz w:val="28"/>
          <w:sz w:val="28"/>
          <w:szCs w:val="28"/>
          <w:rtl w:val="true"/>
          <w:lang w:bidi="ar-SA"/>
        </w:rPr>
        <w:t>وأطهرَ الخلقِ فی أصلٍ وفی نسبِ</w:t>
      </w:r>
    </w:p>
    <w:p>
      <w:pPr>
        <w:pStyle w:val="BookText"/>
        <w:rPr/>
      </w:pPr>
      <w:r>
        <w:rPr>
          <w:rFonts w:ascii="Amiri" w:hAnsi="Amiri" w:eastAsia="Amiri" w:cs="Amiri"/>
          <w:color w:val="111111"/>
          <w:sz w:val="28"/>
          <w:sz w:val="28"/>
          <w:szCs w:val="28"/>
          <w:rtl w:val="true"/>
          <w:lang w:bidi="ar-SA"/>
        </w:rPr>
        <w:t>وصلتُ حبلَ رجائی فی حبائلِکمْ</w:t>
      </w:r>
    </w:p>
    <w:p>
      <w:pPr>
        <w:pStyle w:val="BookText"/>
        <w:rPr/>
      </w:pPr>
      <w:r>
        <w:rPr>
          <w:rFonts w:ascii="Amiri" w:hAnsi="Amiri" w:eastAsia="Amiri" w:cs="Amiri"/>
          <w:color w:val="111111"/>
          <w:sz w:val="28"/>
          <w:sz w:val="28"/>
          <w:szCs w:val="28"/>
          <w:rtl w:val="true"/>
          <w:lang w:bidi="ar-SA"/>
        </w:rPr>
        <w:t>کما تعلّق فی أسبابِکمْ سببی</w:t>
      </w:r>
    </w:p>
    <w:p>
      <w:pPr>
        <w:pStyle w:val="BookText"/>
        <w:rPr/>
      </w:pPr>
      <w:r>
        <w:rPr>
          <w:rFonts w:ascii="Amiri" w:hAnsi="Amiri" w:eastAsia="Amiri" w:cs="Amiri"/>
          <w:color w:val="111111"/>
          <w:sz w:val="28"/>
          <w:sz w:val="28"/>
          <w:szCs w:val="28"/>
          <w:rtl w:val="true"/>
          <w:lang w:bidi="ar-SA"/>
        </w:rPr>
        <w:t>دنوتُ فی الدینِ منکم والودادِ فلو</w:t>
      </w:r>
    </w:p>
    <w:p>
      <w:pPr>
        <w:pStyle w:val="BookText"/>
        <w:rPr/>
      </w:pPr>
      <w:r>
        <w:rPr>
          <w:rFonts w:ascii="IRNazanin" w:hAnsi="IRNazanin" w:eastAsia="IRNazanin"/>
          <w:color w:val="111111"/>
          <w:sz w:val="28"/>
          <w:sz w:val="28"/>
          <w:szCs w:val="28"/>
          <w:rtl w:val="true"/>
          <w:lang w:bidi="fa-IR"/>
        </w:rPr>
        <w:t>لا دان لم یدنُ من أحسابِکم حسبی</w:t>
      </w:r>
    </w:p>
    <w:p>
      <w:pPr>
        <w:pStyle w:val="BookText"/>
        <w:rPr/>
      </w:pPr>
      <w:r>
        <w:rPr>
          <w:rFonts w:ascii="Amiri" w:hAnsi="Amiri" w:eastAsia="Amiri" w:cs="Amiri"/>
          <w:color w:val="111111"/>
          <w:sz w:val="28"/>
          <w:sz w:val="28"/>
          <w:szCs w:val="28"/>
          <w:rtl w:val="true"/>
          <w:lang w:bidi="ar-SA"/>
        </w:rPr>
        <w:t>مدیحُکمْ مکسبی والدینُ مکتسبی</w:t>
      </w:r>
    </w:p>
    <w:p>
      <w:pPr>
        <w:pStyle w:val="BookText"/>
        <w:rPr/>
      </w:pPr>
      <w:r>
        <w:rPr>
          <w:rFonts w:ascii="Amiri" w:hAnsi="Amiri" w:eastAsia="Amiri" w:cs="Amiri"/>
          <w:color w:val="111111"/>
          <w:sz w:val="28"/>
          <w:sz w:val="28"/>
          <w:szCs w:val="28"/>
          <w:rtl w:val="true"/>
          <w:lang w:bidi="ar-SA"/>
        </w:rPr>
        <w:t>ما عشتُ والظنُّ فی معروفِکمْ نشبی</w:t>
      </w:r>
    </w:p>
    <w:p>
      <w:pPr>
        <w:pStyle w:val="BookText"/>
        <w:rPr/>
      </w:pPr>
      <w:r>
        <w:rPr>
          <w:rFonts w:ascii="Amiri" w:hAnsi="Amiri" w:eastAsia="Amiri" w:cs="Amiri"/>
          <w:color w:val="111111"/>
          <w:sz w:val="28"/>
          <w:sz w:val="28"/>
          <w:szCs w:val="28"/>
          <w:rtl w:val="true"/>
          <w:lang w:bidi="ar-SA"/>
        </w:rPr>
        <w:t>فإن عدَتنی اللیالی عن زیارتِکمْ</w:t>
      </w:r>
    </w:p>
    <w:p>
      <w:pPr>
        <w:pStyle w:val="BookText"/>
        <w:rPr/>
      </w:pPr>
      <w:r>
        <w:rPr>
          <w:rFonts w:ascii="Amiri" w:hAnsi="Amiri" w:eastAsia="Amiri" w:cs="Amiri"/>
          <w:color w:val="111111"/>
          <w:sz w:val="28"/>
          <w:sz w:val="28"/>
          <w:szCs w:val="28"/>
          <w:rtl w:val="true"/>
          <w:lang w:bidi="ar-SA"/>
        </w:rPr>
        <w:t>فإنَّ قلبیَ عنکم غیرُ منقلبِ</w:t>
      </w:r>
    </w:p>
    <w:p>
      <w:pPr>
        <w:pStyle w:val="BookText"/>
        <w:rPr/>
      </w:pPr>
      <w:r>
        <w:rPr>
          <w:rFonts w:ascii="Amiri" w:hAnsi="Amiri" w:eastAsia="Amiri" w:cs="Amiri"/>
          <w:color w:val="111111"/>
          <w:sz w:val="28"/>
          <w:sz w:val="28"/>
          <w:szCs w:val="28"/>
          <w:rtl w:val="true"/>
          <w:lang w:bidi="ar-SA"/>
        </w:rPr>
        <w:t>قد سیط لحمی وعظمی فی محبّتِکمْ</w:t>
      </w:r>
    </w:p>
    <w:p>
      <w:pPr>
        <w:pStyle w:val="BookText"/>
        <w:rPr/>
      </w:pPr>
      <w:r>
        <w:rPr>
          <w:rFonts w:ascii="Amiri" w:hAnsi="Amiri" w:eastAsia="Amiri" w:cs="Amiri"/>
          <w:color w:val="111111"/>
          <w:sz w:val="28"/>
          <w:sz w:val="28"/>
          <w:szCs w:val="28"/>
          <w:rtl w:val="true"/>
          <w:lang w:bidi="ar-SA"/>
        </w:rPr>
        <w:t>وحبُّکم قد جری فی المخِّ والعَصبِ</w:t>
      </w:r>
    </w:p>
    <w:p>
      <w:pPr>
        <w:pStyle w:val="BookText"/>
        <w:rPr/>
      </w:pPr>
      <w:r>
        <w:rPr>
          <w:rFonts w:ascii="IRNazanin" w:hAnsi="IRNazanin" w:eastAsia="IRNazanin"/>
          <w:color w:val="111111"/>
          <w:sz w:val="28"/>
          <w:sz w:val="28"/>
          <w:szCs w:val="28"/>
          <w:rtl w:val="true"/>
          <w:lang w:bidi="fa-IR"/>
        </w:rPr>
        <w:t>هجری وبغضی لمن عاداکمُ ولکمْ</w:t>
      </w:r>
    </w:p>
    <w:p>
      <w:pPr>
        <w:pStyle w:val="BookText"/>
        <w:rPr/>
      </w:pPr>
      <w:r>
        <w:rPr>
          <w:rFonts w:ascii="IRNazanin" w:hAnsi="IRNazanin" w:eastAsia="IRNazanin"/>
          <w:color w:val="111111"/>
          <w:sz w:val="28"/>
          <w:sz w:val="28"/>
          <w:szCs w:val="28"/>
          <w:rtl w:val="true"/>
          <w:lang w:bidi="fa-IR"/>
        </w:rPr>
        <w:t>صدقی وحبّی وفی مدحی لکم طربی</w:t>
      </w:r>
    </w:p>
    <w:p>
      <w:pPr>
        <w:pStyle w:val="BookText"/>
        <w:rPr/>
      </w:pPr>
      <w:r>
        <w:rPr>
          <w:rFonts w:ascii="Amiri" w:hAnsi="Amiri" w:eastAsia="Amiri" w:cs="Amiri"/>
          <w:color w:val="111111"/>
          <w:sz w:val="28"/>
          <w:sz w:val="28"/>
          <w:szCs w:val="28"/>
          <w:rtl w:val="true"/>
          <w:lang w:bidi="ar-SA"/>
        </w:rPr>
        <w:t>فتارةً أنظمُ الأشعارَ ممتدحاً</w:t>
      </w:r>
    </w:p>
    <w:p>
      <w:pPr>
        <w:pStyle w:val="BookText"/>
        <w:rPr/>
      </w:pPr>
      <w:r>
        <w:rPr>
          <w:rFonts w:ascii="Amiri" w:hAnsi="Amiri" w:eastAsia="Amiri" w:cs="Amiri"/>
          <w:color w:val="111111"/>
          <w:sz w:val="28"/>
          <w:sz w:val="28"/>
          <w:szCs w:val="28"/>
          <w:rtl w:val="true"/>
          <w:lang w:bidi="ar-SA"/>
        </w:rPr>
        <w:t>وتارةً أنثرُ الأقوالَ فی الخطبِ</w:t>
      </w:r>
    </w:p>
    <w:p>
      <w:pPr>
        <w:pStyle w:val="BookText"/>
        <w:rPr/>
      </w:pPr>
      <w:r>
        <w:rPr>
          <w:rFonts w:ascii="Amiri" w:hAnsi="Amiri" w:eastAsia="Amiri" w:cs="Amiri"/>
          <w:color w:val="111111"/>
          <w:sz w:val="28"/>
          <w:sz w:val="28"/>
          <w:szCs w:val="28"/>
          <w:rtl w:val="true"/>
          <w:lang w:bidi="ar-SA"/>
        </w:rPr>
        <w:t>حتی جعلتُ مقال الضدِّ من شبهٍ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صغتُ فیکم قریضَ القولِ من ذهبِف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أعملتُ فی مدحِکمْ فکری فعلّمنی</w:t>
      </w:r>
    </w:p>
    <w:p>
      <w:pPr>
        <w:pStyle w:val="BookText"/>
        <w:rPr/>
      </w:pPr>
      <w:r>
        <w:rPr>
          <w:rFonts w:ascii="IRNazanin" w:hAnsi="IRNazanin" w:eastAsia="IRNazanin"/>
          <w:color w:val="111111"/>
          <w:sz w:val="28"/>
          <w:sz w:val="28"/>
          <w:szCs w:val="28"/>
          <w:rtl w:val="true"/>
          <w:lang w:bidi="fa-IR"/>
        </w:rPr>
        <w:t>نظمَ المدیحِ وأوصانی بذاک أبی</w:t>
      </w:r>
    </w:p>
    <w:p>
      <w:pPr>
        <w:pStyle w:val="BookText"/>
        <w:rPr/>
      </w:pPr>
      <w:r>
        <w:rPr>
          <w:rFonts w:ascii="Amiri" w:hAnsi="Amiri" w:eastAsia="Amiri" w:cs="Amiri"/>
          <w:color w:val="111111"/>
          <w:sz w:val="28"/>
          <w:sz w:val="28"/>
          <w:szCs w:val="28"/>
          <w:rtl w:val="true"/>
          <w:lang w:bidi="ar-SA"/>
        </w:rPr>
        <w:t>فهل أنالُ مفازاً فی شفاعتِکمْ</w:t>
      </w:r>
    </w:p>
    <w:p>
      <w:pPr>
        <w:pStyle w:val="BookText"/>
        <w:rPr/>
      </w:pPr>
      <w:r>
        <w:rPr>
          <w:rFonts w:ascii="Amiri" w:hAnsi="Amiri" w:eastAsia="Amiri" w:cs="Amiri"/>
          <w:color w:val="111111"/>
          <w:sz w:val="28"/>
          <w:sz w:val="28"/>
          <w:szCs w:val="28"/>
          <w:rtl w:val="true"/>
          <w:lang w:bidi="ar-SA"/>
        </w:rPr>
        <w:t>ممّا أحتقبتُ له فی سائرِ الحقبِ</w:t>
      </w:r>
    </w:p>
    <w:p>
      <w:pPr>
        <w:pStyle w:val="BookText"/>
        <w:rPr/>
      </w:pPr>
      <w:r>
        <w:rPr>
          <w:rFonts w:ascii="IRNazanin" w:hAnsi="IRNazanin" w:eastAsia="IRNazanin"/>
          <w:color w:val="111111"/>
          <w:sz w:val="28"/>
          <w:sz w:val="28"/>
          <w:szCs w:val="28"/>
          <w:rtl w:val="true"/>
          <w:lang w:bidi="fa-IR"/>
        </w:rPr>
        <w:t>فیا مغامس احبس فی مدائحِهمْ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تلک القوافی وأجرَ اللهِ فاحتسبِ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1788_111038"/>
      <w:bookmarkStart w:id="23" w:name="pg11788_111038"/>
      <w:bookmarkEnd w:id="23"/>
    </w:p>
    <w:p>
      <w:pPr>
        <w:pStyle w:val="BookText"/>
        <w:rPr/>
      </w:pPr>
      <w:bookmarkStart w:id="24" w:name="pg11788_111038"/>
      <w:bookmarkEnd w:id="2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5" w:name="__RefHeading___Toc10108987_73709187"/>
      <w:bookmarkStart w:id="26" w:name="_Toc7"/>
      <w:bookmarkEnd w:id="25"/>
      <w:r>
        <w:rPr>
          <w:rtl w:val="true"/>
        </w:rPr>
        <w:t>الحافظ البرسی الحلّی</w:t>
      </w:r>
      <w:bookmarkEnd w:id="26"/>
    </w:p>
    <w:p>
      <w:pPr>
        <w:pStyle w:val="BookText"/>
        <w:rPr/>
      </w:pPr>
      <w:r>
        <w:rPr>
          <w:rFonts w:ascii="Amiri" w:hAnsi="Amiri" w:eastAsia="Amiri" w:cs="Amiri"/>
          <w:color w:val="111111"/>
          <w:sz w:val="28"/>
          <w:sz w:val="28"/>
          <w:szCs w:val="28"/>
          <w:rtl w:val="true"/>
          <w:lang w:bidi="ar-SA"/>
        </w:rPr>
        <w:t>هو الشمسُ أم نورُ الضریح یلوحُ</w:t>
      </w:r>
    </w:p>
    <w:p>
      <w:pPr>
        <w:pStyle w:val="BookText"/>
        <w:rPr/>
      </w:pPr>
      <w:r>
        <w:rPr>
          <w:rFonts w:ascii="Amiri" w:hAnsi="Amiri" w:eastAsia="Amiri" w:cs="Amiri"/>
          <w:color w:val="111111"/>
          <w:sz w:val="28"/>
          <w:sz w:val="28"/>
          <w:szCs w:val="28"/>
          <w:rtl w:val="true"/>
          <w:lang w:bidi="ar-SA"/>
        </w:rPr>
        <w:t>هو المسکُ أم طیبُ الوصیِّ یفوحُ</w:t>
      </w:r>
    </w:p>
    <w:p>
      <w:pPr>
        <w:pStyle w:val="BookText"/>
        <w:rPr/>
      </w:pPr>
      <w:r>
        <w:rPr>
          <w:rFonts w:ascii="Amiri" w:hAnsi="Amiri" w:eastAsia="Amiri" w:cs="Amiri"/>
          <w:color w:val="111111"/>
          <w:sz w:val="28"/>
          <w:sz w:val="28"/>
          <w:szCs w:val="28"/>
          <w:rtl w:val="true"/>
          <w:lang w:bidi="ar-SA"/>
        </w:rPr>
        <w:t>وبحرُ ندی أم روضةٌ حوتِ الهدی</w:t>
      </w:r>
    </w:p>
    <w:p>
      <w:pPr>
        <w:pStyle w:val="BookText"/>
        <w:rPr/>
      </w:pPr>
      <w:r>
        <w:rPr>
          <w:rFonts w:ascii="Amiri" w:hAnsi="Amiri" w:eastAsia="Amiri" w:cs="Amiri"/>
          <w:color w:val="111111"/>
          <w:sz w:val="28"/>
          <w:sz w:val="28"/>
          <w:szCs w:val="28"/>
          <w:rtl w:val="true"/>
          <w:lang w:bidi="ar-SA"/>
        </w:rPr>
        <w:t>وآدمُ أم سرُّ المهیمنِ نوحُ</w:t>
      </w:r>
    </w:p>
    <w:p>
      <w:pPr>
        <w:pStyle w:val="BookText"/>
        <w:rPr/>
      </w:pPr>
      <w:r>
        <w:rPr>
          <w:rFonts w:ascii="Amiri" w:hAnsi="Amiri" w:eastAsia="Amiri" w:cs="Amiri"/>
          <w:color w:val="111111"/>
          <w:sz w:val="28"/>
          <w:sz w:val="28"/>
          <w:szCs w:val="28"/>
          <w:rtl w:val="true"/>
          <w:lang w:bidi="ar-SA"/>
        </w:rPr>
        <w:t>وداودُ هذا أم سلیمانُ بعدَه</w:t>
      </w:r>
    </w:p>
    <w:p>
      <w:pPr>
        <w:pStyle w:val="BookText"/>
        <w:rPr/>
      </w:pPr>
      <w:r>
        <w:rPr>
          <w:rFonts w:ascii="IRNazanin" w:hAnsi="IRNazanin" w:eastAsia="IRNazanin"/>
          <w:color w:val="111111"/>
          <w:sz w:val="28"/>
          <w:sz w:val="28"/>
          <w:szCs w:val="28"/>
          <w:rtl w:val="true"/>
          <w:lang w:bidi="fa-IR"/>
        </w:rPr>
        <w:t>وهارونُ أم موسی العصا ومسیحُ</w:t>
      </w:r>
    </w:p>
    <w:p>
      <w:pPr>
        <w:pStyle w:val="BookText"/>
        <w:rPr/>
      </w:pPr>
      <w:r>
        <w:rPr>
          <w:rFonts w:ascii="Amiri" w:hAnsi="Amiri" w:eastAsia="Amiri" w:cs="Amiri"/>
          <w:color w:val="111111"/>
          <w:sz w:val="28"/>
          <w:sz w:val="28"/>
          <w:szCs w:val="28"/>
          <w:rtl w:val="true"/>
          <w:lang w:bidi="ar-SA"/>
        </w:rPr>
        <w:t>وأحمدُ هذا المصطفی أم وصیُّه</w:t>
      </w:r>
    </w:p>
    <w:p>
      <w:pPr>
        <w:pStyle w:val="BookText"/>
        <w:rPr/>
      </w:pPr>
      <w:r>
        <w:rPr>
          <w:rFonts w:ascii="Amiri" w:hAnsi="Amiri" w:eastAsia="Amiri" w:cs="Amiri"/>
          <w:color w:val="111111"/>
          <w:sz w:val="28"/>
          <w:sz w:val="28"/>
          <w:szCs w:val="28"/>
          <w:rtl w:val="true"/>
          <w:lang w:bidi="ar-SA"/>
        </w:rPr>
        <w:t>علیٌّ نماه هاشمٌ وذبیحُ</w:t>
      </w:r>
    </w:p>
    <w:p>
      <w:pPr>
        <w:pStyle w:val="BookText"/>
        <w:rPr/>
      </w:pPr>
      <w:r>
        <w:rPr>
          <w:rFonts w:ascii="Amiri" w:hAnsi="Amiri" w:eastAsia="Amiri" w:cs="Amiri"/>
          <w:color w:val="111111"/>
          <w:sz w:val="28"/>
          <w:sz w:val="28"/>
          <w:szCs w:val="28"/>
          <w:rtl w:val="true"/>
          <w:lang w:bidi="ar-SA"/>
        </w:rPr>
        <w:t>محیطُ سماءِ المجدِ بدرُ دجنّةٍ</w:t>
      </w:r>
    </w:p>
    <w:p>
      <w:pPr>
        <w:pStyle w:val="BookText"/>
        <w:rPr/>
      </w:pPr>
      <w:r>
        <w:rPr>
          <w:rFonts w:ascii="Amiri" w:hAnsi="Amiri" w:eastAsia="Amiri" w:cs="Amiri"/>
          <w:color w:val="111111"/>
          <w:sz w:val="28"/>
          <w:sz w:val="28"/>
          <w:szCs w:val="28"/>
          <w:rtl w:val="true"/>
          <w:lang w:bidi="ar-SA"/>
        </w:rPr>
        <w:t xml:space="preserve">وفلکُ جمالٍ للأنام ویوحُ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حبیبُ حبیبِ اللهِ بل سرُّ سرِّه</w:t>
      </w:r>
    </w:p>
    <w:p>
      <w:pPr>
        <w:pStyle w:val="BookText"/>
        <w:rPr/>
      </w:pPr>
      <w:r>
        <w:rPr>
          <w:rFonts w:ascii="Amiri" w:hAnsi="Amiri" w:eastAsia="Amiri" w:cs="Amiri"/>
          <w:color w:val="111111"/>
          <w:sz w:val="28"/>
          <w:sz w:val="28"/>
          <w:szCs w:val="28"/>
          <w:rtl w:val="true"/>
          <w:lang w:bidi="ar-SA"/>
        </w:rPr>
        <w:t>وجثمانُ أمرٍ للخلائقِ روحُ</w:t>
      </w:r>
    </w:p>
    <w:p>
      <w:pPr>
        <w:pStyle w:val="BookText"/>
        <w:rPr/>
      </w:pPr>
      <w:r>
        <w:rPr>
          <w:rFonts w:ascii="Amiri" w:hAnsi="Amiri" w:eastAsia="Amiri" w:cs="Amiri"/>
          <w:color w:val="111111"/>
          <w:sz w:val="28"/>
          <w:sz w:val="28"/>
          <w:szCs w:val="28"/>
          <w:rtl w:val="true"/>
          <w:lang w:bidi="ar-SA"/>
        </w:rPr>
        <w:t>له النصُّ فی یومِ الغدیرِ ومدحُه</w:t>
      </w:r>
    </w:p>
    <w:p>
      <w:pPr>
        <w:pStyle w:val="BookText"/>
        <w:rPr/>
      </w:pPr>
      <w:r>
        <w:rPr>
          <w:rFonts w:ascii="Amiri" w:hAnsi="Amiri" w:eastAsia="Amiri" w:cs="Amiri"/>
          <w:color w:val="111111"/>
          <w:sz w:val="28"/>
          <w:sz w:val="28"/>
          <w:szCs w:val="28"/>
          <w:rtl w:val="true"/>
          <w:lang w:bidi="ar-SA"/>
        </w:rPr>
        <w:t>من اللهِ فی الذکرِ المبینِ صریحُ</w:t>
      </w:r>
    </w:p>
    <w:p>
      <w:pPr>
        <w:pStyle w:val="BookText"/>
        <w:rPr/>
      </w:pPr>
      <w:r>
        <w:rPr>
          <w:rFonts w:ascii="Amiri" w:hAnsi="Amiri" w:eastAsia="Amiri" w:cs="Amiri"/>
          <w:color w:val="111111"/>
          <w:sz w:val="28"/>
          <w:sz w:val="28"/>
          <w:szCs w:val="28"/>
          <w:rtl w:val="true"/>
          <w:lang w:bidi="ar-SA"/>
        </w:rPr>
        <w:t>إمامٌ إذا ما المرءُ جاءَ بحبِّه</w:t>
      </w:r>
    </w:p>
    <w:p>
      <w:pPr>
        <w:pStyle w:val="BookText"/>
        <w:rPr/>
      </w:pPr>
      <w:r>
        <w:rPr>
          <w:rFonts w:ascii="Amiri" w:hAnsi="Amiri" w:eastAsia="Amiri" w:cs="Amiri"/>
          <w:color w:val="111111"/>
          <w:sz w:val="28"/>
          <w:sz w:val="28"/>
          <w:szCs w:val="28"/>
          <w:rtl w:val="true"/>
          <w:lang w:bidi="ar-SA"/>
        </w:rPr>
        <w:t>فمیزانُه یومَ المعادِ رجیحُ</w:t>
      </w:r>
    </w:p>
    <w:p>
      <w:pPr>
        <w:pStyle w:val="BookText"/>
        <w:rPr/>
      </w:pPr>
      <w:r>
        <w:rPr>
          <w:rFonts w:ascii="Amiri" w:hAnsi="Amiri" w:eastAsia="Amiri" w:cs="Amiri"/>
          <w:color w:val="111111"/>
          <w:sz w:val="28"/>
          <w:sz w:val="28"/>
          <w:szCs w:val="28"/>
          <w:rtl w:val="true"/>
          <w:lang w:bidi="ar-SA"/>
        </w:rPr>
        <w:t>له شیعةٌ مثلُ النجومِ زواهرٌ</w:t>
      </w:r>
    </w:p>
    <w:p>
      <w:pPr>
        <w:pStyle w:val="BookText"/>
        <w:rPr/>
      </w:pPr>
      <w:r>
        <w:rPr>
          <w:rFonts w:ascii="Amiri" w:hAnsi="Amiri" w:eastAsia="Amiri" w:cs="Amiri"/>
          <w:color w:val="111111"/>
          <w:sz w:val="28"/>
          <w:sz w:val="28"/>
          <w:szCs w:val="28"/>
          <w:rtl w:val="true"/>
          <w:lang w:bidi="ar-SA"/>
        </w:rPr>
        <w:t>لها بین کلِّ العالمینَ وضوحُ</w:t>
      </w:r>
    </w:p>
    <w:p>
      <w:pPr>
        <w:pStyle w:val="BookText"/>
        <w:rPr/>
      </w:pPr>
      <w:r>
        <w:rPr>
          <w:rFonts w:ascii="Amiri" w:hAnsi="Amiri" w:eastAsia="Amiri" w:cs="Amiri"/>
          <w:color w:val="111111"/>
          <w:sz w:val="28"/>
          <w:sz w:val="28"/>
          <w:szCs w:val="28"/>
          <w:rtl w:val="true"/>
          <w:lang w:bidi="ar-SA"/>
        </w:rPr>
        <w:t>إذا قاولتَ فالحقُّ فیما تقولهُ</w:t>
      </w:r>
    </w:p>
    <w:p>
      <w:pPr>
        <w:pStyle w:val="BookText"/>
        <w:rPr/>
      </w:pPr>
      <w:r>
        <w:rPr>
          <w:rFonts w:ascii="Amiri" w:hAnsi="Amiri" w:eastAsia="Amiri" w:cs="Amiri"/>
          <w:color w:val="111111"/>
          <w:sz w:val="28"/>
          <w:sz w:val="28"/>
          <w:szCs w:val="28"/>
          <w:rtl w:val="true"/>
          <w:lang w:bidi="ar-SA"/>
        </w:rPr>
        <w:t>به النورُ بادٍ واللسانُ فصیحُ</w:t>
      </w:r>
    </w:p>
    <w:p>
      <w:pPr>
        <w:pStyle w:val="BookText"/>
        <w:rPr/>
      </w:pPr>
      <w:r>
        <w:rPr>
          <w:rFonts w:ascii="Amiri" w:hAnsi="Amiri" w:eastAsia="Amiri" w:cs="Amiri"/>
          <w:color w:val="111111"/>
          <w:sz w:val="28"/>
          <w:sz w:val="28"/>
          <w:szCs w:val="28"/>
          <w:rtl w:val="true"/>
          <w:lang w:bidi="ar-SA"/>
        </w:rPr>
        <w:t>وإن جاولتَ أو جادلتَ عن مرامِها</w:t>
      </w:r>
    </w:p>
    <w:p>
      <w:pPr>
        <w:pStyle w:val="BookText"/>
        <w:rPr/>
      </w:pPr>
      <w:r>
        <w:rPr>
          <w:rFonts w:ascii="Amiri" w:hAnsi="Amiri" w:eastAsia="Amiri" w:cs="Amiri"/>
          <w:color w:val="111111"/>
          <w:sz w:val="28"/>
          <w:sz w:val="28"/>
          <w:szCs w:val="28"/>
          <w:rtl w:val="true"/>
          <w:lang w:bidi="ar-SA"/>
        </w:rPr>
        <w:t>تولّی العدوُّ الجَلْدُ وهو طریحُ</w:t>
      </w:r>
    </w:p>
    <w:p>
      <w:pPr>
        <w:pStyle w:val="BookText"/>
        <w:rPr/>
      </w:pPr>
      <w:r>
        <w:rPr>
          <w:rFonts w:ascii="Amiri" w:hAnsi="Amiri" w:eastAsia="Amiri" w:cs="Amiri"/>
          <w:color w:val="111111"/>
          <w:sz w:val="28"/>
          <w:sz w:val="28"/>
          <w:szCs w:val="28"/>
          <w:rtl w:val="true"/>
          <w:lang w:bidi="ar-SA"/>
        </w:rPr>
        <w:t>علیک سلامُ اللهِ یا رایةَ الهدی</w:t>
      </w:r>
    </w:p>
    <w:p>
      <w:pPr>
        <w:pStyle w:val="BookText"/>
        <w:rPr/>
      </w:pPr>
      <w:r>
        <w:rPr>
          <w:rFonts w:ascii="Amiri" w:hAnsi="Amiri" w:eastAsia="Amiri" w:cs="Amiri"/>
          <w:color w:val="111111"/>
          <w:sz w:val="28"/>
          <w:sz w:val="28"/>
          <w:szCs w:val="28"/>
          <w:rtl w:val="true"/>
          <w:lang w:bidi="ar-SA"/>
        </w:rPr>
        <w:t>سلامُ سلیمٍ یغتدی ویروحُ</w:t>
      </w:r>
    </w:p>
    <w:p>
      <w:pPr>
        <w:pStyle w:val="BookText"/>
        <w:rPr/>
      </w:pPr>
      <w:r>
        <w:rPr>
          <w:rFonts w:ascii="IRNazanin" w:hAnsi="IRNazanin" w:eastAsia="IRNazanin"/>
          <w:color w:val="111111"/>
          <w:sz w:val="28"/>
          <w:sz w:val="28"/>
          <w:szCs w:val="28"/>
          <w:rtl w:val="true"/>
          <w:lang w:bidi="fa-IR"/>
        </w:rPr>
        <w:t xml:space="preserve">وتأتی له قصیدة منها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مولیً له بغدیرِ خمِّ بیعةٌ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خضعتْ لها الأعناق وهی طوائحُف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الحافظ الشیخ رضی الدین رجب بن محمد بن رجب البرسی الحلّی ، من عرفاء علماء الإمامیّة وفقهائها المشارکین فی العلوم ، علی فضله الواضح فی فنِّ الحدیث ، وتقدّمه فی الأدب وقرض الشعر وإجادته ، وتضلّعه من علم الحروف وأسرارها واستخراج فوائدها ، وبذلک کلّه تجد کتبه طافحة بالتحقیق ودقّة النظر ، وله فی العرفان والحروف مسالک خاصّة ، کما أنَّ له فی ولاء أئمّة الدین علیهم السلام آراء ونظریّات لا یرتضیها لفیف من الناس ، ولذلک رموه بالغلوِّ والارتفاع ، غیر أنّ الحقّ أنّ جمیع ما یثبته المترجم لهم علیهم‌السلام من الشؤون هی دون مرتبة الغلوِّ وغیر درجة النبوّة ، وقد جاء عن مولانا أمیر المؤمنین علیه‌السلام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إیّاکم والغلوّ فینا ،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عبید مربوبون ، وقولوا فی فضلنا ما شئتم</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 وقال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ربّا نئوب إلیه وقولوا فینا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اجعلونا مخلوقین وقولوا فینا ما شئتم فلن تبلغوا</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وأنّی لنا البلاغ مدیة ما منحهم المولی سبحانه من فضائل ومآثر؟ وأنّی لنا الوقوف علی غایة ما شرّفهم الله به من ملکات فاضلة ، ونفسیّات نفیسة ؛ وروحیّات قدسیّة ، وخلائق کریمة ، ومکارم ومحامد ؛ فمن ذا الذی یبلغ معرفة الإمام؟ أو یمکنه اختیاره؟ هیهات هیهات ضلّت العقول ، وتاهت الحلوم ، وحارت الألباب ، وخسئت العیون ، وتصاغرت العظماء ، وتحیّرت الحکماء ، وتقاصرت الحلماء ، وحصرت الخطباء ، وجهلت الألبّاء ، وکلّت الشعراء ، وعجزت الأدباء ، وعییت البلغاء عن وصف شأن من شأنه ، وفضیلة من فضائله ، وأقرّت بالعجز والتقصیر ؛ وکیف یوصف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بکلّه؟ أو ینعت بکنهه؟ أو یفهم شیء من أمره؟ أو یوجد من یقوم مقامه ویغنی غناه؟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وأنّی؟ فهو بحیث النجم من ید المتناولین ووصف الواصفین ، فأین الاختیار من هذا؟ وأین العقول عن هذا؟ وأین یوجد مثل هذا؟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ولذلک تجد کثیراً من علمائنا المحقّقین فی المعرفة بالأسرار یثبتون لأئمة الهدی صلوات الله علیهم کلّ هاتیک الشؤون وغیرها ممّا لا یتحمّله غیرهم ، وکان فی علماء قم من یرمی بالغلوّ کلّ من روی شیئاً من تلکم الأسرار ، حتی قال قائلهم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مراتب الغلوّ نفی السهو عن النبیِّ صلی‌الله‌علیه‌وآله‌وسلم إلی أن جاء بعدهم المحقِّقون وعرفوا الحقیقة فلم یقیموا لکثیر من تلکم التضعیفات وزناً ، وهذه بلیّة مُنی بها کثیرون من أهل الحقائق والعرفان ومنهم المترجم ، ولم تزل الفئتان علی طرفی نقیض ، وقد تقوم الحرب بینهما علی أشدِّها ، والصلح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وفذلکة المقام أنَّ النفوس تتفاوت حسب جبلاّتها واستعداداتها فی تلقّی الحقائق الراهنة ، فمنها ما تبهظه المعضلات والأسرار ، ومنها ما ینبسط لها فیبسط إلیها ذراعاً ویمدُّ لها باعاً ، وبطبع الحال إنّ الفئة الأولی لا یسعها الرضوخ لما یعلمون ، کما أنّ الآخرین لا تبیح لهم المعرفة أن یذروا ما حقّقوه فی مدحرة البطلان ، فهنالک تثور المنافرة ، وتحتدم الضغائن ، ونحن نقدِّر للفریقین مسعاهم لما نعلم من نوایاهم الحسنة وسلوکهم جَدَد السبیل فی طلب الحقِّ ونقول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المرء أن یسعی بمقدار جهده</w:t>
      </w:r>
    </w:p>
    <w:p>
      <w:pPr>
        <w:pStyle w:val="BookText"/>
        <w:rPr/>
      </w:pPr>
      <w:r>
        <w:rPr>
          <w:rFonts w:ascii="IRNazanin" w:hAnsi="IRNazanin" w:eastAsia="IRNazanin"/>
          <w:color w:val="111111"/>
          <w:sz w:val="28"/>
          <w:sz w:val="28"/>
          <w:szCs w:val="28"/>
          <w:rtl w:val="true"/>
          <w:lang w:bidi="fa-IR"/>
        </w:rPr>
        <w:t>ولیس علیه أن یکون موفّقا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إنَّ الناس لمعادن کمعادن الذهب والفضّة </w:t>
      </w:r>
      <w:r>
        <w:rPr>
          <w:rStyle w:val="FootnoteAnchor"/>
          <w:rtl w:val="true"/>
        </w:rPr>
        <w:footnoteReference w:id="127"/>
      </w:r>
      <w:r>
        <w:rPr>
          <w:rFonts w:ascii="IRNazanin" w:hAnsi="IRNazanin" w:eastAsia="IRNazanin"/>
          <w:color w:val="111111"/>
          <w:sz w:val="28"/>
          <w:sz w:val="28"/>
          <w:szCs w:val="28"/>
          <w:rtl w:val="true"/>
          <w:lang w:bidi="fa-IR"/>
        </w:rPr>
        <w:t xml:space="preserve">وقد تواتر عن أئمّة أهل البیت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 أو حدیثنا صعب مستصعب لا یتحمّله إلاّ نبیٌّ مرسل أو ملک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مقرّب ، أو مؤمنٌ امتحن الله قلبه بالإیمان</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فلا نتحرّی وقیعة فی علماء الدین ولا نمسُّ کرامة العارفین ، ولا ننقم من أحد عدم بلوغه إلی مرتبة من هو أرقی منه ، إذ لا 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مولانا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جلست أحدِّثکم ما سمعت من فم أبی القاسم صلی‌الله‌علیه‌وآله‌وسلم لخرجتم من عندی وأنتم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 أکذب الکاذبین</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إمامنا السیّد السجاد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أبو ذرّ ما فی قلب سلمان لقتله ، ولقد آخی رسول الله صلی‌الله‌علیه‌وآله‌وسلم بینهما فما ظنّکم بسائر الخلق</w:t>
      </w:r>
      <w:r>
        <w:rPr>
          <w:rFonts w:eastAsia="IRNazanin" w:cs="IRNazanin"/>
          <w:color w:val="111111"/>
          <w:sz w:val="28"/>
          <w:szCs w:val="28"/>
          <w:rtl w:val="true"/>
          <w:lang w:bidi="fa-IR"/>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وَعَدَ اللهُ الْحُسْنی وَفَضَّلَ اللهُ الْمُجاهِدِینَ عَلَی الْقاعِدِینَ أَجْراً عَظِیماً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هذا یشیر سیّدنا الإمام السجّاد زین العابدین علیه‌السلام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لأکتمُ من علمی جواهرَهُ</w:t>
      </w:r>
    </w:p>
    <w:p>
      <w:pPr>
        <w:pStyle w:val="BookText"/>
        <w:rPr/>
      </w:pPr>
      <w:r>
        <w:rPr>
          <w:rFonts w:ascii="Amiri" w:hAnsi="Amiri" w:eastAsia="Amiri" w:cs="Amiri"/>
          <w:color w:val="111111"/>
          <w:sz w:val="28"/>
          <w:sz w:val="28"/>
          <w:szCs w:val="28"/>
          <w:rtl w:val="true"/>
          <w:lang w:bidi="ar-SA"/>
        </w:rPr>
        <w:t>کی لا یری الحقَّ ذو جهلٍ فیفتتنا</w:t>
      </w:r>
    </w:p>
    <w:p>
      <w:pPr>
        <w:pStyle w:val="BookText"/>
        <w:rPr/>
      </w:pPr>
      <w:r>
        <w:rPr>
          <w:rFonts w:ascii="Amiri" w:hAnsi="Amiri" w:eastAsia="Amiri" w:cs="Amiri"/>
          <w:color w:val="111111"/>
          <w:sz w:val="28"/>
          <w:sz w:val="28"/>
          <w:szCs w:val="28"/>
          <w:rtl w:val="true"/>
          <w:lang w:bidi="ar-SA"/>
        </w:rPr>
        <w:t>وقد تقدّم فی هذا أبو حسنٍ</w:t>
      </w:r>
    </w:p>
    <w:p>
      <w:pPr>
        <w:pStyle w:val="BookText"/>
        <w:rPr/>
      </w:pPr>
      <w:r>
        <w:rPr>
          <w:rFonts w:ascii="IRNazanin" w:hAnsi="IRNazanin" w:eastAsia="IRNazanin"/>
          <w:color w:val="111111"/>
          <w:sz w:val="28"/>
          <w:sz w:val="28"/>
          <w:szCs w:val="28"/>
          <w:rtl w:val="true"/>
          <w:lang w:bidi="fa-IR"/>
        </w:rPr>
        <w:t>إلی الحسینِ وأوصی قبله الحسنا</w:t>
      </w:r>
    </w:p>
    <w:p>
      <w:pPr>
        <w:pStyle w:val="BookText"/>
        <w:rPr/>
      </w:pPr>
      <w:r>
        <w:rPr>
          <w:rFonts w:ascii="Amiri" w:hAnsi="Amiri" w:eastAsia="Amiri" w:cs="Amiri"/>
          <w:color w:val="111111"/>
          <w:sz w:val="28"/>
          <w:sz w:val="28"/>
          <w:szCs w:val="28"/>
          <w:rtl w:val="true"/>
          <w:lang w:bidi="ar-SA"/>
        </w:rPr>
        <w:t>فرُبَّ جوهر علمٍ لو أبوح به</w:t>
      </w:r>
    </w:p>
    <w:p>
      <w:pPr>
        <w:pStyle w:val="BookText"/>
        <w:rPr/>
      </w:pPr>
      <w:r>
        <w:rPr>
          <w:rFonts w:ascii="IRNazanin" w:hAnsi="IRNazanin" w:eastAsia="IRNazanin"/>
          <w:color w:val="111111"/>
          <w:sz w:val="28"/>
          <w:sz w:val="28"/>
          <w:szCs w:val="28"/>
          <w:rtl w:val="true"/>
          <w:lang w:bidi="fa-IR"/>
        </w:rPr>
        <w:t>لقیل لی أنت ممّن یعبد الوثنا</w:t>
      </w:r>
    </w:p>
    <w:p>
      <w:pPr>
        <w:pStyle w:val="BookText"/>
        <w:rPr/>
      </w:pPr>
      <w:r>
        <w:rPr>
          <w:rFonts w:ascii="IRNazanin" w:hAnsi="IRNazanin" w:eastAsia="IRNazanin"/>
          <w:color w:val="111111"/>
          <w:sz w:val="28"/>
          <w:sz w:val="28"/>
          <w:szCs w:val="28"/>
          <w:rtl w:val="true"/>
          <w:lang w:bidi="fa-IR"/>
        </w:rPr>
        <w:t>ولاستحلَّ رجال مسلمون دمی</w:t>
      </w:r>
    </w:p>
    <w:p>
      <w:pPr>
        <w:pStyle w:val="BookText"/>
        <w:rPr/>
      </w:pPr>
      <w:r>
        <w:rPr>
          <w:rFonts w:ascii="IRNazanin" w:hAnsi="IRNazanin" w:eastAsia="IRNazanin"/>
          <w:color w:val="111111"/>
          <w:sz w:val="28"/>
          <w:sz w:val="28"/>
          <w:szCs w:val="28"/>
          <w:rtl w:val="true"/>
          <w:lang w:bidi="fa-IR"/>
        </w:rPr>
        <w:t xml:space="preserve">یرون أقبح ما یأتونه حسنا </w:t>
      </w:r>
      <w:r>
        <w:rPr>
          <w:rStyle w:val="FootnoteAnchor"/>
          <w:rtl w:val="true"/>
        </w:rPr>
        <w:footnoteReference w:id="13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ولسیّدنا الأمین فی أعیان الشیعة </w:t>
      </w:r>
      <w:r>
        <w:rPr>
          <w:rStyle w:val="FootnoteAnchor"/>
          <w:rtl w:val="true"/>
        </w:rPr>
        <w:footnoteReference w:id="133"/>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الرجل کلمات لا تخرج عن حدود ما ذکرناه ، وممّا نقم علیه به اعتماده علی علم الحروف والأعداد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الذی لا تتمّ به برهنة ولا تقوم به حجّة ، ونحن وإن صافقناه علی ذلک ، إلاّ أنّ للمترجم له ومن حذا حذوه من العلماء کابن شهرآشوب ومن بعده عذراً فی سرد هاتیک المسائل ؛ فإنَّها أشبه شیء بالجدل تجاه من ارتکن إلی أمثالها فی أبواب أخری من علماء الحروف من العامّة کقول العبیدی المالکی فی عمدة التحقیق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 علماء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یؤخذ دوام ناموس آل الصدِّیق وقیام عزّته إلی انتهاء الدنیا من سرِّ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عدّتها بالجمل الکبیر ألف وأربعمائة وعشرة وهی مظنّة تمام الدنیا کما ذکره بعضهم فلا یزالون ظاهرین بالعزّة والسیادة مدّة الدنیا ، وقد استنبط تلک المدّة عمدة أهل التحقیق مصطفی لطف الله الرزنامجی بالدیوان المصری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یَلْبَثُونَ خِلافَکَ إِلاَّ قَلِیلاً</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أسقطنا مکرّرات الحروف کان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 ی ب ث و ن خ ف ک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عشر حرفاً عددهم بالجمل الکبیر ألف وثلاثمائة وتسعة وتسعین زدنا علیه عدد الحروف وهو أحد عشر صار المجموع وهو ألف وأربعمائة وعشرة وهو مطابق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ختام الأعلام شیخنا الشیخ یوسف الفیشی رحمه‌الله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البکری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عقبنا مع عیسی بن مریم علی سجّادة واحدة وهذا یقوّی تصحیح ذلک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لا ندری ما ذا یعنی سیّدنا الأمین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طبعه شذوذ وفی مؤلّفاته خبط وخلط وشیء من المغالاة لا موجب له ولا داعی إلیه وفیه شیء من الضرر إن أمکن أن یکون له محل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السیّد یوعز إلی شیء من شذوذ طبع شاعرنا الفحل حتی لا یبقی قوله دعوی 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اعترافه بإمکان محمل صحیح لما أتی به المترجم له فأیّ داعٍ إلی حمله علی الخبط والخلط ، ونسیان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أمر أخیک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أحسنه؟ وأیّ ضرر فیه علی ذلک التقدیر؟ علی أنّا سبرنا غیر واحد من مؤلّفات البرسی فلم نجد فیه شاهداً علی ما یقول ، وستوافیک نبذ ممتعة من شعره الرائق فی مدائح أهل البیت علیهم‌السلام ومراثیهم ولیس فیها إلاّ إشادة إلی فضائلهم المسلّمة بین الفریقین أو ثناء جمیل علیهم هو دون مقامهم الأسمی ، فأین یقع الارتفاع الذی رماه به بعضهم؟ وأین المغالاة التی رآها السیّد؟ والبرسی لا یحذو فی کتبه إلاّ حذو شعره المقبول ، فأین مقیل الخبط والضرر والغلو التی حسبها سیّد الأعیان؟</w:t>
      </w:r>
    </w:p>
    <w:p>
      <w:pPr>
        <w:pStyle w:val="BookText"/>
        <w:rPr/>
      </w:pPr>
      <w:r>
        <w:rPr>
          <w:rFonts w:ascii="IRNazanin" w:hAnsi="IRNazanin" w:eastAsia="IRNazanin"/>
          <w:color w:val="111111"/>
          <w:sz w:val="28"/>
          <w:sz w:val="28"/>
          <w:szCs w:val="28"/>
          <w:rtl w:val="true"/>
          <w:lang w:bidi="fa-IR"/>
        </w:rPr>
        <w:t xml:space="preserve">وأمّا ما نقم به علیه من اختراع الصلوات والزیارة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واختراع صلاة علیهم وزیارة لهم لا حاجة إلیه بعد ما ورد ما یغنی عنه ولو سلّم أنَّه فی غایة الفصاحة کما یقول صاحب الریاض ، فإنّه لا مانع منه إلاّ ما یوهم المخترع أنَّها مأثورة ، وأیّ وازع من إبداء کلِّ أحد تحیّته بما یجریه الله تعالی علی لسانه وهو لا یقصد وروداً ولا یرید تشریعاً؟ وقد فعله فطاحل العلماء من الفریقین ممّن هو قبل المترجم وبعده ، ولا تسمع أُذن الدنیا الغمز علیهم بذلک من أیِّ أحد من أعلام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سیّدنا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مؤلّفاته لیس فیها کثیر نفع وفی بعضها ضرر ولله فی خلقه شئون سامحه الله وإیّانا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شطفة القلم صدر عن المشطف </w:t>
      </w:r>
      <w:r>
        <w:rPr>
          <w:rStyle w:val="FootnoteAnchor"/>
          <w:rtl w:val="true"/>
        </w:rPr>
        <w:footnoteReference w:id="136"/>
      </w:r>
      <w:r>
        <w:rPr>
          <w:rFonts w:ascii="IRNazanin" w:hAnsi="IRNazanin" w:eastAsia="IRNazanin"/>
          <w:color w:val="111111"/>
          <w:sz w:val="28"/>
          <w:sz w:val="28"/>
          <w:szCs w:val="28"/>
          <w:rtl w:val="true"/>
          <w:lang w:bidi="fa-IR"/>
        </w:rPr>
        <w:t>، سامحه الله وإیّانا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تآلیفه القیّمة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أنوار الیقین فی حقائق أسرار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الأمان ولباب حقائق الإیمان ألّفه سنة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الصلوات علی النبیّ وآله المعصومین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زیارة أمیر المؤمنین طویلة ، قال شیخنا صاحب الریاض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نهایة الحسن والجزالة واللطافة والفصاحة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اللمعة من أسرار الأسماء والصفات والحروف والآیات والدعوات ، فیها فوائد ولا تخلو من غرابة کما قاله شیخنا صاحب الریاض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الثمین ، فی خمسمائة آیة نزلت فی مولانا أمیر المؤمنین باتّفاق أکثر المفسّرین من أهل الدین ، ینقل عنه المولی محمد تقی الزنجانی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النبیّ وفاطمة والأئمّة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لوامع أنوار التمجید وجوامع أسرار التوحید ، فی أصول العقائد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سورة الإخلاص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مختصرة فی التوحید والصلوات علی النبیِّ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فی مولد النبیّ وعلیّ وفاطمة وفضائلهم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فی فضائل أمیر المؤمنین غیر المشارق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الألفین فی وصف سادة الکونین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شعره الرائق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للحافظ البرسی شعر رائق وجلّه بل کلّه فی مدائح النبیّ الأقدس وأهل بیته الطاهر صلوات الله علیهم ویتخلّص فی شعره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یمدح به النبیّ الأعظم صلی‌الله‌علیه‌وآله‌وسلم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أضاءَ بک الأُفُقُ المشرقُ</w:t>
      </w:r>
    </w:p>
    <w:p>
      <w:pPr>
        <w:pStyle w:val="BookText"/>
        <w:rPr/>
      </w:pPr>
      <w:r>
        <w:rPr>
          <w:rFonts w:ascii="Amiri" w:hAnsi="Amiri" w:eastAsia="Amiri" w:cs="Amiri"/>
          <w:color w:val="111111"/>
          <w:sz w:val="28"/>
          <w:sz w:val="28"/>
          <w:szCs w:val="28"/>
          <w:rtl w:val="true"/>
          <w:lang w:bidi="ar-SA"/>
        </w:rPr>
        <w:t>ودان لمنطقِکَ المنطقُ</w:t>
      </w:r>
    </w:p>
    <w:p>
      <w:pPr>
        <w:pStyle w:val="BookText"/>
        <w:rPr/>
      </w:pPr>
      <w:r>
        <w:rPr>
          <w:rFonts w:ascii="Amiri" w:hAnsi="Amiri" w:eastAsia="Amiri" w:cs="Amiri"/>
          <w:color w:val="111111"/>
          <w:sz w:val="28"/>
          <w:sz w:val="28"/>
          <w:szCs w:val="28"/>
          <w:rtl w:val="true"/>
          <w:lang w:bidi="ar-SA"/>
        </w:rPr>
        <w:t>وکنتَ ولا آدمٌ کائناً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لأنَّک من کونه أسبقُ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أشار بهذا البیت إلی ما جاء عنه صلی‌الله‌علیه‌وآله‌وسلم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أوّل الناس فی الخلق وآخرهم فی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40"/>
      </w:r>
      <w:r>
        <w:rPr>
          <w:rFonts w:ascii="IRNazanin" w:hAnsi="IRNazanin" w:eastAsia="IRNazanin"/>
          <w:color w:val="111111"/>
          <w:sz w:val="28"/>
          <w:sz w:val="28"/>
          <w:szCs w:val="28"/>
          <w:rtl w:val="true"/>
          <w:lang w:bidi="fa-IR"/>
        </w:rPr>
        <w:t xml:space="preserve">ابن سعد فی الطبقات ، والطبری فی تفسیره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نعیم فی الدلائل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والغزالی فی المضنون الصغیر هامش الإنسان الکامل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والسیوطی فی الخصائص الکبری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والزرقانی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الإسراء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عبدی ورسولی وجعلتک أوّل النبیّین خلقاً وآخرهم بعثاً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وتواتر عنه صلی‌الله‌علیه‌وآله‌وسلم من طرق صحیحة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وآدم بین الماء والطین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الروح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خلق آدم ونفخ الروح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ولولاک لم تخلق الکائنات</w:t>
      </w:r>
    </w:p>
    <w:p>
      <w:pPr>
        <w:pStyle w:val="BookText"/>
        <w:rPr/>
      </w:pPr>
      <w:r>
        <w:rPr>
          <w:rFonts w:ascii="Amiri" w:hAnsi="Amiri" w:eastAsia="Amiri" w:cs="Amiri"/>
          <w:color w:val="111111"/>
          <w:sz w:val="28"/>
          <w:sz w:val="28"/>
          <w:szCs w:val="28"/>
          <w:rtl w:val="true"/>
          <w:lang w:bidi="ar-SA"/>
        </w:rPr>
        <w:t>ولا بان غربٌ ولا مشرقُ</w:t>
      </w:r>
    </w:p>
    <w:p>
      <w:pPr>
        <w:pStyle w:val="BookText"/>
        <w:rPr/>
      </w:pPr>
      <w:r>
        <w:rPr>
          <w:rFonts w:ascii="IRNazanin" w:hAnsi="IRNazanin" w:eastAsia="IRNazanin"/>
          <w:color w:val="111111"/>
          <w:sz w:val="28"/>
          <w:sz w:val="28"/>
          <w:szCs w:val="28"/>
          <w:rtl w:val="true"/>
          <w:lang w:bidi="fa-IR"/>
        </w:rPr>
        <w:t xml:space="preserve">أشار به إلی ما أخرجه </w:t>
      </w:r>
      <w:r>
        <w:rPr>
          <w:rStyle w:val="FootnoteAnchor"/>
          <w:rtl w:val="true"/>
        </w:rPr>
        <w:footnoteReference w:id="143"/>
      </w:r>
      <w:r>
        <w:rPr>
          <w:rFonts w:ascii="IRNazanin" w:hAnsi="IRNazanin" w:eastAsia="IRNazanin"/>
          <w:color w:val="111111"/>
          <w:sz w:val="28"/>
          <w:sz w:val="28"/>
          <w:szCs w:val="28"/>
          <w:rtl w:val="true"/>
          <w:lang w:bidi="fa-IR"/>
        </w:rPr>
        <w:t xml:space="preserve">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والبیهقی ، والطبرانی ، والسبکی ، والقسطلانی ، والعزامی ، والبلقینی ، والزرقانی وغیرهم من طریق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إلی عیسی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آمن بمحمد وأمر من أدرکه من أمّتک أن یؤمنوا به ، فلو لا محمد ما خلقت آدم ، ولولا محمد ما خلقت الجنّة ولا النار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طریق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اقترف آدم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الخطیئة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أسألک بحقِّ محمد لمّا غفرت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وکیف عرفت محمداً ولم أخلقه؟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لأنَّک لمّا خلقتنی بیدک ونفخت فیَّ من روحک رفعت رأسی فرأیت علی قوائم العرش مکتوباً لا إله إلاّ الله محمد رسول الله ، فعلمت أنّک لم تضف إلی اسمک إلاّ أحبَّ الخلق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آدم إنَّه لأحبُّ الخلق إلیَّ ادعنی بحقّه قد غفرت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محمد ما خلقتک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فمیمُکَ مفتاحُ کلِّ الوجودِ</w:t>
      </w:r>
    </w:p>
    <w:p>
      <w:pPr>
        <w:pStyle w:val="BookText"/>
        <w:rPr/>
      </w:pPr>
      <w:r>
        <w:rPr>
          <w:rFonts w:ascii="IRNazanin" w:hAnsi="IRNazanin" w:eastAsia="IRNazanin"/>
          <w:color w:val="111111"/>
          <w:sz w:val="28"/>
          <w:sz w:val="28"/>
          <w:szCs w:val="28"/>
          <w:rtl w:val="true"/>
          <w:lang w:bidi="fa-IR"/>
        </w:rPr>
        <w:t>ومیمک بالمنتهی یغلقُ</w:t>
      </w:r>
    </w:p>
    <w:p>
      <w:pPr>
        <w:pStyle w:val="BookText"/>
        <w:rPr/>
      </w:pPr>
      <w:r>
        <w:rPr>
          <w:rFonts w:ascii="Amiri" w:hAnsi="Amiri" w:eastAsia="Amiri" w:cs="Amiri"/>
          <w:color w:val="111111"/>
          <w:sz w:val="28"/>
          <w:sz w:val="28"/>
          <w:szCs w:val="28"/>
          <w:rtl w:val="true"/>
          <w:lang w:bidi="ar-SA"/>
        </w:rPr>
        <w:t>تجلّیتَ یا خاتمَ المرسلین</w:t>
      </w:r>
    </w:p>
    <w:p>
      <w:pPr>
        <w:pStyle w:val="BookText"/>
        <w:rPr/>
      </w:pPr>
      <w:r>
        <w:rPr>
          <w:rFonts w:ascii="Amiri" w:hAnsi="Amiri" w:eastAsia="Amiri" w:cs="Amiri"/>
          <w:color w:val="111111"/>
          <w:sz w:val="28"/>
          <w:sz w:val="28"/>
          <w:szCs w:val="28"/>
          <w:rtl w:val="true"/>
          <w:lang w:bidi="ar-SA"/>
        </w:rPr>
        <w:t>بشأوٍ من الفضلِ لا یُلحَقُ</w:t>
      </w:r>
    </w:p>
    <w:p>
      <w:pPr>
        <w:pStyle w:val="BookText"/>
        <w:rPr/>
      </w:pPr>
      <w:r>
        <w:rPr>
          <w:rFonts w:ascii="Amiri" w:hAnsi="Amiri" w:eastAsia="Amiri" w:cs="Amiri"/>
          <w:color w:val="111111"/>
          <w:sz w:val="28"/>
          <w:sz w:val="28"/>
          <w:szCs w:val="28"/>
          <w:rtl w:val="true"/>
          <w:lang w:bidi="ar-SA"/>
        </w:rPr>
        <w:t>فأنت لنا أوّلٌ آخرٌ</w:t>
      </w:r>
    </w:p>
    <w:p>
      <w:pPr>
        <w:pStyle w:val="BookText"/>
        <w:rPr/>
      </w:pPr>
      <w:r>
        <w:rPr>
          <w:rFonts w:ascii="Amiri" w:hAnsi="Amiri" w:eastAsia="Amiri" w:cs="Amiri"/>
          <w:color w:val="111111"/>
          <w:sz w:val="28"/>
          <w:sz w:val="28"/>
          <w:szCs w:val="28"/>
          <w:rtl w:val="true"/>
          <w:lang w:bidi="ar-SA"/>
        </w:rPr>
        <w:t>وباطنُ ظاهرِکَ الأسبقُ</w:t>
      </w:r>
    </w:p>
    <w:p>
      <w:pPr>
        <w:pStyle w:val="BookText"/>
        <w:rPr/>
      </w:pPr>
      <w:r>
        <w:rPr>
          <w:rFonts w:ascii="IRNazanin" w:hAnsi="IRNazanin" w:eastAsia="IRNazanin"/>
          <w:color w:val="111111"/>
          <w:sz w:val="28"/>
          <w:sz w:val="28"/>
          <w:szCs w:val="28"/>
          <w:rtl w:val="true"/>
          <w:lang w:bidi="fa-IR"/>
        </w:rPr>
        <w:t xml:space="preserve">فی هذه الأبیات إشارة إلی أسمائه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 ، الخاتم ، الأوّل ، الآخر ، الظاهر ،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شرح المواهب للزرقانی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تعالیتَ عن صفةِ المادحین</w:t>
      </w:r>
    </w:p>
    <w:p>
      <w:pPr>
        <w:pStyle w:val="BookText"/>
        <w:rPr/>
      </w:pPr>
      <w:r>
        <w:rPr>
          <w:rFonts w:ascii="IRNazanin" w:hAnsi="IRNazanin" w:eastAsia="IRNazanin"/>
          <w:color w:val="111111"/>
          <w:sz w:val="28"/>
          <w:sz w:val="28"/>
          <w:szCs w:val="28"/>
          <w:rtl w:val="true"/>
          <w:lang w:bidi="fa-IR"/>
        </w:rPr>
        <w:t>وإن أطنبوا فیک أو أغمقوا</w:t>
      </w:r>
    </w:p>
    <w:p>
      <w:pPr>
        <w:pStyle w:val="BookText"/>
        <w:rPr/>
      </w:pPr>
      <w:r>
        <w:rPr>
          <w:rFonts w:ascii="Amiri" w:hAnsi="Amiri" w:eastAsia="Amiri" w:cs="Amiri"/>
          <w:color w:val="111111"/>
          <w:sz w:val="28"/>
          <w:sz w:val="28"/>
          <w:szCs w:val="28"/>
          <w:rtl w:val="true"/>
          <w:lang w:bidi="ar-SA"/>
        </w:rPr>
        <w:t>فمعناکَ حول الوری دارةٌ</w:t>
      </w:r>
    </w:p>
    <w:p>
      <w:pPr>
        <w:pStyle w:val="BookText"/>
        <w:rPr/>
      </w:pPr>
      <w:r>
        <w:rPr>
          <w:rFonts w:ascii="Amiri" w:hAnsi="Amiri" w:eastAsia="Amiri" w:cs="Amiri"/>
          <w:color w:val="111111"/>
          <w:sz w:val="28"/>
          <w:sz w:val="28"/>
          <w:szCs w:val="28"/>
          <w:rtl w:val="true"/>
          <w:lang w:bidi="ar-SA"/>
        </w:rPr>
        <w:t>علی غیبِ أسرارِها تحدقُ</w:t>
      </w:r>
    </w:p>
    <w:p>
      <w:pPr>
        <w:pStyle w:val="BookText"/>
        <w:rPr/>
      </w:pPr>
      <w:r>
        <w:rPr>
          <w:rFonts w:ascii="Amiri" w:hAnsi="Amiri" w:eastAsia="Amiri" w:cs="Amiri"/>
          <w:color w:val="111111"/>
          <w:sz w:val="28"/>
          <w:sz w:val="28"/>
          <w:szCs w:val="28"/>
          <w:rtl w:val="true"/>
          <w:lang w:bidi="ar-SA"/>
        </w:rPr>
        <w:t>وروحُکَ من ملکوتِ السماءِ</w:t>
      </w:r>
    </w:p>
    <w:p>
      <w:pPr>
        <w:pStyle w:val="BookText"/>
        <w:rPr/>
      </w:pPr>
      <w:r>
        <w:rPr>
          <w:rFonts w:ascii="Amiri" w:hAnsi="Amiri" w:eastAsia="Amiri" w:cs="Amiri"/>
          <w:color w:val="111111"/>
          <w:sz w:val="28"/>
          <w:sz w:val="28"/>
          <w:szCs w:val="28"/>
          <w:rtl w:val="true"/>
          <w:lang w:bidi="ar-SA"/>
        </w:rPr>
        <w:t>تنزّلُ بالأمرِ ما یُخلقُ</w:t>
      </w:r>
    </w:p>
    <w:p>
      <w:pPr>
        <w:pStyle w:val="BookText"/>
        <w:rPr/>
      </w:pPr>
      <w:r>
        <w:rPr>
          <w:rFonts w:ascii="IRNazanin" w:hAnsi="IRNazanin" w:eastAsia="IRNazanin"/>
          <w:color w:val="111111"/>
          <w:sz w:val="28"/>
          <w:sz w:val="28"/>
          <w:szCs w:val="28"/>
          <w:rtl w:val="true"/>
          <w:lang w:bidi="fa-IR"/>
        </w:rPr>
        <w:t>ونشرُکَ یسری علی الکائنات</w:t>
      </w:r>
    </w:p>
    <w:p>
      <w:pPr>
        <w:pStyle w:val="BookText"/>
        <w:rPr/>
      </w:pPr>
      <w:r>
        <w:rPr>
          <w:rFonts w:ascii="Amiri" w:hAnsi="Amiri" w:eastAsia="Amiri" w:cs="Amiri"/>
          <w:color w:val="111111"/>
          <w:sz w:val="28"/>
          <w:sz w:val="28"/>
          <w:szCs w:val="28"/>
          <w:rtl w:val="true"/>
          <w:lang w:bidi="ar-SA"/>
        </w:rPr>
        <w:t>فکلٌّ علی قدرِه یعبقُ</w:t>
      </w:r>
    </w:p>
    <w:p>
      <w:pPr>
        <w:pStyle w:val="BookText"/>
        <w:rPr/>
      </w:pPr>
      <w:r>
        <w:rPr>
          <w:rFonts w:ascii="Amiri" w:hAnsi="Amiri" w:eastAsia="Amiri" w:cs="Amiri"/>
          <w:color w:val="111111"/>
          <w:sz w:val="28"/>
          <w:sz w:val="28"/>
          <w:szCs w:val="28"/>
          <w:rtl w:val="true"/>
          <w:lang w:bidi="ar-SA"/>
        </w:rPr>
        <w:t>إلیک قلوبُ جمیعِ الأنامِ</w:t>
      </w:r>
    </w:p>
    <w:p>
      <w:pPr>
        <w:pStyle w:val="BookText"/>
        <w:rPr/>
      </w:pPr>
      <w:r>
        <w:rPr>
          <w:rFonts w:ascii="Amiri" w:hAnsi="Amiri" w:eastAsia="Amiri" w:cs="Amiri"/>
          <w:color w:val="111111"/>
          <w:sz w:val="28"/>
          <w:sz w:val="28"/>
          <w:szCs w:val="28"/>
          <w:rtl w:val="true"/>
          <w:lang w:bidi="ar-SA"/>
        </w:rPr>
        <w:t>تحنُّ وأعناقُها تعنقُ</w:t>
      </w:r>
    </w:p>
    <w:p>
      <w:pPr>
        <w:pStyle w:val="BookText"/>
        <w:rPr/>
      </w:pPr>
      <w:r>
        <w:rPr>
          <w:rFonts w:ascii="IRNazanin" w:hAnsi="IRNazanin" w:eastAsia="IRNazanin"/>
          <w:color w:val="111111"/>
          <w:sz w:val="28"/>
          <w:sz w:val="28"/>
          <w:szCs w:val="28"/>
          <w:rtl w:val="true"/>
          <w:lang w:bidi="fa-IR"/>
        </w:rPr>
        <w:t>وفیضُ أیادیک فی العالمین</w:t>
      </w:r>
    </w:p>
    <w:p>
      <w:pPr>
        <w:pStyle w:val="BookText"/>
        <w:rPr/>
      </w:pPr>
      <w:r>
        <w:rPr>
          <w:rFonts w:ascii="Amiri" w:hAnsi="Amiri" w:eastAsia="Amiri" w:cs="Amiri"/>
          <w:color w:val="111111"/>
          <w:sz w:val="28"/>
          <w:sz w:val="28"/>
          <w:szCs w:val="28"/>
          <w:rtl w:val="true"/>
          <w:lang w:bidi="ar-SA"/>
        </w:rPr>
        <w:t>بأنهارِ أسرارِها یدفَقُ</w:t>
      </w:r>
    </w:p>
    <w:p>
      <w:pPr>
        <w:pStyle w:val="BookText"/>
        <w:rPr/>
      </w:pPr>
      <w:r>
        <w:rPr>
          <w:rFonts w:ascii="Amiri" w:hAnsi="Amiri" w:eastAsia="Amiri" w:cs="Amiri"/>
          <w:color w:val="111111"/>
          <w:sz w:val="28"/>
          <w:sz w:val="28"/>
          <w:szCs w:val="28"/>
          <w:rtl w:val="true"/>
          <w:lang w:bidi="ar-SA"/>
        </w:rPr>
        <w:t>وآثارُ آیاتِکَ البیِّناتِ</w:t>
      </w:r>
    </w:p>
    <w:p>
      <w:pPr>
        <w:pStyle w:val="BookText"/>
        <w:rPr/>
      </w:pPr>
      <w:r>
        <w:rPr>
          <w:rFonts w:ascii="Amiri" w:hAnsi="Amiri" w:eastAsia="Amiri" w:cs="Amiri"/>
          <w:color w:val="111111"/>
          <w:sz w:val="28"/>
          <w:sz w:val="28"/>
          <w:szCs w:val="28"/>
          <w:rtl w:val="true"/>
          <w:lang w:bidi="ar-SA"/>
        </w:rPr>
        <w:t>علی جبهاتِ الوری تشرقُ</w:t>
      </w:r>
    </w:p>
    <w:p>
      <w:pPr>
        <w:pStyle w:val="BookText"/>
        <w:rPr/>
      </w:pPr>
      <w:r>
        <w:rPr>
          <w:rFonts w:ascii="Amiri" w:hAnsi="Amiri" w:eastAsia="Amiri" w:cs="Amiri"/>
          <w:color w:val="111111"/>
          <w:sz w:val="28"/>
          <w:sz w:val="28"/>
          <w:szCs w:val="28"/>
          <w:rtl w:val="true"/>
          <w:lang w:bidi="ar-SA"/>
        </w:rPr>
        <w:t>فموسی الکلیمُ وتوراتُهُ</w:t>
      </w:r>
    </w:p>
    <w:p>
      <w:pPr>
        <w:pStyle w:val="BookText"/>
        <w:rPr/>
      </w:pPr>
      <w:r>
        <w:rPr>
          <w:rFonts w:ascii="IRNazanin" w:hAnsi="IRNazanin" w:eastAsia="IRNazanin"/>
          <w:color w:val="111111"/>
          <w:sz w:val="28"/>
          <w:sz w:val="28"/>
          <w:szCs w:val="28"/>
          <w:rtl w:val="true"/>
          <w:lang w:bidi="fa-IR"/>
        </w:rPr>
        <w:t>یدلاّن عنک إذا استنطقوا</w:t>
      </w:r>
    </w:p>
    <w:p>
      <w:pPr>
        <w:pStyle w:val="BookText"/>
        <w:rPr/>
      </w:pPr>
      <w:r>
        <w:rPr>
          <w:rFonts w:ascii="Amiri" w:hAnsi="Amiri" w:eastAsia="Amiri" w:cs="Amiri"/>
          <w:color w:val="111111"/>
          <w:sz w:val="28"/>
          <w:sz w:val="28"/>
          <w:szCs w:val="28"/>
          <w:rtl w:val="true"/>
          <w:lang w:bidi="ar-SA"/>
        </w:rPr>
        <w:t>وعیسی وإنجیلُه بشّرا</w:t>
      </w:r>
    </w:p>
    <w:p>
      <w:pPr>
        <w:pStyle w:val="BookText"/>
        <w:rPr/>
      </w:pPr>
      <w:r>
        <w:rPr>
          <w:rFonts w:ascii="Amiri" w:hAnsi="Amiri" w:eastAsia="Amiri" w:cs="Amiri"/>
          <w:color w:val="111111"/>
          <w:sz w:val="28"/>
          <w:sz w:val="28"/>
          <w:szCs w:val="28"/>
          <w:rtl w:val="true"/>
          <w:lang w:bidi="ar-SA"/>
        </w:rPr>
        <w:t>بأنَّک أحمدُ من یُخلقُ</w:t>
      </w:r>
    </w:p>
    <w:p>
      <w:pPr>
        <w:pStyle w:val="BookText"/>
        <w:rPr/>
      </w:pPr>
      <w:r>
        <w:rPr>
          <w:rFonts w:ascii="Amiri" w:hAnsi="Amiri" w:eastAsia="Amiri" w:cs="Amiri"/>
          <w:color w:val="111111"/>
          <w:sz w:val="28"/>
          <w:sz w:val="28"/>
          <w:szCs w:val="28"/>
          <w:rtl w:val="true"/>
          <w:lang w:bidi="ar-SA"/>
        </w:rPr>
        <w:t>فیا رحمةَ اللهِ فی العالمینَ</w:t>
      </w:r>
    </w:p>
    <w:p>
      <w:pPr>
        <w:pStyle w:val="BookText"/>
        <w:rPr/>
      </w:pPr>
      <w:r>
        <w:rPr>
          <w:rFonts w:ascii="IRNazanin" w:hAnsi="IRNazanin" w:eastAsia="IRNazanin"/>
          <w:color w:val="111111"/>
          <w:sz w:val="28"/>
          <w:sz w:val="28"/>
          <w:szCs w:val="28"/>
          <w:rtl w:val="true"/>
          <w:lang w:bidi="fa-IR"/>
        </w:rPr>
        <w:t>ومن کان لولاه لم یُخلَقوا</w:t>
      </w:r>
    </w:p>
    <w:p>
      <w:pPr>
        <w:pStyle w:val="BookText"/>
        <w:rPr/>
      </w:pPr>
      <w:r>
        <w:rPr>
          <w:rFonts w:ascii="Amiri" w:hAnsi="Amiri" w:eastAsia="Amiri" w:cs="Amiri"/>
          <w:color w:val="111111"/>
          <w:sz w:val="28"/>
          <w:sz w:val="28"/>
          <w:szCs w:val="28"/>
          <w:rtl w:val="true"/>
          <w:lang w:bidi="ar-SA"/>
        </w:rPr>
        <w:t>لأنَّک وجهُ الجلالِ المنیر</w:t>
      </w:r>
    </w:p>
    <w:p>
      <w:pPr>
        <w:pStyle w:val="BookText"/>
        <w:rPr/>
      </w:pPr>
      <w:r>
        <w:rPr>
          <w:rFonts w:ascii="Amiri" w:hAnsi="Amiri" w:eastAsia="Amiri" w:cs="Amiri"/>
          <w:color w:val="111111"/>
          <w:sz w:val="28"/>
          <w:sz w:val="28"/>
          <w:szCs w:val="28"/>
          <w:rtl w:val="true"/>
          <w:lang w:bidi="ar-SA"/>
        </w:rPr>
        <w:t>ووجهُ الجمالِ الذی یشرقُ</w:t>
      </w:r>
    </w:p>
    <w:p>
      <w:pPr>
        <w:pStyle w:val="BookText"/>
        <w:rPr/>
      </w:pPr>
      <w:r>
        <w:rPr>
          <w:rFonts w:ascii="IRNazanin" w:hAnsi="IRNazanin" w:eastAsia="IRNazanin"/>
          <w:color w:val="111111"/>
          <w:sz w:val="28"/>
          <w:sz w:val="28"/>
          <w:szCs w:val="28"/>
          <w:rtl w:val="true"/>
          <w:lang w:bidi="fa-IR"/>
        </w:rPr>
        <w:t>وأنت الأمینُ وأنت الأمانُ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ترتِّق ما یُفتَقُ </w:t>
      </w:r>
    </w:p>
    <w:p>
      <w:pPr>
        <w:pStyle w:val="BookText"/>
        <w:rPr/>
      </w:pPr>
      <w:r>
        <w:rPr>
          <w:rFonts w:ascii="Amiri" w:hAnsi="Amiri" w:eastAsia="Amiri" w:cs="Amiri"/>
          <w:color w:val="111111"/>
          <w:sz w:val="28"/>
          <w:sz w:val="28"/>
          <w:szCs w:val="28"/>
          <w:rtl w:val="true"/>
          <w:lang w:bidi="ar-SA"/>
        </w:rPr>
        <w:t>أتی رجبٌ لک فی عاتقٍ</w:t>
      </w:r>
    </w:p>
    <w:p>
      <w:pPr>
        <w:pStyle w:val="BookText"/>
        <w:rPr/>
      </w:pPr>
      <w:r>
        <w:rPr>
          <w:rFonts w:ascii="Amiri" w:hAnsi="Amiri" w:eastAsia="Amiri" w:cs="Amiri"/>
          <w:color w:val="111111"/>
          <w:sz w:val="28"/>
          <w:sz w:val="28"/>
          <w:szCs w:val="28"/>
          <w:rtl w:val="true"/>
          <w:lang w:bidi="ar-SA"/>
        </w:rPr>
        <w:t>ثقیلِ الذنوبِ فهل تعتقُ؟</w:t>
      </w:r>
    </w:p>
    <w:p>
      <w:pPr>
        <w:pStyle w:val="BookText"/>
        <w:rPr/>
      </w:pPr>
      <w:r>
        <w:rPr>
          <w:rFonts w:ascii="IRNazanin" w:hAnsi="IRNazanin" w:eastAsia="IRNazanin"/>
          <w:color w:val="111111"/>
          <w:sz w:val="28"/>
          <w:sz w:val="28"/>
          <w:szCs w:val="28"/>
          <w:rtl w:val="true"/>
          <w:lang w:bidi="fa-IR"/>
        </w:rPr>
        <w:t xml:space="preserve">وله یمدح الإمام أمیر المؤمنین علیه‌السلام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نورٌ وأنت معناهُ</w:t>
      </w:r>
    </w:p>
    <w:p>
      <w:pPr>
        <w:pStyle w:val="BookText"/>
        <w:rPr/>
      </w:pPr>
      <w:r>
        <w:rPr>
          <w:rFonts w:ascii="Amiri" w:hAnsi="Amiri" w:eastAsia="Amiri" w:cs="Amiri"/>
          <w:color w:val="111111"/>
          <w:sz w:val="28"/>
          <w:sz w:val="28"/>
          <w:szCs w:val="28"/>
          <w:rtl w:val="true"/>
          <w:lang w:bidi="ar-SA"/>
        </w:rPr>
        <w:t>والکونُ سرٌّ وأنت مبداهُ</w:t>
      </w:r>
    </w:p>
    <w:p>
      <w:pPr>
        <w:pStyle w:val="BookText"/>
        <w:rPr/>
      </w:pPr>
      <w:r>
        <w:rPr>
          <w:rFonts w:ascii="Amiri" w:hAnsi="Amiri" w:eastAsia="Amiri" w:cs="Amiri"/>
          <w:color w:val="111111"/>
          <w:sz w:val="28"/>
          <w:sz w:val="28"/>
          <w:szCs w:val="28"/>
          <w:rtl w:val="true"/>
          <w:lang w:bidi="ar-SA"/>
        </w:rPr>
        <w:t>والخلقُ فی جمعِهمْ إذا جمعوا</w:t>
      </w:r>
    </w:p>
    <w:p>
      <w:pPr>
        <w:pStyle w:val="BookText"/>
        <w:rPr/>
      </w:pPr>
      <w:r>
        <w:rPr>
          <w:rFonts w:ascii="Amiri" w:hAnsi="Amiri" w:eastAsia="Amiri" w:cs="Amiri"/>
          <w:color w:val="111111"/>
          <w:sz w:val="28"/>
          <w:sz w:val="28"/>
          <w:szCs w:val="28"/>
          <w:rtl w:val="true"/>
          <w:lang w:bidi="ar-SA"/>
        </w:rPr>
        <w:t>الکلّ عبدٌ وأنت مولاهُ</w:t>
      </w:r>
    </w:p>
    <w:p>
      <w:pPr>
        <w:pStyle w:val="BookText"/>
        <w:rPr/>
      </w:pPr>
      <w:r>
        <w:rPr>
          <w:rFonts w:ascii="Amiri" w:hAnsi="Amiri" w:eastAsia="Amiri" w:cs="Amiri"/>
          <w:color w:val="111111"/>
          <w:sz w:val="28"/>
          <w:sz w:val="28"/>
          <w:szCs w:val="28"/>
          <w:rtl w:val="true"/>
          <w:lang w:bidi="ar-SA"/>
        </w:rPr>
        <w:t>أنت الولیُّ الذی مناقبه</w:t>
      </w:r>
    </w:p>
    <w:p>
      <w:pPr>
        <w:pStyle w:val="BookText"/>
        <w:rPr/>
      </w:pPr>
      <w:r>
        <w:rPr>
          <w:rFonts w:ascii="IRNazanin" w:hAnsi="IRNazanin" w:eastAsia="IRNazanin"/>
          <w:color w:val="111111"/>
          <w:sz w:val="28"/>
          <w:sz w:val="28"/>
          <w:szCs w:val="28"/>
          <w:rtl w:val="true"/>
          <w:lang w:bidi="fa-IR"/>
        </w:rPr>
        <w:t>ما لعلاها فی الخلقِ أشباهُ</w:t>
      </w:r>
    </w:p>
    <w:p>
      <w:pPr>
        <w:pStyle w:val="BookText"/>
        <w:rPr/>
      </w:pPr>
      <w:r>
        <w:rPr>
          <w:rFonts w:ascii="Amiri" w:hAnsi="Amiri" w:eastAsia="Amiri" w:cs="Amiri"/>
          <w:color w:val="111111"/>
          <w:sz w:val="28"/>
          <w:sz w:val="28"/>
          <w:szCs w:val="28"/>
          <w:rtl w:val="true"/>
          <w:lang w:bidi="ar-SA"/>
        </w:rPr>
        <w:t>یا آیةَ اللهِ فی العبادِ ویا</w:t>
      </w:r>
    </w:p>
    <w:p>
      <w:pPr>
        <w:pStyle w:val="BookText"/>
        <w:rPr/>
      </w:pPr>
      <w:r>
        <w:rPr>
          <w:rFonts w:ascii="Amiri" w:hAnsi="Amiri" w:eastAsia="Amiri" w:cs="Amiri"/>
          <w:color w:val="111111"/>
          <w:sz w:val="28"/>
          <w:sz w:val="28"/>
          <w:szCs w:val="28"/>
          <w:rtl w:val="true"/>
          <w:lang w:bidi="ar-SA"/>
        </w:rPr>
        <w:t>سرَّ الذی لا إله إلاّ هو</w:t>
      </w:r>
    </w:p>
    <w:p>
      <w:pPr>
        <w:pStyle w:val="BookText"/>
        <w:rPr/>
      </w:pPr>
      <w:r>
        <w:rPr>
          <w:rFonts w:ascii="IRNazanin" w:hAnsi="IRNazanin" w:eastAsia="IRNazanin"/>
          <w:color w:val="111111"/>
          <w:sz w:val="28"/>
          <w:sz w:val="28"/>
          <w:szCs w:val="28"/>
          <w:rtl w:val="true"/>
          <w:lang w:bidi="fa-IR"/>
        </w:rPr>
        <w:t>تناقض العالمون فیک وقد</w:t>
      </w:r>
    </w:p>
    <w:p>
      <w:pPr>
        <w:pStyle w:val="BookText"/>
        <w:rPr/>
      </w:pPr>
      <w:r>
        <w:rPr>
          <w:rFonts w:ascii="IRNazanin" w:hAnsi="IRNazanin" w:eastAsia="IRNazanin"/>
          <w:color w:val="111111"/>
          <w:sz w:val="28"/>
          <w:sz w:val="28"/>
          <w:szCs w:val="28"/>
          <w:rtl w:val="true"/>
          <w:lang w:bidi="fa-IR"/>
        </w:rPr>
        <w:t>حاروا عن المهتدی وقد تاهوا</w:t>
      </w:r>
    </w:p>
    <w:p>
      <w:pPr>
        <w:pStyle w:val="BookText"/>
        <w:rPr/>
      </w:pPr>
      <w:r>
        <w:rPr>
          <w:rFonts w:ascii="Amiri" w:hAnsi="Amiri" w:eastAsia="Amiri" w:cs="Amiri"/>
          <w:color w:val="111111"/>
          <w:sz w:val="28"/>
          <w:sz w:val="28"/>
          <w:szCs w:val="28"/>
          <w:rtl w:val="true"/>
          <w:lang w:bidi="ar-SA"/>
        </w:rPr>
        <w:t>فقال قومُ بأنَّه بشرٌ</w:t>
      </w:r>
    </w:p>
    <w:p>
      <w:pPr>
        <w:pStyle w:val="BookText"/>
        <w:rPr/>
      </w:pPr>
      <w:r>
        <w:rPr>
          <w:rFonts w:ascii="Amiri" w:hAnsi="Amiri" w:eastAsia="Amiri" w:cs="Amiri"/>
          <w:color w:val="111111"/>
          <w:sz w:val="28"/>
          <w:sz w:val="28"/>
          <w:szCs w:val="28"/>
          <w:rtl w:val="true"/>
          <w:lang w:bidi="ar-SA"/>
        </w:rPr>
        <w:t>وقال قومٌ بأنَّه اللهُ</w:t>
      </w:r>
    </w:p>
    <w:p>
      <w:pPr>
        <w:pStyle w:val="BookText"/>
        <w:rPr/>
      </w:pPr>
      <w:r>
        <w:rPr>
          <w:rFonts w:ascii="IRNazanin" w:hAnsi="IRNazanin" w:eastAsia="IRNazanin"/>
          <w:color w:val="111111"/>
          <w:sz w:val="28"/>
          <w:sz w:val="28"/>
          <w:szCs w:val="28"/>
          <w:rtl w:val="true"/>
          <w:lang w:bidi="fa-IR"/>
        </w:rPr>
        <w:t>یا صاحبَ الحشرِ والمعاد ومن</w:t>
      </w:r>
    </w:p>
    <w:p>
      <w:pPr>
        <w:pStyle w:val="BookText"/>
        <w:rPr/>
      </w:pPr>
      <w:r>
        <w:rPr>
          <w:rFonts w:ascii="Amiri" w:hAnsi="Amiri" w:eastAsia="Amiri" w:cs="Amiri"/>
          <w:color w:val="111111"/>
          <w:sz w:val="28"/>
          <w:sz w:val="28"/>
          <w:szCs w:val="28"/>
          <w:rtl w:val="true"/>
          <w:lang w:bidi="ar-SA"/>
        </w:rPr>
        <w:t>مولاه حکمَ العبادِ ولاّهُ</w:t>
      </w:r>
    </w:p>
    <w:p>
      <w:pPr>
        <w:pStyle w:val="BookText"/>
        <w:rPr/>
      </w:pPr>
      <w:r>
        <w:rPr>
          <w:rFonts w:ascii="IRNazanin" w:hAnsi="IRNazanin" w:eastAsia="IRNazanin"/>
          <w:color w:val="111111"/>
          <w:sz w:val="28"/>
          <w:sz w:val="28"/>
          <w:szCs w:val="28"/>
          <w:rtl w:val="true"/>
          <w:lang w:bidi="fa-IR"/>
        </w:rPr>
        <w:t>یا قاسم النار والجنان غداً</w:t>
      </w:r>
    </w:p>
    <w:p>
      <w:pPr>
        <w:pStyle w:val="BookText"/>
        <w:rPr/>
      </w:pPr>
      <w:r>
        <w:rPr>
          <w:rFonts w:ascii="IRNazanin" w:hAnsi="IRNazanin" w:eastAsia="IRNazanin"/>
          <w:color w:val="111111"/>
          <w:sz w:val="28"/>
          <w:sz w:val="28"/>
          <w:szCs w:val="28"/>
          <w:rtl w:val="true"/>
          <w:lang w:bidi="fa-IR"/>
        </w:rPr>
        <w:t>أنت ملاذُ الراجی ومنجاهُ</w:t>
      </w:r>
    </w:p>
    <w:p>
      <w:pPr>
        <w:pStyle w:val="BookText"/>
        <w:rPr/>
      </w:pPr>
      <w:r>
        <w:rPr>
          <w:rFonts w:ascii="Amiri" w:hAnsi="Amiri" w:eastAsia="Amiri" w:cs="Amiri"/>
          <w:color w:val="111111"/>
          <w:sz w:val="28"/>
          <w:sz w:val="28"/>
          <w:szCs w:val="28"/>
          <w:rtl w:val="true"/>
          <w:lang w:bidi="ar-SA"/>
        </w:rPr>
        <w:t>کیف یخافُ البرسیُّ حرَّ لظیً</w:t>
      </w:r>
    </w:p>
    <w:p>
      <w:pPr>
        <w:pStyle w:val="BookText"/>
        <w:rPr/>
      </w:pPr>
      <w:r>
        <w:rPr>
          <w:rFonts w:ascii="Amiri" w:hAnsi="Amiri" w:eastAsia="Amiri" w:cs="Amiri"/>
          <w:color w:val="111111"/>
          <w:sz w:val="28"/>
          <w:sz w:val="28"/>
          <w:szCs w:val="28"/>
          <w:rtl w:val="true"/>
          <w:lang w:bidi="ar-SA"/>
        </w:rPr>
        <w:t xml:space="preserve">وأنت عند الحسابِ غوثاهُ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لا یختشی النارَ عبدُ حیدرةٍ</w:t>
      </w:r>
    </w:p>
    <w:p>
      <w:pPr>
        <w:pStyle w:val="BookText"/>
        <w:rPr/>
      </w:pPr>
      <w:r>
        <w:rPr>
          <w:rFonts w:ascii="Amiri" w:hAnsi="Amiri" w:eastAsia="Amiri" w:cs="Amiri"/>
          <w:color w:val="111111"/>
          <w:sz w:val="28"/>
          <w:sz w:val="28"/>
          <w:szCs w:val="28"/>
          <w:rtl w:val="true"/>
          <w:lang w:bidi="ar-SA"/>
        </w:rPr>
        <w:t>إذ لیس فی النارِ من تولاّهُ</w:t>
      </w:r>
    </w:p>
    <w:p>
      <w:pPr>
        <w:pStyle w:val="BookText"/>
        <w:rPr/>
      </w:pPr>
      <w:r>
        <w:rPr>
          <w:rFonts w:ascii="IRNazanin" w:hAnsi="IRNazanin" w:eastAsia="IRNazanin"/>
          <w:color w:val="111111"/>
          <w:sz w:val="28"/>
          <w:sz w:val="28"/>
          <w:szCs w:val="28"/>
          <w:rtl w:val="true"/>
          <w:lang w:bidi="fa-IR"/>
        </w:rPr>
        <w:t xml:space="preserve">وله فی مدح مولانا أمیر المؤمنین صلوات الله علیه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اللائمُ دعنی</w:t>
      </w:r>
    </w:p>
    <w:p>
      <w:pPr>
        <w:pStyle w:val="BookText"/>
        <w:rPr/>
      </w:pPr>
      <w:r>
        <w:rPr>
          <w:rFonts w:ascii="IRNazanin" w:hAnsi="IRNazanin" w:eastAsia="IRNazanin"/>
          <w:color w:val="111111"/>
          <w:sz w:val="28"/>
          <w:sz w:val="28"/>
          <w:szCs w:val="28"/>
          <w:rtl w:val="true"/>
          <w:lang w:bidi="fa-IR"/>
        </w:rPr>
        <w:t>واستمع من وصف حالی</w:t>
      </w:r>
    </w:p>
    <w:p>
      <w:pPr>
        <w:pStyle w:val="BookText"/>
        <w:rPr/>
      </w:pPr>
      <w:r>
        <w:rPr>
          <w:rFonts w:ascii="Amiri" w:hAnsi="Amiri" w:eastAsia="Amiri" w:cs="Amiri"/>
          <w:color w:val="111111"/>
          <w:sz w:val="28"/>
          <w:sz w:val="28"/>
          <w:szCs w:val="28"/>
          <w:rtl w:val="true"/>
          <w:lang w:bidi="ar-SA"/>
        </w:rPr>
        <w:t>کلّما ازددتُ مدیحاً</w:t>
      </w:r>
    </w:p>
    <w:p>
      <w:pPr>
        <w:pStyle w:val="BookText"/>
        <w:rPr/>
      </w:pPr>
      <w:r>
        <w:rPr>
          <w:rFonts w:ascii="IRNazanin" w:hAnsi="IRNazanin" w:eastAsia="IRNazanin"/>
          <w:color w:val="111111"/>
          <w:sz w:val="28"/>
          <w:sz w:val="28"/>
          <w:szCs w:val="28"/>
          <w:rtl w:val="true"/>
          <w:lang w:bidi="fa-IR"/>
        </w:rPr>
        <w:t>فیه قالوا لا تغالِ</w:t>
      </w:r>
    </w:p>
    <w:p>
      <w:pPr>
        <w:pStyle w:val="BookText"/>
        <w:rPr/>
      </w:pPr>
      <w:r>
        <w:rPr>
          <w:rFonts w:ascii="Amiri" w:hAnsi="Amiri" w:eastAsia="Amiri" w:cs="Amiri"/>
          <w:color w:val="111111"/>
          <w:sz w:val="28"/>
          <w:sz w:val="28"/>
          <w:szCs w:val="28"/>
          <w:rtl w:val="true"/>
          <w:lang w:bidi="ar-SA"/>
        </w:rPr>
        <w:t>وإذا أبصرتُ فی الحقِ</w:t>
      </w:r>
    </w:p>
    <w:p>
      <w:pPr>
        <w:pStyle w:val="BookText"/>
        <w:rPr/>
      </w:pPr>
      <w:r>
        <w:rPr>
          <w:rFonts w:ascii="Amiri" w:hAnsi="Amiri" w:eastAsia="Amiri" w:cs="Amiri"/>
          <w:color w:val="111111"/>
          <w:sz w:val="28"/>
          <w:sz w:val="28"/>
          <w:szCs w:val="28"/>
          <w:rtl w:val="true"/>
          <w:lang w:bidi="ar-SA"/>
        </w:rPr>
        <w:t>یقیناً لا أُبالی</w:t>
      </w:r>
    </w:p>
    <w:p>
      <w:pPr>
        <w:pStyle w:val="BookText"/>
        <w:rPr/>
      </w:pPr>
      <w:r>
        <w:rPr>
          <w:rFonts w:ascii="Amiri" w:hAnsi="Amiri" w:eastAsia="Amiri" w:cs="Amiri"/>
          <w:color w:val="111111"/>
          <w:sz w:val="28"/>
          <w:sz w:val="28"/>
          <w:szCs w:val="28"/>
          <w:rtl w:val="true"/>
          <w:lang w:bidi="ar-SA"/>
        </w:rPr>
        <w:t>آیةُ اللهِ التی فی</w:t>
      </w:r>
    </w:p>
    <w:p>
      <w:pPr>
        <w:pStyle w:val="BookText"/>
        <w:rPr/>
      </w:pPr>
      <w:r>
        <w:rPr>
          <w:rFonts w:ascii="IRNazanin" w:hAnsi="IRNazanin" w:eastAsia="IRNazanin"/>
          <w:color w:val="111111"/>
          <w:sz w:val="28"/>
          <w:sz w:val="28"/>
          <w:szCs w:val="28"/>
          <w:rtl w:val="true"/>
          <w:lang w:bidi="fa-IR"/>
        </w:rPr>
        <w:t>وصفها القول حلا لی</w:t>
      </w:r>
    </w:p>
    <w:p>
      <w:pPr>
        <w:pStyle w:val="BookText"/>
        <w:rPr/>
      </w:pPr>
      <w:r>
        <w:rPr>
          <w:rFonts w:ascii="IRNazanin" w:hAnsi="IRNazanin" w:eastAsia="IRNazanin"/>
          <w:color w:val="111111"/>
          <w:sz w:val="28"/>
          <w:sz w:val="28"/>
          <w:szCs w:val="28"/>
          <w:rtl w:val="true"/>
          <w:lang w:bidi="fa-IR"/>
        </w:rPr>
        <w:t>کم إلی کم أیّها العا</w:t>
      </w:r>
    </w:p>
    <w:p>
      <w:pPr>
        <w:pStyle w:val="BookText"/>
        <w:rPr/>
      </w:pPr>
      <w:r>
        <w:rPr>
          <w:rFonts w:ascii="IRNazanin" w:hAnsi="IRNazanin" w:eastAsia="IRNazanin"/>
          <w:color w:val="111111"/>
          <w:sz w:val="28"/>
          <w:sz w:val="28"/>
          <w:szCs w:val="28"/>
          <w:rtl w:val="true"/>
          <w:lang w:bidi="fa-IR"/>
        </w:rPr>
        <w:t>ذل أکثرت جدالی</w:t>
      </w:r>
    </w:p>
    <w:p>
      <w:pPr>
        <w:pStyle w:val="BookText"/>
        <w:rPr/>
      </w:pPr>
      <w:r>
        <w:rPr>
          <w:rFonts w:ascii="IRNazanin" w:hAnsi="IRNazanin" w:eastAsia="IRNazanin"/>
          <w:color w:val="111111"/>
          <w:sz w:val="28"/>
          <w:sz w:val="28"/>
          <w:szCs w:val="28"/>
          <w:rtl w:val="true"/>
          <w:lang w:bidi="fa-IR"/>
        </w:rPr>
        <w:t>یا عذولی فی غرامی</w:t>
      </w:r>
    </w:p>
    <w:p>
      <w:pPr>
        <w:pStyle w:val="BookText"/>
        <w:rPr/>
      </w:pPr>
      <w:r>
        <w:rPr>
          <w:rFonts w:ascii="IRNazanin" w:hAnsi="IRNazanin" w:eastAsia="IRNazanin"/>
          <w:color w:val="111111"/>
          <w:sz w:val="28"/>
          <w:sz w:val="28"/>
          <w:szCs w:val="28"/>
          <w:rtl w:val="true"/>
          <w:lang w:bidi="fa-IR"/>
        </w:rPr>
        <w:t>خلّنی عنک وحالی</w:t>
      </w:r>
    </w:p>
    <w:p>
      <w:pPr>
        <w:pStyle w:val="BookText"/>
        <w:rPr/>
      </w:pPr>
      <w:r>
        <w:rPr>
          <w:rFonts w:ascii="Amiri" w:hAnsi="Amiri" w:eastAsia="Amiri" w:cs="Amiri"/>
          <w:color w:val="111111"/>
          <w:sz w:val="28"/>
          <w:sz w:val="28"/>
          <w:szCs w:val="28"/>
          <w:rtl w:val="true"/>
          <w:lang w:bidi="ar-SA"/>
        </w:rPr>
        <w:t xml:space="preserve">رُح إلی من هو ناجٍ </w:t>
      </w:r>
      <w:r>
        <w:rPr>
          <w:rStyle w:val="FootnoteAnchor"/>
          <w:rtl w:val="true"/>
        </w:rPr>
        <w:footnoteReference w:id="14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واطّرحنی وضلالیی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حبِّی لوصیِّ ال</w:t>
      </w:r>
    </w:p>
    <w:p>
      <w:pPr>
        <w:pStyle w:val="BookText"/>
        <w:rPr/>
      </w:pPr>
      <w:r>
        <w:rPr>
          <w:rFonts w:ascii="Amiri" w:hAnsi="Amiri" w:eastAsia="Amiri" w:cs="Amiri"/>
          <w:color w:val="111111"/>
          <w:sz w:val="28"/>
          <w:sz w:val="28"/>
          <w:szCs w:val="28"/>
          <w:rtl w:val="true"/>
          <w:lang w:bidi="ar-SA"/>
        </w:rPr>
        <w:t xml:space="preserve">مصطفی عینُ الکمالِ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هو زادی فی معادی</w:t>
      </w:r>
    </w:p>
    <w:p>
      <w:pPr>
        <w:pStyle w:val="BookText"/>
        <w:rPr/>
      </w:pPr>
      <w:r>
        <w:rPr>
          <w:rFonts w:ascii="IRNazanin" w:hAnsi="IRNazanin" w:eastAsia="IRNazanin"/>
          <w:color w:val="111111"/>
          <w:sz w:val="28"/>
          <w:sz w:val="28"/>
          <w:szCs w:val="28"/>
          <w:rtl w:val="true"/>
          <w:lang w:bidi="fa-IR"/>
        </w:rPr>
        <w:t>ومعاذی فی مآلی</w:t>
      </w:r>
    </w:p>
    <w:p>
      <w:pPr>
        <w:pStyle w:val="BookText"/>
        <w:rPr/>
      </w:pPr>
      <w:r>
        <w:rPr>
          <w:rFonts w:ascii="IRNazanin" w:hAnsi="IRNazanin" w:eastAsia="IRNazanin"/>
          <w:color w:val="111111"/>
          <w:sz w:val="28"/>
          <w:sz w:val="28"/>
          <w:szCs w:val="28"/>
          <w:rtl w:val="true"/>
          <w:lang w:bidi="fa-IR"/>
        </w:rPr>
        <w:t>وبه إکمالُ دینی</w:t>
      </w:r>
    </w:p>
    <w:p>
      <w:pPr>
        <w:pStyle w:val="BookText"/>
        <w:rPr/>
      </w:pPr>
      <w:r>
        <w:rPr>
          <w:rFonts w:ascii="IRNazanin" w:hAnsi="IRNazanin" w:eastAsia="IRNazanin"/>
          <w:color w:val="111111"/>
          <w:sz w:val="28"/>
          <w:sz w:val="28"/>
          <w:szCs w:val="28"/>
          <w:rtl w:val="true"/>
          <w:lang w:bidi="fa-IR"/>
        </w:rPr>
        <w:t>وبه ختمُ مقالی</w:t>
      </w:r>
    </w:p>
    <w:p>
      <w:pPr>
        <w:pStyle w:val="BookText"/>
        <w:rPr/>
      </w:pPr>
      <w:r>
        <w:rPr>
          <w:rFonts w:ascii="IRNazanin" w:hAnsi="IRNazanin" w:eastAsia="IRNazanin"/>
          <w:color w:val="111111"/>
          <w:sz w:val="28"/>
          <w:sz w:val="28"/>
          <w:szCs w:val="28"/>
          <w:rtl w:val="true"/>
          <w:lang w:bidi="fa-IR"/>
        </w:rPr>
        <w:t xml:space="preserve">ومن شعره یمدح أمیر المؤمنین سلام الله علیه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بأسمائِک الحسنی أُروِّحُ خاطری</w:t>
      </w:r>
    </w:p>
    <w:p>
      <w:pPr>
        <w:pStyle w:val="BookText"/>
        <w:rPr/>
      </w:pPr>
      <w:r>
        <w:rPr>
          <w:rFonts w:ascii="Amiri" w:hAnsi="Amiri" w:eastAsia="Amiri" w:cs="Amiri"/>
          <w:color w:val="111111"/>
          <w:sz w:val="28"/>
          <w:sz w:val="28"/>
          <w:szCs w:val="28"/>
          <w:rtl w:val="true"/>
          <w:lang w:bidi="ar-SA"/>
        </w:rPr>
        <w:t>إذا هبَّ من قدسِ الجلالِ نسیمُها</w:t>
      </w:r>
    </w:p>
    <w:p>
      <w:pPr>
        <w:pStyle w:val="BookText"/>
        <w:rPr/>
      </w:pPr>
      <w:r>
        <w:rPr>
          <w:rFonts w:ascii="IRNazanin" w:hAnsi="IRNazanin" w:eastAsia="IRNazanin"/>
          <w:color w:val="111111"/>
          <w:sz w:val="28"/>
          <w:sz w:val="28"/>
          <w:szCs w:val="28"/>
          <w:rtl w:val="true"/>
          <w:lang w:bidi="fa-IR"/>
        </w:rPr>
        <w:t>لئن سقمتْ نفسی فأنت طبیبُها</w:t>
      </w:r>
    </w:p>
    <w:p>
      <w:pPr>
        <w:pStyle w:val="BookText"/>
        <w:rPr/>
      </w:pPr>
      <w:r>
        <w:rPr>
          <w:rFonts w:ascii="IRNazanin" w:hAnsi="IRNazanin" w:eastAsia="IRNazanin"/>
          <w:color w:val="111111"/>
          <w:sz w:val="28"/>
          <w:sz w:val="28"/>
          <w:szCs w:val="28"/>
          <w:rtl w:val="true"/>
          <w:lang w:bidi="fa-IR"/>
        </w:rPr>
        <w:t>وإن شقیت یوماً فمنک نعیمُها</w:t>
      </w:r>
    </w:p>
    <w:p>
      <w:pPr>
        <w:pStyle w:val="BookText"/>
        <w:rPr/>
      </w:pPr>
      <w:r>
        <w:rPr>
          <w:rFonts w:ascii="IRNazanin" w:hAnsi="IRNazanin" w:eastAsia="IRNazanin"/>
          <w:color w:val="111111"/>
          <w:sz w:val="28"/>
          <w:sz w:val="28"/>
          <w:szCs w:val="28"/>
          <w:rtl w:val="true"/>
          <w:lang w:bidi="fa-IR"/>
        </w:rPr>
        <w:t>رضیت بأن ألقی القیامَة خائفاً</w:t>
      </w:r>
    </w:p>
    <w:p>
      <w:pPr>
        <w:pStyle w:val="BookText"/>
        <w:rPr/>
      </w:pPr>
      <w:r>
        <w:rPr>
          <w:rFonts w:ascii="IRNazanin" w:hAnsi="IRNazanin" w:eastAsia="IRNazanin"/>
          <w:color w:val="111111"/>
          <w:sz w:val="28"/>
          <w:sz w:val="28"/>
          <w:szCs w:val="28"/>
          <w:rtl w:val="true"/>
          <w:lang w:bidi="fa-IR"/>
        </w:rPr>
        <w:t>دماء نفوسٍ حاربتک جسومُها</w:t>
      </w:r>
    </w:p>
    <w:p>
      <w:pPr>
        <w:pStyle w:val="BookText"/>
        <w:rPr/>
      </w:pPr>
      <w:r>
        <w:rPr>
          <w:rFonts w:ascii="Amiri" w:hAnsi="Amiri" w:eastAsia="Amiri" w:cs="Amiri"/>
          <w:color w:val="111111"/>
          <w:sz w:val="28"/>
          <w:sz w:val="28"/>
          <w:szCs w:val="28"/>
          <w:rtl w:val="true"/>
          <w:lang w:bidi="ar-SA"/>
        </w:rPr>
        <w:t>أبا حسنٍ لو کان حبُّکَ مُدخلی</w:t>
      </w:r>
    </w:p>
    <w:p>
      <w:pPr>
        <w:pStyle w:val="BookText"/>
        <w:rPr/>
      </w:pPr>
      <w:r>
        <w:rPr>
          <w:rFonts w:ascii="Amiri" w:hAnsi="Amiri" w:eastAsia="Amiri" w:cs="Amiri"/>
          <w:color w:val="111111"/>
          <w:sz w:val="28"/>
          <w:sz w:val="28"/>
          <w:szCs w:val="28"/>
          <w:rtl w:val="true"/>
          <w:lang w:bidi="ar-SA"/>
        </w:rPr>
        <w:t>جحیماً لکان الفوزَ عندی جحیمُها</w:t>
      </w:r>
    </w:p>
    <w:p>
      <w:pPr>
        <w:pStyle w:val="BookText"/>
        <w:rPr/>
      </w:pPr>
      <w:r>
        <w:rPr>
          <w:rFonts w:ascii="Amiri" w:hAnsi="Amiri" w:eastAsia="Amiri" w:cs="Amiri"/>
          <w:color w:val="111111"/>
          <w:sz w:val="28"/>
          <w:sz w:val="28"/>
          <w:szCs w:val="28"/>
          <w:rtl w:val="true"/>
          <w:lang w:bidi="ar-SA"/>
        </w:rPr>
        <w:t>وکیف یخافُ النارَ من کان موقناً</w:t>
      </w:r>
    </w:p>
    <w:p>
      <w:pPr>
        <w:pStyle w:val="BookText"/>
        <w:rPr/>
      </w:pPr>
      <w:r>
        <w:rPr>
          <w:rFonts w:ascii="Amiri" w:hAnsi="Amiri" w:eastAsia="Amiri" w:cs="Amiri"/>
          <w:color w:val="111111"/>
          <w:sz w:val="28"/>
          <w:sz w:val="28"/>
          <w:szCs w:val="28"/>
          <w:rtl w:val="true"/>
          <w:lang w:bidi="ar-SA"/>
        </w:rPr>
        <w:t>بأنَّک مولاهُ وأنت قسیمُها</w:t>
      </w:r>
    </w:p>
    <w:p>
      <w:pPr>
        <w:pStyle w:val="BookText"/>
        <w:rPr/>
      </w:pPr>
      <w:r>
        <w:rPr>
          <w:rFonts w:ascii="Amiri" w:hAnsi="Amiri" w:eastAsia="Amiri" w:cs="Amiri"/>
          <w:color w:val="111111"/>
          <w:sz w:val="28"/>
          <w:sz w:val="28"/>
          <w:szCs w:val="28"/>
          <w:rtl w:val="true"/>
          <w:lang w:bidi="ar-SA"/>
        </w:rPr>
        <w:t>فوا عجباً من أمّةٍ کیف ترتجی</w:t>
      </w:r>
    </w:p>
    <w:p>
      <w:pPr>
        <w:pStyle w:val="BookText"/>
        <w:rPr/>
      </w:pPr>
      <w:r>
        <w:rPr>
          <w:rFonts w:ascii="Amiri" w:hAnsi="Amiri" w:eastAsia="Amiri" w:cs="Amiri"/>
          <w:color w:val="111111"/>
          <w:sz w:val="28"/>
          <w:sz w:val="28"/>
          <w:szCs w:val="28"/>
          <w:rtl w:val="true"/>
          <w:lang w:bidi="ar-SA"/>
        </w:rPr>
        <w:t>من اللهِ غفراناً وأنت خصیمُها</w:t>
      </w:r>
    </w:p>
    <w:p>
      <w:pPr>
        <w:pStyle w:val="BookText"/>
        <w:rPr/>
      </w:pPr>
      <w:r>
        <w:rPr>
          <w:rFonts w:ascii="Amiri" w:hAnsi="Amiri" w:eastAsia="Amiri" w:cs="Amiri"/>
          <w:color w:val="111111"/>
          <w:sz w:val="28"/>
          <w:sz w:val="28"/>
          <w:szCs w:val="28"/>
          <w:rtl w:val="true"/>
          <w:lang w:bidi="ar-SA"/>
        </w:rPr>
        <w:t>ووا عجباً إذ أخّرتک وقدّمت</w:t>
      </w:r>
    </w:p>
    <w:p>
      <w:pPr>
        <w:pStyle w:val="BookText"/>
        <w:rPr/>
      </w:pPr>
      <w:r>
        <w:rPr>
          <w:rFonts w:ascii="Amiri" w:hAnsi="Amiri" w:eastAsia="Amiri" w:cs="Amiri"/>
          <w:color w:val="111111"/>
          <w:sz w:val="28"/>
          <w:sz w:val="28"/>
          <w:szCs w:val="28"/>
          <w:rtl w:val="true"/>
          <w:lang w:bidi="ar-SA"/>
        </w:rPr>
        <w:t>سواکَ بلا جرمٍ وأنت زعیمُها</w:t>
      </w:r>
    </w:p>
    <w:p>
      <w:pPr>
        <w:pStyle w:val="BookText"/>
        <w:rPr/>
      </w:pPr>
      <w:r>
        <w:rPr>
          <w:rFonts w:ascii="IRNazanin" w:hAnsi="IRNazanin" w:eastAsia="IRNazanin"/>
          <w:color w:val="111111"/>
          <w:sz w:val="28"/>
          <w:sz w:val="28"/>
          <w:szCs w:val="28"/>
          <w:rtl w:val="true"/>
          <w:lang w:bidi="fa-IR"/>
        </w:rPr>
        <w:t xml:space="preserve">وقال فی مدح مولانا أبی السبطین سلام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تعالی علیٌّ فی الجلال فرائدٌ</w:t>
      </w:r>
    </w:p>
    <w:p>
      <w:pPr>
        <w:pStyle w:val="BookText"/>
        <w:rPr/>
      </w:pPr>
      <w:r>
        <w:rPr>
          <w:rFonts w:ascii="Amiri" w:hAnsi="Amiri" w:eastAsia="Amiri" w:cs="Amiri"/>
          <w:color w:val="111111"/>
          <w:sz w:val="28"/>
          <w:sz w:val="28"/>
          <w:szCs w:val="28"/>
          <w:rtl w:val="true"/>
          <w:lang w:bidi="ar-SA"/>
        </w:rPr>
        <w:t>یعودُ وفی کفّیهِ منه فرائدُ</w:t>
      </w:r>
    </w:p>
    <w:p>
      <w:pPr>
        <w:pStyle w:val="BookText"/>
        <w:rPr/>
      </w:pPr>
      <w:r>
        <w:rPr>
          <w:rFonts w:ascii="IRNazanin" w:hAnsi="IRNazanin" w:eastAsia="IRNazanin"/>
          <w:color w:val="111111"/>
          <w:sz w:val="28"/>
          <w:sz w:val="28"/>
          <w:szCs w:val="28"/>
          <w:rtl w:val="true"/>
          <w:lang w:bidi="fa-IR"/>
        </w:rPr>
        <w:t>وواردُ فضلٍ منه یصدر عزلها</w:t>
      </w:r>
    </w:p>
    <w:p>
      <w:pPr>
        <w:pStyle w:val="BookText"/>
        <w:rPr/>
      </w:pPr>
      <w:r>
        <w:rPr>
          <w:rFonts w:ascii="IRNazanin" w:hAnsi="IRNazanin" w:eastAsia="IRNazanin"/>
          <w:color w:val="111111"/>
          <w:sz w:val="28"/>
          <w:sz w:val="28"/>
          <w:szCs w:val="28"/>
          <w:rtl w:val="true"/>
          <w:lang w:bidi="fa-IR"/>
        </w:rPr>
        <w:t>تضیقُ بها منه اللها والأواردُ</w:t>
      </w:r>
    </w:p>
    <w:p>
      <w:pPr>
        <w:pStyle w:val="BookText"/>
        <w:rPr/>
      </w:pPr>
      <w:r>
        <w:rPr>
          <w:rFonts w:ascii="IRNazanin" w:hAnsi="IRNazanin" w:eastAsia="IRNazanin"/>
          <w:color w:val="111111"/>
          <w:sz w:val="28"/>
          <w:sz w:val="28"/>
          <w:szCs w:val="28"/>
          <w:rtl w:val="true"/>
          <w:lang w:bidi="fa-IR"/>
        </w:rPr>
        <w:t>تبارک موصولاً وبورک واصلاً</w:t>
      </w:r>
    </w:p>
    <w:p>
      <w:pPr>
        <w:pStyle w:val="BookText"/>
        <w:rPr/>
      </w:pPr>
      <w:r>
        <w:rPr>
          <w:rFonts w:ascii="Amiri" w:hAnsi="Amiri" w:eastAsia="Amiri" w:cs="Amiri"/>
          <w:color w:val="111111"/>
          <w:sz w:val="28"/>
          <w:sz w:val="28"/>
          <w:szCs w:val="28"/>
          <w:rtl w:val="true"/>
          <w:lang w:bidi="ar-SA"/>
        </w:rPr>
        <w:t>له صلةٌ فی کلِّ نفسٍ وعائدُ</w:t>
      </w:r>
    </w:p>
    <w:p>
      <w:pPr>
        <w:pStyle w:val="BookText"/>
        <w:rPr/>
      </w:pPr>
      <w:r>
        <w:rPr>
          <w:rFonts w:ascii="Amiri" w:hAnsi="Amiri" w:eastAsia="Amiri" w:cs="Amiri"/>
          <w:color w:val="111111"/>
          <w:sz w:val="28"/>
          <w:sz w:val="28"/>
          <w:szCs w:val="28"/>
          <w:rtl w:val="true"/>
          <w:lang w:bidi="ar-SA"/>
        </w:rPr>
        <w:t>روی فضلَه الحسّادُ من عظمِ شأنِه</w:t>
      </w:r>
    </w:p>
    <w:p>
      <w:pPr>
        <w:pStyle w:val="BookText"/>
        <w:rPr/>
      </w:pPr>
      <w:r>
        <w:rPr>
          <w:rFonts w:ascii="Amiri" w:hAnsi="Amiri" w:eastAsia="Amiri" w:cs="Amiri"/>
          <w:color w:val="111111"/>
          <w:sz w:val="28"/>
          <w:sz w:val="28"/>
          <w:szCs w:val="28"/>
          <w:rtl w:val="true"/>
          <w:lang w:bidi="ar-SA"/>
        </w:rPr>
        <w:t>وأعظمُ فضلٍ جاء یرویه حاسدُ</w:t>
      </w:r>
    </w:p>
    <w:p>
      <w:pPr>
        <w:pStyle w:val="BookText"/>
        <w:rPr/>
      </w:pPr>
      <w:r>
        <w:rPr>
          <w:rFonts w:ascii="Amiri" w:hAnsi="Amiri" w:eastAsia="Amiri" w:cs="Amiri"/>
          <w:color w:val="111111"/>
          <w:sz w:val="28"/>
          <w:sz w:val="28"/>
          <w:szCs w:val="28"/>
          <w:rtl w:val="true"/>
          <w:lang w:bidi="ar-SA"/>
        </w:rPr>
        <w:t>محبّوه أخفوا فضلَه خیفةَ الهدی</w:t>
      </w:r>
    </w:p>
    <w:p>
      <w:pPr>
        <w:pStyle w:val="BookText"/>
        <w:rPr/>
      </w:pPr>
      <w:r>
        <w:rPr>
          <w:rFonts w:ascii="Amiri" w:hAnsi="Amiri" w:eastAsia="Amiri" w:cs="Amiri"/>
          <w:color w:val="111111"/>
          <w:sz w:val="28"/>
          <w:sz w:val="28"/>
          <w:szCs w:val="28"/>
          <w:rtl w:val="true"/>
          <w:lang w:bidi="ar-SA"/>
        </w:rPr>
        <w:t>وأخفاه بغضاً حاسدٌ ومعاندُ</w:t>
      </w:r>
    </w:p>
    <w:p>
      <w:pPr>
        <w:pStyle w:val="BookText"/>
        <w:rPr/>
      </w:pPr>
      <w:r>
        <w:rPr>
          <w:rFonts w:ascii="IRNazanin" w:hAnsi="IRNazanin" w:eastAsia="IRNazanin"/>
          <w:color w:val="111111"/>
          <w:sz w:val="28"/>
          <w:sz w:val="28"/>
          <w:szCs w:val="28"/>
          <w:rtl w:val="true"/>
          <w:lang w:bidi="fa-IR"/>
        </w:rPr>
        <w:t>فشاعَ له ما بین ذین مناقبٌ</w:t>
      </w:r>
    </w:p>
    <w:p>
      <w:pPr>
        <w:pStyle w:val="BookText"/>
        <w:rPr/>
      </w:pPr>
      <w:r>
        <w:rPr>
          <w:rFonts w:ascii="Amiri" w:hAnsi="Amiri" w:eastAsia="Amiri" w:cs="Amiri"/>
          <w:color w:val="111111"/>
          <w:sz w:val="28"/>
          <w:sz w:val="28"/>
          <w:szCs w:val="28"/>
          <w:rtl w:val="true"/>
          <w:lang w:bidi="ar-SA"/>
        </w:rPr>
        <w:t>تجلُّ بأن تُحصی إذا عدَّ قاصدُ</w:t>
      </w:r>
    </w:p>
    <w:p>
      <w:pPr>
        <w:pStyle w:val="BookText"/>
        <w:rPr/>
      </w:pPr>
      <w:r>
        <w:rPr>
          <w:rFonts w:ascii="Amiri" w:hAnsi="Amiri" w:eastAsia="Amiri" w:cs="Amiri"/>
          <w:color w:val="111111"/>
          <w:sz w:val="28"/>
          <w:sz w:val="28"/>
          <w:szCs w:val="28"/>
          <w:rtl w:val="true"/>
          <w:lang w:bidi="ar-SA"/>
        </w:rPr>
        <w:t>إمامٌ له فی جبهةِ المجدِ أنجمٌ</w:t>
      </w:r>
    </w:p>
    <w:p>
      <w:pPr>
        <w:pStyle w:val="BookText"/>
        <w:rPr/>
      </w:pPr>
      <w:r>
        <w:rPr>
          <w:rFonts w:ascii="Amiri" w:hAnsi="Amiri" w:eastAsia="Amiri" w:cs="Amiri"/>
          <w:color w:val="111111"/>
          <w:sz w:val="28"/>
          <w:sz w:val="28"/>
          <w:szCs w:val="28"/>
          <w:rtl w:val="true"/>
          <w:lang w:bidi="ar-SA"/>
        </w:rPr>
        <w:t xml:space="preserve">علت فعلت إن یدنُ منهنَّ راصدُ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لها الفرق من فرع السماک منابرٌ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عنق الجوزاء منها قلائدُد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مناقب إذ جلَّت جلت کلَّ کربةٍ</w:t>
      </w:r>
    </w:p>
    <w:p>
      <w:pPr>
        <w:pStyle w:val="BookText"/>
        <w:rPr/>
      </w:pPr>
      <w:r>
        <w:rPr>
          <w:rFonts w:ascii="IRNazanin" w:hAnsi="IRNazanin" w:eastAsia="IRNazanin"/>
          <w:color w:val="111111"/>
          <w:sz w:val="28"/>
          <w:sz w:val="28"/>
          <w:szCs w:val="28"/>
          <w:rtl w:val="true"/>
          <w:lang w:bidi="fa-IR"/>
        </w:rPr>
        <w:t>وطابت فطابت من شذاها المشاهدُ</w:t>
      </w:r>
    </w:p>
    <w:p>
      <w:pPr>
        <w:pStyle w:val="BookText"/>
        <w:rPr/>
      </w:pPr>
      <w:r>
        <w:rPr>
          <w:rFonts w:ascii="Amiri" w:hAnsi="Amiri" w:eastAsia="Amiri" w:cs="Amiri"/>
          <w:color w:val="111111"/>
          <w:sz w:val="28"/>
          <w:sz w:val="28"/>
          <w:szCs w:val="28"/>
          <w:rtl w:val="true"/>
          <w:lang w:bidi="ar-SA"/>
        </w:rPr>
        <w:t>إمامٌ یحارُ الفکرُ فیه فعابدٌ</w:t>
      </w:r>
    </w:p>
    <w:p>
      <w:pPr>
        <w:pStyle w:val="BookText"/>
        <w:rPr/>
      </w:pPr>
      <w:r>
        <w:rPr>
          <w:rFonts w:ascii="Amiri" w:hAnsi="Amiri" w:eastAsia="Amiri" w:cs="Amiri"/>
          <w:color w:val="111111"/>
          <w:sz w:val="28"/>
          <w:sz w:val="28"/>
          <w:szCs w:val="28"/>
          <w:rtl w:val="true"/>
          <w:lang w:bidi="ar-SA"/>
        </w:rPr>
        <w:t>له ومقرٌّ بالولاء وجاهدُ</w:t>
      </w:r>
    </w:p>
    <w:p>
      <w:pPr>
        <w:pStyle w:val="BookText"/>
        <w:rPr/>
      </w:pPr>
      <w:r>
        <w:rPr>
          <w:rFonts w:ascii="Amiri" w:hAnsi="Amiri" w:eastAsia="Amiri" w:cs="Amiri"/>
          <w:color w:val="111111"/>
          <w:sz w:val="28"/>
          <w:sz w:val="28"/>
          <w:szCs w:val="28"/>
          <w:rtl w:val="true"/>
          <w:lang w:bidi="ar-SA"/>
        </w:rPr>
        <w:t>إمامٌ مبینٌ کلَّ أُکرومةٍ حوی</w:t>
      </w:r>
    </w:p>
    <w:p>
      <w:pPr>
        <w:pStyle w:val="BookText"/>
        <w:rPr/>
      </w:pPr>
      <w:r>
        <w:rPr>
          <w:rFonts w:ascii="Amiri" w:hAnsi="Amiri" w:eastAsia="Amiri" w:cs="Amiri"/>
          <w:color w:val="111111"/>
          <w:sz w:val="28"/>
          <w:sz w:val="28"/>
          <w:szCs w:val="28"/>
          <w:rtl w:val="true"/>
          <w:lang w:bidi="ar-SA"/>
        </w:rPr>
        <w:t>بمدحتهِ التنزیلُ والذکرُ شاهدُ</w:t>
      </w:r>
    </w:p>
    <w:p>
      <w:pPr>
        <w:pStyle w:val="BookText"/>
        <w:rPr/>
      </w:pPr>
      <w:r>
        <w:rPr>
          <w:rFonts w:ascii="IRNazanin" w:hAnsi="IRNazanin" w:eastAsia="IRNazanin"/>
          <w:color w:val="111111"/>
          <w:sz w:val="28"/>
          <w:sz w:val="28"/>
          <w:szCs w:val="28"/>
          <w:rtl w:val="true"/>
          <w:lang w:bidi="fa-IR"/>
        </w:rPr>
        <w:t>علیه سلام الله ما ذکر اسمَهُ</w:t>
      </w:r>
    </w:p>
    <w:p>
      <w:pPr>
        <w:pStyle w:val="BookText"/>
        <w:rPr/>
      </w:pPr>
      <w:r>
        <w:rPr>
          <w:rFonts w:ascii="Amiri" w:hAnsi="Amiri" w:eastAsia="Amiri" w:cs="Amiri"/>
          <w:color w:val="111111"/>
          <w:sz w:val="28"/>
          <w:sz w:val="28"/>
          <w:szCs w:val="28"/>
          <w:rtl w:val="true"/>
          <w:lang w:bidi="ar-SA"/>
        </w:rPr>
        <w:t>محبٌّ وفی البرسیِّ ذلک خالدُ</w:t>
      </w:r>
    </w:p>
    <w:p>
      <w:pPr>
        <w:pStyle w:val="BookText"/>
        <w:rPr/>
      </w:pPr>
      <w:r>
        <w:rPr>
          <w:rFonts w:ascii="IRNazanin" w:hAnsi="IRNazanin" w:eastAsia="IRNazanin"/>
          <w:color w:val="111111"/>
          <w:sz w:val="28"/>
          <w:sz w:val="28"/>
          <w:szCs w:val="28"/>
          <w:rtl w:val="true"/>
          <w:lang w:bidi="fa-IR"/>
        </w:rPr>
        <w:t xml:space="preserve">وله فی سیّد العترة أمیر المؤمنین علیه وعلیهم‌السلام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أبدیتَ یا رجب الغریبْ</w:t>
      </w:r>
    </w:p>
    <w:p>
      <w:pPr>
        <w:pStyle w:val="BookText"/>
        <w:rPr/>
      </w:pPr>
      <w:r>
        <w:rPr>
          <w:rFonts w:ascii="Amiri" w:hAnsi="Amiri" w:eastAsia="Amiri" w:cs="Amiri"/>
          <w:color w:val="111111"/>
          <w:sz w:val="28"/>
          <w:sz w:val="28"/>
          <w:szCs w:val="28"/>
          <w:rtl w:val="true"/>
          <w:lang w:bidi="ar-SA"/>
        </w:rPr>
        <w:t>فقیل یا رجب المرجَّبْ</w:t>
      </w:r>
    </w:p>
    <w:p>
      <w:pPr>
        <w:pStyle w:val="BookText"/>
        <w:rPr/>
      </w:pPr>
      <w:r>
        <w:rPr>
          <w:rFonts w:ascii="Amiri" w:hAnsi="Amiri" w:eastAsia="Amiri" w:cs="Amiri"/>
          <w:color w:val="111111"/>
          <w:sz w:val="28"/>
          <w:sz w:val="28"/>
          <w:szCs w:val="28"/>
          <w:rtl w:val="true"/>
          <w:lang w:bidi="ar-SA"/>
        </w:rPr>
        <w:t>أبدیت للسرِّ المصو</w:t>
      </w:r>
    </w:p>
    <w:p>
      <w:pPr>
        <w:pStyle w:val="BookText"/>
        <w:rPr/>
      </w:pPr>
      <w:r>
        <w:rPr>
          <w:rFonts w:ascii="Amiri" w:hAnsi="Amiri" w:eastAsia="Amiri" w:cs="Amiri"/>
          <w:color w:val="111111"/>
          <w:sz w:val="28"/>
          <w:sz w:val="28"/>
          <w:szCs w:val="28"/>
          <w:rtl w:val="true"/>
          <w:lang w:bidi="ar-SA"/>
        </w:rPr>
        <w:t>ن المضمر الخافی المغیَّبْ</w:t>
      </w:r>
    </w:p>
    <w:p>
      <w:pPr>
        <w:pStyle w:val="BookText"/>
        <w:rPr/>
      </w:pPr>
      <w:r>
        <w:rPr>
          <w:rFonts w:ascii="Amiri" w:hAnsi="Amiri" w:eastAsia="Amiri" w:cs="Amiri"/>
          <w:color w:val="111111"/>
          <w:sz w:val="28"/>
          <w:sz w:val="28"/>
          <w:szCs w:val="28"/>
          <w:rtl w:val="true"/>
          <w:lang w:bidi="ar-SA"/>
        </w:rPr>
        <w:t>وکشفتَ أستاراً وأس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راراً عن الأشرارِ تُحجبْ</w:t>
      </w:r>
    </w:p>
    <w:p>
      <w:pPr>
        <w:pStyle w:val="BookText"/>
        <w:rPr/>
      </w:pPr>
      <w:r>
        <w:rPr>
          <w:rFonts w:ascii="Amiri" w:hAnsi="Amiri" w:eastAsia="Amiri" w:cs="Amiri"/>
          <w:color w:val="111111"/>
          <w:sz w:val="28"/>
          <w:sz w:val="28"/>
          <w:szCs w:val="28"/>
          <w:rtl w:val="true"/>
          <w:lang w:bidi="ar-SA"/>
        </w:rPr>
        <w:t>حلَّ الوری فإذا الظوا</w:t>
      </w:r>
    </w:p>
    <w:p>
      <w:pPr>
        <w:pStyle w:val="BookText"/>
        <w:rPr/>
      </w:pPr>
      <w:r>
        <w:rPr>
          <w:rFonts w:ascii="Amiri" w:hAnsi="Amiri" w:eastAsia="Amiri" w:cs="Amiri"/>
          <w:color w:val="111111"/>
          <w:sz w:val="28"/>
          <w:sz w:val="28"/>
          <w:szCs w:val="28"/>
          <w:rtl w:val="true"/>
          <w:lang w:bidi="ar-SA"/>
        </w:rPr>
        <w:t>هر فضّةٌ والبطنُ أسربْ</w:t>
      </w:r>
    </w:p>
    <w:p>
      <w:pPr>
        <w:pStyle w:val="BookText"/>
        <w:rPr/>
      </w:pPr>
      <w:r>
        <w:rPr>
          <w:rFonts w:ascii="Amiri" w:hAnsi="Amiri" w:eastAsia="Amiri" w:cs="Amiri"/>
          <w:color w:val="111111"/>
          <w:sz w:val="28"/>
          <w:sz w:val="28"/>
          <w:szCs w:val="28"/>
          <w:rtl w:val="true"/>
          <w:lang w:bidi="ar-SA"/>
        </w:rPr>
        <w:t>إلاّ قلیلاً من رجا</w:t>
      </w:r>
    </w:p>
    <w:p>
      <w:pPr>
        <w:pStyle w:val="BookText"/>
        <w:rPr/>
      </w:pPr>
      <w:r>
        <w:rPr>
          <w:rFonts w:ascii="Amiri" w:hAnsi="Amiri" w:eastAsia="Amiri" w:cs="Amiri"/>
          <w:color w:val="111111"/>
          <w:sz w:val="28"/>
          <w:sz w:val="28"/>
          <w:szCs w:val="28"/>
          <w:rtl w:val="true"/>
          <w:lang w:bidi="ar-SA"/>
        </w:rPr>
        <w:t>ل أصلهم زاکٍ مهذَّبْ</w:t>
      </w:r>
    </w:p>
    <w:p>
      <w:pPr>
        <w:pStyle w:val="BookText"/>
        <w:rPr/>
      </w:pPr>
      <w:r>
        <w:rPr>
          <w:rFonts w:ascii="Amiri" w:hAnsi="Amiri" w:eastAsia="Amiri" w:cs="Amiri"/>
          <w:color w:val="111111"/>
          <w:sz w:val="28"/>
          <w:sz w:val="28"/>
          <w:szCs w:val="28"/>
          <w:rtl w:val="true"/>
          <w:lang w:bidi="ar-SA"/>
        </w:rPr>
        <w:t>وکتبتَ ما بالنور منهُ</w:t>
      </w:r>
    </w:p>
    <w:p>
      <w:pPr>
        <w:pStyle w:val="BookText"/>
        <w:rPr/>
      </w:pPr>
      <w:r>
        <w:rPr>
          <w:rFonts w:ascii="IRNazanin" w:hAnsi="IRNazanin" w:eastAsia="IRNazanin"/>
          <w:color w:val="111111"/>
          <w:sz w:val="28"/>
          <w:sz w:val="28"/>
          <w:szCs w:val="28"/>
          <w:rtl w:val="true"/>
          <w:lang w:bidi="fa-IR"/>
        </w:rPr>
        <w:t>علی خدود الحور یکتبْ</w:t>
      </w:r>
    </w:p>
    <w:p>
      <w:pPr>
        <w:pStyle w:val="BookText"/>
        <w:rPr/>
      </w:pPr>
      <w:r>
        <w:rPr>
          <w:rFonts w:ascii="IRNazanin" w:hAnsi="IRNazanin" w:eastAsia="IRNazanin"/>
          <w:color w:val="111111"/>
          <w:sz w:val="28"/>
          <w:sz w:val="28"/>
          <w:szCs w:val="28"/>
          <w:rtl w:val="true"/>
          <w:lang w:bidi="fa-IR"/>
        </w:rPr>
        <w:t>فلذاک أضحی الناس قل</w:t>
      </w:r>
    </w:p>
    <w:p>
      <w:pPr>
        <w:pStyle w:val="BookText"/>
        <w:rPr/>
      </w:pPr>
      <w:r>
        <w:rPr>
          <w:rFonts w:ascii="Amiri" w:hAnsi="Amiri" w:eastAsia="Amiri" w:cs="Amiri"/>
          <w:color w:val="111111"/>
          <w:sz w:val="28"/>
          <w:sz w:val="28"/>
          <w:szCs w:val="28"/>
          <w:rtl w:val="true"/>
          <w:lang w:bidi="ar-SA"/>
        </w:rPr>
        <w:t>باً من قوی الجهل المرکّبْ</w:t>
      </w:r>
    </w:p>
    <w:p>
      <w:pPr>
        <w:pStyle w:val="BookText"/>
        <w:rPr/>
      </w:pPr>
      <w:r>
        <w:rPr>
          <w:rFonts w:ascii="Amiri" w:hAnsi="Amiri" w:eastAsia="Amiri" w:cs="Amiri"/>
          <w:color w:val="111111"/>
          <w:sz w:val="28"/>
          <w:sz w:val="28"/>
          <w:szCs w:val="28"/>
          <w:rtl w:val="true"/>
          <w:lang w:bidi="ar-SA"/>
        </w:rPr>
        <w:t>رجلٌ یحبُّ ومبغضٌ</w:t>
      </w:r>
    </w:p>
    <w:p>
      <w:pPr>
        <w:pStyle w:val="BookText"/>
        <w:rPr/>
      </w:pPr>
      <w:r>
        <w:rPr>
          <w:rFonts w:ascii="Amiri" w:hAnsi="Amiri" w:eastAsia="Amiri" w:cs="Amiri"/>
          <w:color w:val="111111"/>
          <w:sz w:val="28"/>
          <w:sz w:val="28"/>
          <w:szCs w:val="28"/>
          <w:rtl w:val="true"/>
          <w:lang w:bidi="ar-SA"/>
        </w:rPr>
        <w:t>قالٍ وحزب الله أغلبْ</w:t>
      </w:r>
    </w:p>
    <w:p>
      <w:pPr>
        <w:pStyle w:val="BookText"/>
        <w:rPr/>
      </w:pPr>
      <w:r>
        <w:rPr>
          <w:rFonts w:ascii="Amiri" w:hAnsi="Amiri" w:eastAsia="Amiri" w:cs="Amiri"/>
          <w:color w:val="111111"/>
          <w:sz w:val="28"/>
          <w:sz w:val="28"/>
          <w:szCs w:val="28"/>
          <w:rtl w:val="true"/>
          <w:lang w:bidi="ar-SA"/>
        </w:rPr>
        <w:t>وطویلُ أنفٍ إن رآ</w:t>
      </w:r>
    </w:p>
    <w:p>
      <w:pPr>
        <w:pStyle w:val="BookText"/>
        <w:rPr/>
      </w:pPr>
      <w:r>
        <w:rPr>
          <w:rFonts w:ascii="Amiri" w:hAnsi="Amiri" w:eastAsia="Amiri" w:cs="Amiri"/>
          <w:color w:val="111111"/>
          <w:sz w:val="28"/>
          <w:sz w:val="28"/>
          <w:szCs w:val="28"/>
          <w:rtl w:val="true"/>
          <w:lang w:bidi="ar-SA"/>
        </w:rPr>
        <w:t>نیَ مُقبلاً ولّی وقطّبْ</w:t>
      </w:r>
    </w:p>
    <w:p>
      <w:pPr>
        <w:pStyle w:val="BookText"/>
        <w:rPr/>
      </w:pPr>
      <w:r>
        <w:rPr>
          <w:rFonts w:ascii="Amiri" w:hAnsi="Amiri" w:eastAsia="Amiri" w:cs="Amiri"/>
          <w:color w:val="111111"/>
          <w:sz w:val="28"/>
          <w:sz w:val="28"/>
          <w:szCs w:val="28"/>
          <w:rtl w:val="true"/>
          <w:lang w:bidi="ar-SA"/>
        </w:rPr>
        <w:t>فی أُمِّه شکٌّ بلا</w:t>
      </w:r>
    </w:p>
    <w:p>
      <w:pPr>
        <w:pStyle w:val="BookText"/>
        <w:rPr/>
      </w:pPr>
      <w:r>
        <w:rPr>
          <w:rFonts w:ascii="Amiri" w:hAnsi="Amiri" w:eastAsia="Amiri" w:cs="Amiri"/>
          <w:color w:val="111111"/>
          <w:sz w:val="28"/>
          <w:sz w:val="28"/>
          <w:szCs w:val="28"/>
          <w:rtl w:val="true"/>
          <w:lang w:bidi="ar-SA"/>
        </w:rPr>
        <w:t>شکّ ولو صدقت لأنجبْ</w:t>
      </w:r>
    </w:p>
    <w:p>
      <w:pPr>
        <w:pStyle w:val="BookText"/>
        <w:rPr/>
      </w:pPr>
      <w:r>
        <w:rPr>
          <w:rFonts w:ascii="Amiri" w:hAnsi="Amiri" w:eastAsia="Amiri" w:cs="Amiri"/>
          <w:color w:val="111111"/>
          <w:sz w:val="28"/>
          <w:sz w:val="28"/>
          <w:szCs w:val="28"/>
          <w:rtl w:val="true"/>
          <w:lang w:bidi="ar-SA"/>
        </w:rPr>
        <w:t>یزورُّ إن سمع الحدی</w:t>
      </w:r>
    </w:p>
    <w:p>
      <w:pPr>
        <w:pStyle w:val="BookText"/>
        <w:rPr/>
      </w:pPr>
      <w:r>
        <w:rPr>
          <w:rFonts w:ascii="Amiri" w:hAnsi="Amiri" w:eastAsia="Amiri" w:cs="Amiri"/>
          <w:color w:val="111111"/>
          <w:sz w:val="28"/>
          <w:sz w:val="28"/>
          <w:szCs w:val="28"/>
          <w:rtl w:val="true"/>
          <w:lang w:bidi="ar-SA"/>
        </w:rPr>
        <w:t>إلی أمیر النحل یُنسبْ</w:t>
      </w:r>
    </w:p>
    <w:p>
      <w:pPr>
        <w:pStyle w:val="BookText"/>
        <w:rPr/>
      </w:pPr>
      <w:r>
        <w:rPr>
          <w:rFonts w:ascii="IRNazanin" w:hAnsi="IRNazanin" w:eastAsia="IRNazanin"/>
          <w:color w:val="111111"/>
          <w:sz w:val="28"/>
          <w:sz w:val="28"/>
          <w:szCs w:val="28"/>
          <w:rtl w:val="true"/>
          <w:lang w:bidi="fa-IR"/>
        </w:rPr>
        <w:t>وتراه إن کرّرت ذک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 فضائل الکرّار یغضبْ</w:t>
      </w:r>
    </w:p>
    <w:p>
      <w:pPr>
        <w:pStyle w:val="BookText"/>
        <w:rPr/>
      </w:pPr>
      <w:r>
        <w:rPr>
          <w:rFonts w:ascii="IRNazanin" w:hAnsi="IRNazanin" w:eastAsia="IRNazanin"/>
          <w:color w:val="111111"/>
          <w:sz w:val="28"/>
          <w:sz w:val="28"/>
          <w:szCs w:val="28"/>
          <w:rtl w:val="true"/>
          <w:lang w:bidi="fa-IR"/>
        </w:rPr>
        <w:t xml:space="preserve">وله رائیّة غرّاء رنّانة یمدح بها أمیر المؤمنین علیه‌السلام خمّسها ابن السبعی </w:t>
      </w:r>
      <w:r>
        <w:rPr>
          <w:rStyle w:val="FootnoteAnchor"/>
          <w:rtl w:val="true"/>
        </w:rPr>
        <w:footnoteReference w:id="148"/>
      </w:r>
      <w:r>
        <w:rPr>
          <w:rFonts w:ascii="IRNazanin" w:hAnsi="IRNazanin" w:eastAsia="IRNazanin"/>
          <w:color w:val="111111"/>
          <w:sz w:val="28"/>
          <w:sz w:val="28"/>
          <w:szCs w:val="28"/>
          <w:rtl w:val="true"/>
          <w:lang w:bidi="fa-IR"/>
        </w:rPr>
        <w:t xml:space="preserve">نذکرها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أعیت صفاتُکَ أهلَ الرأیِ والنظرِ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وأوردتْهم حیاضَ العجزِ والخطرِف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الذی دقَّ معناه لمعتبرِ</w:t>
      </w:r>
    </w:p>
    <w:p>
      <w:pPr>
        <w:pStyle w:val="BookText"/>
        <w:rPr/>
      </w:pPr>
      <w:r>
        <w:rPr>
          <w:rFonts w:ascii="Amiri" w:hAnsi="Amiri" w:eastAsia="Amiri" w:cs="Amiri"/>
          <w:color w:val="111111"/>
          <w:sz w:val="28"/>
          <w:sz w:val="28"/>
          <w:szCs w:val="28"/>
          <w:rtl w:val="true"/>
          <w:lang w:bidi="ar-SA"/>
        </w:rPr>
        <w:t>یا آیةَ اللهِ بل یا فتنةَ البشرِ</w:t>
      </w:r>
    </w:p>
    <w:p>
      <w:pPr>
        <w:pStyle w:val="BookText"/>
        <w:rPr/>
      </w:pPr>
      <w:r>
        <w:rPr>
          <w:rFonts w:ascii="Amiri" w:hAnsi="Amiri" w:eastAsia="Amiri" w:cs="Amiri"/>
          <w:color w:val="111111"/>
          <w:sz w:val="28"/>
          <w:sz w:val="28"/>
          <w:szCs w:val="28"/>
          <w:rtl w:val="true"/>
          <w:lang w:bidi="ar-SA"/>
        </w:rPr>
        <w:t>وحجّةَ اللهِ بل یا منتهی القَدَرِ</w:t>
      </w:r>
    </w:p>
    <w:p>
      <w:pPr>
        <w:pStyle w:val="BookText"/>
        <w:rPr/>
      </w:pPr>
      <w:r>
        <w:rPr>
          <w:rFonts w:ascii="Amiri" w:hAnsi="Amiri" w:eastAsia="Amiri" w:cs="Amiri"/>
          <w:color w:val="111111"/>
          <w:sz w:val="28"/>
          <w:sz w:val="28"/>
          <w:szCs w:val="28"/>
          <w:rtl w:val="true"/>
          <w:lang w:bidi="ar-SA"/>
        </w:rPr>
        <w:t>عن کشفِ معناه ذو الفکر الدقیقِ وَهنْ</w:t>
      </w:r>
    </w:p>
    <w:p>
      <w:pPr>
        <w:pStyle w:val="BookText"/>
        <w:rPr/>
      </w:pPr>
      <w:r>
        <w:rPr>
          <w:rFonts w:ascii="Amiri" w:hAnsi="Amiri" w:eastAsia="Amiri" w:cs="Amiri"/>
          <w:color w:val="111111"/>
          <w:sz w:val="28"/>
          <w:sz w:val="28"/>
          <w:szCs w:val="28"/>
          <w:rtl w:val="true"/>
          <w:lang w:bidi="ar-SA"/>
        </w:rPr>
        <w:t>وفیک ربُّ العلی أهلَ العقولِ فتنْ</w:t>
      </w:r>
    </w:p>
    <w:p>
      <w:pPr>
        <w:pStyle w:val="BookText"/>
        <w:rPr/>
      </w:pPr>
      <w:r>
        <w:rPr>
          <w:rFonts w:ascii="Amiri" w:hAnsi="Amiri" w:eastAsia="Amiri" w:cs="Amiri"/>
          <w:color w:val="111111"/>
          <w:sz w:val="28"/>
          <w:sz w:val="28"/>
          <w:szCs w:val="28"/>
          <w:rtl w:val="true"/>
          <w:lang w:bidi="ar-SA"/>
        </w:rPr>
        <w:t>أنَّی بحدِّکَ یا نورَ الإله فطنْ</w:t>
      </w:r>
    </w:p>
    <w:p>
      <w:pPr>
        <w:pStyle w:val="BookText"/>
        <w:rPr/>
      </w:pPr>
      <w:r>
        <w:rPr>
          <w:rFonts w:ascii="IRNazanin" w:hAnsi="IRNazanin" w:eastAsia="IRNazanin"/>
          <w:color w:val="111111"/>
          <w:sz w:val="28"/>
          <w:sz w:val="28"/>
          <w:szCs w:val="28"/>
          <w:rtl w:val="true"/>
          <w:lang w:bidi="fa-IR"/>
        </w:rPr>
        <w:t>یا من إلیه إشارات العقولِ ومنْ</w:t>
      </w:r>
    </w:p>
    <w:p>
      <w:pPr>
        <w:pStyle w:val="BookText"/>
        <w:rPr/>
      </w:pPr>
      <w:r>
        <w:rPr>
          <w:rFonts w:ascii="Amiri" w:hAnsi="Amiri" w:eastAsia="Amiri" w:cs="Amiri"/>
          <w:color w:val="111111"/>
          <w:sz w:val="28"/>
          <w:sz w:val="28"/>
          <w:szCs w:val="28"/>
          <w:rtl w:val="true"/>
          <w:lang w:bidi="ar-SA"/>
        </w:rPr>
        <w:t>فیه الألبّاءُ تحت العجزِ والخطرِ</w:t>
      </w:r>
    </w:p>
    <w:p>
      <w:pPr>
        <w:pStyle w:val="BookText"/>
        <w:rPr/>
      </w:pPr>
      <w:r>
        <w:rPr>
          <w:rFonts w:ascii="Amiri" w:hAnsi="Amiri" w:eastAsia="Amiri" w:cs="Amiri"/>
          <w:color w:val="111111"/>
          <w:sz w:val="28"/>
          <w:sz w:val="28"/>
          <w:szCs w:val="28"/>
          <w:rtl w:val="true"/>
          <w:lang w:bidi="ar-SA"/>
        </w:rPr>
        <w:t>ففی حدوثِکَ قومٌ فی هواک غووا</w:t>
      </w:r>
    </w:p>
    <w:p>
      <w:pPr>
        <w:pStyle w:val="BookText"/>
        <w:rPr/>
      </w:pPr>
      <w:r>
        <w:rPr>
          <w:rFonts w:ascii="Amiri" w:hAnsi="Amiri" w:eastAsia="Amiri" w:cs="Amiri"/>
          <w:color w:val="111111"/>
          <w:sz w:val="28"/>
          <w:sz w:val="28"/>
          <w:szCs w:val="28"/>
          <w:rtl w:val="true"/>
          <w:lang w:bidi="ar-SA"/>
        </w:rPr>
        <w:t>إن أبصروا منک أمراً معجزاً فغَلوا</w:t>
      </w:r>
    </w:p>
    <w:p>
      <w:pPr>
        <w:pStyle w:val="BookText"/>
        <w:rPr/>
      </w:pPr>
      <w:r>
        <w:rPr>
          <w:rFonts w:ascii="Amiri" w:hAnsi="Amiri" w:eastAsia="Amiri" w:cs="Amiri"/>
          <w:color w:val="111111"/>
          <w:sz w:val="28"/>
          <w:sz w:val="28"/>
          <w:szCs w:val="28"/>
          <w:rtl w:val="true"/>
          <w:lang w:bidi="ar-SA"/>
        </w:rPr>
        <w:t>حیّرتَ أذهانَهمْ یا ذا العلی فعَلوا</w:t>
      </w:r>
    </w:p>
    <w:p>
      <w:pPr>
        <w:pStyle w:val="BookText"/>
        <w:rPr/>
      </w:pPr>
      <w:r>
        <w:rPr>
          <w:rFonts w:ascii="Amiri" w:hAnsi="Amiri" w:eastAsia="Amiri" w:cs="Amiri"/>
          <w:color w:val="111111"/>
          <w:sz w:val="28"/>
          <w:sz w:val="28"/>
          <w:szCs w:val="28"/>
          <w:rtl w:val="true"/>
          <w:lang w:bidi="ar-SA"/>
        </w:rPr>
        <w:t>هیّمتَ أفکارَ ذی الأفکارِ حین رأوا</w:t>
      </w:r>
    </w:p>
    <w:p>
      <w:pPr>
        <w:pStyle w:val="BookText"/>
        <w:rPr/>
      </w:pPr>
      <w:r>
        <w:rPr>
          <w:rFonts w:ascii="Amiri" w:hAnsi="Amiri" w:eastAsia="Amiri" w:cs="Amiri"/>
          <w:color w:val="111111"/>
          <w:sz w:val="28"/>
          <w:sz w:val="28"/>
          <w:szCs w:val="28"/>
          <w:rtl w:val="true"/>
          <w:lang w:bidi="ar-SA"/>
        </w:rPr>
        <w:t>آیاتِ شأنِکَ فی الأیّامِ والعصرِ</w:t>
      </w:r>
    </w:p>
    <w:p>
      <w:pPr>
        <w:pStyle w:val="BookText"/>
        <w:rPr/>
      </w:pPr>
      <w:r>
        <w:rPr>
          <w:rFonts w:ascii="Amiri" w:hAnsi="Amiri" w:eastAsia="Amiri" w:cs="Amiri"/>
          <w:color w:val="111111"/>
          <w:sz w:val="28"/>
          <w:sz w:val="28"/>
          <w:szCs w:val="28"/>
          <w:rtl w:val="true"/>
          <w:lang w:bidi="ar-SA"/>
        </w:rPr>
        <w:t>أوضحتَ للناسِ أحکاماً محرَّفةً</w:t>
      </w:r>
    </w:p>
    <w:p>
      <w:pPr>
        <w:pStyle w:val="BookText"/>
        <w:rPr/>
      </w:pPr>
      <w:r>
        <w:rPr>
          <w:rFonts w:ascii="Amiri" w:hAnsi="Amiri" w:eastAsia="Amiri" w:cs="Amiri"/>
          <w:color w:val="111111"/>
          <w:sz w:val="28"/>
          <w:sz w:val="28"/>
          <w:szCs w:val="28"/>
          <w:rtl w:val="true"/>
          <w:lang w:bidi="ar-SA"/>
        </w:rPr>
        <w:t>کما أتیت أحادیثاً مصحّفةً</w:t>
      </w:r>
    </w:p>
    <w:p>
      <w:pPr>
        <w:pStyle w:val="BookText"/>
        <w:rPr/>
      </w:pPr>
      <w:r>
        <w:rPr>
          <w:rFonts w:ascii="Amiri" w:hAnsi="Amiri" w:eastAsia="Amiri" w:cs="Amiri"/>
          <w:color w:val="111111"/>
          <w:sz w:val="28"/>
          <w:sz w:val="28"/>
          <w:szCs w:val="28"/>
          <w:rtl w:val="true"/>
          <w:lang w:bidi="ar-SA"/>
        </w:rPr>
        <w:t>أنت المقدّمُ أسلافاً وسالفةً</w:t>
      </w:r>
    </w:p>
    <w:p>
      <w:pPr>
        <w:pStyle w:val="BookText"/>
        <w:rPr/>
      </w:pPr>
      <w:r>
        <w:rPr>
          <w:rFonts w:ascii="Amiri" w:hAnsi="Amiri" w:eastAsia="Amiri" w:cs="Amiri"/>
          <w:color w:val="111111"/>
          <w:sz w:val="28"/>
          <w:sz w:val="28"/>
          <w:szCs w:val="28"/>
          <w:rtl w:val="true"/>
          <w:lang w:bidi="ar-SA"/>
        </w:rPr>
        <w:t>یا أوّلاً آخراً نوراً ومعرفةً</w:t>
      </w:r>
    </w:p>
    <w:p>
      <w:pPr>
        <w:pStyle w:val="BookText"/>
        <w:rPr/>
      </w:pPr>
      <w:r>
        <w:rPr>
          <w:rFonts w:ascii="Amiri" w:hAnsi="Amiri" w:eastAsia="Amiri" w:cs="Amiri"/>
          <w:color w:val="111111"/>
          <w:sz w:val="28"/>
          <w:sz w:val="28"/>
          <w:szCs w:val="28"/>
          <w:rtl w:val="true"/>
          <w:lang w:bidi="ar-SA"/>
        </w:rPr>
        <w:t>یا ظاهراً باطناً فی العینِ والأثرِ</w:t>
      </w:r>
    </w:p>
    <w:p>
      <w:pPr>
        <w:pStyle w:val="BookText"/>
        <w:rPr/>
      </w:pPr>
      <w:r>
        <w:rPr>
          <w:rFonts w:ascii="Amiri" w:hAnsi="Amiri" w:eastAsia="Amiri" w:cs="Amiri"/>
          <w:color w:val="111111"/>
          <w:sz w:val="28"/>
          <w:sz w:val="28"/>
          <w:szCs w:val="28"/>
          <w:rtl w:val="true"/>
          <w:lang w:bidi="ar-SA"/>
        </w:rPr>
        <w:t>یا مطعمَ القرصِ للعافی الأسیرِ وما</w:t>
      </w:r>
    </w:p>
    <w:p>
      <w:pPr>
        <w:pStyle w:val="BookText"/>
        <w:rPr/>
      </w:pPr>
      <w:r>
        <w:rPr>
          <w:rFonts w:ascii="Amiri" w:hAnsi="Amiri" w:eastAsia="Amiri" w:cs="Amiri"/>
          <w:color w:val="111111"/>
          <w:sz w:val="28"/>
          <w:sz w:val="28"/>
          <w:szCs w:val="28"/>
          <w:rtl w:val="true"/>
          <w:lang w:bidi="ar-SA"/>
        </w:rPr>
        <w:t>ذاقَ الطعامَ وأمسی صائماً کرما</w:t>
      </w:r>
    </w:p>
    <w:p>
      <w:pPr>
        <w:pStyle w:val="BookText"/>
        <w:rPr/>
      </w:pPr>
      <w:r>
        <w:rPr>
          <w:rFonts w:ascii="Amiri" w:hAnsi="Amiri" w:eastAsia="Amiri" w:cs="Amiri"/>
          <w:color w:val="111111"/>
          <w:sz w:val="28"/>
          <w:sz w:val="28"/>
          <w:szCs w:val="28"/>
          <w:rtl w:val="true"/>
          <w:lang w:bidi="ar-SA"/>
        </w:rPr>
        <w:t>ومُرجع القرصِ إذ بحرُ الظلام طما</w:t>
      </w:r>
    </w:p>
    <w:p>
      <w:pPr>
        <w:pStyle w:val="BookText"/>
        <w:rPr/>
      </w:pPr>
      <w:r>
        <w:rPr>
          <w:rFonts w:ascii="Amiri" w:hAnsi="Amiri" w:eastAsia="Amiri" w:cs="Amiri"/>
          <w:color w:val="111111"/>
          <w:sz w:val="28"/>
          <w:sz w:val="28"/>
          <w:szCs w:val="28"/>
          <w:rtl w:val="true"/>
          <w:lang w:bidi="ar-SA"/>
        </w:rPr>
        <w:t>لک العبارةُ بالنطقِ البلیغِ کما</w:t>
      </w:r>
    </w:p>
    <w:p>
      <w:pPr>
        <w:pStyle w:val="BookText"/>
        <w:rPr/>
      </w:pPr>
      <w:r>
        <w:rPr>
          <w:rFonts w:ascii="IRNazanin" w:hAnsi="IRNazanin" w:eastAsia="IRNazanin"/>
          <w:color w:val="111111"/>
          <w:sz w:val="28"/>
          <w:sz w:val="28"/>
          <w:szCs w:val="28"/>
          <w:rtl w:val="true"/>
          <w:lang w:bidi="fa-IR"/>
        </w:rPr>
        <w:t>لک الإشارةُ فی الآیات والسورِ</w:t>
      </w:r>
    </w:p>
    <w:p>
      <w:pPr>
        <w:pStyle w:val="BookText"/>
        <w:rPr/>
      </w:pPr>
      <w:r>
        <w:rPr>
          <w:rFonts w:ascii="Amiri" w:hAnsi="Amiri" w:eastAsia="Amiri" w:cs="Amiri"/>
          <w:color w:val="111111"/>
          <w:sz w:val="28"/>
          <w:sz w:val="28"/>
          <w:szCs w:val="28"/>
          <w:rtl w:val="true"/>
          <w:lang w:bidi="ar-SA"/>
        </w:rPr>
        <w:t>أنوارُ فضلِک لا تطفی لهنَّ عدا</w:t>
      </w:r>
    </w:p>
    <w:p>
      <w:pPr>
        <w:pStyle w:val="BookText"/>
        <w:rPr/>
      </w:pPr>
      <w:r>
        <w:rPr>
          <w:rFonts w:ascii="Amiri" w:hAnsi="Amiri" w:eastAsia="Amiri" w:cs="Amiri"/>
          <w:color w:val="111111"/>
          <w:sz w:val="28"/>
          <w:sz w:val="28"/>
          <w:szCs w:val="28"/>
          <w:rtl w:val="true"/>
          <w:lang w:bidi="ar-SA"/>
        </w:rPr>
        <w:t>ممّا یکتّمه أهلُ الضلال بدا</w:t>
      </w:r>
    </w:p>
    <w:p>
      <w:pPr>
        <w:pStyle w:val="BookText"/>
        <w:rPr/>
      </w:pPr>
      <w:r>
        <w:rPr>
          <w:rFonts w:ascii="IRNazanin" w:hAnsi="IRNazanin" w:eastAsia="IRNazanin"/>
          <w:color w:val="111111"/>
          <w:sz w:val="28"/>
          <w:sz w:val="28"/>
          <w:szCs w:val="28"/>
          <w:rtl w:val="true"/>
          <w:lang w:bidi="fa-IR"/>
        </w:rPr>
        <w:t>تخالفت فیک أفکارُ الوری أبدا</w:t>
      </w:r>
    </w:p>
    <w:p>
      <w:pPr>
        <w:pStyle w:val="BookText"/>
        <w:rPr/>
      </w:pPr>
      <w:r>
        <w:rPr>
          <w:rFonts w:ascii="IRNazanin" w:hAnsi="IRNazanin" w:eastAsia="IRNazanin"/>
          <w:color w:val="111111"/>
          <w:sz w:val="28"/>
          <w:sz w:val="28"/>
          <w:szCs w:val="28"/>
          <w:rtl w:val="true"/>
          <w:lang w:bidi="fa-IR"/>
        </w:rPr>
        <w:t>کم خاض فیک أناس وانتهی فغدا</w:t>
      </w:r>
    </w:p>
    <w:p>
      <w:pPr>
        <w:pStyle w:val="BookText"/>
        <w:rPr/>
      </w:pPr>
      <w:r>
        <w:rPr>
          <w:rFonts w:ascii="Amiri" w:hAnsi="Amiri" w:eastAsia="Amiri" w:cs="Amiri"/>
          <w:color w:val="111111"/>
          <w:sz w:val="28"/>
          <w:sz w:val="28"/>
          <w:szCs w:val="28"/>
          <w:rtl w:val="true"/>
          <w:lang w:bidi="ar-SA"/>
        </w:rPr>
        <w:t>معناک محتجباً عن کلِّ مقتدرِ</w:t>
      </w:r>
    </w:p>
    <w:p>
      <w:pPr>
        <w:pStyle w:val="BookText"/>
        <w:rPr/>
      </w:pPr>
      <w:r>
        <w:rPr>
          <w:rFonts w:ascii="Amiri" w:hAnsi="Amiri" w:eastAsia="Amiri" w:cs="Amiri"/>
          <w:color w:val="111111"/>
          <w:sz w:val="28"/>
          <w:sz w:val="28"/>
          <w:szCs w:val="28"/>
          <w:rtl w:val="true"/>
          <w:lang w:bidi="ar-SA"/>
        </w:rPr>
        <w:t>لولاک ما اتّسقت للطُهرِ ملَّتُهُ</w:t>
      </w:r>
    </w:p>
    <w:p>
      <w:pPr>
        <w:pStyle w:val="BookText"/>
        <w:rPr/>
      </w:pPr>
      <w:r>
        <w:rPr>
          <w:rFonts w:ascii="Amiri" w:hAnsi="Amiri" w:eastAsia="Amiri" w:cs="Amiri"/>
          <w:color w:val="111111"/>
          <w:sz w:val="28"/>
          <w:sz w:val="28"/>
          <w:szCs w:val="28"/>
          <w:rtl w:val="true"/>
          <w:lang w:bidi="ar-SA"/>
        </w:rPr>
        <w:t>کلاّ ولا اتّضحت للناسِ شرعتُهُ</w:t>
      </w:r>
    </w:p>
    <w:p>
      <w:pPr>
        <w:pStyle w:val="BookText"/>
        <w:rPr/>
      </w:pPr>
      <w:r>
        <w:rPr>
          <w:rFonts w:ascii="Amiri" w:hAnsi="Amiri" w:eastAsia="Amiri" w:cs="Amiri"/>
          <w:color w:val="111111"/>
          <w:sz w:val="28"/>
          <w:sz w:val="28"/>
          <w:szCs w:val="28"/>
          <w:rtl w:val="true"/>
          <w:lang w:bidi="ar-SA"/>
        </w:rPr>
        <w:t>ولا انتفت عن أسیرِ الشکِّ شبهتُهُ</w:t>
      </w:r>
    </w:p>
    <w:p>
      <w:pPr>
        <w:pStyle w:val="BookText"/>
        <w:rPr/>
      </w:pPr>
      <w:r>
        <w:rPr>
          <w:rFonts w:ascii="Amiri" w:hAnsi="Amiri" w:eastAsia="Amiri" w:cs="Amiri"/>
          <w:color w:val="111111"/>
          <w:sz w:val="28"/>
          <w:sz w:val="28"/>
          <w:szCs w:val="28"/>
          <w:rtl w:val="true"/>
          <w:lang w:bidi="ar-SA"/>
        </w:rPr>
        <w:t>أنت الدلیلُ لمن حارتْ بصیرتُهُ</w:t>
      </w:r>
    </w:p>
    <w:p>
      <w:pPr>
        <w:pStyle w:val="BookText"/>
        <w:rPr/>
      </w:pPr>
      <w:r>
        <w:rPr>
          <w:rFonts w:ascii="Amiri" w:hAnsi="Amiri" w:eastAsia="Amiri" w:cs="Amiri"/>
          <w:color w:val="111111"/>
          <w:sz w:val="28"/>
          <w:sz w:val="28"/>
          <w:szCs w:val="28"/>
          <w:rtl w:val="true"/>
          <w:lang w:bidi="ar-SA"/>
        </w:rPr>
        <w:t>فی طیِّ مشتبکاتِ القولِ واعبرِ</w:t>
      </w:r>
    </w:p>
    <w:p>
      <w:pPr>
        <w:pStyle w:val="BookText"/>
        <w:rPr/>
      </w:pPr>
      <w:r>
        <w:rPr>
          <w:rFonts w:ascii="Amiri" w:hAnsi="Amiri" w:eastAsia="Amiri" w:cs="Amiri"/>
          <w:color w:val="111111"/>
          <w:sz w:val="28"/>
          <w:sz w:val="28"/>
          <w:szCs w:val="28"/>
          <w:rtl w:val="true"/>
          <w:lang w:bidi="ar-SA"/>
        </w:rPr>
        <w:t>أدرکت مرتبةً ما الوهمُ یدرکُها</w:t>
      </w:r>
    </w:p>
    <w:p>
      <w:pPr>
        <w:pStyle w:val="BookText"/>
        <w:rPr/>
      </w:pPr>
      <w:r>
        <w:rPr>
          <w:rFonts w:ascii="Amiri" w:hAnsi="Amiri" w:eastAsia="Amiri" w:cs="Amiri"/>
          <w:color w:val="111111"/>
          <w:sz w:val="28"/>
          <w:sz w:val="28"/>
          <w:szCs w:val="28"/>
          <w:rtl w:val="true"/>
          <w:lang w:bidi="ar-SA"/>
        </w:rPr>
        <w:t>وخضتَ من غمراتِ الحرب مهلکَها</w:t>
      </w:r>
    </w:p>
    <w:p>
      <w:pPr>
        <w:pStyle w:val="BookText"/>
        <w:rPr/>
      </w:pPr>
      <w:r>
        <w:rPr>
          <w:rFonts w:ascii="IRNazanin" w:hAnsi="IRNazanin" w:eastAsia="IRNazanin"/>
          <w:color w:val="111111"/>
          <w:sz w:val="28"/>
          <w:sz w:val="28"/>
          <w:szCs w:val="28"/>
          <w:rtl w:val="true"/>
          <w:lang w:bidi="fa-IR"/>
        </w:rPr>
        <w:t>مولای یا مالکَ الدینا وتارکَها</w:t>
      </w:r>
    </w:p>
    <w:p>
      <w:pPr>
        <w:pStyle w:val="BookText"/>
        <w:rPr/>
      </w:pPr>
      <w:r>
        <w:rPr>
          <w:rFonts w:ascii="Amiri" w:hAnsi="Amiri" w:eastAsia="Amiri" w:cs="Amiri"/>
          <w:color w:val="111111"/>
          <w:sz w:val="28"/>
          <w:sz w:val="28"/>
          <w:szCs w:val="28"/>
          <w:rtl w:val="true"/>
          <w:lang w:bidi="ar-SA"/>
        </w:rPr>
        <w:t>أنت السفینةُ مَن صِدقاً تمسّکَها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 ومن حادَ عنها خاض فی الشررِ </w:t>
      </w:r>
    </w:p>
    <w:p>
      <w:pPr>
        <w:pStyle w:val="BookText"/>
        <w:rPr/>
      </w:pPr>
      <w:r>
        <w:rPr>
          <w:rFonts w:ascii="Amiri" w:hAnsi="Amiri" w:eastAsia="Amiri" w:cs="Amiri"/>
          <w:color w:val="111111"/>
          <w:sz w:val="28"/>
          <w:sz w:val="28"/>
          <w:szCs w:val="28"/>
          <w:rtl w:val="true"/>
          <w:lang w:bidi="ar-SA"/>
        </w:rPr>
        <w:t>من نورِ فضلِکَ ذو الأفکارِ مقتبسُ</w:t>
      </w:r>
    </w:p>
    <w:p>
      <w:pPr>
        <w:pStyle w:val="BookText"/>
        <w:rPr/>
      </w:pPr>
      <w:r>
        <w:rPr>
          <w:rFonts w:ascii="Amiri" w:hAnsi="Amiri" w:eastAsia="Amiri" w:cs="Amiri"/>
          <w:color w:val="111111"/>
          <w:sz w:val="28"/>
          <w:sz w:val="28"/>
          <w:szCs w:val="28"/>
          <w:rtl w:val="true"/>
          <w:lang w:bidi="ar-SA"/>
        </w:rPr>
        <w:t>ومن معالمِ ربِّ العلمِ مختلسُ</w:t>
      </w:r>
    </w:p>
    <w:p>
      <w:pPr>
        <w:pStyle w:val="BookText"/>
        <w:rPr/>
      </w:pPr>
      <w:r>
        <w:rPr>
          <w:rFonts w:ascii="Amiri" w:hAnsi="Amiri" w:eastAsia="Amiri" w:cs="Amiri"/>
          <w:color w:val="111111"/>
          <w:sz w:val="28"/>
          <w:sz w:val="28"/>
          <w:szCs w:val="28"/>
          <w:rtl w:val="true"/>
          <w:lang w:bidi="ar-SA"/>
        </w:rPr>
        <w:t>لو لا بیانُکَ أمرُ الکلِّ ملتبسُ</w:t>
      </w:r>
    </w:p>
    <w:p>
      <w:pPr>
        <w:pStyle w:val="BookText"/>
        <w:rPr/>
      </w:pPr>
      <w:r>
        <w:rPr>
          <w:rFonts w:ascii="Amiri" w:hAnsi="Amiri" w:eastAsia="Amiri" w:cs="Amiri"/>
          <w:color w:val="111111"/>
          <w:sz w:val="28"/>
          <w:sz w:val="28"/>
          <w:szCs w:val="28"/>
          <w:rtl w:val="true"/>
          <w:lang w:bidi="ar-SA"/>
        </w:rPr>
        <w:t>فلیس قبلکَ للأفکارِ ملتمسُ</w:t>
      </w:r>
    </w:p>
    <w:p>
      <w:pPr>
        <w:pStyle w:val="BookText"/>
        <w:rPr/>
      </w:pPr>
      <w:r>
        <w:rPr>
          <w:rFonts w:ascii="IRNazanin" w:hAnsi="IRNazanin" w:eastAsia="IRNazanin"/>
          <w:color w:val="111111"/>
          <w:sz w:val="28"/>
          <w:sz w:val="28"/>
          <w:szCs w:val="28"/>
          <w:rtl w:val="true"/>
          <w:lang w:bidi="fa-IR"/>
        </w:rPr>
        <w:t>ولیس بعدک تحقیقٌ لمعتبرِ</w:t>
      </w:r>
    </w:p>
    <w:p>
      <w:pPr>
        <w:pStyle w:val="BookText"/>
        <w:rPr/>
      </w:pPr>
      <w:r>
        <w:rPr>
          <w:rFonts w:ascii="Amiri" w:hAnsi="Amiri" w:eastAsia="Amiri" w:cs="Amiri"/>
          <w:color w:val="111111"/>
          <w:sz w:val="28"/>
          <w:sz w:val="28"/>
          <w:szCs w:val="28"/>
          <w:rtl w:val="true"/>
          <w:lang w:bidi="ar-SA"/>
        </w:rPr>
        <w:t>جاءت بتأمیرِکَ الآیاتُ والصحفُ</w:t>
      </w:r>
    </w:p>
    <w:p>
      <w:pPr>
        <w:pStyle w:val="BookText"/>
        <w:rPr/>
      </w:pPr>
      <w:r>
        <w:rPr>
          <w:rFonts w:ascii="IRNazanin" w:hAnsi="IRNazanin" w:eastAsia="IRNazanin"/>
          <w:color w:val="111111"/>
          <w:sz w:val="28"/>
          <w:sz w:val="28"/>
          <w:szCs w:val="28"/>
          <w:rtl w:val="true"/>
          <w:lang w:bidi="fa-IR"/>
        </w:rPr>
        <w:t>فالبعضُ قد آمنوا والبعضُ قد وقفوا</w:t>
      </w:r>
    </w:p>
    <w:p>
      <w:pPr>
        <w:pStyle w:val="BookText"/>
        <w:rPr/>
      </w:pPr>
      <w:r>
        <w:rPr>
          <w:rFonts w:ascii="IRNazanin" w:hAnsi="IRNazanin" w:eastAsia="IRNazanin"/>
          <w:color w:val="111111"/>
          <w:sz w:val="28"/>
          <w:sz w:val="28"/>
          <w:szCs w:val="28"/>
          <w:rtl w:val="true"/>
          <w:lang w:bidi="fa-IR"/>
        </w:rPr>
        <w:t>لولاک ما اتّفقوا یوماً ولا اختلفوا</w:t>
      </w:r>
    </w:p>
    <w:p>
      <w:pPr>
        <w:pStyle w:val="BookText"/>
        <w:rPr/>
      </w:pPr>
      <w:r>
        <w:rPr>
          <w:rFonts w:ascii="IRNazanin" w:hAnsi="IRNazanin" w:eastAsia="IRNazanin"/>
          <w:color w:val="111111"/>
          <w:sz w:val="28"/>
          <w:sz w:val="28"/>
          <w:szCs w:val="28"/>
          <w:rtl w:val="true"/>
          <w:lang w:bidi="fa-IR"/>
        </w:rPr>
        <w:t>تفرّق الناس إلاّ فیک وائتلفوا</w:t>
      </w:r>
    </w:p>
    <w:p>
      <w:pPr>
        <w:pStyle w:val="BookText"/>
        <w:rPr/>
      </w:pPr>
      <w:r>
        <w:rPr>
          <w:rFonts w:ascii="Amiri" w:hAnsi="Amiri" w:eastAsia="Amiri" w:cs="Amiri"/>
          <w:color w:val="111111"/>
          <w:sz w:val="28"/>
          <w:sz w:val="28"/>
          <w:szCs w:val="28"/>
          <w:rtl w:val="true"/>
          <w:lang w:bidi="ar-SA"/>
        </w:rPr>
        <w:t>فالبعضُ فی جنّةٍ والبعضُ فی سقرِ</w:t>
      </w:r>
    </w:p>
    <w:p>
      <w:pPr>
        <w:pStyle w:val="BookText"/>
        <w:rPr/>
      </w:pPr>
      <w:r>
        <w:rPr>
          <w:rFonts w:ascii="Amiri" w:hAnsi="Amiri" w:eastAsia="Amiri" w:cs="Amiri"/>
          <w:color w:val="111111"/>
          <w:sz w:val="28"/>
          <w:sz w:val="28"/>
          <w:szCs w:val="28"/>
          <w:rtl w:val="true"/>
          <w:lang w:bidi="ar-SA"/>
        </w:rPr>
        <w:t>خیرُ الخلیقةِ قومٌ نهجَکَ اتَّبعتْ</w:t>
      </w:r>
    </w:p>
    <w:p>
      <w:pPr>
        <w:pStyle w:val="BookText"/>
        <w:rPr/>
      </w:pPr>
      <w:r>
        <w:rPr>
          <w:rFonts w:ascii="Amiri" w:hAnsi="Amiri" w:eastAsia="Amiri" w:cs="Amiri"/>
          <w:color w:val="111111"/>
          <w:sz w:val="28"/>
          <w:sz w:val="28"/>
          <w:szCs w:val="28"/>
          <w:rtl w:val="true"/>
          <w:lang w:bidi="ar-SA"/>
        </w:rPr>
        <w:t>وشرُّها من علی تنقیصِک اجتمعتْ</w:t>
      </w:r>
    </w:p>
    <w:p>
      <w:pPr>
        <w:pStyle w:val="BookText"/>
        <w:rPr/>
      </w:pPr>
      <w:r>
        <w:rPr>
          <w:rFonts w:ascii="Amiri" w:hAnsi="Amiri" w:eastAsia="Amiri" w:cs="Amiri"/>
          <w:color w:val="111111"/>
          <w:sz w:val="28"/>
          <w:sz w:val="28"/>
          <w:szCs w:val="28"/>
          <w:rtl w:val="true"/>
          <w:lang w:bidi="ar-SA"/>
        </w:rPr>
        <w:t>وفرقةٌ أوّلت جهلاً لما سمعتْ</w:t>
      </w:r>
    </w:p>
    <w:p>
      <w:pPr>
        <w:pStyle w:val="BookText"/>
        <w:rPr/>
      </w:pPr>
      <w:r>
        <w:rPr>
          <w:rFonts w:ascii="Amiri" w:hAnsi="Amiri" w:eastAsia="Amiri" w:cs="Amiri"/>
          <w:color w:val="111111"/>
          <w:sz w:val="28"/>
          <w:sz w:val="28"/>
          <w:szCs w:val="28"/>
          <w:rtl w:val="true"/>
          <w:lang w:bidi="ar-SA"/>
        </w:rPr>
        <w:t>فالناسُ فیک ثلاثٌ فرقةٌ رفعتْ</w:t>
      </w:r>
    </w:p>
    <w:p>
      <w:pPr>
        <w:pStyle w:val="BookText"/>
        <w:rPr/>
      </w:pPr>
      <w:r>
        <w:rPr>
          <w:rFonts w:ascii="Amiri" w:hAnsi="Amiri" w:eastAsia="Amiri" w:cs="Amiri"/>
          <w:color w:val="111111"/>
          <w:sz w:val="28"/>
          <w:sz w:val="28"/>
          <w:szCs w:val="28"/>
          <w:rtl w:val="true"/>
          <w:lang w:bidi="ar-SA"/>
        </w:rPr>
        <w:t>وفرقةٌ وقعت بالجهلِ والقذرِ</w:t>
      </w:r>
    </w:p>
    <w:p>
      <w:pPr>
        <w:pStyle w:val="BookText"/>
        <w:rPr/>
      </w:pPr>
      <w:r>
        <w:rPr>
          <w:rFonts w:ascii="Amiri" w:hAnsi="Amiri" w:eastAsia="Amiri" w:cs="Amiri"/>
          <w:color w:val="111111"/>
          <w:sz w:val="28"/>
          <w:sz w:val="28"/>
          <w:szCs w:val="28"/>
          <w:rtl w:val="true"/>
          <w:lang w:bidi="ar-SA"/>
        </w:rPr>
        <w:t>یا ویحَها فرقةً ما کان یمنعُها</w:t>
      </w:r>
    </w:p>
    <w:p>
      <w:pPr>
        <w:pStyle w:val="BookText"/>
        <w:rPr/>
      </w:pPr>
      <w:r>
        <w:rPr>
          <w:rFonts w:ascii="Amiri" w:hAnsi="Amiri" w:eastAsia="Amiri" w:cs="Amiri"/>
          <w:color w:val="111111"/>
          <w:sz w:val="28"/>
          <w:sz w:val="28"/>
          <w:szCs w:val="28"/>
          <w:rtl w:val="true"/>
          <w:lang w:bidi="ar-SA"/>
        </w:rPr>
        <w:t>لو أنَّها اتَّبعت ما کان ینفعُها</w:t>
      </w:r>
    </w:p>
    <w:p>
      <w:pPr>
        <w:pStyle w:val="BookText"/>
        <w:rPr/>
      </w:pPr>
      <w:r>
        <w:rPr>
          <w:rFonts w:ascii="Amiri" w:hAnsi="Amiri" w:eastAsia="Amiri" w:cs="Amiri"/>
          <w:color w:val="111111"/>
          <w:sz w:val="28"/>
          <w:sz w:val="28"/>
          <w:szCs w:val="28"/>
          <w:rtl w:val="true"/>
          <w:lang w:bidi="ar-SA"/>
        </w:rPr>
        <w:t>یا فرقةً غیُّها بالشوم موقِعُها</w:t>
      </w:r>
    </w:p>
    <w:p>
      <w:pPr>
        <w:pStyle w:val="BookText"/>
        <w:rPr/>
      </w:pPr>
      <w:r>
        <w:rPr>
          <w:rFonts w:ascii="Amiri" w:hAnsi="Amiri" w:eastAsia="Amiri" w:cs="Amiri"/>
          <w:color w:val="111111"/>
          <w:sz w:val="28"/>
          <w:sz w:val="28"/>
          <w:szCs w:val="28"/>
          <w:rtl w:val="true"/>
          <w:lang w:bidi="ar-SA"/>
        </w:rPr>
        <w:t>وفرقةٌ وقعتْ لا النورُ یرفعُها</w:t>
      </w:r>
    </w:p>
    <w:p>
      <w:pPr>
        <w:pStyle w:val="BookText"/>
        <w:rPr/>
      </w:pPr>
      <w:r>
        <w:rPr>
          <w:rFonts w:ascii="IRNazanin" w:hAnsi="IRNazanin" w:eastAsia="IRNazanin"/>
          <w:color w:val="111111"/>
          <w:sz w:val="28"/>
          <w:sz w:val="28"/>
          <w:szCs w:val="28"/>
          <w:rtl w:val="true"/>
          <w:lang w:bidi="fa-IR"/>
        </w:rPr>
        <w:t>ولا بصائرُها فیها بذی غورِ</w:t>
      </w:r>
    </w:p>
    <w:p>
      <w:pPr>
        <w:pStyle w:val="BookText"/>
        <w:rPr/>
      </w:pPr>
      <w:r>
        <w:rPr>
          <w:rFonts w:ascii="Amiri" w:hAnsi="Amiri" w:eastAsia="Amiri" w:cs="Amiri"/>
          <w:color w:val="111111"/>
          <w:sz w:val="28"/>
          <w:sz w:val="28"/>
          <w:szCs w:val="28"/>
          <w:rtl w:val="true"/>
          <w:lang w:bidi="ar-SA"/>
        </w:rPr>
        <w:t>بعظمِ شأنِک کلُّ الصحفِ تعترفُ</w:t>
      </w:r>
    </w:p>
    <w:p>
      <w:pPr>
        <w:pStyle w:val="BookText"/>
        <w:rPr/>
      </w:pPr>
      <w:r>
        <w:rPr>
          <w:rFonts w:ascii="Amiri" w:hAnsi="Amiri" w:eastAsia="Amiri" w:cs="Amiri"/>
          <w:color w:val="111111"/>
          <w:sz w:val="28"/>
          <w:sz w:val="28"/>
          <w:szCs w:val="28"/>
          <w:rtl w:val="true"/>
          <w:lang w:bidi="ar-SA"/>
        </w:rPr>
        <w:t>ومن علومِک ربُّ العلمِ یقترفُ</w:t>
      </w:r>
    </w:p>
    <w:p>
      <w:pPr>
        <w:pStyle w:val="BookText"/>
        <w:rPr/>
      </w:pPr>
      <w:r>
        <w:rPr>
          <w:rFonts w:ascii="IRNazanin" w:hAnsi="IRNazanin" w:eastAsia="IRNazanin"/>
          <w:color w:val="111111"/>
          <w:sz w:val="28"/>
          <w:sz w:val="28"/>
          <w:szCs w:val="28"/>
          <w:rtl w:val="true"/>
          <w:lang w:bidi="fa-IR"/>
        </w:rPr>
        <w:t>لولاک ما اصطلحوا یوماً وما اختلفوا</w:t>
      </w:r>
    </w:p>
    <w:p>
      <w:pPr>
        <w:pStyle w:val="BookText"/>
        <w:rPr/>
      </w:pPr>
      <w:r>
        <w:rPr>
          <w:rFonts w:ascii="Amiri" w:hAnsi="Amiri" w:eastAsia="Amiri" w:cs="Amiri"/>
          <w:color w:val="111111"/>
          <w:sz w:val="28"/>
          <w:sz w:val="28"/>
          <w:szCs w:val="28"/>
          <w:rtl w:val="true"/>
          <w:lang w:bidi="ar-SA"/>
        </w:rPr>
        <w:t>تصالحَ الناسُ إلاّ فیک واختلفوا</w:t>
      </w:r>
    </w:p>
    <w:p>
      <w:pPr>
        <w:pStyle w:val="BookText"/>
        <w:rPr/>
      </w:pPr>
      <w:r>
        <w:rPr>
          <w:rFonts w:ascii="Amiri" w:hAnsi="Amiri" w:eastAsia="Amiri" w:cs="Amiri"/>
          <w:color w:val="111111"/>
          <w:sz w:val="28"/>
          <w:sz w:val="28"/>
          <w:szCs w:val="28"/>
          <w:rtl w:val="true"/>
          <w:lang w:bidi="ar-SA"/>
        </w:rPr>
        <w:t>إلاّ علیک وهذا موضعُ الخطرِ</w:t>
      </w:r>
    </w:p>
    <w:p>
      <w:pPr>
        <w:pStyle w:val="BookText"/>
        <w:rPr/>
      </w:pPr>
      <w:r>
        <w:rPr>
          <w:rFonts w:ascii="Amiri" w:hAnsi="Amiri" w:eastAsia="Amiri" w:cs="Amiri"/>
          <w:color w:val="111111"/>
          <w:sz w:val="28"/>
          <w:sz w:val="28"/>
          <w:szCs w:val="28"/>
          <w:rtl w:val="true"/>
          <w:lang w:bidi="ar-SA"/>
        </w:rPr>
        <w:t>جاءت بتعظیمِکَ الآیاتُ والسورُ</w:t>
      </w:r>
    </w:p>
    <w:p>
      <w:pPr>
        <w:pStyle w:val="BookText"/>
        <w:rPr/>
      </w:pPr>
      <w:r>
        <w:rPr>
          <w:rFonts w:ascii="IRNazanin" w:hAnsi="IRNazanin" w:eastAsia="IRNazanin"/>
          <w:color w:val="111111"/>
          <w:sz w:val="28"/>
          <w:sz w:val="28"/>
          <w:szCs w:val="28"/>
          <w:rtl w:val="true"/>
          <w:lang w:bidi="fa-IR"/>
        </w:rPr>
        <w:t>فالبعضُ قد آمنوا والبعضُ قد کفروا</w:t>
      </w:r>
    </w:p>
    <w:p>
      <w:pPr>
        <w:pStyle w:val="BookText"/>
        <w:rPr/>
      </w:pPr>
      <w:r>
        <w:rPr>
          <w:rFonts w:ascii="IRNazanin" w:hAnsi="IRNazanin" w:eastAsia="IRNazanin"/>
          <w:color w:val="111111"/>
          <w:sz w:val="28"/>
          <w:sz w:val="28"/>
          <w:szCs w:val="28"/>
          <w:rtl w:val="true"/>
          <w:lang w:bidi="fa-IR"/>
        </w:rPr>
        <w:t>والبعض قد وقفوا جهلاً وما اختبروا</w:t>
      </w:r>
    </w:p>
    <w:p>
      <w:pPr>
        <w:pStyle w:val="BookText"/>
        <w:rPr/>
      </w:pPr>
      <w:r>
        <w:rPr>
          <w:rFonts w:ascii="IRNazanin" w:hAnsi="IRNazanin" w:eastAsia="IRNazanin"/>
          <w:color w:val="111111"/>
          <w:sz w:val="28"/>
          <w:sz w:val="28"/>
          <w:szCs w:val="28"/>
          <w:rtl w:val="true"/>
          <w:lang w:bidi="fa-IR"/>
        </w:rPr>
        <w:t>وکم أشاروا وکم أبدوا وکم ستروا</w:t>
      </w:r>
    </w:p>
    <w:p>
      <w:pPr>
        <w:pStyle w:val="BookText"/>
        <w:rPr/>
      </w:pPr>
      <w:r>
        <w:rPr>
          <w:rFonts w:ascii="Amiri" w:hAnsi="Amiri" w:eastAsia="Amiri" w:cs="Amiri"/>
          <w:color w:val="111111"/>
          <w:sz w:val="28"/>
          <w:sz w:val="28"/>
          <w:szCs w:val="28"/>
          <w:rtl w:val="true"/>
          <w:lang w:bidi="ar-SA"/>
        </w:rPr>
        <w:t>والحقّ یظهر من بادٍ ومستترِ</w:t>
      </w:r>
    </w:p>
    <w:p>
      <w:pPr>
        <w:pStyle w:val="BookText"/>
        <w:rPr/>
      </w:pPr>
      <w:r>
        <w:rPr>
          <w:rFonts w:ascii="IRNazanin" w:hAnsi="IRNazanin" w:eastAsia="IRNazanin"/>
          <w:color w:val="111111"/>
          <w:sz w:val="28"/>
          <w:sz w:val="28"/>
          <w:szCs w:val="28"/>
          <w:rtl w:val="true"/>
          <w:lang w:bidi="fa-IR"/>
        </w:rPr>
        <w:t>أقسمتُ بالله باری خلقِنا قسما</w:t>
      </w:r>
    </w:p>
    <w:p>
      <w:pPr>
        <w:pStyle w:val="BookText"/>
        <w:rPr/>
      </w:pPr>
      <w:r>
        <w:rPr>
          <w:rFonts w:ascii="Amiri" w:hAnsi="Amiri" w:eastAsia="Amiri" w:cs="Amiri"/>
          <w:color w:val="111111"/>
          <w:sz w:val="28"/>
          <w:sz w:val="28"/>
          <w:szCs w:val="28"/>
          <w:rtl w:val="true"/>
          <w:lang w:bidi="ar-SA"/>
        </w:rPr>
        <w:t>لولاک ما سمَکَ الله العلیُّ سما</w:t>
      </w:r>
    </w:p>
    <w:p>
      <w:pPr>
        <w:pStyle w:val="BookText"/>
        <w:rPr/>
      </w:pPr>
      <w:r>
        <w:rPr>
          <w:rFonts w:ascii="Amiri" w:hAnsi="Amiri" w:eastAsia="Amiri" w:cs="Amiri"/>
          <w:color w:val="111111"/>
          <w:sz w:val="28"/>
          <w:sz w:val="28"/>
          <w:szCs w:val="28"/>
          <w:rtl w:val="true"/>
          <w:lang w:bidi="ar-SA"/>
        </w:rPr>
        <w:t>یا من له اسمٌ بأعلی العرشِ قد رُسِما</w:t>
      </w:r>
    </w:p>
    <w:p>
      <w:pPr>
        <w:pStyle w:val="BookText"/>
        <w:rPr/>
      </w:pPr>
      <w:r>
        <w:rPr>
          <w:rFonts w:ascii="Amiri" w:hAnsi="Amiri" w:eastAsia="Amiri" w:cs="Amiri"/>
          <w:color w:val="111111"/>
          <w:sz w:val="28"/>
          <w:sz w:val="28"/>
          <w:szCs w:val="28"/>
          <w:rtl w:val="true"/>
          <w:lang w:bidi="ar-SA"/>
        </w:rPr>
        <w:t>أسماءک الغرُّ مثل النیّرات کما</w:t>
      </w:r>
    </w:p>
    <w:p>
      <w:pPr>
        <w:pStyle w:val="BookText"/>
        <w:rPr/>
      </w:pPr>
      <w:r>
        <w:rPr>
          <w:rFonts w:ascii="IRNazanin" w:hAnsi="IRNazanin" w:eastAsia="IRNazanin"/>
          <w:color w:val="111111"/>
          <w:sz w:val="28"/>
          <w:sz w:val="28"/>
          <w:szCs w:val="28"/>
          <w:rtl w:val="true"/>
          <w:lang w:bidi="fa-IR"/>
        </w:rPr>
        <w:t>صفاتک السبع کالأفلاک ذی الأکرِ</w:t>
      </w:r>
    </w:p>
    <w:p>
      <w:pPr>
        <w:pStyle w:val="BookText"/>
        <w:rPr/>
      </w:pPr>
      <w:r>
        <w:rPr>
          <w:rFonts w:ascii="Amiri" w:hAnsi="Amiri" w:eastAsia="Amiri" w:cs="Amiri"/>
          <w:color w:val="111111"/>
          <w:sz w:val="28"/>
          <w:sz w:val="28"/>
          <w:szCs w:val="28"/>
          <w:rtl w:val="true"/>
          <w:lang w:bidi="ar-SA"/>
        </w:rPr>
        <w:t>أنت العلیمُ إذا ربُّ العلومِ جهلْ</w:t>
      </w:r>
    </w:p>
    <w:p>
      <w:pPr>
        <w:pStyle w:val="BookText"/>
        <w:rPr/>
      </w:pPr>
      <w:r>
        <w:rPr>
          <w:rFonts w:ascii="Amiri" w:hAnsi="Amiri" w:eastAsia="Amiri" w:cs="Amiri"/>
          <w:color w:val="111111"/>
          <w:sz w:val="28"/>
          <w:sz w:val="28"/>
          <w:szCs w:val="28"/>
          <w:rtl w:val="true"/>
          <w:lang w:bidi="ar-SA"/>
        </w:rPr>
        <w:t>إذ کلُّ علمٍ فشا فی الناس عنک نقلْ</w:t>
      </w:r>
    </w:p>
    <w:p>
      <w:pPr>
        <w:pStyle w:val="BookText"/>
        <w:rPr/>
      </w:pPr>
      <w:r>
        <w:rPr>
          <w:rFonts w:ascii="Amiri" w:hAnsi="Amiri" w:eastAsia="Amiri" w:cs="Amiri"/>
          <w:color w:val="111111"/>
          <w:sz w:val="28"/>
          <w:sz w:val="28"/>
          <w:szCs w:val="28"/>
          <w:rtl w:val="true"/>
          <w:lang w:bidi="ar-SA"/>
        </w:rPr>
        <w:t>وأنت نجمُ الهدی تهدی لکلِّ مضلْ</w:t>
      </w:r>
    </w:p>
    <w:p>
      <w:pPr>
        <w:pStyle w:val="BookText"/>
        <w:rPr/>
      </w:pPr>
      <w:r>
        <w:rPr>
          <w:rFonts w:ascii="Amiri" w:hAnsi="Amiri" w:eastAsia="Amiri" w:cs="Amiri"/>
          <w:color w:val="111111"/>
          <w:sz w:val="28"/>
          <w:sz w:val="28"/>
          <w:szCs w:val="28"/>
          <w:rtl w:val="true"/>
          <w:lang w:bidi="ar-SA"/>
        </w:rPr>
        <w:t>وولدک الغرُّ کالأبراج فی فلک الْ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معنی وأنتَ مثالُ الشمسِ والقمرِ </w:t>
      </w:r>
    </w:p>
    <w:p>
      <w:pPr>
        <w:pStyle w:val="BookText"/>
        <w:rPr/>
      </w:pPr>
      <w:r>
        <w:rPr>
          <w:rFonts w:ascii="Amiri" w:hAnsi="Amiri" w:eastAsia="Amiri" w:cs="Amiri"/>
          <w:color w:val="111111"/>
          <w:sz w:val="28"/>
          <w:sz w:val="28"/>
          <w:szCs w:val="28"/>
          <w:rtl w:val="true"/>
          <w:lang w:bidi="ar-SA"/>
        </w:rPr>
        <w:t>أئمّةٌ سورُ القرآن قد نطقتْ</w:t>
      </w:r>
    </w:p>
    <w:p>
      <w:pPr>
        <w:pStyle w:val="BookText"/>
        <w:rPr/>
      </w:pPr>
      <w:r>
        <w:rPr>
          <w:rFonts w:ascii="Amiri" w:hAnsi="Amiri" w:eastAsia="Amiri" w:cs="Amiri"/>
          <w:color w:val="111111"/>
          <w:sz w:val="28"/>
          <w:sz w:val="28"/>
          <w:szCs w:val="28"/>
          <w:rtl w:val="true"/>
          <w:lang w:bidi="ar-SA"/>
        </w:rPr>
        <w:t>بفضلِهمْ وبهم طرقُ الهدی اتَّسقتْ</w:t>
      </w:r>
    </w:p>
    <w:p>
      <w:pPr>
        <w:pStyle w:val="BookText"/>
        <w:rPr/>
      </w:pPr>
      <w:r>
        <w:rPr>
          <w:rFonts w:ascii="IRNazanin" w:hAnsi="IRNazanin" w:eastAsia="IRNazanin"/>
          <w:color w:val="111111"/>
          <w:sz w:val="28"/>
          <w:sz w:val="28"/>
          <w:szCs w:val="28"/>
          <w:rtl w:val="true"/>
          <w:lang w:bidi="fa-IR"/>
        </w:rPr>
        <w:t>طوبی لنفسٍ بهم لا غیرهم وثقتْ</w:t>
      </w:r>
    </w:p>
    <w:p>
      <w:pPr>
        <w:pStyle w:val="BookText"/>
        <w:rPr/>
      </w:pPr>
      <w:r>
        <w:rPr>
          <w:rFonts w:ascii="Amiri" w:hAnsi="Amiri" w:eastAsia="Amiri" w:cs="Amiri"/>
          <w:color w:val="111111"/>
          <w:sz w:val="28"/>
          <w:sz w:val="28"/>
          <w:szCs w:val="28"/>
          <w:rtl w:val="true"/>
          <w:lang w:bidi="ar-SA"/>
        </w:rPr>
        <w:t>قومٌ هم الآلُ آلُ اللهِ من علقتْ</w:t>
      </w:r>
    </w:p>
    <w:p>
      <w:pPr>
        <w:pStyle w:val="BookText"/>
        <w:rPr/>
      </w:pPr>
      <w:r>
        <w:rPr>
          <w:rFonts w:ascii="IRNazanin" w:hAnsi="IRNazanin" w:eastAsia="IRNazanin"/>
          <w:color w:val="111111"/>
          <w:sz w:val="28"/>
          <w:sz w:val="28"/>
          <w:szCs w:val="28"/>
          <w:rtl w:val="true"/>
          <w:lang w:bidi="fa-IR"/>
        </w:rPr>
        <w:t>بهم یداه نجا من زلّة الخطرِ</w:t>
      </w:r>
    </w:p>
    <w:p>
      <w:pPr>
        <w:pStyle w:val="BookText"/>
        <w:rPr/>
      </w:pPr>
      <w:r>
        <w:rPr>
          <w:rFonts w:ascii="Amiri" w:hAnsi="Amiri" w:eastAsia="Amiri" w:cs="Amiri"/>
          <w:color w:val="111111"/>
          <w:sz w:val="28"/>
          <w:sz w:val="28"/>
          <w:szCs w:val="28"/>
          <w:rtl w:val="true"/>
          <w:lang w:bidi="ar-SA"/>
        </w:rPr>
        <w:t>علیهمُ محکمُ القرآنِ قد نزلا</w:t>
      </w:r>
    </w:p>
    <w:p>
      <w:pPr>
        <w:pStyle w:val="BookText"/>
        <w:rPr/>
      </w:pPr>
      <w:r>
        <w:rPr>
          <w:rFonts w:ascii="Amiri" w:hAnsi="Amiri" w:eastAsia="Amiri" w:cs="Amiri"/>
          <w:color w:val="111111"/>
          <w:sz w:val="28"/>
          <w:sz w:val="28"/>
          <w:szCs w:val="28"/>
          <w:rtl w:val="true"/>
          <w:lang w:bidi="ar-SA"/>
        </w:rPr>
        <w:t>مفصّلاً من معانی فضلهمْ جملا</w:t>
      </w:r>
    </w:p>
    <w:p>
      <w:pPr>
        <w:pStyle w:val="BookText"/>
        <w:rPr/>
      </w:pPr>
      <w:r>
        <w:rPr>
          <w:rFonts w:ascii="IRNazanin" w:hAnsi="IRNazanin" w:eastAsia="IRNazanin"/>
          <w:color w:val="111111"/>
          <w:sz w:val="28"/>
          <w:sz w:val="28"/>
          <w:szCs w:val="28"/>
          <w:rtl w:val="true"/>
          <w:lang w:bidi="fa-IR"/>
        </w:rPr>
        <w:t>هم الهداةُ فلا تبغی لهم بدلا</w:t>
      </w:r>
    </w:p>
    <w:p>
      <w:pPr>
        <w:pStyle w:val="BookText"/>
        <w:rPr/>
      </w:pPr>
      <w:r>
        <w:rPr>
          <w:rFonts w:ascii="IRNazanin" w:hAnsi="IRNazanin" w:eastAsia="IRNazanin"/>
          <w:color w:val="111111"/>
          <w:sz w:val="28"/>
          <w:sz w:val="28"/>
          <w:szCs w:val="28"/>
          <w:rtl w:val="true"/>
          <w:lang w:bidi="fa-IR"/>
        </w:rPr>
        <w:t>شطر الأمانة معراج النجاة إلی</w:t>
      </w:r>
    </w:p>
    <w:p>
      <w:pPr>
        <w:pStyle w:val="BookText"/>
        <w:rPr/>
      </w:pPr>
      <w:r>
        <w:rPr>
          <w:rFonts w:ascii="Amiri" w:hAnsi="Amiri" w:eastAsia="Amiri" w:cs="Amiri"/>
          <w:color w:val="111111"/>
          <w:sz w:val="28"/>
          <w:sz w:val="28"/>
          <w:szCs w:val="28"/>
          <w:rtl w:val="true"/>
          <w:lang w:bidi="ar-SA"/>
        </w:rPr>
        <w:t>أوجِ العلومِ وکم فی الشطرِ من غیرِ</w:t>
      </w:r>
    </w:p>
    <w:p>
      <w:pPr>
        <w:pStyle w:val="BookText"/>
        <w:rPr/>
      </w:pPr>
      <w:r>
        <w:rPr>
          <w:rFonts w:ascii="Amiri" w:hAnsi="Amiri" w:eastAsia="Amiri" w:cs="Amiri"/>
          <w:color w:val="111111"/>
          <w:sz w:val="28"/>
          <w:sz w:val="28"/>
          <w:szCs w:val="28"/>
          <w:rtl w:val="true"/>
          <w:lang w:bidi="ar-SA"/>
        </w:rPr>
        <w:t>بلطف سرِّک موسی فجّرَ الحجرا</w:t>
      </w:r>
    </w:p>
    <w:p>
      <w:pPr>
        <w:pStyle w:val="BookText"/>
        <w:rPr/>
      </w:pPr>
      <w:r>
        <w:rPr>
          <w:rFonts w:ascii="IRNazanin" w:hAnsi="IRNazanin" w:eastAsia="IRNazanin"/>
          <w:color w:val="111111"/>
          <w:sz w:val="28"/>
          <w:sz w:val="28"/>
          <w:szCs w:val="28"/>
          <w:rtl w:val="true"/>
          <w:lang w:bidi="fa-IR"/>
        </w:rPr>
        <w:t>وأنت صاحبُه إذ صاحبَ الخضرا</w:t>
      </w:r>
    </w:p>
    <w:p>
      <w:pPr>
        <w:pStyle w:val="BookText"/>
        <w:rPr/>
      </w:pPr>
      <w:r>
        <w:rPr>
          <w:rFonts w:ascii="Amiri" w:hAnsi="Amiri" w:eastAsia="Amiri" w:cs="Amiri"/>
          <w:color w:val="111111"/>
          <w:sz w:val="28"/>
          <w:sz w:val="28"/>
          <w:szCs w:val="28"/>
          <w:rtl w:val="true"/>
          <w:lang w:bidi="ar-SA"/>
        </w:rPr>
        <w:t>وفیک نوحٌ نجا والفُلْکُ فیه جری</w:t>
      </w:r>
    </w:p>
    <w:p>
      <w:pPr>
        <w:pStyle w:val="BookText"/>
        <w:rPr/>
      </w:pPr>
      <w:r>
        <w:rPr>
          <w:rFonts w:ascii="Amiri" w:hAnsi="Amiri" w:eastAsia="Amiri" w:cs="Amiri"/>
          <w:color w:val="111111"/>
          <w:sz w:val="28"/>
          <w:sz w:val="28"/>
          <w:szCs w:val="28"/>
          <w:rtl w:val="true"/>
          <w:lang w:bidi="ar-SA"/>
        </w:rPr>
        <w:t>یا سرَّ کلِّ نبیٍّ جاءَ مشتهرا</w:t>
      </w:r>
    </w:p>
    <w:p>
      <w:pPr>
        <w:pStyle w:val="BookText"/>
        <w:rPr/>
      </w:pPr>
      <w:r>
        <w:rPr>
          <w:rFonts w:ascii="Amiri" w:hAnsi="Amiri" w:eastAsia="Amiri" w:cs="Amiri"/>
          <w:color w:val="111111"/>
          <w:sz w:val="28"/>
          <w:sz w:val="28"/>
          <w:szCs w:val="28"/>
          <w:rtl w:val="true"/>
          <w:lang w:bidi="ar-SA"/>
        </w:rPr>
        <w:t>وسرَّ کلِّ نبیٍّ غیرِ مشتهرِ</w:t>
      </w:r>
    </w:p>
    <w:p>
      <w:pPr>
        <w:pStyle w:val="BookText"/>
        <w:rPr/>
      </w:pPr>
      <w:r>
        <w:rPr>
          <w:rFonts w:ascii="IRNazanin" w:hAnsi="IRNazanin" w:eastAsia="IRNazanin"/>
          <w:color w:val="111111"/>
          <w:sz w:val="28"/>
          <w:sz w:val="28"/>
          <w:szCs w:val="28"/>
          <w:rtl w:val="true"/>
          <w:lang w:bidi="fa-IR"/>
        </w:rPr>
        <w:t>یلومنی فیک ذو جهلٍ أخو سفهِ</w:t>
      </w:r>
    </w:p>
    <w:p>
      <w:pPr>
        <w:pStyle w:val="BookText"/>
        <w:rPr/>
      </w:pPr>
      <w:r>
        <w:rPr>
          <w:rFonts w:ascii="Amiri" w:hAnsi="Amiri" w:eastAsia="Amiri" w:cs="Amiri"/>
          <w:color w:val="111111"/>
          <w:sz w:val="28"/>
          <w:sz w:val="28"/>
          <w:szCs w:val="28"/>
          <w:rtl w:val="true"/>
          <w:lang w:bidi="ar-SA"/>
        </w:rPr>
        <w:t>ولا یضرُّ محقّا قولُ ذی شُبَهِ</w:t>
      </w:r>
    </w:p>
    <w:p>
      <w:pPr>
        <w:pStyle w:val="BookText"/>
        <w:rPr/>
      </w:pPr>
      <w:r>
        <w:rPr>
          <w:rFonts w:ascii="Amiri" w:hAnsi="Amiri" w:eastAsia="Amiri" w:cs="Amiri"/>
          <w:color w:val="111111"/>
          <w:sz w:val="28"/>
          <w:sz w:val="28"/>
          <w:szCs w:val="28"/>
          <w:rtl w:val="true"/>
          <w:lang w:bidi="ar-SA"/>
        </w:rPr>
        <w:t>ومن تنزَّه عن ندٍّ وعن شَبهِ</w:t>
      </w:r>
    </w:p>
    <w:p>
      <w:pPr>
        <w:pStyle w:val="BookText"/>
        <w:rPr/>
      </w:pPr>
      <w:r>
        <w:rPr>
          <w:rFonts w:ascii="Amiri" w:hAnsi="Amiri" w:eastAsia="Amiri" w:cs="Amiri"/>
          <w:color w:val="111111"/>
          <w:sz w:val="28"/>
          <w:sz w:val="28"/>
          <w:szCs w:val="28"/>
          <w:rtl w:val="true"/>
          <w:lang w:bidi="ar-SA"/>
        </w:rPr>
        <w:t>أُجلُّ وصفَکَ عن قدرٍ لمشتبهِ</w:t>
      </w:r>
    </w:p>
    <w:p>
      <w:pPr>
        <w:pStyle w:val="BookText"/>
        <w:rPr/>
      </w:pPr>
      <w:r>
        <w:rPr>
          <w:rFonts w:ascii="Amiri" w:hAnsi="Amiri" w:eastAsia="Amiri" w:cs="Amiri"/>
          <w:color w:val="111111"/>
          <w:sz w:val="28"/>
          <w:sz w:val="28"/>
          <w:szCs w:val="28"/>
          <w:rtl w:val="true"/>
          <w:lang w:bidi="ar-SA"/>
        </w:rPr>
        <w:t>وأنت فی العینِ مثلُ العینِ فی الصورِ</w:t>
      </w:r>
    </w:p>
    <w:p>
      <w:pPr>
        <w:pStyle w:val="BookText"/>
        <w:rPr/>
      </w:pPr>
      <w:r>
        <w:rPr>
          <w:rFonts w:ascii="IRNazanin" w:hAnsi="IRNazanin" w:eastAsia="IRNazanin"/>
          <w:color w:val="111111"/>
          <w:sz w:val="28"/>
          <w:sz w:val="28"/>
          <w:szCs w:val="28"/>
          <w:rtl w:val="true"/>
          <w:lang w:bidi="fa-IR"/>
        </w:rPr>
        <w:t xml:space="preserve">ولهُ قوله یمدح به أمیر المؤمنین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منبعَ الأسرارِ یا</w:t>
      </w:r>
    </w:p>
    <w:p>
      <w:pPr>
        <w:pStyle w:val="BookText"/>
        <w:rPr/>
      </w:pPr>
      <w:r>
        <w:rPr>
          <w:rFonts w:ascii="Amiri" w:hAnsi="Amiri" w:eastAsia="Amiri" w:cs="Amiri"/>
          <w:color w:val="111111"/>
          <w:sz w:val="28"/>
          <w:sz w:val="28"/>
          <w:szCs w:val="28"/>
          <w:rtl w:val="true"/>
          <w:lang w:bidi="ar-SA"/>
        </w:rPr>
        <w:t>سرَّ المهیمن فی الممالکْ</w:t>
      </w:r>
    </w:p>
    <w:p>
      <w:pPr>
        <w:pStyle w:val="BookText"/>
        <w:rPr/>
      </w:pPr>
      <w:r>
        <w:rPr>
          <w:rFonts w:ascii="Amiri" w:hAnsi="Amiri" w:eastAsia="Amiri" w:cs="Amiri"/>
          <w:color w:val="111111"/>
          <w:sz w:val="28"/>
          <w:sz w:val="28"/>
          <w:szCs w:val="28"/>
          <w:rtl w:val="true"/>
          <w:lang w:bidi="ar-SA"/>
        </w:rPr>
        <w:t>یا قطبَ دائرةِ الوجو</w:t>
      </w:r>
    </w:p>
    <w:p>
      <w:pPr>
        <w:pStyle w:val="BookText"/>
        <w:rPr/>
      </w:pPr>
      <w:r>
        <w:rPr>
          <w:rFonts w:ascii="Amiri" w:hAnsi="Amiri" w:eastAsia="Amiri" w:cs="Amiri"/>
          <w:color w:val="111111"/>
          <w:sz w:val="28"/>
          <w:sz w:val="28"/>
          <w:szCs w:val="28"/>
          <w:rtl w:val="true"/>
          <w:lang w:bidi="ar-SA"/>
        </w:rPr>
        <w:t>د وعین منبعِهِ کذلکْ</w:t>
      </w:r>
    </w:p>
    <w:p>
      <w:pPr>
        <w:pStyle w:val="BookText"/>
        <w:rPr/>
      </w:pPr>
      <w:r>
        <w:rPr>
          <w:rFonts w:ascii="Amiri" w:hAnsi="Amiri" w:eastAsia="Amiri" w:cs="Amiri"/>
          <w:color w:val="111111"/>
          <w:sz w:val="28"/>
          <w:sz w:val="28"/>
          <w:szCs w:val="28"/>
          <w:rtl w:val="true"/>
          <w:lang w:bidi="ar-SA"/>
        </w:rPr>
        <w:t>والعینَ والسرَّ الذی</w:t>
      </w:r>
    </w:p>
    <w:p>
      <w:pPr>
        <w:pStyle w:val="BookText"/>
        <w:rPr/>
      </w:pPr>
      <w:r>
        <w:rPr>
          <w:rFonts w:ascii="Amiri" w:hAnsi="Amiri" w:eastAsia="Amiri" w:cs="Amiri"/>
          <w:color w:val="111111"/>
          <w:sz w:val="28"/>
          <w:sz w:val="28"/>
          <w:szCs w:val="28"/>
          <w:rtl w:val="true"/>
          <w:lang w:bidi="ar-SA"/>
        </w:rPr>
        <w:t>منه تلقّنتِ الملائکْ</w:t>
      </w:r>
    </w:p>
    <w:p>
      <w:pPr>
        <w:pStyle w:val="BookText"/>
        <w:rPr/>
      </w:pPr>
      <w:r>
        <w:rPr>
          <w:rFonts w:ascii="IRNazanin" w:hAnsi="IRNazanin" w:eastAsia="IRNazanin"/>
          <w:color w:val="111111"/>
          <w:sz w:val="28"/>
          <w:sz w:val="28"/>
          <w:szCs w:val="28"/>
          <w:rtl w:val="true"/>
          <w:lang w:bidi="fa-IR"/>
        </w:rPr>
        <w:t xml:space="preserve">ما لاح صبحٌ فی الدجی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إلاّ وأسفرَ عن جمالکْ</w:t>
      </w:r>
    </w:p>
    <w:p>
      <w:pPr>
        <w:pStyle w:val="BookText"/>
        <w:rPr/>
      </w:pPr>
      <w:r>
        <w:rPr>
          <w:rFonts w:ascii="IRNazanin" w:hAnsi="IRNazanin" w:eastAsia="IRNazanin"/>
          <w:color w:val="111111"/>
          <w:sz w:val="28"/>
          <w:sz w:val="28"/>
          <w:szCs w:val="28"/>
          <w:rtl w:val="true"/>
          <w:lang w:bidi="fa-IR"/>
        </w:rPr>
        <w:t>یا ابن الأطایبِ والطوا</w:t>
      </w:r>
    </w:p>
    <w:p>
      <w:pPr>
        <w:pStyle w:val="BookText"/>
        <w:rPr/>
      </w:pPr>
      <w:r>
        <w:rPr>
          <w:rFonts w:ascii="Amiri" w:hAnsi="Amiri" w:eastAsia="Amiri" w:cs="Amiri"/>
          <w:color w:val="111111"/>
          <w:sz w:val="28"/>
          <w:sz w:val="28"/>
          <w:szCs w:val="28"/>
          <w:rtl w:val="true"/>
          <w:lang w:bidi="ar-SA"/>
        </w:rPr>
        <w:t>هرِ والفواطم والعواتِکْ</w:t>
      </w:r>
    </w:p>
    <w:p>
      <w:pPr>
        <w:pStyle w:val="BookText"/>
        <w:rPr/>
      </w:pPr>
      <w:r>
        <w:rPr>
          <w:rFonts w:ascii="IRNazanin" w:hAnsi="IRNazanin" w:eastAsia="IRNazanin"/>
          <w:color w:val="111111"/>
          <w:sz w:val="28"/>
          <w:sz w:val="28"/>
          <w:szCs w:val="28"/>
          <w:rtl w:val="true"/>
          <w:lang w:bidi="fa-IR"/>
        </w:rPr>
        <w:t>أنت الأمانُ من الردی</w:t>
      </w:r>
    </w:p>
    <w:p>
      <w:pPr>
        <w:pStyle w:val="BookText"/>
        <w:rPr/>
      </w:pPr>
      <w:r>
        <w:rPr>
          <w:rFonts w:ascii="Amiri" w:hAnsi="Amiri" w:eastAsia="Amiri" w:cs="Amiri"/>
          <w:color w:val="111111"/>
          <w:sz w:val="28"/>
          <w:sz w:val="28"/>
          <w:szCs w:val="28"/>
          <w:rtl w:val="true"/>
          <w:lang w:bidi="ar-SA"/>
        </w:rPr>
        <w:t>أنت النجاةُ من المهالکْ</w:t>
      </w:r>
    </w:p>
    <w:p>
      <w:pPr>
        <w:pStyle w:val="BookText"/>
        <w:rPr/>
      </w:pPr>
      <w:r>
        <w:rPr>
          <w:rFonts w:ascii="IRNazanin" w:hAnsi="IRNazanin" w:eastAsia="IRNazanin"/>
          <w:color w:val="111111"/>
          <w:sz w:val="28"/>
          <w:sz w:val="28"/>
          <w:szCs w:val="28"/>
          <w:rtl w:val="true"/>
          <w:lang w:bidi="fa-IR"/>
        </w:rPr>
        <w:t>أنت الصراطُ المستقی</w:t>
      </w:r>
    </w:p>
    <w:p>
      <w:pPr>
        <w:pStyle w:val="BookText"/>
        <w:rPr/>
      </w:pPr>
      <w:r>
        <w:rPr>
          <w:rFonts w:ascii="Amiri" w:hAnsi="Amiri" w:eastAsia="Amiri" w:cs="Amiri"/>
          <w:color w:val="111111"/>
          <w:sz w:val="28"/>
          <w:sz w:val="28"/>
          <w:szCs w:val="28"/>
          <w:rtl w:val="true"/>
          <w:lang w:bidi="ar-SA"/>
        </w:rPr>
        <w:t>م قسیمُ جنّاتِ الأرائکْ</w:t>
      </w:r>
    </w:p>
    <w:p>
      <w:pPr>
        <w:pStyle w:val="BookText"/>
        <w:rPr/>
      </w:pPr>
      <w:r>
        <w:rPr>
          <w:rFonts w:ascii="Amiri" w:hAnsi="Amiri" w:eastAsia="Amiri" w:cs="Amiri"/>
          <w:color w:val="111111"/>
          <w:sz w:val="28"/>
          <w:sz w:val="28"/>
          <w:szCs w:val="28"/>
          <w:rtl w:val="true"/>
          <w:lang w:bidi="ar-SA"/>
        </w:rPr>
        <w:t>والنارُ مفزعُها إلی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وأنت مالکُ أمرِ مالکْف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من تجلّی بالجمالِ</w:t>
      </w:r>
    </w:p>
    <w:p>
      <w:pPr>
        <w:pStyle w:val="BookText"/>
        <w:rPr/>
      </w:pPr>
      <w:r>
        <w:rPr>
          <w:rFonts w:ascii="Amiri" w:hAnsi="Amiri" w:eastAsia="Amiri" w:cs="Amiri"/>
          <w:color w:val="111111"/>
          <w:sz w:val="28"/>
          <w:sz w:val="28"/>
          <w:szCs w:val="28"/>
          <w:rtl w:val="true"/>
          <w:lang w:bidi="ar-SA"/>
        </w:rPr>
        <w:t>فشقَّ بردةَ کلِّ حالکْ</w:t>
      </w:r>
    </w:p>
    <w:p>
      <w:pPr>
        <w:pStyle w:val="BookText"/>
        <w:rPr/>
      </w:pPr>
      <w:r>
        <w:rPr>
          <w:rFonts w:ascii="Amiri" w:hAnsi="Amiri" w:eastAsia="Amiri" w:cs="Amiri"/>
          <w:color w:val="111111"/>
          <w:sz w:val="28"/>
          <w:sz w:val="28"/>
          <w:szCs w:val="28"/>
          <w:rtl w:val="true"/>
          <w:lang w:bidi="ar-SA"/>
        </w:rPr>
        <w:t>صلّی علیکَ اللهُ من</w:t>
      </w:r>
    </w:p>
    <w:p>
      <w:pPr>
        <w:pStyle w:val="BookText"/>
        <w:rPr/>
      </w:pPr>
      <w:r>
        <w:rPr>
          <w:rFonts w:ascii="Amiri" w:hAnsi="Amiri" w:eastAsia="Amiri" w:cs="Amiri"/>
          <w:color w:val="111111"/>
          <w:sz w:val="28"/>
          <w:sz w:val="28"/>
          <w:szCs w:val="28"/>
          <w:rtl w:val="true"/>
          <w:lang w:bidi="ar-SA"/>
        </w:rPr>
        <w:t>هادٍ إلی خیرِ المسالکْ</w:t>
      </w:r>
    </w:p>
    <w:p>
      <w:pPr>
        <w:pStyle w:val="BookText"/>
        <w:rPr/>
      </w:pPr>
      <w:r>
        <w:rPr>
          <w:rFonts w:ascii="IRNazanin" w:hAnsi="IRNazanin" w:eastAsia="IRNazanin"/>
          <w:color w:val="111111"/>
          <w:sz w:val="28"/>
          <w:sz w:val="28"/>
          <w:szCs w:val="28"/>
          <w:rtl w:val="true"/>
          <w:lang w:bidi="fa-IR"/>
        </w:rPr>
        <w:t>والحافظ البرسیّ لا</w:t>
      </w:r>
    </w:p>
    <w:p>
      <w:pPr>
        <w:pStyle w:val="BookText"/>
        <w:rPr/>
      </w:pPr>
      <w:r>
        <w:rPr>
          <w:rFonts w:ascii="IRNazanin" w:hAnsi="IRNazanin" w:eastAsia="IRNazanin"/>
          <w:color w:val="111111"/>
          <w:sz w:val="28"/>
          <w:sz w:val="28"/>
          <w:szCs w:val="28"/>
          <w:rtl w:val="true"/>
          <w:lang w:bidi="fa-IR"/>
        </w:rPr>
        <w:t>یخشی وأنت له هنالکْ</w:t>
      </w:r>
    </w:p>
    <w:p>
      <w:pPr>
        <w:pStyle w:val="BookText"/>
        <w:rPr/>
      </w:pPr>
      <w:r>
        <w:rPr>
          <w:rFonts w:ascii="IRNazanin" w:hAnsi="IRNazanin" w:eastAsia="IRNazanin"/>
          <w:color w:val="111111"/>
          <w:sz w:val="28"/>
          <w:sz w:val="28"/>
          <w:szCs w:val="28"/>
          <w:rtl w:val="true"/>
          <w:lang w:bidi="fa-IR"/>
        </w:rPr>
        <w:t xml:space="preserve">وله أبیات فی أهل البیت خمّسها الشاعر المفلق الشیخ أحمد بن الحسن النحوی نذکرها مع تخمیسها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ولائی لآلِ المصطفی وبنیهمُ</w:t>
      </w:r>
    </w:p>
    <w:p>
      <w:pPr>
        <w:pStyle w:val="BookText"/>
        <w:rPr/>
      </w:pPr>
      <w:r>
        <w:rPr>
          <w:rFonts w:ascii="IRNazanin" w:hAnsi="IRNazanin" w:eastAsia="IRNazanin"/>
          <w:color w:val="111111"/>
          <w:sz w:val="28"/>
          <w:sz w:val="28"/>
          <w:szCs w:val="28"/>
          <w:rtl w:val="true"/>
          <w:lang w:bidi="fa-IR"/>
        </w:rPr>
        <w:t>وعترتهم أزکی الوری وذَویهمُ</w:t>
      </w:r>
    </w:p>
    <w:p>
      <w:pPr>
        <w:pStyle w:val="BookText"/>
        <w:rPr/>
      </w:pPr>
      <w:r>
        <w:rPr>
          <w:rFonts w:ascii="Amiri" w:hAnsi="Amiri" w:eastAsia="Amiri" w:cs="Amiri"/>
          <w:color w:val="111111"/>
          <w:sz w:val="28"/>
          <w:sz w:val="28"/>
          <w:szCs w:val="28"/>
          <w:rtl w:val="true"/>
          <w:lang w:bidi="ar-SA"/>
        </w:rPr>
        <w:t>بهم سمةٌ من جدِّهم وأبیهمُ</w:t>
      </w:r>
    </w:p>
    <w:p>
      <w:pPr>
        <w:pStyle w:val="BookText"/>
        <w:rPr/>
      </w:pPr>
      <w:r>
        <w:rPr>
          <w:rFonts w:ascii="Amiri" w:hAnsi="Amiri" w:eastAsia="Amiri" w:cs="Amiri"/>
          <w:color w:val="111111"/>
          <w:sz w:val="28"/>
          <w:sz w:val="28"/>
          <w:szCs w:val="28"/>
          <w:rtl w:val="true"/>
          <w:lang w:bidi="ar-SA"/>
        </w:rPr>
        <w:t>همُ القومُ أنوارُ النبوّةِ فیهمُ</w:t>
      </w:r>
    </w:p>
    <w:p>
      <w:pPr>
        <w:pStyle w:val="BookText"/>
        <w:rPr/>
      </w:pPr>
      <w:r>
        <w:rPr>
          <w:rFonts w:ascii="Amiri" w:hAnsi="Amiri" w:eastAsia="Amiri" w:cs="Amiri"/>
          <w:color w:val="111111"/>
          <w:sz w:val="28"/>
          <w:sz w:val="28"/>
          <w:szCs w:val="28"/>
          <w:rtl w:val="true"/>
          <w:lang w:bidi="ar-SA"/>
        </w:rPr>
        <w:t>تلوحُ وآثارُ الإمامةِ تُلمَحُ</w:t>
      </w:r>
    </w:p>
    <w:p>
      <w:pPr>
        <w:pStyle w:val="BookText"/>
        <w:rPr/>
      </w:pPr>
      <w:r>
        <w:rPr>
          <w:rFonts w:ascii="Amiri" w:hAnsi="Amiri" w:eastAsia="Amiri" w:cs="Amiri"/>
          <w:color w:val="111111"/>
          <w:sz w:val="28"/>
          <w:sz w:val="28"/>
          <w:szCs w:val="28"/>
          <w:rtl w:val="true"/>
          <w:lang w:bidi="ar-SA"/>
        </w:rPr>
        <w:t>نجومُ سماءِ المجدِ أقمارُ تمِّهِ</w:t>
      </w:r>
    </w:p>
    <w:p>
      <w:pPr>
        <w:pStyle w:val="BookText"/>
        <w:rPr/>
      </w:pPr>
      <w:r>
        <w:rPr>
          <w:rFonts w:ascii="Amiri" w:hAnsi="Amiri" w:eastAsia="Amiri" w:cs="Amiri"/>
          <w:color w:val="111111"/>
          <w:sz w:val="28"/>
          <w:sz w:val="28"/>
          <w:szCs w:val="28"/>
          <w:rtl w:val="true"/>
          <w:lang w:bidi="ar-SA"/>
        </w:rPr>
        <w:t>معالمُ دینِ اللهِ أطوادُ حلمهِ</w:t>
      </w:r>
    </w:p>
    <w:p>
      <w:pPr>
        <w:pStyle w:val="BookText"/>
        <w:rPr/>
      </w:pPr>
      <w:r>
        <w:rPr>
          <w:rFonts w:ascii="Amiri" w:hAnsi="Amiri" w:eastAsia="Amiri" w:cs="Amiri"/>
          <w:color w:val="111111"/>
          <w:sz w:val="28"/>
          <w:sz w:val="28"/>
          <w:szCs w:val="28"/>
          <w:rtl w:val="true"/>
          <w:lang w:bidi="ar-SA"/>
        </w:rPr>
        <w:t>منازلُ ذکرِ اللهِ حکّامُ حکمهِ</w:t>
      </w:r>
    </w:p>
    <w:p>
      <w:pPr>
        <w:pStyle w:val="BookText"/>
        <w:rPr/>
      </w:pPr>
      <w:r>
        <w:rPr>
          <w:rFonts w:ascii="Amiri" w:hAnsi="Amiri" w:eastAsia="Amiri" w:cs="Amiri"/>
          <w:color w:val="111111"/>
          <w:sz w:val="28"/>
          <w:sz w:val="28"/>
          <w:szCs w:val="28"/>
          <w:rtl w:val="true"/>
          <w:lang w:bidi="ar-SA"/>
        </w:rPr>
        <w:t>مهابطُ وحیِ اللهِ خزّانُ علمهِ</w:t>
      </w:r>
    </w:p>
    <w:p>
      <w:pPr>
        <w:pStyle w:val="BookText"/>
        <w:rPr/>
      </w:pPr>
      <w:r>
        <w:rPr>
          <w:rFonts w:ascii="Amiri" w:hAnsi="Amiri" w:eastAsia="Amiri" w:cs="Amiri"/>
          <w:color w:val="111111"/>
          <w:sz w:val="28"/>
          <w:sz w:val="28"/>
          <w:szCs w:val="28"/>
          <w:rtl w:val="true"/>
          <w:lang w:bidi="ar-SA"/>
        </w:rPr>
        <w:t>وعندهمُ سرُّ المهیمن مودعُ</w:t>
      </w:r>
    </w:p>
    <w:p>
      <w:pPr>
        <w:pStyle w:val="BookText"/>
        <w:rPr/>
      </w:pPr>
      <w:r>
        <w:rPr>
          <w:rFonts w:ascii="Amiri" w:hAnsi="Amiri" w:eastAsia="Amiri" w:cs="Amiri"/>
          <w:color w:val="111111"/>
          <w:sz w:val="28"/>
          <w:sz w:val="28"/>
          <w:szCs w:val="28"/>
          <w:rtl w:val="true"/>
          <w:lang w:bidi="ar-SA"/>
        </w:rPr>
        <w:t>مدیحُهمُ فی محکمِ الذکرِ محکمُ</w:t>
      </w:r>
    </w:p>
    <w:p>
      <w:pPr>
        <w:pStyle w:val="BookText"/>
        <w:rPr/>
      </w:pPr>
      <w:r>
        <w:rPr>
          <w:rFonts w:ascii="Amiri" w:hAnsi="Amiri" w:eastAsia="Amiri" w:cs="Amiri"/>
          <w:color w:val="111111"/>
          <w:sz w:val="28"/>
          <w:sz w:val="28"/>
          <w:szCs w:val="28"/>
          <w:rtl w:val="true"/>
          <w:lang w:bidi="ar-SA"/>
        </w:rPr>
        <w:t>وعندَهمُ ما قد تلقّاه آدمُ</w:t>
      </w:r>
    </w:p>
    <w:p>
      <w:pPr>
        <w:pStyle w:val="BookText"/>
        <w:rPr/>
      </w:pPr>
      <w:r>
        <w:rPr>
          <w:rFonts w:ascii="Amiri" w:hAnsi="Amiri" w:eastAsia="Amiri" w:cs="Amiri"/>
          <w:color w:val="111111"/>
          <w:sz w:val="28"/>
          <w:sz w:val="28"/>
          <w:szCs w:val="28"/>
          <w:rtl w:val="true"/>
          <w:lang w:bidi="ar-SA"/>
        </w:rPr>
        <w:t>فدَع حکمَ باقی الناسِ فهو تحکّمُ</w:t>
      </w:r>
    </w:p>
    <w:p>
      <w:pPr>
        <w:pStyle w:val="BookText"/>
        <w:rPr/>
      </w:pPr>
      <w:r>
        <w:rPr>
          <w:rFonts w:ascii="Amiri" w:hAnsi="Amiri" w:eastAsia="Amiri" w:cs="Amiri"/>
          <w:color w:val="111111"/>
          <w:sz w:val="28"/>
          <w:sz w:val="28"/>
          <w:szCs w:val="28"/>
          <w:rtl w:val="true"/>
          <w:lang w:bidi="ar-SA"/>
        </w:rPr>
        <w:t>إذا جلسوا للحکم فالکلُّ أبکمُ</w:t>
      </w:r>
    </w:p>
    <w:p>
      <w:pPr>
        <w:pStyle w:val="BookText"/>
        <w:rPr/>
      </w:pPr>
      <w:r>
        <w:rPr>
          <w:rFonts w:ascii="Amiri" w:hAnsi="Amiri" w:eastAsia="Amiri" w:cs="Amiri"/>
          <w:color w:val="111111"/>
          <w:sz w:val="28"/>
          <w:sz w:val="28"/>
          <w:szCs w:val="28"/>
          <w:rtl w:val="true"/>
          <w:lang w:bidi="ar-SA"/>
        </w:rPr>
        <w:t>وإن نطقوا فالدهرُ أُذنٌ ومسمعُ</w:t>
      </w:r>
    </w:p>
    <w:p>
      <w:pPr>
        <w:pStyle w:val="BookText"/>
        <w:rPr/>
      </w:pPr>
      <w:r>
        <w:rPr>
          <w:rFonts w:ascii="Amiri" w:hAnsi="Amiri" w:eastAsia="Amiri" w:cs="Amiri"/>
          <w:color w:val="111111"/>
          <w:sz w:val="28"/>
          <w:sz w:val="28"/>
          <w:szCs w:val="28"/>
          <w:rtl w:val="true"/>
          <w:lang w:bidi="ar-SA"/>
        </w:rPr>
        <w:t>بحبِّهمُ طاعاتُنا تُتَقبّلُ</w:t>
      </w:r>
    </w:p>
    <w:p>
      <w:pPr>
        <w:pStyle w:val="BookText"/>
        <w:rPr/>
      </w:pPr>
      <w:r>
        <w:rPr>
          <w:rFonts w:ascii="Amiri" w:hAnsi="Amiri" w:eastAsia="Amiri" w:cs="Amiri"/>
          <w:color w:val="111111"/>
          <w:sz w:val="28"/>
          <w:sz w:val="28"/>
          <w:szCs w:val="28"/>
          <w:rtl w:val="true"/>
          <w:lang w:bidi="ar-SA"/>
        </w:rPr>
        <w:t>وفی فضلِهمْ جاءَ الکتابُ المنزَّلُ</w:t>
      </w:r>
    </w:p>
    <w:p>
      <w:pPr>
        <w:pStyle w:val="BookText"/>
        <w:rPr/>
      </w:pPr>
      <w:r>
        <w:rPr>
          <w:rFonts w:ascii="Amiri" w:hAnsi="Amiri" w:eastAsia="Amiri" w:cs="Amiri"/>
          <w:color w:val="111111"/>
          <w:sz w:val="28"/>
          <w:sz w:val="28"/>
          <w:szCs w:val="28"/>
          <w:rtl w:val="true"/>
          <w:lang w:bidi="ar-SA"/>
        </w:rPr>
        <w:t>یعمُّ شذاهمُ کلَّ أرضٍ ویشملُ</w:t>
      </w:r>
    </w:p>
    <w:p>
      <w:pPr>
        <w:pStyle w:val="BookText"/>
        <w:rPr/>
      </w:pPr>
      <w:r>
        <w:rPr>
          <w:rFonts w:ascii="Amiri" w:hAnsi="Amiri" w:eastAsia="Amiri" w:cs="Amiri"/>
          <w:color w:val="111111"/>
          <w:sz w:val="28"/>
          <w:sz w:val="28"/>
          <w:szCs w:val="28"/>
          <w:rtl w:val="true"/>
          <w:lang w:bidi="ar-SA"/>
        </w:rPr>
        <w:t xml:space="preserve">وإن ذکروا فالکون نَدٌّ ومندلُ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لهم أرجٌ من طیبهم یتضوعُ</w:t>
      </w:r>
    </w:p>
    <w:p>
      <w:pPr>
        <w:pStyle w:val="BookText"/>
        <w:rPr/>
      </w:pPr>
      <w:r>
        <w:rPr>
          <w:rFonts w:ascii="Amiri" w:hAnsi="Amiri" w:eastAsia="Amiri" w:cs="Amiri"/>
          <w:color w:val="111111"/>
          <w:sz w:val="28"/>
          <w:sz w:val="28"/>
          <w:szCs w:val="28"/>
          <w:rtl w:val="true"/>
          <w:lang w:bidi="ar-SA"/>
        </w:rPr>
        <w:t>دعا بهمُ موسی ففُرِّجَ کربُهُ</w:t>
      </w:r>
    </w:p>
    <w:p>
      <w:pPr>
        <w:pStyle w:val="BookText"/>
        <w:rPr/>
      </w:pPr>
      <w:r>
        <w:rPr>
          <w:rFonts w:ascii="Amiri" w:hAnsi="Amiri" w:eastAsia="Amiri" w:cs="Amiri"/>
          <w:color w:val="111111"/>
          <w:sz w:val="28"/>
          <w:sz w:val="28"/>
          <w:szCs w:val="28"/>
          <w:rtl w:val="true"/>
          <w:lang w:bidi="ar-SA"/>
        </w:rPr>
        <w:t>وکلّمه من جانب الطور ربُّهُ</w:t>
      </w:r>
    </w:p>
    <w:p>
      <w:pPr>
        <w:pStyle w:val="BookText"/>
        <w:rPr/>
      </w:pPr>
      <w:r>
        <w:rPr>
          <w:rFonts w:ascii="Amiri" w:hAnsi="Amiri" w:eastAsia="Amiri" w:cs="Amiri"/>
          <w:color w:val="111111"/>
          <w:sz w:val="28"/>
          <w:sz w:val="28"/>
          <w:szCs w:val="28"/>
          <w:rtl w:val="true"/>
          <w:lang w:bidi="ar-SA"/>
        </w:rPr>
        <w:t>إذا حاولوا أمراً تسهّلَ صعبُهُ</w:t>
      </w:r>
    </w:p>
    <w:p>
      <w:pPr>
        <w:pStyle w:val="BookText"/>
        <w:rPr/>
      </w:pPr>
      <w:r>
        <w:rPr>
          <w:rFonts w:ascii="Amiri" w:hAnsi="Amiri" w:eastAsia="Amiri" w:cs="Amiri"/>
          <w:color w:val="111111"/>
          <w:sz w:val="28"/>
          <w:sz w:val="28"/>
          <w:szCs w:val="28"/>
          <w:rtl w:val="true"/>
          <w:lang w:bidi="ar-SA"/>
        </w:rPr>
        <w:t>وإن برزوا فالدهرُ یخفقُ قلبُهُ</w:t>
      </w:r>
    </w:p>
    <w:p>
      <w:pPr>
        <w:pStyle w:val="BookText"/>
        <w:rPr/>
      </w:pPr>
      <w:r>
        <w:rPr>
          <w:rFonts w:ascii="Amiri" w:hAnsi="Amiri" w:eastAsia="Amiri" w:cs="Amiri"/>
          <w:color w:val="111111"/>
          <w:sz w:val="28"/>
          <w:sz w:val="28"/>
          <w:szCs w:val="28"/>
          <w:rtl w:val="true"/>
          <w:lang w:bidi="ar-SA"/>
        </w:rPr>
        <w:t>لسطوتِهمْ والأُسدُ فی الغابِ تفزعُ</w:t>
      </w:r>
    </w:p>
    <w:p>
      <w:pPr>
        <w:pStyle w:val="BookText"/>
        <w:rPr/>
      </w:pPr>
      <w:r>
        <w:rPr>
          <w:rFonts w:ascii="IRNazanin" w:hAnsi="IRNazanin" w:eastAsia="IRNazanin"/>
          <w:color w:val="111111"/>
          <w:sz w:val="28"/>
          <w:sz w:val="28"/>
          <w:szCs w:val="28"/>
          <w:rtl w:val="true"/>
          <w:lang w:bidi="fa-IR"/>
        </w:rPr>
        <w:t>فلولاهمُ ما سار فلکٌ ولا جری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ذرأَ اللهُ الأنامَ ولا براف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کرامٌ متی مازرتهم عجّلوا القِری</w:t>
      </w:r>
    </w:p>
    <w:p>
      <w:pPr>
        <w:pStyle w:val="BookText"/>
        <w:rPr/>
      </w:pPr>
      <w:r>
        <w:rPr>
          <w:rFonts w:ascii="Amiri" w:hAnsi="Amiri" w:eastAsia="Amiri" w:cs="Amiri"/>
          <w:color w:val="111111"/>
          <w:sz w:val="28"/>
          <w:sz w:val="28"/>
          <w:szCs w:val="28"/>
          <w:rtl w:val="true"/>
          <w:lang w:bidi="ar-SA"/>
        </w:rPr>
        <w:t>وإن ذُکر المعروفُ والجودُ فی الوری</w:t>
      </w:r>
    </w:p>
    <w:p>
      <w:pPr>
        <w:pStyle w:val="BookText"/>
        <w:rPr/>
      </w:pPr>
      <w:r>
        <w:rPr>
          <w:rFonts w:ascii="Amiri" w:hAnsi="Amiri" w:eastAsia="Amiri" w:cs="Amiri"/>
          <w:color w:val="111111"/>
          <w:sz w:val="28"/>
          <w:sz w:val="28"/>
          <w:szCs w:val="28"/>
          <w:rtl w:val="true"/>
          <w:lang w:bidi="ar-SA"/>
        </w:rPr>
        <w:t>فبحرُ نداهم زاخرٌ یتدفَّعُ</w:t>
      </w:r>
    </w:p>
    <w:p>
      <w:pPr>
        <w:pStyle w:val="BookText"/>
        <w:rPr/>
      </w:pPr>
      <w:r>
        <w:rPr>
          <w:rFonts w:ascii="IRNazanin" w:hAnsi="IRNazanin" w:eastAsia="IRNazanin"/>
          <w:color w:val="111111"/>
          <w:sz w:val="28"/>
          <w:sz w:val="28"/>
          <w:szCs w:val="28"/>
          <w:rtl w:val="true"/>
          <w:lang w:bidi="fa-IR"/>
        </w:rPr>
        <w:t>أبوهم أخو المختار طه ونفسُهُ</w:t>
      </w:r>
    </w:p>
    <w:p>
      <w:pPr>
        <w:pStyle w:val="BookText"/>
        <w:rPr/>
      </w:pPr>
      <w:r>
        <w:rPr>
          <w:rFonts w:ascii="Amiri" w:hAnsi="Amiri" w:eastAsia="Amiri" w:cs="Amiri"/>
          <w:color w:val="111111"/>
          <w:sz w:val="28"/>
          <w:sz w:val="28"/>
          <w:szCs w:val="28"/>
          <w:rtl w:val="true"/>
          <w:lang w:bidi="ar-SA"/>
        </w:rPr>
        <w:t>وهم فرعُ دوحٍ فی الجلالةِ غرسُهُ</w:t>
      </w:r>
    </w:p>
    <w:p>
      <w:pPr>
        <w:pStyle w:val="BookText"/>
        <w:rPr/>
      </w:pPr>
      <w:r>
        <w:rPr>
          <w:rFonts w:ascii="Amiri" w:hAnsi="Amiri" w:eastAsia="Amiri" w:cs="Amiri"/>
          <w:color w:val="111111"/>
          <w:sz w:val="28"/>
          <w:sz w:val="28"/>
          <w:szCs w:val="28"/>
          <w:rtl w:val="true"/>
          <w:lang w:bidi="ar-SA"/>
        </w:rPr>
        <w:t>وأُمّهمُ الزهراءُ فاطمُ عرسُهُ</w:t>
      </w:r>
    </w:p>
    <w:p>
      <w:pPr>
        <w:pStyle w:val="BookText"/>
        <w:rPr/>
      </w:pPr>
      <w:r>
        <w:rPr>
          <w:rFonts w:ascii="Amiri" w:hAnsi="Amiri" w:eastAsia="Amiri" w:cs="Amiri"/>
          <w:color w:val="111111"/>
          <w:sz w:val="28"/>
          <w:sz w:val="28"/>
          <w:szCs w:val="28"/>
          <w:rtl w:val="true"/>
          <w:lang w:bidi="ar-SA"/>
        </w:rPr>
        <w:t>أبوهم سماءُ المجدِ والأُمُّ شمسُهُ</w:t>
      </w:r>
    </w:p>
    <w:p>
      <w:pPr>
        <w:pStyle w:val="BookText"/>
        <w:rPr/>
      </w:pPr>
      <w:r>
        <w:rPr>
          <w:rFonts w:ascii="Amiri" w:hAnsi="Amiri" w:eastAsia="Amiri" w:cs="Amiri"/>
          <w:color w:val="111111"/>
          <w:sz w:val="28"/>
          <w:sz w:val="28"/>
          <w:szCs w:val="28"/>
          <w:rtl w:val="true"/>
          <w:lang w:bidi="ar-SA"/>
        </w:rPr>
        <w:t>نجومٌ لها برجُ الجلالةِ مطلعُ</w:t>
      </w:r>
    </w:p>
    <w:p>
      <w:pPr>
        <w:pStyle w:val="BookText"/>
        <w:rPr/>
      </w:pPr>
      <w:r>
        <w:rPr>
          <w:rFonts w:ascii="Amiri" w:hAnsi="Amiri" w:eastAsia="Amiri" w:cs="Amiri"/>
          <w:color w:val="111111"/>
          <w:sz w:val="28"/>
          <w:sz w:val="28"/>
          <w:szCs w:val="28"/>
          <w:rtl w:val="true"/>
          <w:lang w:bidi="ar-SA"/>
        </w:rPr>
        <w:t>لهم نسبٌ أضحی بأحمدَ مُعرِقا</w:t>
      </w:r>
    </w:p>
    <w:p>
      <w:pPr>
        <w:pStyle w:val="BookText"/>
        <w:rPr/>
      </w:pPr>
      <w:r>
        <w:rPr>
          <w:rFonts w:ascii="IRNazanin" w:hAnsi="IRNazanin" w:eastAsia="IRNazanin"/>
          <w:color w:val="111111"/>
          <w:sz w:val="28"/>
          <w:sz w:val="28"/>
          <w:szCs w:val="28"/>
          <w:rtl w:val="true"/>
          <w:lang w:bidi="fa-IR"/>
        </w:rPr>
        <w:t>رقا منه للعلیاءِ أبعدَ مرتقی</w:t>
      </w:r>
    </w:p>
    <w:p>
      <w:pPr>
        <w:pStyle w:val="BookText"/>
        <w:rPr/>
      </w:pPr>
      <w:r>
        <w:rPr>
          <w:rFonts w:ascii="Amiri" w:hAnsi="Amiri" w:eastAsia="Amiri" w:cs="Amiri"/>
          <w:color w:val="111111"/>
          <w:sz w:val="28"/>
          <w:sz w:val="28"/>
          <w:szCs w:val="28"/>
          <w:rtl w:val="true"/>
          <w:lang w:bidi="ar-SA"/>
        </w:rPr>
        <w:t>وزادهمُ من رونقِ القدسِ رونقا</w:t>
      </w:r>
    </w:p>
    <w:p>
      <w:pPr>
        <w:pStyle w:val="BookText"/>
        <w:rPr/>
      </w:pPr>
      <w:r>
        <w:rPr>
          <w:rFonts w:ascii="Amiri" w:hAnsi="Amiri" w:eastAsia="Amiri" w:cs="Amiri"/>
          <w:color w:val="111111"/>
          <w:sz w:val="28"/>
          <w:sz w:val="28"/>
          <w:szCs w:val="28"/>
          <w:rtl w:val="true"/>
          <w:lang w:bidi="ar-SA"/>
        </w:rPr>
        <w:t>فیا نسباً کالشمسِ أبیضَ مشرقا</w:t>
      </w:r>
    </w:p>
    <w:p>
      <w:pPr>
        <w:pStyle w:val="BookText"/>
        <w:rPr/>
      </w:pPr>
      <w:r>
        <w:rPr>
          <w:rFonts w:ascii="Amiri" w:hAnsi="Amiri" w:eastAsia="Amiri" w:cs="Amiri"/>
          <w:color w:val="111111"/>
          <w:sz w:val="28"/>
          <w:sz w:val="28"/>
          <w:szCs w:val="28"/>
          <w:rtl w:val="true"/>
          <w:lang w:bidi="ar-SA"/>
        </w:rPr>
        <w:t>ویا شرفاً من هامةِ النجمِ أرفعُ</w:t>
      </w:r>
    </w:p>
    <w:p>
      <w:pPr>
        <w:pStyle w:val="BookText"/>
        <w:rPr/>
      </w:pPr>
      <w:r>
        <w:rPr>
          <w:rFonts w:ascii="Amiri" w:hAnsi="Amiri" w:eastAsia="Amiri" w:cs="Amiri"/>
          <w:color w:val="111111"/>
          <w:sz w:val="28"/>
          <w:sz w:val="28"/>
          <w:szCs w:val="28"/>
          <w:rtl w:val="true"/>
          <w:lang w:bidi="ar-SA"/>
        </w:rPr>
        <w:t>کرامٌ نماهم طاهرٌ متطهِّرُ</w:t>
      </w:r>
    </w:p>
    <w:p>
      <w:pPr>
        <w:pStyle w:val="BookText"/>
        <w:rPr/>
      </w:pPr>
      <w:r>
        <w:rPr>
          <w:rFonts w:ascii="Amiri" w:hAnsi="Amiri" w:eastAsia="Amiri" w:cs="Amiri"/>
          <w:color w:val="111111"/>
          <w:sz w:val="28"/>
          <w:sz w:val="28"/>
          <w:szCs w:val="28"/>
          <w:rtl w:val="true"/>
          <w:lang w:bidi="ar-SA"/>
        </w:rPr>
        <w:t>وبُثَّ بهم من أحمد الطهرِ عنصرُ</w:t>
      </w:r>
    </w:p>
    <w:p>
      <w:pPr>
        <w:pStyle w:val="BookText"/>
        <w:rPr/>
      </w:pPr>
      <w:r>
        <w:rPr>
          <w:rFonts w:ascii="Amiri" w:hAnsi="Amiri" w:eastAsia="Amiri" w:cs="Amiri"/>
          <w:color w:val="111111"/>
          <w:sz w:val="28"/>
          <w:sz w:val="28"/>
          <w:szCs w:val="28"/>
          <w:rtl w:val="true"/>
          <w:lang w:bidi="ar-SA"/>
        </w:rPr>
        <w:t>وأُمُّهمُ الزهراءُ والأبُ حیدرُ</w:t>
      </w:r>
    </w:p>
    <w:p>
      <w:pPr>
        <w:pStyle w:val="BookText"/>
        <w:rPr/>
      </w:pPr>
      <w:r>
        <w:rPr>
          <w:rFonts w:ascii="Amiri" w:hAnsi="Amiri" w:eastAsia="Amiri" w:cs="Amiri"/>
          <w:color w:val="111111"/>
          <w:sz w:val="28"/>
          <w:sz w:val="28"/>
          <w:szCs w:val="28"/>
          <w:rtl w:val="true"/>
          <w:lang w:bidi="ar-SA"/>
        </w:rPr>
        <w:t>فمن مثلُهم فی الناس إن عُدّ مفخرُ</w:t>
      </w:r>
    </w:p>
    <w:p>
      <w:pPr>
        <w:pStyle w:val="BookText"/>
        <w:rPr/>
      </w:pPr>
      <w:r>
        <w:rPr>
          <w:rFonts w:ascii="IRNazanin" w:hAnsi="IRNazanin" w:eastAsia="IRNazanin"/>
          <w:color w:val="111111"/>
          <w:sz w:val="28"/>
          <w:sz w:val="28"/>
          <w:szCs w:val="28"/>
          <w:rtl w:val="true"/>
          <w:lang w:bidi="fa-IR"/>
        </w:rPr>
        <w:t>أعد نظراً یا صاح إن کنت تسمعُ</w:t>
      </w:r>
    </w:p>
    <w:p>
      <w:pPr>
        <w:pStyle w:val="BookText"/>
        <w:rPr/>
      </w:pPr>
      <w:r>
        <w:rPr>
          <w:rFonts w:ascii="Amiri" w:hAnsi="Amiri" w:eastAsia="Amiri" w:cs="Amiri"/>
          <w:color w:val="111111"/>
          <w:sz w:val="28"/>
          <w:sz w:val="28"/>
          <w:szCs w:val="28"/>
          <w:rtl w:val="true"/>
          <w:lang w:bidi="ar-SA"/>
        </w:rPr>
        <w:t>علیٌّ أمیرُ المؤمنین أمیرُهمْ</w:t>
      </w:r>
    </w:p>
    <w:p>
      <w:pPr>
        <w:pStyle w:val="BookText"/>
        <w:rPr/>
      </w:pPr>
      <w:r>
        <w:rPr>
          <w:rFonts w:ascii="Amiri" w:hAnsi="Amiri" w:eastAsia="Amiri" w:cs="Amiri"/>
          <w:color w:val="111111"/>
          <w:sz w:val="28"/>
          <w:sz w:val="28"/>
          <w:szCs w:val="28"/>
          <w:rtl w:val="true"/>
          <w:lang w:bidi="ar-SA"/>
        </w:rPr>
        <w:t>وشُبّرُهمْ أصلُ التُقی وشبیرُهمْ</w:t>
      </w:r>
    </w:p>
    <w:p>
      <w:pPr>
        <w:pStyle w:val="BookText"/>
        <w:rPr/>
      </w:pPr>
      <w:r>
        <w:rPr>
          <w:rFonts w:ascii="Amiri" w:hAnsi="Amiri" w:eastAsia="Amiri" w:cs="Amiri"/>
          <w:color w:val="111111"/>
          <w:sz w:val="28"/>
          <w:sz w:val="28"/>
          <w:szCs w:val="28"/>
          <w:rtl w:val="true"/>
          <w:lang w:bidi="ar-SA"/>
        </w:rPr>
        <w:t>بَهالیلُ صوّامون فاحَ عبیرُهمْ</w:t>
      </w:r>
    </w:p>
    <w:p>
      <w:pPr>
        <w:pStyle w:val="BookText"/>
        <w:rPr/>
      </w:pPr>
      <w:r>
        <w:rPr>
          <w:rFonts w:ascii="Amiri" w:hAnsi="Amiri" w:eastAsia="Amiri" w:cs="Amiri"/>
          <w:color w:val="111111"/>
          <w:sz w:val="28"/>
          <w:sz w:val="28"/>
          <w:szCs w:val="28"/>
          <w:rtl w:val="true"/>
          <w:lang w:bidi="ar-SA"/>
        </w:rPr>
        <w:t>میامینُ قوّامون عزَّ نظیرُهمْ</w:t>
      </w:r>
    </w:p>
    <w:p>
      <w:pPr>
        <w:pStyle w:val="BookText"/>
        <w:rPr/>
      </w:pPr>
      <w:r>
        <w:rPr>
          <w:rFonts w:ascii="Amiri" w:hAnsi="Amiri" w:eastAsia="Amiri" w:cs="Amiri"/>
          <w:color w:val="111111"/>
          <w:sz w:val="28"/>
          <w:sz w:val="28"/>
          <w:szCs w:val="28"/>
          <w:rtl w:val="true"/>
          <w:lang w:bidi="ar-SA"/>
        </w:rPr>
        <w:t>هداةٌ ولاةٌ للرسالةِ منبعُ</w:t>
      </w:r>
    </w:p>
    <w:p>
      <w:pPr>
        <w:pStyle w:val="BookText"/>
        <w:rPr/>
      </w:pPr>
      <w:r>
        <w:rPr>
          <w:rFonts w:ascii="Amiri" w:hAnsi="Amiri" w:eastAsia="Amiri" w:cs="Amiri"/>
          <w:color w:val="111111"/>
          <w:sz w:val="28"/>
          <w:sz w:val="28"/>
          <w:szCs w:val="28"/>
          <w:rtl w:val="true"/>
          <w:lang w:bidi="ar-SA"/>
        </w:rPr>
        <w:t>مناجیبُ ظلُّ اللهِ فی الأرضِ ظلُّهمْ</w:t>
      </w:r>
    </w:p>
    <w:p>
      <w:pPr>
        <w:pStyle w:val="BookText"/>
        <w:rPr/>
      </w:pPr>
      <w:r>
        <w:rPr>
          <w:rFonts w:ascii="Amiri" w:hAnsi="Amiri" w:eastAsia="Amiri" w:cs="Amiri"/>
          <w:color w:val="111111"/>
          <w:sz w:val="28"/>
          <w:sz w:val="28"/>
          <w:szCs w:val="28"/>
          <w:rtl w:val="true"/>
          <w:lang w:bidi="ar-SA"/>
        </w:rPr>
        <w:t>وهم معدنٌ للعلم والفضلِ کلُّهمْ</w:t>
      </w:r>
    </w:p>
    <w:p>
      <w:pPr>
        <w:pStyle w:val="BookText"/>
        <w:rPr/>
      </w:pPr>
      <w:r>
        <w:rPr>
          <w:rFonts w:ascii="IRNazanin" w:hAnsi="IRNazanin" w:eastAsia="IRNazanin"/>
          <w:color w:val="111111"/>
          <w:sz w:val="28"/>
          <w:sz w:val="28"/>
          <w:szCs w:val="28"/>
          <w:rtl w:val="true"/>
          <w:lang w:bidi="fa-IR"/>
        </w:rPr>
        <w:t>وفضلهمُ أحیا البرایا وبذلهمْ</w:t>
      </w:r>
    </w:p>
    <w:p>
      <w:pPr>
        <w:pStyle w:val="BookText"/>
        <w:rPr/>
      </w:pPr>
      <w:r>
        <w:rPr>
          <w:rFonts w:ascii="Amiri" w:hAnsi="Amiri" w:eastAsia="Amiri" w:cs="Amiri"/>
          <w:color w:val="111111"/>
          <w:sz w:val="28"/>
          <w:sz w:val="28"/>
          <w:szCs w:val="28"/>
          <w:rtl w:val="true"/>
          <w:lang w:bidi="ar-SA"/>
        </w:rPr>
        <w:t>فلا فضلَ إلاّ حین یُذکر فضلُهمْ</w:t>
      </w:r>
    </w:p>
    <w:p>
      <w:pPr>
        <w:pStyle w:val="BookText"/>
        <w:rPr/>
      </w:pPr>
      <w:r>
        <w:rPr>
          <w:rFonts w:ascii="Amiri" w:hAnsi="Amiri" w:eastAsia="Amiri" w:cs="Amiri"/>
          <w:color w:val="111111"/>
          <w:sz w:val="28"/>
          <w:sz w:val="28"/>
          <w:szCs w:val="28"/>
          <w:rtl w:val="true"/>
          <w:lang w:bidi="ar-SA"/>
        </w:rPr>
        <w:t>ولا علم إلاّ علمُهم حین یرفعُ</w:t>
      </w:r>
    </w:p>
    <w:p>
      <w:pPr>
        <w:pStyle w:val="BookText"/>
        <w:rPr/>
      </w:pPr>
      <w:r>
        <w:rPr>
          <w:rFonts w:ascii="Amiri" w:hAnsi="Amiri" w:eastAsia="Amiri" w:cs="Amiri"/>
          <w:color w:val="111111"/>
          <w:sz w:val="28"/>
          <w:sz w:val="28"/>
          <w:szCs w:val="28"/>
          <w:rtl w:val="true"/>
          <w:lang w:bidi="ar-SA"/>
        </w:rPr>
        <w:t>إلیهم یفرُّ الخاطئون بذنبهمْ</w:t>
      </w:r>
    </w:p>
    <w:p>
      <w:pPr>
        <w:pStyle w:val="BookText"/>
        <w:rPr/>
      </w:pPr>
      <w:r>
        <w:rPr>
          <w:rFonts w:ascii="Amiri" w:hAnsi="Amiri" w:eastAsia="Amiri" w:cs="Amiri"/>
          <w:color w:val="111111"/>
          <w:sz w:val="28"/>
          <w:sz w:val="28"/>
          <w:szCs w:val="28"/>
          <w:rtl w:val="true"/>
          <w:lang w:bidi="ar-SA"/>
        </w:rPr>
        <w:t>وهم شفعاءُ المذنبین لربِّهمْ</w:t>
      </w:r>
    </w:p>
    <w:p>
      <w:pPr>
        <w:pStyle w:val="BookText"/>
        <w:rPr/>
      </w:pPr>
      <w:r>
        <w:rPr>
          <w:rFonts w:ascii="Amiri" w:hAnsi="Amiri" w:eastAsia="Amiri" w:cs="Amiri"/>
          <w:color w:val="111111"/>
          <w:sz w:val="28"/>
          <w:sz w:val="28"/>
          <w:szCs w:val="28"/>
          <w:rtl w:val="true"/>
          <w:lang w:bidi="ar-SA"/>
        </w:rPr>
        <w:t>فلا طاعةٌ ترضی لغیرِ محبّهمْ</w:t>
      </w:r>
    </w:p>
    <w:p>
      <w:pPr>
        <w:pStyle w:val="BookText"/>
        <w:rPr/>
      </w:pPr>
      <w:r>
        <w:rPr>
          <w:rFonts w:ascii="Amiri" w:hAnsi="Amiri" w:eastAsia="Amiri" w:cs="Amiri"/>
          <w:color w:val="111111"/>
          <w:sz w:val="28"/>
          <w:sz w:val="28"/>
          <w:szCs w:val="28"/>
          <w:rtl w:val="true"/>
          <w:lang w:bidi="ar-SA"/>
        </w:rPr>
        <w:t>ولا عملٌ ینجی غداً غیرُ حبِّهم</w:t>
      </w:r>
    </w:p>
    <w:p>
      <w:pPr>
        <w:pStyle w:val="BookText"/>
        <w:rPr/>
      </w:pPr>
      <w:r>
        <w:rPr>
          <w:rFonts w:ascii="Amiri" w:hAnsi="Amiri" w:eastAsia="Amiri" w:cs="Amiri"/>
          <w:color w:val="111111"/>
          <w:sz w:val="28"/>
          <w:sz w:val="28"/>
          <w:szCs w:val="28"/>
          <w:rtl w:val="true"/>
          <w:lang w:bidi="ar-SA"/>
        </w:rPr>
        <w:t>إذا قام یومُ البعثِ للخلقِ مجمعُ</w:t>
      </w:r>
    </w:p>
    <w:p>
      <w:pPr>
        <w:pStyle w:val="BookText"/>
        <w:rPr/>
      </w:pPr>
      <w:r>
        <w:rPr>
          <w:rFonts w:ascii="Amiri" w:hAnsi="Amiri" w:eastAsia="Amiri" w:cs="Amiri"/>
          <w:color w:val="111111"/>
          <w:sz w:val="28"/>
          <w:sz w:val="28"/>
          <w:szCs w:val="28"/>
          <w:rtl w:val="true"/>
          <w:lang w:bidi="ar-SA"/>
        </w:rPr>
        <w:t>حلفتُ بمن قد أمّ مکّةَ وافدا</w:t>
      </w:r>
    </w:p>
    <w:p>
      <w:pPr>
        <w:pStyle w:val="BookText"/>
        <w:rPr/>
      </w:pPr>
      <w:r>
        <w:rPr>
          <w:rFonts w:ascii="IRNazanin" w:hAnsi="IRNazanin" w:eastAsia="IRNazanin"/>
          <w:color w:val="111111"/>
          <w:sz w:val="28"/>
          <w:sz w:val="28"/>
          <w:szCs w:val="28"/>
          <w:rtl w:val="true"/>
          <w:lang w:bidi="fa-IR"/>
        </w:rPr>
        <w:t>لقد خابَ من قد کان للآلِ جاحدا</w:t>
      </w:r>
    </w:p>
    <w:p>
      <w:pPr>
        <w:pStyle w:val="BookText"/>
        <w:rPr/>
      </w:pPr>
      <w:r>
        <w:rPr>
          <w:rFonts w:ascii="Amiri" w:hAnsi="Amiri" w:eastAsia="Amiri" w:cs="Amiri"/>
          <w:color w:val="111111"/>
          <w:sz w:val="28"/>
          <w:sz w:val="28"/>
          <w:szCs w:val="28"/>
          <w:rtl w:val="true"/>
          <w:lang w:bidi="ar-SA"/>
        </w:rPr>
        <w:t>ولو أنّه قد قطّع العمرَ ساجدا</w:t>
      </w:r>
    </w:p>
    <w:p>
      <w:pPr>
        <w:pStyle w:val="BookText"/>
        <w:rPr/>
      </w:pPr>
      <w:r>
        <w:rPr>
          <w:rFonts w:ascii="Amiri" w:hAnsi="Amiri" w:eastAsia="Amiri" w:cs="Amiri"/>
          <w:color w:val="111111"/>
          <w:sz w:val="28"/>
          <w:sz w:val="28"/>
          <w:szCs w:val="28"/>
          <w:rtl w:val="true"/>
          <w:lang w:bidi="ar-SA"/>
        </w:rPr>
        <w:t>ولو أنَّ عبداً جاء للهِ عابدا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بغیرِ ولا أهلِ العبا لیس ینفعُ </w:t>
      </w:r>
    </w:p>
    <w:p>
      <w:pPr>
        <w:pStyle w:val="BookText"/>
        <w:rPr/>
      </w:pPr>
      <w:r>
        <w:rPr>
          <w:rFonts w:ascii="IRNazanin" w:hAnsi="IRNazanin" w:eastAsia="IRNazanin"/>
          <w:color w:val="111111"/>
          <w:sz w:val="28"/>
          <w:sz w:val="28"/>
          <w:szCs w:val="28"/>
          <w:rtl w:val="true"/>
          <w:lang w:bidi="fa-IR"/>
        </w:rPr>
        <w:t>بنی أحمدٍ مالی سواکم أری غدا</w:t>
      </w:r>
    </w:p>
    <w:p>
      <w:pPr>
        <w:pStyle w:val="BookText"/>
        <w:rPr/>
      </w:pPr>
      <w:r>
        <w:rPr>
          <w:rFonts w:ascii="Amiri" w:hAnsi="Amiri" w:eastAsia="Amiri" w:cs="Amiri"/>
          <w:color w:val="111111"/>
          <w:sz w:val="28"/>
          <w:sz w:val="28"/>
          <w:szCs w:val="28"/>
          <w:rtl w:val="true"/>
          <w:lang w:bidi="ar-SA"/>
        </w:rPr>
        <w:t>إذا جئتُ فی قیدِ الذنوبِ مقیَّدا</w:t>
      </w:r>
    </w:p>
    <w:p>
      <w:pPr>
        <w:pStyle w:val="BookText"/>
        <w:rPr/>
      </w:pPr>
      <w:r>
        <w:rPr>
          <w:rFonts w:ascii="Amiri" w:hAnsi="Amiri" w:eastAsia="Amiri" w:cs="Amiri"/>
          <w:color w:val="111111"/>
          <w:sz w:val="28"/>
          <w:sz w:val="28"/>
          <w:szCs w:val="28"/>
          <w:rtl w:val="true"/>
          <w:lang w:bidi="ar-SA"/>
        </w:rPr>
        <w:t>أُنادیکمُ یا خیرَ من سمعَ الندا</w:t>
      </w:r>
    </w:p>
    <w:p>
      <w:pPr>
        <w:pStyle w:val="BookText"/>
        <w:rPr/>
      </w:pPr>
      <w:r>
        <w:rPr>
          <w:rFonts w:ascii="Amiri" w:hAnsi="Amiri" w:eastAsia="Amiri" w:cs="Amiri"/>
          <w:color w:val="111111"/>
          <w:sz w:val="28"/>
          <w:sz w:val="28"/>
          <w:szCs w:val="28"/>
          <w:rtl w:val="true"/>
          <w:lang w:bidi="ar-SA"/>
        </w:rPr>
        <w:t>أیا عترةَ المختارِ یا رایةَ الهدی</w:t>
      </w:r>
    </w:p>
    <w:p>
      <w:pPr>
        <w:pStyle w:val="BookText"/>
        <w:rPr/>
      </w:pPr>
      <w:r>
        <w:rPr>
          <w:rFonts w:ascii="Amiri" w:hAnsi="Amiri" w:eastAsia="Amiri" w:cs="Amiri"/>
          <w:color w:val="111111"/>
          <w:sz w:val="28"/>
          <w:sz w:val="28"/>
          <w:szCs w:val="28"/>
          <w:rtl w:val="true"/>
          <w:lang w:bidi="ar-SA"/>
        </w:rPr>
        <w:t>إلیکم غداً فی موقفی أتطلّعُ</w:t>
      </w:r>
    </w:p>
    <w:p>
      <w:pPr>
        <w:pStyle w:val="BookText"/>
        <w:rPr/>
      </w:pPr>
      <w:r>
        <w:rPr>
          <w:rFonts w:ascii="IRNazanin" w:hAnsi="IRNazanin" w:eastAsia="IRNazanin"/>
          <w:color w:val="111111"/>
          <w:sz w:val="28"/>
          <w:sz w:val="28"/>
          <w:szCs w:val="28"/>
          <w:rtl w:val="true"/>
          <w:lang w:bidi="fa-IR"/>
        </w:rPr>
        <w:t>فو الله لا أخشی من النارِ فی غدِ</w:t>
      </w:r>
    </w:p>
    <w:p>
      <w:pPr>
        <w:pStyle w:val="BookText"/>
        <w:rPr/>
      </w:pPr>
      <w:r>
        <w:rPr>
          <w:rFonts w:ascii="Amiri" w:hAnsi="Amiri" w:eastAsia="Amiri" w:cs="Amiri"/>
          <w:color w:val="111111"/>
          <w:sz w:val="28"/>
          <w:sz w:val="28"/>
          <w:szCs w:val="28"/>
          <w:rtl w:val="true"/>
          <w:lang w:bidi="ar-SA"/>
        </w:rPr>
        <w:t>وأنتم وُلاةُ الأمرِ یا آلَ أحمدِ</w:t>
      </w:r>
    </w:p>
    <w:p>
      <w:pPr>
        <w:pStyle w:val="BookText"/>
        <w:rPr/>
      </w:pPr>
      <w:r>
        <w:rPr>
          <w:rFonts w:ascii="IRNazanin" w:hAnsi="IRNazanin" w:eastAsia="IRNazanin"/>
          <w:color w:val="111111"/>
          <w:sz w:val="28"/>
          <w:sz w:val="28"/>
          <w:szCs w:val="28"/>
          <w:rtl w:val="true"/>
          <w:lang w:bidi="fa-IR"/>
        </w:rPr>
        <w:t>وها أنا قد أدعوکمُ رافعاً یدی</w:t>
      </w:r>
    </w:p>
    <w:p>
      <w:pPr>
        <w:pStyle w:val="BookText"/>
        <w:rPr/>
      </w:pPr>
      <w:r>
        <w:rPr>
          <w:rFonts w:ascii="Amiri" w:hAnsi="Amiri" w:eastAsia="Amiri" w:cs="Amiri"/>
          <w:color w:val="111111"/>
          <w:sz w:val="28"/>
          <w:sz w:val="28"/>
          <w:szCs w:val="28"/>
          <w:rtl w:val="true"/>
          <w:lang w:bidi="ar-SA"/>
        </w:rPr>
        <w:t>خذوا بیدی یا آلَ بیتِ محمدِ</w:t>
      </w:r>
    </w:p>
    <w:p>
      <w:pPr>
        <w:pStyle w:val="BookText"/>
        <w:rPr/>
      </w:pPr>
      <w:r>
        <w:rPr>
          <w:rFonts w:ascii="IRNazanin" w:hAnsi="IRNazanin" w:eastAsia="IRNazanin"/>
          <w:color w:val="111111"/>
          <w:sz w:val="28"/>
          <w:sz w:val="28"/>
          <w:szCs w:val="28"/>
          <w:rtl w:val="true"/>
          <w:lang w:bidi="fa-IR"/>
        </w:rPr>
        <w:t>فمن غیرُکم یوم القیامة یشفعُ</w:t>
      </w:r>
    </w:p>
    <w:p>
      <w:pPr>
        <w:pStyle w:val="BookText"/>
        <w:rPr/>
      </w:pPr>
      <w:r>
        <w:rPr>
          <w:rFonts w:ascii="IRNazanin" w:hAnsi="IRNazanin" w:eastAsia="IRNazanin"/>
          <w:color w:val="111111"/>
          <w:sz w:val="28"/>
          <w:sz w:val="28"/>
          <w:szCs w:val="28"/>
          <w:rtl w:val="true"/>
          <w:lang w:bidi="fa-IR"/>
        </w:rPr>
        <w:t xml:space="preserve">وهذه القصیدة خمّسها الشیخ هادی المتوفّی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الشیخ أحمد النحوی المخمِّس المذکور أوّل تخمیسه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أحمدٍ قد فاز من یرتضیهمُ</w:t>
      </w:r>
    </w:p>
    <w:p>
      <w:pPr>
        <w:pStyle w:val="BookText"/>
        <w:rPr/>
      </w:pPr>
      <w:r>
        <w:rPr>
          <w:rFonts w:ascii="Amiri" w:hAnsi="Amiri" w:eastAsia="Amiri" w:cs="Amiri"/>
          <w:color w:val="111111"/>
          <w:sz w:val="28"/>
          <w:sz w:val="28"/>
          <w:szCs w:val="28"/>
          <w:rtl w:val="true"/>
          <w:lang w:bidi="ar-SA"/>
        </w:rPr>
        <w:t>أئمّةُ حقٍّ للنجا یرتضیهمُ</w:t>
      </w:r>
    </w:p>
    <w:p>
      <w:pPr>
        <w:pStyle w:val="BookText"/>
        <w:rPr/>
      </w:pPr>
      <w:r>
        <w:rPr>
          <w:rFonts w:ascii="IRNazanin" w:hAnsi="IRNazanin" w:eastAsia="IRNazanin"/>
          <w:color w:val="111111"/>
          <w:sz w:val="28"/>
          <w:sz w:val="28"/>
          <w:szCs w:val="28"/>
          <w:rtl w:val="true"/>
          <w:lang w:bidi="fa-IR"/>
        </w:rPr>
        <w:t>وطوبی لمن فی هدیه یقتضیهمُ</w:t>
      </w:r>
    </w:p>
    <w:p>
      <w:pPr>
        <w:pStyle w:val="BookText"/>
        <w:rPr/>
      </w:pPr>
      <w:r>
        <w:rPr>
          <w:rFonts w:ascii="Amiri" w:hAnsi="Amiri" w:eastAsia="Amiri" w:cs="Amiri"/>
          <w:color w:val="111111"/>
          <w:sz w:val="28"/>
          <w:sz w:val="28"/>
          <w:szCs w:val="28"/>
          <w:rtl w:val="true"/>
          <w:lang w:bidi="ar-SA"/>
        </w:rPr>
        <w:t>همُ القومُ أنوارُ النبوّةِ فیهمُ</w:t>
      </w:r>
    </w:p>
    <w:p>
      <w:pPr>
        <w:pStyle w:val="BookText"/>
        <w:rPr/>
      </w:pPr>
      <w:r>
        <w:rPr>
          <w:rFonts w:ascii="Amiri" w:hAnsi="Amiri" w:eastAsia="Amiri" w:cs="Amiri"/>
          <w:color w:val="111111"/>
          <w:sz w:val="28"/>
          <w:sz w:val="28"/>
          <w:szCs w:val="28"/>
          <w:rtl w:val="true"/>
          <w:lang w:bidi="ar-SA"/>
        </w:rPr>
        <w:t>تلوح وآثارُ الإمامة تلمعُ</w:t>
      </w:r>
    </w:p>
    <w:p>
      <w:pPr>
        <w:pStyle w:val="BookText"/>
        <w:rPr/>
      </w:pPr>
      <w:r>
        <w:rPr>
          <w:rFonts w:ascii="IRNazanin" w:hAnsi="IRNazanin" w:eastAsia="IRNazanin"/>
          <w:color w:val="111111"/>
          <w:sz w:val="28"/>
          <w:sz w:val="28"/>
          <w:szCs w:val="28"/>
          <w:rtl w:val="true"/>
          <w:lang w:bidi="fa-IR"/>
        </w:rPr>
        <w:t xml:space="preserve">وله فی العترة الطاهرة صلوات الله علیهم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 ونفلی وحدیثی أنتمُ</w:t>
      </w:r>
    </w:p>
    <w:p>
      <w:pPr>
        <w:pStyle w:val="BookText"/>
        <w:rPr/>
      </w:pPr>
      <w:r>
        <w:rPr>
          <w:rFonts w:ascii="Amiri" w:hAnsi="Amiri" w:eastAsia="Amiri" w:cs="Amiri"/>
          <w:color w:val="111111"/>
          <w:sz w:val="28"/>
          <w:sz w:val="28"/>
          <w:szCs w:val="28"/>
          <w:rtl w:val="true"/>
          <w:lang w:bidi="ar-SA"/>
        </w:rPr>
        <w:t>وکلُّ کلّی منکمُ وعنکمُ</w:t>
      </w:r>
    </w:p>
    <w:p>
      <w:pPr>
        <w:pStyle w:val="BookText"/>
        <w:rPr/>
      </w:pPr>
      <w:r>
        <w:rPr>
          <w:rFonts w:ascii="Amiri" w:hAnsi="Amiri" w:eastAsia="Amiri" w:cs="Amiri"/>
          <w:color w:val="111111"/>
          <w:sz w:val="28"/>
          <w:sz w:val="28"/>
          <w:szCs w:val="28"/>
          <w:rtl w:val="true"/>
          <w:lang w:bidi="ar-SA"/>
        </w:rPr>
        <w:t>وأنتمُ عندَ الصلاةِ قبلتی</w:t>
      </w:r>
    </w:p>
    <w:p>
      <w:pPr>
        <w:pStyle w:val="BookText"/>
        <w:rPr/>
      </w:pPr>
      <w:r>
        <w:rPr>
          <w:rFonts w:ascii="Amiri" w:hAnsi="Amiri" w:eastAsia="Amiri" w:cs="Amiri"/>
          <w:color w:val="111111"/>
          <w:sz w:val="28"/>
          <w:sz w:val="28"/>
          <w:szCs w:val="28"/>
          <w:rtl w:val="true"/>
          <w:lang w:bidi="ar-SA"/>
        </w:rPr>
        <w:t>إذا وقفتُ نحوکم أُیمّمُ</w:t>
      </w:r>
    </w:p>
    <w:p>
      <w:pPr>
        <w:pStyle w:val="BookText"/>
        <w:rPr/>
      </w:pPr>
      <w:r>
        <w:rPr>
          <w:rFonts w:ascii="Amiri" w:hAnsi="Amiri" w:eastAsia="Amiri" w:cs="Amiri"/>
          <w:color w:val="111111"/>
          <w:sz w:val="28"/>
          <w:sz w:val="28"/>
          <w:szCs w:val="28"/>
          <w:rtl w:val="true"/>
          <w:lang w:bidi="ar-SA"/>
        </w:rPr>
        <w:t>خیالُکم نصبٌ لعینی أبداً</w:t>
      </w:r>
    </w:p>
    <w:p>
      <w:pPr>
        <w:pStyle w:val="BookText"/>
        <w:rPr/>
      </w:pPr>
      <w:r>
        <w:rPr>
          <w:rFonts w:ascii="Amiri" w:hAnsi="Amiri" w:eastAsia="Amiri" w:cs="Amiri"/>
          <w:color w:val="111111"/>
          <w:sz w:val="28"/>
          <w:sz w:val="28"/>
          <w:szCs w:val="28"/>
          <w:rtl w:val="true"/>
          <w:lang w:bidi="ar-SA"/>
        </w:rPr>
        <w:t>وحبُّکم فی خاطری مخیِّمُ</w:t>
      </w:r>
    </w:p>
    <w:p>
      <w:pPr>
        <w:pStyle w:val="BookText"/>
        <w:rPr/>
      </w:pPr>
      <w:r>
        <w:rPr>
          <w:rFonts w:ascii="IRNazanin" w:hAnsi="IRNazanin" w:eastAsia="IRNazanin"/>
          <w:color w:val="111111"/>
          <w:sz w:val="28"/>
          <w:sz w:val="28"/>
          <w:szCs w:val="28"/>
          <w:rtl w:val="true"/>
          <w:lang w:bidi="fa-IR"/>
        </w:rPr>
        <w:t>یا سادتی وقادتی أعتابکم</w:t>
      </w:r>
    </w:p>
    <w:p>
      <w:pPr>
        <w:pStyle w:val="BookText"/>
        <w:rPr/>
      </w:pPr>
      <w:r>
        <w:rPr>
          <w:rFonts w:ascii="Amiri" w:hAnsi="Amiri" w:eastAsia="Amiri" w:cs="Amiri"/>
          <w:color w:val="111111"/>
          <w:sz w:val="28"/>
          <w:sz w:val="28"/>
          <w:szCs w:val="28"/>
          <w:rtl w:val="true"/>
          <w:lang w:bidi="ar-SA"/>
        </w:rPr>
        <w:t>بجفنِ عینی لثراها ألثمُ</w:t>
      </w:r>
    </w:p>
    <w:p>
      <w:pPr>
        <w:pStyle w:val="BookText"/>
        <w:rPr/>
      </w:pPr>
      <w:r>
        <w:rPr>
          <w:rFonts w:ascii="Amiri" w:hAnsi="Amiri" w:eastAsia="Amiri" w:cs="Amiri"/>
          <w:color w:val="111111"/>
          <w:sz w:val="28"/>
          <w:sz w:val="28"/>
          <w:szCs w:val="28"/>
          <w:rtl w:val="true"/>
          <w:lang w:bidi="ar-SA"/>
        </w:rPr>
        <w:t>وقفاً علی حدیثِکم ومدحِکم</w:t>
      </w:r>
    </w:p>
    <w:p>
      <w:pPr>
        <w:pStyle w:val="BookText"/>
        <w:rPr/>
      </w:pPr>
      <w:r>
        <w:rPr>
          <w:rFonts w:ascii="IRNazanin" w:hAnsi="IRNazanin" w:eastAsia="IRNazanin"/>
          <w:color w:val="111111"/>
          <w:sz w:val="28"/>
          <w:sz w:val="28"/>
          <w:szCs w:val="28"/>
          <w:rtl w:val="true"/>
          <w:lang w:bidi="fa-IR"/>
        </w:rPr>
        <w:t>جعلتُ عمری فاقبلوه وارحموا</w:t>
      </w:r>
    </w:p>
    <w:p>
      <w:pPr>
        <w:pStyle w:val="BookText"/>
        <w:rPr/>
      </w:pPr>
      <w:r>
        <w:rPr>
          <w:rFonts w:ascii="Amiri" w:hAnsi="Amiri" w:eastAsia="Amiri" w:cs="Amiri"/>
          <w:color w:val="111111"/>
          <w:sz w:val="28"/>
          <w:sz w:val="28"/>
          <w:szCs w:val="28"/>
          <w:rtl w:val="true"/>
          <w:lang w:bidi="ar-SA"/>
        </w:rPr>
        <w:t>مُنّوا علی الحافظ من فضلِکمْ</w:t>
      </w:r>
    </w:p>
    <w:p>
      <w:pPr>
        <w:pStyle w:val="BookText"/>
        <w:rPr/>
      </w:pPr>
      <w:r>
        <w:rPr>
          <w:rFonts w:ascii="IRNazanin" w:hAnsi="IRNazanin" w:eastAsia="IRNazanin"/>
          <w:color w:val="111111"/>
          <w:sz w:val="28"/>
          <w:sz w:val="28"/>
          <w:szCs w:val="28"/>
          <w:rtl w:val="true"/>
          <w:lang w:bidi="fa-IR"/>
        </w:rPr>
        <w:t>واستنقذوه فی غدٍ وأنعموا</w:t>
      </w:r>
    </w:p>
    <w:p>
      <w:pPr>
        <w:pStyle w:val="BookText"/>
        <w:rPr/>
      </w:pPr>
      <w:r>
        <w:rPr>
          <w:rFonts w:ascii="IRNazanin" w:hAnsi="IRNazanin" w:eastAsia="IRNazanin"/>
          <w:color w:val="111111"/>
          <w:sz w:val="28"/>
          <w:sz w:val="28"/>
          <w:szCs w:val="28"/>
          <w:rtl w:val="true"/>
          <w:lang w:bidi="fa-IR"/>
        </w:rPr>
        <w:t xml:space="preserve">وله فی أهل البیت الطاهر سلام الله علیهم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طه أنتمُ أملی</w:t>
      </w:r>
    </w:p>
    <w:p>
      <w:pPr>
        <w:pStyle w:val="BookText"/>
        <w:rPr/>
      </w:pPr>
      <w:r>
        <w:rPr>
          <w:rFonts w:ascii="Amiri" w:hAnsi="Amiri" w:eastAsia="Amiri" w:cs="Amiri"/>
          <w:color w:val="111111"/>
          <w:sz w:val="28"/>
          <w:sz w:val="28"/>
          <w:szCs w:val="28"/>
          <w:rtl w:val="true"/>
          <w:lang w:bidi="ar-SA"/>
        </w:rPr>
        <w:t>وعلیکمُ فی البعث متّکلی</w:t>
      </w:r>
    </w:p>
    <w:p>
      <w:pPr>
        <w:pStyle w:val="BookText"/>
        <w:rPr/>
      </w:pPr>
      <w:r>
        <w:rPr>
          <w:rFonts w:ascii="Amiri" w:hAnsi="Amiri" w:eastAsia="Amiri" w:cs="Amiri"/>
          <w:color w:val="111111"/>
          <w:sz w:val="28"/>
          <w:sz w:val="28"/>
          <w:szCs w:val="28"/>
          <w:rtl w:val="true"/>
          <w:lang w:bidi="ar-SA"/>
        </w:rPr>
        <w:t>إن ضاق بی ذنبٌ فحبُّکمُ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الحساب هناک یوسع لی </w:t>
      </w:r>
    </w:p>
    <w:p>
      <w:pPr>
        <w:pStyle w:val="BookText"/>
        <w:rPr/>
      </w:pPr>
      <w:r>
        <w:rPr>
          <w:rFonts w:ascii="Amiri" w:hAnsi="Amiri" w:eastAsia="Amiri" w:cs="Amiri"/>
          <w:color w:val="111111"/>
          <w:sz w:val="28"/>
          <w:sz w:val="28"/>
          <w:szCs w:val="28"/>
          <w:rtl w:val="true"/>
          <w:lang w:bidi="ar-SA"/>
        </w:rPr>
        <w:t>بولائکم وبطیبِ مَدحِکمُ</w:t>
      </w:r>
    </w:p>
    <w:p>
      <w:pPr>
        <w:pStyle w:val="BookText"/>
        <w:rPr/>
      </w:pPr>
      <w:r>
        <w:rPr>
          <w:rFonts w:ascii="IRNazanin" w:hAnsi="IRNazanin" w:eastAsia="IRNazanin"/>
          <w:color w:val="111111"/>
          <w:sz w:val="28"/>
          <w:sz w:val="28"/>
          <w:szCs w:val="28"/>
          <w:rtl w:val="true"/>
          <w:lang w:bidi="fa-IR"/>
        </w:rPr>
        <w:t>أرجو الرضا والعفوَ عن زللی</w:t>
      </w:r>
    </w:p>
    <w:p>
      <w:pPr>
        <w:pStyle w:val="BookText"/>
        <w:rPr/>
      </w:pPr>
      <w:r>
        <w:rPr>
          <w:rFonts w:ascii="Amiri" w:hAnsi="Amiri" w:eastAsia="Amiri" w:cs="Amiri"/>
          <w:color w:val="111111"/>
          <w:sz w:val="28"/>
          <w:sz w:val="28"/>
          <w:szCs w:val="28"/>
          <w:rtl w:val="true"/>
          <w:lang w:bidi="ar-SA"/>
        </w:rPr>
        <w:t>رجبُ المحدّثُ عبد عبدِکمُ</w:t>
      </w:r>
    </w:p>
    <w:p>
      <w:pPr>
        <w:pStyle w:val="BookText"/>
        <w:rPr/>
      </w:pPr>
      <w:r>
        <w:rPr>
          <w:rFonts w:ascii="Amiri" w:hAnsi="Amiri" w:eastAsia="Amiri" w:cs="Amiri"/>
          <w:color w:val="111111"/>
          <w:sz w:val="28"/>
          <w:sz w:val="28"/>
          <w:szCs w:val="28"/>
          <w:rtl w:val="true"/>
          <w:lang w:bidi="ar-SA"/>
        </w:rPr>
        <w:t>والحافظ البرسیّ لم یزلِ</w:t>
      </w:r>
    </w:p>
    <w:p>
      <w:pPr>
        <w:pStyle w:val="BookText"/>
        <w:rPr/>
      </w:pPr>
      <w:r>
        <w:rPr>
          <w:rFonts w:ascii="Amiri" w:hAnsi="Amiri" w:eastAsia="Amiri" w:cs="Amiri"/>
          <w:color w:val="111111"/>
          <w:sz w:val="28"/>
          <w:sz w:val="28"/>
          <w:szCs w:val="28"/>
          <w:rtl w:val="true"/>
          <w:lang w:bidi="ar-SA"/>
        </w:rPr>
        <w:t>لا یختشی فی الحشرِ حرَّ لظی</w:t>
      </w:r>
    </w:p>
    <w:p>
      <w:pPr>
        <w:pStyle w:val="BookText"/>
        <w:rPr/>
      </w:pPr>
      <w:r>
        <w:rPr>
          <w:rFonts w:ascii="Amiri" w:hAnsi="Amiri" w:eastAsia="Amiri" w:cs="Amiri"/>
          <w:color w:val="111111"/>
          <w:sz w:val="28"/>
          <w:sz w:val="28"/>
          <w:szCs w:val="28"/>
          <w:rtl w:val="true"/>
          <w:lang w:bidi="ar-SA"/>
        </w:rPr>
        <w:t>إذ سیِّداه محمدٌ وعلی</w:t>
      </w:r>
    </w:p>
    <w:p>
      <w:pPr>
        <w:pStyle w:val="BookText"/>
        <w:rPr/>
      </w:pPr>
      <w:r>
        <w:rPr>
          <w:rFonts w:ascii="IRNazanin" w:hAnsi="IRNazanin" w:eastAsia="IRNazanin"/>
          <w:color w:val="111111"/>
          <w:sz w:val="28"/>
          <w:sz w:val="28"/>
          <w:szCs w:val="28"/>
          <w:rtl w:val="true"/>
          <w:lang w:bidi="fa-IR"/>
        </w:rPr>
        <w:t>سیثقلان وزان صالحه</w:t>
      </w:r>
    </w:p>
    <w:p>
      <w:pPr>
        <w:pStyle w:val="BookText"/>
        <w:rPr/>
      </w:pPr>
      <w:r>
        <w:rPr>
          <w:rFonts w:ascii="Amiri" w:hAnsi="Amiri" w:eastAsia="Amiri" w:cs="Amiri"/>
          <w:color w:val="111111"/>
          <w:sz w:val="28"/>
          <w:sz w:val="28"/>
          <w:szCs w:val="28"/>
          <w:rtl w:val="true"/>
          <w:lang w:bidi="ar-SA"/>
        </w:rPr>
        <w:t>ویُبیِّضان صحیفة العملِ</w:t>
      </w:r>
    </w:p>
    <w:p>
      <w:pPr>
        <w:pStyle w:val="BookText"/>
        <w:rPr/>
      </w:pPr>
      <w:r>
        <w:rPr>
          <w:rFonts w:ascii="Amiri" w:hAnsi="Amiri" w:eastAsia="Amiri" w:cs="Amiri"/>
          <w:color w:val="111111"/>
          <w:sz w:val="28"/>
          <w:sz w:val="28"/>
          <w:szCs w:val="28"/>
          <w:rtl w:val="true"/>
          <w:lang w:bidi="ar-SA"/>
        </w:rPr>
        <w:t>لم ینشعبْ فیکون منطلقاً</w:t>
      </w:r>
    </w:p>
    <w:p>
      <w:pPr>
        <w:pStyle w:val="BookText"/>
        <w:rPr/>
      </w:pPr>
      <w:r>
        <w:rPr>
          <w:rFonts w:ascii="Amiri" w:hAnsi="Amiri" w:eastAsia="Amiri" w:cs="Amiri"/>
          <w:color w:val="111111"/>
          <w:sz w:val="28"/>
          <w:sz w:val="28"/>
          <w:szCs w:val="28"/>
          <w:rtl w:val="true"/>
          <w:lang w:bidi="ar-SA"/>
        </w:rPr>
        <w:t>من ضلّةٍ للشعبِ ذی الظللِ</w:t>
      </w:r>
    </w:p>
    <w:p>
      <w:pPr>
        <w:pStyle w:val="BookText"/>
        <w:rPr/>
      </w:pPr>
      <w:r>
        <w:rPr>
          <w:rFonts w:ascii="IRNazanin" w:hAnsi="IRNazanin" w:eastAsia="IRNazanin"/>
          <w:color w:val="111111"/>
          <w:sz w:val="28"/>
          <w:sz w:val="28"/>
          <w:szCs w:val="28"/>
          <w:rtl w:val="true"/>
          <w:lang w:bidi="fa-IR"/>
        </w:rPr>
        <w:t xml:space="preserve">وله مسمِّطاً فیهم صلوات الله علیهم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سرُّکمُ لا تنالُه الفِکَرُ</w:t>
      </w:r>
    </w:p>
    <w:p>
      <w:pPr>
        <w:pStyle w:val="BookText"/>
        <w:rPr/>
      </w:pPr>
      <w:r>
        <w:rPr>
          <w:rFonts w:ascii="Amiri" w:hAnsi="Amiri" w:eastAsia="Amiri" w:cs="Amiri"/>
          <w:color w:val="111111"/>
          <w:sz w:val="28"/>
          <w:sz w:val="28"/>
          <w:szCs w:val="28"/>
          <w:rtl w:val="true"/>
          <w:lang w:bidi="ar-SA"/>
        </w:rPr>
        <w:t>وأمرُکُم فی الوری خطرُ</w:t>
      </w:r>
    </w:p>
    <w:p>
      <w:pPr>
        <w:pStyle w:val="BookText"/>
        <w:rPr/>
      </w:pPr>
      <w:r>
        <w:rPr>
          <w:rFonts w:ascii="Amiri" w:hAnsi="Amiri" w:eastAsia="Amiri" w:cs="Amiri"/>
          <w:color w:val="111111"/>
          <w:sz w:val="28"/>
          <w:sz w:val="28"/>
          <w:szCs w:val="28"/>
          <w:rtl w:val="true"/>
          <w:lang w:bidi="ar-SA"/>
        </w:rPr>
        <w:t>مستصعبٌ فکُّ رمزِه خطرُ</w:t>
      </w:r>
    </w:p>
    <w:p>
      <w:pPr>
        <w:pStyle w:val="BookText"/>
        <w:rPr/>
      </w:pPr>
      <w:r>
        <w:rPr>
          <w:rFonts w:ascii="Amiri" w:hAnsi="Amiri" w:eastAsia="Amiri" w:cs="Amiri"/>
          <w:color w:val="111111"/>
          <w:sz w:val="28"/>
          <w:sz w:val="28"/>
          <w:szCs w:val="28"/>
          <w:rtl w:val="true"/>
          <w:lang w:bidi="ar-SA"/>
        </w:rPr>
        <w:t>ووصفُکم لا یطیقُه البشرُ</w:t>
      </w:r>
    </w:p>
    <w:p>
      <w:pPr>
        <w:pStyle w:val="BookText"/>
        <w:rPr/>
      </w:pPr>
      <w:r>
        <w:rPr>
          <w:rFonts w:ascii="Amiri" w:hAnsi="Amiri" w:eastAsia="Amiri" w:cs="Amiri"/>
          <w:color w:val="111111"/>
          <w:sz w:val="28"/>
          <w:sz w:val="28"/>
          <w:szCs w:val="28"/>
          <w:rtl w:val="true"/>
          <w:lang w:bidi="ar-SA"/>
        </w:rPr>
        <w:t>ومدحُکم شرُفت به السورُ</w:t>
      </w:r>
    </w:p>
    <w:p>
      <w:pPr>
        <w:pStyle w:val="BookText"/>
        <w:rPr/>
      </w:pPr>
      <w:r>
        <w:rPr>
          <w:rFonts w:ascii="Amiri" w:hAnsi="Amiri" w:eastAsia="Amiri" w:cs="Amiri"/>
          <w:color w:val="111111"/>
          <w:sz w:val="28"/>
          <w:sz w:val="28"/>
          <w:szCs w:val="28"/>
          <w:rtl w:val="true"/>
          <w:lang w:bidi="ar-SA"/>
        </w:rPr>
        <w:t>وجودُکم للوجودِ علّتُه</w:t>
      </w:r>
    </w:p>
    <w:p>
      <w:pPr>
        <w:pStyle w:val="BookText"/>
        <w:rPr/>
      </w:pPr>
      <w:r>
        <w:rPr>
          <w:rFonts w:ascii="Amiri" w:hAnsi="Amiri" w:eastAsia="Amiri" w:cs="Amiri"/>
          <w:color w:val="111111"/>
          <w:sz w:val="28"/>
          <w:sz w:val="28"/>
          <w:szCs w:val="28"/>
          <w:rtl w:val="true"/>
          <w:lang w:bidi="ar-SA"/>
        </w:rPr>
        <w:t>ونورُکم للظُهورِ آیتُه</w:t>
      </w:r>
    </w:p>
    <w:p>
      <w:pPr>
        <w:pStyle w:val="BookText"/>
        <w:rPr/>
      </w:pPr>
      <w:r>
        <w:rPr>
          <w:rFonts w:ascii="Amiri" w:hAnsi="Amiri" w:eastAsia="Amiri" w:cs="Amiri"/>
          <w:color w:val="111111"/>
          <w:sz w:val="28"/>
          <w:sz w:val="28"/>
          <w:szCs w:val="28"/>
          <w:rtl w:val="true"/>
          <w:lang w:bidi="ar-SA"/>
        </w:rPr>
        <w:t>وأنتمُ للوجودِ قبلتُه</w:t>
      </w:r>
    </w:p>
    <w:p>
      <w:pPr>
        <w:pStyle w:val="BookText"/>
        <w:rPr/>
      </w:pPr>
      <w:r>
        <w:rPr>
          <w:rFonts w:ascii="Amiri" w:hAnsi="Amiri" w:eastAsia="Amiri" w:cs="Amiri"/>
          <w:color w:val="111111"/>
          <w:sz w:val="28"/>
          <w:sz w:val="28"/>
          <w:szCs w:val="28"/>
          <w:rtl w:val="true"/>
          <w:lang w:bidi="ar-SA"/>
        </w:rPr>
        <w:t>وحبُّکم للمحبِّ کعبتُه</w:t>
      </w:r>
    </w:p>
    <w:p>
      <w:pPr>
        <w:pStyle w:val="BookText"/>
        <w:rPr/>
      </w:pPr>
      <w:r>
        <w:rPr>
          <w:rFonts w:ascii="Amiri" w:hAnsi="Amiri" w:eastAsia="Amiri" w:cs="Amiri"/>
          <w:color w:val="111111"/>
          <w:sz w:val="28"/>
          <w:sz w:val="28"/>
          <w:szCs w:val="28"/>
          <w:rtl w:val="true"/>
          <w:lang w:bidi="ar-SA"/>
        </w:rPr>
        <w:t>یسعی بها طائفاً ویعتمرُ</w:t>
      </w:r>
    </w:p>
    <w:p>
      <w:pPr>
        <w:pStyle w:val="BookText"/>
        <w:rPr/>
      </w:pPr>
      <w:r>
        <w:rPr>
          <w:rFonts w:ascii="IRNazanin" w:hAnsi="IRNazanin" w:eastAsia="IRNazanin"/>
          <w:color w:val="111111"/>
          <w:sz w:val="28"/>
          <w:sz w:val="28"/>
          <w:szCs w:val="28"/>
          <w:rtl w:val="true"/>
          <w:lang w:bidi="fa-IR"/>
        </w:rPr>
        <w:t>لولاکمُ ما استدارت الأکرُ</w:t>
      </w:r>
    </w:p>
    <w:p>
      <w:pPr>
        <w:pStyle w:val="BookText"/>
        <w:rPr/>
      </w:pPr>
      <w:r>
        <w:rPr>
          <w:rFonts w:ascii="IRNazanin" w:hAnsi="IRNazanin" w:eastAsia="IRNazanin"/>
          <w:color w:val="111111"/>
          <w:sz w:val="28"/>
          <w:sz w:val="28"/>
          <w:szCs w:val="28"/>
          <w:rtl w:val="true"/>
          <w:lang w:bidi="fa-IR"/>
        </w:rPr>
        <w:t>ولا استنارت شمسٌ ولا قمرُ</w:t>
      </w:r>
    </w:p>
    <w:p>
      <w:pPr>
        <w:pStyle w:val="BookText"/>
        <w:rPr/>
      </w:pPr>
      <w:r>
        <w:rPr>
          <w:rFonts w:ascii="Amiri" w:hAnsi="Amiri" w:eastAsia="Amiri" w:cs="Amiri"/>
          <w:color w:val="111111"/>
          <w:sz w:val="28"/>
          <w:sz w:val="28"/>
          <w:szCs w:val="28"/>
          <w:rtl w:val="true"/>
          <w:lang w:bidi="ar-SA"/>
        </w:rPr>
        <w:t>ولا تدلّی غصنٌ ولا ثمرُ</w:t>
      </w:r>
    </w:p>
    <w:p>
      <w:pPr>
        <w:pStyle w:val="BookText"/>
        <w:rPr/>
      </w:pPr>
      <w:r>
        <w:rPr>
          <w:rFonts w:ascii="Amiri" w:hAnsi="Amiri" w:eastAsia="Amiri" w:cs="Amiri"/>
          <w:color w:val="111111"/>
          <w:sz w:val="28"/>
          <w:sz w:val="28"/>
          <w:szCs w:val="28"/>
          <w:rtl w:val="true"/>
          <w:lang w:bidi="ar-SA"/>
        </w:rPr>
        <w:t>ولا تندّی ورقٌ ولا خضرُ</w:t>
      </w:r>
    </w:p>
    <w:p>
      <w:pPr>
        <w:pStyle w:val="BookText"/>
        <w:rPr/>
      </w:pPr>
      <w:r>
        <w:rPr>
          <w:rFonts w:ascii="Amiri" w:hAnsi="Amiri" w:eastAsia="Amiri" w:cs="Amiri"/>
          <w:color w:val="111111"/>
          <w:sz w:val="28"/>
          <w:sz w:val="28"/>
          <w:szCs w:val="28"/>
          <w:rtl w:val="true"/>
          <w:lang w:bidi="ar-SA"/>
        </w:rPr>
        <w:t>ولا سری بارقٌ ولا مطرُ</w:t>
      </w:r>
    </w:p>
    <w:p>
      <w:pPr>
        <w:pStyle w:val="BookText"/>
        <w:rPr/>
      </w:pPr>
      <w:r>
        <w:rPr>
          <w:rFonts w:ascii="Amiri" w:hAnsi="Amiri" w:eastAsia="Amiri" w:cs="Amiri"/>
          <w:color w:val="111111"/>
          <w:sz w:val="28"/>
          <w:sz w:val="28"/>
          <w:szCs w:val="28"/>
          <w:rtl w:val="true"/>
          <w:lang w:bidi="ar-SA"/>
        </w:rPr>
        <w:t>عندکمُ فی الإیابِ مجمعُنا</w:t>
      </w:r>
    </w:p>
    <w:p>
      <w:pPr>
        <w:pStyle w:val="BookText"/>
        <w:rPr/>
      </w:pPr>
      <w:r>
        <w:rPr>
          <w:rFonts w:ascii="Amiri" w:hAnsi="Amiri" w:eastAsia="Amiri" w:cs="Amiri"/>
          <w:color w:val="111111"/>
          <w:sz w:val="28"/>
          <w:sz w:val="28"/>
          <w:szCs w:val="28"/>
          <w:rtl w:val="true"/>
          <w:lang w:bidi="ar-SA"/>
        </w:rPr>
        <w:t>وأنتمُ فی الحسابِ مفزعُنا</w:t>
      </w:r>
    </w:p>
    <w:p>
      <w:pPr>
        <w:pStyle w:val="BookText"/>
        <w:rPr/>
      </w:pPr>
      <w:r>
        <w:rPr>
          <w:rFonts w:ascii="Amiri" w:hAnsi="Amiri" w:eastAsia="Amiri" w:cs="Amiri"/>
          <w:color w:val="111111"/>
          <w:sz w:val="28"/>
          <w:sz w:val="28"/>
          <w:szCs w:val="28"/>
          <w:rtl w:val="true"/>
          <w:lang w:bidi="ar-SA"/>
        </w:rPr>
        <w:t>وقولُکم فی الصراطِ مرجعُنا</w:t>
      </w:r>
    </w:p>
    <w:p>
      <w:pPr>
        <w:pStyle w:val="BookText"/>
        <w:rPr/>
      </w:pPr>
      <w:r>
        <w:rPr>
          <w:rFonts w:ascii="Amiri" w:hAnsi="Amiri" w:eastAsia="Amiri" w:cs="Amiri"/>
          <w:color w:val="111111"/>
          <w:sz w:val="28"/>
          <w:sz w:val="28"/>
          <w:szCs w:val="28"/>
          <w:rtl w:val="true"/>
          <w:lang w:bidi="ar-SA"/>
        </w:rPr>
        <w:t>وحبُّکم فی النشورِ ینفعُنا</w:t>
      </w:r>
    </w:p>
    <w:p>
      <w:pPr>
        <w:pStyle w:val="BookText"/>
        <w:rPr/>
      </w:pPr>
      <w:r>
        <w:rPr>
          <w:rFonts w:ascii="Amiri" w:hAnsi="Amiri" w:eastAsia="Amiri" w:cs="Amiri"/>
          <w:color w:val="111111"/>
          <w:sz w:val="28"/>
          <w:sz w:val="28"/>
          <w:szCs w:val="28"/>
          <w:rtl w:val="true"/>
          <w:lang w:bidi="ar-SA"/>
        </w:rPr>
        <w:t>به ذنوبُ المحبِّ تُغتفرُ</w:t>
      </w:r>
    </w:p>
    <w:p>
      <w:pPr>
        <w:pStyle w:val="BookText"/>
        <w:rPr/>
      </w:pPr>
      <w:r>
        <w:rPr>
          <w:rFonts w:ascii="Amiri" w:hAnsi="Amiri" w:eastAsia="Amiri" w:cs="Amiri"/>
          <w:color w:val="111111"/>
          <w:sz w:val="28"/>
          <w:sz w:val="28"/>
          <w:szCs w:val="28"/>
          <w:rtl w:val="true"/>
          <w:lang w:bidi="ar-SA"/>
        </w:rPr>
        <w:t>یا سادةً قد زکت معارفهمْ</w:t>
      </w:r>
    </w:p>
    <w:p>
      <w:pPr>
        <w:pStyle w:val="BookText"/>
        <w:rPr/>
      </w:pPr>
      <w:r>
        <w:rPr>
          <w:rFonts w:ascii="Amiri" w:hAnsi="Amiri" w:eastAsia="Amiri" w:cs="Amiri"/>
          <w:color w:val="111111"/>
          <w:sz w:val="28"/>
          <w:sz w:val="28"/>
          <w:szCs w:val="28"/>
          <w:rtl w:val="true"/>
          <w:lang w:bidi="ar-SA"/>
        </w:rPr>
        <w:t>وطاب أصلاً وساد عارفُهمْ</w:t>
      </w:r>
    </w:p>
    <w:p>
      <w:pPr>
        <w:pStyle w:val="BookText"/>
        <w:rPr/>
      </w:pPr>
      <w:r>
        <w:rPr>
          <w:rFonts w:ascii="Amiri" w:hAnsi="Amiri" w:eastAsia="Amiri" w:cs="Amiri"/>
          <w:color w:val="111111"/>
          <w:sz w:val="28"/>
          <w:sz w:val="28"/>
          <w:szCs w:val="28"/>
          <w:rtl w:val="true"/>
          <w:lang w:bidi="ar-SA"/>
        </w:rPr>
        <w:t>وخاف فی بعثِه مخالفهمْ</w:t>
      </w:r>
    </w:p>
    <w:p>
      <w:pPr>
        <w:pStyle w:val="BookText"/>
        <w:rPr/>
      </w:pPr>
      <w:r>
        <w:rPr>
          <w:rFonts w:ascii="Amiri" w:hAnsi="Amiri" w:eastAsia="Amiri" w:cs="Amiri"/>
          <w:color w:val="111111"/>
          <w:sz w:val="28"/>
          <w:sz w:val="28"/>
          <w:szCs w:val="28"/>
          <w:rtl w:val="true"/>
          <w:lang w:bidi="ar-SA"/>
        </w:rPr>
        <w:t>إن یختبرْ للوری صیارفُهمْ</w:t>
      </w:r>
    </w:p>
    <w:p>
      <w:pPr>
        <w:pStyle w:val="BookText"/>
        <w:rPr/>
      </w:pPr>
      <w:r>
        <w:rPr>
          <w:rFonts w:ascii="Amiri" w:hAnsi="Amiri" w:eastAsia="Amiri" w:cs="Amiri"/>
          <w:color w:val="111111"/>
          <w:sz w:val="28"/>
          <w:sz w:val="28"/>
          <w:szCs w:val="28"/>
          <w:rtl w:val="true"/>
          <w:lang w:bidi="ar-SA"/>
        </w:rPr>
        <w:t>فأصلُهم بالولاءِ یُختبرُ</w:t>
      </w:r>
    </w:p>
    <w:p>
      <w:pPr>
        <w:pStyle w:val="BookText"/>
        <w:rPr/>
      </w:pPr>
      <w:r>
        <w:rPr>
          <w:rFonts w:ascii="Amiri" w:hAnsi="Amiri" w:eastAsia="Amiri" w:cs="Amiri"/>
          <w:color w:val="111111"/>
          <w:sz w:val="28"/>
          <w:sz w:val="28"/>
          <w:szCs w:val="28"/>
          <w:rtl w:val="true"/>
          <w:lang w:bidi="ar-SA"/>
        </w:rPr>
        <w:t>أنتم رجائی وحبُّکم أملی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یوم المعاد متَّکلی </w:t>
      </w:r>
    </w:p>
    <w:p>
      <w:pPr>
        <w:pStyle w:val="BookText"/>
        <w:rPr/>
      </w:pPr>
      <w:r>
        <w:rPr>
          <w:rFonts w:ascii="IRNazanin" w:hAnsi="IRNazanin" w:eastAsia="IRNazanin"/>
          <w:color w:val="111111"/>
          <w:sz w:val="28"/>
          <w:sz w:val="28"/>
          <w:szCs w:val="28"/>
          <w:rtl w:val="true"/>
          <w:lang w:bidi="fa-IR"/>
        </w:rPr>
        <w:t>فکیف یخشی حرَّ السعیر ولی</w:t>
      </w:r>
    </w:p>
    <w:p>
      <w:pPr>
        <w:pStyle w:val="BookText"/>
        <w:rPr/>
      </w:pPr>
      <w:r>
        <w:rPr>
          <w:rFonts w:ascii="IRNazanin" w:hAnsi="IRNazanin" w:eastAsia="IRNazanin"/>
          <w:color w:val="111111"/>
          <w:sz w:val="28"/>
          <w:sz w:val="28"/>
          <w:szCs w:val="28"/>
          <w:rtl w:val="true"/>
          <w:lang w:bidi="fa-IR"/>
        </w:rPr>
        <w:t>وشافعاه محمدٌ وعلی</w:t>
      </w:r>
    </w:p>
    <w:p>
      <w:pPr>
        <w:pStyle w:val="BookText"/>
        <w:rPr/>
      </w:pPr>
      <w:r>
        <w:rPr>
          <w:rFonts w:ascii="Amiri" w:hAnsi="Amiri" w:eastAsia="Amiri" w:cs="Amiri"/>
          <w:color w:val="111111"/>
          <w:sz w:val="28"/>
          <w:sz w:val="28"/>
          <w:szCs w:val="28"/>
          <w:rtl w:val="true"/>
          <w:lang w:bidi="ar-SA"/>
        </w:rPr>
        <w:t>أو یعتریه من شرِّها شررٌ</w:t>
      </w:r>
    </w:p>
    <w:p>
      <w:pPr>
        <w:pStyle w:val="BookText"/>
        <w:rPr/>
      </w:pPr>
      <w:r>
        <w:rPr>
          <w:rFonts w:ascii="Amiri" w:hAnsi="Amiri" w:eastAsia="Amiri" w:cs="Amiri"/>
          <w:color w:val="111111"/>
          <w:sz w:val="28"/>
          <w:sz w:val="28"/>
          <w:szCs w:val="28"/>
          <w:rtl w:val="true"/>
          <w:lang w:bidi="ar-SA"/>
        </w:rPr>
        <w:t>عبدُکمُ الحافظُ الفقیرُ علی</w:t>
      </w:r>
    </w:p>
    <w:p>
      <w:pPr>
        <w:pStyle w:val="BookText"/>
        <w:rPr/>
      </w:pPr>
      <w:r>
        <w:rPr>
          <w:rFonts w:ascii="Amiri" w:hAnsi="Amiri" w:eastAsia="Amiri" w:cs="Amiri"/>
          <w:color w:val="111111"/>
          <w:sz w:val="28"/>
          <w:sz w:val="28"/>
          <w:szCs w:val="28"/>
          <w:rtl w:val="true"/>
          <w:lang w:bidi="ar-SA"/>
        </w:rPr>
        <w:t>أعتابِ أبوابِکمْ یروم فلا</w:t>
      </w:r>
    </w:p>
    <w:p>
      <w:pPr>
        <w:pStyle w:val="BookText"/>
        <w:rPr/>
      </w:pPr>
      <w:r>
        <w:rPr>
          <w:rFonts w:ascii="IRNazanin" w:hAnsi="IRNazanin" w:eastAsia="IRNazanin"/>
          <w:color w:val="111111"/>
          <w:sz w:val="28"/>
          <w:sz w:val="28"/>
          <w:szCs w:val="28"/>
          <w:rtl w:val="true"/>
          <w:lang w:bidi="fa-IR"/>
        </w:rPr>
        <w:t>تخیّبوه یا سادتی أملا</w:t>
      </w:r>
    </w:p>
    <w:p>
      <w:pPr>
        <w:pStyle w:val="BookText"/>
        <w:rPr/>
      </w:pPr>
      <w:r>
        <w:rPr>
          <w:rFonts w:ascii="IRNazanin" w:hAnsi="IRNazanin" w:eastAsia="IRNazanin"/>
          <w:color w:val="111111"/>
          <w:sz w:val="28"/>
          <w:sz w:val="28"/>
          <w:szCs w:val="28"/>
          <w:rtl w:val="true"/>
          <w:lang w:bidi="fa-IR"/>
        </w:rPr>
        <w:t>وأقسموه یوم المعاد إلی</w:t>
      </w:r>
    </w:p>
    <w:p>
      <w:pPr>
        <w:pStyle w:val="BookText"/>
        <w:rPr/>
      </w:pPr>
      <w:r>
        <w:rPr>
          <w:rFonts w:ascii="Amiri" w:hAnsi="Amiri" w:eastAsia="Amiri" w:cs="Amiri"/>
          <w:color w:val="111111"/>
          <w:sz w:val="28"/>
          <w:sz w:val="28"/>
          <w:szCs w:val="28"/>
          <w:rtl w:val="true"/>
          <w:lang w:bidi="ar-SA"/>
        </w:rPr>
        <w:t>ظلٍّ ظلیلٍ نسیمُه عَطرُ</w:t>
      </w:r>
    </w:p>
    <w:p>
      <w:pPr>
        <w:pStyle w:val="BookText"/>
        <w:rPr/>
      </w:pPr>
      <w:r>
        <w:rPr>
          <w:rFonts w:ascii="Amiri" w:hAnsi="Amiri" w:eastAsia="Amiri" w:cs="Amiri"/>
          <w:color w:val="111111"/>
          <w:sz w:val="28"/>
          <w:sz w:val="28"/>
          <w:szCs w:val="28"/>
          <w:rtl w:val="true"/>
          <w:lang w:bidi="ar-SA"/>
        </w:rPr>
        <w:t>صلّی علیکم ربُّ السماء کما</w:t>
      </w:r>
    </w:p>
    <w:p>
      <w:pPr>
        <w:pStyle w:val="BookText"/>
        <w:rPr/>
      </w:pPr>
      <w:r>
        <w:rPr>
          <w:rFonts w:ascii="Amiri" w:hAnsi="Amiri" w:eastAsia="Amiri" w:cs="Amiri"/>
          <w:color w:val="111111"/>
          <w:sz w:val="28"/>
          <w:sz w:val="28"/>
          <w:szCs w:val="28"/>
          <w:rtl w:val="true"/>
          <w:lang w:bidi="ar-SA"/>
        </w:rPr>
        <w:t>أصفاکمُ واصطفاکمُ کرما</w:t>
      </w:r>
    </w:p>
    <w:p>
      <w:pPr>
        <w:pStyle w:val="BookText"/>
        <w:rPr/>
      </w:pPr>
      <w:r>
        <w:rPr>
          <w:rFonts w:ascii="Amiri" w:hAnsi="Amiri" w:eastAsia="Amiri" w:cs="Amiri"/>
          <w:color w:val="111111"/>
          <w:sz w:val="28"/>
          <w:sz w:val="28"/>
          <w:szCs w:val="28"/>
          <w:rtl w:val="true"/>
          <w:lang w:bidi="ar-SA"/>
        </w:rPr>
        <w:t>وزاد عبداً والاکمُ نعما</w:t>
      </w:r>
    </w:p>
    <w:p>
      <w:pPr>
        <w:pStyle w:val="BookText"/>
        <w:rPr/>
      </w:pPr>
      <w:r>
        <w:rPr>
          <w:rFonts w:ascii="IRNazanin" w:hAnsi="IRNazanin" w:eastAsia="IRNazanin"/>
          <w:color w:val="111111"/>
          <w:sz w:val="28"/>
          <w:sz w:val="28"/>
          <w:szCs w:val="28"/>
          <w:rtl w:val="true"/>
          <w:lang w:bidi="fa-IR"/>
        </w:rPr>
        <w:t>ما غرّد الطیر فی الغصونِ وما</w:t>
      </w:r>
    </w:p>
    <w:p>
      <w:pPr>
        <w:pStyle w:val="BookText"/>
        <w:rPr/>
      </w:pPr>
      <w:r>
        <w:rPr>
          <w:rFonts w:ascii="Amiri" w:hAnsi="Amiri" w:eastAsia="Amiri" w:cs="Amiri"/>
          <w:color w:val="111111"/>
          <w:sz w:val="28"/>
          <w:sz w:val="28"/>
          <w:szCs w:val="28"/>
          <w:rtl w:val="true"/>
          <w:lang w:bidi="ar-SA"/>
        </w:rPr>
        <w:t>ناح حمامٌ وأورق الشجرُ</w:t>
      </w:r>
    </w:p>
    <w:p>
      <w:pPr>
        <w:pStyle w:val="BookText"/>
        <w:rPr/>
      </w:pPr>
      <w:r>
        <w:rPr>
          <w:rFonts w:ascii="IRNazanin" w:hAnsi="IRNazanin" w:eastAsia="IRNazanin"/>
          <w:color w:val="111111"/>
          <w:sz w:val="28"/>
          <w:sz w:val="28"/>
          <w:szCs w:val="28"/>
          <w:rtl w:val="true"/>
          <w:lang w:bidi="fa-IR"/>
        </w:rPr>
        <w:t xml:space="preserve">وله فی العترة الطاهرة وسیّدهم صلوات الله علیه وعلیهم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رمتَ یومَ البعثِ تنجو من اللظی</w:t>
      </w:r>
    </w:p>
    <w:p>
      <w:pPr>
        <w:pStyle w:val="BookText"/>
        <w:rPr/>
      </w:pPr>
      <w:r>
        <w:rPr>
          <w:rFonts w:ascii="Amiri" w:hAnsi="Amiri" w:eastAsia="Amiri" w:cs="Amiri"/>
          <w:color w:val="111111"/>
          <w:sz w:val="28"/>
          <w:sz w:val="28"/>
          <w:szCs w:val="28"/>
          <w:rtl w:val="true"/>
          <w:lang w:bidi="ar-SA"/>
        </w:rPr>
        <w:t>وَیُقبلُ منک الدینُ والفرضُ والسننْ</w:t>
      </w:r>
    </w:p>
    <w:p>
      <w:pPr>
        <w:pStyle w:val="BookText"/>
        <w:rPr/>
      </w:pPr>
      <w:r>
        <w:rPr>
          <w:rFonts w:ascii="Amiri" w:hAnsi="Amiri" w:eastAsia="Amiri" w:cs="Amiri"/>
          <w:color w:val="111111"/>
          <w:sz w:val="28"/>
          <w:sz w:val="28"/>
          <w:szCs w:val="28"/>
          <w:rtl w:val="true"/>
          <w:lang w:bidi="ar-SA"/>
        </w:rPr>
        <w:t>فوالِ علیّا والأئمّةَ بعدَه</w:t>
      </w:r>
    </w:p>
    <w:p>
      <w:pPr>
        <w:pStyle w:val="BookText"/>
        <w:rPr/>
      </w:pPr>
      <w:r>
        <w:rPr>
          <w:rFonts w:ascii="Amiri" w:hAnsi="Amiri" w:eastAsia="Amiri" w:cs="Amiri"/>
          <w:color w:val="111111"/>
          <w:sz w:val="28"/>
          <w:sz w:val="28"/>
          <w:szCs w:val="28"/>
          <w:rtl w:val="true"/>
          <w:lang w:bidi="ar-SA"/>
        </w:rPr>
        <w:t>نجومَ الهدی تنجو من الضیقِ والمحنْ</w:t>
      </w:r>
    </w:p>
    <w:p>
      <w:pPr>
        <w:pStyle w:val="BookText"/>
        <w:rPr/>
      </w:pPr>
      <w:r>
        <w:rPr>
          <w:rFonts w:ascii="Amiri" w:hAnsi="Amiri" w:eastAsia="Amiri" w:cs="Amiri"/>
          <w:color w:val="111111"/>
          <w:sz w:val="28"/>
          <w:sz w:val="28"/>
          <w:szCs w:val="28"/>
          <w:rtl w:val="true"/>
          <w:lang w:bidi="ar-SA"/>
        </w:rPr>
        <w:t>فهم عترةٌ قد فوّضَ اللهُ أمرَه</w:t>
      </w:r>
    </w:p>
    <w:p>
      <w:pPr>
        <w:pStyle w:val="BookText"/>
        <w:rPr/>
      </w:pPr>
      <w:r>
        <w:rPr>
          <w:rFonts w:ascii="IRNazanin" w:hAnsi="IRNazanin" w:eastAsia="IRNazanin"/>
          <w:color w:val="111111"/>
          <w:sz w:val="28"/>
          <w:sz w:val="28"/>
          <w:szCs w:val="28"/>
          <w:rtl w:val="true"/>
          <w:lang w:bidi="fa-IR"/>
        </w:rPr>
        <w:t>إلیهم لما قد خصّهم منه بالمننْ</w:t>
      </w:r>
    </w:p>
    <w:p>
      <w:pPr>
        <w:pStyle w:val="BookText"/>
        <w:rPr/>
      </w:pPr>
      <w:r>
        <w:rPr>
          <w:rFonts w:ascii="Amiri" w:hAnsi="Amiri" w:eastAsia="Amiri" w:cs="Amiri"/>
          <w:color w:val="111111"/>
          <w:sz w:val="28"/>
          <w:sz w:val="28"/>
          <w:szCs w:val="28"/>
          <w:rtl w:val="true"/>
          <w:lang w:bidi="ar-SA"/>
        </w:rPr>
        <w:t>أئمّةُ حقٍّ أوجبَ اللهُ حقَّهمْ</w:t>
      </w:r>
    </w:p>
    <w:p>
      <w:pPr>
        <w:pStyle w:val="BookText"/>
        <w:rPr/>
      </w:pPr>
      <w:r>
        <w:rPr>
          <w:rFonts w:ascii="Amiri" w:hAnsi="Amiri" w:eastAsia="Amiri" w:cs="Amiri"/>
          <w:color w:val="111111"/>
          <w:sz w:val="28"/>
          <w:sz w:val="28"/>
          <w:szCs w:val="28"/>
          <w:rtl w:val="true"/>
          <w:lang w:bidi="ar-SA"/>
        </w:rPr>
        <w:t>وطاعتُهم فرضٌ بها الخلقُ تمتحنْ</w:t>
      </w:r>
    </w:p>
    <w:p>
      <w:pPr>
        <w:pStyle w:val="BookText"/>
        <w:rPr/>
      </w:pPr>
      <w:r>
        <w:rPr>
          <w:rFonts w:ascii="IRNazanin" w:hAnsi="IRNazanin" w:eastAsia="IRNazanin"/>
          <w:color w:val="111111"/>
          <w:sz w:val="28"/>
          <w:sz w:val="28"/>
          <w:szCs w:val="28"/>
          <w:rtl w:val="true"/>
          <w:lang w:bidi="fa-IR"/>
        </w:rPr>
        <w:t>نصحتُکَ أن ترتاب فیهم فتنثنی</w:t>
      </w:r>
    </w:p>
    <w:p>
      <w:pPr>
        <w:pStyle w:val="BookText"/>
        <w:rPr/>
      </w:pPr>
      <w:r>
        <w:rPr>
          <w:rFonts w:ascii="IRNazanin" w:hAnsi="IRNazanin" w:eastAsia="IRNazanin"/>
          <w:color w:val="111111"/>
          <w:sz w:val="28"/>
          <w:sz w:val="28"/>
          <w:szCs w:val="28"/>
          <w:rtl w:val="true"/>
          <w:lang w:bidi="fa-IR"/>
        </w:rPr>
        <w:t>إلی غیرهم من غیرهم فی الأنام منْ</w:t>
      </w:r>
    </w:p>
    <w:p>
      <w:pPr>
        <w:pStyle w:val="BookText"/>
        <w:rPr/>
      </w:pPr>
      <w:r>
        <w:rPr>
          <w:rFonts w:ascii="Amiri" w:hAnsi="Amiri" w:eastAsia="Amiri" w:cs="Amiri"/>
          <w:color w:val="111111"/>
          <w:sz w:val="28"/>
          <w:sz w:val="28"/>
          <w:szCs w:val="28"/>
          <w:rtl w:val="true"/>
          <w:lang w:bidi="ar-SA"/>
        </w:rPr>
        <w:t>فحبُّ علیٍّ عدّةٌ لولیِّه</w:t>
      </w:r>
    </w:p>
    <w:p>
      <w:pPr>
        <w:pStyle w:val="BookText"/>
        <w:rPr/>
      </w:pPr>
      <w:r>
        <w:rPr>
          <w:rFonts w:ascii="IRNazanin" w:hAnsi="IRNazanin" w:eastAsia="IRNazanin"/>
          <w:color w:val="111111"/>
          <w:sz w:val="28"/>
          <w:sz w:val="28"/>
          <w:szCs w:val="28"/>
          <w:rtl w:val="true"/>
          <w:lang w:bidi="fa-IR"/>
        </w:rPr>
        <w:t>یلاقیه عند الموتِ والقبر والکفنْ</w:t>
      </w:r>
    </w:p>
    <w:p>
      <w:pPr>
        <w:pStyle w:val="BookText"/>
        <w:rPr/>
      </w:pPr>
      <w:r>
        <w:rPr>
          <w:rFonts w:ascii="Amiri" w:hAnsi="Amiri" w:eastAsia="Amiri" w:cs="Amiri"/>
          <w:color w:val="111111"/>
          <w:sz w:val="28"/>
          <w:sz w:val="28"/>
          <w:szCs w:val="28"/>
          <w:rtl w:val="true"/>
          <w:lang w:bidi="ar-SA"/>
        </w:rPr>
        <w:t>کذلک یومَ البعثِ لم ینجُ قادمٌ</w:t>
      </w:r>
    </w:p>
    <w:p>
      <w:pPr>
        <w:pStyle w:val="BookText"/>
        <w:rPr/>
      </w:pPr>
      <w:r>
        <w:rPr>
          <w:rFonts w:ascii="Amiri" w:hAnsi="Amiri" w:eastAsia="Amiri" w:cs="Amiri"/>
          <w:color w:val="111111"/>
          <w:sz w:val="28"/>
          <w:sz w:val="28"/>
          <w:szCs w:val="28"/>
          <w:rtl w:val="true"/>
          <w:lang w:bidi="ar-SA"/>
        </w:rPr>
        <w:t>من النارِ إلاّ من تولّی أبا الحسنْ</w:t>
      </w:r>
    </w:p>
    <w:p>
      <w:pPr>
        <w:pStyle w:val="BookText"/>
        <w:rPr/>
      </w:pPr>
      <w:r>
        <w:rPr>
          <w:rFonts w:ascii="IRNazanin" w:hAnsi="IRNazanin" w:eastAsia="IRNazanin"/>
          <w:color w:val="111111"/>
          <w:sz w:val="28"/>
          <w:sz w:val="28"/>
          <w:szCs w:val="28"/>
          <w:rtl w:val="true"/>
          <w:lang w:bidi="fa-IR"/>
        </w:rPr>
        <w:t xml:space="preserve">وله فی رثاء الإمام السبط الشهید صلوات الله علیه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یمیناً بنا حادی السری إن بدت نجدُ</w:t>
      </w:r>
    </w:p>
    <w:p>
      <w:pPr>
        <w:pStyle w:val="BookText"/>
        <w:rPr/>
      </w:pPr>
      <w:r>
        <w:rPr>
          <w:rFonts w:ascii="IRNazanin" w:hAnsi="IRNazanin" w:eastAsia="IRNazanin"/>
          <w:color w:val="111111"/>
          <w:sz w:val="28"/>
          <w:sz w:val="28"/>
          <w:szCs w:val="28"/>
          <w:rtl w:val="true"/>
          <w:lang w:bidi="fa-IR"/>
        </w:rPr>
        <w:t>یمیناً فللعانی العلیل بها نجدُ</w:t>
      </w:r>
    </w:p>
    <w:p>
      <w:pPr>
        <w:pStyle w:val="BookText"/>
        <w:rPr/>
      </w:pPr>
      <w:r>
        <w:rPr>
          <w:rFonts w:ascii="Amiri" w:hAnsi="Amiri" w:eastAsia="Amiri" w:cs="Amiri"/>
          <w:color w:val="111111"/>
          <w:sz w:val="28"/>
          <w:sz w:val="28"/>
          <w:szCs w:val="28"/>
          <w:rtl w:val="true"/>
          <w:lang w:bidi="ar-SA"/>
        </w:rPr>
        <w:t>وعُج فعسی من لاعجِ الشوقِ یشتفی</w:t>
      </w:r>
    </w:p>
    <w:p>
      <w:pPr>
        <w:pStyle w:val="BookText"/>
        <w:rPr/>
      </w:pPr>
      <w:r>
        <w:rPr>
          <w:rFonts w:ascii="Amiri" w:hAnsi="Amiri" w:eastAsia="Amiri" w:cs="Amiri"/>
          <w:color w:val="111111"/>
          <w:sz w:val="28"/>
          <w:sz w:val="28"/>
          <w:szCs w:val="28"/>
          <w:rtl w:val="true"/>
          <w:lang w:bidi="ar-SA"/>
        </w:rPr>
        <w:t>غریمُ غرامٍ حشوُ أحشائِه وقدُ</w:t>
      </w:r>
    </w:p>
    <w:p>
      <w:pPr>
        <w:pStyle w:val="BookText"/>
        <w:rPr/>
      </w:pPr>
      <w:r>
        <w:rPr>
          <w:rFonts w:ascii="IRNazanin" w:hAnsi="IRNazanin" w:eastAsia="IRNazanin"/>
          <w:color w:val="111111"/>
          <w:sz w:val="28"/>
          <w:sz w:val="28"/>
          <w:szCs w:val="28"/>
          <w:rtl w:val="true"/>
          <w:lang w:bidi="fa-IR"/>
        </w:rPr>
        <w:t>وسر بی لسربٍ فیه سربُ جآذر</w:t>
      </w:r>
    </w:p>
    <w:p>
      <w:pPr>
        <w:pStyle w:val="BookText"/>
        <w:rPr/>
      </w:pPr>
      <w:r>
        <w:rPr>
          <w:rFonts w:ascii="IRNazanin" w:hAnsi="IRNazanin" w:eastAsia="IRNazanin"/>
          <w:color w:val="111111"/>
          <w:sz w:val="28"/>
          <w:sz w:val="28"/>
          <w:szCs w:val="28"/>
          <w:rtl w:val="true"/>
          <w:lang w:bidi="fa-IR"/>
        </w:rPr>
        <w:t>لسربیَ من جهد العهاد بهم عهدُ</w:t>
      </w:r>
    </w:p>
    <w:p>
      <w:pPr>
        <w:pStyle w:val="BookText"/>
        <w:rPr/>
      </w:pPr>
      <w:r>
        <w:rPr>
          <w:rFonts w:ascii="Amiri" w:hAnsi="Amiri" w:eastAsia="Amiri" w:cs="Amiri"/>
          <w:color w:val="111111"/>
          <w:sz w:val="28"/>
          <w:sz w:val="28"/>
          <w:szCs w:val="28"/>
          <w:rtl w:val="true"/>
          <w:lang w:bidi="ar-SA"/>
        </w:rPr>
        <w:t>ومُر بی بلیلٍ فی بَلیلِ عراصها</w:t>
      </w:r>
    </w:p>
    <w:p>
      <w:pPr>
        <w:pStyle w:val="BookText"/>
        <w:rPr/>
      </w:pPr>
      <w:r>
        <w:rPr>
          <w:rFonts w:ascii="Amiri" w:hAnsi="Amiri" w:eastAsia="Amiri" w:cs="Amiri"/>
          <w:color w:val="111111"/>
          <w:sz w:val="28"/>
          <w:sz w:val="28"/>
          <w:szCs w:val="28"/>
          <w:rtl w:val="true"/>
          <w:lang w:bidi="ar-SA"/>
        </w:rPr>
        <w:t>لأروی بریّا تربةٍ تربُها نَدُّ</w:t>
      </w:r>
    </w:p>
    <w:p>
      <w:pPr>
        <w:pStyle w:val="BookText"/>
        <w:rPr/>
      </w:pPr>
      <w:r>
        <w:rPr>
          <w:rFonts w:ascii="Amiri" w:hAnsi="Amiri" w:eastAsia="Amiri" w:cs="Amiri"/>
          <w:color w:val="111111"/>
          <w:sz w:val="28"/>
          <w:sz w:val="28"/>
          <w:szCs w:val="28"/>
          <w:rtl w:val="true"/>
          <w:lang w:bidi="ar-SA"/>
        </w:rPr>
        <w:t>وقف بی أُنادی وادیَ الأیکِ علّنی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أری ذاک المساعدَ یا سعدُ </w:t>
      </w:r>
    </w:p>
    <w:p>
      <w:pPr>
        <w:pStyle w:val="BookText"/>
        <w:rPr/>
      </w:pPr>
      <w:r>
        <w:rPr>
          <w:rFonts w:ascii="IRNazanin" w:hAnsi="IRNazanin" w:eastAsia="IRNazanin"/>
          <w:color w:val="111111"/>
          <w:sz w:val="28"/>
          <w:sz w:val="28"/>
          <w:szCs w:val="28"/>
          <w:rtl w:val="true"/>
          <w:lang w:bidi="fa-IR"/>
        </w:rPr>
        <w:t>فبالربع لی من عهد جَیرون جیرةٌ</w:t>
      </w:r>
    </w:p>
    <w:p>
      <w:pPr>
        <w:pStyle w:val="BookText"/>
        <w:rPr/>
      </w:pPr>
      <w:r>
        <w:rPr>
          <w:rFonts w:ascii="Amiri" w:hAnsi="Amiri" w:eastAsia="Amiri" w:cs="Amiri"/>
          <w:color w:val="111111"/>
          <w:sz w:val="28"/>
          <w:sz w:val="28"/>
          <w:szCs w:val="28"/>
          <w:rtl w:val="true"/>
          <w:lang w:bidi="ar-SA"/>
        </w:rPr>
        <w:t>یُجیرون إن جارَ الزمانُ إذا استعدوا</w:t>
      </w:r>
    </w:p>
    <w:p>
      <w:pPr>
        <w:pStyle w:val="BookText"/>
        <w:rPr/>
      </w:pPr>
      <w:r>
        <w:rPr>
          <w:rFonts w:ascii="Amiri" w:hAnsi="Amiri" w:eastAsia="Amiri" w:cs="Amiri"/>
          <w:color w:val="111111"/>
          <w:sz w:val="28"/>
          <w:sz w:val="28"/>
          <w:szCs w:val="28"/>
          <w:rtl w:val="true"/>
          <w:lang w:bidi="ar-SA"/>
        </w:rPr>
        <w:t>همُ الأهلُ إلاّ أنَّهم لی أهلّةٌ</w:t>
      </w:r>
    </w:p>
    <w:p>
      <w:pPr>
        <w:pStyle w:val="BookText"/>
        <w:rPr/>
      </w:pPr>
      <w:r>
        <w:rPr>
          <w:rFonts w:ascii="Amiri" w:hAnsi="Amiri" w:eastAsia="Amiri" w:cs="Amiri"/>
          <w:color w:val="111111"/>
          <w:sz w:val="28"/>
          <w:sz w:val="28"/>
          <w:szCs w:val="28"/>
          <w:rtl w:val="true"/>
          <w:lang w:bidi="ar-SA"/>
        </w:rPr>
        <w:t>سوی أنَّهم قصدی وأنّی لهم عبدُ</w:t>
      </w:r>
    </w:p>
    <w:p>
      <w:pPr>
        <w:pStyle w:val="BookText"/>
        <w:rPr/>
      </w:pPr>
      <w:r>
        <w:rPr>
          <w:rFonts w:ascii="Amiri" w:hAnsi="Amiri" w:eastAsia="Amiri" w:cs="Amiri"/>
          <w:color w:val="111111"/>
          <w:sz w:val="28"/>
          <w:sz w:val="28"/>
          <w:szCs w:val="28"/>
          <w:rtl w:val="true"/>
          <w:lang w:bidi="ar-SA"/>
        </w:rPr>
        <w:t>عزیزون رُبعُ العمر فی ربعِ عزِّهمْ</w:t>
      </w:r>
    </w:p>
    <w:p>
      <w:pPr>
        <w:pStyle w:val="BookText"/>
        <w:rPr/>
      </w:pPr>
      <w:r>
        <w:rPr>
          <w:rFonts w:ascii="Amiri" w:hAnsi="Amiri" w:eastAsia="Amiri" w:cs="Amiri"/>
          <w:color w:val="111111"/>
          <w:sz w:val="28"/>
          <w:sz w:val="28"/>
          <w:szCs w:val="28"/>
          <w:rtl w:val="true"/>
          <w:lang w:bidi="ar-SA"/>
        </w:rPr>
        <w:t>تقضّی ولا روعٌ عرانی ولا جهدُ</w:t>
      </w:r>
    </w:p>
    <w:p>
      <w:pPr>
        <w:pStyle w:val="BookText"/>
        <w:rPr/>
      </w:pPr>
      <w:r>
        <w:rPr>
          <w:rFonts w:ascii="Amiri" w:hAnsi="Amiri" w:eastAsia="Amiri" w:cs="Amiri"/>
          <w:color w:val="111111"/>
          <w:sz w:val="28"/>
          <w:sz w:val="28"/>
          <w:szCs w:val="28"/>
          <w:rtl w:val="true"/>
          <w:lang w:bidi="ar-SA"/>
        </w:rPr>
        <w:t>وربعیَ مُخضرٌّ وعیشیَ مُخضِلُ</w:t>
      </w:r>
    </w:p>
    <w:p>
      <w:pPr>
        <w:pStyle w:val="BookText"/>
        <w:rPr/>
      </w:pPr>
      <w:r>
        <w:rPr>
          <w:rFonts w:ascii="Amiri" w:hAnsi="Amiri" w:eastAsia="Amiri" w:cs="Amiri"/>
          <w:color w:val="111111"/>
          <w:sz w:val="28"/>
          <w:sz w:val="28"/>
          <w:szCs w:val="28"/>
          <w:rtl w:val="true"/>
          <w:lang w:bidi="ar-SA"/>
        </w:rPr>
        <w:t>ووجهیَ مُبیضٌّ وفودی مُسودُّ</w:t>
      </w:r>
    </w:p>
    <w:p>
      <w:pPr>
        <w:pStyle w:val="BookText"/>
        <w:rPr/>
      </w:pPr>
      <w:r>
        <w:rPr>
          <w:rFonts w:ascii="Amiri" w:hAnsi="Amiri" w:eastAsia="Amiri" w:cs="Amiri"/>
          <w:color w:val="111111"/>
          <w:sz w:val="28"/>
          <w:sz w:val="28"/>
          <w:szCs w:val="28"/>
          <w:rtl w:val="true"/>
          <w:lang w:bidi="ar-SA"/>
        </w:rPr>
        <w:t>وشملیَ مَشمولٌ وبُردُ شبیبتی</w:t>
      </w:r>
    </w:p>
    <w:p>
      <w:pPr>
        <w:pStyle w:val="BookText"/>
        <w:rPr/>
      </w:pPr>
      <w:r>
        <w:rPr>
          <w:rFonts w:ascii="Amiri" w:hAnsi="Amiri" w:eastAsia="Amiri" w:cs="Amiri"/>
          <w:color w:val="111111"/>
          <w:sz w:val="28"/>
          <w:sz w:val="28"/>
          <w:szCs w:val="28"/>
          <w:rtl w:val="true"/>
          <w:lang w:bidi="ar-SA"/>
        </w:rPr>
        <w:t>قشیبٌ وبردُ العیش ما شانه نکدُ</w:t>
      </w:r>
    </w:p>
    <w:p>
      <w:pPr>
        <w:pStyle w:val="BookText"/>
        <w:rPr/>
      </w:pPr>
      <w:r>
        <w:rPr>
          <w:rFonts w:ascii="Amiri" w:hAnsi="Amiri" w:eastAsia="Amiri" w:cs="Amiri"/>
          <w:color w:val="111111"/>
          <w:sz w:val="28"/>
          <w:sz w:val="28"/>
          <w:szCs w:val="28"/>
          <w:rtl w:val="true"/>
          <w:lang w:bidi="ar-SA"/>
        </w:rPr>
        <w:t>معالمُ کالأعلامِ معلمةُ الربی</w:t>
      </w:r>
    </w:p>
    <w:p>
      <w:pPr>
        <w:pStyle w:val="BookText"/>
        <w:rPr/>
      </w:pPr>
      <w:r>
        <w:rPr>
          <w:rFonts w:ascii="IRNazanin" w:hAnsi="IRNazanin" w:eastAsia="IRNazanin"/>
          <w:color w:val="111111"/>
          <w:sz w:val="28"/>
          <w:sz w:val="28"/>
          <w:szCs w:val="28"/>
          <w:rtl w:val="true"/>
          <w:lang w:bidi="fa-IR"/>
        </w:rPr>
        <w:t>فأنهارُها تجری وأطیارها تشدو</w:t>
      </w:r>
    </w:p>
    <w:p>
      <w:pPr>
        <w:pStyle w:val="BookText"/>
        <w:rPr/>
      </w:pPr>
      <w:r>
        <w:rPr>
          <w:rFonts w:ascii="IRNazanin" w:hAnsi="IRNazanin" w:eastAsia="IRNazanin"/>
          <w:color w:val="111111"/>
          <w:sz w:val="28"/>
          <w:sz w:val="28"/>
          <w:szCs w:val="28"/>
          <w:rtl w:val="true"/>
          <w:lang w:bidi="fa-IR"/>
        </w:rPr>
        <w:t>طوت حادثات الدهر منشور حسنها</w:t>
      </w:r>
    </w:p>
    <w:p>
      <w:pPr>
        <w:pStyle w:val="BookText"/>
        <w:rPr/>
      </w:pPr>
      <w:r>
        <w:rPr>
          <w:rFonts w:ascii="IRNazanin" w:hAnsi="IRNazanin" w:eastAsia="IRNazanin"/>
          <w:color w:val="111111"/>
          <w:sz w:val="28"/>
          <w:sz w:val="28"/>
          <w:szCs w:val="28"/>
          <w:rtl w:val="true"/>
          <w:lang w:bidi="fa-IR"/>
        </w:rPr>
        <w:t>کما رسمت فی رسمها شمألٌ تغدو</w:t>
      </w:r>
    </w:p>
    <w:p>
      <w:pPr>
        <w:pStyle w:val="BookText"/>
        <w:rPr/>
      </w:pPr>
      <w:r>
        <w:rPr>
          <w:rFonts w:ascii="Amiri" w:hAnsi="Amiri" w:eastAsia="Amiri" w:cs="Amiri"/>
          <w:color w:val="111111"/>
          <w:sz w:val="28"/>
          <w:sz w:val="28"/>
          <w:szCs w:val="28"/>
          <w:rtl w:val="true"/>
          <w:lang w:bidi="ar-SA"/>
        </w:rPr>
        <w:t>وأضحت تجرُّ الحادثاتُ ذیولَها</w:t>
      </w:r>
    </w:p>
    <w:p>
      <w:pPr>
        <w:pStyle w:val="BookText"/>
        <w:rPr/>
      </w:pPr>
      <w:r>
        <w:rPr>
          <w:rFonts w:ascii="Amiri" w:hAnsi="Amiri" w:eastAsia="Amiri" w:cs="Amiri"/>
          <w:color w:val="111111"/>
          <w:sz w:val="28"/>
          <w:sz w:val="28"/>
          <w:szCs w:val="28"/>
          <w:rtl w:val="true"/>
          <w:lang w:bidi="ar-SA"/>
        </w:rPr>
        <w:t>علیه ولا دَعدٌ هناک ولا هِندُ</w:t>
      </w:r>
    </w:p>
    <w:p>
      <w:pPr>
        <w:pStyle w:val="BookText"/>
        <w:rPr/>
      </w:pPr>
      <w:r>
        <w:rPr>
          <w:rFonts w:ascii="IRNazanin" w:hAnsi="IRNazanin" w:eastAsia="IRNazanin"/>
          <w:color w:val="111111"/>
          <w:sz w:val="28"/>
          <w:sz w:val="28"/>
          <w:szCs w:val="28"/>
          <w:rtl w:val="true"/>
          <w:lang w:bidi="fa-IR"/>
        </w:rPr>
        <w:t>ولا غروَ إن جارت ومارت صروفها</w:t>
      </w:r>
    </w:p>
    <w:p>
      <w:pPr>
        <w:pStyle w:val="BookText"/>
        <w:rPr/>
      </w:pPr>
      <w:r>
        <w:rPr>
          <w:rFonts w:ascii="IRNazanin" w:hAnsi="IRNazanin" w:eastAsia="IRNazanin"/>
          <w:color w:val="111111"/>
          <w:sz w:val="28"/>
          <w:sz w:val="28"/>
          <w:szCs w:val="28"/>
          <w:rtl w:val="true"/>
          <w:lang w:bidi="fa-IR"/>
        </w:rPr>
        <w:t>وغارت وأغرت واعتدت واغتدت تشدو</w:t>
      </w:r>
    </w:p>
    <w:p>
      <w:pPr>
        <w:pStyle w:val="BookText"/>
        <w:rPr/>
      </w:pPr>
      <w:r>
        <w:rPr>
          <w:rFonts w:ascii="Amiri" w:hAnsi="Amiri" w:eastAsia="Amiri" w:cs="Amiri"/>
          <w:color w:val="111111"/>
          <w:sz w:val="28"/>
          <w:sz w:val="28"/>
          <w:szCs w:val="28"/>
          <w:rtl w:val="true"/>
          <w:lang w:bidi="ar-SA"/>
        </w:rPr>
        <w:t>فقد غدرتْ قِدماً بآل محمدٍ</w:t>
      </w:r>
    </w:p>
    <w:p>
      <w:pPr>
        <w:pStyle w:val="BookText"/>
        <w:rPr/>
      </w:pPr>
      <w:r>
        <w:rPr>
          <w:rFonts w:ascii="IRNazanin" w:hAnsi="IRNazanin" w:eastAsia="IRNazanin"/>
          <w:color w:val="111111"/>
          <w:sz w:val="28"/>
          <w:sz w:val="28"/>
          <w:szCs w:val="28"/>
          <w:rtl w:val="true"/>
          <w:lang w:bidi="fa-IR"/>
        </w:rPr>
        <w:t>وطاف علیهم بالطفوفِ لها جندُ</w:t>
      </w:r>
    </w:p>
    <w:p>
      <w:pPr>
        <w:pStyle w:val="BookText"/>
        <w:rPr/>
      </w:pPr>
      <w:r>
        <w:rPr>
          <w:rFonts w:ascii="Amiri" w:hAnsi="Amiri" w:eastAsia="Amiri" w:cs="Amiri"/>
          <w:color w:val="111111"/>
          <w:sz w:val="28"/>
          <w:sz w:val="28"/>
          <w:szCs w:val="28"/>
          <w:rtl w:val="true"/>
          <w:lang w:bidi="ar-SA"/>
        </w:rPr>
        <w:t>وجاشت بجیشٍ جاش طامٍ عرمرمٍ</w:t>
      </w:r>
    </w:p>
    <w:p>
      <w:pPr>
        <w:pStyle w:val="BookText"/>
        <w:rPr/>
      </w:pPr>
      <w:r>
        <w:rPr>
          <w:rFonts w:ascii="Amiri" w:hAnsi="Amiri" w:eastAsia="Amiri" w:cs="Amiri"/>
          <w:color w:val="111111"/>
          <w:sz w:val="28"/>
          <w:sz w:val="28"/>
          <w:szCs w:val="28"/>
          <w:rtl w:val="true"/>
          <w:lang w:bidi="ar-SA"/>
        </w:rPr>
        <w:t xml:space="preserve">خمیسٍ لهامٍ حامَ یحمومه أسدُ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وعمّت بأشرارٍ عن الرشدِ قد عَموا</w:t>
      </w:r>
    </w:p>
    <w:p>
      <w:pPr>
        <w:pStyle w:val="BookText"/>
        <w:rPr/>
      </w:pPr>
      <w:r>
        <w:rPr>
          <w:rFonts w:ascii="Amiri" w:hAnsi="Amiri" w:eastAsia="Amiri" w:cs="Amiri"/>
          <w:color w:val="111111"/>
          <w:sz w:val="28"/>
          <w:sz w:val="28"/>
          <w:szCs w:val="28"/>
          <w:rtl w:val="true"/>
          <w:lang w:bidi="ar-SA"/>
        </w:rPr>
        <w:t>وهل یسمع الصمُّ الدعاءَ إذا صدّوا</w:t>
      </w:r>
    </w:p>
    <w:p>
      <w:pPr>
        <w:pStyle w:val="BookText"/>
        <w:rPr/>
      </w:pPr>
      <w:r>
        <w:rPr>
          <w:rFonts w:ascii="Amiri" w:hAnsi="Amiri" w:eastAsia="Amiri" w:cs="Amiri"/>
          <w:color w:val="111111"/>
          <w:sz w:val="28"/>
          <w:sz w:val="28"/>
          <w:szCs w:val="28"/>
          <w:rtl w:val="true"/>
          <w:lang w:bidi="ar-SA"/>
        </w:rPr>
        <w:t>فیا أمّةً قد أدبرتْ حین أقبلتْ</w:t>
      </w:r>
    </w:p>
    <w:p>
      <w:pPr>
        <w:pStyle w:val="BookText"/>
        <w:rPr/>
      </w:pPr>
      <w:r>
        <w:rPr>
          <w:rFonts w:ascii="Amiri" w:hAnsi="Amiri" w:eastAsia="Amiri" w:cs="Amiri"/>
          <w:color w:val="111111"/>
          <w:sz w:val="28"/>
          <w:sz w:val="28"/>
          <w:szCs w:val="28"/>
          <w:rtl w:val="true"/>
          <w:lang w:bidi="ar-SA"/>
        </w:rPr>
        <w:t>فرافقَها نحسٌ وفارقَها سعدُ</w:t>
      </w:r>
    </w:p>
    <w:p>
      <w:pPr>
        <w:pStyle w:val="BookText"/>
        <w:rPr/>
      </w:pPr>
      <w:r>
        <w:rPr>
          <w:rFonts w:ascii="IRNazanin" w:hAnsi="IRNazanin" w:eastAsia="IRNazanin"/>
          <w:color w:val="111111"/>
          <w:sz w:val="28"/>
          <w:sz w:val="28"/>
          <w:szCs w:val="28"/>
          <w:rtl w:val="true"/>
          <w:lang w:bidi="fa-IR"/>
        </w:rPr>
        <w:t>أبت إذ أتت تنأی وتنهی عن النهی</w:t>
      </w:r>
    </w:p>
    <w:p>
      <w:pPr>
        <w:pStyle w:val="BookText"/>
        <w:rPr/>
      </w:pPr>
      <w:r>
        <w:rPr>
          <w:rFonts w:ascii="Amiri" w:hAnsi="Amiri" w:eastAsia="Amiri" w:cs="Amiri"/>
          <w:color w:val="111111"/>
          <w:sz w:val="28"/>
          <w:sz w:val="28"/>
          <w:szCs w:val="28"/>
          <w:rtl w:val="true"/>
          <w:lang w:bidi="ar-SA"/>
        </w:rPr>
        <w:t>وولّت وألوتْ حین مال بها الجدُّ</w:t>
      </w:r>
    </w:p>
    <w:p>
      <w:pPr>
        <w:pStyle w:val="BookText"/>
        <w:rPr/>
      </w:pPr>
      <w:r>
        <w:rPr>
          <w:rFonts w:ascii="Amiri" w:hAnsi="Amiri" w:eastAsia="Amiri" w:cs="Amiri"/>
          <w:color w:val="111111"/>
          <w:sz w:val="28"/>
          <w:sz w:val="28"/>
          <w:szCs w:val="28"/>
          <w:rtl w:val="true"/>
          <w:lang w:bidi="ar-SA"/>
        </w:rPr>
        <w:t>سرت وسرت بغیاً وسرّت بِغیِّها</w:t>
      </w:r>
    </w:p>
    <w:p>
      <w:pPr>
        <w:pStyle w:val="BookText"/>
        <w:rPr/>
      </w:pPr>
      <w:r>
        <w:rPr>
          <w:rFonts w:ascii="IRNazanin" w:hAnsi="IRNazanin" w:eastAsia="IRNazanin"/>
          <w:color w:val="111111"/>
          <w:sz w:val="28"/>
          <w:sz w:val="28"/>
          <w:szCs w:val="28"/>
          <w:rtl w:val="true"/>
          <w:lang w:bidi="fa-IR"/>
        </w:rPr>
        <w:t>بغیّا دعاها إذ عداها به الرشدُ</w:t>
      </w:r>
    </w:p>
    <w:p>
      <w:pPr>
        <w:pStyle w:val="BookText"/>
        <w:rPr/>
      </w:pPr>
      <w:r>
        <w:rPr>
          <w:rFonts w:ascii="Amiri" w:hAnsi="Amiri" w:eastAsia="Amiri" w:cs="Amiri"/>
          <w:color w:val="111111"/>
          <w:sz w:val="28"/>
          <w:sz w:val="28"/>
          <w:szCs w:val="28"/>
          <w:rtl w:val="true"/>
          <w:lang w:bidi="ar-SA"/>
        </w:rPr>
        <w:t xml:space="preserve">عصابة عصبٍ </w:t>
      </w:r>
      <w:r>
        <w:rPr>
          <w:rStyle w:val="FootnoteAnchor"/>
          <w:rtl w:val="true"/>
        </w:rPr>
        <w:footnoteReference w:id="152"/>
      </w:r>
      <w:r>
        <w:rPr>
          <w:rFonts w:ascii="IRNazanin" w:hAnsi="IRNazanin" w:eastAsia="IRNazanin"/>
          <w:color w:val="111111"/>
          <w:sz w:val="28"/>
          <w:sz w:val="28"/>
          <w:szCs w:val="28"/>
          <w:rtl w:val="true"/>
          <w:lang w:bidi="fa-IR"/>
        </w:rPr>
        <w:t>أوسعت إذ سعت إلی</w:t>
      </w:r>
    </w:p>
    <w:p>
      <w:pPr>
        <w:pStyle w:val="BookText"/>
        <w:rPr/>
      </w:pPr>
      <w:r>
        <w:rPr>
          <w:rFonts w:ascii="IRNazanin" w:hAnsi="IRNazanin" w:eastAsia="IRNazanin"/>
          <w:color w:val="111111"/>
          <w:sz w:val="28"/>
          <w:sz w:val="28"/>
          <w:szCs w:val="28"/>
          <w:rtl w:val="true"/>
          <w:lang w:bidi="fa-IR"/>
        </w:rPr>
        <w:t>خطاء خطاها والشقاءُ بها یحدو</w:t>
      </w:r>
    </w:p>
    <w:p>
      <w:pPr>
        <w:pStyle w:val="BookText"/>
        <w:rPr/>
      </w:pPr>
      <w:r>
        <w:rPr>
          <w:rFonts w:ascii="IRNazanin" w:hAnsi="IRNazanin" w:eastAsia="IRNazanin"/>
          <w:color w:val="111111"/>
          <w:sz w:val="28"/>
          <w:sz w:val="28"/>
          <w:szCs w:val="28"/>
          <w:rtl w:val="true"/>
          <w:lang w:bidi="fa-IR"/>
        </w:rPr>
        <w:t>أثاروا وثاروا ثارَ بدرٍ وبادروا</w:t>
      </w:r>
    </w:p>
    <w:p>
      <w:pPr>
        <w:pStyle w:val="BookText"/>
        <w:rPr/>
      </w:pPr>
      <w:r>
        <w:rPr>
          <w:rFonts w:ascii="Amiri" w:hAnsi="Amiri" w:eastAsia="Amiri" w:cs="Amiri"/>
          <w:color w:val="111111"/>
          <w:sz w:val="28"/>
          <w:sz w:val="28"/>
          <w:szCs w:val="28"/>
          <w:rtl w:val="true"/>
          <w:lang w:bidi="ar-SA"/>
        </w:rPr>
        <w:t>لحربِ بُدورٍ من سناها لهم رشدُ</w:t>
      </w:r>
    </w:p>
    <w:p>
      <w:pPr>
        <w:pStyle w:val="BookText"/>
        <w:rPr/>
      </w:pPr>
      <w:r>
        <w:rPr>
          <w:rFonts w:ascii="Amiri" w:hAnsi="Amiri" w:eastAsia="Amiri" w:cs="Amiri"/>
          <w:color w:val="111111"/>
          <w:sz w:val="28"/>
          <w:sz w:val="28"/>
          <w:szCs w:val="28"/>
          <w:rtl w:val="true"/>
          <w:lang w:bidi="ar-SA"/>
        </w:rPr>
        <w:t>بغت فبغت عمداً قتالَ عمیدِها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صدورُ طغاةِ فی الصدورِ لها حقدُف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وساروا یسنّون العنادَ وقد نسوا ال</w:t>
      </w:r>
    </w:p>
    <w:p>
      <w:pPr>
        <w:pStyle w:val="BookText"/>
        <w:rPr/>
      </w:pPr>
      <w:r>
        <w:rPr>
          <w:rFonts w:ascii="Amiri" w:hAnsi="Amiri" w:eastAsia="Amiri" w:cs="Amiri"/>
          <w:color w:val="111111"/>
          <w:sz w:val="28"/>
          <w:sz w:val="28"/>
          <w:szCs w:val="28"/>
          <w:rtl w:val="true"/>
          <w:lang w:bidi="ar-SA"/>
        </w:rPr>
        <w:t>معادَ فهم من قومِ عادٍ إذا عُدّوا</w:t>
      </w:r>
    </w:p>
    <w:p>
      <w:pPr>
        <w:pStyle w:val="BookText"/>
        <w:rPr/>
      </w:pPr>
      <w:r>
        <w:rPr>
          <w:rFonts w:ascii="IRNazanin" w:hAnsi="IRNazanin" w:eastAsia="IRNazanin"/>
          <w:color w:val="111111"/>
          <w:sz w:val="28"/>
          <w:sz w:val="28"/>
          <w:szCs w:val="28"/>
          <w:rtl w:val="true"/>
          <w:lang w:bidi="fa-IR"/>
        </w:rPr>
        <w:t>فیا قلبُ قلب الدینِ فی یوم أقبلوا</w:t>
      </w:r>
    </w:p>
    <w:p>
      <w:pPr>
        <w:pStyle w:val="BookText"/>
        <w:rPr/>
      </w:pPr>
      <w:r>
        <w:rPr>
          <w:rFonts w:ascii="Amiri" w:hAnsi="Amiri" w:eastAsia="Amiri" w:cs="Amiri"/>
          <w:color w:val="111111"/>
          <w:sz w:val="28"/>
          <w:sz w:val="28"/>
          <w:szCs w:val="28"/>
          <w:rtl w:val="true"/>
          <w:lang w:bidi="ar-SA"/>
        </w:rPr>
        <w:t>إلی قتلِ مأمولٍ هو العَلَمُ الفردُ</w:t>
      </w:r>
    </w:p>
    <w:p>
      <w:pPr>
        <w:pStyle w:val="BookText"/>
        <w:rPr/>
      </w:pPr>
      <w:r>
        <w:rPr>
          <w:rFonts w:ascii="Amiri" w:hAnsi="Amiri" w:eastAsia="Amiri" w:cs="Amiri"/>
          <w:color w:val="111111"/>
          <w:sz w:val="28"/>
          <w:sz w:val="28"/>
          <w:szCs w:val="28"/>
          <w:rtl w:val="true"/>
          <w:lang w:bidi="ar-SA"/>
        </w:rPr>
        <w:t>فرکنَ الهدی هدّوا وقدَّ العلی قدّوا</w:t>
      </w:r>
    </w:p>
    <w:p>
      <w:pPr>
        <w:pStyle w:val="BookText"/>
        <w:rPr/>
      </w:pPr>
      <w:r>
        <w:rPr>
          <w:rFonts w:ascii="Amiri" w:hAnsi="Amiri" w:eastAsia="Amiri" w:cs="Amiri"/>
          <w:color w:val="111111"/>
          <w:sz w:val="28"/>
          <w:sz w:val="28"/>
          <w:szCs w:val="28"/>
          <w:rtl w:val="true"/>
          <w:lang w:bidi="ar-SA"/>
        </w:rPr>
        <w:t>وأزرَ الهوی شدّوا ونهجَ التقی سدّوا</w:t>
      </w:r>
    </w:p>
    <w:p>
      <w:pPr>
        <w:pStyle w:val="BookText"/>
        <w:rPr/>
      </w:pPr>
      <w:r>
        <w:rPr>
          <w:rFonts w:ascii="Amiri" w:hAnsi="Amiri" w:eastAsia="Amiri" w:cs="Amiri"/>
          <w:color w:val="111111"/>
          <w:sz w:val="28"/>
          <w:sz w:val="28"/>
          <w:szCs w:val="28"/>
          <w:rtl w:val="true"/>
          <w:lang w:bidi="ar-SA"/>
        </w:rPr>
        <w:t>کأنِّی بمولای الحسینِ ورهطِهِ</w:t>
      </w:r>
    </w:p>
    <w:p>
      <w:pPr>
        <w:pStyle w:val="BookText"/>
        <w:rPr/>
      </w:pPr>
      <w:r>
        <w:rPr>
          <w:rFonts w:ascii="IRNazanin" w:hAnsi="IRNazanin" w:eastAsia="IRNazanin"/>
          <w:color w:val="111111"/>
          <w:sz w:val="28"/>
          <w:sz w:val="28"/>
          <w:szCs w:val="28"/>
          <w:rtl w:val="true"/>
          <w:lang w:bidi="fa-IR"/>
        </w:rPr>
        <w:t>حیاری ولا عونٌ هناک ولا عضدُ</w:t>
      </w:r>
    </w:p>
    <w:p>
      <w:pPr>
        <w:pStyle w:val="BookText"/>
        <w:rPr/>
      </w:pPr>
      <w:r>
        <w:rPr>
          <w:rFonts w:ascii="IRNazanin" w:hAnsi="IRNazanin" w:eastAsia="IRNazanin"/>
          <w:color w:val="111111"/>
          <w:sz w:val="28"/>
          <w:sz w:val="28"/>
          <w:szCs w:val="28"/>
          <w:rtl w:val="true"/>
          <w:lang w:bidi="fa-IR"/>
        </w:rPr>
        <w:t>بکربِ البلا فی کربلاء وقد رُمی</w:t>
      </w:r>
    </w:p>
    <w:p>
      <w:pPr>
        <w:pStyle w:val="BookText"/>
        <w:rPr/>
      </w:pPr>
      <w:r>
        <w:rPr>
          <w:rFonts w:ascii="Amiri" w:hAnsi="Amiri" w:eastAsia="Amiri" w:cs="Amiri"/>
          <w:color w:val="111111"/>
          <w:sz w:val="28"/>
          <w:sz w:val="28"/>
          <w:szCs w:val="28"/>
          <w:rtl w:val="true"/>
          <w:lang w:bidi="ar-SA"/>
        </w:rPr>
        <w:t>بعادٍ وشطّت دارُهمْ وسطتْ جندُ</w:t>
      </w:r>
    </w:p>
    <w:p>
      <w:pPr>
        <w:pStyle w:val="BookText"/>
        <w:rPr/>
      </w:pPr>
      <w:r>
        <w:rPr>
          <w:rFonts w:ascii="IRNazanin" w:hAnsi="IRNazanin" w:eastAsia="IRNazanin"/>
          <w:color w:val="111111"/>
          <w:sz w:val="28"/>
          <w:sz w:val="28"/>
          <w:szCs w:val="28"/>
          <w:rtl w:val="true"/>
          <w:lang w:bidi="fa-IR"/>
        </w:rPr>
        <w:t xml:space="preserve">وقد حدقتْ عینُ الردی حین أحدقت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عتاةُ عداةٍ لیس یُحصی لهم عدُّ</w:t>
      </w:r>
    </w:p>
    <w:p>
      <w:pPr>
        <w:pStyle w:val="BookText"/>
        <w:rPr/>
      </w:pPr>
      <w:r>
        <w:rPr>
          <w:rFonts w:ascii="IRNazanin" w:hAnsi="IRNazanin" w:eastAsia="IRNazanin"/>
          <w:color w:val="111111"/>
          <w:sz w:val="28"/>
          <w:sz w:val="28"/>
          <w:szCs w:val="28"/>
          <w:rtl w:val="true"/>
          <w:lang w:bidi="fa-IR"/>
        </w:rPr>
        <w:t>وقد أصبحوا حِلاّ لهم حین أصبحوا</w:t>
      </w:r>
    </w:p>
    <w:p>
      <w:pPr>
        <w:pStyle w:val="BookText"/>
        <w:rPr/>
      </w:pPr>
      <w:r>
        <w:rPr>
          <w:rFonts w:ascii="Amiri" w:hAnsi="Amiri" w:eastAsia="Amiri" w:cs="Amiri"/>
          <w:color w:val="111111"/>
          <w:sz w:val="28"/>
          <w:sz w:val="28"/>
          <w:szCs w:val="28"/>
          <w:rtl w:val="true"/>
          <w:lang w:bidi="ar-SA"/>
        </w:rPr>
        <w:t>حُلولاً ولا حَلٌّ لدیهم ولا عقدُ</w:t>
      </w:r>
    </w:p>
    <w:p>
      <w:pPr>
        <w:pStyle w:val="BookText"/>
        <w:rPr/>
      </w:pPr>
      <w:r>
        <w:rPr>
          <w:rFonts w:ascii="IRNazanin" w:hAnsi="IRNazanin" w:eastAsia="IRNazanin"/>
          <w:color w:val="111111"/>
          <w:sz w:val="28"/>
          <w:sz w:val="28"/>
          <w:szCs w:val="28"/>
          <w:rtl w:val="true"/>
          <w:lang w:bidi="fa-IR"/>
        </w:rPr>
        <w:t>فنادی ونادی الموتُ بالخطب خاطب</w:t>
      </w:r>
    </w:p>
    <w:p>
      <w:pPr>
        <w:pStyle w:val="BookText"/>
        <w:rPr/>
      </w:pPr>
      <w:r>
        <w:rPr>
          <w:rFonts w:ascii="IRNazanin" w:hAnsi="IRNazanin" w:eastAsia="IRNazanin"/>
          <w:color w:val="111111"/>
          <w:sz w:val="28"/>
          <w:sz w:val="28"/>
          <w:szCs w:val="28"/>
          <w:rtl w:val="true"/>
          <w:lang w:bidi="fa-IR"/>
        </w:rPr>
        <w:t>وطیر الفنا یشدو وحادی الردی یحدو</w:t>
      </w:r>
    </w:p>
    <w:p>
      <w:pPr>
        <w:pStyle w:val="BookText"/>
        <w:rPr/>
      </w:pPr>
      <w:r>
        <w:rPr>
          <w:rFonts w:ascii="IRNazanin" w:hAnsi="IRNazanin" w:eastAsia="IRNazanin"/>
          <w:color w:val="111111"/>
          <w:sz w:val="28"/>
          <w:sz w:val="28"/>
          <w:szCs w:val="28"/>
          <w:rtl w:val="true"/>
          <w:lang w:bidi="fa-IR"/>
        </w:rPr>
        <w:t>یسائلهم هل تعرفونی مسائلاً</w:t>
      </w:r>
    </w:p>
    <w:p>
      <w:pPr>
        <w:pStyle w:val="BookText"/>
        <w:rPr/>
      </w:pPr>
      <w:r>
        <w:rPr>
          <w:rFonts w:ascii="Amiri" w:hAnsi="Amiri" w:eastAsia="Amiri" w:cs="Amiri"/>
          <w:color w:val="111111"/>
          <w:sz w:val="28"/>
          <w:sz w:val="28"/>
          <w:szCs w:val="28"/>
          <w:rtl w:val="true"/>
          <w:lang w:bidi="ar-SA"/>
        </w:rPr>
        <w:t>وسائل دمع العین سالَ به الخدُّ</w:t>
      </w:r>
    </w:p>
    <w:p>
      <w:pPr>
        <w:pStyle w:val="BookText"/>
        <w:rPr/>
      </w:pPr>
      <w:r>
        <w:rPr>
          <w:rFonts w:ascii="IRNazanin" w:hAnsi="IRNazanin" w:eastAsia="IRNazanin"/>
          <w:color w:val="111111"/>
          <w:sz w:val="28"/>
          <w:sz w:val="28"/>
          <w:szCs w:val="28"/>
          <w:rtl w:val="true"/>
          <w:lang w:bidi="fa-IR"/>
        </w:rPr>
        <w:t>فقالوا نعم أنت الحسین بن فاطمٍ</w:t>
      </w:r>
    </w:p>
    <w:p>
      <w:pPr>
        <w:pStyle w:val="BookText"/>
        <w:rPr/>
      </w:pPr>
      <w:r>
        <w:rPr>
          <w:rFonts w:ascii="Amiri" w:hAnsi="Amiri" w:eastAsia="Amiri" w:cs="Amiri"/>
          <w:color w:val="111111"/>
          <w:sz w:val="28"/>
          <w:sz w:val="28"/>
          <w:szCs w:val="28"/>
          <w:rtl w:val="true"/>
          <w:lang w:bidi="ar-SA"/>
        </w:rPr>
        <w:t>وجدّک خیر المرسلین إذا عُدّوا</w:t>
      </w:r>
    </w:p>
    <w:p>
      <w:pPr>
        <w:pStyle w:val="BookText"/>
        <w:rPr/>
      </w:pPr>
      <w:r>
        <w:rPr>
          <w:rFonts w:ascii="IRNazanin" w:hAnsi="IRNazanin" w:eastAsia="IRNazanin"/>
          <w:color w:val="111111"/>
          <w:sz w:val="28"/>
          <w:sz w:val="28"/>
          <w:szCs w:val="28"/>
          <w:rtl w:val="true"/>
          <w:lang w:bidi="fa-IR"/>
        </w:rPr>
        <w:t>وأنت سلیل المجد کهلاً ویافعاً</w:t>
      </w:r>
    </w:p>
    <w:p>
      <w:pPr>
        <w:pStyle w:val="BookText"/>
        <w:rPr/>
      </w:pPr>
      <w:r>
        <w:rPr>
          <w:rFonts w:ascii="Amiri" w:hAnsi="Amiri" w:eastAsia="Amiri" w:cs="Amiri"/>
          <w:color w:val="111111"/>
          <w:sz w:val="28"/>
          <w:sz w:val="28"/>
          <w:szCs w:val="28"/>
          <w:rtl w:val="true"/>
          <w:lang w:bidi="ar-SA"/>
        </w:rPr>
        <w:t>إلیک إذا عُدّ العلی ینتهی المجدُ</w:t>
      </w:r>
    </w:p>
    <w:p>
      <w:pPr>
        <w:pStyle w:val="BookText"/>
        <w:rPr/>
      </w:pPr>
      <w:r>
        <w:rPr>
          <w:rFonts w:ascii="IRNazanin" w:hAnsi="IRNazanin" w:eastAsia="IRNazanin"/>
          <w:color w:val="111111"/>
          <w:sz w:val="28"/>
          <w:sz w:val="28"/>
          <w:szCs w:val="28"/>
          <w:rtl w:val="true"/>
          <w:lang w:bidi="fa-IR"/>
        </w:rPr>
        <w:t>فقال لهم إذ تعلمون فما الذی</w:t>
      </w:r>
    </w:p>
    <w:p>
      <w:pPr>
        <w:pStyle w:val="BookText"/>
        <w:rPr/>
      </w:pPr>
      <w:r>
        <w:rPr>
          <w:rFonts w:ascii="Amiri" w:hAnsi="Amiri" w:eastAsia="Amiri" w:cs="Amiri"/>
          <w:color w:val="111111"/>
          <w:sz w:val="28"/>
          <w:sz w:val="28"/>
          <w:szCs w:val="28"/>
          <w:rtl w:val="true"/>
          <w:lang w:bidi="ar-SA"/>
        </w:rPr>
        <w:t>دعاکم إلی قتلی فما عن دمی بُدُّ</w:t>
      </w:r>
    </w:p>
    <w:p>
      <w:pPr>
        <w:pStyle w:val="BookText"/>
        <w:rPr/>
      </w:pPr>
      <w:r>
        <w:rPr>
          <w:rFonts w:ascii="IRNazanin" w:hAnsi="IRNazanin" w:eastAsia="IRNazanin"/>
          <w:color w:val="111111"/>
          <w:sz w:val="28"/>
          <w:sz w:val="28"/>
          <w:szCs w:val="28"/>
          <w:rtl w:val="true"/>
          <w:lang w:bidi="fa-IR"/>
        </w:rPr>
        <w:t>فقالوا إذا رمتَ النجاة من الردی</w:t>
      </w:r>
    </w:p>
    <w:p>
      <w:pPr>
        <w:pStyle w:val="BookText"/>
        <w:rPr/>
      </w:pPr>
      <w:r>
        <w:rPr>
          <w:rFonts w:ascii="Amiri" w:hAnsi="Amiri" w:eastAsia="Amiri" w:cs="Amiri"/>
          <w:color w:val="111111"/>
          <w:sz w:val="28"/>
          <w:sz w:val="28"/>
          <w:szCs w:val="28"/>
          <w:rtl w:val="true"/>
          <w:lang w:bidi="ar-SA"/>
        </w:rPr>
        <w:t>فبایع یزیداً إنَّ ذاک هو القصدُ</w:t>
      </w:r>
    </w:p>
    <w:p>
      <w:pPr>
        <w:pStyle w:val="BookText"/>
        <w:rPr/>
      </w:pPr>
      <w:r>
        <w:rPr>
          <w:rFonts w:ascii="IRNazanin" w:hAnsi="IRNazanin" w:eastAsia="IRNazanin"/>
          <w:color w:val="111111"/>
          <w:sz w:val="28"/>
          <w:sz w:val="28"/>
          <w:szCs w:val="28"/>
          <w:rtl w:val="true"/>
          <w:lang w:bidi="fa-IR"/>
        </w:rPr>
        <w:t xml:space="preserve">وإلاّ فهذا الموت عبّ عبابه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فخض ظامیاً فیه تروحُ ولا تغدو</w:t>
      </w:r>
    </w:p>
    <w:p>
      <w:pPr>
        <w:pStyle w:val="BookText"/>
        <w:rPr/>
      </w:pPr>
      <w:r>
        <w:rPr>
          <w:rFonts w:ascii="Amiri" w:hAnsi="Amiri" w:eastAsia="Amiri" w:cs="Amiri"/>
          <w:color w:val="111111"/>
          <w:sz w:val="28"/>
          <w:sz w:val="28"/>
          <w:szCs w:val="28"/>
          <w:rtl w:val="true"/>
          <w:lang w:bidi="ar-SA"/>
        </w:rPr>
        <w:t>فقال ألا بُعداً بما جئتمُ به</w:t>
      </w:r>
    </w:p>
    <w:p>
      <w:pPr>
        <w:pStyle w:val="BookText"/>
        <w:rPr/>
      </w:pPr>
      <w:r>
        <w:rPr>
          <w:rFonts w:ascii="Amiri" w:hAnsi="Amiri" w:eastAsia="Amiri" w:cs="Amiri"/>
          <w:color w:val="111111"/>
          <w:sz w:val="28"/>
          <w:sz w:val="28"/>
          <w:szCs w:val="28"/>
          <w:rtl w:val="true"/>
          <w:lang w:bidi="ar-SA"/>
        </w:rPr>
        <w:t xml:space="preserve">ومن دونه بیضٌ وخطِّیةٌ مَلدُ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فضربٌ لهشمِ الهامِ تتری بنظمِه</w:t>
      </w:r>
    </w:p>
    <w:p>
      <w:pPr>
        <w:pStyle w:val="BookText"/>
        <w:rPr/>
      </w:pPr>
      <w:r>
        <w:rPr>
          <w:rFonts w:ascii="Amiri" w:hAnsi="Amiri" w:eastAsia="Amiri" w:cs="Amiri"/>
          <w:color w:val="111111"/>
          <w:sz w:val="28"/>
          <w:sz w:val="28"/>
          <w:szCs w:val="28"/>
          <w:rtl w:val="true"/>
          <w:lang w:bidi="ar-SA"/>
        </w:rPr>
        <w:t>فمن عقدِه حَلٌّ وفی حلِّه عقدُ</w:t>
      </w:r>
    </w:p>
    <w:p>
      <w:pPr>
        <w:pStyle w:val="BookText"/>
        <w:rPr/>
      </w:pPr>
      <w:r>
        <w:rPr>
          <w:rFonts w:ascii="Amiri" w:hAnsi="Amiri" w:eastAsia="Amiri" w:cs="Amiri"/>
          <w:color w:val="111111"/>
          <w:sz w:val="28"/>
          <w:sz w:val="28"/>
          <w:szCs w:val="28"/>
          <w:rtl w:val="true"/>
          <w:lang w:bidi="ar-SA"/>
        </w:rPr>
        <w:t>فهل سیّدٌ قد شیّدَ الفخرُ بیتَهُ</w:t>
      </w:r>
    </w:p>
    <w:p>
      <w:pPr>
        <w:pStyle w:val="BookText"/>
        <w:rPr/>
      </w:pPr>
      <w:r>
        <w:rPr>
          <w:rFonts w:ascii="Amiri" w:hAnsi="Amiri" w:eastAsia="Amiri" w:cs="Amiri"/>
          <w:color w:val="111111"/>
          <w:sz w:val="28"/>
          <w:sz w:val="28"/>
          <w:szCs w:val="28"/>
          <w:rtl w:val="true"/>
          <w:lang w:bidi="ar-SA"/>
        </w:rPr>
        <w:t>حذارَ الردی یشقی لعبدٍ له عبدُ</w:t>
      </w:r>
    </w:p>
    <w:p>
      <w:pPr>
        <w:pStyle w:val="BookText"/>
        <w:rPr/>
      </w:pPr>
      <w:r>
        <w:rPr>
          <w:rFonts w:ascii="Amiri" w:hAnsi="Amiri" w:eastAsia="Amiri" w:cs="Amiri"/>
          <w:color w:val="111111"/>
          <w:sz w:val="28"/>
          <w:sz w:val="28"/>
          <w:szCs w:val="28"/>
          <w:rtl w:val="true"/>
          <w:lang w:bidi="ar-SA"/>
        </w:rPr>
        <w:t>وما عذرُ لیثٍ یرهبُ الموتُ بأسَهُ</w:t>
      </w:r>
    </w:p>
    <w:p>
      <w:pPr>
        <w:pStyle w:val="BookText"/>
        <w:rPr/>
      </w:pPr>
      <w:r>
        <w:rPr>
          <w:rFonts w:ascii="Amiri" w:hAnsi="Amiri" w:eastAsia="Amiri" w:cs="Amiri"/>
          <w:color w:val="111111"/>
          <w:sz w:val="28"/>
          <w:sz w:val="28"/>
          <w:szCs w:val="28"/>
          <w:rtl w:val="true"/>
          <w:lang w:bidi="ar-SA"/>
        </w:rPr>
        <w:t>یذلُّ ویضحی السید یرهبه الأُسدُ</w:t>
      </w:r>
    </w:p>
    <w:p>
      <w:pPr>
        <w:pStyle w:val="BookText"/>
        <w:rPr/>
      </w:pPr>
      <w:r>
        <w:rPr>
          <w:rFonts w:ascii="Amiri" w:hAnsi="Amiri" w:eastAsia="Amiri" w:cs="Amiri"/>
          <w:color w:val="111111"/>
          <w:sz w:val="28"/>
          <w:sz w:val="28"/>
          <w:szCs w:val="28"/>
          <w:rtl w:val="true"/>
          <w:lang w:bidi="ar-SA"/>
        </w:rPr>
        <w:t>إذا سام منّا الدهرُ یوماً مذلّةً</w:t>
      </w:r>
    </w:p>
    <w:p>
      <w:pPr>
        <w:pStyle w:val="BookText"/>
        <w:rPr/>
      </w:pPr>
      <w:r>
        <w:rPr>
          <w:rFonts w:ascii="Amiri" w:hAnsi="Amiri" w:eastAsia="Amiri" w:cs="Amiri"/>
          <w:color w:val="111111"/>
          <w:sz w:val="28"/>
          <w:sz w:val="28"/>
          <w:szCs w:val="28"/>
          <w:rtl w:val="true"/>
          <w:lang w:bidi="ar-SA"/>
        </w:rPr>
        <w:t>فهیهات یأبی ربُّنا وله الحمدُ</w:t>
      </w:r>
    </w:p>
    <w:p>
      <w:pPr>
        <w:pStyle w:val="BookText"/>
        <w:rPr/>
      </w:pPr>
      <w:r>
        <w:rPr>
          <w:rFonts w:ascii="Amiri" w:hAnsi="Amiri" w:eastAsia="Amiri" w:cs="Amiri"/>
          <w:color w:val="111111"/>
          <w:sz w:val="28"/>
          <w:sz w:val="28"/>
          <w:szCs w:val="28"/>
          <w:rtl w:val="true"/>
          <w:lang w:bidi="ar-SA"/>
        </w:rPr>
        <w:t>وتأبی نفوسٌ طاهراتٌ وسادةٌ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مواضیهمُ هامُ الکماةِ لها غمدُف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لها الدمُ وردٌ والنفوسُ قنائصٌ</w:t>
      </w:r>
    </w:p>
    <w:p>
      <w:pPr>
        <w:pStyle w:val="BookText"/>
        <w:rPr/>
      </w:pPr>
      <w:r>
        <w:rPr>
          <w:rFonts w:ascii="Amiri" w:hAnsi="Amiri" w:eastAsia="Amiri" w:cs="Amiri"/>
          <w:color w:val="111111"/>
          <w:sz w:val="28"/>
          <w:sz w:val="28"/>
          <w:szCs w:val="28"/>
          <w:rtl w:val="true"/>
          <w:lang w:bidi="ar-SA"/>
        </w:rPr>
        <w:t xml:space="preserve">لها القَدم قِدمٌ والنفوس لها جندُ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لیوثُ وغیً ظِلُّ الرماح مقیلُها</w:t>
      </w:r>
    </w:p>
    <w:p>
      <w:pPr>
        <w:pStyle w:val="BookText"/>
        <w:rPr/>
      </w:pPr>
      <w:r>
        <w:rPr>
          <w:rFonts w:ascii="Amiri" w:hAnsi="Amiri" w:eastAsia="Amiri" w:cs="Amiri"/>
          <w:color w:val="111111"/>
          <w:sz w:val="28"/>
          <w:sz w:val="28"/>
          <w:szCs w:val="28"/>
          <w:rtl w:val="true"/>
          <w:lang w:bidi="ar-SA"/>
        </w:rPr>
        <w:t xml:space="preserve">مغاویرُ طعمُ الموتِ عندهمُ شهدُ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حماةٌ عن الأشبالِ یومَ کریهةٍ</w:t>
      </w:r>
    </w:p>
    <w:p>
      <w:pPr>
        <w:pStyle w:val="BookText"/>
        <w:rPr/>
      </w:pPr>
      <w:r>
        <w:rPr>
          <w:rFonts w:ascii="Amiri" w:hAnsi="Amiri" w:eastAsia="Amiri" w:cs="Amiri"/>
          <w:color w:val="111111"/>
          <w:sz w:val="28"/>
          <w:sz w:val="28"/>
          <w:szCs w:val="28"/>
          <w:rtl w:val="true"/>
          <w:lang w:bidi="ar-SA"/>
        </w:rPr>
        <w:t>بدور دجیً سادوا الکهولَ وهم مُردُ</w:t>
      </w:r>
    </w:p>
    <w:p>
      <w:pPr>
        <w:pStyle w:val="BookText"/>
        <w:rPr/>
      </w:pPr>
      <w:r>
        <w:rPr>
          <w:rFonts w:ascii="Amiri" w:hAnsi="Amiri" w:eastAsia="Amiri" w:cs="Amiri"/>
          <w:color w:val="111111"/>
          <w:sz w:val="28"/>
          <w:sz w:val="28"/>
          <w:szCs w:val="28"/>
          <w:rtl w:val="true"/>
          <w:lang w:bidi="ar-SA"/>
        </w:rPr>
        <w:t>إذا افتخروا فی الناس عزَّ نظیرُهم</w:t>
      </w:r>
    </w:p>
    <w:p>
      <w:pPr>
        <w:pStyle w:val="BookText"/>
        <w:rPr/>
      </w:pPr>
      <w:r>
        <w:rPr>
          <w:rFonts w:ascii="Amiri" w:hAnsi="Amiri" w:eastAsia="Amiri" w:cs="Amiri"/>
          <w:color w:val="111111"/>
          <w:sz w:val="28"/>
          <w:sz w:val="28"/>
          <w:szCs w:val="28"/>
          <w:rtl w:val="true"/>
          <w:lang w:bidi="ar-SA"/>
        </w:rPr>
        <w:t>ملوکٌ علی أعتابِهم یسجدُ المجدُ</w:t>
      </w:r>
    </w:p>
    <w:p>
      <w:pPr>
        <w:pStyle w:val="BookText"/>
        <w:rPr/>
      </w:pPr>
      <w:r>
        <w:rPr>
          <w:rFonts w:ascii="Amiri" w:hAnsi="Amiri" w:eastAsia="Amiri" w:cs="Amiri"/>
          <w:color w:val="111111"/>
          <w:sz w:val="28"/>
          <w:sz w:val="28"/>
          <w:szCs w:val="28"/>
          <w:rtl w:val="true"/>
          <w:lang w:bidi="ar-SA"/>
        </w:rPr>
        <w:t>أیادی عطاهم لا تُطاوَلُ فی الندی</w:t>
      </w:r>
    </w:p>
    <w:p>
      <w:pPr>
        <w:pStyle w:val="BookText"/>
        <w:rPr/>
      </w:pPr>
      <w:r>
        <w:rPr>
          <w:rFonts w:ascii="Amiri" w:hAnsi="Amiri" w:eastAsia="Amiri" w:cs="Amiri"/>
          <w:color w:val="111111"/>
          <w:sz w:val="28"/>
          <w:sz w:val="28"/>
          <w:szCs w:val="28"/>
          <w:rtl w:val="true"/>
          <w:lang w:bidi="ar-SA"/>
        </w:rPr>
        <w:t>وأیدی علاهم لا یطاقُ لها ردُّ</w:t>
      </w:r>
    </w:p>
    <w:p>
      <w:pPr>
        <w:pStyle w:val="BookText"/>
        <w:rPr/>
      </w:pPr>
      <w:r>
        <w:rPr>
          <w:rFonts w:ascii="Amiri" w:hAnsi="Amiri" w:eastAsia="Amiri" w:cs="Amiri"/>
          <w:color w:val="111111"/>
          <w:sz w:val="28"/>
          <w:sz w:val="28"/>
          <w:szCs w:val="28"/>
          <w:rtl w:val="true"/>
          <w:lang w:bidi="ar-SA"/>
        </w:rPr>
        <w:t>مَطاعیمُ للعافی مَطاعینُ فی الوغی</w:t>
      </w:r>
    </w:p>
    <w:p>
      <w:pPr>
        <w:pStyle w:val="BookText"/>
        <w:rPr/>
      </w:pPr>
      <w:r>
        <w:rPr>
          <w:rFonts w:ascii="Amiri" w:hAnsi="Amiri" w:eastAsia="Amiri" w:cs="Amiri"/>
          <w:color w:val="111111"/>
          <w:sz w:val="28"/>
          <w:sz w:val="28"/>
          <w:szCs w:val="28"/>
          <w:rtl w:val="true"/>
          <w:lang w:bidi="ar-SA"/>
        </w:rPr>
        <w:t xml:space="preserve">مُطاعینَ </w:t>
      </w:r>
      <w:r>
        <w:rPr>
          <w:rStyle w:val="FootnoteAnchor"/>
          <w:rtl w:val="true"/>
        </w:rPr>
        <w:footnoteReference w:id="158"/>
      </w:r>
      <w:r>
        <w:rPr>
          <w:rFonts w:ascii="IRNazanin" w:hAnsi="IRNazanin" w:eastAsia="IRNazanin"/>
          <w:color w:val="111111"/>
          <w:sz w:val="28"/>
          <w:sz w:val="28"/>
          <w:szCs w:val="28"/>
          <w:rtl w:val="true"/>
          <w:lang w:bidi="fa-IR"/>
        </w:rPr>
        <w:t>إن قالوا لهم حججٌ</w:t>
      </w:r>
    </w:p>
    <w:p>
      <w:pPr>
        <w:pStyle w:val="BookText"/>
        <w:rPr/>
      </w:pPr>
      <w:r>
        <w:rPr>
          <w:rFonts w:ascii="Amiri" w:hAnsi="Amiri" w:eastAsia="Amiri" w:cs="Amiri"/>
          <w:color w:val="111111"/>
          <w:sz w:val="28"/>
          <w:sz w:val="28"/>
          <w:szCs w:val="28"/>
          <w:rtl w:val="true"/>
          <w:lang w:bidi="ar-SA"/>
        </w:rPr>
        <w:t xml:space="preserve">لُدُّ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مفاتیح للداعی مصابیح للهدی</w:t>
      </w:r>
    </w:p>
    <w:p>
      <w:pPr>
        <w:pStyle w:val="BookText"/>
        <w:rPr/>
      </w:pPr>
      <w:r>
        <w:rPr>
          <w:rFonts w:ascii="IRNazanin" w:hAnsi="IRNazanin" w:eastAsia="IRNazanin"/>
          <w:color w:val="111111"/>
          <w:sz w:val="28"/>
          <w:sz w:val="28"/>
          <w:szCs w:val="28"/>
          <w:rtl w:val="true"/>
          <w:lang w:bidi="fa-IR"/>
        </w:rPr>
        <w:t xml:space="preserve">معالیمُ للساری بها یهتدی النجدُ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نزیلهمُ حرمٌ مُنازلهم لقیً</w:t>
      </w:r>
    </w:p>
    <w:p>
      <w:pPr>
        <w:pStyle w:val="BookText"/>
        <w:rPr/>
      </w:pPr>
      <w:r>
        <w:rPr>
          <w:rFonts w:ascii="Amiri" w:hAnsi="Amiri" w:eastAsia="Amiri" w:cs="Amiri"/>
          <w:color w:val="111111"/>
          <w:sz w:val="28"/>
          <w:sz w:val="28"/>
          <w:szCs w:val="28"/>
          <w:rtl w:val="true"/>
          <w:lang w:bidi="ar-SA"/>
        </w:rPr>
        <w:t>مَنازلهمْ أمنٌ بهم یُبلَغُ القصدُ</w:t>
      </w:r>
    </w:p>
    <w:p>
      <w:pPr>
        <w:pStyle w:val="BookText"/>
        <w:rPr/>
      </w:pPr>
      <w:r>
        <w:rPr>
          <w:rFonts w:ascii="Amiri" w:hAnsi="Amiri" w:eastAsia="Amiri" w:cs="Amiri"/>
          <w:color w:val="111111"/>
          <w:sz w:val="28"/>
          <w:sz w:val="28"/>
          <w:szCs w:val="28"/>
          <w:rtl w:val="true"/>
          <w:lang w:bidi="ar-SA"/>
        </w:rPr>
        <w:t>فضائلُهمْ جلّتْ فواضلُهمْ جلتْ</w:t>
      </w:r>
    </w:p>
    <w:p>
      <w:pPr>
        <w:pStyle w:val="BookText"/>
        <w:rPr/>
      </w:pPr>
      <w:r>
        <w:rPr>
          <w:rFonts w:ascii="Amiri" w:hAnsi="Amiri" w:eastAsia="Amiri" w:cs="Amiri"/>
          <w:color w:val="111111"/>
          <w:sz w:val="28"/>
          <w:sz w:val="28"/>
          <w:szCs w:val="28"/>
          <w:rtl w:val="true"/>
          <w:lang w:bidi="ar-SA"/>
        </w:rPr>
        <w:t xml:space="preserve">مدائحُهمْ شهدٌ منائحهمْ نَدُّ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مَرابعُهم تسقی مُرابعُهم تُلقی</w:t>
      </w:r>
    </w:p>
    <w:p>
      <w:pPr>
        <w:pStyle w:val="BookText"/>
        <w:rPr/>
      </w:pPr>
      <w:r>
        <w:rPr>
          <w:rFonts w:ascii="Amiri" w:hAnsi="Amiri" w:eastAsia="Amiri" w:cs="Amiri"/>
          <w:color w:val="111111"/>
          <w:sz w:val="28"/>
          <w:sz w:val="28"/>
          <w:szCs w:val="28"/>
          <w:rtl w:val="true"/>
          <w:lang w:bidi="ar-SA"/>
        </w:rPr>
        <w:t>مُطالعُهم یُکفی مَطالعهم سعدُ</w:t>
      </w:r>
    </w:p>
    <w:p>
      <w:pPr>
        <w:pStyle w:val="BookText"/>
        <w:rPr/>
      </w:pPr>
      <w:r>
        <w:rPr>
          <w:rFonts w:ascii="Amiri" w:hAnsi="Amiri" w:eastAsia="Amiri" w:cs="Amiri"/>
          <w:color w:val="111111"/>
          <w:sz w:val="28"/>
          <w:sz w:val="28"/>
          <w:szCs w:val="28"/>
          <w:rtl w:val="true"/>
          <w:lang w:bidi="ar-SA"/>
        </w:rPr>
        <w:t>کرامٌ إذا عافٍ عفی منه معهدٌ</w:t>
      </w:r>
    </w:p>
    <w:p>
      <w:pPr>
        <w:pStyle w:val="BookText"/>
        <w:rPr/>
      </w:pPr>
      <w:r>
        <w:rPr>
          <w:rFonts w:ascii="Amiri" w:hAnsi="Amiri" w:eastAsia="Amiri" w:cs="Amiri"/>
          <w:color w:val="111111"/>
          <w:sz w:val="28"/>
          <w:sz w:val="28"/>
          <w:szCs w:val="28"/>
          <w:rtl w:val="true"/>
          <w:lang w:bidi="ar-SA"/>
        </w:rPr>
        <w:t xml:space="preserve">وصَوّحَ من خضرائِه السَّبط والجَعدُ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وآملُهم راجٍ وأمَّ لهم رجاً</w:t>
      </w:r>
    </w:p>
    <w:p>
      <w:pPr>
        <w:pStyle w:val="BookText"/>
        <w:rPr/>
      </w:pPr>
      <w:r>
        <w:rPr>
          <w:rFonts w:ascii="Amiri" w:hAnsi="Amiri" w:eastAsia="Amiri" w:cs="Amiri"/>
          <w:color w:val="111111"/>
          <w:sz w:val="28"/>
          <w:sz w:val="28"/>
          <w:szCs w:val="28"/>
          <w:rtl w:val="true"/>
          <w:lang w:bidi="ar-SA"/>
        </w:rPr>
        <w:t>وحلَّ بنادیهم أحلّ له الرفدُ</w:t>
      </w:r>
    </w:p>
    <w:p>
      <w:pPr>
        <w:pStyle w:val="BookText"/>
        <w:rPr/>
      </w:pPr>
      <w:r>
        <w:rPr>
          <w:rFonts w:ascii="Amiri" w:hAnsi="Amiri" w:eastAsia="Amiri" w:cs="Amiri"/>
          <w:color w:val="111111"/>
          <w:sz w:val="28"/>
          <w:sz w:val="28"/>
          <w:szCs w:val="28"/>
          <w:rtl w:val="true"/>
          <w:lang w:bidi="ar-SA"/>
        </w:rPr>
        <w:t>زکوا فی الوری أُمّا وجدّا ووالداً</w:t>
      </w:r>
    </w:p>
    <w:p>
      <w:pPr>
        <w:pStyle w:val="BookText"/>
        <w:rPr/>
      </w:pPr>
      <w:r>
        <w:rPr>
          <w:rFonts w:ascii="Amiri" w:hAnsi="Amiri" w:eastAsia="Amiri" w:cs="Amiri"/>
          <w:color w:val="111111"/>
          <w:sz w:val="28"/>
          <w:sz w:val="28"/>
          <w:szCs w:val="28"/>
          <w:rtl w:val="true"/>
          <w:lang w:bidi="ar-SA"/>
        </w:rPr>
        <w:t>وطابوا فطاب الأُمُّ والأب والجدُّ</w:t>
      </w:r>
    </w:p>
    <w:p>
      <w:pPr>
        <w:pStyle w:val="BookText"/>
        <w:rPr/>
      </w:pPr>
      <w:r>
        <w:rPr>
          <w:rFonts w:ascii="Amiri" w:hAnsi="Amiri" w:eastAsia="Amiri" w:cs="Amiri"/>
          <w:color w:val="111111"/>
          <w:sz w:val="28"/>
          <w:sz w:val="28"/>
          <w:szCs w:val="28"/>
          <w:rtl w:val="true"/>
          <w:lang w:bidi="ar-SA"/>
        </w:rPr>
        <w:t>بأسمائِهم یُستجلب البرُّ والرضا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بذکرِهمُ یُستدفعُ الضرُّ والجهدُف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ومال إلی فتیانهِ ورجالِه</w:t>
      </w:r>
    </w:p>
    <w:p>
      <w:pPr>
        <w:pStyle w:val="BookText"/>
        <w:rPr/>
      </w:pPr>
      <w:r>
        <w:rPr>
          <w:rFonts w:ascii="IRNazanin" w:hAnsi="IRNazanin" w:eastAsia="IRNazanin"/>
          <w:color w:val="111111"/>
          <w:sz w:val="28"/>
          <w:sz w:val="28"/>
          <w:szCs w:val="28"/>
          <w:rtl w:val="true"/>
          <w:lang w:bidi="fa-IR"/>
        </w:rPr>
        <w:t>یقول لقد طاب الممات ألا اشتدّوا</w:t>
      </w:r>
    </w:p>
    <w:p>
      <w:pPr>
        <w:pStyle w:val="BookText"/>
        <w:rPr/>
      </w:pPr>
      <w:r>
        <w:rPr>
          <w:rFonts w:ascii="Amiri" w:hAnsi="Amiri" w:eastAsia="Amiri" w:cs="Amiri"/>
          <w:color w:val="111111"/>
          <w:sz w:val="28"/>
          <w:sz w:val="28"/>
          <w:szCs w:val="28"/>
          <w:rtl w:val="true"/>
          <w:lang w:bidi="ar-SA"/>
        </w:rPr>
        <w:t>فسارَ لأخذِ الثارِ کلُّ شمردلٍ</w:t>
      </w:r>
    </w:p>
    <w:p>
      <w:pPr>
        <w:pStyle w:val="BookText"/>
        <w:rPr/>
      </w:pPr>
      <w:r>
        <w:rPr>
          <w:rFonts w:ascii="IRNazanin" w:hAnsi="IRNazanin" w:eastAsia="IRNazanin"/>
          <w:color w:val="111111"/>
          <w:sz w:val="28"/>
          <w:sz w:val="28"/>
          <w:szCs w:val="28"/>
          <w:rtl w:val="true"/>
          <w:lang w:bidi="fa-IR"/>
        </w:rPr>
        <w:t xml:space="preserve">إذا هاج قدحٌ للهیاج له زندُ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وکلُّ کمیٍّ أریحیٍّ غشمشمٍ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تجمّعَ فیه الفضلُ وانعدمَ الضدُّ</w:t>
      </w:r>
    </w:p>
    <w:p>
      <w:pPr>
        <w:pStyle w:val="BookText"/>
        <w:rPr/>
      </w:pPr>
      <w:r>
        <w:rPr>
          <w:rFonts w:ascii="IRNazanin" w:hAnsi="IRNazanin" w:eastAsia="IRNazanin"/>
          <w:color w:val="111111"/>
          <w:sz w:val="28"/>
          <w:sz w:val="28"/>
          <w:szCs w:val="28"/>
          <w:rtl w:val="true"/>
          <w:lang w:bidi="fa-IR"/>
        </w:rPr>
        <w:t>إذا ما غدا یوم الندا أسر العدی</w:t>
      </w:r>
    </w:p>
    <w:p>
      <w:pPr>
        <w:pStyle w:val="BookText"/>
        <w:rPr/>
      </w:pPr>
      <w:r>
        <w:rPr>
          <w:rFonts w:ascii="Amiri" w:hAnsi="Amiri" w:eastAsia="Amiri" w:cs="Amiri"/>
          <w:color w:val="111111"/>
          <w:sz w:val="28"/>
          <w:sz w:val="28"/>
          <w:szCs w:val="28"/>
          <w:rtl w:val="true"/>
          <w:lang w:bidi="ar-SA"/>
        </w:rPr>
        <w:t>ولمّا بدا یوم الندی أُطلق الوعدُ</w:t>
      </w:r>
    </w:p>
    <w:p>
      <w:pPr>
        <w:pStyle w:val="BookText"/>
        <w:rPr/>
      </w:pPr>
      <w:r>
        <w:rPr>
          <w:rFonts w:ascii="Amiri" w:hAnsi="Amiri" w:eastAsia="Amiri" w:cs="Amiri"/>
          <w:color w:val="111111"/>
          <w:sz w:val="28"/>
          <w:sz w:val="28"/>
          <w:szCs w:val="28"/>
          <w:rtl w:val="true"/>
          <w:lang w:bidi="ar-SA"/>
        </w:rPr>
        <w:t>لیوثُ نزالٍ بل غیوثٌ نوازلٌ</w:t>
      </w:r>
    </w:p>
    <w:p>
      <w:pPr>
        <w:pStyle w:val="BookText"/>
        <w:rPr/>
      </w:pPr>
      <w:r>
        <w:rPr>
          <w:rFonts w:ascii="Amiri" w:hAnsi="Amiri" w:eastAsia="Amiri" w:cs="Amiri"/>
          <w:color w:val="111111"/>
          <w:sz w:val="28"/>
          <w:sz w:val="28"/>
          <w:szCs w:val="28"/>
          <w:rtl w:val="true"/>
          <w:lang w:bidi="ar-SA"/>
        </w:rPr>
        <w:t>سراةٌ کأُسدِ الغابِ لا بل هم الأُسدُ</w:t>
      </w:r>
    </w:p>
    <w:p>
      <w:pPr>
        <w:pStyle w:val="BookText"/>
        <w:rPr/>
      </w:pPr>
      <w:r>
        <w:rPr>
          <w:rFonts w:ascii="IRNazanin" w:hAnsi="IRNazanin" w:eastAsia="IRNazanin"/>
          <w:color w:val="111111"/>
          <w:sz w:val="28"/>
          <w:sz w:val="28"/>
          <w:szCs w:val="28"/>
          <w:rtl w:val="true"/>
          <w:lang w:bidi="fa-IR"/>
        </w:rPr>
        <w:t>إذا طُلبوا راموا وإن طَلبوا رموا</w:t>
      </w:r>
    </w:p>
    <w:p>
      <w:pPr>
        <w:pStyle w:val="BookText"/>
        <w:rPr/>
      </w:pPr>
      <w:r>
        <w:rPr>
          <w:rFonts w:ascii="Amiri" w:hAnsi="Amiri" w:eastAsia="Amiri" w:cs="Amiri"/>
          <w:color w:val="111111"/>
          <w:sz w:val="28"/>
          <w:sz w:val="28"/>
          <w:szCs w:val="28"/>
          <w:rtl w:val="true"/>
          <w:lang w:bidi="ar-SA"/>
        </w:rPr>
        <w:t xml:space="preserve">وإن ضُربوا صَدّوا وإن ضَربوا قدّوا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فوارس أُسد الغیل منها فرائسٌ</w:t>
      </w:r>
    </w:p>
    <w:p>
      <w:pPr>
        <w:pStyle w:val="BookText"/>
        <w:rPr/>
      </w:pPr>
      <w:r>
        <w:rPr>
          <w:rFonts w:ascii="IRNazanin" w:hAnsi="IRNazanin" w:eastAsia="IRNazanin"/>
          <w:color w:val="111111"/>
          <w:sz w:val="28"/>
          <w:sz w:val="28"/>
          <w:szCs w:val="28"/>
          <w:rtl w:val="true"/>
          <w:lang w:bidi="fa-IR"/>
        </w:rPr>
        <w:t>وفتیان صدقٍ شأنها الطعن والطردُ</w:t>
      </w:r>
    </w:p>
    <w:p>
      <w:pPr>
        <w:pStyle w:val="BookText"/>
        <w:rPr/>
      </w:pPr>
      <w:r>
        <w:rPr>
          <w:rFonts w:ascii="Amiri" w:hAnsi="Amiri" w:eastAsia="Amiri" w:cs="Amiri"/>
          <w:color w:val="111111"/>
          <w:sz w:val="28"/>
          <w:sz w:val="28"/>
          <w:szCs w:val="28"/>
          <w:rtl w:val="true"/>
          <w:lang w:bidi="ar-SA"/>
        </w:rPr>
        <w:t>وجوهُهُمُ بیضٌ وخضرٌ ربُوعهمْ</w:t>
      </w:r>
    </w:p>
    <w:p>
      <w:pPr>
        <w:pStyle w:val="BookText"/>
        <w:rPr/>
      </w:pPr>
      <w:r>
        <w:rPr>
          <w:rFonts w:ascii="Amiri" w:hAnsi="Amiri" w:eastAsia="Amiri" w:cs="Amiri"/>
          <w:color w:val="111111"/>
          <w:sz w:val="28"/>
          <w:sz w:val="28"/>
          <w:szCs w:val="28"/>
          <w:rtl w:val="true"/>
          <w:lang w:bidi="ar-SA"/>
        </w:rPr>
        <w:t xml:space="preserve">وبیضُهمُ </w:t>
      </w:r>
      <w:r>
        <w:rPr>
          <w:rStyle w:val="FootnoteAnchor"/>
          <w:rtl w:val="true"/>
        </w:rPr>
        <w:footnoteReference w:id="166"/>
      </w:r>
      <w:r>
        <w:rPr>
          <w:rFonts w:ascii="Amiri" w:hAnsi="Amiri" w:eastAsia="Amiri" w:cs="Amiri"/>
          <w:color w:val="111111"/>
          <w:sz w:val="28"/>
          <w:sz w:val="28"/>
          <w:szCs w:val="28"/>
          <w:rtl w:val="true"/>
          <w:lang w:bidi="ar-SA"/>
        </w:rPr>
        <w:t>حمرٌ إذا النقعُ</w:t>
      </w:r>
    </w:p>
    <w:p>
      <w:pPr>
        <w:pStyle w:val="BookText"/>
        <w:rPr/>
      </w:pPr>
      <w:r>
        <w:rPr>
          <w:rFonts w:ascii="Amiri" w:hAnsi="Amiri" w:eastAsia="Amiri" w:cs="Amiri"/>
          <w:color w:val="111111"/>
          <w:sz w:val="28"/>
          <w:sz w:val="28"/>
          <w:szCs w:val="28"/>
          <w:rtl w:val="true"/>
          <w:lang w:bidi="ar-SA"/>
        </w:rPr>
        <w:t>مُسودُّ</w:t>
      </w:r>
    </w:p>
    <w:p>
      <w:pPr>
        <w:pStyle w:val="BookText"/>
        <w:rPr/>
      </w:pPr>
      <w:r>
        <w:rPr>
          <w:rFonts w:ascii="Amiri" w:hAnsi="Amiri" w:eastAsia="Amiri" w:cs="Amiri"/>
          <w:color w:val="111111"/>
          <w:sz w:val="28"/>
          <w:sz w:val="28"/>
          <w:szCs w:val="28"/>
          <w:rtl w:val="true"/>
          <w:lang w:bidi="ar-SA"/>
        </w:rPr>
        <w:t>إذا ما دُعوا یوماً لدفعِ مُلمّةٍ</w:t>
      </w:r>
    </w:p>
    <w:p>
      <w:pPr>
        <w:pStyle w:val="BookText"/>
        <w:rPr/>
      </w:pPr>
      <w:r>
        <w:rPr>
          <w:rFonts w:ascii="Amiri" w:hAnsi="Amiri" w:eastAsia="Amiri" w:cs="Amiri"/>
          <w:color w:val="111111"/>
          <w:sz w:val="28"/>
          <w:sz w:val="28"/>
          <w:szCs w:val="28"/>
          <w:rtl w:val="true"/>
          <w:lang w:bidi="ar-SA"/>
        </w:rPr>
        <w:t>غدا الموتُ طوعاً والقضاءُ هو العبدُ</w:t>
      </w:r>
    </w:p>
    <w:p>
      <w:pPr>
        <w:pStyle w:val="BookText"/>
        <w:rPr/>
      </w:pPr>
      <w:r>
        <w:rPr>
          <w:rFonts w:ascii="Amiri" w:hAnsi="Amiri" w:eastAsia="Amiri" w:cs="Amiri"/>
          <w:color w:val="111111"/>
          <w:sz w:val="28"/>
          <w:sz w:val="28"/>
          <w:szCs w:val="28"/>
          <w:rtl w:val="true"/>
          <w:lang w:bidi="ar-SA"/>
        </w:rPr>
        <w:t>بها کلُّ ندبٍ یسبق الطرفَ طِرفُه</w:t>
      </w:r>
    </w:p>
    <w:p>
      <w:pPr>
        <w:pStyle w:val="BookText"/>
        <w:rPr/>
      </w:pPr>
      <w:r>
        <w:rPr>
          <w:rFonts w:ascii="Amiri" w:hAnsi="Amiri" w:eastAsia="Amiri" w:cs="Amiri"/>
          <w:color w:val="111111"/>
          <w:sz w:val="28"/>
          <w:sz w:val="28"/>
          <w:szCs w:val="28"/>
          <w:rtl w:val="true"/>
          <w:lang w:bidi="ar-SA"/>
        </w:rPr>
        <w:t xml:space="preserve">جوادٌ علی ظهرِ الجوادِ له أفدُ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کأنّهمُ نبتُ الربی فی سروجِهمْ</w:t>
      </w:r>
    </w:p>
    <w:p>
      <w:pPr>
        <w:pStyle w:val="BookText"/>
        <w:rPr/>
      </w:pPr>
      <w:r>
        <w:rPr>
          <w:rFonts w:ascii="Amiri" w:hAnsi="Amiri" w:eastAsia="Amiri" w:cs="Amiri"/>
          <w:color w:val="111111"/>
          <w:sz w:val="28"/>
          <w:sz w:val="28"/>
          <w:szCs w:val="28"/>
          <w:rtl w:val="true"/>
          <w:lang w:bidi="ar-SA"/>
        </w:rPr>
        <w:t xml:space="preserve">لشدّة حزمٍ لا بحُزمٍ لها شُدّوا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لباسُهمُ نسجُ الحدیدِ إذا بدوا</w:t>
      </w:r>
    </w:p>
    <w:p>
      <w:pPr>
        <w:pStyle w:val="BookText"/>
        <w:rPr/>
      </w:pPr>
      <w:r>
        <w:rPr>
          <w:rFonts w:ascii="Amiri" w:hAnsi="Amiri" w:eastAsia="Amiri" w:cs="Amiri"/>
          <w:color w:val="111111"/>
          <w:sz w:val="28"/>
          <w:sz w:val="28"/>
          <w:szCs w:val="28"/>
          <w:rtl w:val="true"/>
          <w:lang w:bidi="ar-SA"/>
        </w:rPr>
        <w:t xml:space="preserve">جبالاً وأقیالاً تقلُّهمُ الجردُ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إذا لبسوا فوقَ الدروعِ قلوبَهمْ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وصالوا فَحرُّ الکرِّ عندهمُ بَردُف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یخوضون تیّارَ الحِمام ظوامیاً</w:t>
      </w:r>
    </w:p>
    <w:p>
      <w:pPr>
        <w:pStyle w:val="BookText"/>
        <w:rPr/>
      </w:pPr>
      <w:r>
        <w:rPr>
          <w:rFonts w:ascii="Amiri" w:hAnsi="Amiri" w:eastAsia="Amiri" w:cs="Amiri"/>
          <w:color w:val="111111"/>
          <w:sz w:val="28"/>
          <w:sz w:val="28"/>
          <w:szCs w:val="28"/>
          <w:rtl w:val="true"/>
          <w:lang w:bidi="ar-SA"/>
        </w:rPr>
        <w:t>وبحرُ المنایا بالمنایا لها مدُّ</w:t>
      </w:r>
    </w:p>
    <w:p>
      <w:pPr>
        <w:pStyle w:val="BookText"/>
        <w:rPr/>
      </w:pPr>
      <w:r>
        <w:rPr>
          <w:rFonts w:ascii="IRNazanin" w:hAnsi="IRNazanin" w:eastAsia="IRNazanin"/>
          <w:color w:val="111111"/>
          <w:sz w:val="28"/>
          <w:sz w:val="28"/>
          <w:szCs w:val="28"/>
          <w:rtl w:val="true"/>
          <w:lang w:bidi="fa-IR"/>
        </w:rPr>
        <w:t>یرون المنایا نیلُها غایةُ المنی</w:t>
      </w:r>
    </w:p>
    <w:p>
      <w:pPr>
        <w:pStyle w:val="BookText"/>
        <w:rPr/>
      </w:pPr>
      <w:r>
        <w:rPr>
          <w:rFonts w:ascii="Amiri" w:hAnsi="Amiri" w:eastAsia="Amiri" w:cs="Amiri"/>
          <w:color w:val="111111"/>
          <w:sz w:val="28"/>
          <w:sz w:val="28"/>
          <w:szCs w:val="28"/>
          <w:rtl w:val="true"/>
          <w:lang w:bidi="ar-SA"/>
        </w:rPr>
        <w:t>إذا استشهدوا مُرُّ الردی عندهم شَهدُ</w:t>
      </w:r>
    </w:p>
    <w:p>
      <w:pPr>
        <w:pStyle w:val="BookText"/>
        <w:rPr/>
      </w:pPr>
      <w:r>
        <w:rPr>
          <w:rFonts w:ascii="Amiri" w:hAnsi="Amiri" w:eastAsia="Amiri" w:cs="Amiri"/>
          <w:color w:val="111111"/>
          <w:sz w:val="28"/>
          <w:sz w:val="28"/>
          <w:szCs w:val="28"/>
          <w:rtl w:val="true"/>
          <w:lang w:bidi="ar-SA"/>
        </w:rPr>
        <w:t>إذا فُلّلتْ أسیافُهمْ فی کریهةٍ</w:t>
      </w:r>
    </w:p>
    <w:p>
      <w:pPr>
        <w:pStyle w:val="BookText"/>
        <w:rPr/>
      </w:pPr>
      <w:r>
        <w:rPr>
          <w:rFonts w:ascii="Amiri" w:hAnsi="Amiri" w:eastAsia="Amiri" w:cs="Amiri"/>
          <w:color w:val="111111"/>
          <w:sz w:val="28"/>
          <w:sz w:val="28"/>
          <w:szCs w:val="28"/>
          <w:rtl w:val="true"/>
          <w:lang w:bidi="ar-SA"/>
        </w:rPr>
        <w:t>غدا فی رءوسِ الدارعین لها حَدُّ</w:t>
      </w:r>
    </w:p>
    <w:p>
      <w:pPr>
        <w:pStyle w:val="BookText"/>
        <w:rPr/>
      </w:pPr>
      <w:r>
        <w:rPr>
          <w:rFonts w:ascii="IRNazanin" w:hAnsi="IRNazanin" w:eastAsia="IRNazanin"/>
          <w:color w:val="111111"/>
          <w:sz w:val="28"/>
          <w:sz w:val="28"/>
          <w:szCs w:val="28"/>
          <w:rtl w:val="true"/>
          <w:lang w:bidi="fa-IR"/>
        </w:rPr>
        <w:t>فمن أبیضٍ یلقی الأعادی بأبیضٍ</w:t>
      </w:r>
    </w:p>
    <w:p>
      <w:pPr>
        <w:pStyle w:val="BookText"/>
        <w:rPr/>
      </w:pPr>
      <w:r>
        <w:rPr>
          <w:rFonts w:ascii="Amiri" w:hAnsi="Amiri" w:eastAsia="Amiri" w:cs="Amiri"/>
          <w:color w:val="111111"/>
          <w:sz w:val="28"/>
          <w:sz w:val="28"/>
          <w:szCs w:val="28"/>
          <w:rtl w:val="true"/>
          <w:lang w:bidi="ar-SA"/>
        </w:rPr>
        <w:t>ومن أسمرٍ فی کفّه أسمرٌ صلدُ</w:t>
      </w:r>
    </w:p>
    <w:p>
      <w:pPr>
        <w:pStyle w:val="BookText"/>
        <w:rPr/>
      </w:pPr>
      <w:r>
        <w:rPr>
          <w:rFonts w:ascii="IRNazanin" w:hAnsi="IRNazanin" w:eastAsia="IRNazanin"/>
          <w:color w:val="111111"/>
          <w:sz w:val="28"/>
          <w:sz w:val="28"/>
          <w:szCs w:val="28"/>
          <w:rtl w:val="true"/>
          <w:lang w:bidi="fa-IR"/>
        </w:rPr>
        <w:t>یذبّون عن سبط النبی محمدٍ</w:t>
      </w:r>
    </w:p>
    <w:p>
      <w:pPr>
        <w:pStyle w:val="BookText"/>
        <w:rPr/>
      </w:pPr>
      <w:r>
        <w:rPr>
          <w:rFonts w:ascii="Amiri" w:hAnsi="Amiri" w:eastAsia="Amiri" w:cs="Amiri"/>
          <w:color w:val="111111"/>
          <w:sz w:val="28"/>
          <w:sz w:val="28"/>
          <w:szCs w:val="28"/>
          <w:rtl w:val="true"/>
          <w:lang w:bidi="ar-SA"/>
        </w:rPr>
        <w:t>وقد ثارَ عالی النقعِ واصطخب الوقدُ</w:t>
      </w:r>
    </w:p>
    <w:p>
      <w:pPr>
        <w:pStyle w:val="BookText"/>
        <w:rPr/>
      </w:pPr>
      <w:r>
        <w:rPr>
          <w:rFonts w:ascii="Amiri" w:hAnsi="Amiri" w:eastAsia="Amiri" w:cs="Amiri"/>
          <w:color w:val="111111"/>
          <w:sz w:val="28"/>
          <w:sz w:val="28"/>
          <w:szCs w:val="28"/>
          <w:rtl w:val="true"/>
          <w:lang w:bidi="ar-SA"/>
        </w:rPr>
        <w:t>یُخال بَریقُ البیضِ برقاً سجالُه ال</w:t>
      </w:r>
    </w:p>
    <w:p>
      <w:pPr>
        <w:pStyle w:val="BookText"/>
        <w:rPr/>
      </w:pPr>
      <w:r>
        <w:rPr>
          <w:rFonts w:ascii="Amiri" w:hAnsi="Amiri" w:eastAsia="Amiri" w:cs="Amiri"/>
          <w:color w:val="111111"/>
          <w:sz w:val="28"/>
          <w:sz w:val="28"/>
          <w:szCs w:val="28"/>
          <w:rtl w:val="true"/>
          <w:lang w:bidi="ar-SA"/>
        </w:rPr>
        <w:t>دماءُ وأصواتُ الکماةِ لها رعدُ</w:t>
      </w:r>
    </w:p>
    <w:p>
      <w:pPr>
        <w:pStyle w:val="BookText"/>
        <w:rPr/>
      </w:pPr>
      <w:r>
        <w:rPr>
          <w:rFonts w:ascii="IRNazanin" w:hAnsi="IRNazanin" w:eastAsia="IRNazanin"/>
          <w:color w:val="111111"/>
          <w:sz w:val="28"/>
          <w:sz w:val="28"/>
          <w:szCs w:val="28"/>
          <w:rtl w:val="true"/>
          <w:lang w:bidi="fa-IR"/>
        </w:rPr>
        <w:t>إلی أن تدانی العمرُ واقترب الردی</w:t>
      </w:r>
    </w:p>
    <w:p>
      <w:pPr>
        <w:pStyle w:val="BookText"/>
        <w:rPr/>
      </w:pPr>
      <w:r>
        <w:rPr>
          <w:rFonts w:ascii="Amiri" w:hAnsi="Amiri" w:eastAsia="Amiri" w:cs="Amiri"/>
          <w:color w:val="111111"/>
          <w:sz w:val="28"/>
          <w:sz w:val="28"/>
          <w:szCs w:val="28"/>
          <w:rtl w:val="true"/>
          <w:lang w:bidi="ar-SA"/>
        </w:rPr>
        <w:t>وشأنُ اللیالی لا یدومُ لها عهدُ</w:t>
      </w:r>
    </w:p>
    <w:p>
      <w:pPr>
        <w:pStyle w:val="BookText"/>
        <w:rPr/>
      </w:pPr>
      <w:r>
        <w:rPr>
          <w:rFonts w:ascii="IRNazanin" w:hAnsi="IRNazanin" w:eastAsia="IRNazanin"/>
          <w:color w:val="111111"/>
          <w:sz w:val="28"/>
          <w:sz w:val="28"/>
          <w:szCs w:val="28"/>
          <w:rtl w:val="true"/>
          <w:lang w:bidi="fa-IR"/>
        </w:rPr>
        <w:t>أعدّوا نفوساً للفناء وما اعتدوا</w:t>
      </w:r>
    </w:p>
    <w:p>
      <w:pPr>
        <w:pStyle w:val="BookText"/>
        <w:rPr/>
      </w:pPr>
      <w:r>
        <w:rPr>
          <w:rFonts w:ascii="Amiri" w:hAnsi="Amiri" w:eastAsia="Amiri" w:cs="Amiri"/>
          <w:color w:val="111111"/>
          <w:sz w:val="28"/>
          <w:sz w:val="28"/>
          <w:szCs w:val="28"/>
          <w:rtl w:val="true"/>
          <w:lang w:bidi="ar-SA"/>
        </w:rPr>
        <w:t>فطوبی لهم نالوا البقاءَ بما عَدّوا</w:t>
      </w:r>
    </w:p>
    <w:p>
      <w:pPr>
        <w:pStyle w:val="BookText"/>
        <w:rPr/>
      </w:pPr>
      <w:r>
        <w:rPr>
          <w:rFonts w:ascii="IRNazanin" w:hAnsi="IRNazanin" w:eastAsia="IRNazanin"/>
          <w:color w:val="111111"/>
          <w:sz w:val="28"/>
          <w:sz w:val="28"/>
          <w:szCs w:val="28"/>
          <w:rtl w:val="true"/>
          <w:lang w:bidi="fa-IR"/>
        </w:rPr>
        <w:t>أحلّوا جسوماً للمواضی وأحرموا</w:t>
      </w:r>
    </w:p>
    <w:p>
      <w:pPr>
        <w:pStyle w:val="BookText"/>
        <w:rPr/>
      </w:pPr>
      <w:r>
        <w:rPr>
          <w:rFonts w:ascii="Amiri" w:hAnsi="Amiri" w:eastAsia="Amiri" w:cs="Amiri"/>
          <w:color w:val="111111"/>
          <w:sz w:val="28"/>
          <w:sz w:val="28"/>
          <w:szCs w:val="28"/>
          <w:rtl w:val="true"/>
          <w:lang w:bidi="ar-SA"/>
        </w:rPr>
        <w:t>فحلّوا جنانَ الخلدِ فیها لهم خلدُ</w:t>
      </w:r>
    </w:p>
    <w:p>
      <w:pPr>
        <w:pStyle w:val="BookText"/>
        <w:rPr/>
      </w:pPr>
      <w:r>
        <w:rPr>
          <w:rFonts w:ascii="Amiri" w:hAnsi="Amiri" w:eastAsia="Amiri" w:cs="Amiri"/>
          <w:color w:val="111111"/>
          <w:sz w:val="28"/>
          <w:sz w:val="28"/>
          <w:szCs w:val="28"/>
          <w:rtl w:val="true"/>
          <w:lang w:bidi="ar-SA"/>
        </w:rPr>
        <w:t>أمامَ الإمامِ السبطِ جادوا بأنفسٍ</w:t>
      </w:r>
    </w:p>
    <w:p>
      <w:pPr>
        <w:pStyle w:val="BookText"/>
        <w:rPr/>
      </w:pPr>
      <w:r>
        <w:rPr>
          <w:rFonts w:ascii="Amiri" w:hAnsi="Amiri" w:eastAsia="Amiri" w:cs="Amiri"/>
          <w:color w:val="111111"/>
          <w:sz w:val="28"/>
          <w:sz w:val="28"/>
          <w:szCs w:val="28"/>
          <w:rtl w:val="true"/>
          <w:lang w:bidi="ar-SA"/>
        </w:rPr>
        <w:t>بها دونه جادوا وفی نصرِهِ جدّوا</w:t>
      </w:r>
    </w:p>
    <w:p>
      <w:pPr>
        <w:pStyle w:val="BookText"/>
        <w:rPr/>
      </w:pPr>
      <w:r>
        <w:rPr>
          <w:rFonts w:ascii="IRNazanin" w:hAnsi="IRNazanin" w:eastAsia="IRNazanin"/>
          <w:color w:val="111111"/>
          <w:sz w:val="28"/>
          <w:sz w:val="28"/>
          <w:szCs w:val="28"/>
          <w:rtl w:val="true"/>
          <w:lang w:bidi="fa-IR"/>
        </w:rPr>
        <w:t>شروا عندما باعوا نفوساً نفائساً</w:t>
      </w:r>
    </w:p>
    <w:p>
      <w:pPr>
        <w:pStyle w:val="BookText"/>
        <w:rPr/>
      </w:pPr>
      <w:r>
        <w:rPr>
          <w:rFonts w:ascii="Amiri" w:hAnsi="Amiri" w:eastAsia="Amiri" w:cs="Amiri"/>
          <w:color w:val="111111"/>
          <w:sz w:val="28"/>
          <w:sz w:val="28"/>
          <w:szCs w:val="28"/>
          <w:rtl w:val="true"/>
          <w:lang w:bidi="ar-SA"/>
        </w:rPr>
        <w:t>ففی هجرِها وصلٌ وفی وصلِها نقدُ</w:t>
      </w:r>
    </w:p>
    <w:p>
      <w:pPr>
        <w:pStyle w:val="BookText"/>
        <w:rPr/>
      </w:pPr>
      <w:r>
        <w:rPr>
          <w:rFonts w:ascii="Amiri" w:hAnsi="Amiri" w:eastAsia="Amiri" w:cs="Amiri"/>
          <w:color w:val="111111"/>
          <w:sz w:val="28"/>
          <w:sz w:val="28"/>
          <w:szCs w:val="28"/>
          <w:rtl w:val="true"/>
          <w:lang w:bidi="ar-SA"/>
        </w:rPr>
        <w:t>قضوا إذ قضوا حقَّ الحسینِ وفارقوا</w:t>
      </w:r>
    </w:p>
    <w:p>
      <w:pPr>
        <w:pStyle w:val="BookText"/>
        <w:rPr/>
      </w:pPr>
      <w:r>
        <w:rPr>
          <w:rFonts w:ascii="Amiri" w:hAnsi="Amiri" w:eastAsia="Amiri" w:cs="Amiri"/>
          <w:color w:val="111111"/>
          <w:sz w:val="28"/>
          <w:sz w:val="28"/>
          <w:szCs w:val="28"/>
          <w:rtl w:val="true"/>
          <w:lang w:bidi="ar-SA"/>
        </w:rPr>
        <w:t>وما فرّقوا بل وافقوا السعدَ یا سعدُ</w:t>
      </w:r>
    </w:p>
    <w:p>
      <w:pPr>
        <w:pStyle w:val="BookText"/>
        <w:rPr/>
      </w:pPr>
      <w:r>
        <w:rPr>
          <w:rFonts w:ascii="Amiri" w:hAnsi="Amiri" w:eastAsia="Amiri" w:cs="Amiri"/>
          <w:color w:val="111111"/>
          <w:sz w:val="28"/>
          <w:sz w:val="28"/>
          <w:szCs w:val="28"/>
          <w:rtl w:val="true"/>
          <w:lang w:bidi="ar-SA"/>
        </w:rPr>
        <w:t>فلمّا رأی المولی الحسینُ رجالَه</w:t>
      </w:r>
    </w:p>
    <w:p>
      <w:pPr>
        <w:pStyle w:val="BookText"/>
        <w:rPr/>
      </w:pPr>
      <w:r>
        <w:rPr>
          <w:rFonts w:ascii="IRNazanin" w:hAnsi="IRNazanin" w:eastAsia="IRNazanin"/>
          <w:color w:val="111111"/>
          <w:sz w:val="28"/>
          <w:sz w:val="28"/>
          <w:szCs w:val="28"/>
          <w:rtl w:val="true"/>
          <w:lang w:bidi="fa-IR"/>
        </w:rPr>
        <w:t>وفتیانَه صرعی وشادی الردی یشدو</w:t>
      </w:r>
    </w:p>
    <w:p>
      <w:pPr>
        <w:pStyle w:val="BookText"/>
        <w:rPr/>
      </w:pPr>
      <w:r>
        <w:rPr>
          <w:rFonts w:ascii="Amiri" w:hAnsi="Amiri" w:eastAsia="Amiri" w:cs="Amiri"/>
          <w:color w:val="111111"/>
          <w:sz w:val="28"/>
          <w:sz w:val="28"/>
          <w:szCs w:val="28"/>
          <w:rtl w:val="true"/>
          <w:lang w:bidi="ar-SA"/>
        </w:rPr>
        <w:t>غدا طالباً للموتِ کاللیثِ مغضباً</w:t>
      </w:r>
    </w:p>
    <w:p>
      <w:pPr>
        <w:pStyle w:val="BookText"/>
        <w:rPr/>
      </w:pPr>
      <w:r>
        <w:rPr>
          <w:rFonts w:ascii="Amiri" w:hAnsi="Amiri" w:eastAsia="Amiri" w:cs="Amiri"/>
          <w:color w:val="111111"/>
          <w:sz w:val="28"/>
          <w:sz w:val="28"/>
          <w:szCs w:val="28"/>
          <w:rtl w:val="true"/>
          <w:lang w:bidi="ar-SA"/>
        </w:rPr>
        <w:t>یُحامی عن الأشبالِ یشتدُّ إن شدّوا</w:t>
      </w:r>
    </w:p>
    <w:p>
      <w:pPr>
        <w:pStyle w:val="BookText"/>
        <w:rPr/>
      </w:pPr>
      <w:r>
        <w:rPr>
          <w:rFonts w:ascii="IRNazanin" w:hAnsi="IRNazanin" w:eastAsia="IRNazanin"/>
          <w:color w:val="111111"/>
          <w:sz w:val="28"/>
          <w:sz w:val="28"/>
          <w:szCs w:val="28"/>
          <w:rtl w:val="true"/>
          <w:lang w:bidi="fa-IR"/>
        </w:rPr>
        <w:t>وإن جمعوا سبعین ألفاً لقتلِه</w:t>
      </w:r>
    </w:p>
    <w:p>
      <w:pPr>
        <w:pStyle w:val="BookText"/>
        <w:rPr/>
      </w:pPr>
      <w:r>
        <w:rPr>
          <w:rFonts w:ascii="Amiri" w:hAnsi="Amiri" w:eastAsia="Amiri" w:cs="Amiri"/>
          <w:color w:val="111111"/>
          <w:sz w:val="28"/>
          <w:sz w:val="28"/>
          <w:szCs w:val="28"/>
          <w:rtl w:val="true"/>
          <w:lang w:bidi="ar-SA"/>
        </w:rPr>
        <w:t>فیحملُ فیهم وهو بینهمُ فردُ</w:t>
      </w:r>
    </w:p>
    <w:p>
      <w:pPr>
        <w:pStyle w:val="BookText"/>
        <w:rPr/>
      </w:pPr>
      <w:r>
        <w:rPr>
          <w:rFonts w:ascii="Amiri" w:hAnsi="Amiri" w:eastAsia="Amiri" w:cs="Amiri"/>
          <w:color w:val="111111"/>
          <w:sz w:val="28"/>
          <w:sz w:val="28"/>
          <w:szCs w:val="28"/>
          <w:rtl w:val="true"/>
          <w:lang w:bidi="ar-SA"/>
        </w:rPr>
        <w:t>إذا کرَّ فرّوا من جریحٍ وواقعٍ</w:t>
      </w:r>
    </w:p>
    <w:p>
      <w:pPr>
        <w:pStyle w:val="BookText"/>
        <w:rPr/>
      </w:pPr>
      <w:r>
        <w:rPr>
          <w:rFonts w:ascii="Amiri" w:hAnsi="Amiri" w:eastAsia="Amiri" w:cs="Amiri"/>
          <w:color w:val="111111"/>
          <w:sz w:val="28"/>
          <w:sz w:val="28"/>
          <w:szCs w:val="28"/>
          <w:rtl w:val="true"/>
          <w:lang w:bidi="ar-SA"/>
        </w:rPr>
        <w:t xml:space="preserve">ذبیحٍ ومهزومٍ به طوّح الهدُّ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ینادی ألا یا عصبةً عصت الهدی</w:t>
      </w:r>
    </w:p>
    <w:p>
      <w:pPr>
        <w:pStyle w:val="BookText"/>
        <w:rPr/>
      </w:pPr>
      <w:r>
        <w:rPr>
          <w:rFonts w:ascii="Amiri" w:hAnsi="Amiri" w:eastAsia="Amiri" w:cs="Amiri"/>
          <w:color w:val="111111"/>
          <w:sz w:val="28"/>
          <w:sz w:val="28"/>
          <w:szCs w:val="28"/>
          <w:rtl w:val="true"/>
          <w:lang w:bidi="ar-SA"/>
        </w:rPr>
        <w:t>وخانت فلم یُرعَ الذمامُ ولا العهدُ</w:t>
      </w:r>
    </w:p>
    <w:p>
      <w:pPr>
        <w:pStyle w:val="BookText"/>
        <w:rPr/>
      </w:pPr>
      <w:r>
        <w:rPr>
          <w:rFonts w:ascii="Amiri" w:hAnsi="Amiri" w:eastAsia="Amiri" w:cs="Amiri"/>
          <w:color w:val="111111"/>
          <w:sz w:val="28"/>
          <w:sz w:val="28"/>
          <w:szCs w:val="28"/>
          <w:rtl w:val="true"/>
          <w:lang w:bidi="ar-SA"/>
        </w:rPr>
        <w:t>فبعداً لکم یا شیعةَ الغدرِ إنَّکمْ</w:t>
      </w:r>
    </w:p>
    <w:p>
      <w:pPr>
        <w:pStyle w:val="BookText"/>
        <w:rPr/>
      </w:pPr>
      <w:r>
        <w:rPr>
          <w:rFonts w:ascii="Amiri" w:hAnsi="Amiri" w:eastAsia="Amiri" w:cs="Amiri"/>
          <w:color w:val="111111"/>
          <w:sz w:val="28"/>
          <w:sz w:val="28"/>
          <w:szCs w:val="28"/>
          <w:rtl w:val="true"/>
          <w:lang w:bidi="ar-SA"/>
        </w:rPr>
        <w:t>کفرتم فلا قلبٌ یلین ولا وُدُّ</w:t>
      </w:r>
    </w:p>
    <w:p>
      <w:pPr>
        <w:pStyle w:val="BookText"/>
        <w:rPr/>
      </w:pPr>
      <w:r>
        <w:rPr>
          <w:rFonts w:ascii="Amiri" w:hAnsi="Amiri" w:eastAsia="Amiri" w:cs="Amiri"/>
          <w:color w:val="111111"/>
          <w:sz w:val="28"/>
          <w:sz w:val="28"/>
          <w:szCs w:val="28"/>
          <w:rtl w:val="true"/>
          <w:lang w:bidi="ar-SA"/>
        </w:rPr>
        <w:t>ولایتنا فرضٌ علی کلِّ مسلمٍ</w:t>
      </w:r>
    </w:p>
    <w:p>
      <w:pPr>
        <w:pStyle w:val="BookText"/>
        <w:rPr/>
      </w:pPr>
      <w:r>
        <w:rPr>
          <w:rFonts w:ascii="Amiri" w:hAnsi="Amiri" w:eastAsia="Amiri" w:cs="Amiri"/>
          <w:color w:val="111111"/>
          <w:sz w:val="28"/>
          <w:sz w:val="28"/>
          <w:szCs w:val="28"/>
          <w:rtl w:val="true"/>
          <w:lang w:bidi="ar-SA"/>
        </w:rPr>
        <w:t>وعصیانُنا کفرٌ وطاعتنا رشدُ</w:t>
      </w:r>
    </w:p>
    <w:p>
      <w:pPr>
        <w:pStyle w:val="BookText"/>
        <w:rPr/>
      </w:pPr>
      <w:r>
        <w:rPr>
          <w:rFonts w:ascii="IRNazanin" w:hAnsi="IRNazanin" w:eastAsia="IRNazanin"/>
          <w:color w:val="111111"/>
          <w:sz w:val="28"/>
          <w:sz w:val="28"/>
          <w:szCs w:val="28"/>
          <w:rtl w:val="true"/>
          <w:lang w:bidi="fa-IR"/>
        </w:rPr>
        <w:t>فهل خائفٌ یرجو النجاةَ بنصرنا</w:t>
      </w:r>
    </w:p>
    <w:p>
      <w:pPr>
        <w:pStyle w:val="BookText"/>
        <w:rPr/>
      </w:pPr>
      <w:r>
        <w:rPr>
          <w:rFonts w:ascii="Amiri" w:hAnsi="Amiri" w:eastAsia="Amiri" w:cs="Amiri"/>
          <w:color w:val="111111"/>
          <w:sz w:val="28"/>
          <w:sz w:val="28"/>
          <w:szCs w:val="28"/>
          <w:rtl w:val="true"/>
          <w:lang w:bidi="ar-SA"/>
        </w:rPr>
        <w:t>ویخشی إذا اشتدّت سعیرٌ لها وَقدُ</w:t>
      </w:r>
    </w:p>
    <w:p>
      <w:pPr>
        <w:pStyle w:val="BookText"/>
        <w:rPr/>
      </w:pPr>
      <w:r>
        <w:rPr>
          <w:rFonts w:ascii="Amiri" w:hAnsi="Amiri" w:eastAsia="Amiri" w:cs="Amiri"/>
          <w:color w:val="111111"/>
          <w:sz w:val="28"/>
          <w:sz w:val="28"/>
          <w:szCs w:val="28"/>
          <w:rtl w:val="true"/>
          <w:lang w:bidi="ar-SA"/>
        </w:rPr>
        <w:t>ویرنو لنحوِ الماء یشتاقُ وردَه</w:t>
      </w:r>
    </w:p>
    <w:p>
      <w:pPr>
        <w:pStyle w:val="BookText"/>
        <w:rPr/>
      </w:pPr>
      <w:r>
        <w:rPr>
          <w:rFonts w:ascii="Amiri" w:hAnsi="Amiri" w:eastAsia="Amiri" w:cs="Amiri"/>
          <w:color w:val="111111"/>
          <w:sz w:val="28"/>
          <w:sz w:val="28"/>
          <w:szCs w:val="28"/>
          <w:rtl w:val="true"/>
          <w:lang w:bidi="ar-SA"/>
        </w:rPr>
        <w:t>إذا ما مضی یبغی الورودَ له رَدُّ</w:t>
      </w:r>
    </w:p>
    <w:p>
      <w:pPr>
        <w:pStyle w:val="BookText"/>
        <w:rPr/>
      </w:pPr>
      <w:r>
        <w:rPr>
          <w:rFonts w:ascii="Amiri" w:hAnsi="Amiri" w:eastAsia="Amiri" w:cs="Amiri"/>
          <w:color w:val="111111"/>
          <w:sz w:val="28"/>
          <w:sz w:val="28"/>
          <w:szCs w:val="28"/>
          <w:rtl w:val="true"/>
          <w:lang w:bidi="ar-SA"/>
        </w:rPr>
        <w:t>فیحملُ فیهم حملةً علویّةً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للعوالی فی أعالی العدی قصدُف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کفعلِ أبیه حیدرٍ یومَ خیبرٍ</w:t>
      </w:r>
    </w:p>
    <w:p>
      <w:pPr>
        <w:pStyle w:val="BookText"/>
        <w:rPr/>
      </w:pPr>
      <w:r>
        <w:rPr>
          <w:rFonts w:ascii="Amiri" w:hAnsi="Amiri" w:eastAsia="Amiri" w:cs="Amiri"/>
          <w:color w:val="111111"/>
          <w:sz w:val="28"/>
          <w:sz w:val="28"/>
          <w:szCs w:val="28"/>
          <w:rtl w:val="true"/>
          <w:lang w:bidi="ar-SA"/>
        </w:rPr>
        <w:t>کذلک فی بدرٍ ومن بعدِها أُحدُ</w:t>
      </w:r>
    </w:p>
    <w:p>
      <w:pPr>
        <w:pStyle w:val="BookText"/>
        <w:rPr/>
      </w:pPr>
      <w:r>
        <w:rPr>
          <w:rFonts w:ascii="Amiri" w:hAnsi="Amiri" w:eastAsia="Amiri" w:cs="Amiri"/>
          <w:color w:val="111111"/>
          <w:sz w:val="28"/>
          <w:sz w:val="28"/>
          <w:szCs w:val="28"/>
          <w:rtl w:val="true"/>
          <w:lang w:bidi="ar-SA"/>
        </w:rPr>
        <w:t>إذا ما هوی فی لبّةِ اللیثِ عضبُه</w:t>
      </w:r>
    </w:p>
    <w:p>
      <w:pPr>
        <w:pStyle w:val="BookText"/>
        <w:rPr/>
      </w:pPr>
      <w:r>
        <w:rPr>
          <w:rFonts w:ascii="Amiri" w:hAnsi="Amiri" w:eastAsia="Amiri" w:cs="Amiri"/>
          <w:color w:val="111111"/>
          <w:sz w:val="28"/>
          <w:sz w:val="28"/>
          <w:szCs w:val="28"/>
          <w:rtl w:val="true"/>
          <w:lang w:bidi="ar-SA"/>
        </w:rPr>
        <w:t>فمن نحرِه بحرٌ ومن جزرِه مَدُّ</w:t>
      </w:r>
    </w:p>
    <w:p>
      <w:pPr>
        <w:pStyle w:val="BookText"/>
        <w:rPr/>
      </w:pPr>
      <w:r>
        <w:rPr>
          <w:rFonts w:ascii="IRNazanin" w:hAnsi="IRNazanin" w:eastAsia="IRNazanin"/>
          <w:color w:val="111111"/>
          <w:sz w:val="28"/>
          <w:sz w:val="28"/>
          <w:szCs w:val="28"/>
          <w:rtl w:val="true"/>
          <w:lang w:bidi="fa-IR"/>
        </w:rPr>
        <w:t>وعادَ إلی أطفالهِ وعیاله</w:t>
      </w:r>
    </w:p>
    <w:p>
      <w:pPr>
        <w:pStyle w:val="BookText"/>
        <w:rPr/>
      </w:pPr>
      <w:r>
        <w:rPr>
          <w:rFonts w:ascii="Amiri" w:hAnsi="Amiri" w:eastAsia="Amiri" w:cs="Amiri"/>
          <w:color w:val="111111"/>
          <w:sz w:val="28"/>
          <w:sz w:val="28"/>
          <w:szCs w:val="28"/>
          <w:rtl w:val="true"/>
          <w:lang w:bidi="ar-SA"/>
        </w:rPr>
        <w:t xml:space="preserve">وغربُ المنایا لا یُفلُّ لها حَدُّ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یقول علیکنَّ السلام مودِّعاً</w:t>
      </w:r>
    </w:p>
    <w:p>
      <w:pPr>
        <w:pStyle w:val="BookText"/>
        <w:rPr/>
      </w:pPr>
      <w:r>
        <w:rPr>
          <w:rFonts w:ascii="IRNazanin" w:hAnsi="IRNazanin" w:eastAsia="IRNazanin"/>
          <w:color w:val="111111"/>
          <w:sz w:val="28"/>
          <w:sz w:val="28"/>
          <w:szCs w:val="28"/>
          <w:rtl w:val="true"/>
          <w:lang w:bidi="fa-IR"/>
        </w:rPr>
        <w:t>فها قد تناهی العمر واقترب الوعدُ</w:t>
      </w:r>
    </w:p>
    <w:p>
      <w:pPr>
        <w:pStyle w:val="BookText"/>
        <w:rPr/>
      </w:pPr>
      <w:r>
        <w:rPr>
          <w:rFonts w:ascii="IRNazanin" w:hAnsi="IRNazanin" w:eastAsia="IRNazanin"/>
          <w:color w:val="111111"/>
          <w:sz w:val="28"/>
          <w:sz w:val="28"/>
          <w:szCs w:val="28"/>
          <w:rtl w:val="true"/>
          <w:lang w:bidi="fa-IR"/>
        </w:rPr>
        <w:t>ألا فاسمعی یا أُخت إن مسّنی الردی</w:t>
      </w:r>
    </w:p>
    <w:p>
      <w:pPr>
        <w:pStyle w:val="BookText"/>
        <w:rPr/>
      </w:pPr>
      <w:r>
        <w:rPr>
          <w:rFonts w:ascii="Amiri" w:hAnsi="Amiri" w:eastAsia="Amiri" w:cs="Amiri"/>
          <w:color w:val="111111"/>
          <w:sz w:val="28"/>
          <w:sz w:val="28"/>
          <w:szCs w:val="28"/>
          <w:rtl w:val="true"/>
          <w:lang w:bidi="ar-SA"/>
        </w:rPr>
        <w:t>فلا تلطمی وجهاً ولا یُخمش الخدُّ</w:t>
      </w:r>
    </w:p>
    <w:p>
      <w:pPr>
        <w:pStyle w:val="BookText"/>
        <w:rPr/>
      </w:pPr>
      <w:r>
        <w:rPr>
          <w:rFonts w:ascii="IRNazanin" w:hAnsi="IRNazanin" w:eastAsia="IRNazanin"/>
          <w:color w:val="111111"/>
          <w:sz w:val="28"/>
          <w:sz w:val="28"/>
          <w:szCs w:val="28"/>
          <w:rtl w:val="true"/>
          <w:lang w:bidi="fa-IR"/>
        </w:rPr>
        <w:t>وإن برحت فیک الخطوبُ بمصرعی</w:t>
      </w:r>
    </w:p>
    <w:p>
      <w:pPr>
        <w:pStyle w:val="BookText"/>
        <w:rPr/>
      </w:pPr>
      <w:r>
        <w:rPr>
          <w:rFonts w:ascii="Amiri" w:hAnsi="Amiri" w:eastAsia="Amiri" w:cs="Amiri"/>
          <w:color w:val="111111"/>
          <w:sz w:val="28"/>
          <w:sz w:val="28"/>
          <w:szCs w:val="28"/>
          <w:rtl w:val="true"/>
          <w:lang w:bidi="ar-SA"/>
        </w:rPr>
        <w:t>وجلَّ لدیک الحزنُ والثکلُ والفقدُ</w:t>
      </w:r>
    </w:p>
    <w:p>
      <w:pPr>
        <w:pStyle w:val="BookText"/>
        <w:rPr/>
      </w:pPr>
      <w:r>
        <w:rPr>
          <w:rFonts w:ascii="IRNazanin" w:hAnsi="IRNazanin" w:eastAsia="IRNazanin"/>
          <w:color w:val="111111"/>
          <w:sz w:val="28"/>
          <w:sz w:val="28"/>
          <w:szCs w:val="28"/>
          <w:rtl w:val="true"/>
          <w:lang w:bidi="fa-IR"/>
        </w:rPr>
        <w:t>فأرضی بما یرضی إلهکِ واصبری</w:t>
      </w:r>
    </w:p>
    <w:p>
      <w:pPr>
        <w:pStyle w:val="BookText"/>
        <w:rPr/>
      </w:pPr>
      <w:r>
        <w:rPr>
          <w:rFonts w:ascii="IRNazanin" w:hAnsi="IRNazanin" w:eastAsia="IRNazanin"/>
          <w:color w:val="111111"/>
          <w:sz w:val="28"/>
          <w:sz w:val="28"/>
          <w:szCs w:val="28"/>
          <w:rtl w:val="true"/>
          <w:lang w:bidi="fa-IR"/>
        </w:rPr>
        <w:t>فما ضاع أجرُ الصابرین ولا الوعدُ</w:t>
      </w:r>
    </w:p>
    <w:p>
      <w:pPr>
        <w:pStyle w:val="BookText"/>
        <w:rPr/>
      </w:pPr>
      <w:r>
        <w:rPr>
          <w:rFonts w:ascii="Amiri" w:hAnsi="Amiri" w:eastAsia="Amiri" w:cs="Amiri"/>
          <w:color w:val="111111"/>
          <w:sz w:val="28"/>
          <w:sz w:val="28"/>
          <w:szCs w:val="28"/>
          <w:rtl w:val="true"/>
          <w:lang w:bidi="ar-SA"/>
        </w:rPr>
        <w:t>وأوصیکِ بالسجّاد خیراً فإنَّه</w:t>
      </w:r>
    </w:p>
    <w:p>
      <w:pPr>
        <w:pStyle w:val="BookText"/>
        <w:rPr/>
      </w:pPr>
      <w:r>
        <w:rPr>
          <w:rFonts w:ascii="Amiri" w:hAnsi="Amiri" w:eastAsia="Amiri" w:cs="Amiri"/>
          <w:color w:val="111111"/>
          <w:sz w:val="28"/>
          <w:sz w:val="28"/>
          <w:szCs w:val="28"/>
          <w:rtl w:val="true"/>
          <w:lang w:bidi="ar-SA"/>
        </w:rPr>
        <w:t>إمامُ الهدی بعدی له الأمرُ والعهدُ</w:t>
      </w:r>
    </w:p>
    <w:p>
      <w:pPr>
        <w:pStyle w:val="BookText"/>
        <w:rPr/>
      </w:pPr>
      <w:r>
        <w:rPr>
          <w:rFonts w:ascii="Amiri" w:hAnsi="Amiri" w:eastAsia="Amiri" w:cs="Amiri"/>
          <w:color w:val="111111"/>
          <w:sz w:val="28"/>
          <w:sz w:val="28"/>
          <w:szCs w:val="28"/>
          <w:rtl w:val="true"/>
          <w:lang w:bidi="ar-SA"/>
        </w:rPr>
        <w:t>فضجَّ عیالُ المصطفی وتعلّقوا</w:t>
      </w:r>
    </w:p>
    <w:p>
      <w:pPr>
        <w:pStyle w:val="BookText"/>
        <w:rPr/>
      </w:pPr>
      <w:r>
        <w:rPr>
          <w:rFonts w:ascii="Amiri" w:hAnsi="Amiri" w:eastAsia="Amiri" w:cs="Amiri"/>
          <w:color w:val="111111"/>
          <w:sz w:val="28"/>
          <w:sz w:val="28"/>
          <w:szCs w:val="28"/>
          <w:rtl w:val="true"/>
          <w:lang w:bidi="ar-SA"/>
        </w:rPr>
        <w:t>به واستغاثَ الأهلُ بالندبِ والولدُ</w:t>
      </w:r>
    </w:p>
    <w:p>
      <w:pPr>
        <w:pStyle w:val="BookText"/>
        <w:rPr/>
      </w:pPr>
      <w:r>
        <w:rPr>
          <w:rFonts w:ascii="Amiri" w:hAnsi="Amiri" w:eastAsia="Amiri" w:cs="Amiri"/>
          <w:color w:val="111111"/>
          <w:sz w:val="28"/>
          <w:sz w:val="28"/>
          <w:szCs w:val="28"/>
          <w:rtl w:val="true"/>
          <w:lang w:bidi="ar-SA"/>
        </w:rPr>
        <w:t>فقالَ وکربُ الموتِ یعلو کأنَّه</w:t>
      </w:r>
    </w:p>
    <w:p>
      <w:pPr>
        <w:pStyle w:val="BookText"/>
        <w:rPr/>
      </w:pPr>
      <w:r>
        <w:rPr>
          <w:rFonts w:ascii="Amiri" w:hAnsi="Amiri" w:eastAsia="Amiri" w:cs="Amiri"/>
          <w:color w:val="111111"/>
          <w:sz w:val="28"/>
          <w:sz w:val="28"/>
          <w:szCs w:val="28"/>
          <w:rtl w:val="true"/>
          <w:lang w:bidi="ar-SA"/>
        </w:rPr>
        <w:t xml:space="preserve">رکامٌ ومن عظمِ الظما انقطع الجهدُ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ألا قد دنا الترحالُ فاللهُ حسبُکمْ</w:t>
      </w:r>
    </w:p>
    <w:p>
      <w:pPr>
        <w:pStyle w:val="BookText"/>
        <w:rPr/>
      </w:pPr>
      <w:r>
        <w:rPr>
          <w:rFonts w:ascii="Amiri" w:hAnsi="Amiri" w:eastAsia="Amiri" w:cs="Amiri"/>
          <w:color w:val="111111"/>
          <w:sz w:val="28"/>
          <w:sz w:val="28"/>
          <w:szCs w:val="28"/>
          <w:rtl w:val="true"/>
          <w:lang w:bidi="ar-SA"/>
        </w:rPr>
        <w:t>وخیرُ حسیبٍ للوری الصمَدُ الفردُ</w:t>
      </w:r>
    </w:p>
    <w:p>
      <w:pPr>
        <w:pStyle w:val="BookText"/>
        <w:rPr/>
      </w:pPr>
      <w:r>
        <w:rPr>
          <w:rFonts w:ascii="Amiri" w:hAnsi="Amiri" w:eastAsia="Amiri" w:cs="Amiri"/>
          <w:color w:val="111111"/>
          <w:sz w:val="28"/>
          <w:sz w:val="28"/>
          <w:szCs w:val="28"/>
          <w:rtl w:val="true"/>
          <w:lang w:bidi="ar-SA"/>
        </w:rPr>
        <w:t>وعاد إلی حربِ الطغاةِ مجاهداً</w:t>
      </w:r>
    </w:p>
    <w:p>
      <w:pPr>
        <w:pStyle w:val="BookText"/>
        <w:rPr/>
      </w:pPr>
      <w:r>
        <w:rPr>
          <w:rFonts w:ascii="Amiri" w:hAnsi="Amiri" w:eastAsia="Amiri" w:cs="Amiri"/>
          <w:color w:val="111111"/>
          <w:sz w:val="28"/>
          <w:sz w:val="28"/>
          <w:szCs w:val="28"/>
          <w:rtl w:val="true"/>
          <w:lang w:bidi="ar-SA"/>
        </w:rPr>
        <w:t>وللبیضِ والخرصانِ فی قَدِّه قَدُّ</w:t>
      </w:r>
    </w:p>
    <w:p>
      <w:pPr>
        <w:pStyle w:val="BookText"/>
        <w:rPr/>
      </w:pPr>
      <w:r>
        <w:rPr>
          <w:rFonts w:ascii="Amiri" w:hAnsi="Amiri" w:eastAsia="Amiri" w:cs="Amiri"/>
          <w:color w:val="111111"/>
          <w:sz w:val="28"/>
          <w:sz w:val="28"/>
          <w:szCs w:val="28"/>
          <w:rtl w:val="true"/>
          <w:lang w:bidi="ar-SA"/>
        </w:rPr>
        <w:t>إلی أن غدا مُلقیً علی الترب عاریاً</w:t>
      </w:r>
    </w:p>
    <w:p>
      <w:pPr>
        <w:pStyle w:val="BookText"/>
        <w:rPr/>
      </w:pPr>
      <w:r>
        <w:rPr>
          <w:rFonts w:ascii="Amiri" w:hAnsi="Amiri" w:eastAsia="Amiri" w:cs="Amiri"/>
          <w:color w:val="111111"/>
          <w:sz w:val="28"/>
          <w:sz w:val="28"/>
          <w:szCs w:val="28"/>
          <w:rtl w:val="true"/>
          <w:lang w:bidi="ar-SA"/>
        </w:rPr>
        <w:t>یُصافح منه إذ ثوی للثری خدُّ</w:t>
      </w:r>
    </w:p>
    <w:p>
      <w:pPr>
        <w:pStyle w:val="BookText"/>
        <w:rPr/>
      </w:pPr>
      <w:r>
        <w:rPr>
          <w:rFonts w:ascii="Amiri" w:hAnsi="Amiri" w:eastAsia="Amiri" w:cs="Amiri"/>
          <w:color w:val="111111"/>
          <w:sz w:val="28"/>
          <w:sz w:val="28"/>
          <w:szCs w:val="28"/>
          <w:rtl w:val="true"/>
          <w:lang w:bidi="ar-SA"/>
        </w:rPr>
        <w:t>وشمّر شِمرُ الذیلَ فی حزّ رأسه</w:t>
      </w:r>
    </w:p>
    <w:p>
      <w:pPr>
        <w:pStyle w:val="BookText"/>
        <w:rPr/>
      </w:pPr>
      <w:r>
        <w:rPr>
          <w:rFonts w:ascii="Amiri" w:hAnsi="Amiri" w:eastAsia="Amiri" w:cs="Amiri"/>
          <w:color w:val="111111"/>
          <w:sz w:val="28"/>
          <w:sz w:val="28"/>
          <w:szCs w:val="28"/>
          <w:rtl w:val="true"/>
          <w:lang w:bidi="ar-SA"/>
        </w:rPr>
        <w:t>ألا قُطعتْ منه الأناملُ والزندُ</w:t>
      </w:r>
    </w:p>
    <w:p>
      <w:pPr>
        <w:pStyle w:val="BookText"/>
        <w:rPr/>
      </w:pPr>
      <w:r>
        <w:rPr>
          <w:rFonts w:ascii="IRNazanin" w:hAnsi="IRNazanin" w:eastAsia="IRNazanin"/>
          <w:color w:val="111111"/>
          <w:sz w:val="28"/>
          <w:sz w:val="28"/>
          <w:szCs w:val="28"/>
          <w:rtl w:val="true"/>
          <w:lang w:bidi="fa-IR"/>
        </w:rPr>
        <w:t>فوا حزنَ قلبی للکریمِ علا علی</w:t>
      </w:r>
    </w:p>
    <w:p>
      <w:pPr>
        <w:pStyle w:val="BookText"/>
        <w:rPr/>
      </w:pPr>
      <w:r>
        <w:rPr>
          <w:rFonts w:ascii="Amiri" w:hAnsi="Amiri" w:eastAsia="Amiri" w:cs="Amiri"/>
          <w:color w:val="111111"/>
          <w:sz w:val="28"/>
          <w:sz w:val="28"/>
          <w:szCs w:val="28"/>
          <w:rtl w:val="true"/>
          <w:lang w:bidi="ar-SA"/>
        </w:rPr>
        <w:t xml:space="preserve">سِنانِ سنانٍ والخیولُ لها وَخدُ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فوا لهفَ نفسی للمحیا علا علی</w:t>
      </w:r>
    </w:p>
    <w:p>
      <w:pPr>
        <w:pStyle w:val="BookText"/>
        <w:rPr/>
      </w:pPr>
      <w:r>
        <w:rPr>
          <w:rFonts w:ascii="Amiri" w:hAnsi="Amiri" w:eastAsia="Amiri" w:cs="Amiri"/>
          <w:color w:val="111111"/>
          <w:sz w:val="28"/>
          <w:sz w:val="28"/>
          <w:szCs w:val="28"/>
          <w:rtl w:val="true"/>
          <w:lang w:bidi="ar-SA"/>
        </w:rPr>
        <w:t>سنانِ سنانٍ والخیولُ به تعدو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تزلزلت السبعُ الطباقُ لفقدِهِ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وکادت لهُ شمُّ الشماریخِ تنهدُّ </w:t>
      </w:r>
      <w:r>
        <w:rPr>
          <w:rStyle w:val="FootnoteAnchor"/>
          <w:rtl w:val="true"/>
        </w:rPr>
        <w:footnoteReference w:id="174"/>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وأرجف عرشُ اللهِ من ذاک خیفةً</w:t>
      </w:r>
    </w:p>
    <w:p>
      <w:pPr>
        <w:pStyle w:val="BookText"/>
        <w:rPr/>
      </w:pPr>
      <w:r>
        <w:rPr>
          <w:rFonts w:ascii="Amiri" w:hAnsi="Amiri" w:eastAsia="Amiri" w:cs="Amiri"/>
          <w:color w:val="111111"/>
          <w:sz w:val="28"/>
          <w:sz w:val="28"/>
          <w:szCs w:val="28"/>
          <w:rtl w:val="true"/>
          <w:lang w:bidi="ar-SA"/>
        </w:rPr>
        <w:t>وضجّت له الأملاکُ وانفجرَ الصلدُ</w:t>
      </w:r>
    </w:p>
    <w:p>
      <w:pPr>
        <w:pStyle w:val="BookText"/>
        <w:rPr/>
      </w:pPr>
      <w:r>
        <w:rPr>
          <w:rFonts w:ascii="Amiri" w:hAnsi="Amiri" w:eastAsia="Amiri" w:cs="Amiri"/>
          <w:color w:val="111111"/>
          <w:sz w:val="28"/>
          <w:sz w:val="28"/>
          <w:szCs w:val="28"/>
          <w:rtl w:val="true"/>
          <w:lang w:bidi="ar-SA"/>
        </w:rPr>
        <w:t>وناحت علیه الطیرُ والوحشُ وحشةً</w:t>
      </w:r>
    </w:p>
    <w:p>
      <w:pPr>
        <w:pStyle w:val="BookText"/>
        <w:rPr/>
      </w:pPr>
      <w:r>
        <w:rPr>
          <w:rFonts w:ascii="Amiri" w:hAnsi="Amiri" w:eastAsia="Amiri" w:cs="Amiri"/>
          <w:color w:val="111111"/>
          <w:sz w:val="28"/>
          <w:sz w:val="28"/>
          <w:szCs w:val="28"/>
          <w:rtl w:val="true"/>
          <w:lang w:bidi="ar-SA"/>
        </w:rPr>
        <w:t>وللجنِّ إذ جنَّ الظلامُ به وَجدُ</w:t>
      </w:r>
    </w:p>
    <w:p>
      <w:pPr>
        <w:pStyle w:val="BookText"/>
        <w:rPr/>
      </w:pPr>
      <w:r>
        <w:rPr>
          <w:rFonts w:ascii="Amiri" w:hAnsi="Amiri" w:eastAsia="Amiri" w:cs="Amiri"/>
          <w:color w:val="111111"/>
          <w:sz w:val="28"/>
          <w:sz w:val="28"/>
          <w:szCs w:val="28"/>
          <w:rtl w:val="true"/>
          <w:lang w:bidi="ar-SA"/>
        </w:rPr>
        <w:t>وشمسُ الضحی أمستْ علیه علیلةً</w:t>
      </w:r>
    </w:p>
    <w:p>
      <w:pPr>
        <w:pStyle w:val="BookText"/>
        <w:rPr/>
      </w:pPr>
      <w:r>
        <w:rPr>
          <w:rFonts w:ascii="IRNazanin" w:hAnsi="IRNazanin" w:eastAsia="IRNazanin"/>
          <w:color w:val="111111"/>
          <w:sz w:val="28"/>
          <w:sz w:val="28"/>
          <w:szCs w:val="28"/>
          <w:rtl w:val="true"/>
          <w:lang w:bidi="fa-IR"/>
        </w:rPr>
        <w:t>علاها اصفرارٌ إذ تروحُ وإذ تغدو</w:t>
      </w:r>
    </w:p>
    <w:p>
      <w:pPr>
        <w:pStyle w:val="BookText"/>
        <w:rPr/>
      </w:pPr>
      <w:r>
        <w:rPr>
          <w:rFonts w:ascii="IRNazanin" w:hAnsi="IRNazanin" w:eastAsia="IRNazanin"/>
          <w:color w:val="111111"/>
          <w:sz w:val="28"/>
          <w:sz w:val="28"/>
          <w:szCs w:val="28"/>
          <w:rtl w:val="true"/>
          <w:lang w:bidi="fa-IR"/>
        </w:rPr>
        <w:t>فیا لک مقتولاً بکته السما دماً</w:t>
      </w:r>
    </w:p>
    <w:p>
      <w:pPr>
        <w:pStyle w:val="BookText"/>
        <w:rPr/>
      </w:pPr>
      <w:r>
        <w:rPr>
          <w:rFonts w:ascii="Amiri" w:hAnsi="Amiri" w:eastAsia="Amiri" w:cs="Amiri"/>
          <w:color w:val="111111"/>
          <w:sz w:val="28"/>
          <w:sz w:val="28"/>
          <w:szCs w:val="28"/>
          <w:rtl w:val="true"/>
          <w:lang w:bidi="ar-SA"/>
        </w:rPr>
        <w:t>وثُلّ سریرُ العزِّ وانهدمَ المجدُ</w:t>
      </w:r>
    </w:p>
    <w:p>
      <w:pPr>
        <w:pStyle w:val="BookText"/>
        <w:rPr/>
      </w:pPr>
      <w:r>
        <w:rPr>
          <w:rFonts w:ascii="Amiri" w:hAnsi="Amiri" w:eastAsia="Amiri" w:cs="Amiri"/>
          <w:color w:val="111111"/>
          <w:sz w:val="28"/>
          <w:sz w:val="28"/>
          <w:szCs w:val="28"/>
          <w:rtl w:val="true"/>
          <w:lang w:bidi="ar-SA"/>
        </w:rPr>
        <w:t>شهیداً غریباً نازحَ الدارِ ظامیاً</w:t>
      </w:r>
    </w:p>
    <w:p>
      <w:pPr>
        <w:pStyle w:val="BookText"/>
        <w:rPr/>
      </w:pPr>
      <w:r>
        <w:rPr>
          <w:rFonts w:ascii="Amiri" w:hAnsi="Amiri" w:eastAsia="Amiri" w:cs="Amiri"/>
          <w:color w:val="111111"/>
          <w:sz w:val="28"/>
          <w:sz w:val="28"/>
          <w:szCs w:val="28"/>
          <w:rtl w:val="true"/>
          <w:lang w:bidi="ar-SA"/>
        </w:rPr>
        <w:t>ذبیحاً ومن قانی الوریدِ له وردُ</w:t>
      </w:r>
    </w:p>
    <w:p>
      <w:pPr>
        <w:pStyle w:val="BookText"/>
        <w:rPr/>
      </w:pPr>
      <w:r>
        <w:rPr>
          <w:rFonts w:ascii="Amiri" w:hAnsi="Amiri" w:eastAsia="Amiri" w:cs="Amiri"/>
          <w:color w:val="111111"/>
          <w:sz w:val="28"/>
          <w:sz w:val="28"/>
          <w:szCs w:val="28"/>
          <w:rtl w:val="true"/>
          <w:lang w:bidi="ar-SA"/>
        </w:rPr>
        <w:t>بروحی قتیلاً غسله من دمائِهِ</w:t>
      </w:r>
    </w:p>
    <w:p>
      <w:pPr>
        <w:pStyle w:val="BookText"/>
        <w:rPr/>
      </w:pPr>
      <w:r>
        <w:rPr>
          <w:rFonts w:ascii="Amiri" w:hAnsi="Amiri" w:eastAsia="Amiri" w:cs="Amiri"/>
          <w:color w:val="111111"/>
          <w:sz w:val="28"/>
          <w:sz w:val="28"/>
          <w:szCs w:val="28"/>
          <w:rtl w:val="true"/>
          <w:lang w:bidi="ar-SA"/>
        </w:rPr>
        <w:t>سلیباً ومن سافی الریاح له بُردُ</w:t>
      </w:r>
    </w:p>
    <w:p>
      <w:pPr>
        <w:pStyle w:val="BookText"/>
        <w:rPr/>
      </w:pPr>
      <w:r>
        <w:rPr>
          <w:rFonts w:ascii="Amiri" w:hAnsi="Amiri" w:eastAsia="Amiri" w:cs="Amiri"/>
          <w:color w:val="111111"/>
          <w:sz w:val="28"/>
          <w:sz w:val="28"/>
          <w:szCs w:val="28"/>
          <w:rtl w:val="true"/>
          <w:lang w:bidi="ar-SA"/>
        </w:rPr>
        <w:t>ترضُّ خیولُ الشرکِ بالحقدِ صدرَه</w:t>
      </w:r>
    </w:p>
    <w:p>
      <w:pPr>
        <w:pStyle w:val="BookText"/>
        <w:rPr/>
      </w:pPr>
      <w:r>
        <w:rPr>
          <w:rFonts w:ascii="IRNazanin" w:hAnsi="IRNazanin" w:eastAsia="IRNazanin"/>
          <w:color w:val="111111"/>
          <w:sz w:val="28"/>
          <w:sz w:val="28"/>
          <w:szCs w:val="28"/>
          <w:rtl w:val="true"/>
          <w:lang w:bidi="fa-IR"/>
        </w:rPr>
        <w:t xml:space="preserve">وترضخ منه الجسم فی رکضها جردُ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ومذ راحَ لمّا راحَ للأهلِ مهرُه</w:t>
      </w:r>
    </w:p>
    <w:p>
      <w:pPr>
        <w:pStyle w:val="BookText"/>
        <w:rPr/>
      </w:pPr>
      <w:r>
        <w:rPr>
          <w:rFonts w:ascii="Amiri" w:hAnsi="Amiri" w:eastAsia="Amiri" w:cs="Amiri"/>
          <w:color w:val="111111"/>
          <w:sz w:val="28"/>
          <w:sz w:val="28"/>
          <w:szCs w:val="28"/>
          <w:rtl w:val="true"/>
          <w:lang w:bidi="ar-SA"/>
        </w:rPr>
        <w:t>خلیّا یخدُّ الأرضَ بالوجهِ إذ یعدو</w:t>
      </w:r>
    </w:p>
    <w:p>
      <w:pPr>
        <w:pStyle w:val="BookText"/>
        <w:rPr/>
      </w:pPr>
      <w:r>
        <w:rPr>
          <w:rFonts w:ascii="Amiri" w:hAnsi="Amiri" w:eastAsia="Amiri" w:cs="Amiri"/>
          <w:color w:val="111111"/>
          <w:sz w:val="28"/>
          <w:sz w:val="28"/>
          <w:szCs w:val="28"/>
          <w:rtl w:val="true"/>
          <w:lang w:bidi="ar-SA"/>
        </w:rPr>
        <w:t>برزن حیاری نادباتٍ بذلّةٍ</w:t>
      </w:r>
    </w:p>
    <w:p>
      <w:pPr>
        <w:pStyle w:val="BookText"/>
        <w:rPr/>
      </w:pPr>
      <w:r>
        <w:rPr>
          <w:rFonts w:ascii="Amiri" w:hAnsi="Amiri" w:eastAsia="Amiri" w:cs="Amiri"/>
          <w:color w:val="111111"/>
          <w:sz w:val="28"/>
          <w:sz w:val="28"/>
          <w:szCs w:val="28"/>
          <w:rtl w:val="true"/>
          <w:lang w:bidi="ar-SA"/>
        </w:rPr>
        <w:t>وقلبٍ غدا من فارطِ الحزن ینقدُّ</w:t>
      </w:r>
    </w:p>
    <w:p>
      <w:pPr>
        <w:pStyle w:val="BookText"/>
        <w:rPr/>
      </w:pPr>
      <w:r>
        <w:rPr>
          <w:rFonts w:ascii="Amiri" w:hAnsi="Amiri" w:eastAsia="Amiri" w:cs="Amiri"/>
          <w:color w:val="111111"/>
          <w:sz w:val="28"/>
          <w:sz w:val="28"/>
          <w:szCs w:val="28"/>
          <w:rtl w:val="true"/>
          <w:lang w:bidi="ar-SA"/>
        </w:rPr>
        <w:t>فحاسرةٌ بالردنِ تستر وجهَها</w:t>
      </w:r>
    </w:p>
    <w:p>
      <w:pPr>
        <w:pStyle w:val="BookText"/>
        <w:rPr/>
      </w:pPr>
      <w:r>
        <w:rPr>
          <w:rFonts w:ascii="Amiri" w:hAnsi="Amiri" w:eastAsia="Amiri" w:cs="Amiri"/>
          <w:color w:val="111111"/>
          <w:sz w:val="28"/>
          <w:sz w:val="28"/>
          <w:szCs w:val="28"/>
          <w:rtl w:val="true"/>
          <w:lang w:bidi="ar-SA"/>
        </w:rPr>
        <w:t>وبرقعُها وَقدٌ ومدمعُها رفدُ</w:t>
      </w:r>
    </w:p>
    <w:p>
      <w:pPr>
        <w:pStyle w:val="BookText"/>
        <w:rPr/>
      </w:pPr>
      <w:r>
        <w:rPr>
          <w:rFonts w:ascii="Amiri" w:hAnsi="Amiri" w:eastAsia="Amiri" w:cs="Amiri"/>
          <w:color w:val="111111"/>
          <w:sz w:val="28"/>
          <w:sz w:val="28"/>
          <w:szCs w:val="28"/>
          <w:rtl w:val="true"/>
          <w:lang w:bidi="ar-SA"/>
        </w:rPr>
        <w:t>ومن ذاهلٍ لم تدرِ أین مُعزُّها</w:t>
      </w:r>
    </w:p>
    <w:p>
      <w:pPr>
        <w:pStyle w:val="BookText"/>
        <w:rPr/>
      </w:pPr>
      <w:r>
        <w:rPr>
          <w:rFonts w:ascii="Amiri" w:hAnsi="Amiri" w:eastAsia="Amiri" w:cs="Amiri"/>
          <w:color w:val="111111"/>
          <w:sz w:val="28"/>
          <w:sz w:val="28"/>
          <w:szCs w:val="28"/>
          <w:rtl w:val="true"/>
          <w:lang w:bidi="ar-SA"/>
        </w:rPr>
        <w:t>تضیقُ علیها الأرضُ والطرقُ تنسدُّ</w:t>
      </w:r>
    </w:p>
    <w:p>
      <w:pPr>
        <w:pStyle w:val="BookText"/>
        <w:rPr/>
      </w:pPr>
      <w:r>
        <w:rPr>
          <w:rFonts w:ascii="IRNazanin" w:hAnsi="IRNazanin" w:eastAsia="IRNazanin"/>
          <w:color w:val="111111"/>
          <w:sz w:val="28"/>
          <w:sz w:val="28"/>
          <w:szCs w:val="28"/>
          <w:rtl w:val="true"/>
          <w:lang w:bidi="fa-IR"/>
        </w:rPr>
        <w:t>وزینب حسری تندبُ الندبَ عندها</w:t>
      </w:r>
    </w:p>
    <w:p>
      <w:pPr>
        <w:pStyle w:val="BookText"/>
        <w:rPr/>
      </w:pPr>
      <w:r>
        <w:rPr>
          <w:rFonts w:ascii="Amiri" w:hAnsi="Amiri" w:eastAsia="Amiri" w:cs="Amiri"/>
          <w:color w:val="111111"/>
          <w:sz w:val="28"/>
          <w:sz w:val="28"/>
          <w:szCs w:val="28"/>
          <w:rtl w:val="true"/>
          <w:lang w:bidi="ar-SA"/>
        </w:rPr>
        <w:t>من الحزنِ أوصابٌ یضیق بها العدُّ</w:t>
      </w:r>
    </w:p>
    <w:p>
      <w:pPr>
        <w:pStyle w:val="BookText"/>
        <w:rPr/>
      </w:pPr>
      <w:r>
        <w:rPr>
          <w:rFonts w:ascii="IRNazanin" w:hAnsi="IRNazanin" w:eastAsia="IRNazanin"/>
          <w:color w:val="111111"/>
          <w:sz w:val="28"/>
          <w:sz w:val="28"/>
          <w:szCs w:val="28"/>
          <w:rtl w:val="true"/>
          <w:lang w:bidi="fa-IR"/>
        </w:rPr>
        <w:t>تنادی أخی یا واحدی وذخیرتی</w:t>
      </w:r>
    </w:p>
    <w:p>
      <w:pPr>
        <w:pStyle w:val="BookText"/>
        <w:rPr/>
      </w:pPr>
      <w:r>
        <w:rPr>
          <w:rFonts w:ascii="Amiri" w:hAnsi="Amiri" w:eastAsia="Amiri" w:cs="Amiri"/>
          <w:color w:val="111111"/>
          <w:sz w:val="28"/>
          <w:sz w:val="28"/>
          <w:szCs w:val="28"/>
          <w:rtl w:val="true"/>
          <w:lang w:bidi="ar-SA"/>
        </w:rPr>
        <w:t>وعونی وغوثی والمؤمّلُ والقصدُ</w:t>
      </w:r>
    </w:p>
    <w:p>
      <w:pPr>
        <w:pStyle w:val="BookText"/>
        <w:rPr/>
      </w:pPr>
      <w:r>
        <w:rPr>
          <w:rFonts w:ascii="Amiri" w:hAnsi="Amiri" w:eastAsia="Amiri" w:cs="Amiri"/>
          <w:color w:val="111111"/>
          <w:sz w:val="28"/>
          <w:sz w:val="28"/>
          <w:szCs w:val="28"/>
          <w:rtl w:val="true"/>
          <w:lang w:bidi="ar-SA"/>
        </w:rPr>
        <w:t>ربیعَ الیتامی یا حسینُ وکافلُ ال</w:t>
      </w:r>
    </w:p>
    <w:p>
      <w:pPr>
        <w:pStyle w:val="BookText"/>
        <w:rPr/>
      </w:pPr>
      <w:r>
        <w:rPr>
          <w:rFonts w:ascii="IRNazanin" w:hAnsi="IRNazanin" w:eastAsia="IRNazanin"/>
          <w:color w:val="111111"/>
          <w:sz w:val="28"/>
          <w:sz w:val="28"/>
          <w:szCs w:val="28"/>
          <w:rtl w:val="true"/>
          <w:lang w:bidi="fa-IR"/>
        </w:rPr>
        <w:t>أیامی رمانا بعد بُعدکم البعدُ</w:t>
      </w:r>
    </w:p>
    <w:p>
      <w:pPr>
        <w:pStyle w:val="BookText"/>
        <w:rPr/>
      </w:pPr>
      <w:r>
        <w:rPr>
          <w:rFonts w:ascii="IRNazanin" w:hAnsi="IRNazanin" w:eastAsia="IRNazanin"/>
          <w:color w:val="111111"/>
          <w:sz w:val="28"/>
          <w:sz w:val="28"/>
          <w:szCs w:val="28"/>
          <w:rtl w:val="true"/>
          <w:lang w:bidi="fa-IR"/>
        </w:rPr>
        <w:t>أخی بعد ذاک الصونِ والخدرِ والخبا</w:t>
      </w:r>
    </w:p>
    <w:p>
      <w:pPr>
        <w:pStyle w:val="BookText"/>
        <w:rPr/>
      </w:pPr>
      <w:r>
        <w:rPr>
          <w:rFonts w:ascii="Amiri" w:hAnsi="Amiri" w:eastAsia="Amiri" w:cs="Amiri"/>
          <w:color w:val="111111"/>
          <w:sz w:val="28"/>
          <w:sz w:val="28"/>
          <w:szCs w:val="28"/>
          <w:rtl w:val="true"/>
          <w:lang w:bidi="ar-SA"/>
        </w:rPr>
        <w:t>یُعالجنا علجٌ ویسلبُنا وَغدُ</w:t>
      </w:r>
    </w:p>
    <w:p>
      <w:pPr>
        <w:pStyle w:val="BookText"/>
        <w:rPr/>
      </w:pPr>
      <w:r>
        <w:rPr>
          <w:rFonts w:ascii="IRNazanin" w:hAnsi="IRNazanin" w:eastAsia="IRNazanin"/>
          <w:color w:val="111111"/>
          <w:sz w:val="28"/>
          <w:sz w:val="28"/>
          <w:szCs w:val="28"/>
          <w:rtl w:val="true"/>
          <w:lang w:bidi="fa-IR"/>
        </w:rPr>
        <w:t>بناتک یا ابن الطهر طه حواسرٌ</w:t>
      </w:r>
    </w:p>
    <w:p>
      <w:pPr>
        <w:pStyle w:val="BookText"/>
        <w:rPr/>
      </w:pPr>
      <w:r>
        <w:rPr>
          <w:rFonts w:ascii="Amiri" w:hAnsi="Amiri" w:eastAsia="Amiri" w:cs="Amiri"/>
          <w:color w:val="111111"/>
          <w:sz w:val="28"/>
          <w:sz w:val="28"/>
          <w:szCs w:val="28"/>
          <w:rtl w:val="true"/>
          <w:lang w:bidi="ar-SA"/>
        </w:rPr>
        <w:t>ورحلُکَ منهوبٌ تقاسمه الجندُ</w:t>
      </w:r>
    </w:p>
    <w:p>
      <w:pPr>
        <w:pStyle w:val="BookText"/>
        <w:rPr/>
      </w:pPr>
      <w:r>
        <w:rPr>
          <w:rFonts w:ascii="IRNazanin" w:hAnsi="IRNazanin" w:eastAsia="IRNazanin"/>
          <w:color w:val="111111"/>
          <w:sz w:val="28"/>
          <w:sz w:val="28"/>
          <w:szCs w:val="28"/>
          <w:rtl w:val="true"/>
          <w:lang w:bidi="fa-IR"/>
        </w:rPr>
        <w:t>لقد خابتِ الآمالُ وانقطع الرجا</w:t>
      </w:r>
    </w:p>
    <w:p>
      <w:pPr>
        <w:pStyle w:val="BookText"/>
        <w:rPr/>
      </w:pPr>
      <w:r>
        <w:rPr>
          <w:rFonts w:ascii="Amiri" w:hAnsi="Amiri" w:eastAsia="Amiri" w:cs="Amiri"/>
          <w:color w:val="111111"/>
          <w:sz w:val="28"/>
          <w:sz w:val="28"/>
          <w:szCs w:val="28"/>
          <w:rtl w:val="true"/>
          <w:lang w:bidi="ar-SA"/>
        </w:rPr>
        <w:t>بموتک مات العلمُ والدینُ والزهدُ</w:t>
      </w:r>
    </w:p>
    <w:p>
      <w:pPr>
        <w:pStyle w:val="BookText"/>
        <w:rPr/>
      </w:pPr>
      <w:r>
        <w:rPr>
          <w:rFonts w:ascii="Amiri" w:hAnsi="Amiri" w:eastAsia="Amiri" w:cs="Amiri"/>
          <w:color w:val="111111"/>
          <w:sz w:val="28"/>
          <w:sz w:val="28"/>
          <w:szCs w:val="28"/>
          <w:rtl w:val="true"/>
          <w:lang w:bidi="ar-SA"/>
        </w:rPr>
        <w:t>وأضحت ثغورُ الکفرِ تبسمُ فرحةً</w:t>
      </w:r>
    </w:p>
    <w:p>
      <w:pPr>
        <w:pStyle w:val="BookText"/>
        <w:rPr/>
      </w:pPr>
      <w:r>
        <w:rPr>
          <w:rFonts w:ascii="Amiri" w:hAnsi="Amiri" w:eastAsia="Amiri" w:cs="Amiri"/>
          <w:color w:val="111111"/>
          <w:sz w:val="28"/>
          <w:sz w:val="28"/>
          <w:szCs w:val="28"/>
          <w:rtl w:val="true"/>
          <w:lang w:bidi="ar-SA"/>
        </w:rPr>
        <w:t xml:space="preserve">وعینُ العلی ینخدُّ من سحِّها الخدُّ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وصوّح نبتُ الفضلِ بعد اخضرارِه</w:t>
      </w:r>
    </w:p>
    <w:p>
      <w:pPr>
        <w:pStyle w:val="BookText"/>
        <w:rPr/>
      </w:pPr>
      <w:r>
        <w:rPr>
          <w:rFonts w:ascii="Amiri" w:hAnsi="Amiri" w:eastAsia="Amiri" w:cs="Amiri"/>
          <w:color w:val="111111"/>
          <w:sz w:val="28"/>
          <w:sz w:val="28"/>
          <w:szCs w:val="28"/>
          <w:rtl w:val="true"/>
          <w:lang w:bidi="ar-SA"/>
        </w:rPr>
        <w:t>وأصبح بدرُ التمِّ قد ضمّه اللحدُ</w:t>
      </w:r>
    </w:p>
    <w:p>
      <w:pPr>
        <w:pStyle w:val="BookText"/>
        <w:rPr/>
      </w:pPr>
      <w:r>
        <w:rPr>
          <w:rFonts w:ascii="Amiri" w:hAnsi="Amiri" w:eastAsia="Amiri" w:cs="Amiri"/>
          <w:color w:val="111111"/>
          <w:sz w:val="28"/>
          <w:sz w:val="28"/>
          <w:szCs w:val="28"/>
          <w:rtl w:val="true"/>
          <w:lang w:bidi="ar-SA"/>
        </w:rPr>
        <w:t>تُجاذبنا أیدی العدا فضلةَ الرِّدا</w:t>
      </w:r>
    </w:p>
    <w:p>
      <w:pPr>
        <w:pStyle w:val="BookText"/>
        <w:rPr/>
      </w:pPr>
      <w:r>
        <w:rPr>
          <w:rFonts w:ascii="Amiri" w:hAnsi="Amiri" w:eastAsia="Amiri" w:cs="Amiri"/>
          <w:color w:val="111111"/>
          <w:sz w:val="28"/>
          <w:sz w:val="28"/>
          <w:szCs w:val="28"/>
          <w:rtl w:val="true"/>
          <w:lang w:bidi="ar-SA"/>
        </w:rPr>
        <w:t>کأن لم یکن خیر الأنام لنا جَدُّ</w:t>
      </w:r>
    </w:p>
    <w:p>
      <w:pPr>
        <w:pStyle w:val="BookText"/>
        <w:rPr/>
      </w:pPr>
      <w:r>
        <w:rPr>
          <w:rFonts w:ascii="Amiri" w:hAnsi="Amiri" w:eastAsia="Amiri" w:cs="Amiri"/>
          <w:color w:val="111111"/>
          <w:sz w:val="28"/>
          <w:sz w:val="28"/>
          <w:szCs w:val="28"/>
          <w:rtl w:val="true"/>
          <w:lang w:bidi="ar-SA"/>
        </w:rPr>
        <w:t>فأین حصونی والأُسود الأُلی بهمْ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یُصالُ علی ریبِ الزمان إذا یعدوف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غربت یا ابن النبیِّ بدورُکمْ</w:t>
      </w:r>
    </w:p>
    <w:p>
      <w:pPr>
        <w:pStyle w:val="BookText"/>
        <w:rPr/>
      </w:pPr>
      <w:r>
        <w:rPr>
          <w:rFonts w:ascii="Amiri" w:hAnsi="Amiri" w:eastAsia="Amiri" w:cs="Amiri"/>
          <w:color w:val="111111"/>
          <w:sz w:val="28"/>
          <w:sz w:val="28"/>
          <w:szCs w:val="28"/>
          <w:rtl w:val="true"/>
          <w:lang w:bidi="ar-SA"/>
        </w:rPr>
        <w:t>فلا طلعتْ شمسٌ ولا حلّها سعدُ</w:t>
      </w:r>
    </w:p>
    <w:p>
      <w:pPr>
        <w:pStyle w:val="BookText"/>
        <w:rPr/>
      </w:pPr>
      <w:r>
        <w:rPr>
          <w:rFonts w:ascii="IRNazanin" w:hAnsi="IRNazanin" w:eastAsia="IRNazanin"/>
          <w:color w:val="111111"/>
          <w:sz w:val="28"/>
          <w:sz w:val="28"/>
          <w:szCs w:val="28"/>
          <w:rtl w:val="true"/>
          <w:lang w:bidi="fa-IR"/>
        </w:rPr>
        <w:t>ولا سحبت سحبٌ ذیولاً علی الربی</w:t>
      </w:r>
    </w:p>
    <w:p>
      <w:pPr>
        <w:pStyle w:val="BookText"/>
        <w:rPr/>
      </w:pPr>
      <w:r>
        <w:rPr>
          <w:rFonts w:ascii="Amiri" w:hAnsi="Amiri" w:eastAsia="Amiri" w:cs="Amiri"/>
          <w:color w:val="111111"/>
          <w:sz w:val="28"/>
          <w:sz w:val="28"/>
          <w:szCs w:val="28"/>
          <w:rtl w:val="true"/>
          <w:lang w:bidi="ar-SA"/>
        </w:rPr>
        <w:t xml:space="preserve">ولا ضحکَ النوّارُ وانبعق الرعدُ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وساروا بآلِ المصطفی وعیالِهِ</w:t>
      </w:r>
    </w:p>
    <w:p>
      <w:pPr>
        <w:pStyle w:val="BookText"/>
        <w:rPr/>
      </w:pPr>
      <w:r>
        <w:rPr>
          <w:rFonts w:ascii="Amiri" w:hAnsi="Amiri" w:eastAsia="Amiri" w:cs="Amiri"/>
          <w:color w:val="111111"/>
          <w:sz w:val="28"/>
          <w:sz w:val="28"/>
          <w:szCs w:val="28"/>
          <w:rtl w:val="true"/>
          <w:lang w:bidi="ar-SA"/>
        </w:rPr>
        <w:t>حیاری ولم یُخش الوعیدُ ولا الوعدُ</w:t>
      </w:r>
    </w:p>
    <w:p>
      <w:pPr>
        <w:pStyle w:val="BookText"/>
        <w:rPr/>
      </w:pPr>
      <w:r>
        <w:rPr>
          <w:rFonts w:ascii="IRNazanin" w:hAnsi="IRNazanin" w:eastAsia="IRNazanin"/>
          <w:color w:val="111111"/>
          <w:sz w:val="28"/>
          <w:sz w:val="28"/>
          <w:szCs w:val="28"/>
          <w:rtl w:val="true"/>
          <w:lang w:bidi="fa-IR"/>
        </w:rPr>
        <w:t>وتطوی المطایا الأرض سیراً إذا سرت</w:t>
      </w:r>
    </w:p>
    <w:p>
      <w:pPr>
        <w:pStyle w:val="BookText"/>
        <w:rPr/>
      </w:pPr>
      <w:r>
        <w:rPr>
          <w:rFonts w:ascii="Amiri" w:hAnsi="Amiri" w:eastAsia="Amiri" w:cs="Amiri"/>
          <w:color w:val="111111"/>
          <w:sz w:val="28"/>
          <w:sz w:val="28"/>
          <w:szCs w:val="28"/>
          <w:rtl w:val="true"/>
          <w:lang w:bidi="ar-SA"/>
        </w:rPr>
        <w:t>تجوبُ بعید البیدِ فیها لها وَخدُ</w:t>
      </w:r>
    </w:p>
    <w:p>
      <w:pPr>
        <w:pStyle w:val="BookText"/>
        <w:rPr/>
      </w:pPr>
      <w:r>
        <w:rPr>
          <w:rFonts w:ascii="Amiri" w:hAnsi="Amiri" w:eastAsia="Amiri" w:cs="Amiri"/>
          <w:color w:val="111111"/>
          <w:sz w:val="28"/>
          <w:sz w:val="28"/>
          <w:szCs w:val="28"/>
          <w:rtl w:val="true"/>
          <w:lang w:bidi="ar-SA"/>
        </w:rPr>
        <w:t>تأمُّ یزیداً نجل هندٍ إمامَها</w:t>
      </w:r>
    </w:p>
    <w:p>
      <w:pPr>
        <w:pStyle w:val="BookText"/>
        <w:rPr/>
      </w:pPr>
      <w:r>
        <w:rPr>
          <w:rFonts w:ascii="Amiri" w:hAnsi="Amiri" w:eastAsia="Amiri" w:cs="Amiri"/>
          <w:color w:val="111111"/>
          <w:sz w:val="28"/>
          <w:sz w:val="28"/>
          <w:szCs w:val="28"/>
          <w:rtl w:val="true"/>
          <w:lang w:bidi="ar-SA"/>
        </w:rPr>
        <w:t>ألا لُعنت هندٌ وما نجلت هندُ</w:t>
      </w:r>
    </w:p>
    <w:p>
      <w:pPr>
        <w:pStyle w:val="BookText"/>
        <w:rPr/>
      </w:pPr>
      <w:r>
        <w:rPr>
          <w:rFonts w:ascii="Amiri" w:hAnsi="Amiri" w:eastAsia="Amiri" w:cs="Amiri"/>
          <w:color w:val="111111"/>
          <w:sz w:val="28"/>
          <w:sz w:val="28"/>
          <w:szCs w:val="28"/>
          <w:rtl w:val="true"/>
          <w:lang w:bidi="ar-SA"/>
        </w:rPr>
        <w:t>فیا لکَ من رزءٍ عظیمٍ مصابُه</w:t>
      </w:r>
    </w:p>
    <w:p>
      <w:pPr>
        <w:pStyle w:val="BookText"/>
        <w:rPr/>
      </w:pPr>
      <w:r>
        <w:rPr>
          <w:rFonts w:ascii="Amiri" w:hAnsi="Amiri" w:eastAsia="Amiri" w:cs="Amiri"/>
          <w:color w:val="111111"/>
          <w:sz w:val="28"/>
          <w:sz w:val="28"/>
          <w:szCs w:val="28"/>
          <w:rtl w:val="true"/>
          <w:lang w:bidi="ar-SA"/>
        </w:rPr>
        <w:t>یُشقُّ الحشا منه ویُلتدمُ الخدُّ</w:t>
      </w:r>
    </w:p>
    <w:p>
      <w:pPr>
        <w:pStyle w:val="BookText"/>
        <w:rPr/>
      </w:pPr>
      <w:r>
        <w:rPr>
          <w:rFonts w:ascii="Amiri" w:hAnsi="Amiri" w:eastAsia="Amiri" w:cs="Amiri"/>
          <w:color w:val="111111"/>
          <w:sz w:val="28"/>
          <w:sz w:val="28"/>
          <w:szCs w:val="28"/>
          <w:rtl w:val="true"/>
          <w:lang w:bidi="ar-SA"/>
        </w:rPr>
        <w:t>أیُقتل ظمآناً حسینٌ بکربلا</w:t>
      </w:r>
    </w:p>
    <w:p>
      <w:pPr>
        <w:pStyle w:val="BookText"/>
        <w:rPr/>
      </w:pPr>
      <w:r>
        <w:rPr>
          <w:rFonts w:ascii="Amiri" w:hAnsi="Amiri" w:eastAsia="Amiri" w:cs="Amiri"/>
          <w:color w:val="111111"/>
          <w:sz w:val="28"/>
          <w:sz w:val="28"/>
          <w:szCs w:val="28"/>
          <w:rtl w:val="true"/>
          <w:lang w:bidi="ar-SA"/>
        </w:rPr>
        <w:t>ومن نحرِه البیضُ الصقالُ لها وردُ</w:t>
      </w:r>
    </w:p>
    <w:p>
      <w:pPr>
        <w:pStyle w:val="BookText"/>
        <w:rPr/>
      </w:pPr>
      <w:r>
        <w:rPr>
          <w:rFonts w:ascii="Amiri" w:hAnsi="Amiri" w:eastAsia="Amiri" w:cs="Amiri"/>
          <w:color w:val="111111"/>
          <w:sz w:val="28"/>
          <w:sz w:val="28"/>
          <w:szCs w:val="28"/>
          <w:rtl w:val="true"/>
          <w:lang w:bidi="ar-SA"/>
        </w:rPr>
        <w:t>وتضحی کریماتُ الحسینِ حواسراً</w:t>
      </w:r>
    </w:p>
    <w:p>
      <w:pPr>
        <w:pStyle w:val="BookText"/>
        <w:rPr/>
      </w:pPr>
      <w:r>
        <w:rPr>
          <w:rFonts w:ascii="Amiri" w:hAnsi="Amiri" w:eastAsia="Amiri" w:cs="Amiri"/>
          <w:color w:val="111111"/>
          <w:sz w:val="28"/>
          <w:sz w:val="28"/>
          <w:szCs w:val="28"/>
          <w:rtl w:val="true"/>
          <w:lang w:bidi="ar-SA"/>
        </w:rPr>
        <w:t>یلاحظُها فی سیرِها الحرُّ والعبدُ</w:t>
      </w:r>
    </w:p>
    <w:p>
      <w:pPr>
        <w:pStyle w:val="BookText"/>
        <w:rPr/>
      </w:pPr>
      <w:r>
        <w:rPr>
          <w:rFonts w:ascii="Amiri" w:hAnsi="Amiri" w:eastAsia="Amiri" w:cs="Amiri"/>
          <w:color w:val="111111"/>
          <w:sz w:val="28"/>
          <w:sz w:val="28"/>
          <w:szCs w:val="28"/>
          <w:rtl w:val="true"/>
          <w:lang w:bidi="ar-SA"/>
        </w:rPr>
        <w:t>فلیس لأخذ الثارِ إلاّ خلیفةٌ</w:t>
      </w:r>
    </w:p>
    <w:p>
      <w:pPr>
        <w:pStyle w:val="BookText"/>
        <w:rPr/>
      </w:pPr>
      <w:r>
        <w:rPr>
          <w:rFonts w:ascii="Amiri" w:hAnsi="Amiri" w:eastAsia="Amiri" w:cs="Amiri"/>
          <w:color w:val="111111"/>
          <w:sz w:val="28"/>
          <w:sz w:val="28"/>
          <w:szCs w:val="28"/>
          <w:rtl w:val="true"/>
          <w:lang w:bidi="ar-SA"/>
        </w:rPr>
        <w:t>هو الخلفُ المأمولُ والعَلمُ الفردُ</w:t>
      </w:r>
    </w:p>
    <w:p>
      <w:pPr>
        <w:pStyle w:val="BookText"/>
        <w:rPr/>
      </w:pPr>
      <w:r>
        <w:rPr>
          <w:rFonts w:ascii="Amiri" w:hAnsi="Amiri" w:eastAsia="Amiri" w:cs="Amiri"/>
          <w:color w:val="111111"/>
          <w:sz w:val="28"/>
          <w:sz w:val="28"/>
          <w:szCs w:val="28"/>
          <w:rtl w:val="true"/>
          <w:lang w:bidi="ar-SA"/>
        </w:rPr>
        <w:t>هو القائم المهدیُّ والسیّد الذی</w:t>
      </w:r>
    </w:p>
    <w:p>
      <w:pPr>
        <w:pStyle w:val="BookText"/>
        <w:rPr/>
      </w:pPr>
      <w:r>
        <w:rPr>
          <w:rFonts w:ascii="Amiri" w:hAnsi="Amiri" w:eastAsia="Amiri" w:cs="Amiri"/>
          <w:color w:val="111111"/>
          <w:sz w:val="28"/>
          <w:sz w:val="28"/>
          <w:szCs w:val="28"/>
          <w:rtl w:val="true"/>
          <w:lang w:bidi="ar-SA"/>
        </w:rPr>
        <w:t>إذا سار أملاکُ السماءِ له جُندُ</w:t>
      </w:r>
    </w:p>
    <w:p>
      <w:pPr>
        <w:pStyle w:val="BookText"/>
        <w:rPr/>
      </w:pPr>
      <w:r>
        <w:rPr>
          <w:rFonts w:ascii="Amiri" w:hAnsi="Amiri" w:eastAsia="Amiri" w:cs="Amiri"/>
          <w:color w:val="111111"/>
          <w:sz w:val="28"/>
          <w:sz w:val="28"/>
          <w:szCs w:val="28"/>
          <w:rtl w:val="true"/>
          <w:lang w:bidi="ar-SA"/>
        </w:rPr>
        <w:t>یُشیِّد رکنَ الدین عند ظهورِهِ</w:t>
      </w:r>
    </w:p>
    <w:p>
      <w:pPr>
        <w:pStyle w:val="BookText"/>
        <w:rPr/>
      </w:pPr>
      <w:r>
        <w:rPr>
          <w:rFonts w:ascii="Amiri" w:hAnsi="Amiri" w:eastAsia="Amiri" w:cs="Amiri"/>
          <w:color w:val="111111"/>
          <w:sz w:val="28"/>
          <w:sz w:val="28"/>
          <w:szCs w:val="28"/>
          <w:rtl w:val="true"/>
          <w:lang w:bidi="ar-SA"/>
        </w:rPr>
        <w:t>علوّا ورکنُ الشرکِ والکفرِ ینهدُّ</w:t>
      </w:r>
    </w:p>
    <w:p>
      <w:pPr>
        <w:pStyle w:val="BookText"/>
        <w:rPr/>
      </w:pPr>
      <w:r>
        <w:rPr>
          <w:rFonts w:ascii="IRNazanin" w:hAnsi="IRNazanin" w:eastAsia="IRNazanin"/>
          <w:color w:val="111111"/>
          <w:sz w:val="28"/>
          <w:sz w:val="28"/>
          <w:szCs w:val="28"/>
          <w:rtl w:val="true"/>
          <w:lang w:bidi="fa-IR"/>
        </w:rPr>
        <w:t>وغصنُ الهدی یضحی وریقاً ونبته</w:t>
      </w:r>
    </w:p>
    <w:p>
      <w:pPr>
        <w:pStyle w:val="BookText"/>
        <w:rPr/>
      </w:pPr>
      <w:r>
        <w:rPr>
          <w:rFonts w:ascii="Amiri" w:hAnsi="Amiri" w:eastAsia="Amiri" w:cs="Amiri"/>
          <w:color w:val="111111"/>
          <w:sz w:val="28"/>
          <w:sz w:val="28"/>
          <w:szCs w:val="28"/>
          <w:rtl w:val="true"/>
          <w:lang w:bidi="ar-SA"/>
        </w:rPr>
        <w:t>أنیقاً وداعی الحقِّ لیس له ضدُّ</w:t>
      </w:r>
    </w:p>
    <w:p>
      <w:pPr>
        <w:pStyle w:val="BookText"/>
        <w:rPr/>
      </w:pPr>
      <w:r>
        <w:rPr>
          <w:rFonts w:ascii="Amiri" w:hAnsi="Amiri" w:eastAsia="Amiri" w:cs="Amiri"/>
          <w:color w:val="111111"/>
          <w:sz w:val="28"/>
          <w:sz w:val="28"/>
          <w:szCs w:val="28"/>
          <w:rtl w:val="true"/>
          <w:lang w:bidi="ar-SA"/>
        </w:rPr>
        <w:t>لعلَّ العیونَ الرمدَ تحظی بنظرةٍ</w:t>
      </w:r>
    </w:p>
    <w:p>
      <w:pPr>
        <w:pStyle w:val="BookText"/>
        <w:rPr/>
      </w:pPr>
      <w:r>
        <w:rPr>
          <w:rFonts w:ascii="IRNazanin" w:hAnsi="IRNazanin" w:eastAsia="IRNazanin"/>
          <w:color w:val="111111"/>
          <w:sz w:val="28"/>
          <w:sz w:val="28"/>
          <w:szCs w:val="28"/>
          <w:rtl w:val="true"/>
          <w:lang w:bidi="fa-IR"/>
        </w:rPr>
        <w:t>إلیه فتجلی عندها الأعینُ الرمدُ</w:t>
      </w:r>
    </w:p>
    <w:p>
      <w:pPr>
        <w:pStyle w:val="BookText"/>
        <w:rPr/>
      </w:pPr>
      <w:r>
        <w:rPr>
          <w:rFonts w:ascii="Amiri" w:hAnsi="Amiri" w:eastAsia="Amiri" w:cs="Amiri"/>
          <w:color w:val="111111"/>
          <w:sz w:val="28"/>
          <w:sz w:val="28"/>
          <w:szCs w:val="28"/>
          <w:rtl w:val="true"/>
          <w:lang w:bidi="ar-SA"/>
        </w:rPr>
        <w:t>إلیک انتهی سرُّ النبیّین کلِّهمْ</w:t>
      </w:r>
    </w:p>
    <w:p>
      <w:pPr>
        <w:pStyle w:val="BookText"/>
        <w:rPr/>
      </w:pPr>
      <w:r>
        <w:rPr>
          <w:rFonts w:ascii="Amiri" w:hAnsi="Amiri" w:eastAsia="Amiri" w:cs="Amiri"/>
          <w:color w:val="111111"/>
          <w:sz w:val="28"/>
          <w:sz w:val="28"/>
          <w:szCs w:val="28"/>
          <w:rtl w:val="true"/>
          <w:lang w:bidi="ar-SA"/>
        </w:rPr>
        <w:t>وأنت ختامُ الأوصیاءِ إذا عُدّوا</w:t>
      </w:r>
    </w:p>
    <w:p>
      <w:pPr>
        <w:pStyle w:val="BookText"/>
        <w:rPr/>
      </w:pPr>
      <w:r>
        <w:rPr>
          <w:rFonts w:ascii="Amiri" w:hAnsi="Amiri" w:eastAsia="Amiri" w:cs="Amiri"/>
          <w:color w:val="111111"/>
          <w:sz w:val="28"/>
          <w:sz w:val="28"/>
          <w:szCs w:val="28"/>
          <w:rtl w:val="true"/>
          <w:lang w:bidi="ar-SA"/>
        </w:rPr>
        <w:t>بنی الوحی یا أُمَّ الکتابِ ومن لهم</w:t>
      </w:r>
    </w:p>
    <w:p>
      <w:pPr>
        <w:pStyle w:val="BookText"/>
        <w:rPr/>
      </w:pPr>
      <w:r>
        <w:rPr>
          <w:rFonts w:ascii="Amiri" w:hAnsi="Amiri" w:eastAsia="Amiri" w:cs="Amiri"/>
          <w:color w:val="111111"/>
          <w:sz w:val="28"/>
          <w:sz w:val="28"/>
          <w:szCs w:val="28"/>
          <w:rtl w:val="true"/>
          <w:lang w:bidi="ar-SA"/>
        </w:rPr>
        <w:t>مناقبُ لا تحصی وإن کثر العدُّ</w:t>
      </w:r>
    </w:p>
    <w:p>
      <w:pPr>
        <w:pStyle w:val="BookText"/>
        <w:rPr/>
      </w:pPr>
      <w:r>
        <w:rPr>
          <w:rFonts w:ascii="Amiri" w:hAnsi="Amiri" w:eastAsia="Amiri" w:cs="Amiri"/>
          <w:color w:val="111111"/>
          <w:sz w:val="28"/>
          <w:sz w:val="28"/>
          <w:szCs w:val="28"/>
          <w:rtl w:val="true"/>
          <w:lang w:bidi="ar-SA"/>
        </w:rPr>
        <w:t>إلیکم عروساً زفّها الحزنُ ثاکلاً</w:t>
      </w:r>
    </w:p>
    <w:p>
      <w:pPr>
        <w:pStyle w:val="BookText"/>
        <w:rPr/>
      </w:pPr>
      <w:r>
        <w:rPr>
          <w:rFonts w:ascii="Amiri" w:hAnsi="Amiri" w:eastAsia="Amiri" w:cs="Amiri"/>
          <w:color w:val="111111"/>
          <w:sz w:val="28"/>
          <w:sz w:val="28"/>
          <w:szCs w:val="28"/>
          <w:rtl w:val="true"/>
          <w:lang w:bidi="ar-SA"/>
        </w:rPr>
        <w:t>تنوحُ إذا الصبُّ الحزینُ بها یشدو</w:t>
      </w:r>
    </w:p>
    <w:p>
      <w:pPr>
        <w:pStyle w:val="BookText"/>
        <w:rPr/>
      </w:pPr>
      <w:r>
        <w:rPr>
          <w:rFonts w:ascii="Amiri" w:hAnsi="Amiri" w:eastAsia="Amiri" w:cs="Amiri"/>
          <w:color w:val="111111"/>
          <w:sz w:val="28"/>
          <w:sz w:val="28"/>
          <w:szCs w:val="28"/>
          <w:rtl w:val="true"/>
          <w:lang w:bidi="ar-SA"/>
        </w:rPr>
        <w:t>لها عبرةٌ فی عشرِ عاشورَ أرسلت</w:t>
      </w:r>
    </w:p>
    <w:p>
      <w:pPr>
        <w:pStyle w:val="BookText"/>
        <w:rPr/>
      </w:pPr>
      <w:r>
        <w:rPr>
          <w:rFonts w:ascii="IRNazanin" w:hAnsi="IRNazanin" w:eastAsia="IRNazanin"/>
          <w:color w:val="111111"/>
          <w:sz w:val="28"/>
          <w:sz w:val="28"/>
          <w:szCs w:val="28"/>
          <w:rtl w:val="true"/>
          <w:lang w:bidi="fa-IR"/>
        </w:rPr>
        <w:t>إذا أنشدتْ حادی الدموع بها تحدو</w:t>
      </w:r>
    </w:p>
    <w:p>
      <w:pPr>
        <w:pStyle w:val="BookText"/>
        <w:rPr/>
      </w:pPr>
      <w:r>
        <w:rPr>
          <w:rFonts w:ascii="Amiri" w:hAnsi="Amiri" w:eastAsia="Amiri" w:cs="Amiri"/>
          <w:color w:val="111111"/>
          <w:sz w:val="28"/>
          <w:sz w:val="28"/>
          <w:szCs w:val="28"/>
          <w:rtl w:val="true"/>
          <w:lang w:bidi="ar-SA"/>
        </w:rPr>
        <w:t xml:space="preserve">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المقام بها غداً</w:t>
      </w:r>
    </w:p>
    <w:p>
      <w:pPr>
        <w:pStyle w:val="BookText"/>
        <w:rPr/>
      </w:pPr>
      <w:r>
        <w:rPr>
          <w:rFonts w:ascii="Amiri" w:hAnsi="Amiri" w:eastAsia="Amiri" w:cs="Amiri"/>
          <w:color w:val="111111"/>
          <w:sz w:val="28"/>
          <w:sz w:val="28"/>
          <w:szCs w:val="28"/>
          <w:rtl w:val="true"/>
          <w:lang w:bidi="ar-SA"/>
        </w:rPr>
        <w:t>إذا ما أتی والحشرُ ضاقَ به الحشدُ</w:t>
      </w:r>
    </w:p>
    <w:p>
      <w:pPr>
        <w:pStyle w:val="BookText"/>
        <w:rPr/>
      </w:pPr>
      <w:r>
        <w:rPr>
          <w:rFonts w:ascii="IRNazanin" w:hAnsi="IRNazanin" w:eastAsia="IRNazanin"/>
          <w:color w:val="111111"/>
          <w:sz w:val="28"/>
          <w:sz w:val="28"/>
          <w:szCs w:val="28"/>
          <w:rtl w:val="true"/>
          <w:lang w:bidi="fa-IR"/>
        </w:rPr>
        <w:t>بذلت اجتهادی فی مدیحِکمُ وما</w:t>
      </w:r>
    </w:p>
    <w:p>
      <w:pPr>
        <w:pStyle w:val="BookText"/>
        <w:rPr/>
      </w:pPr>
      <w:r>
        <w:rPr>
          <w:rFonts w:ascii="Amiri" w:hAnsi="Amiri" w:eastAsia="Amiri" w:cs="Amiri"/>
          <w:color w:val="111111"/>
          <w:sz w:val="28"/>
          <w:sz w:val="28"/>
          <w:szCs w:val="28"/>
          <w:rtl w:val="true"/>
          <w:lang w:bidi="ar-SA"/>
        </w:rPr>
        <w:t>قدارُ مدیحی بعد أن مَدح الحمدُ</w:t>
      </w:r>
    </w:p>
    <w:p>
      <w:pPr>
        <w:pStyle w:val="BookText"/>
        <w:rPr/>
      </w:pPr>
      <w:r>
        <w:rPr>
          <w:rFonts w:ascii="Amiri" w:hAnsi="Amiri" w:eastAsia="Amiri" w:cs="Amiri"/>
          <w:color w:val="111111"/>
          <w:sz w:val="28"/>
          <w:sz w:val="28"/>
          <w:szCs w:val="28"/>
          <w:rtl w:val="true"/>
          <w:lang w:bidi="ar-SA"/>
        </w:rPr>
        <w:t>ولی فیکمُ نظمٌ ونثرٌ غَناؤه</w:t>
      </w:r>
    </w:p>
    <w:p>
      <w:pPr>
        <w:pStyle w:val="BookText"/>
        <w:rPr/>
      </w:pPr>
      <w:r>
        <w:rPr>
          <w:rFonts w:ascii="IRNazanin" w:hAnsi="IRNazanin" w:eastAsia="IRNazanin"/>
          <w:color w:val="111111"/>
          <w:sz w:val="28"/>
          <w:sz w:val="28"/>
          <w:szCs w:val="28"/>
          <w:rtl w:val="true"/>
          <w:lang w:bidi="fa-IR"/>
        </w:rPr>
        <w:t>فقیرٌ وهذا جهد من لا له جهدُ</w:t>
      </w:r>
    </w:p>
    <w:p>
      <w:pPr>
        <w:pStyle w:val="BookText"/>
        <w:rPr/>
      </w:pPr>
      <w:r>
        <w:rPr>
          <w:rFonts w:ascii="IRNazanin" w:hAnsi="IRNazanin" w:eastAsia="IRNazanin"/>
          <w:color w:val="111111"/>
          <w:sz w:val="28"/>
          <w:sz w:val="28"/>
          <w:szCs w:val="28"/>
          <w:rtl w:val="true"/>
          <w:lang w:bidi="fa-IR"/>
        </w:rPr>
        <w:t>مصابی وصوبُ الدمع فیکم مجدّد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وصبری وسلوانی به أخلق الجهدُف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تذکّرنی یا ابن النبیِّ غداً إذا</w:t>
      </w:r>
    </w:p>
    <w:p>
      <w:pPr>
        <w:pStyle w:val="BookText"/>
        <w:rPr/>
      </w:pPr>
      <w:r>
        <w:rPr>
          <w:rFonts w:ascii="Amiri" w:hAnsi="Amiri" w:eastAsia="Amiri" w:cs="Amiri"/>
          <w:color w:val="111111"/>
          <w:sz w:val="28"/>
          <w:sz w:val="28"/>
          <w:szCs w:val="28"/>
          <w:rtl w:val="true"/>
          <w:lang w:bidi="ar-SA"/>
        </w:rPr>
        <w:t>غدا کلُّ مولیً یستجیر به العبدُ</w:t>
      </w:r>
    </w:p>
    <w:p>
      <w:pPr>
        <w:pStyle w:val="BookText"/>
        <w:rPr/>
      </w:pPr>
      <w:r>
        <w:rPr>
          <w:rFonts w:ascii="Amiri" w:hAnsi="Amiri" w:eastAsia="Amiri" w:cs="Amiri"/>
          <w:color w:val="111111"/>
          <w:sz w:val="28"/>
          <w:sz w:val="28"/>
          <w:szCs w:val="28"/>
          <w:rtl w:val="true"/>
          <w:lang w:bidi="ar-SA"/>
        </w:rPr>
        <w:t>فأنتم نصیبُ المادحین وإنَّنی</w:t>
      </w:r>
    </w:p>
    <w:p>
      <w:pPr>
        <w:pStyle w:val="BookText"/>
        <w:rPr/>
      </w:pPr>
      <w:r>
        <w:rPr>
          <w:rFonts w:ascii="Amiri" w:hAnsi="Amiri" w:eastAsia="Amiri" w:cs="Amiri"/>
          <w:color w:val="111111"/>
          <w:sz w:val="28"/>
          <w:sz w:val="28"/>
          <w:szCs w:val="28"/>
          <w:rtl w:val="true"/>
          <w:lang w:bidi="ar-SA"/>
        </w:rPr>
        <w:t>مدحتُ وفیکم فی غدٍ یُنجَزُ الوعدُ</w:t>
      </w:r>
    </w:p>
    <w:p>
      <w:pPr>
        <w:pStyle w:val="BookText"/>
        <w:rPr/>
      </w:pPr>
      <w:r>
        <w:rPr>
          <w:rFonts w:ascii="Amiri" w:hAnsi="Amiri" w:eastAsia="Amiri" w:cs="Amiri"/>
          <w:color w:val="111111"/>
          <w:sz w:val="28"/>
          <w:sz w:val="28"/>
          <w:szCs w:val="28"/>
          <w:rtl w:val="true"/>
          <w:lang w:bidi="ar-SA"/>
        </w:rPr>
        <w:t>إذا أصبح الراجی نزیلَ ربوعِکمْ</w:t>
      </w:r>
    </w:p>
    <w:p>
      <w:pPr>
        <w:pStyle w:val="BookText"/>
        <w:rPr/>
      </w:pPr>
      <w:r>
        <w:rPr>
          <w:rFonts w:ascii="Amiri" w:hAnsi="Amiri" w:eastAsia="Amiri" w:cs="Amiri"/>
          <w:color w:val="111111"/>
          <w:sz w:val="28"/>
          <w:sz w:val="28"/>
          <w:szCs w:val="28"/>
          <w:rtl w:val="true"/>
          <w:lang w:bidi="ar-SA"/>
        </w:rPr>
        <w:t>فقد نجحتْ منه المطالبُ والقصدُ</w:t>
      </w:r>
    </w:p>
    <w:p>
      <w:pPr>
        <w:pStyle w:val="BookText"/>
        <w:rPr/>
      </w:pPr>
      <w:r>
        <w:rPr>
          <w:rFonts w:ascii="Amiri" w:hAnsi="Amiri" w:eastAsia="Amiri" w:cs="Amiri"/>
          <w:color w:val="111111"/>
          <w:sz w:val="28"/>
          <w:sz w:val="28"/>
          <w:szCs w:val="28"/>
          <w:rtl w:val="true"/>
          <w:lang w:bidi="ar-SA"/>
        </w:rPr>
        <w:t>فإن مالَ عنکم یا بنی الفضلِ راغبٌ</w:t>
      </w:r>
    </w:p>
    <w:p>
      <w:pPr>
        <w:pStyle w:val="BookText"/>
        <w:rPr/>
      </w:pPr>
      <w:r>
        <w:rPr>
          <w:rFonts w:ascii="Amiri" w:hAnsi="Amiri" w:eastAsia="Amiri" w:cs="Amiri"/>
          <w:color w:val="111111"/>
          <w:sz w:val="28"/>
          <w:sz w:val="28"/>
          <w:szCs w:val="28"/>
          <w:rtl w:val="true"/>
          <w:lang w:bidi="ar-SA"/>
        </w:rPr>
        <w:t>یظلُّ ویضحی عند من لا له عندُ</w:t>
      </w:r>
    </w:p>
    <w:p>
      <w:pPr>
        <w:pStyle w:val="BookText"/>
        <w:rPr/>
      </w:pPr>
      <w:r>
        <w:rPr>
          <w:rFonts w:ascii="IRNazanin" w:hAnsi="IRNazanin" w:eastAsia="IRNazanin"/>
          <w:color w:val="111111"/>
          <w:sz w:val="28"/>
          <w:sz w:val="28"/>
          <w:szCs w:val="28"/>
          <w:rtl w:val="true"/>
          <w:lang w:bidi="fa-IR"/>
        </w:rPr>
        <w:t>فیا عدّتی فی شدّتی یوم بعثتی</w:t>
      </w:r>
    </w:p>
    <w:p>
      <w:pPr>
        <w:pStyle w:val="BookText"/>
        <w:rPr/>
      </w:pPr>
      <w:r>
        <w:rPr>
          <w:rFonts w:ascii="Amiri" w:hAnsi="Amiri" w:eastAsia="Amiri" w:cs="Amiri"/>
          <w:color w:val="111111"/>
          <w:sz w:val="28"/>
          <w:sz w:val="28"/>
          <w:szCs w:val="28"/>
          <w:rtl w:val="true"/>
          <w:lang w:bidi="ar-SA"/>
        </w:rPr>
        <w:t>بکم غلّتی من عِلّتی حرُّها بردُ</w:t>
      </w:r>
    </w:p>
    <w:p>
      <w:pPr>
        <w:pStyle w:val="BookText"/>
        <w:rPr/>
      </w:pPr>
      <w:r>
        <w:rPr>
          <w:rFonts w:ascii="Amiri" w:hAnsi="Amiri" w:eastAsia="Amiri" w:cs="Amiri"/>
          <w:color w:val="111111"/>
          <w:sz w:val="28"/>
          <w:sz w:val="28"/>
          <w:szCs w:val="28"/>
          <w:rtl w:val="true"/>
          <w:lang w:bidi="ar-SA"/>
        </w:rPr>
        <w:t xml:space="preserve">عُبَیدکُمُ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فخارِکم</w:t>
      </w:r>
    </w:p>
    <w:p>
      <w:pPr>
        <w:pStyle w:val="BookText"/>
        <w:rPr/>
      </w:pPr>
      <w:r>
        <w:rPr>
          <w:rFonts w:ascii="Amiri" w:hAnsi="Amiri" w:eastAsia="Amiri" w:cs="Amiri"/>
          <w:color w:val="111111"/>
          <w:sz w:val="28"/>
          <w:sz w:val="28"/>
          <w:szCs w:val="28"/>
          <w:rtl w:val="true"/>
          <w:lang w:bidi="ar-SA"/>
        </w:rPr>
        <w:t>کفاه فخاراً أنَّه لکمُ عبدُ</w:t>
      </w:r>
    </w:p>
    <w:p>
      <w:pPr>
        <w:pStyle w:val="BookText"/>
        <w:rPr/>
      </w:pPr>
      <w:r>
        <w:rPr>
          <w:rFonts w:ascii="IRNazanin" w:hAnsi="IRNazanin" w:eastAsia="IRNazanin"/>
          <w:color w:val="111111"/>
          <w:sz w:val="28"/>
          <w:sz w:val="28"/>
          <w:szCs w:val="28"/>
          <w:rtl w:val="true"/>
          <w:lang w:bidi="fa-IR"/>
        </w:rPr>
        <w:t>علیکم سلامُ الله ما سکبَ الحیا</w:t>
      </w:r>
    </w:p>
    <w:p>
      <w:pPr>
        <w:pStyle w:val="BookText"/>
        <w:rPr/>
      </w:pPr>
      <w:r>
        <w:rPr>
          <w:rFonts w:ascii="Amiri" w:hAnsi="Amiri" w:eastAsia="Amiri" w:cs="Amiri"/>
          <w:color w:val="111111"/>
          <w:sz w:val="28"/>
          <w:sz w:val="28"/>
          <w:szCs w:val="28"/>
          <w:rtl w:val="true"/>
          <w:lang w:bidi="ar-SA"/>
        </w:rPr>
        <w:t>دموعاً علی روضٍ وفاح لها نَدُّ</w:t>
      </w:r>
    </w:p>
    <w:p>
      <w:pPr>
        <w:pStyle w:val="BookText"/>
        <w:rPr/>
      </w:pPr>
      <w:r>
        <w:rPr>
          <w:rFonts w:ascii="IRNazanin" w:hAnsi="IRNazanin" w:eastAsia="IRNazanin"/>
          <w:color w:val="111111"/>
          <w:sz w:val="28"/>
          <w:sz w:val="28"/>
          <w:szCs w:val="28"/>
          <w:rtl w:val="true"/>
          <w:lang w:bidi="fa-IR"/>
        </w:rPr>
        <w:t xml:space="preserve">وله فی رثاء الإمام السبط الشهید صلوات الله علیه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دمعٌ یبدّده مقیمٌ نازحُ</w:t>
      </w:r>
    </w:p>
    <w:p>
      <w:pPr>
        <w:pStyle w:val="BookText"/>
        <w:rPr/>
      </w:pPr>
      <w:r>
        <w:rPr>
          <w:rFonts w:ascii="Amiri" w:hAnsi="Amiri" w:eastAsia="Amiri" w:cs="Amiri"/>
          <w:color w:val="111111"/>
          <w:sz w:val="28"/>
          <w:sz w:val="28"/>
          <w:szCs w:val="28"/>
          <w:rtl w:val="true"/>
          <w:lang w:bidi="ar-SA"/>
        </w:rPr>
        <w:t>ودمٌ یبدِّده مقیمٌ نازحُ</w:t>
      </w:r>
    </w:p>
    <w:p>
      <w:pPr>
        <w:pStyle w:val="BookText"/>
        <w:rPr/>
      </w:pPr>
      <w:r>
        <w:rPr>
          <w:rFonts w:ascii="Amiri" w:hAnsi="Amiri" w:eastAsia="Amiri" w:cs="Amiri"/>
          <w:color w:val="111111"/>
          <w:sz w:val="28"/>
          <w:sz w:val="28"/>
          <w:szCs w:val="28"/>
          <w:rtl w:val="true"/>
          <w:lang w:bidi="ar-SA"/>
        </w:rPr>
        <w:t>والعین إن أمست بدمعٍ فجّرتْ</w:t>
      </w:r>
    </w:p>
    <w:p>
      <w:pPr>
        <w:pStyle w:val="BookText"/>
        <w:rPr/>
      </w:pPr>
      <w:r>
        <w:rPr>
          <w:rFonts w:ascii="IRNazanin" w:hAnsi="IRNazanin" w:eastAsia="IRNazanin"/>
          <w:color w:val="111111"/>
          <w:sz w:val="28"/>
          <w:sz w:val="28"/>
          <w:szCs w:val="28"/>
          <w:rtl w:val="true"/>
          <w:lang w:bidi="fa-IR"/>
        </w:rPr>
        <w:t>فجرت ینابیعٌ هناک موانحُ</w:t>
      </w:r>
    </w:p>
    <w:p>
      <w:pPr>
        <w:pStyle w:val="BookText"/>
        <w:rPr/>
      </w:pPr>
      <w:r>
        <w:rPr>
          <w:rFonts w:ascii="IRNazanin" w:hAnsi="IRNazanin" w:eastAsia="IRNazanin"/>
          <w:color w:val="111111"/>
          <w:sz w:val="28"/>
          <w:sz w:val="28"/>
          <w:szCs w:val="28"/>
          <w:rtl w:val="true"/>
          <w:lang w:bidi="fa-IR"/>
        </w:rPr>
        <w:t>أظهرت مکنونَ الشجون فکلّما</w:t>
      </w:r>
    </w:p>
    <w:p>
      <w:pPr>
        <w:pStyle w:val="BookText"/>
        <w:rPr/>
      </w:pPr>
      <w:r>
        <w:rPr>
          <w:rFonts w:ascii="Amiri" w:hAnsi="Amiri" w:eastAsia="Amiri" w:cs="Amiri"/>
          <w:color w:val="111111"/>
          <w:sz w:val="28"/>
          <w:sz w:val="28"/>
          <w:szCs w:val="28"/>
          <w:rtl w:val="true"/>
          <w:lang w:bidi="ar-SA"/>
        </w:rPr>
        <w:t xml:space="preserve">شجّ الأمون سجا الحَرون الجامحُ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وعلیَّ قد جعل الأسی تجدیده</w:t>
      </w:r>
    </w:p>
    <w:p>
      <w:pPr>
        <w:pStyle w:val="BookText"/>
        <w:rPr/>
      </w:pPr>
      <w:r>
        <w:rPr>
          <w:rFonts w:ascii="Amiri" w:hAnsi="Amiri" w:eastAsia="Amiri" w:cs="Amiri"/>
          <w:color w:val="111111"/>
          <w:sz w:val="28"/>
          <w:sz w:val="28"/>
          <w:szCs w:val="28"/>
          <w:rtl w:val="true"/>
          <w:lang w:bidi="ar-SA"/>
        </w:rPr>
        <w:t>وقفاً یُضاف إلی الرحیبِ الفاسحُ</w:t>
      </w:r>
    </w:p>
    <w:p>
      <w:pPr>
        <w:pStyle w:val="BookText"/>
        <w:rPr/>
      </w:pPr>
      <w:r>
        <w:rPr>
          <w:rFonts w:ascii="IRNazanin" w:hAnsi="IRNazanin" w:eastAsia="IRNazanin"/>
          <w:color w:val="111111"/>
          <w:sz w:val="28"/>
          <w:sz w:val="28"/>
          <w:szCs w:val="28"/>
          <w:rtl w:val="true"/>
          <w:lang w:bidi="fa-IR"/>
        </w:rPr>
        <w:t>وشهود ذلِّی مع غریم صبابتی</w:t>
      </w:r>
    </w:p>
    <w:p>
      <w:pPr>
        <w:pStyle w:val="BookText"/>
        <w:rPr/>
      </w:pPr>
      <w:r>
        <w:rPr>
          <w:rFonts w:ascii="IRNazanin" w:hAnsi="IRNazanin" w:eastAsia="IRNazanin"/>
          <w:color w:val="111111"/>
          <w:sz w:val="28"/>
          <w:sz w:val="28"/>
          <w:szCs w:val="28"/>
          <w:rtl w:val="true"/>
          <w:lang w:bidi="fa-IR"/>
        </w:rPr>
        <w:t>کتبوا غرامی والسقام الشارحُ</w:t>
      </w:r>
    </w:p>
    <w:p>
      <w:pPr>
        <w:pStyle w:val="BookText"/>
        <w:rPr/>
      </w:pPr>
      <w:r>
        <w:rPr>
          <w:rFonts w:ascii="Amiri" w:hAnsi="Amiri" w:eastAsia="Amiri" w:cs="Amiri"/>
          <w:color w:val="111111"/>
          <w:sz w:val="28"/>
          <w:sz w:val="28"/>
          <w:szCs w:val="28"/>
          <w:rtl w:val="true"/>
          <w:lang w:bidi="ar-SA"/>
        </w:rPr>
        <w:t>أوهی اصطباری مطلقٌ ومقیّدٌ</w:t>
      </w:r>
    </w:p>
    <w:p>
      <w:pPr>
        <w:pStyle w:val="BookText"/>
        <w:rPr/>
      </w:pPr>
      <w:r>
        <w:rPr>
          <w:rFonts w:ascii="Amiri" w:hAnsi="Amiri" w:eastAsia="Amiri" w:cs="Amiri"/>
          <w:color w:val="111111"/>
          <w:sz w:val="28"/>
          <w:sz w:val="28"/>
          <w:szCs w:val="28"/>
          <w:rtl w:val="true"/>
          <w:lang w:bidi="ar-SA"/>
        </w:rPr>
        <w:t xml:space="preserve">غربٌ وقلبٌ بالکآبة بائحُ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فالجفنُ منسجمٌ غریقٌ سائحٌ</w:t>
      </w:r>
    </w:p>
    <w:p>
      <w:pPr>
        <w:pStyle w:val="BookText"/>
        <w:rPr/>
      </w:pPr>
      <w:r>
        <w:rPr>
          <w:rFonts w:ascii="Amiri" w:hAnsi="Amiri" w:eastAsia="Amiri" w:cs="Amiri"/>
          <w:color w:val="111111"/>
          <w:sz w:val="28"/>
          <w:sz w:val="28"/>
          <w:szCs w:val="28"/>
          <w:rtl w:val="true"/>
          <w:lang w:bidi="ar-SA"/>
        </w:rPr>
        <w:t>والقلبُ مضطرم حریقٌ قادحُ</w:t>
      </w:r>
    </w:p>
    <w:p>
      <w:pPr>
        <w:pStyle w:val="BookText"/>
        <w:rPr/>
      </w:pPr>
      <w:r>
        <w:rPr>
          <w:rFonts w:ascii="Amiri" w:hAnsi="Amiri" w:eastAsia="Amiri" w:cs="Amiri"/>
          <w:color w:val="111111"/>
          <w:sz w:val="28"/>
          <w:sz w:val="28"/>
          <w:szCs w:val="28"/>
          <w:rtl w:val="true"/>
          <w:lang w:bidi="ar-SA"/>
        </w:rPr>
        <w:t>والخدُّ خدّده طلیقٌ فاترٌ</w:t>
      </w:r>
    </w:p>
    <w:p>
      <w:pPr>
        <w:pStyle w:val="BookText"/>
        <w:rPr/>
      </w:pPr>
      <w:r>
        <w:rPr>
          <w:rFonts w:ascii="Amiri" w:hAnsi="Amiri" w:eastAsia="Amiri" w:cs="Amiri"/>
          <w:color w:val="111111"/>
          <w:sz w:val="28"/>
          <w:sz w:val="28"/>
          <w:szCs w:val="28"/>
          <w:rtl w:val="true"/>
          <w:lang w:bidi="ar-SA"/>
        </w:rPr>
        <w:t>والوجدُ جدّده مُجدٌّ مازحُ</w:t>
      </w:r>
    </w:p>
    <w:p>
      <w:pPr>
        <w:pStyle w:val="BookText"/>
        <w:rPr/>
      </w:pPr>
      <w:r>
        <w:rPr>
          <w:rFonts w:ascii="Amiri" w:hAnsi="Amiri" w:eastAsia="Amiri" w:cs="Amiri"/>
          <w:color w:val="111111"/>
          <w:sz w:val="28"/>
          <w:sz w:val="28"/>
          <w:szCs w:val="28"/>
          <w:rtl w:val="true"/>
          <w:lang w:bidi="ar-SA"/>
        </w:rPr>
        <w:t>أصبحتُ تخفضنی الهمومُ بنصبِها</w:t>
      </w:r>
    </w:p>
    <w:p>
      <w:pPr>
        <w:pStyle w:val="BookText"/>
        <w:rPr/>
      </w:pPr>
      <w:r>
        <w:rPr>
          <w:rFonts w:ascii="Amiri" w:hAnsi="Amiri" w:eastAsia="Amiri" w:cs="Amiri"/>
          <w:color w:val="111111"/>
          <w:sz w:val="28"/>
          <w:sz w:val="28"/>
          <w:szCs w:val="28"/>
          <w:rtl w:val="true"/>
          <w:lang w:bidi="ar-SA"/>
        </w:rPr>
        <w:t>والجسمُ مُعتلٌّ مثالٌ لائحُ</w:t>
      </w:r>
    </w:p>
    <w:p>
      <w:pPr>
        <w:pStyle w:val="BookText"/>
        <w:rPr/>
      </w:pPr>
      <w:r>
        <w:rPr>
          <w:rFonts w:ascii="Amiri" w:hAnsi="Amiri" w:eastAsia="Amiri" w:cs="Amiri"/>
          <w:color w:val="111111"/>
          <w:sz w:val="28"/>
          <w:sz w:val="28"/>
          <w:szCs w:val="28"/>
          <w:rtl w:val="true"/>
          <w:lang w:bidi="ar-SA"/>
        </w:rPr>
        <w:t>حلّتْ له حلل النحولِ فبردُهُ</w:t>
      </w:r>
    </w:p>
    <w:p>
      <w:pPr>
        <w:pStyle w:val="BookText"/>
        <w:rPr/>
      </w:pPr>
      <w:r>
        <w:rPr>
          <w:rFonts w:ascii="Amiri" w:hAnsi="Amiri" w:eastAsia="Amiri" w:cs="Amiri"/>
          <w:color w:val="111111"/>
          <w:sz w:val="28"/>
          <w:sz w:val="28"/>
          <w:szCs w:val="28"/>
          <w:rtl w:val="true"/>
          <w:lang w:bidi="ar-SA"/>
        </w:rPr>
        <w:t>بُرد الذبولِ تحلُّ فیه صفائحُ</w:t>
      </w:r>
    </w:p>
    <w:p>
      <w:pPr>
        <w:pStyle w:val="BookText"/>
        <w:rPr/>
      </w:pPr>
      <w:r>
        <w:rPr>
          <w:rFonts w:ascii="IRNazanin" w:hAnsi="IRNazanin" w:eastAsia="IRNazanin"/>
          <w:color w:val="111111"/>
          <w:sz w:val="28"/>
          <w:sz w:val="28"/>
          <w:szCs w:val="28"/>
          <w:rtl w:val="true"/>
          <w:lang w:bidi="fa-IR"/>
        </w:rPr>
        <w:t>وخطیبُ وجدی فوق منبرِ وحشتی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لفراقِهمْ لهو البلیغُ الفاصحُف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ومحرّمٌ حزنی وشوّال العنا</w:t>
      </w:r>
    </w:p>
    <w:p>
      <w:pPr>
        <w:pStyle w:val="BookText"/>
        <w:rPr/>
      </w:pPr>
      <w:r>
        <w:rPr>
          <w:rFonts w:ascii="IRNazanin" w:hAnsi="IRNazanin" w:eastAsia="IRNazanin"/>
          <w:color w:val="111111"/>
          <w:sz w:val="28"/>
          <w:sz w:val="28"/>
          <w:szCs w:val="28"/>
          <w:rtl w:val="true"/>
          <w:lang w:bidi="fa-IR"/>
        </w:rPr>
        <w:t>والعید عندی لاعجٌ ونوائحُ</w:t>
      </w:r>
    </w:p>
    <w:p>
      <w:pPr>
        <w:pStyle w:val="BookText"/>
        <w:rPr/>
      </w:pPr>
      <w:r>
        <w:rPr>
          <w:rFonts w:ascii="IRNazanin" w:hAnsi="IRNazanin" w:eastAsia="IRNazanin"/>
          <w:color w:val="111111"/>
          <w:sz w:val="28"/>
          <w:sz w:val="28"/>
          <w:szCs w:val="28"/>
          <w:rtl w:val="true"/>
          <w:lang w:bidi="fa-IR"/>
        </w:rPr>
        <w:t>ومدید صبری فی بسیط تفکّری</w:t>
      </w:r>
    </w:p>
    <w:p>
      <w:pPr>
        <w:pStyle w:val="BookText"/>
        <w:rPr/>
      </w:pPr>
      <w:r>
        <w:rPr>
          <w:rFonts w:ascii="Amiri" w:hAnsi="Amiri" w:eastAsia="Amiri" w:cs="Amiri"/>
          <w:color w:val="111111"/>
          <w:sz w:val="28"/>
          <w:sz w:val="28"/>
          <w:szCs w:val="28"/>
          <w:rtl w:val="true"/>
          <w:lang w:bidi="ar-SA"/>
        </w:rPr>
        <w:t xml:space="preserve">هزجٌ ودمعی وافرٌ ومُسارحُ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ساروا فمعناهم ومغناهم عفا</w:t>
      </w:r>
    </w:p>
    <w:p>
      <w:pPr>
        <w:pStyle w:val="BookText"/>
        <w:rPr/>
      </w:pPr>
      <w:r>
        <w:rPr>
          <w:rFonts w:ascii="Amiri" w:hAnsi="Amiri" w:eastAsia="Amiri" w:cs="Amiri"/>
          <w:color w:val="111111"/>
          <w:sz w:val="28"/>
          <w:sz w:val="28"/>
          <w:szCs w:val="28"/>
          <w:rtl w:val="true"/>
          <w:lang w:bidi="ar-SA"/>
        </w:rPr>
        <w:t>والیومَ فیه نوائحٌ وصوائحُ</w:t>
      </w:r>
    </w:p>
    <w:p>
      <w:pPr>
        <w:pStyle w:val="BookText"/>
        <w:rPr/>
      </w:pPr>
      <w:r>
        <w:rPr>
          <w:rFonts w:ascii="Amiri" w:hAnsi="Amiri" w:eastAsia="Amiri" w:cs="Amiri"/>
          <w:color w:val="111111"/>
          <w:sz w:val="28"/>
          <w:sz w:val="28"/>
          <w:szCs w:val="28"/>
          <w:rtl w:val="true"/>
          <w:lang w:bidi="ar-SA"/>
        </w:rPr>
        <w:t>درس الجدیدُ جدیدَها فتنکّرت</w:t>
      </w:r>
    </w:p>
    <w:p>
      <w:pPr>
        <w:pStyle w:val="BookText"/>
        <w:rPr/>
      </w:pPr>
      <w:r>
        <w:rPr>
          <w:rFonts w:ascii="Amiri" w:hAnsi="Amiri" w:eastAsia="Amiri" w:cs="Amiri"/>
          <w:color w:val="111111"/>
          <w:sz w:val="28"/>
          <w:sz w:val="28"/>
          <w:szCs w:val="28"/>
          <w:rtl w:val="true"/>
          <w:lang w:bidi="ar-SA"/>
        </w:rPr>
        <w:t xml:space="preserve">ورنا بها للخطبِ طرفٌ طامحُ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نسج البلی منه محقّق حسنِه</w:t>
      </w:r>
    </w:p>
    <w:p>
      <w:pPr>
        <w:pStyle w:val="BookText"/>
        <w:rPr/>
      </w:pPr>
      <w:r>
        <w:rPr>
          <w:rFonts w:ascii="IRNazanin" w:hAnsi="IRNazanin" w:eastAsia="IRNazanin"/>
          <w:color w:val="111111"/>
          <w:sz w:val="28"/>
          <w:sz w:val="28"/>
          <w:szCs w:val="28"/>
          <w:rtl w:val="true"/>
          <w:lang w:bidi="fa-IR"/>
        </w:rPr>
        <w:t>ففناؤه ماحی الرسوم الماسحُ</w:t>
      </w:r>
    </w:p>
    <w:p>
      <w:pPr>
        <w:pStyle w:val="BookText"/>
        <w:rPr/>
      </w:pPr>
      <w:r>
        <w:rPr>
          <w:rFonts w:ascii="Amiri" w:hAnsi="Amiri" w:eastAsia="Amiri" w:cs="Amiri"/>
          <w:color w:val="111111"/>
          <w:sz w:val="28"/>
          <w:sz w:val="28"/>
          <w:szCs w:val="28"/>
          <w:rtl w:val="true"/>
          <w:lang w:bidi="ar-SA"/>
        </w:rPr>
        <w:t>فطفقتُ أندبه رهینَ صبابةٍ</w:t>
      </w:r>
    </w:p>
    <w:p>
      <w:pPr>
        <w:pStyle w:val="BookText"/>
        <w:rPr/>
      </w:pPr>
      <w:r>
        <w:rPr>
          <w:rFonts w:ascii="IRNazanin" w:hAnsi="IRNazanin" w:eastAsia="IRNazanin"/>
          <w:color w:val="111111"/>
          <w:sz w:val="28"/>
          <w:sz w:val="28"/>
          <w:szCs w:val="28"/>
          <w:rtl w:val="true"/>
          <w:lang w:bidi="fa-IR"/>
        </w:rPr>
        <w:t>عدم الرفیقُ وغاب عنه الناصحُ</w:t>
      </w:r>
    </w:p>
    <w:p>
      <w:pPr>
        <w:pStyle w:val="BookText"/>
        <w:rPr/>
      </w:pPr>
      <w:r>
        <w:rPr>
          <w:rFonts w:ascii="IRNazanin" w:hAnsi="IRNazanin" w:eastAsia="IRNazanin"/>
          <w:color w:val="111111"/>
          <w:sz w:val="28"/>
          <w:sz w:val="28"/>
          <w:szCs w:val="28"/>
          <w:rtl w:val="true"/>
          <w:lang w:bidi="fa-IR"/>
        </w:rPr>
        <w:t>وأقول والزفراتُ تذکی جذوةً</w:t>
      </w:r>
    </w:p>
    <w:p>
      <w:pPr>
        <w:pStyle w:val="BookText"/>
        <w:rPr/>
      </w:pPr>
      <w:r>
        <w:rPr>
          <w:rFonts w:ascii="Amiri" w:hAnsi="Amiri" w:eastAsia="Amiri" w:cs="Amiri"/>
          <w:color w:val="111111"/>
          <w:sz w:val="28"/>
          <w:sz w:val="28"/>
          <w:szCs w:val="28"/>
          <w:rtl w:val="true"/>
          <w:lang w:bidi="ar-SA"/>
        </w:rPr>
        <w:t>بین الضلوعِ لها لهیبٌ لافحُ</w:t>
      </w:r>
    </w:p>
    <w:p>
      <w:pPr>
        <w:pStyle w:val="BookText"/>
        <w:rPr/>
      </w:pPr>
      <w:r>
        <w:rPr>
          <w:rFonts w:ascii="Amiri" w:hAnsi="Amiri" w:eastAsia="Amiri" w:cs="Amiri"/>
          <w:color w:val="111111"/>
          <w:sz w:val="28"/>
          <w:sz w:val="28"/>
          <w:szCs w:val="28"/>
          <w:rtl w:val="true"/>
          <w:lang w:bidi="ar-SA"/>
        </w:rPr>
        <w:t>لاغروَ إن غدر الزمانُ بأهلِهِ</w:t>
      </w:r>
    </w:p>
    <w:p>
      <w:pPr>
        <w:pStyle w:val="BookText"/>
        <w:rPr/>
      </w:pPr>
      <w:r>
        <w:rPr>
          <w:rFonts w:ascii="Amiri" w:hAnsi="Amiri" w:eastAsia="Amiri" w:cs="Amiri"/>
          <w:color w:val="111111"/>
          <w:sz w:val="28"/>
          <w:sz w:val="28"/>
          <w:szCs w:val="28"/>
          <w:rtl w:val="true"/>
          <w:lang w:bidi="ar-SA"/>
        </w:rPr>
        <w:t>وجفا وحان وخانَ طرفٌ لامحُ</w:t>
      </w:r>
    </w:p>
    <w:p>
      <w:pPr>
        <w:pStyle w:val="BookText"/>
        <w:rPr/>
      </w:pPr>
      <w:r>
        <w:rPr>
          <w:rFonts w:ascii="Amiri" w:hAnsi="Amiri" w:eastAsia="Amiri" w:cs="Amiri"/>
          <w:color w:val="111111"/>
          <w:sz w:val="28"/>
          <w:sz w:val="28"/>
          <w:szCs w:val="28"/>
          <w:rtl w:val="true"/>
          <w:lang w:bidi="ar-SA"/>
        </w:rPr>
        <w:t>فلقد غوی فی ظلمِ آلِ محمدٍ</w:t>
      </w:r>
    </w:p>
    <w:p>
      <w:pPr>
        <w:pStyle w:val="BookText"/>
        <w:rPr/>
      </w:pPr>
      <w:r>
        <w:rPr>
          <w:rFonts w:ascii="IRNazanin" w:hAnsi="IRNazanin" w:eastAsia="IRNazanin"/>
          <w:color w:val="111111"/>
          <w:sz w:val="28"/>
          <w:sz w:val="28"/>
          <w:szCs w:val="28"/>
          <w:rtl w:val="true"/>
          <w:lang w:bidi="fa-IR"/>
        </w:rPr>
        <w:t>وعوی علیهم منه کلبٌ نابحُ</w:t>
      </w:r>
    </w:p>
    <w:p>
      <w:pPr>
        <w:pStyle w:val="BookText"/>
        <w:rPr/>
      </w:pPr>
      <w:r>
        <w:rPr>
          <w:rFonts w:ascii="IRNazanin" w:hAnsi="IRNazanin" w:eastAsia="IRNazanin"/>
          <w:color w:val="111111"/>
          <w:sz w:val="28"/>
          <w:sz w:val="28"/>
          <w:szCs w:val="28"/>
          <w:rtl w:val="true"/>
          <w:lang w:bidi="fa-IR"/>
        </w:rPr>
        <w:t>وسطا علی البازی غرابٌ أسحمٌ</w:t>
      </w:r>
    </w:p>
    <w:p>
      <w:pPr>
        <w:pStyle w:val="BookText"/>
        <w:rPr/>
      </w:pPr>
      <w:r>
        <w:rPr>
          <w:rFonts w:ascii="Amiri" w:hAnsi="Amiri" w:eastAsia="Amiri" w:cs="Amiri"/>
          <w:color w:val="111111"/>
          <w:sz w:val="28"/>
          <w:sz w:val="28"/>
          <w:szCs w:val="28"/>
          <w:rtl w:val="true"/>
          <w:lang w:bidi="ar-SA"/>
        </w:rPr>
        <w:t xml:space="preserve">وشبا علی الأشبالِ زنجٌ ضابحُ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وتطاول الکلبُ العقورُ فصاول ال</w:t>
      </w:r>
    </w:p>
    <w:p>
      <w:pPr>
        <w:pStyle w:val="BookText"/>
        <w:rPr/>
      </w:pPr>
      <w:r>
        <w:rPr>
          <w:rFonts w:ascii="Amiri" w:hAnsi="Amiri" w:eastAsia="Amiri" w:cs="Amiri"/>
          <w:color w:val="111111"/>
          <w:sz w:val="28"/>
          <w:sz w:val="28"/>
          <w:szCs w:val="28"/>
          <w:rtl w:val="true"/>
          <w:lang w:bidi="ar-SA"/>
        </w:rPr>
        <w:t xml:space="preserve">لیثَ الهصورَ وذاک أمرٌ فادحُ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وتواثبت عرجُ الضباع وروّعت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والسید أضحی للأسود یکافحُ</w:t>
      </w:r>
    </w:p>
    <w:p>
      <w:pPr>
        <w:pStyle w:val="BookText"/>
        <w:rPr/>
      </w:pPr>
      <w:r>
        <w:rPr>
          <w:rFonts w:ascii="Amiri" w:hAnsi="Amiri" w:eastAsia="Amiri" w:cs="Amiri"/>
          <w:color w:val="111111"/>
          <w:sz w:val="28"/>
          <w:sz w:val="28"/>
          <w:szCs w:val="28"/>
          <w:rtl w:val="true"/>
          <w:lang w:bidi="ar-SA"/>
        </w:rPr>
        <w:t>آلُ النبیِّ بنو الوصیِّ ومنبعُ</w:t>
      </w:r>
    </w:p>
    <w:p>
      <w:pPr>
        <w:pStyle w:val="BookText"/>
        <w:rPr/>
      </w:pPr>
      <w:r>
        <w:rPr>
          <w:rFonts w:ascii="Amiri" w:hAnsi="Amiri" w:eastAsia="Amiri" w:cs="Amiri"/>
          <w:color w:val="111111"/>
          <w:sz w:val="28"/>
          <w:sz w:val="28"/>
          <w:szCs w:val="28"/>
          <w:rtl w:val="true"/>
          <w:lang w:bidi="ar-SA"/>
        </w:rPr>
        <w:t>الشرفِ العلیِّ وللعلومِ مفاتحُ</w:t>
      </w:r>
    </w:p>
    <w:p>
      <w:pPr>
        <w:pStyle w:val="BookText"/>
        <w:rPr/>
      </w:pPr>
      <w:r>
        <w:rPr>
          <w:rFonts w:ascii="Amiri" w:hAnsi="Amiri" w:eastAsia="Amiri" w:cs="Amiri"/>
          <w:color w:val="111111"/>
          <w:sz w:val="28"/>
          <w:sz w:val="28"/>
          <w:szCs w:val="28"/>
          <w:rtl w:val="true"/>
          <w:lang w:bidi="ar-SA"/>
        </w:rPr>
        <w:t>خزّانُ علمِ اللهِ مهبطُ وحیهِ</w:t>
      </w:r>
    </w:p>
    <w:p>
      <w:pPr>
        <w:pStyle w:val="BookText"/>
        <w:rPr/>
      </w:pPr>
      <w:r>
        <w:rPr>
          <w:rFonts w:ascii="Amiri" w:hAnsi="Amiri" w:eastAsia="Amiri" w:cs="Amiri"/>
          <w:color w:val="111111"/>
          <w:sz w:val="28"/>
          <w:sz w:val="28"/>
          <w:szCs w:val="28"/>
          <w:rtl w:val="true"/>
          <w:lang w:bidi="ar-SA"/>
        </w:rPr>
        <w:t xml:space="preserve">وبحارُ علمٍ والأنامُ ضحاضحُ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التائبونَ العابدونَ الحامدو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الذاکرونَ وجنحُ لیلٍ جانحُف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الصائمون القائمونَ المطعمو</w:t>
      </w:r>
    </w:p>
    <w:p>
      <w:pPr>
        <w:pStyle w:val="BookText"/>
        <w:rPr/>
      </w:pPr>
      <w:r>
        <w:rPr>
          <w:rFonts w:ascii="Amiri" w:hAnsi="Amiri" w:eastAsia="Amiri" w:cs="Amiri"/>
          <w:color w:val="111111"/>
          <w:sz w:val="28"/>
          <w:sz w:val="28"/>
          <w:szCs w:val="28"/>
          <w:rtl w:val="true"/>
          <w:lang w:bidi="ar-SA"/>
        </w:rPr>
        <w:t>نَ المؤثرونَ لهم یدٌ ومَنائحُ</w:t>
      </w:r>
    </w:p>
    <w:p>
      <w:pPr>
        <w:pStyle w:val="BookText"/>
        <w:rPr/>
      </w:pPr>
      <w:r>
        <w:rPr>
          <w:rFonts w:ascii="IRNazanin" w:hAnsi="IRNazanin" w:eastAsia="IRNazanin"/>
          <w:color w:val="111111"/>
          <w:sz w:val="28"/>
          <w:sz w:val="28"/>
          <w:szCs w:val="28"/>
          <w:rtl w:val="true"/>
          <w:lang w:bidi="fa-IR"/>
        </w:rPr>
        <w:t>عند الجدی سحبٌ وفی وقت الهدی</w:t>
      </w:r>
    </w:p>
    <w:p>
      <w:pPr>
        <w:pStyle w:val="BookText"/>
        <w:rPr/>
      </w:pPr>
      <w:r>
        <w:rPr>
          <w:rFonts w:ascii="Amiri" w:hAnsi="Amiri" w:eastAsia="Amiri" w:cs="Amiri"/>
          <w:color w:val="111111"/>
          <w:sz w:val="28"/>
          <w:sz w:val="28"/>
          <w:szCs w:val="28"/>
          <w:rtl w:val="true"/>
          <w:lang w:bidi="ar-SA"/>
        </w:rPr>
        <w:t xml:space="preserve">سمتٌ وفی یوم النزال جَحاجحُ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هم قبلةٌ للساجدینَ وکعبةٌ</w:t>
      </w:r>
    </w:p>
    <w:p>
      <w:pPr>
        <w:pStyle w:val="BookText"/>
        <w:rPr/>
      </w:pPr>
      <w:r>
        <w:rPr>
          <w:rFonts w:ascii="Amiri" w:hAnsi="Amiri" w:eastAsia="Amiri" w:cs="Amiri"/>
          <w:color w:val="111111"/>
          <w:sz w:val="28"/>
          <w:sz w:val="28"/>
          <w:szCs w:val="28"/>
          <w:rtl w:val="true"/>
          <w:lang w:bidi="ar-SA"/>
        </w:rPr>
        <w:t>للطائفینَ ومَشعرٌ وبَطائحُ</w:t>
      </w:r>
    </w:p>
    <w:p>
      <w:pPr>
        <w:pStyle w:val="BookText"/>
        <w:rPr/>
      </w:pPr>
      <w:r>
        <w:rPr>
          <w:rFonts w:ascii="Amiri" w:hAnsi="Amiri" w:eastAsia="Amiri" w:cs="Amiri"/>
          <w:color w:val="111111"/>
          <w:sz w:val="28"/>
          <w:sz w:val="28"/>
          <w:szCs w:val="28"/>
          <w:rtl w:val="true"/>
          <w:lang w:bidi="ar-SA"/>
        </w:rPr>
        <w:t>طرقُ الهدی سُفنُ النجاة محبُّهمْ</w:t>
      </w:r>
    </w:p>
    <w:p>
      <w:pPr>
        <w:pStyle w:val="BookText"/>
        <w:rPr/>
      </w:pPr>
      <w:r>
        <w:rPr>
          <w:rFonts w:ascii="Amiri" w:hAnsi="Amiri" w:eastAsia="Amiri" w:cs="Amiri"/>
          <w:color w:val="111111"/>
          <w:sz w:val="28"/>
          <w:sz w:val="28"/>
          <w:szCs w:val="28"/>
          <w:rtl w:val="true"/>
          <w:lang w:bidi="ar-SA"/>
        </w:rPr>
        <w:t>میزانُه یومَ القیامةِ راجحُ</w:t>
      </w:r>
    </w:p>
    <w:p>
      <w:pPr>
        <w:pStyle w:val="BookText"/>
        <w:rPr/>
      </w:pPr>
      <w:r>
        <w:rPr>
          <w:rFonts w:ascii="IRNazanin" w:hAnsi="IRNazanin" w:eastAsia="IRNazanin"/>
          <w:color w:val="111111"/>
          <w:sz w:val="28"/>
          <w:sz w:val="28"/>
          <w:szCs w:val="28"/>
          <w:rtl w:val="true"/>
          <w:lang w:bidi="fa-IR"/>
        </w:rPr>
        <w:t>ما تبلغُ الشعراءُ منهم فی الثنا</w:t>
      </w:r>
    </w:p>
    <w:p>
      <w:pPr>
        <w:pStyle w:val="BookText"/>
        <w:rPr/>
      </w:pPr>
      <w:r>
        <w:rPr>
          <w:rFonts w:ascii="IRNazanin" w:hAnsi="IRNazanin" w:eastAsia="IRNazanin"/>
          <w:color w:val="111111"/>
          <w:sz w:val="28"/>
          <w:sz w:val="28"/>
          <w:szCs w:val="28"/>
          <w:rtl w:val="true"/>
          <w:lang w:bidi="fa-IR"/>
        </w:rPr>
        <w:t>واللهُ فی السبع المثانی مادحُ</w:t>
      </w:r>
    </w:p>
    <w:p>
      <w:pPr>
        <w:pStyle w:val="BookText"/>
        <w:rPr/>
      </w:pPr>
      <w:r>
        <w:rPr>
          <w:rFonts w:ascii="Amiri" w:hAnsi="Amiri" w:eastAsia="Amiri" w:cs="Amiri"/>
          <w:color w:val="111111"/>
          <w:sz w:val="28"/>
          <w:sz w:val="28"/>
          <w:szCs w:val="28"/>
          <w:rtl w:val="true"/>
          <w:lang w:bidi="ar-SA"/>
        </w:rPr>
        <w:t>نسبٌ کمنبلجِ الصباحِ ومنتمیً</w:t>
      </w:r>
    </w:p>
    <w:p>
      <w:pPr>
        <w:pStyle w:val="BookText"/>
        <w:rPr/>
      </w:pPr>
      <w:r>
        <w:rPr>
          <w:rFonts w:ascii="IRNazanin" w:hAnsi="IRNazanin" w:eastAsia="IRNazanin"/>
          <w:color w:val="111111"/>
          <w:sz w:val="28"/>
          <w:sz w:val="28"/>
          <w:szCs w:val="28"/>
          <w:rtl w:val="true"/>
          <w:lang w:bidi="fa-IR"/>
        </w:rPr>
        <w:t xml:space="preserve">زاکٍ له یعنو السماک الرامحُ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الجدُّ خیرُ المرسلین محمدُ ال</w:t>
      </w:r>
    </w:p>
    <w:p>
      <w:pPr>
        <w:pStyle w:val="BookText"/>
        <w:rPr/>
      </w:pPr>
      <w:r>
        <w:rPr>
          <w:rFonts w:ascii="Amiri" w:hAnsi="Amiri" w:eastAsia="Amiri" w:cs="Amiri"/>
          <w:color w:val="111111"/>
          <w:sz w:val="28"/>
          <w:sz w:val="28"/>
          <w:szCs w:val="28"/>
          <w:rtl w:val="true"/>
          <w:lang w:bidi="ar-SA"/>
        </w:rPr>
        <w:t>هادی الأمینُ أخو الختامِ الفاتحُ</w:t>
      </w:r>
    </w:p>
    <w:p>
      <w:pPr>
        <w:pStyle w:val="BookText"/>
        <w:rPr/>
      </w:pPr>
      <w:r>
        <w:rPr>
          <w:rFonts w:ascii="Amiri" w:hAnsi="Amiri" w:eastAsia="Amiri" w:cs="Amiri"/>
          <w:color w:val="111111"/>
          <w:sz w:val="28"/>
          <w:sz w:val="28"/>
          <w:szCs w:val="28"/>
          <w:rtl w:val="true"/>
          <w:lang w:bidi="ar-SA"/>
        </w:rPr>
        <w:t>هو خاتمٌ بل فاتحٌ بل حاکمٌ</w:t>
      </w:r>
    </w:p>
    <w:p>
      <w:pPr>
        <w:pStyle w:val="BookText"/>
        <w:rPr/>
      </w:pPr>
      <w:r>
        <w:rPr>
          <w:rFonts w:ascii="Amiri" w:hAnsi="Amiri" w:eastAsia="Amiri" w:cs="Amiri"/>
          <w:color w:val="111111"/>
          <w:sz w:val="28"/>
          <w:sz w:val="28"/>
          <w:szCs w:val="28"/>
          <w:rtl w:val="true"/>
          <w:lang w:bidi="ar-SA"/>
        </w:rPr>
        <w:t>بل شاهدٌ بل شافعٌ بل صافحُ</w:t>
      </w:r>
    </w:p>
    <w:p>
      <w:pPr>
        <w:pStyle w:val="BookText"/>
        <w:rPr/>
      </w:pPr>
      <w:r>
        <w:rPr>
          <w:rFonts w:ascii="Amiri" w:hAnsi="Amiri" w:eastAsia="Amiri" w:cs="Amiri"/>
          <w:color w:val="111111"/>
          <w:sz w:val="28"/>
          <w:sz w:val="28"/>
          <w:szCs w:val="28"/>
          <w:rtl w:val="true"/>
          <w:lang w:bidi="ar-SA"/>
        </w:rPr>
        <w:t>هو أوّل الأنوارِ بل هو صفوة ال</w:t>
      </w:r>
    </w:p>
    <w:p>
      <w:pPr>
        <w:pStyle w:val="BookText"/>
        <w:rPr/>
      </w:pPr>
      <w:r>
        <w:rPr>
          <w:rFonts w:ascii="Amiri" w:hAnsi="Amiri" w:eastAsia="Amiri" w:cs="Amiri"/>
          <w:color w:val="111111"/>
          <w:sz w:val="28"/>
          <w:sz w:val="28"/>
          <w:szCs w:val="28"/>
          <w:rtl w:val="true"/>
          <w:lang w:bidi="ar-SA"/>
        </w:rPr>
        <w:t>جبّارِ والنشرُ الأریج الفائحُ</w:t>
      </w:r>
    </w:p>
    <w:p>
      <w:pPr>
        <w:pStyle w:val="BookText"/>
        <w:rPr/>
      </w:pPr>
      <w:r>
        <w:rPr>
          <w:rFonts w:ascii="Amiri" w:hAnsi="Amiri" w:eastAsia="Amiri" w:cs="Amiri"/>
          <w:color w:val="111111"/>
          <w:sz w:val="28"/>
          <w:sz w:val="28"/>
          <w:szCs w:val="28"/>
          <w:rtl w:val="true"/>
          <w:lang w:bidi="ar-SA"/>
        </w:rPr>
        <w:t>هو سیّدُ الکونین بل</w:t>
      </w:r>
    </w:p>
    <w:p>
      <w:pPr>
        <w:pStyle w:val="BookText"/>
        <w:rPr/>
      </w:pPr>
      <w:r>
        <w:rPr>
          <w:rFonts w:ascii="IRNazanin" w:hAnsi="IRNazanin" w:eastAsia="IRNazanin"/>
          <w:color w:val="111111"/>
          <w:sz w:val="28"/>
          <w:sz w:val="28"/>
          <w:szCs w:val="28"/>
          <w:rtl w:val="true"/>
          <w:lang w:bidi="fa-IR"/>
        </w:rPr>
        <w:t>هو أشرف الثقلین حقّا والنذیر الناصحُ</w:t>
      </w:r>
    </w:p>
    <w:p>
      <w:pPr>
        <w:pStyle w:val="BookText"/>
        <w:rPr/>
      </w:pPr>
      <w:r>
        <w:rPr>
          <w:rFonts w:ascii="Amiri" w:hAnsi="Amiri" w:eastAsia="Amiri" w:cs="Amiri"/>
          <w:color w:val="111111"/>
          <w:sz w:val="28"/>
          <w:sz w:val="28"/>
          <w:szCs w:val="28"/>
          <w:rtl w:val="true"/>
          <w:lang w:bidi="ar-SA"/>
        </w:rPr>
        <w:t>لولاک ما خُلقَ الزمانُ ولا بدت</w:t>
      </w:r>
    </w:p>
    <w:p>
      <w:pPr>
        <w:pStyle w:val="BookText"/>
        <w:rPr/>
      </w:pPr>
      <w:r>
        <w:rPr>
          <w:rFonts w:ascii="IRNazanin" w:hAnsi="IRNazanin" w:eastAsia="IRNazanin"/>
          <w:color w:val="111111"/>
          <w:sz w:val="28"/>
          <w:sz w:val="28"/>
          <w:szCs w:val="28"/>
          <w:rtl w:val="true"/>
          <w:lang w:bidi="fa-IR"/>
        </w:rPr>
        <w:t>للعالمین مساجدٌ ومصابحُ</w:t>
      </w:r>
    </w:p>
    <w:p>
      <w:pPr>
        <w:pStyle w:val="BookText"/>
        <w:rPr/>
      </w:pPr>
      <w:r>
        <w:rPr>
          <w:rFonts w:ascii="Amiri" w:hAnsi="Amiri" w:eastAsia="Amiri" w:cs="Amiri"/>
          <w:color w:val="111111"/>
          <w:sz w:val="28"/>
          <w:sz w:val="28"/>
          <w:szCs w:val="28"/>
          <w:rtl w:val="true"/>
          <w:lang w:bidi="ar-SA"/>
        </w:rPr>
        <w:t>والأُمُّ فاطمةُ البتولُ وبضعةُ ال</w:t>
      </w:r>
    </w:p>
    <w:p>
      <w:pPr>
        <w:pStyle w:val="BookText"/>
        <w:rPr/>
      </w:pPr>
      <w:r>
        <w:rPr>
          <w:rFonts w:ascii="Amiri" w:hAnsi="Amiri" w:eastAsia="Amiri" w:cs="Amiri"/>
          <w:color w:val="111111"/>
          <w:sz w:val="28"/>
          <w:sz w:val="28"/>
          <w:szCs w:val="28"/>
          <w:rtl w:val="true"/>
          <w:lang w:bidi="ar-SA"/>
        </w:rPr>
        <w:t>هادی الرسولِ لها المهیمنُ مانحُ</w:t>
      </w:r>
    </w:p>
    <w:p>
      <w:pPr>
        <w:pStyle w:val="BookText"/>
        <w:rPr/>
      </w:pPr>
      <w:r>
        <w:rPr>
          <w:rFonts w:ascii="Amiri" w:hAnsi="Amiri" w:eastAsia="Amiri" w:cs="Amiri"/>
          <w:color w:val="111111"/>
          <w:sz w:val="28"/>
          <w:sz w:val="28"/>
          <w:szCs w:val="28"/>
          <w:rtl w:val="true"/>
          <w:lang w:bidi="ar-SA"/>
        </w:rPr>
        <w:t>حوریةٌ إنسیّةٌ لجلالِها</w:t>
      </w:r>
    </w:p>
    <w:p>
      <w:pPr>
        <w:pStyle w:val="BookText"/>
        <w:rPr/>
      </w:pPr>
      <w:r>
        <w:rPr>
          <w:rFonts w:ascii="Amiri" w:hAnsi="Amiri" w:eastAsia="Amiri" w:cs="Amiri"/>
          <w:color w:val="111111"/>
          <w:sz w:val="28"/>
          <w:sz w:val="28"/>
          <w:szCs w:val="28"/>
          <w:rtl w:val="true"/>
          <w:lang w:bidi="ar-SA"/>
        </w:rPr>
        <w:t>وجمالِها الوحیُ المنزّلُ شارحُ</w:t>
      </w:r>
    </w:p>
    <w:p>
      <w:pPr>
        <w:pStyle w:val="BookText"/>
        <w:rPr/>
      </w:pPr>
      <w:r>
        <w:rPr>
          <w:rFonts w:ascii="IRNazanin" w:hAnsi="IRNazanin" w:eastAsia="IRNazanin"/>
          <w:color w:val="111111"/>
          <w:sz w:val="28"/>
          <w:sz w:val="28"/>
          <w:szCs w:val="28"/>
          <w:rtl w:val="true"/>
          <w:lang w:bidi="fa-IR"/>
        </w:rPr>
        <w:t>والوالد الطهر الوصیُّ المرتضی</w:t>
      </w:r>
    </w:p>
    <w:p>
      <w:pPr>
        <w:pStyle w:val="BookText"/>
        <w:rPr/>
      </w:pPr>
      <w:r>
        <w:rPr>
          <w:rFonts w:ascii="Amiri" w:hAnsi="Amiri" w:eastAsia="Amiri" w:cs="Amiri"/>
          <w:color w:val="111111"/>
          <w:sz w:val="28"/>
          <w:sz w:val="28"/>
          <w:szCs w:val="28"/>
          <w:rtl w:val="true"/>
          <w:lang w:bidi="ar-SA"/>
        </w:rPr>
        <w:t>عَلمُ الهدایةِ والمنارُ الواضحُ</w:t>
      </w:r>
    </w:p>
    <w:p>
      <w:pPr>
        <w:pStyle w:val="BookText"/>
        <w:rPr/>
      </w:pPr>
      <w:r>
        <w:rPr>
          <w:rFonts w:ascii="Amiri" w:hAnsi="Amiri" w:eastAsia="Amiri" w:cs="Amiri"/>
          <w:color w:val="111111"/>
          <w:sz w:val="28"/>
          <w:sz w:val="28"/>
          <w:szCs w:val="28"/>
          <w:rtl w:val="true"/>
          <w:lang w:bidi="ar-SA"/>
        </w:rPr>
        <w:t>مولیً له النبأُ العظیمُ وحبُّه</w:t>
      </w:r>
    </w:p>
    <w:p>
      <w:pPr>
        <w:pStyle w:val="BookText"/>
        <w:rPr/>
      </w:pPr>
      <w:r>
        <w:rPr>
          <w:rFonts w:ascii="Amiri" w:hAnsi="Amiri" w:eastAsia="Amiri" w:cs="Amiri"/>
          <w:color w:val="111111"/>
          <w:sz w:val="28"/>
          <w:sz w:val="28"/>
          <w:szCs w:val="28"/>
          <w:rtl w:val="true"/>
          <w:lang w:bidi="ar-SA"/>
        </w:rPr>
        <w:t>النهجُ القویمُ به المتاجرُ رابحُ</w:t>
      </w:r>
    </w:p>
    <w:p>
      <w:pPr>
        <w:pStyle w:val="BookText"/>
        <w:rPr/>
      </w:pPr>
      <w:r>
        <w:rPr>
          <w:rFonts w:ascii="Amiri" w:hAnsi="Amiri" w:eastAsia="Amiri" w:cs="Amiri"/>
          <w:color w:val="111111"/>
          <w:sz w:val="28"/>
          <w:sz w:val="28"/>
          <w:szCs w:val="28"/>
          <w:rtl w:val="true"/>
          <w:lang w:bidi="ar-SA"/>
        </w:rPr>
        <w:t>مولیً له بغدیرِ خمٍّ بیعةٌ</w:t>
      </w:r>
    </w:p>
    <w:p>
      <w:pPr>
        <w:pStyle w:val="BookText"/>
        <w:rPr/>
      </w:pPr>
      <w:r>
        <w:rPr>
          <w:rFonts w:ascii="Amiri" w:hAnsi="Amiri" w:eastAsia="Amiri" w:cs="Amiri"/>
          <w:color w:val="111111"/>
          <w:sz w:val="28"/>
          <w:sz w:val="28"/>
          <w:szCs w:val="28"/>
          <w:rtl w:val="true"/>
          <w:lang w:bidi="ar-SA"/>
        </w:rPr>
        <w:t>خضعتْ لها الأعناقُ وهی طوامحُ</w:t>
      </w:r>
    </w:p>
    <w:p>
      <w:pPr>
        <w:pStyle w:val="BookText"/>
        <w:rPr/>
      </w:pPr>
      <w:r>
        <w:rPr>
          <w:rFonts w:ascii="Amiri" w:hAnsi="Amiri" w:eastAsia="Amiri" w:cs="Amiri"/>
          <w:color w:val="111111"/>
          <w:sz w:val="28"/>
          <w:sz w:val="28"/>
          <w:szCs w:val="28"/>
          <w:rtl w:val="true"/>
          <w:lang w:bidi="ar-SA"/>
        </w:rPr>
        <w:t>القسوَرُ البتّاکُ والفتّاکُ والس</w:t>
      </w:r>
    </w:p>
    <w:p>
      <w:pPr>
        <w:pStyle w:val="BookText"/>
        <w:rPr/>
      </w:pPr>
      <w:r>
        <w:rPr>
          <w:rFonts w:ascii="Amiri" w:hAnsi="Amiri" w:eastAsia="Amiri" w:cs="Amiri"/>
          <w:color w:val="111111"/>
          <w:sz w:val="28"/>
          <w:sz w:val="28"/>
          <w:szCs w:val="28"/>
          <w:rtl w:val="true"/>
          <w:lang w:bidi="ar-SA"/>
        </w:rPr>
        <w:t>فّاکُ فی یومِ العراکِ الذابحُ</w:t>
      </w:r>
    </w:p>
    <w:p>
      <w:pPr>
        <w:pStyle w:val="BookText"/>
        <w:rPr/>
      </w:pPr>
      <w:r>
        <w:rPr>
          <w:rFonts w:ascii="Amiri" w:hAnsi="Amiri" w:eastAsia="Amiri" w:cs="Amiri"/>
          <w:color w:val="111111"/>
          <w:sz w:val="28"/>
          <w:sz w:val="28"/>
          <w:szCs w:val="28"/>
          <w:rtl w:val="true"/>
          <w:lang w:bidi="ar-SA"/>
        </w:rPr>
        <w:t>أسدُ الإلهِ وسیفُهُ وولیُّه</w:t>
      </w:r>
    </w:p>
    <w:p>
      <w:pPr>
        <w:pStyle w:val="BookText"/>
        <w:rPr/>
      </w:pPr>
      <w:r>
        <w:rPr>
          <w:rFonts w:ascii="Amiri" w:hAnsi="Amiri" w:eastAsia="Amiri" w:cs="Amiri"/>
          <w:color w:val="111111"/>
          <w:sz w:val="28"/>
          <w:sz w:val="28"/>
          <w:szCs w:val="28"/>
          <w:rtl w:val="true"/>
          <w:lang w:bidi="ar-SA"/>
        </w:rPr>
        <w:t>وشقیقُ أحمَد والوصیُّ الناصحُ</w:t>
      </w:r>
    </w:p>
    <w:p>
      <w:pPr>
        <w:pStyle w:val="BookText"/>
        <w:rPr/>
      </w:pPr>
      <w:r>
        <w:rPr>
          <w:rFonts w:ascii="Amiri" w:hAnsi="Amiri" w:eastAsia="Amiri" w:cs="Amiri"/>
          <w:color w:val="111111"/>
          <w:sz w:val="28"/>
          <w:sz w:val="28"/>
          <w:szCs w:val="28"/>
          <w:rtl w:val="true"/>
          <w:lang w:bidi="ar-SA"/>
        </w:rPr>
        <w:t>وبعضدِهِ وبعضبِه وبعزمهِ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علی الکفّارِ ناحَ النائحُف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ناصرَ الإسلامِ یا بابَ الهدی</w:t>
      </w:r>
    </w:p>
    <w:p>
      <w:pPr>
        <w:pStyle w:val="BookText"/>
        <w:rPr/>
      </w:pPr>
      <w:r>
        <w:rPr>
          <w:rFonts w:ascii="Amiri" w:hAnsi="Amiri" w:eastAsia="Amiri" w:cs="Amiri"/>
          <w:color w:val="111111"/>
          <w:sz w:val="28"/>
          <w:sz w:val="28"/>
          <w:szCs w:val="28"/>
          <w:rtl w:val="true"/>
          <w:lang w:bidi="ar-SA"/>
        </w:rPr>
        <w:t xml:space="preserve">یا کاسرَ الأصنامِ فهی طوامحُ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یا لیتَ عینَکَ والحسینُ بکربلا</w:t>
      </w:r>
    </w:p>
    <w:p>
      <w:pPr>
        <w:pStyle w:val="BookText"/>
        <w:rPr/>
      </w:pPr>
      <w:r>
        <w:rPr>
          <w:rFonts w:ascii="Amiri" w:hAnsi="Amiri" w:eastAsia="Amiri" w:cs="Amiri"/>
          <w:color w:val="111111"/>
          <w:sz w:val="28"/>
          <w:sz w:val="28"/>
          <w:szCs w:val="28"/>
          <w:rtl w:val="true"/>
          <w:lang w:bidi="ar-SA"/>
        </w:rPr>
        <w:t>بین الطغاةِ عن الحریمِ یکافحُ</w:t>
      </w:r>
    </w:p>
    <w:p>
      <w:pPr>
        <w:pStyle w:val="BookText"/>
        <w:rPr/>
      </w:pPr>
      <w:r>
        <w:rPr>
          <w:rFonts w:ascii="Amiri" w:hAnsi="Amiri" w:eastAsia="Amiri" w:cs="Amiri"/>
          <w:color w:val="111111"/>
          <w:sz w:val="28"/>
          <w:sz w:val="28"/>
          <w:szCs w:val="28"/>
          <w:rtl w:val="true"/>
          <w:lang w:bidi="ar-SA"/>
        </w:rPr>
        <w:t>والعادیاتُ صواهلٌ وجوائلٌ</w:t>
      </w:r>
    </w:p>
    <w:p>
      <w:pPr>
        <w:pStyle w:val="BookText"/>
        <w:rPr/>
      </w:pPr>
      <w:r>
        <w:rPr>
          <w:rFonts w:ascii="IRNazanin" w:hAnsi="IRNazanin" w:eastAsia="IRNazanin"/>
          <w:color w:val="111111"/>
          <w:sz w:val="28"/>
          <w:sz w:val="28"/>
          <w:szCs w:val="28"/>
          <w:rtl w:val="true"/>
          <w:lang w:bidi="fa-IR"/>
        </w:rPr>
        <w:t xml:space="preserve">بالشوسِ فی بحر النجیع سوابحُ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والبیضُ والسمرُ اللدان بوارقٌ</w:t>
      </w:r>
    </w:p>
    <w:p>
      <w:pPr>
        <w:pStyle w:val="BookText"/>
        <w:rPr/>
      </w:pPr>
      <w:r>
        <w:rPr>
          <w:rFonts w:ascii="Amiri" w:hAnsi="Amiri" w:eastAsia="Amiri" w:cs="Amiri"/>
          <w:color w:val="111111"/>
          <w:sz w:val="28"/>
          <w:sz w:val="28"/>
          <w:szCs w:val="28"/>
          <w:rtl w:val="true"/>
          <w:lang w:bidi="ar-SA"/>
        </w:rPr>
        <w:t xml:space="preserve">وطوارقٌ ولوامعٌ ولوائحُ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یلقی الردی بحرُ الندی بین العدا</w:t>
      </w:r>
    </w:p>
    <w:p>
      <w:pPr>
        <w:pStyle w:val="BookText"/>
        <w:rPr/>
      </w:pPr>
      <w:r>
        <w:rPr>
          <w:rFonts w:ascii="Amiri" w:hAnsi="Amiri" w:eastAsia="Amiri" w:cs="Amiri"/>
          <w:color w:val="111111"/>
          <w:sz w:val="28"/>
          <w:sz w:val="28"/>
          <w:szCs w:val="28"/>
          <w:rtl w:val="true"/>
          <w:lang w:bidi="ar-SA"/>
        </w:rPr>
        <w:t>حتی غَدا مُلقیً ولیس مُنافحُ</w:t>
      </w:r>
    </w:p>
    <w:p>
      <w:pPr>
        <w:pStyle w:val="BookText"/>
        <w:rPr/>
      </w:pPr>
      <w:r>
        <w:rPr>
          <w:rFonts w:ascii="Amiri" w:hAnsi="Amiri" w:eastAsia="Amiri" w:cs="Amiri"/>
          <w:color w:val="111111"/>
          <w:sz w:val="28"/>
          <w:sz w:val="28"/>
          <w:szCs w:val="28"/>
          <w:rtl w:val="true"/>
          <w:lang w:bidi="ar-SA"/>
        </w:rPr>
        <w:t>أفدیه محزوزَ الوریدِ مرمّلاً</w:t>
      </w:r>
    </w:p>
    <w:p>
      <w:pPr>
        <w:pStyle w:val="BookText"/>
        <w:rPr/>
      </w:pPr>
      <w:r>
        <w:rPr>
          <w:rFonts w:ascii="Amiri" w:hAnsi="Amiri" w:eastAsia="Amiri" w:cs="Amiri"/>
          <w:color w:val="111111"/>
          <w:sz w:val="28"/>
          <w:sz w:val="28"/>
          <w:szCs w:val="28"/>
          <w:rtl w:val="true"/>
          <w:lang w:bidi="ar-SA"/>
        </w:rPr>
        <w:t xml:space="preserve">ملقیً علیه التربُ سافٍ سافحُ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والماءُ طامٍ وهو ظامٍ بالعرا</w:t>
      </w:r>
    </w:p>
    <w:p>
      <w:pPr>
        <w:pStyle w:val="BookText"/>
        <w:rPr/>
      </w:pPr>
      <w:r>
        <w:rPr>
          <w:rFonts w:ascii="Amiri" w:hAnsi="Amiri" w:eastAsia="Amiri" w:cs="Amiri"/>
          <w:color w:val="111111"/>
          <w:sz w:val="28"/>
          <w:sz w:val="28"/>
          <w:szCs w:val="28"/>
          <w:rtl w:val="true"/>
          <w:lang w:bidi="ar-SA"/>
        </w:rPr>
        <w:t>فردٌ غریبٌ مستضامٌ نازحُ</w:t>
      </w:r>
    </w:p>
    <w:p>
      <w:pPr>
        <w:pStyle w:val="BookText"/>
        <w:rPr/>
      </w:pPr>
      <w:r>
        <w:rPr>
          <w:rFonts w:ascii="Amiri" w:hAnsi="Amiri" w:eastAsia="Amiri" w:cs="Amiri"/>
          <w:color w:val="111111"/>
          <w:sz w:val="28"/>
          <w:sz w:val="28"/>
          <w:szCs w:val="28"/>
          <w:rtl w:val="true"/>
          <w:lang w:bidi="ar-SA"/>
        </w:rPr>
        <w:t>والطاهراتُ حواسرٌ وثواکلٌ</w:t>
      </w:r>
    </w:p>
    <w:p>
      <w:pPr>
        <w:pStyle w:val="BookText"/>
        <w:rPr/>
      </w:pPr>
      <w:r>
        <w:rPr>
          <w:rFonts w:ascii="IRNazanin" w:hAnsi="IRNazanin" w:eastAsia="IRNazanin"/>
          <w:color w:val="111111"/>
          <w:sz w:val="28"/>
          <w:sz w:val="28"/>
          <w:szCs w:val="28"/>
          <w:rtl w:val="true"/>
          <w:lang w:bidi="fa-IR"/>
        </w:rPr>
        <w:t>بین العدا ونوادبٌ ونوائحُ</w:t>
      </w:r>
    </w:p>
    <w:p>
      <w:pPr>
        <w:pStyle w:val="BookText"/>
        <w:rPr/>
      </w:pPr>
      <w:r>
        <w:rPr>
          <w:rFonts w:ascii="Amiri" w:hAnsi="Amiri" w:eastAsia="Amiri" w:cs="Amiri"/>
          <w:color w:val="111111"/>
          <w:sz w:val="28"/>
          <w:sz w:val="28"/>
          <w:szCs w:val="28"/>
          <w:rtl w:val="true"/>
          <w:lang w:bidi="ar-SA"/>
        </w:rPr>
        <w:t>فی الطفّ یَسحبنَ الذُیولَ بذلّةٍ</w:t>
      </w:r>
    </w:p>
    <w:p>
      <w:pPr>
        <w:pStyle w:val="BookText"/>
        <w:rPr/>
      </w:pPr>
      <w:r>
        <w:rPr>
          <w:rFonts w:ascii="Amiri" w:hAnsi="Amiri" w:eastAsia="Amiri" w:cs="Amiri"/>
          <w:color w:val="111111"/>
          <w:sz w:val="28"/>
          <w:sz w:val="28"/>
          <w:szCs w:val="28"/>
          <w:rtl w:val="true"/>
          <w:lang w:bidi="ar-SA"/>
        </w:rPr>
        <w:t xml:space="preserve">والدهرُ سهمَ الغدرِ رامٍ رامحُ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یسترنَ بالأردانِ نورَ محاسنٍ</w:t>
      </w:r>
    </w:p>
    <w:p>
      <w:pPr>
        <w:pStyle w:val="BookText"/>
        <w:rPr/>
      </w:pPr>
      <w:r>
        <w:rPr>
          <w:rFonts w:ascii="Amiri" w:hAnsi="Amiri" w:eastAsia="Amiri" w:cs="Amiri"/>
          <w:color w:val="111111"/>
          <w:sz w:val="28"/>
          <w:sz w:val="28"/>
          <w:szCs w:val="28"/>
          <w:rtl w:val="true"/>
          <w:lang w:bidi="ar-SA"/>
        </w:rPr>
        <w:t>صوناً وللأعداءِ طَرفٌ طامحُ</w:t>
      </w:r>
    </w:p>
    <w:p>
      <w:pPr>
        <w:pStyle w:val="BookText"/>
        <w:rPr/>
      </w:pPr>
      <w:r>
        <w:rPr>
          <w:rFonts w:ascii="Amiri" w:hAnsi="Amiri" w:eastAsia="Amiri" w:cs="Amiri"/>
          <w:color w:val="111111"/>
          <w:sz w:val="28"/>
          <w:sz w:val="28"/>
          <w:szCs w:val="28"/>
          <w:rtl w:val="true"/>
          <w:lang w:bidi="ar-SA"/>
        </w:rPr>
        <w:t>لهفی لزینبَ وهی تندبُ نَدبَها</w:t>
      </w:r>
    </w:p>
    <w:p>
      <w:pPr>
        <w:pStyle w:val="BookText"/>
        <w:rPr/>
      </w:pPr>
      <w:r>
        <w:rPr>
          <w:rFonts w:ascii="Amiri" w:hAnsi="Amiri" w:eastAsia="Amiri" w:cs="Amiri"/>
          <w:color w:val="111111"/>
          <w:sz w:val="28"/>
          <w:sz w:val="28"/>
          <w:szCs w:val="28"/>
          <w:rtl w:val="true"/>
          <w:lang w:bidi="ar-SA"/>
        </w:rPr>
        <w:t xml:space="preserve">فی نَدبِها والدمعُ سارٍ سارحُ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تدعو أخی یا واحدی ومؤمّلی</w:t>
      </w:r>
    </w:p>
    <w:p>
      <w:pPr>
        <w:pStyle w:val="BookText"/>
        <w:rPr/>
      </w:pPr>
      <w:r>
        <w:rPr>
          <w:rFonts w:ascii="IRNazanin" w:hAnsi="IRNazanin" w:eastAsia="IRNazanin"/>
          <w:color w:val="111111"/>
          <w:sz w:val="28"/>
          <w:sz w:val="28"/>
          <w:szCs w:val="28"/>
          <w:rtl w:val="true"/>
          <w:lang w:bidi="fa-IR"/>
        </w:rPr>
        <w:t xml:space="preserve">من لی إذا ما ناب دهرٌ کالحٌ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من للیتامی راحمٌ من للأیامی</w:t>
      </w:r>
    </w:p>
    <w:p>
      <w:pPr>
        <w:pStyle w:val="BookText"/>
        <w:rPr/>
      </w:pPr>
      <w:r>
        <w:rPr>
          <w:rFonts w:ascii="Amiri" w:hAnsi="Amiri" w:eastAsia="Amiri" w:cs="Amiri"/>
          <w:color w:val="111111"/>
          <w:sz w:val="28"/>
          <w:sz w:val="28"/>
          <w:szCs w:val="28"/>
          <w:rtl w:val="true"/>
          <w:lang w:bidi="ar-SA"/>
        </w:rPr>
        <w:t>کافلٌ من للجفاة مناصحُ</w:t>
      </w:r>
    </w:p>
    <w:p>
      <w:pPr>
        <w:pStyle w:val="BookText"/>
        <w:rPr/>
      </w:pPr>
      <w:r>
        <w:rPr>
          <w:rFonts w:ascii="Amiri" w:hAnsi="Amiri" w:eastAsia="Amiri" w:cs="Amiri"/>
          <w:color w:val="111111"/>
          <w:sz w:val="28"/>
          <w:sz w:val="28"/>
          <w:szCs w:val="28"/>
          <w:rtl w:val="true"/>
          <w:lang w:bidi="ar-SA"/>
        </w:rPr>
        <w:t>حزنی لفاطمَ تلطمُ الخدّین من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 المصابِ لها جویً وتبارحُ </w:t>
      </w:r>
      <w:r>
        <w:rPr>
          <w:rStyle w:val="FootnoteAnchor"/>
          <w:rtl w:val="true"/>
        </w:rPr>
        <w:footnoteReference w:id="195"/>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أجفانُها مقروحةٌ ودموعُها</w:t>
      </w:r>
    </w:p>
    <w:p>
      <w:pPr>
        <w:pStyle w:val="BookText"/>
        <w:rPr/>
      </w:pPr>
      <w:r>
        <w:rPr>
          <w:rFonts w:ascii="Amiri" w:hAnsi="Amiri" w:eastAsia="Amiri" w:cs="Amiri"/>
          <w:color w:val="111111"/>
          <w:sz w:val="28"/>
          <w:sz w:val="28"/>
          <w:szCs w:val="28"/>
          <w:rtl w:val="true"/>
          <w:lang w:bidi="ar-SA"/>
        </w:rPr>
        <w:t>مسفوحةٌ والصبرُ منها جامحُ</w:t>
      </w:r>
    </w:p>
    <w:p>
      <w:pPr>
        <w:pStyle w:val="BookText"/>
        <w:rPr/>
      </w:pPr>
      <w:r>
        <w:rPr>
          <w:rFonts w:ascii="Amiri" w:hAnsi="Amiri" w:eastAsia="Amiri" w:cs="Amiri"/>
          <w:color w:val="111111"/>
          <w:sz w:val="28"/>
          <w:sz w:val="28"/>
          <w:szCs w:val="28"/>
          <w:rtl w:val="true"/>
          <w:lang w:bidi="ar-SA"/>
        </w:rPr>
        <w:t>تهوی لتقبیلِ القتیلِ تضمُّه</w:t>
      </w:r>
    </w:p>
    <w:p>
      <w:pPr>
        <w:pStyle w:val="BookText"/>
        <w:rPr/>
      </w:pPr>
      <w:r>
        <w:rPr>
          <w:rFonts w:ascii="Amiri" w:hAnsi="Amiri" w:eastAsia="Amiri" w:cs="Amiri"/>
          <w:color w:val="111111"/>
          <w:sz w:val="28"/>
          <w:sz w:val="28"/>
          <w:szCs w:val="28"/>
          <w:rtl w:val="true"/>
          <w:lang w:bidi="ar-SA"/>
        </w:rPr>
        <w:t xml:space="preserve">بفتیلِ مِعجرِها الدماءُ نَواضحُ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تحنو علی النحر الخضیب وتلثمُ</w:t>
      </w:r>
    </w:p>
    <w:p>
      <w:pPr>
        <w:pStyle w:val="BookText"/>
        <w:rPr/>
      </w:pPr>
      <w:r>
        <w:rPr>
          <w:rFonts w:ascii="IRNazanin" w:hAnsi="IRNazanin" w:eastAsia="IRNazanin"/>
          <w:color w:val="111111"/>
          <w:sz w:val="28"/>
          <w:sz w:val="28"/>
          <w:szCs w:val="28"/>
          <w:rtl w:val="true"/>
          <w:lang w:bidi="fa-IR"/>
        </w:rPr>
        <w:t>الثغر التریب لها فؤادٌ قادحُ</w:t>
      </w:r>
    </w:p>
    <w:p>
      <w:pPr>
        <w:pStyle w:val="BookText"/>
        <w:rPr/>
      </w:pPr>
      <w:r>
        <w:rPr>
          <w:rFonts w:ascii="Amiri" w:hAnsi="Amiri" w:eastAsia="Amiri" w:cs="Amiri"/>
          <w:color w:val="111111"/>
          <w:sz w:val="28"/>
          <w:sz w:val="28"/>
          <w:szCs w:val="28"/>
          <w:rtl w:val="true"/>
          <w:lang w:bidi="ar-SA"/>
        </w:rPr>
        <w:t>أسفی علی حرَمِ النبوّةِ جئن مط</w:t>
      </w:r>
    </w:p>
    <w:p>
      <w:pPr>
        <w:pStyle w:val="BookText"/>
        <w:rPr/>
      </w:pPr>
      <w:r>
        <w:rPr>
          <w:rFonts w:ascii="IRNazanin" w:hAnsi="IRNazanin" w:eastAsia="IRNazanin"/>
          <w:color w:val="111111"/>
          <w:sz w:val="28"/>
          <w:sz w:val="28"/>
          <w:szCs w:val="28"/>
          <w:rtl w:val="true"/>
          <w:lang w:bidi="fa-IR"/>
        </w:rPr>
        <w:t xml:space="preserve">روحاً هنالک بالعتاب تطارحُ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یندبن بدراً غاب فی فلَکِ الثری</w:t>
      </w:r>
    </w:p>
    <w:p>
      <w:pPr>
        <w:pStyle w:val="BookText"/>
        <w:rPr/>
      </w:pPr>
      <w:r>
        <w:rPr>
          <w:rFonts w:ascii="Amiri" w:hAnsi="Amiri" w:eastAsia="Amiri" w:cs="Amiri"/>
          <w:color w:val="111111"/>
          <w:sz w:val="28"/>
          <w:sz w:val="28"/>
          <w:szCs w:val="28"/>
          <w:rtl w:val="true"/>
          <w:lang w:bidi="ar-SA"/>
        </w:rPr>
        <w:t>وهزبرَ غابٍ غیّبتهُ ضرائحُ</w:t>
      </w:r>
    </w:p>
    <w:p>
      <w:pPr>
        <w:pStyle w:val="BookText"/>
        <w:rPr/>
      </w:pPr>
      <w:r>
        <w:rPr>
          <w:rFonts w:ascii="IRNazanin" w:hAnsi="IRNazanin" w:eastAsia="IRNazanin"/>
          <w:color w:val="111111"/>
          <w:sz w:val="28"/>
          <w:sz w:val="28"/>
          <w:szCs w:val="28"/>
          <w:rtl w:val="true"/>
          <w:lang w:bidi="fa-IR"/>
        </w:rPr>
        <w:t>هذی أخی تدعو وهذی یا أبی</w:t>
      </w:r>
    </w:p>
    <w:p>
      <w:pPr>
        <w:pStyle w:val="BookText"/>
        <w:rPr/>
      </w:pPr>
      <w:r>
        <w:rPr>
          <w:rFonts w:ascii="Amiri" w:hAnsi="Amiri" w:eastAsia="Amiri" w:cs="Amiri"/>
          <w:color w:val="111111"/>
          <w:sz w:val="28"/>
          <w:sz w:val="28"/>
          <w:szCs w:val="28"/>
          <w:rtl w:val="true"/>
          <w:lang w:bidi="ar-SA"/>
        </w:rPr>
        <w:t>تشکو ولیس لها ولیٌّ ناصحُ</w:t>
      </w:r>
    </w:p>
    <w:p>
      <w:pPr>
        <w:pStyle w:val="BookText"/>
        <w:rPr/>
      </w:pPr>
      <w:r>
        <w:rPr>
          <w:rFonts w:ascii="Amiri" w:hAnsi="Amiri" w:eastAsia="Amiri" w:cs="Amiri"/>
          <w:color w:val="111111"/>
          <w:sz w:val="28"/>
          <w:sz w:val="28"/>
          <w:szCs w:val="28"/>
          <w:rtl w:val="true"/>
          <w:lang w:bidi="ar-SA"/>
        </w:rPr>
        <w:t>والطهرُ مشغولٌ بکربِ الموتِ من</w:t>
      </w:r>
    </w:p>
    <w:p>
      <w:pPr>
        <w:pStyle w:val="BookText"/>
        <w:rPr/>
      </w:pPr>
      <w:r>
        <w:rPr>
          <w:rFonts w:ascii="Amiri" w:hAnsi="Amiri" w:eastAsia="Amiri" w:cs="Amiri"/>
          <w:color w:val="111111"/>
          <w:sz w:val="28"/>
          <w:sz w:val="28"/>
          <w:szCs w:val="28"/>
          <w:rtl w:val="true"/>
          <w:lang w:bidi="ar-SA"/>
        </w:rPr>
        <w:t xml:space="preserve">ردِّ الجوابِ وللمنیّةِ شابحُ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ولفاطم الصغری نحیبٌ مقرحٌ</w:t>
      </w:r>
    </w:p>
    <w:p>
      <w:pPr>
        <w:pStyle w:val="BookText"/>
        <w:rPr/>
      </w:pPr>
      <w:r>
        <w:rPr>
          <w:rFonts w:ascii="Amiri" w:hAnsi="Amiri" w:eastAsia="Amiri" w:cs="Amiri"/>
          <w:color w:val="111111"/>
          <w:sz w:val="28"/>
          <w:sz w:val="28"/>
          <w:szCs w:val="28"/>
          <w:rtl w:val="true"/>
          <w:lang w:bidi="ar-SA"/>
        </w:rPr>
        <w:t>یذکی الجوانحَ للجوارحِ جارحُ</w:t>
      </w:r>
    </w:p>
    <w:p>
      <w:pPr>
        <w:pStyle w:val="BookText"/>
        <w:rPr/>
      </w:pPr>
      <w:r>
        <w:rPr>
          <w:rFonts w:ascii="Amiri" w:hAnsi="Amiri" w:eastAsia="Amiri" w:cs="Amiri"/>
          <w:color w:val="111111"/>
          <w:sz w:val="28"/>
          <w:sz w:val="28"/>
          <w:szCs w:val="28"/>
          <w:rtl w:val="true"/>
          <w:lang w:bidi="ar-SA"/>
        </w:rPr>
        <w:t>عِلجٌ یعالجُها لسلبِ حلیِّها</w:t>
      </w:r>
    </w:p>
    <w:p>
      <w:pPr>
        <w:pStyle w:val="BookText"/>
        <w:rPr/>
      </w:pPr>
      <w:r>
        <w:rPr>
          <w:rFonts w:ascii="Amiri" w:hAnsi="Amiri" w:eastAsia="Amiri" w:cs="Amiri"/>
          <w:color w:val="111111"/>
          <w:sz w:val="28"/>
          <w:sz w:val="28"/>
          <w:szCs w:val="28"/>
          <w:rtl w:val="true"/>
          <w:lang w:bidi="ar-SA"/>
        </w:rPr>
        <w:t xml:space="preserve">فتظلُّ فی جهدِ العفافِ تطارحُ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بالردنِ تسترُ وجهَها وتمانع ال</w:t>
      </w:r>
    </w:p>
    <w:p>
      <w:pPr>
        <w:pStyle w:val="BookText"/>
        <w:rPr/>
      </w:pPr>
      <w:r>
        <w:rPr>
          <w:rFonts w:ascii="Amiri" w:hAnsi="Amiri" w:eastAsia="Amiri" w:cs="Amiri"/>
          <w:color w:val="111111"/>
          <w:sz w:val="28"/>
          <w:sz w:val="28"/>
          <w:szCs w:val="28"/>
          <w:rtl w:val="true"/>
          <w:lang w:bidi="ar-SA"/>
        </w:rPr>
        <w:t>ملعون عن نهبِ الرِّدا وتکافحُ</w:t>
      </w:r>
    </w:p>
    <w:p>
      <w:pPr>
        <w:pStyle w:val="BookText"/>
        <w:rPr/>
      </w:pPr>
      <w:r>
        <w:rPr>
          <w:rFonts w:ascii="Amiri" w:hAnsi="Amiri" w:eastAsia="Amiri" w:cs="Amiri"/>
          <w:color w:val="111111"/>
          <w:sz w:val="28"/>
          <w:sz w:val="28"/>
          <w:szCs w:val="28"/>
          <w:rtl w:val="true"/>
          <w:lang w:bidi="ar-SA"/>
        </w:rPr>
        <w:t>تستصرخُ المولی الإمامَ وجدَّها</w:t>
      </w:r>
    </w:p>
    <w:p>
      <w:pPr>
        <w:pStyle w:val="BookText"/>
        <w:rPr/>
      </w:pPr>
      <w:r>
        <w:rPr>
          <w:rFonts w:ascii="Amiri" w:hAnsi="Amiri" w:eastAsia="Amiri" w:cs="Amiri"/>
          <w:color w:val="111111"/>
          <w:sz w:val="28"/>
          <w:sz w:val="28"/>
          <w:szCs w:val="28"/>
          <w:rtl w:val="true"/>
          <w:lang w:bidi="ar-SA"/>
        </w:rPr>
        <w:t>وفؤادُها بعد المسرّةِ نازحُ</w:t>
      </w:r>
    </w:p>
    <w:p>
      <w:pPr>
        <w:pStyle w:val="BookText"/>
        <w:rPr/>
      </w:pPr>
      <w:r>
        <w:rPr>
          <w:rFonts w:ascii="Amiri" w:hAnsi="Amiri" w:eastAsia="Amiri" w:cs="Amiri"/>
          <w:color w:val="111111"/>
          <w:sz w:val="28"/>
          <w:sz w:val="28"/>
          <w:szCs w:val="28"/>
          <w:rtl w:val="true"/>
          <w:lang w:bidi="ar-SA"/>
        </w:rPr>
        <w:t>یا جدُّ قد بلغَ العدی ما أمّلوا</w:t>
      </w:r>
    </w:p>
    <w:p>
      <w:pPr>
        <w:pStyle w:val="BookText"/>
        <w:rPr/>
      </w:pPr>
      <w:r>
        <w:rPr>
          <w:rFonts w:ascii="Amiri" w:hAnsi="Amiri" w:eastAsia="Amiri" w:cs="Amiri"/>
          <w:color w:val="111111"/>
          <w:sz w:val="28"/>
          <w:sz w:val="28"/>
          <w:szCs w:val="28"/>
          <w:rtl w:val="true"/>
          <w:lang w:bidi="ar-SA"/>
        </w:rPr>
        <w:t>فینا وقد شمتَ العدوُّ الکاشحُ</w:t>
      </w:r>
    </w:p>
    <w:p>
      <w:pPr>
        <w:pStyle w:val="BookText"/>
        <w:rPr/>
      </w:pPr>
      <w:r>
        <w:rPr>
          <w:rFonts w:ascii="Amiri" w:hAnsi="Amiri" w:eastAsia="Amiri" w:cs="Amiri"/>
          <w:color w:val="111111"/>
          <w:sz w:val="28"/>
          <w:sz w:val="28"/>
          <w:szCs w:val="28"/>
          <w:rtl w:val="true"/>
          <w:lang w:bidi="ar-SA"/>
        </w:rPr>
        <w:t>یا جدُّ غابَ ولیُّنا وحمیُّنا</w:t>
      </w:r>
    </w:p>
    <w:p>
      <w:pPr>
        <w:pStyle w:val="BookText"/>
        <w:rPr/>
      </w:pPr>
      <w:r>
        <w:rPr>
          <w:rFonts w:ascii="Amiri" w:hAnsi="Amiri" w:eastAsia="Amiri" w:cs="Amiri"/>
          <w:color w:val="111111"/>
          <w:sz w:val="28"/>
          <w:sz w:val="28"/>
          <w:szCs w:val="28"/>
          <w:rtl w:val="true"/>
          <w:lang w:bidi="ar-SA"/>
        </w:rPr>
        <w:t>وکفیلُنا ونصیرُنا والناصحُ</w:t>
      </w:r>
    </w:p>
    <w:p>
      <w:pPr>
        <w:pStyle w:val="BookText"/>
        <w:rPr/>
      </w:pPr>
      <w:r>
        <w:rPr>
          <w:rFonts w:ascii="Amiri" w:hAnsi="Amiri" w:eastAsia="Amiri" w:cs="Amiri"/>
          <w:color w:val="111111"/>
          <w:sz w:val="28"/>
          <w:sz w:val="28"/>
          <w:szCs w:val="28"/>
          <w:rtl w:val="true"/>
          <w:lang w:bidi="ar-SA"/>
        </w:rPr>
        <w:t>ضیّعتمونا والوصایا ضُیِّعت</w:t>
      </w:r>
    </w:p>
    <w:p>
      <w:pPr>
        <w:pStyle w:val="BookText"/>
        <w:rPr/>
      </w:pPr>
      <w:r>
        <w:rPr>
          <w:rFonts w:ascii="Amiri" w:hAnsi="Amiri" w:eastAsia="Amiri" w:cs="Amiri"/>
          <w:color w:val="111111"/>
          <w:sz w:val="28"/>
          <w:sz w:val="28"/>
          <w:szCs w:val="28"/>
          <w:rtl w:val="true"/>
          <w:lang w:bidi="ar-SA"/>
        </w:rPr>
        <w:t>فینا وسهمُ الحورِ سارٍ سارحُ</w:t>
      </w:r>
    </w:p>
    <w:p>
      <w:pPr>
        <w:pStyle w:val="BookText"/>
        <w:rPr/>
      </w:pPr>
      <w:r>
        <w:rPr>
          <w:rFonts w:ascii="IRNazanin" w:hAnsi="IRNazanin" w:eastAsia="IRNazanin"/>
          <w:color w:val="111111"/>
          <w:sz w:val="28"/>
          <w:sz w:val="28"/>
          <w:szCs w:val="28"/>
          <w:rtl w:val="true"/>
          <w:lang w:bidi="fa-IR"/>
        </w:rPr>
        <w:t>یا فاطمَ الزهراءَ قومی وانظری</w:t>
      </w:r>
    </w:p>
    <w:p>
      <w:pPr>
        <w:pStyle w:val="BookText"/>
        <w:rPr/>
      </w:pPr>
      <w:r>
        <w:rPr>
          <w:rFonts w:ascii="Amiri" w:hAnsi="Amiri" w:eastAsia="Amiri" w:cs="Amiri"/>
          <w:color w:val="111111"/>
          <w:sz w:val="28"/>
          <w:sz w:val="28"/>
          <w:szCs w:val="28"/>
          <w:rtl w:val="true"/>
          <w:lang w:bidi="ar-SA"/>
        </w:rPr>
        <w:t>وجهَ الحسینِ له الصعیدُ مصافحُ</w:t>
      </w:r>
    </w:p>
    <w:p>
      <w:pPr>
        <w:pStyle w:val="BookText"/>
        <w:rPr/>
      </w:pPr>
      <w:r>
        <w:rPr>
          <w:rFonts w:ascii="Amiri" w:hAnsi="Amiri" w:eastAsia="Amiri" w:cs="Amiri"/>
          <w:color w:val="111111"/>
          <w:sz w:val="28"/>
          <w:sz w:val="28"/>
          <w:szCs w:val="28"/>
          <w:rtl w:val="true"/>
          <w:lang w:bidi="ar-SA"/>
        </w:rPr>
        <w:t>أکفانه نسجُ الغبار وغُسلُه</w:t>
      </w:r>
    </w:p>
    <w:p>
      <w:pPr>
        <w:pStyle w:val="BookText"/>
        <w:rPr/>
      </w:pPr>
      <w:r>
        <w:rPr>
          <w:rFonts w:ascii="Amiri" w:hAnsi="Amiri" w:eastAsia="Amiri" w:cs="Amiri"/>
          <w:color w:val="111111"/>
          <w:sz w:val="28"/>
          <w:sz w:val="28"/>
          <w:szCs w:val="28"/>
          <w:rtl w:val="true"/>
          <w:lang w:bidi="ar-SA"/>
        </w:rPr>
        <w:t>بدمِ الوریدِ ولم تنحْهُ نوائحُ</w:t>
      </w:r>
    </w:p>
    <w:p>
      <w:pPr>
        <w:pStyle w:val="BookText"/>
        <w:rPr/>
      </w:pPr>
      <w:r>
        <w:rPr>
          <w:rFonts w:ascii="Amiri" w:hAnsi="Amiri" w:eastAsia="Amiri" w:cs="Amiri"/>
          <w:color w:val="111111"/>
          <w:sz w:val="28"/>
          <w:sz w:val="28"/>
          <w:szCs w:val="28"/>
          <w:rtl w:val="true"/>
          <w:lang w:bidi="ar-SA"/>
        </w:rPr>
        <w:t>وشبوله نهبُ السیوفِ تزورُها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 الطفوفِ فراعلٌ وجوارحُ </w:t>
      </w:r>
      <w:r>
        <w:rPr>
          <w:rStyle w:val="FootnoteAnchor"/>
          <w:rtl w:val="true"/>
        </w:rPr>
        <w:footnoteReference w:id="200"/>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وعلی السنانِ سنانٌ رافعٌ رأسَهُ</w:t>
      </w:r>
    </w:p>
    <w:p>
      <w:pPr>
        <w:pStyle w:val="BookText"/>
        <w:rPr/>
      </w:pPr>
      <w:r>
        <w:rPr>
          <w:rFonts w:ascii="Amiri" w:hAnsi="Amiri" w:eastAsia="Amiri" w:cs="Amiri"/>
          <w:color w:val="111111"/>
          <w:sz w:val="28"/>
          <w:sz w:val="28"/>
          <w:szCs w:val="28"/>
          <w:rtl w:val="true"/>
          <w:lang w:bidi="ar-SA"/>
        </w:rPr>
        <w:t xml:space="preserve">ولجسمِه خیلُ العداةِ روامحُ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والوحشُ یندبُ وحشةً لفراقِهِ</w:t>
      </w:r>
    </w:p>
    <w:p>
      <w:pPr>
        <w:pStyle w:val="BookText"/>
        <w:rPr/>
      </w:pPr>
      <w:r>
        <w:rPr>
          <w:rFonts w:ascii="Amiri" w:hAnsi="Amiri" w:eastAsia="Amiri" w:cs="Amiri"/>
          <w:color w:val="111111"/>
          <w:sz w:val="28"/>
          <w:sz w:val="28"/>
          <w:szCs w:val="28"/>
          <w:rtl w:val="true"/>
          <w:lang w:bidi="ar-SA"/>
        </w:rPr>
        <w:t>والجنُّ إن جنَّ الظلامُ نوائحُ</w:t>
      </w:r>
    </w:p>
    <w:p>
      <w:pPr>
        <w:pStyle w:val="BookText"/>
        <w:rPr/>
      </w:pPr>
      <w:r>
        <w:rPr>
          <w:rFonts w:ascii="Amiri" w:hAnsi="Amiri" w:eastAsia="Amiri" w:cs="Amiri"/>
          <w:color w:val="111111"/>
          <w:sz w:val="28"/>
          <w:sz w:val="28"/>
          <w:szCs w:val="28"/>
          <w:rtl w:val="true"/>
          <w:lang w:bidi="ar-SA"/>
        </w:rPr>
        <w:t>والأرضُ ترجفُ والسماءُ لأجلِه</w:t>
      </w:r>
    </w:p>
    <w:p>
      <w:pPr>
        <w:pStyle w:val="BookText"/>
        <w:rPr/>
      </w:pPr>
      <w:r>
        <w:rPr>
          <w:rFonts w:ascii="Amiri" w:hAnsi="Amiri" w:eastAsia="Amiri" w:cs="Amiri"/>
          <w:color w:val="111111"/>
          <w:sz w:val="28"/>
          <w:sz w:val="28"/>
          <w:szCs w:val="28"/>
          <w:rtl w:val="true"/>
          <w:lang w:bidi="ar-SA"/>
        </w:rPr>
        <w:t>تبکی معاً والطیرُ غادٍ رائحُ</w:t>
      </w:r>
    </w:p>
    <w:p>
      <w:pPr>
        <w:pStyle w:val="BookText"/>
        <w:rPr/>
      </w:pPr>
      <w:r>
        <w:rPr>
          <w:rFonts w:ascii="IRNazanin" w:hAnsi="IRNazanin" w:eastAsia="IRNazanin"/>
          <w:color w:val="111111"/>
          <w:sz w:val="28"/>
          <w:sz w:val="28"/>
          <w:szCs w:val="28"/>
          <w:rtl w:val="true"/>
          <w:lang w:bidi="fa-IR"/>
        </w:rPr>
        <w:t>والدهر من عظم الشجی شقّ الردا</w:t>
      </w:r>
    </w:p>
    <w:p>
      <w:pPr>
        <w:pStyle w:val="BookText"/>
        <w:rPr/>
      </w:pPr>
      <w:r>
        <w:rPr>
          <w:rFonts w:ascii="Amiri" w:hAnsi="Amiri" w:eastAsia="Amiri" w:cs="Amiri"/>
          <w:color w:val="111111"/>
          <w:sz w:val="28"/>
          <w:sz w:val="28"/>
          <w:szCs w:val="28"/>
          <w:rtl w:val="true"/>
          <w:lang w:bidi="ar-SA"/>
        </w:rPr>
        <w:t xml:space="preserve">أسفاً علیه وفاضَ جفنٌ دالحُ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یا للرجالِ لظلمِ آلِ محمدٍ</w:t>
      </w:r>
    </w:p>
    <w:p>
      <w:pPr>
        <w:pStyle w:val="BookText"/>
        <w:rPr/>
      </w:pPr>
      <w:r>
        <w:rPr>
          <w:rFonts w:ascii="IRNazanin" w:hAnsi="IRNazanin" w:eastAsia="IRNazanin"/>
          <w:color w:val="111111"/>
          <w:sz w:val="28"/>
          <w:sz w:val="28"/>
          <w:szCs w:val="28"/>
          <w:rtl w:val="true"/>
          <w:lang w:bidi="fa-IR"/>
        </w:rPr>
        <w:t xml:space="preserve">ولأجل ثارهمُ وأین الکادحُ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یضحی الحسینُ بکربلاءَ مرمّلاً</w:t>
      </w:r>
    </w:p>
    <w:p>
      <w:pPr>
        <w:pStyle w:val="BookText"/>
        <w:rPr/>
      </w:pPr>
      <w:r>
        <w:rPr>
          <w:rFonts w:ascii="Amiri" w:hAnsi="Amiri" w:eastAsia="Amiri" w:cs="Amiri"/>
          <w:color w:val="111111"/>
          <w:sz w:val="28"/>
          <w:sz w:val="28"/>
          <w:szCs w:val="28"/>
          <w:rtl w:val="true"/>
          <w:lang w:bidi="ar-SA"/>
        </w:rPr>
        <w:t xml:space="preserve">عریانَ تکسوه الترابُ صحاصحُ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وعیالُه فیها حیاری حسّرٌ</w:t>
      </w:r>
    </w:p>
    <w:p>
      <w:pPr>
        <w:pStyle w:val="BookText"/>
        <w:rPr/>
      </w:pPr>
      <w:r>
        <w:rPr>
          <w:rFonts w:ascii="Amiri" w:hAnsi="Amiri" w:eastAsia="Amiri" w:cs="Amiri"/>
          <w:color w:val="111111"/>
          <w:sz w:val="28"/>
          <w:sz w:val="28"/>
          <w:szCs w:val="28"/>
          <w:rtl w:val="true"/>
          <w:lang w:bidi="ar-SA"/>
        </w:rPr>
        <w:t xml:space="preserve">للذلِّ فی أشخاصِهنَّ ملامحُ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یُسری بهم أسری إلی شرِّ الوری</w:t>
      </w:r>
    </w:p>
    <w:p>
      <w:pPr>
        <w:pStyle w:val="BookText"/>
        <w:rPr/>
      </w:pPr>
      <w:r>
        <w:rPr>
          <w:rFonts w:ascii="Amiri" w:hAnsi="Amiri" w:eastAsia="Amiri" w:cs="Amiri"/>
          <w:color w:val="111111"/>
          <w:sz w:val="28"/>
          <w:sz w:val="28"/>
          <w:szCs w:val="28"/>
          <w:rtl w:val="true"/>
          <w:lang w:bidi="ar-SA"/>
        </w:rPr>
        <w:t xml:space="preserve">من فوق أقتابِ الجمالِ مضایحُ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ویُقاد زین العابدین مغلّلاً</w:t>
      </w:r>
    </w:p>
    <w:p>
      <w:pPr>
        <w:pStyle w:val="BookText"/>
        <w:rPr/>
      </w:pPr>
      <w:r>
        <w:rPr>
          <w:rFonts w:ascii="Amiri" w:hAnsi="Amiri" w:eastAsia="Amiri" w:cs="Amiri"/>
          <w:color w:val="111111"/>
          <w:sz w:val="28"/>
          <w:sz w:val="28"/>
          <w:szCs w:val="28"/>
          <w:rtl w:val="true"/>
          <w:lang w:bidi="ar-SA"/>
        </w:rPr>
        <w:t>بالقیدِ لم یُشفِقْ علیه مسامحُ</w:t>
      </w:r>
    </w:p>
    <w:p>
      <w:pPr>
        <w:pStyle w:val="BookText"/>
        <w:rPr/>
      </w:pPr>
      <w:r>
        <w:rPr>
          <w:rFonts w:ascii="Amiri" w:hAnsi="Amiri" w:eastAsia="Amiri" w:cs="Amiri"/>
          <w:color w:val="111111"/>
          <w:sz w:val="28"/>
          <w:sz w:val="28"/>
          <w:szCs w:val="28"/>
          <w:rtl w:val="true"/>
          <w:lang w:bidi="ar-SA"/>
        </w:rPr>
        <w:t>ما یکشف الغمّاء إلاّ نفحةٌ</w:t>
      </w:r>
    </w:p>
    <w:p>
      <w:pPr>
        <w:pStyle w:val="BookText"/>
        <w:rPr/>
      </w:pPr>
      <w:r>
        <w:rPr>
          <w:rFonts w:ascii="Amiri" w:hAnsi="Amiri" w:eastAsia="Amiri" w:cs="Amiri"/>
          <w:color w:val="111111"/>
          <w:sz w:val="28"/>
          <w:sz w:val="28"/>
          <w:szCs w:val="28"/>
          <w:rtl w:val="true"/>
          <w:lang w:bidi="ar-SA"/>
        </w:rPr>
        <w:t>یُحیی بها الموتی نسیمٌ نافحُ</w:t>
      </w:r>
    </w:p>
    <w:p>
      <w:pPr>
        <w:pStyle w:val="BookText"/>
        <w:rPr/>
      </w:pPr>
      <w:r>
        <w:rPr>
          <w:rFonts w:ascii="Amiri" w:hAnsi="Amiri" w:eastAsia="Amiri" w:cs="Amiri"/>
          <w:color w:val="111111"/>
          <w:sz w:val="28"/>
          <w:sz w:val="28"/>
          <w:szCs w:val="28"/>
          <w:rtl w:val="true"/>
          <w:lang w:bidi="ar-SA"/>
        </w:rPr>
        <w:t>نبویّةٌ علویّةٌ مهدیّةٌ</w:t>
      </w:r>
    </w:p>
    <w:p>
      <w:pPr>
        <w:pStyle w:val="BookText"/>
        <w:rPr/>
      </w:pPr>
      <w:r>
        <w:rPr>
          <w:rFonts w:ascii="Amiri" w:hAnsi="Amiri" w:eastAsia="Amiri" w:cs="Amiri"/>
          <w:color w:val="111111"/>
          <w:sz w:val="28"/>
          <w:sz w:val="28"/>
          <w:szCs w:val="28"/>
          <w:rtl w:val="true"/>
          <w:lang w:bidi="ar-SA"/>
        </w:rPr>
        <w:t>یشفی بریّاها العلیلُ البارحُ</w:t>
      </w:r>
    </w:p>
    <w:p>
      <w:pPr>
        <w:pStyle w:val="BookText"/>
        <w:rPr/>
      </w:pPr>
      <w:r>
        <w:rPr>
          <w:rFonts w:ascii="IRNazanin" w:hAnsi="IRNazanin" w:eastAsia="IRNazanin"/>
          <w:color w:val="111111"/>
          <w:sz w:val="28"/>
          <w:sz w:val="28"/>
          <w:szCs w:val="28"/>
          <w:rtl w:val="true"/>
          <w:lang w:bidi="fa-IR"/>
        </w:rPr>
        <w:t>یضحی منادیها ینادی یا لثا</w:t>
      </w:r>
    </w:p>
    <w:p>
      <w:pPr>
        <w:pStyle w:val="BookText"/>
        <w:rPr/>
      </w:pPr>
      <w:r>
        <w:rPr>
          <w:rFonts w:ascii="Amiri" w:hAnsi="Amiri" w:eastAsia="Amiri" w:cs="Amiri"/>
          <w:color w:val="111111"/>
          <w:sz w:val="28"/>
          <w:sz w:val="28"/>
          <w:szCs w:val="28"/>
          <w:rtl w:val="true"/>
          <w:lang w:bidi="ar-SA"/>
        </w:rPr>
        <w:t>راتِ الحسینِ وذاک یومٌ فارحُ</w:t>
      </w:r>
    </w:p>
    <w:p>
      <w:pPr>
        <w:pStyle w:val="BookText"/>
        <w:rPr/>
      </w:pPr>
      <w:r>
        <w:rPr>
          <w:rFonts w:ascii="Amiri" w:hAnsi="Amiri" w:eastAsia="Amiri" w:cs="Amiri"/>
          <w:color w:val="111111"/>
          <w:sz w:val="28"/>
          <w:sz w:val="28"/>
          <w:szCs w:val="28"/>
          <w:rtl w:val="true"/>
          <w:lang w:bidi="ar-SA"/>
        </w:rPr>
        <w:t>والجنُّ والأملاکُ حول لوائِه</w:t>
      </w:r>
    </w:p>
    <w:p>
      <w:pPr>
        <w:pStyle w:val="BookText"/>
        <w:rPr/>
      </w:pPr>
      <w:r>
        <w:rPr>
          <w:rFonts w:ascii="Amiri" w:hAnsi="Amiri" w:eastAsia="Amiri" w:cs="Amiri"/>
          <w:color w:val="111111"/>
          <w:sz w:val="28"/>
          <w:sz w:val="28"/>
          <w:szCs w:val="28"/>
          <w:rtl w:val="true"/>
          <w:lang w:bidi="ar-SA"/>
        </w:rPr>
        <w:t xml:space="preserve">والرعبُ یقدمُ والحتوفُ تُناوحُ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جذعیهما</w:t>
      </w:r>
    </w:p>
    <w:p>
      <w:pPr>
        <w:pStyle w:val="BookText"/>
        <w:rPr/>
      </w:pPr>
      <w:r>
        <w:rPr>
          <w:rFonts w:ascii="IRNazanin" w:hAnsi="IRNazanin" w:eastAsia="IRNazanin"/>
          <w:color w:val="111111"/>
          <w:sz w:val="28"/>
          <w:sz w:val="28"/>
          <w:szCs w:val="28"/>
          <w:rtl w:val="true"/>
          <w:lang w:bidi="fa-IR"/>
        </w:rPr>
        <w:t>خفضاً ونصب الصلب رفع فاتحُ</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والإثم وال</w:t>
      </w:r>
    </w:p>
    <w:p>
      <w:pPr>
        <w:pStyle w:val="BookText"/>
        <w:rPr/>
      </w:pPr>
      <w:r>
        <w:rPr>
          <w:rFonts w:ascii="Amiri" w:hAnsi="Amiri" w:eastAsia="Amiri" w:cs="Amiri"/>
          <w:color w:val="111111"/>
          <w:sz w:val="28"/>
          <w:sz w:val="28"/>
          <w:szCs w:val="28"/>
          <w:rtl w:val="true"/>
          <w:lang w:bidi="ar-SA"/>
        </w:rPr>
        <w:t>عدوان فی ذلِّ الهوانِ شوائحُ</w:t>
      </w:r>
    </w:p>
    <w:p>
      <w:pPr>
        <w:pStyle w:val="BookText"/>
        <w:rPr/>
      </w:pPr>
      <w:r>
        <w:rPr>
          <w:rFonts w:ascii="Amiri" w:hAnsi="Amiri" w:eastAsia="Amiri" w:cs="Amiri"/>
          <w:color w:val="111111"/>
          <w:sz w:val="28"/>
          <w:sz w:val="28"/>
          <w:szCs w:val="28"/>
          <w:rtl w:val="true"/>
          <w:lang w:bidi="ar-SA"/>
        </w:rPr>
        <w:t>لعنوا بما اقترفوا وکلُّ جریمةٍ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شبّت لها منهم زنادٌ قادحُف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ابن النبیِّ صبابتی لا تنقضی</w:t>
      </w:r>
    </w:p>
    <w:p>
      <w:pPr>
        <w:pStyle w:val="BookText"/>
        <w:rPr/>
      </w:pPr>
      <w:r>
        <w:rPr>
          <w:rFonts w:ascii="IRNazanin" w:hAnsi="IRNazanin" w:eastAsia="IRNazanin"/>
          <w:color w:val="111111"/>
          <w:sz w:val="28"/>
          <w:sz w:val="28"/>
          <w:szCs w:val="28"/>
          <w:rtl w:val="true"/>
          <w:lang w:bidi="fa-IR"/>
        </w:rPr>
        <w:t xml:space="preserve">کمداً وحزنی فی الجوانح جانحُ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أبکیکمُ بمدامعٍ تتری إذا</w:t>
      </w:r>
    </w:p>
    <w:p>
      <w:pPr>
        <w:pStyle w:val="BookText"/>
        <w:rPr/>
      </w:pPr>
      <w:r>
        <w:rPr>
          <w:rFonts w:ascii="Amiri" w:hAnsi="Amiri" w:eastAsia="Amiri" w:cs="Amiri"/>
          <w:color w:val="111111"/>
          <w:sz w:val="28"/>
          <w:sz w:val="28"/>
          <w:szCs w:val="28"/>
          <w:rtl w:val="true"/>
          <w:lang w:bidi="ar-SA"/>
        </w:rPr>
        <w:t>بخلَ السحابُ لها انصبابٌ سافحُ</w:t>
      </w:r>
    </w:p>
    <w:p>
      <w:pPr>
        <w:pStyle w:val="BookText"/>
        <w:rPr/>
      </w:pPr>
      <w:r>
        <w:rPr>
          <w:rFonts w:ascii="IRNazanin" w:hAnsi="IRNazanin" w:eastAsia="IRNazanin"/>
          <w:color w:val="111111"/>
          <w:sz w:val="28"/>
          <w:sz w:val="28"/>
          <w:szCs w:val="28"/>
          <w:rtl w:val="true"/>
          <w:lang w:bidi="fa-IR"/>
        </w:rPr>
        <w:t>فاستجلِ من مولاک عبد ولاک من</w:t>
      </w:r>
    </w:p>
    <w:p>
      <w:pPr>
        <w:pStyle w:val="BookText"/>
        <w:rPr/>
      </w:pPr>
      <w:r>
        <w:rPr>
          <w:rFonts w:ascii="IRNazanin" w:hAnsi="IRNazanin" w:eastAsia="IRNazanin"/>
          <w:color w:val="111111"/>
          <w:sz w:val="28"/>
          <w:sz w:val="28"/>
          <w:szCs w:val="28"/>
          <w:rtl w:val="true"/>
          <w:lang w:bidi="fa-IR"/>
        </w:rPr>
        <w:t>لولاک ما جادت علیه قرائحُ</w:t>
      </w:r>
    </w:p>
    <w:p>
      <w:pPr>
        <w:pStyle w:val="BookText"/>
        <w:rPr/>
      </w:pPr>
      <w:r>
        <w:rPr>
          <w:rFonts w:ascii="Amiri" w:hAnsi="Amiri" w:eastAsia="Amiri" w:cs="Amiri"/>
          <w:color w:val="111111"/>
          <w:sz w:val="28"/>
          <w:sz w:val="28"/>
          <w:szCs w:val="28"/>
          <w:rtl w:val="true"/>
          <w:lang w:bidi="ar-SA"/>
        </w:rPr>
        <w:t>برسیّةً کملتْ عقودُ نظامِها</w:t>
      </w:r>
    </w:p>
    <w:p>
      <w:pPr>
        <w:pStyle w:val="BookText"/>
        <w:rPr/>
      </w:pPr>
      <w:r>
        <w:rPr>
          <w:rFonts w:ascii="Amiri" w:hAnsi="Amiri" w:eastAsia="Amiri" w:cs="Amiri"/>
          <w:color w:val="111111"/>
          <w:sz w:val="28"/>
          <w:sz w:val="28"/>
          <w:szCs w:val="28"/>
          <w:rtl w:val="true"/>
          <w:lang w:bidi="ar-SA"/>
        </w:rPr>
        <w:t xml:space="preserve">حلّیةً ولها البدیعُ وشائحُ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مدّتْ إلیک یداً وأنت منیلُها</w:t>
      </w:r>
    </w:p>
    <w:p>
      <w:pPr>
        <w:pStyle w:val="BookText"/>
        <w:rPr/>
      </w:pPr>
      <w:r>
        <w:rPr>
          <w:rFonts w:ascii="Amiri" w:hAnsi="Amiri" w:eastAsia="Amiri" w:cs="Amiri"/>
          <w:color w:val="111111"/>
          <w:sz w:val="28"/>
          <w:sz w:val="28"/>
          <w:szCs w:val="28"/>
          <w:rtl w:val="true"/>
          <w:lang w:bidi="ar-SA"/>
        </w:rPr>
        <w:t>یا ابن النبیِّ وعن خطاها صافحُ</w:t>
      </w:r>
    </w:p>
    <w:p>
      <w:pPr>
        <w:pStyle w:val="BookText"/>
        <w:rPr/>
      </w:pPr>
      <w:r>
        <w:rPr>
          <w:rFonts w:ascii="IRNazanin" w:hAnsi="IRNazanin" w:eastAsia="IRNazanin"/>
          <w:color w:val="111111"/>
          <w:sz w:val="28"/>
          <w:sz w:val="28"/>
          <w:szCs w:val="28"/>
          <w:rtl w:val="true"/>
          <w:lang w:bidi="fa-IR"/>
        </w:rPr>
        <w:t xml:space="preserve">یرجو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إذا أتی</w:t>
      </w:r>
    </w:p>
    <w:p>
      <w:pPr>
        <w:pStyle w:val="BookText"/>
        <w:rPr/>
      </w:pPr>
      <w:r>
        <w:rPr>
          <w:rFonts w:ascii="IRNazanin" w:hAnsi="IRNazanin" w:eastAsia="IRNazanin"/>
          <w:color w:val="111111"/>
          <w:sz w:val="28"/>
          <w:sz w:val="28"/>
          <w:szCs w:val="28"/>
          <w:rtl w:val="true"/>
          <w:lang w:bidi="fa-IR"/>
        </w:rPr>
        <w:t>وهو الذی بک واثقٌ لک مادحُ</w:t>
      </w:r>
    </w:p>
    <w:p>
      <w:pPr>
        <w:pStyle w:val="BookText"/>
        <w:rPr/>
      </w:pPr>
      <w:r>
        <w:rPr>
          <w:rFonts w:ascii="IRNazanin" w:hAnsi="IRNazanin" w:eastAsia="IRNazanin"/>
          <w:color w:val="111111"/>
          <w:sz w:val="28"/>
          <w:sz w:val="28"/>
          <w:szCs w:val="28"/>
          <w:rtl w:val="true"/>
          <w:lang w:bidi="fa-IR"/>
        </w:rPr>
        <w:t>أنت المعاذُ لدی المعادِ وأنت لی</w:t>
      </w:r>
    </w:p>
    <w:p>
      <w:pPr>
        <w:pStyle w:val="BookText"/>
        <w:rPr/>
      </w:pPr>
      <w:r>
        <w:rPr>
          <w:rFonts w:ascii="Amiri" w:hAnsi="Amiri" w:eastAsia="Amiri" w:cs="Amiri"/>
          <w:color w:val="111111"/>
          <w:sz w:val="28"/>
          <w:sz w:val="28"/>
          <w:szCs w:val="28"/>
          <w:rtl w:val="true"/>
          <w:lang w:bidi="ar-SA"/>
        </w:rPr>
        <w:t>إن ضاق بی رَحبُ البلادِ الفاسحُ</w:t>
      </w:r>
    </w:p>
    <w:p>
      <w:pPr>
        <w:pStyle w:val="BookText"/>
        <w:rPr/>
      </w:pPr>
      <w:r>
        <w:rPr>
          <w:rFonts w:ascii="Amiri" w:hAnsi="Amiri" w:eastAsia="Amiri" w:cs="Amiri"/>
          <w:color w:val="111111"/>
          <w:sz w:val="28"/>
          <w:sz w:val="28"/>
          <w:szCs w:val="28"/>
          <w:rtl w:val="true"/>
          <w:lang w:bidi="ar-SA"/>
        </w:rPr>
        <w:t>صلّی علیک اللهُ ما سکبَ الحیا</w:t>
      </w:r>
    </w:p>
    <w:p>
      <w:pPr>
        <w:pStyle w:val="BookText"/>
        <w:rPr/>
      </w:pPr>
      <w:r>
        <w:rPr>
          <w:rFonts w:ascii="Amiri" w:hAnsi="Amiri" w:eastAsia="Amiri" w:cs="Amiri"/>
          <w:color w:val="111111"/>
          <w:sz w:val="28"/>
          <w:sz w:val="28"/>
          <w:szCs w:val="28"/>
          <w:rtl w:val="true"/>
          <w:lang w:bidi="ar-SA"/>
        </w:rPr>
        <w:t>دمعاً وما هبَّ النسیمُ الفائحُ</w:t>
      </w:r>
    </w:p>
    <w:p>
      <w:pPr>
        <w:pStyle w:val="BookText"/>
        <w:rPr/>
      </w:pPr>
      <w:r>
        <w:rPr>
          <w:rFonts w:ascii="IRNazanin" w:hAnsi="IRNazanin" w:eastAsia="IRNazanin"/>
          <w:color w:val="111111"/>
          <w:sz w:val="28"/>
          <w:sz w:val="28"/>
          <w:szCs w:val="28"/>
          <w:rtl w:val="true"/>
          <w:lang w:bidi="fa-IR"/>
        </w:rPr>
        <w:t xml:space="preserve">وله فی رثاء الإمام السبط صلوات الله علیه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هاجنی ذکرُ ذاتِ البانِ والعلمِ</w:t>
      </w:r>
    </w:p>
    <w:p>
      <w:pPr>
        <w:pStyle w:val="BookText"/>
        <w:rPr/>
      </w:pPr>
      <w:r>
        <w:rPr>
          <w:rFonts w:ascii="IRNazanin" w:hAnsi="IRNazanin" w:eastAsia="IRNazanin"/>
          <w:color w:val="111111"/>
          <w:sz w:val="28"/>
          <w:sz w:val="28"/>
          <w:szCs w:val="28"/>
          <w:rtl w:val="true"/>
          <w:lang w:bidi="fa-IR"/>
        </w:rPr>
        <w:t>ولا السلامُ علی سلمی بذی سلمِ</w:t>
      </w:r>
    </w:p>
    <w:p>
      <w:pPr>
        <w:pStyle w:val="BookText"/>
        <w:rPr/>
      </w:pPr>
      <w:r>
        <w:rPr>
          <w:rFonts w:ascii="Amiri" w:hAnsi="Amiri" w:eastAsia="Amiri" w:cs="Amiri"/>
          <w:color w:val="111111"/>
          <w:sz w:val="28"/>
          <w:sz w:val="28"/>
          <w:szCs w:val="28"/>
          <w:rtl w:val="true"/>
          <w:lang w:bidi="ar-SA"/>
        </w:rPr>
        <w:t>ولا صبوتُ لصبٍّ صابَ مدمعُه</w:t>
      </w:r>
    </w:p>
    <w:p>
      <w:pPr>
        <w:pStyle w:val="BookText"/>
        <w:rPr/>
      </w:pPr>
      <w:r>
        <w:rPr>
          <w:rFonts w:ascii="Amiri" w:hAnsi="Amiri" w:eastAsia="Amiri" w:cs="Amiri"/>
          <w:color w:val="111111"/>
          <w:sz w:val="28"/>
          <w:sz w:val="28"/>
          <w:szCs w:val="28"/>
          <w:rtl w:val="true"/>
          <w:lang w:bidi="ar-SA"/>
        </w:rPr>
        <w:t xml:space="preserve">من الصبابةِ صبَّ الوابلِ الرزمِ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ولا علی طللٍ یوماً أطلتُ بهِ</w:t>
      </w:r>
    </w:p>
    <w:p>
      <w:pPr>
        <w:pStyle w:val="BookText"/>
        <w:rPr/>
      </w:pPr>
      <w:r>
        <w:rPr>
          <w:rFonts w:ascii="Amiri" w:hAnsi="Amiri" w:eastAsia="Amiri" w:cs="Amiri"/>
          <w:color w:val="111111"/>
          <w:sz w:val="28"/>
          <w:sz w:val="28"/>
          <w:szCs w:val="28"/>
          <w:rtl w:val="true"/>
          <w:lang w:bidi="ar-SA"/>
        </w:rPr>
        <w:t>مخاطباً لأُهیل الحیِّ والخیمِ</w:t>
      </w:r>
    </w:p>
    <w:p>
      <w:pPr>
        <w:pStyle w:val="BookText"/>
        <w:rPr/>
      </w:pPr>
      <w:r>
        <w:rPr>
          <w:rFonts w:ascii="IRNazanin" w:hAnsi="IRNazanin" w:eastAsia="IRNazanin"/>
          <w:color w:val="111111"/>
          <w:sz w:val="28"/>
          <w:sz w:val="28"/>
          <w:szCs w:val="28"/>
          <w:rtl w:val="true"/>
          <w:lang w:bidi="fa-IR"/>
        </w:rPr>
        <w:t>ولا تمسّکتُ بالحادی وقلت له</w:t>
      </w:r>
    </w:p>
    <w:p>
      <w:pPr>
        <w:pStyle w:val="BookText"/>
        <w:rPr/>
      </w:pPr>
      <w:r>
        <w:rPr>
          <w:rFonts w:ascii="Amiri" w:hAnsi="Amiri" w:eastAsia="Amiri" w:cs="Amiri"/>
          <w:color w:val="111111"/>
          <w:sz w:val="28"/>
          <w:sz w:val="28"/>
          <w:szCs w:val="28"/>
          <w:rtl w:val="true"/>
          <w:lang w:bidi="ar-SA"/>
        </w:rPr>
        <w:t xml:space="preserve">إن جئتَ سلعاً فسل عن جیرةِ العلمِ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لکن تذکّرتُ مولای الحسینَ وقد</w:t>
      </w:r>
    </w:p>
    <w:p>
      <w:pPr>
        <w:pStyle w:val="BookText"/>
        <w:rPr/>
      </w:pPr>
      <w:r>
        <w:rPr>
          <w:rFonts w:ascii="IRNazanin" w:hAnsi="IRNazanin" w:eastAsia="IRNazanin"/>
          <w:color w:val="111111"/>
          <w:sz w:val="28"/>
          <w:sz w:val="28"/>
          <w:szCs w:val="28"/>
          <w:rtl w:val="true"/>
          <w:lang w:bidi="fa-IR"/>
        </w:rPr>
        <w:t>أضحی بکربِ البلا فی کربلاءَ ظمی</w:t>
      </w:r>
    </w:p>
    <w:p>
      <w:pPr>
        <w:pStyle w:val="BookText"/>
        <w:rPr/>
      </w:pPr>
      <w:r>
        <w:rPr>
          <w:rFonts w:ascii="IRNazanin" w:hAnsi="IRNazanin" w:eastAsia="IRNazanin"/>
          <w:color w:val="111111"/>
          <w:sz w:val="28"/>
          <w:sz w:val="28"/>
          <w:szCs w:val="28"/>
          <w:rtl w:val="true"/>
          <w:lang w:bidi="fa-IR"/>
        </w:rPr>
        <w:t>ففاضَ صبری وفاض الدمعُ وابت</w:t>
      </w:r>
    </w:p>
    <w:p>
      <w:pPr>
        <w:pStyle w:val="BookText"/>
        <w:rPr/>
      </w:pPr>
      <w:r>
        <w:rPr>
          <w:rFonts w:ascii="IRNazanin" w:hAnsi="IRNazanin" w:eastAsia="IRNazanin"/>
          <w:color w:val="111111"/>
          <w:sz w:val="28"/>
          <w:sz w:val="28"/>
          <w:szCs w:val="28"/>
          <w:rtl w:val="true"/>
          <w:lang w:bidi="fa-IR"/>
        </w:rPr>
        <w:t>عد الرّقاد واقترب السهاد بالسقمِ</w:t>
      </w:r>
    </w:p>
    <w:p>
      <w:pPr>
        <w:pStyle w:val="BookText"/>
        <w:rPr/>
      </w:pPr>
      <w:r>
        <w:rPr>
          <w:rFonts w:ascii="Amiri" w:hAnsi="Amiri" w:eastAsia="Amiri" w:cs="Amiri"/>
          <w:color w:val="111111"/>
          <w:sz w:val="28"/>
          <w:sz w:val="28"/>
          <w:szCs w:val="28"/>
          <w:rtl w:val="true"/>
          <w:lang w:bidi="ar-SA"/>
        </w:rPr>
        <w:t xml:space="preserve">وهامَ إذ هَمتِ العبراتُ من عدمٍ </w:t>
      </w:r>
      <w:r>
        <w:rPr>
          <w:rStyle w:val="FootnoteAnchor"/>
          <w:rtl w:val="true"/>
        </w:rPr>
        <w:footnoteReference w:id="21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قلبی ولم أستطعْ مع ذاک منعَ دمیف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أنسَهُ وجیوشُ الکفرِ جائشةٌ</w:t>
      </w:r>
    </w:p>
    <w:p>
      <w:pPr>
        <w:pStyle w:val="BookText"/>
        <w:rPr/>
      </w:pPr>
      <w:r>
        <w:rPr>
          <w:rFonts w:ascii="Amiri" w:hAnsi="Amiri" w:eastAsia="Amiri" w:cs="Amiri"/>
          <w:color w:val="111111"/>
          <w:sz w:val="28"/>
          <w:sz w:val="28"/>
          <w:szCs w:val="28"/>
          <w:rtl w:val="true"/>
          <w:lang w:bidi="ar-SA"/>
        </w:rPr>
        <w:t>والجیشُ فی أملٍ والدینُ فی ألمِ</w:t>
      </w:r>
    </w:p>
    <w:p>
      <w:pPr>
        <w:pStyle w:val="BookText"/>
        <w:rPr/>
      </w:pPr>
      <w:r>
        <w:rPr>
          <w:rFonts w:ascii="Amiri" w:hAnsi="Amiri" w:eastAsia="Amiri" w:cs="Amiri"/>
          <w:color w:val="111111"/>
          <w:sz w:val="28"/>
          <w:sz w:val="28"/>
          <w:szCs w:val="28"/>
          <w:rtl w:val="true"/>
          <w:lang w:bidi="ar-SA"/>
        </w:rPr>
        <w:t>تطوفُ بالطفِّ فرسانُ الضلالِ به</w:t>
      </w:r>
    </w:p>
    <w:p>
      <w:pPr>
        <w:pStyle w:val="BookText"/>
        <w:rPr/>
      </w:pPr>
      <w:r>
        <w:rPr>
          <w:rFonts w:ascii="Amiri" w:hAnsi="Amiri" w:eastAsia="Amiri" w:cs="Amiri"/>
          <w:color w:val="111111"/>
          <w:sz w:val="28"/>
          <w:sz w:val="28"/>
          <w:szCs w:val="28"/>
          <w:rtl w:val="true"/>
          <w:lang w:bidi="ar-SA"/>
        </w:rPr>
        <w:t>والحقُّ یسمعُ والأسماعُ فی صممِ</w:t>
      </w:r>
    </w:p>
    <w:p>
      <w:pPr>
        <w:pStyle w:val="BookText"/>
        <w:rPr/>
      </w:pPr>
      <w:r>
        <w:rPr>
          <w:rFonts w:ascii="IRNazanin" w:hAnsi="IRNazanin" w:eastAsia="IRNazanin"/>
          <w:color w:val="111111"/>
          <w:sz w:val="28"/>
          <w:sz w:val="28"/>
          <w:szCs w:val="28"/>
          <w:rtl w:val="true"/>
          <w:lang w:bidi="fa-IR"/>
        </w:rPr>
        <w:t>وللمنایا بفرسانِ المنی عجلٌ</w:t>
      </w:r>
    </w:p>
    <w:p>
      <w:pPr>
        <w:pStyle w:val="BookText"/>
        <w:rPr/>
      </w:pPr>
      <w:r>
        <w:rPr>
          <w:rFonts w:ascii="Amiri" w:hAnsi="Amiri" w:eastAsia="Amiri" w:cs="Amiri"/>
          <w:color w:val="111111"/>
          <w:sz w:val="28"/>
          <w:sz w:val="28"/>
          <w:szCs w:val="28"/>
          <w:rtl w:val="true"/>
          <w:lang w:bidi="ar-SA"/>
        </w:rPr>
        <w:t>والموتُ یسعی علی ساقٍ بلا قدمِ</w:t>
      </w:r>
    </w:p>
    <w:p>
      <w:pPr>
        <w:pStyle w:val="BookText"/>
        <w:rPr/>
      </w:pPr>
      <w:r>
        <w:rPr>
          <w:rFonts w:ascii="Amiri" w:hAnsi="Amiri" w:eastAsia="Amiri" w:cs="Amiri"/>
          <w:color w:val="111111"/>
          <w:sz w:val="28"/>
          <w:sz w:val="28"/>
          <w:szCs w:val="28"/>
          <w:rtl w:val="true"/>
          <w:lang w:bidi="ar-SA"/>
        </w:rPr>
        <w:t>مسائلاً ودموعُ العینِ سائلةٌ</w:t>
      </w:r>
    </w:p>
    <w:p>
      <w:pPr>
        <w:pStyle w:val="BookText"/>
        <w:rPr/>
      </w:pPr>
      <w:r>
        <w:rPr>
          <w:rFonts w:ascii="Amiri" w:hAnsi="Amiri" w:eastAsia="Amiri" w:cs="Amiri"/>
          <w:color w:val="111111"/>
          <w:sz w:val="28"/>
          <w:sz w:val="28"/>
          <w:szCs w:val="28"/>
          <w:rtl w:val="true"/>
          <w:lang w:bidi="ar-SA"/>
        </w:rPr>
        <w:t>وهو العلیمُ بعلمِ اللوحِ والقلمِ</w:t>
      </w:r>
    </w:p>
    <w:p>
      <w:pPr>
        <w:pStyle w:val="BookText"/>
        <w:rPr/>
      </w:pPr>
      <w:r>
        <w:rPr>
          <w:rFonts w:ascii="IRNazanin" w:hAnsi="IRNazanin" w:eastAsia="IRNazanin"/>
          <w:color w:val="111111"/>
          <w:sz w:val="28"/>
          <w:sz w:val="28"/>
          <w:szCs w:val="28"/>
          <w:rtl w:val="true"/>
          <w:lang w:bidi="fa-IR"/>
        </w:rPr>
        <w:t>ما اسم هذا الثری یا قومُ فابتدروا</w:t>
      </w:r>
    </w:p>
    <w:p>
      <w:pPr>
        <w:pStyle w:val="BookText"/>
        <w:rPr/>
      </w:pPr>
      <w:r>
        <w:rPr>
          <w:rFonts w:ascii="Amiri" w:hAnsi="Amiri" w:eastAsia="Amiri" w:cs="Amiri"/>
          <w:color w:val="111111"/>
          <w:sz w:val="28"/>
          <w:sz w:val="28"/>
          <w:szCs w:val="28"/>
          <w:rtl w:val="true"/>
          <w:lang w:bidi="ar-SA"/>
        </w:rPr>
        <w:t>بقولِهم یوصلونَ الکلمَ بالکلمِ</w:t>
      </w:r>
    </w:p>
    <w:p>
      <w:pPr>
        <w:pStyle w:val="BookText"/>
        <w:rPr/>
      </w:pPr>
      <w:r>
        <w:rPr>
          <w:rFonts w:ascii="IRNazanin" w:hAnsi="IRNazanin" w:eastAsia="IRNazanin"/>
          <w:color w:val="111111"/>
          <w:sz w:val="28"/>
          <w:sz w:val="28"/>
          <w:szCs w:val="28"/>
          <w:rtl w:val="true"/>
          <w:lang w:bidi="fa-IR"/>
        </w:rPr>
        <w:t>بکربلا هذه تُدعی فقال أجل</w:t>
      </w:r>
    </w:p>
    <w:p>
      <w:pPr>
        <w:pStyle w:val="BookText"/>
        <w:rPr/>
      </w:pPr>
      <w:r>
        <w:rPr>
          <w:rFonts w:ascii="Amiri" w:hAnsi="Amiri" w:eastAsia="Amiri" w:cs="Amiri"/>
          <w:color w:val="111111"/>
          <w:sz w:val="28"/>
          <w:sz w:val="28"/>
          <w:szCs w:val="28"/>
          <w:rtl w:val="true"/>
          <w:lang w:bidi="ar-SA"/>
        </w:rPr>
        <w:t>آجالُنا بین تلک الهضبِ والأکمِ</w:t>
      </w:r>
    </w:p>
    <w:p>
      <w:pPr>
        <w:pStyle w:val="BookText"/>
        <w:rPr/>
      </w:pPr>
      <w:r>
        <w:rPr>
          <w:rFonts w:ascii="Amiri" w:hAnsi="Amiri" w:eastAsia="Amiri" w:cs="Amiri"/>
          <w:color w:val="111111"/>
          <w:sz w:val="28"/>
          <w:sz w:val="28"/>
          <w:szCs w:val="28"/>
          <w:rtl w:val="true"/>
          <w:lang w:bidi="ar-SA"/>
        </w:rPr>
        <w:t>حطّوا الرحالَ فحال الموتُ حلَّ بنا</w:t>
      </w:r>
    </w:p>
    <w:p>
      <w:pPr>
        <w:pStyle w:val="BookText"/>
        <w:rPr/>
      </w:pPr>
      <w:r>
        <w:rPr>
          <w:rFonts w:ascii="IRNazanin" w:hAnsi="IRNazanin" w:eastAsia="IRNazanin"/>
          <w:color w:val="111111"/>
          <w:sz w:val="28"/>
          <w:sz w:val="28"/>
          <w:szCs w:val="28"/>
          <w:rtl w:val="true"/>
          <w:lang w:bidi="fa-IR"/>
        </w:rPr>
        <w:t>دون البقاءِ وغیر الله لم یدمِ</w:t>
      </w:r>
    </w:p>
    <w:p>
      <w:pPr>
        <w:pStyle w:val="BookText"/>
        <w:rPr/>
      </w:pPr>
      <w:r>
        <w:rPr>
          <w:rFonts w:ascii="Amiri" w:hAnsi="Amiri" w:eastAsia="Amiri" w:cs="Amiri"/>
          <w:color w:val="111111"/>
          <w:sz w:val="28"/>
          <w:sz w:val="28"/>
          <w:szCs w:val="28"/>
          <w:rtl w:val="true"/>
          <w:lang w:bidi="ar-SA"/>
        </w:rPr>
        <w:t>یا للرجالِ لخطبٍ حلَّ مخترم ال</w:t>
      </w:r>
    </w:p>
    <w:p>
      <w:pPr>
        <w:pStyle w:val="BookText"/>
        <w:rPr/>
      </w:pPr>
      <w:r>
        <w:rPr>
          <w:rFonts w:ascii="Amiri" w:hAnsi="Amiri" w:eastAsia="Amiri" w:cs="Amiri"/>
          <w:color w:val="111111"/>
          <w:sz w:val="28"/>
          <w:sz w:val="28"/>
          <w:szCs w:val="28"/>
          <w:rtl w:val="true"/>
          <w:lang w:bidi="ar-SA"/>
        </w:rPr>
        <w:t>آجالِ معتدیاً فی الأشهرِ الحرمِ</w:t>
      </w:r>
    </w:p>
    <w:p>
      <w:pPr>
        <w:pStyle w:val="BookText"/>
        <w:rPr/>
      </w:pPr>
      <w:r>
        <w:rPr>
          <w:rFonts w:ascii="IRNazanin" w:hAnsi="IRNazanin" w:eastAsia="IRNazanin"/>
          <w:color w:val="111111"/>
          <w:sz w:val="28"/>
          <w:sz w:val="28"/>
          <w:szCs w:val="28"/>
          <w:rtl w:val="true"/>
          <w:lang w:bidi="fa-IR"/>
        </w:rPr>
        <w:t>فها هنا تصبحُ الأکبادُ من ظمأ</w:t>
      </w:r>
    </w:p>
    <w:p>
      <w:pPr>
        <w:pStyle w:val="BookText"/>
        <w:rPr/>
      </w:pPr>
      <w:r>
        <w:rPr>
          <w:rFonts w:ascii="Amiri" w:hAnsi="Amiri" w:eastAsia="Amiri" w:cs="Amiri"/>
          <w:color w:val="111111"/>
          <w:sz w:val="28"/>
          <w:sz w:val="28"/>
          <w:szCs w:val="28"/>
          <w:rtl w:val="true"/>
          <w:lang w:bidi="ar-SA"/>
        </w:rPr>
        <w:t>حرّی وأجسادُها تروی بفیض دمِ</w:t>
      </w:r>
    </w:p>
    <w:p>
      <w:pPr>
        <w:pStyle w:val="BookText"/>
        <w:rPr/>
      </w:pPr>
      <w:r>
        <w:rPr>
          <w:rFonts w:ascii="Amiri" w:hAnsi="Amiri" w:eastAsia="Amiri" w:cs="Amiri"/>
          <w:color w:val="111111"/>
          <w:sz w:val="28"/>
          <w:sz w:val="28"/>
          <w:szCs w:val="28"/>
          <w:rtl w:val="true"/>
          <w:lang w:bidi="ar-SA"/>
        </w:rPr>
        <w:t>وهاهنا تصبحُ الأقمارُ آفلةً</w:t>
      </w:r>
    </w:p>
    <w:p>
      <w:pPr>
        <w:pStyle w:val="BookText"/>
        <w:rPr/>
      </w:pPr>
      <w:r>
        <w:rPr>
          <w:rFonts w:ascii="Amiri" w:hAnsi="Amiri" w:eastAsia="Amiri" w:cs="Amiri"/>
          <w:color w:val="111111"/>
          <w:sz w:val="28"/>
          <w:sz w:val="28"/>
          <w:szCs w:val="28"/>
          <w:rtl w:val="true"/>
          <w:lang w:bidi="ar-SA"/>
        </w:rPr>
        <w:t>والشمسُ فی طَفَلٍ والبدرُ فی ظُلَمِ</w:t>
      </w:r>
    </w:p>
    <w:p>
      <w:pPr>
        <w:pStyle w:val="BookText"/>
        <w:rPr/>
      </w:pPr>
      <w:r>
        <w:rPr>
          <w:rFonts w:ascii="Amiri" w:hAnsi="Amiri" w:eastAsia="Amiri" w:cs="Amiri"/>
          <w:color w:val="111111"/>
          <w:sz w:val="28"/>
          <w:sz w:val="28"/>
          <w:szCs w:val="28"/>
          <w:rtl w:val="true"/>
          <w:lang w:bidi="ar-SA"/>
        </w:rPr>
        <w:t>وهاهنا تملکُ الساداتِ أعبدُها</w:t>
      </w:r>
    </w:p>
    <w:p>
      <w:pPr>
        <w:pStyle w:val="BookText"/>
        <w:rPr/>
      </w:pPr>
      <w:r>
        <w:rPr>
          <w:rFonts w:ascii="Amiri" w:hAnsi="Amiri" w:eastAsia="Amiri" w:cs="Amiri"/>
          <w:color w:val="111111"/>
          <w:sz w:val="28"/>
          <w:sz w:val="28"/>
          <w:szCs w:val="28"/>
          <w:rtl w:val="true"/>
          <w:lang w:bidi="ar-SA"/>
        </w:rPr>
        <w:t>ظلماً ومخدومُها فی قبضةِ الخدمِ</w:t>
      </w:r>
    </w:p>
    <w:p>
      <w:pPr>
        <w:pStyle w:val="BookText"/>
        <w:rPr/>
      </w:pPr>
      <w:r>
        <w:rPr>
          <w:rFonts w:ascii="Amiri" w:hAnsi="Amiri" w:eastAsia="Amiri" w:cs="Amiri"/>
          <w:color w:val="111111"/>
          <w:sz w:val="28"/>
          <w:sz w:val="28"/>
          <w:szCs w:val="28"/>
          <w:rtl w:val="true"/>
          <w:lang w:bidi="ar-SA"/>
        </w:rPr>
        <w:t>وهاهنا تصبحُ الأجسادُ ثاویةً</w:t>
      </w:r>
    </w:p>
    <w:p>
      <w:pPr>
        <w:pStyle w:val="BookText"/>
        <w:rPr/>
      </w:pPr>
      <w:r>
        <w:rPr>
          <w:rFonts w:ascii="Amiri" w:hAnsi="Amiri" w:eastAsia="Amiri" w:cs="Amiri"/>
          <w:color w:val="111111"/>
          <w:sz w:val="28"/>
          <w:sz w:val="28"/>
          <w:szCs w:val="28"/>
          <w:rtl w:val="true"/>
          <w:lang w:bidi="ar-SA"/>
        </w:rPr>
        <w:t xml:space="preserve">علی الثری مَطعماً للبوم والرخمِ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وهاهنا بعد بُعد الدار مدفنُنا</w:t>
      </w:r>
    </w:p>
    <w:p>
      <w:pPr>
        <w:pStyle w:val="BookText"/>
        <w:rPr/>
      </w:pPr>
      <w:r>
        <w:rPr>
          <w:rFonts w:ascii="Amiri" w:hAnsi="Amiri" w:eastAsia="Amiri" w:cs="Amiri"/>
          <w:color w:val="111111"/>
          <w:sz w:val="28"/>
          <w:sz w:val="28"/>
          <w:szCs w:val="28"/>
          <w:rtl w:val="true"/>
          <w:lang w:bidi="ar-SA"/>
        </w:rPr>
        <w:t>وموعدُ الخصمِ عند الواحدِ الحکمِ</w:t>
      </w:r>
    </w:p>
    <w:p>
      <w:pPr>
        <w:pStyle w:val="BookText"/>
        <w:rPr/>
      </w:pPr>
      <w:r>
        <w:rPr>
          <w:rFonts w:ascii="IRNazanin" w:hAnsi="IRNazanin" w:eastAsia="IRNazanin"/>
          <w:color w:val="111111"/>
          <w:sz w:val="28"/>
          <w:sz w:val="28"/>
          <w:szCs w:val="28"/>
          <w:rtl w:val="true"/>
          <w:lang w:bidi="fa-IR"/>
        </w:rPr>
        <w:t>وصاح بالصحبِ هذا الموتُ فابتدروا</w:t>
      </w:r>
    </w:p>
    <w:p>
      <w:pPr>
        <w:pStyle w:val="BookText"/>
        <w:rPr/>
      </w:pPr>
      <w:r>
        <w:rPr>
          <w:rFonts w:ascii="Amiri" w:hAnsi="Amiri" w:eastAsia="Amiri" w:cs="Amiri"/>
          <w:color w:val="111111"/>
          <w:sz w:val="28"/>
          <w:sz w:val="28"/>
          <w:szCs w:val="28"/>
          <w:rtl w:val="true"/>
          <w:lang w:bidi="ar-SA"/>
        </w:rPr>
        <w:t>أُسداً فرائسُها الآسادُ فی الأجَمِ</w:t>
      </w:r>
    </w:p>
    <w:p>
      <w:pPr>
        <w:pStyle w:val="BookText"/>
        <w:rPr/>
      </w:pPr>
      <w:r>
        <w:rPr>
          <w:rFonts w:ascii="Amiri" w:hAnsi="Amiri" w:eastAsia="Amiri" w:cs="Amiri"/>
          <w:color w:val="111111"/>
          <w:sz w:val="28"/>
          <w:sz w:val="28"/>
          <w:szCs w:val="28"/>
          <w:rtl w:val="true"/>
          <w:lang w:bidi="ar-SA"/>
        </w:rPr>
        <w:t>من کل أبیضَ وضّاحِ الجبینِ فتیً</w:t>
      </w:r>
    </w:p>
    <w:p>
      <w:pPr>
        <w:pStyle w:val="BookText"/>
        <w:rPr/>
      </w:pPr>
      <w:r>
        <w:rPr>
          <w:rFonts w:ascii="IRNazanin" w:hAnsi="IRNazanin" w:eastAsia="IRNazanin"/>
          <w:color w:val="111111"/>
          <w:sz w:val="28"/>
          <w:sz w:val="28"/>
          <w:szCs w:val="28"/>
          <w:rtl w:val="true"/>
          <w:lang w:bidi="fa-IR"/>
        </w:rPr>
        <w:t>یغشی صلی الحربِ لا یخشی من الضرمِ</w:t>
      </w:r>
    </w:p>
    <w:p>
      <w:pPr>
        <w:pStyle w:val="BookText"/>
        <w:rPr/>
      </w:pPr>
      <w:r>
        <w:rPr>
          <w:rFonts w:ascii="Amiri" w:hAnsi="Amiri" w:eastAsia="Amiri" w:cs="Amiri"/>
          <w:color w:val="111111"/>
          <w:sz w:val="28"/>
          <w:sz w:val="28"/>
          <w:szCs w:val="28"/>
          <w:rtl w:val="true"/>
          <w:lang w:bidi="ar-SA"/>
        </w:rPr>
        <w:t>من کلِّ منتدبٍ لله محتسبٍ</w:t>
      </w:r>
    </w:p>
    <w:p>
      <w:pPr>
        <w:pStyle w:val="BookText"/>
        <w:rPr/>
      </w:pPr>
      <w:r>
        <w:rPr>
          <w:rFonts w:ascii="Amiri" w:hAnsi="Amiri" w:eastAsia="Amiri" w:cs="Amiri"/>
          <w:color w:val="111111"/>
          <w:sz w:val="28"/>
          <w:sz w:val="28"/>
          <w:szCs w:val="28"/>
          <w:rtl w:val="true"/>
          <w:lang w:bidi="ar-SA"/>
        </w:rPr>
        <w:t>فی اللهِ مُنتجبٍ باللهِ مُعتصمِ</w:t>
      </w:r>
    </w:p>
    <w:p>
      <w:pPr>
        <w:pStyle w:val="BookText"/>
        <w:rPr/>
      </w:pPr>
      <w:r>
        <w:rPr>
          <w:rFonts w:ascii="Amiri" w:hAnsi="Amiri" w:eastAsia="Amiri" w:cs="Amiri"/>
          <w:color w:val="111111"/>
          <w:sz w:val="28"/>
          <w:sz w:val="28"/>
          <w:szCs w:val="28"/>
          <w:rtl w:val="true"/>
          <w:lang w:bidi="ar-SA"/>
        </w:rPr>
        <w:t>وکلِّ مصطلِمِ الأبطالِ مصطلمِ ال</w:t>
      </w:r>
    </w:p>
    <w:p>
      <w:pPr>
        <w:pStyle w:val="BookText"/>
        <w:rPr/>
      </w:pPr>
      <w:r>
        <w:rPr>
          <w:rFonts w:ascii="Amiri" w:hAnsi="Amiri" w:eastAsia="Amiri" w:cs="Amiri"/>
          <w:color w:val="111111"/>
          <w:sz w:val="28"/>
          <w:sz w:val="28"/>
          <w:szCs w:val="28"/>
          <w:rtl w:val="true"/>
          <w:lang w:bidi="ar-SA"/>
        </w:rPr>
        <w:t>آجال مُلتمسِ الآمالِ مُستلمِ</w:t>
      </w:r>
    </w:p>
    <w:p>
      <w:pPr>
        <w:pStyle w:val="BookText"/>
        <w:rPr/>
      </w:pPr>
      <w:r>
        <w:rPr>
          <w:rFonts w:ascii="Amiri" w:hAnsi="Amiri" w:eastAsia="Amiri" w:cs="Amiri"/>
          <w:color w:val="111111"/>
          <w:sz w:val="28"/>
          <w:sz w:val="28"/>
          <w:szCs w:val="28"/>
          <w:rtl w:val="true"/>
          <w:lang w:bidi="ar-SA"/>
        </w:rPr>
        <w:t>وراح ثَمّ جوادُ السبطِ یندبُه</w:t>
      </w:r>
    </w:p>
    <w:p>
      <w:pPr>
        <w:pStyle w:val="BookText"/>
        <w:rPr/>
      </w:pPr>
      <w:r>
        <w:rPr>
          <w:rFonts w:ascii="Amiri" w:hAnsi="Amiri" w:eastAsia="Amiri" w:cs="Amiri"/>
          <w:color w:val="111111"/>
          <w:sz w:val="28"/>
          <w:sz w:val="28"/>
          <w:szCs w:val="28"/>
          <w:rtl w:val="true"/>
          <w:lang w:bidi="ar-SA"/>
        </w:rPr>
        <w:t>عالی الصهیلِ خلیّا طالبَ الخیمِ</w:t>
      </w:r>
    </w:p>
    <w:p>
      <w:pPr>
        <w:pStyle w:val="BookText"/>
        <w:rPr/>
      </w:pPr>
      <w:r>
        <w:rPr>
          <w:rFonts w:ascii="IRNazanin" w:hAnsi="IRNazanin" w:eastAsia="IRNazanin"/>
          <w:color w:val="111111"/>
          <w:sz w:val="28"/>
          <w:sz w:val="28"/>
          <w:szCs w:val="28"/>
          <w:rtl w:val="true"/>
          <w:lang w:bidi="fa-IR"/>
        </w:rPr>
        <w:t>فمذ رأته النساءُ الطاهراتُ بدا</w:t>
      </w:r>
    </w:p>
    <w:p>
      <w:pPr>
        <w:pStyle w:val="BookText"/>
        <w:rPr/>
      </w:pPr>
      <w:r>
        <w:rPr>
          <w:rFonts w:ascii="Amiri" w:hAnsi="Amiri" w:eastAsia="Amiri" w:cs="Amiri"/>
          <w:color w:val="111111"/>
          <w:sz w:val="28"/>
          <w:sz w:val="28"/>
          <w:szCs w:val="28"/>
          <w:rtl w:val="true"/>
          <w:lang w:bidi="ar-SA"/>
        </w:rPr>
        <w:t xml:space="preserve">یکادمُ </w:t>
      </w:r>
      <w:r>
        <w:rPr>
          <w:rStyle w:val="FootnoteAnchor"/>
          <w:rtl w:val="true"/>
        </w:rPr>
        <w:footnoteReference w:id="214"/>
      </w:r>
      <w:r>
        <w:rPr>
          <w:rFonts w:ascii="Amiri" w:hAnsi="Amiri" w:eastAsia="Amiri" w:cs="Amiri"/>
          <w:color w:val="111111"/>
          <w:sz w:val="28"/>
          <w:sz w:val="28"/>
          <w:szCs w:val="28"/>
          <w:rtl w:val="true"/>
          <w:lang w:bidi="ar-SA"/>
        </w:rPr>
        <w:t>الأرضَ فی خدٍّ له وفمِ</w:t>
      </w:r>
    </w:p>
    <w:p>
      <w:pPr>
        <w:pStyle w:val="BookText"/>
        <w:rPr/>
      </w:pPr>
      <w:r>
        <w:rPr>
          <w:rFonts w:ascii="IRNazanin" w:hAnsi="IRNazanin" w:eastAsia="IRNazanin"/>
          <w:color w:val="111111"/>
          <w:sz w:val="28"/>
          <w:sz w:val="28"/>
          <w:szCs w:val="28"/>
          <w:rtl w:val="true"/>
          <w:lang w:bidi="fa-IR"/>
        </w:rPr>
        <w:t>برزن نادبةً حسری وثاکلةً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عبری ومعلولةً بالمدمعِ السجمِف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فجئن والسبطُ ملقیً بالنصالِ أبت</w:t>
      </w:r>
    </w:p>
    <w:p>
      <w:pPr>
        <w:pStyle w:val="BookText"/>
        <w:rPr/>
      </w:pPr>
      <w:r>
        <w:rPr>
          <w:rFonts w:ascii="Amiri" w:hAnsi="Amiri" w:eastAsia="Amiri" w:cs="Amiri"/>
          <w:color w:val="111111"/>
          <w:sz w:val="28"/>
          <w:sz w:val="28"/>
          <w:szCs w:val="28"/>
          <w:rtl w:val="true"/>
          <w:lang w:bidi="ar-SA"/>
        </w:rPr>
        <w:t>من کفّ مُستلمٍ أو ثغرِ ملتثمِ</w:t>
      </w:r>
    </w:p>
    <w:p>
      <w:pPr>
        <w:pStyle w:val="BookText"/>
        <w:rPr/>
      </w:pPr>
      <w:r>
        <w:rPr>
          <w:rFonts w:ascii="Amiri" w:hAnsi="Amiri" w:eastAsia="Amiri" w:cs="Amiri"/>
          <w:color w:val="111111"/>
          <w:sz w:val="28"/>
          <w:sz w:val="28"/>
          <w:szCs w:val="28"/>
          <w:rtl w:val="true"/>
          <w:lang w:bidi="ar-SA"/>
        </w:rPr>
        <w:t>والشمرُ ینحرُ منه النحرَ من حنقٍ</w:t>
      </w:r>
    </w:p>
    <w:p>
      <w:pPr>
        <w:pStyle w:val="BookText"/>
        <w:rPr/>
      </w:pPr>
      <w:r>
        <w:rPr>
          <w:rFonts w:ascii="Amiri" w:hAnsi="Amiri" w:eastAsia="Amiri" w:cs="Amiri"/>
          <w:color w:val="111111"/>
          <w:sz w:val="28"/>
          <w:sz w:val="28"/>
          <w:szCs w:val="28"/>
          <w:rtl w:val="true"/>
          <w:lang w:bidi="ar-SA"/>
        </w:rPr>
        <w:t>والأرضُ ترجفُ خوفاً من فعالهمِ</w:t>
      </w:r>
    </w:p>
    <w:p>
      <w:pPr>
        <w:pStyle w:val="BookText"/>
        <w:rPr/>
      </w:pPr>
      <w:r>
        <w:rPr>
          <w:rFonts w:ascii="Amiri" w:hAnsi="Amiri" w:eastAsia="Amiri" w:cs="Amiri"/>
          <w:color w:val="111111"/>
          <w:sz w:val="28"/>
          <w:sz w:val="28"/>
          <w:szCs w:val="28"/>
          <w:rtl w:val="true"/>
          <w:lang w:bidi="ar-SA"/>
        </w:rPr>
        <w:t>فتستر الوجهَ فی کمٍّ عقیلتُه</w:t>
      </w:r>
    </w:p>
    <w:p>
      <w:pPr>
        <w:pStyle w:val="BookText"/>
        <w:rPr/>
      </w:pPr>
      <w:r>
        <w:rPr>
          <w:rFonts w:ascii="Amiri" w:hAnsi="Amiri" w:eastAsia="Amiri" w:cs="Amiri"/>
          <w:color w:val="111111"/>
          <w:sz w:val="28"/>
          <w:sz w:val="28"/>
          <w:szCs w:val="28"/>
          <w:rtl w:val="true"/>
          <w:lang w:bidi="ar-SA"/>
        </w:rPr>
        <w:t xml:space="preserve">وتنحنی فوقَ قلبٍ والهٍ کلمِ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تدعو أخاها الغریبَ المستضامَ أخی</w:t>
      </w:r>
    </w:p>
    <w:p>
      <w:pPr>
        <w:pStyle w:val="BookText"/>
        <w:rPr/>
      </w:pPr>
      <w:r>
        <w:rPr>
          <w:rFonts w:ascii="IRNazanin" w:hAnsi="IRNazanin" w:eastAsia="IRNazanin"/>
          <w:color w:val="111111"/>
          <w:sz w:val="28"/>
          <w:sz w:val="28"/>
          <w:szCs w:val="28"/>
          <w:rtl w:val="true"/>
          <w:lang w:bidi="fa-IR"/>
        </w:rPr>
        <w:t>یا لیت طرفَ المنایا عن علاک عمی</w:t>
      </w:r>
    </w:p>
    <w:p>
      <w:pPr>
        <w:pStyle w:val="BookText"/>
        <w:rPr/>
      </w:pPr>
      <w:r>
        <w:rPr>
          <w:rFonts w:ascii="IRNazanin" w:hAnsi="IRNazanin" w:eastAsia="IRNazanin"/>
          <w:color w:val="111111"/>
          <w:sz w:val="28"/>
          <w:sz w:val="28"/>
          <w:szCs w:val="28"/>
          <w:rtl w:val="true"/>
          <w:lang w:bidi="fa-IR"/>
        </w:rPr>
        <w:t>من اتّکلتَ علیه فی النساء ومن</w:t>
      </w:r>
    </w:p>
    <w:p>
      <w:pPr>
        <w:pStyle w:val="BookText"/>
        <w:rPr/>
      </w:pPr>
      <w:r>
        <w:rPr>
          <w:rFonts w:ascii="IRNazanin" w:hAnsi="IRNazanin" w:eastAsia="IRNazanin"/>
          <w:color w:val="111111"/>
          <w:sz w:val="28"/>
          <w:sz w:val="28"/>
          <w:szCs w:val="28"/>
          <w:rtl w:val="true"/>
          <w:lang w:bidi="fa-IR"/>
        </w:rPr>
        <w:t>أوصیت فینا ومن یحنو علی الحرمِ</w:t>
      </w:r>
    </w:p>
    <w:p>
      <w:pPr>
        <w:pStyle w:val="BookText"/>
        <w:rPr/>
      </w:pPr>
      <w:r>
        <w:rPr>
          <w:rFonts w:ascii="Amiri" w:hAnsi="Amiri" w:eastAsia="Amiri" w:cs="Amiri"/>
          <w:color w:val="111111"/>
          <w:sz w:val="28"/>
          <w:sz w:val="28"/>
          <w:szCs w:val="28"/>
          <w:rtl w:val="true"/>
          <w:lang w:bidi="ar-SA"/>
        </w:rPr>
        <w:t>هذی سکینةُ قد عزّتْ سکینتُها</w:t>
      </w:r>
    </w:p>
    <w:p>
      <w:pPr>
        <w:pStyle w:val="BookText"/>
        <w:rPr/>
      </w:pPr>
      <w:r>
        <w:rPr>
          <w:rFonts w:ascii="Amiri" w:hAnsi="Amiri" w:eastAsia="Amiri" w:cs="Amiri"/>
          <w:color w:val="111111"/>
          <w:sz w:val="28"/>
          <w:sz w:val="28"/>
          <w:szCs w:val="28"/>
          <w:rtl w:val="true"/>
          <w:lang w:bidi="ar-SA"/>
        </w:rPr>
        <w:t>وهذه فاطمٌ تبکی بفیض دمِ</w:t>
      </w:r>
    </w:p>
    <w:p>
      <w:pPr>
        <w:pStyle w:val="BookText"/>
        <w:rPr/>
      </w:pPr>
      <w:r>
        <w:rPr>
          <w:rFonts w:ascii="Amiri" w:hAnsi="Amiri" w:eastAsia="Amiri" w:cs="Amiri"/>
          <w:color w:val="111111"/>
          <w:sz w:val="28"/>
          <w:sz w:val="28"/>
          <w:szCs w:val="28"/>
          <w:rtl w:val="true"/>
          <w:lang w:bidi="ar-SA"/>
        </w:rPr>
        <w:t>تهوی لتقبیلِهِ والدمعُ منهمرٌ</w:t>
      </w:r>
    </w:p>
    <w:p>
      <w:pPr>
        <w:pStyle w:val="BookText"/>
        <w:rPr/>
      </w:pPr>
      <w:r>
        <w:rPr>
          <w:rFonts w:ascii="Amiri" w:hAnsi="Amiri" w:eastAsia="Amiri" w:cs="Amiri"/>
          <w:color w:val="111111"/>
          <w:sz w:val="28"/>
          <w:sz w:val="28"/>
          <w:szCs w:val="28"/>
          <w:rtl w:val="true"/>
          <w:lang w:bidi="ar-SA"/>
        </w:rPr>
        <w:t xml:space="preserve">والسبطُ عنها بکربِ الموتِ فی غممِ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فیمنع الدمُ والنصلُ الکسیرُ به</w:t>
      </w:r>
    </w:p>
    <w:p>
      <w:pPr>
        <w:pStyle w:val="BookText"/>
        <w:rPr/>
      </w:pPr>
      <w:r>
        <w:rPr>
          <w:rFonts w:ascii="Amiri" w:hAnsi="Amiri" w:eastAsia="Amiri" w:cs="Amiri"/>
          <w:color w:val="111111"/>
          <w:sz w:val="28"/>
          <w:sz w:val="28"/>
          <w:szCs w:val="28"/>
          <w:rtl w:val="true"/>
          <w:lang w:bidi="ar-SA"/>
        </w:rPr>
        <w:t>عنها فتنصلُّ لم تبرح ولم ترمِ</w:t>
      </w:r>
    </w:p>
    <w:p>
      <w:pPr>
        <w:pStyle w:val="BookText"/>
        <w:rPr/>
      </w:pPr>
      <w:r>
        <w:rPr>
          <w:rFonts w:ascii="Amiri" w:hAnsi="Amiri" w:eastAsia="Amiri" w:cs="Amiri"/>
          <w:color w:val="111111"/>
          <w:sz w:val="28"/>
          <w:sz w:val="28"/>
          <w:szCs w:val="28"/>
          <w:rtl w:val="true"/>
          <w:lang w:bidi="ar-SA"/>
        </w:rPr>
        <w:t>تضمُّه نحوها شوقاً وتلثمُه</w:t>
      </w:r>
    </w:p>
    <w:p>
      <w:pPr>
        <w:pStyle w:val="BookText"/>
        <w:rPr/>
      </w:pPr>
      <w:r>
        <w:rPr>
          <w:rFonts w:ascii="Amiri" w:hAnsi="Amiri" w:eastAsia="Amiri" w:cs="Amiri"/>
          <w:color w:val="111111"/>
          <w:sz w:val="28"/>
          <w:sz w:val="28"/>
          <w:szCs w:val="28"/>
          <w:rtl w:val="true"/>
          <w:lang w:bidi="ar-SA"/>
        </w:rPr>
        <w:t>ویخضبُ النحرُ منه صدرَها بدمِ</w:t>
      </w:r>
    </w:p>
    <w:p>
      <w:pPr>
        <w:pStyle w:val="BookText"/>
        <w:rPr/>
      </w:pPr>
      <w:r>
        <w:rPr>
          <w:rFonts w:ascii="IRNazanin" w:hAnsi="IRNazanin" w:eastAsia="IRNazanin"/>
          <w:color w:val="111111"/>
          <w:sz w:val="28"/>
          <w:sz w:val="28"/>
          <w:szCs w:val="28"/>
          <w:rtl w:val="true"/>
          <w:lang w:bidi="fa-IR"/>
        </w:rPr>
        <w:t>تقول من عظمِ شکواها ولوعتِها</w:t>
      </w:r>
    </w:p>
    <w:p>
      <w:pPr>
        <w:pStyle w:val="BookText"/>
        <w:rPr/>
      </w:pPr>
      <w:r>
        <w:rPr>
          <w:rFonts w:ascii="Amiri" w:hAnsi="Amiri" w:eastAsia="Amiri" w:cs="Amiri"/>
          <w:color w:val="111111"/>
          <w:sz w:val="28"/>
          <w:sz w:val="28"/>
          <w:szCs w:val="28"/>
          <w:rtl w:val="true"/>
          <w:lang w:bidi="ar-SA"/>
        </w:rPr>
        <w:t>وحزنُها غیرمنقضٍ ومنفصمِ</w:t>
      </w:r>
    </w:p>
    <w:p>
      <w:pPr>
        <w:pStyle w:val="BookText"/>
        <w:rPr/>
      </w:pPr>
      <w:r>
        <w:rPr>
          <w:rFonts w:ascii="Amiri" w:hAnsi="Amiri" w:eastAsia="Amiri" w:cs="Amiri"/>
          <w:color w:val="111111"/>
          <w:sz w:val="28"/>
          <w:sz w:val="28"/>
          <w:szCs w:val="28"/>
          <w:rtl w:val="true"/>
          <w:lang w:bidi="ar-SA"/>
        </w:rPr>
        <w:t>أخی لقد کنتَ نوراً یستضاءُ به</w:t>
      </w:r>
    </w:p>
    <w:p>
      <w:pPr>
        <w:pStyle w:val="BookText"/>
        <w:rPr/>
      </w:pPr>
      <w:r>
        <w:rPr>
          <w:rFonts w:ascii="IRNazanin" w:hAnsi="IRNazanin" w:eastAsia="IRNazanin"/>
          <w:color w:val="111111"/>
          <w:sz w:val="28"/>
          <w:sz w:val="28"/>
          <w:szCs w:val="28"/>
          <w:rtl w:val="true"/>
          <w:lang w:bidi="fa-IR"/>
        </w:rPr>
        <w:t>فما لنور الهدی والدین فی ظلمِ</w:t>
      </w:r>
    </w:p>
    <w:p>
      <w:pPr>
        <w:pStyle w:val="BookText"/>
        <w:rPr/>
      </w:pPr>
      <w:r>
        <w:rPr>
          <w:rFonts w:ascii="Amiri" w:hAnsi="Amiri" w:eastAsia="Amiri" w:cs="Amiri"/>
          <w:color w:val="111111"/>
          <w:sz w:val="28"/>
          <w:sz w:val="28"/>
          <w:szCs w:val="28"/>
          <w:rtl w:val="true"/>
          <w:lang w:bidi="ar-SA"/>
        </w:rPr>
        <w:t>أخی لقد کنتَ غوثاً للأراملِ یا</w:t>
      </w:r>
    </w:p>
    <w:p>
      <w:pPr>
        <w:pStyle w:val="BookText"/>
        <w:rPr/>
      </w:pPr>
      <w:r>
        <w:rPr>
          <w:rFonts w:ascii="Amiri" w:hAnsi="Amiri" w:eastAsia="Amiri" w:cs="Amiri"/>
          <w:color w:val="111111"/>
          <w:sz w:val="28"/>
          <w:sz w:val="28"/>
          <w:szCs w:val="28"/>
          <w:rtl w:val="true"/>
          <w:lang w:bidi="ar-SA"/>
        </w:rPr>
        <w:t>غوثَ الیتامی وبحرَ الجودِ والکرمِ</w:t>
      </w:r>
    </w:p>
    <w:p>
      <w:pPr>
        <w:pStyle w:val="BookText"/>
        <w:rPr/>
      </w:pPr>
      <w:r>
        <w:rPr>
          <w:rFonts w:ascii="Amiri" w:hAnsi="Amiri" w:eastAsia="Amiri" w:cs="Amiri"/>
          <w:color w:val="111111"/>
          <w:sz w:val="28"/>
          <w:sz w:val="28"/>
          <w:szCs w:val="28"/>
          <w:rtl w:val="true"/>
          <w:lang w:bidi="ar-SA"/>
        </w:rPr>
        <w:t>یا کافلی هل تری الأیتامَ بعدَکَ فی</w:t>
      </w:r>
    </w:p>
    <w:p>
      <w:pPr>
        <w:pStyle w:val="BookText"/>
        <w:rPr/>
      </w:pPr>
      <w:r>
        <w:rPr>
          <w:rFonts w:ascii="Amiri" w:hAnsi="Amiri" w:eastAsia="Amiri" w:cs="Amiri"/>
          <w:color w:val="111111"/>
          <w:sz w:val="28"/>
          <w:sz w:val="28"/>
          <w:szCs w:val="28"/>
          <w:rtl w:val="true"/>
          <w:lang w:bidi="ar-SA"/>
        </w:rPr>
        <w:t xml:space="preserve">أسر المذلّةِ والأوصابِ </w:t>
      </w:r>
      <w:r>
        <w:rPr>
          <w:rStyle w:val="FootnoteAnchor"/>
          <w:rtl w:val="true"/>
        </w:rPr>
        <w:footnoteReference w:id="217"/>
      </w:r>
      <w:r>
        <w:rPr>
          <w:rFonts w:ascii="Amiri" w:hAnsi="Amiri" w:eastAsia="Amiri" w:cs="Amiri"/>
          <w:color w:val="111111"/>
          <w:sz w:val="28"/>
          <w:sz w:val="28"/>
          <w:szCs w:val="28"/>
          <w:rtl w:val="true"/>
          <w:lang w:bidi="ar-SA"/>
        </w:rPr>
        <w:t>والألمِ</w:t>
      </w:r>
    </w:p>
    <w:p>
      <w:pPr>
        <w:pStyle w:val="BookText"/>
        <w:rPr/>
      </w:pPr>
      <w:r>
        <w:rPr>
          <w:rFonts w:ascii="Amiri" w:hAnsi="Amiri" w:eastAsia="Amiri" w:cs="Amiri"/>
          <w:color w:val="111111"/>
          <w:sz w:val="28"/>
          <w:sz w:val="28"/>
          <w:szCs w:val="28"/>
          <w:rtl w:val="true"/>
          <w:lang w:bidi="ar-SA"/>
        </w:rPr>
        <w:t>یا واحدی یا ابن أُمِّی یا حسینُ لقد</w:t>
      </w:r>
    </w:p>
    <w:p>
      <w:pPr>
        <w:pStyle w:val="BookText"/>
        <w:rPr/>
      </w:pPr>
      <w:r>
        <w:rPr>
          <w:rFonts w:ascii="IRNazanin" w:hAnsi="IRNazanin" w:eastAsia="IRNazanin"/>
          <w:color w:val="111111"/>
          <w:sz w:val="28"/>
          <w:sz w:val="28"/>
          <w:szCs w:val="28"/>
          <w:rtl w:val="true"/>
          <w:lang w:bidi="fa-IR"/>
        </w:rPr>
        <w:t>نال العدی ما تمنّوا من طلابهم</w:t>
      </w:r>
    </w:p>
    <w:p>
      <w:pPr>
        <w:pStyle w:val="BookText"/>
        <w:rPr/>
      </w:pPr>
      <w:r>
        <w:rPr>
          <w:rFonts w:ascii="Amiri" w:hAnsi="Amiri" w:eastAsia="Amiri" w:cs="Amiri"/>
          <w:color w:val="111111"/>
          <w:sz w:val="28"/>
          <w:sz w:val="28"/>
          <w:szCs w:val="28"/>
          <w:rtl w:val="true"/>
          <w:lang w:bidi="ar-SA"/>
        </w:rPr>
        <w:t>وبرّدوا غلل الأحقادِ من ضغنٍ</w:t>
      </w:r>
    </w:p>
    <w:p>
      <w:pPr>
        <w:pStyle w:val="BookText"/>
        <w:rPr/>
      </w:pPr>
      <w:r>
        <w:rPr>
          <w:rFonts w:ascii="IRNazanin" w:hAnsi="IRNazanin" w:eastAsia="IRNazanin"/>
          <w:color w:val="111111"/>
          <w:sz w:val="28"/>
          <w:sz w:val="28"/>
          <w:szCs w:val="28"/>
          <w:rtl w:val="true"/>
          <w:lang w:bidi="fa-IR"/>
        </w:rPr>
        <w:t>وأظهروا ما تخفّی فی صدورهم</w:t>
      </w:r>
    </w:p>
    <w:p>
      <w:pPr>
        <w:pStyle w:val="BookText"/>
        <w:rPr/>
      </w:pPr>
      <w:r>
        <w:rPr>
          <w:rFonts w:ascii="IRNazanin" w:hAnsi="IRNazanin" w:eastAsia="IRNazanin"/>
          <w:color w:val="111111"/>
          <w:sz w:val="28"/>
          <w:sz w:val="28"/>
          <w:szCs w:val="28"/>
          <w:rtl w:val="true"/>
          <w:lang w:bidi="fa-IR"/>
        </w:rPr>
        <w:t>أین الشفیقُ وقد بان الشقیقُ وقد</w:t>
      </w:r>
    </w:p>
    <w:p>
      <w:pPr>
        <w:pStyle w:val="BookText"/>
        <w:rPr/>
      </w:pPr>
      <w:r>
        <w:rPr>
          <w:rFonts w:ascii="Amiri" w:hAnsi="Amiri" w:eastAsia="Amiri" w:cs="Amiri"/>
          <w:color w:val="111111"/>
          <w:sz w:val="28"/>
          <w:sz w:val="28"/>
          <w:szCs w:val="28"/>
          <w:rtl w:val="true"/>
          <w:lang w:bidi="ar-SA"/>
        </w:rPr>
        <w:t xml:space="preserve">جار الرفیقُ ولجُّ الدهر فی الأزمِ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مات الکفیلُ وغابَ اللیثُ فابتدرتْ</w:t>
      </w:r>
    </w:p>
    <w:p>
      <w:pPr>
        <w:pStyle w:val="BookText"/>
        <w:rPr/>
      </w:pPr>
      <w:r>
        <w:rPr>
          <w:rFonts w:ascii="Amiri" w:hAnsi="Amiri" w:eastAsia="Amiri" w:cs="Amiri"/>
          <w:color w:val="111111"/>
          <w:sz w:val="28"/>
          <w:sz w:val="28"/>
          <w:szCs w:val="28"/>
          <w:rtl w:val="true"/>
          <w:lang w:bidi="ar-SA"/>
        </w:rPr>
        <w:t>عُرْجُ الضباعِ علی الأشبال فی نهمِ</w:t>
      </w:r>
    </w:p>
    <w:p>
      <w:pPr>
        <w:pStyle w:val="BookText"/>
        <w:rPr/>
      </w:pPr>
      <w:r>
        <w:rPr>
          <w:rFonts w:ascii="Amiri" w:hAnsi="Amiri" w:eastAsia="Amiri" w:cs="Amiri"/>
          <w:color w:val="111111"/>
          <w:sz w:val="28"/>
          <w:sz w:val="28"/>
          <w:szCs w:val="28"/>
          <w:rtl w:val="true"/>
          <w:lang w:bidi="ar-SA"/>
        </w:rPr>
        <w:t>وتستغیثُ رسولَ اللهِ صارخةً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جدُّ أین الوصایا فی ذوی الرحمِف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جدُّ لو نظرتْ عیناک من حزنٍ</w:t>
      </w:r>
    </w:p>
    <w:p>
      <w:pPr>
        <w:pStyle w:val="BookText"/>
        <w:rPr/>
      </w:pPr>
      <w:r>
        <w:rPr>
          <w:rFonts w:ascii="Amiri" w:hAnsi="Amiri" w:eastAsia="Amiri" w:cs="Amiri"/>
          <w:color w:val="111111"/>
          <w:sz w:val="28"/>
          <w:sz w:val="28"/>
          <w:szCs w:val="28"/>
          <w:rtl w:val="true"/>
          <w:lang w:bidi="ar-SA"/>
        </w:rPr>
        <w:t>للعترةِ الغرِّ بعد الصونِ والحشمِ</w:t>
      </w:r>
    </w:p>
    <w:p>
      <w:pPr>
        <w:pStyle w:val="BookText"/>
        <w:rPr/>
      </w:pPr>
      <w:r>
        <w:rPr>
          <w:rFonts w:ascii="IRNazanin" w:hAnsi="IRNazanin" w:eastAsia="IRNazanin"/>
          <w:color w:val="111111"/>
          <w:sz w:val="28"/>
          <w:sz w:val="28"/>
          <w:szCs w:val="28"/>
          <w:rtl w:val="true"/>
          <w:lang w:bidi="fa-IR"/>
        </w:rPr>
        <w:t>مشرّدین عن الأوطانِ قد قهروا</w:t>
      </w:r>
    </w:p>
    <w:p>
      <w:pPr>
        <w:pStyle w:val="BookText"/>
        <w:rPr/>
      </w:pPr>
      <w:r>
        <w:rPr>
          <w:rFonts w:ascii="Amiri" w:hAnsi="Amiri" w:eastAsia="Amiri" w:cs="Amiri"/>
          <w:color w:val="111111"/>
          <w:sz w:val="28"/>
          <w:sz w:val="28"/>
          <w:szCs w:val="28"/>
          <w:rtl w:val="true"/>
          <w:lang w:bidi="ar-SA"/>
        </w:rPr>
        <w:t>ثکلی أساری حیاری ضُرِّجوا بدمِ</w:t>
      </w:r>
    </w:p>
    <w:p>
      <w:pPr>
        <w:pStyle w:val="BookText"/>
        <w:rPr/>
      </w:pPr>
      <w:r>
        <w:rPr>
          <w:rFonts w:ascii="Amiri" w:hAnsi="Amiri" w:eastAsia="Amiri" w:cs="Amiri"/>
          <w:color w:val="111111"/>
          <w:sz w:val="28"/>
          <w:sz w:val="28"/>
          <w:szCs w:val="28"/>
          <w:rtl w:val="true"/>
          <w:lang w:bidi="ar-SA"/>
        </w:rPr>
        <w:t>یُسری بهنَّ سبایا بعد عزِّهمُ</w:t>
      </w:r>
    </w:p>
    <w:p>
      <w:pPr>
        <w:pStyle w:val="BookText"/>
        <w:rPr/>
      </w:pPr>
      <w:r>
        <w:rPr>
          <w:rFonts w:ascii="Amiri" w:hAnsi="Amiri" w:eastAsia="Amiri" w:cs="Amiri"/>
          <w:color w:val="111111"/>
          <w:sz w:val="28"/>
          <w:sz w:val="28"/>
          <w:szCs w:val="28"/>
          <w:rtl w:val="true"/>
          <w:lang w:bidi="ar-SA"/>
        </w:rPr>
        <w:t>فوق المطایا کَسَبی الرومِ والخدمِ</w:t>
      </w:r>
    </w:p>
    <w:p>
      <w:pPr>
        <w:pStyle w:val="BookText"/>
        <w:rPr/>
      </w:pPr>
      <w:r>
        <w:rPr>
          <w:rFonts w:ascii="Amiri" w:hAnsi="Amiri" w:eastAsia="Amiri" w:cs="Amiri"/>
          <w:color w:val="111111"/>
          <w:sz w:val="28"/>
          <w:sz w:val="28"/>
          <w:szCs w:val="28"/>
          <w:rtl w:val="true"/>
          <w:lang w:bidi="ar-SA"/>
        </w:rPr>
        <w:t>هذا بقیّةُ آلِ الله سیّدُ أه</w:t>
      </w:r>
    </w:p>
    <w:p>
      <w:pPr>
        <w:pStyle w:val="BookText"/>
        <w:rPr/>
      </w:pPr>
      <w:r>
        <w:rPr>
          <w:rFonts w:ascii="Amiri" w:hAnsi="Amiri" w:eastAsia="Amiri" w:cs="Amiri"/>
          <w:color w:val="111111"/>
          <w:sz w:val="28"/>
          <w:sz w:val="28"/>
          <w:szCs w:val="28"/>
          <w:rtl w:val="true"/>
          <w:lang w:bidi="ar-SA"/>
        </w:rPr>
        <w:t>ل الأرضِ زینُ عبادِ اللهِ کلِّهم</w:t>
      </w:r>
    </w:p>
    <w:p>
      <w:pPr>
        <w:pStyle w:val="BookText"/>
        <w:rPr/>
      </w:pPr>
      <w:r>
        <w:rPr>
          <w:rFonts w:ascii="Amiri" w:hAnsi="Amiri" w:eastAsia="Amiri" w:cs="Amiri"/>
          <w:color w:val="111111"/>
          <w:sz w:val="28"/>
          <w:sz w:val="28"/>
          <w:szCs w:val="28"/>
          <w:rtl w:val="true"/>
          <w:lang w:bidi="ar-SA"/>
        </w:rPr>
        <w:t>نجلُ الحسینِ الفتی الباقی ووارثُه</w:t>
      </w:r>
    </w:p>
    <w:p>
      <w:pPr>
        <w:pStyle w:val="BookText"/>
        <w:rPr/>
      </w:pPr>
      <w:r>
        <w:rPr>
          <w:rFonts w:ascii="Amiri" w:hAnsi="Amiri" w:eastAsia="Amiri" w:cs="Amiri"/>
          <w:color w:val="111111"/>
          <w:sz w:val="28"/>
          <w:sz w:val="28"/>
          <w:szCs w:val="28"/>
          <w:rtl w:val="true"/>
          <w:lang w:bidi="ar-SA"/>
        </w:rPr>
        <w:t>والسیّدُ العابدُ السجّادُ فی الظلمِ</w:t>
      </w:r>
    </w:p>
    <w:p>
      <w:pPr>
        <w:pStyle w:val="BookText"/>
        <w:rPr/>
      </w:pPr>
      <w:r>
        <w:rPr>
          <w:rFonts w:ascii="IRNazanin" w:hAnsi="IRNazanin" w:eastAsia="IRNazanin"/>
          <w:color w:val="111111"/>
          <w:sz w:val="28"/>
          <w:sz w:val="28"/>
          <w:szCs w:val="28"/>
          <w:rtl w:val="true"/>
          <w:lang w:bidi="fa-IR"/>
        </w:rPr>
        <w:t>یُساق فی الأسر نحو الشام مهتضماً</w:t>
      </w:r>
    </w:p>
    <w:p>
      <w:pPr>
        <w:pStyle w:val="BookText"/>
        <w:rPr/>
      </w:pPr>
      <w:r>
        <w:rPr>
          <w:rFonts w:ascii="IRNazanin" w:hAnsi="IRNazanin" w:eastAsia="IRNazanin"/>
          <w:color w:val="111111"/>
          <w:sz w:val="28"/>
          <w:sz w:val="28"/>
          <w:szCs w:val="28"/>
          <w:rtl w:val="true"/>
          <w:lang w:bidi="fa-IR"/>
        </w:rPr>
        <w:t>بین الأعادی فمن باکٍ ومبتسمِ</w:t>
      </w:r>
    </w:p>
    <w:p>
      <w:pPr>
        <w:pStyle w:val="BookText"/>
        <w:rPr/>
      </w:pPr>
      <w:r>
        <w:rPr>
          <w:rFonts w:ascii="Amiri" w:hAnsi="Amiri" w:eastAsia="Amiri" w:cs="Amiri"/>
          <w:color w:val="111111"/>
          <w:sz w:val="28"/>
          <w:sz w:val="28"/>
          <w:szCs w:val="28"/>
          <w:rtl w:val="true"/>
          <w:lang w:bidi="ar-SA"/>
        </w:rPr>
        <w:t>أین النبیُّ وثغرُ السبطِ یقرعُه</w:t>
      </w:r>
    </w:p>
    <w:p>
      <w:pPr>
        <w:pStyle w:val="BookText"/>
        <w:rPr/>
      </w:pPr>
      <w:r>
        <w:rPr>
          <w:rFonts w:ascii="Amiri" w:hAnsi="Amiri" w:eastAsia="Amiri" w:cs="Amiri"/>
          <w:color w:val="111111"/>
          <w:sz w:val="28"/>
          <w:sz w:val="28"/>
          <w:szCs w:val="28"/>
          <w:rtl w:val="true"/>
          <w:lang w:bidi="ar-SA"/>
        </w:rPr>
        <w:t>یزیدُ بغضاً لخیرِ الخلق کلّهم</w:t>
      </w:r>
    </w:p>
    <w:p>
      <w:pPr>
        <w:pStyle w:val="BookText"/>
        <w:rPr/>
      </w:pPr>
      <w:r>
        <w:rPr>
          <w:rFonts w:ascii="Amiri" w:hAnsi="Amiri" w:eastAsia="Amiri" w:cs="Amiri"/>
          <w:color w:val="111111"/>
          <w:sz w:val="28"/>
          <w:sz w:val="28"/>
          <w:szCs w:val="28"/>
          <w:rtl w:val="true"/>
          <w:lang w:bidi="ar-SA"/>
        </w:rPr>
        <w:t>أینکتُ الرجسُ ثغراً کان قبّلَهُ</w:t>
      </w:r>
    </w:p>
    <w:p>
      <w:pPr>
        <w:pStyle w:val="BookText"/>
        <w:rPr/>
      </w:pPr>
      <w:r>
        <w:rPr>
          <w:rFonts w:ascii="Amiri" w:hAnsi="Amiri" w:eastAsia="Amiri" w:cs="Amiri"/>
          <w:color w:val="111111"/>
          <w:sz w:val="28"/>
          <w:sz w:val="28"/>
          <w:szCs w:val="28"/>
          <w:rtl w:val="true"/>
          <w:lang w:bidi="ar-SA"/>
        </w:rPr>
        <w:t>من حبِّه الطهرُ خیرُ العربِ والعجمِ</w:t>
      </w:r>
    </w:p>
    <w:p>
      <w:pPr>
        <w:pStyle w:val="BookText"/>
        <w:rPr/>
      </w:pPr>
      <w:r>
        <w:rPr>
          <w:rFonts w:ascii="Amiri" w:hAnsi="Amiri" w:eastAsia="Amiri" w:cs="Amiri"/>
          <w:color w:val="111111"/>
          <w:sz w:val="28"/>
          <w:sz w:val="28"/>
          <w:szCs w:val="28"/>
          <w:rtl w:val="true"/>
          <w:lang w:bidi="ar-SA"/>
        </w:rPr>
        <w:t>ویدّعی بعدها الإسلامَ من سفهٍ</w:t>
      </w:r>
    </w:p>
    <w:p>
      <w:pPr>
        <w:pStyle w:val="BookText"/>
        <w:rPr/>
      </w:pPr>
      <w:r>
        <w:rPr>
          <w:rFonts w:ascii="Amiri" w:hAnsi="Amiri" w:eastAsia="Amiri" w:cs="Amiri"/>
          <w:color w:val="111111"/>
          <w:sz w:val="28"/>
          <w:sz w:val="28"/>
          <w:szCs w:val="28"/>
          <w:rtl w:val="true"/>
          <w:lang w:bidi="ar-SA"/>
        </w:rPr>
        <w:t>وکان أکفرَ من عادٍ ومن ارمِ</w:t>
      </w:r>
    </w:p>
    <w:p>
      <w:pPr>
        <w:pStyle w:val="BookText"/>
        <w:rPr/>
      </w:pPr>
      <w:r>
        <w:rPr>
          <w:rFonts w:ascii="Amiri" w:hAnsi="Amiri" w:eastAsia="Amiri" w:cs="Amiri"/>
          <w:color w:val="111111"/>
          <w:sz w:val="28"/>
          <w:sz w:val="28"/>
          <w:szCs w:val="28"/>
          <w:rtl w:val="true"/>
          <w:lang w:bidi="ar-SA"/>
        </w:rPr>
        <w:t>یا ویلَهُ حین تأتی الطُهرُ فاطمةٌ</w:t>
      </w:r>
    </w:p>
    <w:p>
      <w:pPr>
        <w:pStyle w:val="BookText"/>
        <w:rPr/>
      </w:pPr>
      <w:r>
        <w:rPr>
          <w:rFonts w:ascii="Amiri" w:hAnsi="Amiri" w:eastAsia="Amiri" w:cs="Amiri"/>
          <w:color w:val="111111"/>
          <w:sz w:val="28"/>
          <w:sz w:val="28"/>
          <w:szCs w:val="28"/>
          <w:rtl w:val="true"/>
          <w:lang w:bidi="ar-SA"/>
        </w:rPr>
        <w:t>فی الحشرِ صارخةً فی موقفِ الأممِ</w:t>
      </w:r>
    </w:p>
    <w:p>
      <w:pPr>
        <w:pStyle w:val="BookText"/>
        <w:rPr/>
      </w:pPr>
      <w:r>
        <w:rPr>
          <w:rFonts w:ascii="Amiri" w:hAnsi="Amiri" w:eastAsia="Amiri" w:cs="Amiri"/>
          <w:color w:val="111111"/>
          <w:sz w:val="28"/>
          <w:sz w:val="28"/>
          <w:szCs w:val="28"/>
          <w:rtl w:val="true"/>
          <w:lang w:bidi="ar-SA"/>
        </w:rPr>
        <w:t>تأتی فیُطرقُ أهلُ الجمعِ أجمعُهمْ</w:t>
      </w:r>
    </w:p>
    <w:p>
      <w:pPr>
        <w:pStyle w:val="BookText"/>
        <w:rPr/>
      </w:pPr>
      <w:r>
        <w:rPr>
          <w:rFonts w:ascii="Amiri" w:hAnsi="Amiri" w:eastAsia="Amiri" w:cs="Amiri"/>
          <w:color w:val="111111"/>
          <w:sz w:val="28"/>
          <w:sz w:val="28"/>
          <w:szCs w:val="28"/>
          <w:rtl w:val="true"/>
          <w:lang w:bidi="ar-SA"/>
        </w:rPr>
        <w:t xml:space="preserve">منها حیاءً ووجهُ الأرض فی قتمِ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وتشتکی عن یمینِ العرشِ صارخةً</w:t>
      </w:r>
    </w:p>
    <w:p>
      <w:pPr>
        <w:pStyle w:val="BookText"/>
        <w:rPr/>
      </w:pPr>
      <w:r>
        <w:rPr>
          <w:rFonts w:ascii="Amiri" w:hAnsi="Amiri" w:eastAsia="Amiri" w:cs="Amiri"/>
          <w:color w:val="111111"/>
          <w:sz w:val="28"/>
          <w:sz w:val="28"/>
          <w:szCs w:val="28"/>
          <w:rtl w:val="true"/>
          <w:lang w:bidi="ar-SA"/>
        </w:rPr>
        <w:t>وتستغیثُ إلی الجبّارِ ذی النقمِ</w:t>
      </w:r>
    </w:p>
    <w:p>
      <w:pPr>
        <w:pStyle w:val="BookText"/>
        <w:rPr/>
      </w:pPr>
      <w:r>
        <w:rPr>
          <w:rFonts w:ascii="Amiri" w:hAnsi="Amiri" w:eastAsia="Amiri" w:cs="Amiri"/>
          <w:color w:val="111111"/>
          <w:sz w:val="28"/>
          <w:sz w:val="28"/>
          <w:szCs w:val="28"/>
          <w:rtl w:val="true"/>
          <w:lang w:bidi="ar-SA"/>
        </w:rPr>
        <w:t>هناک یظهرُ حکمُ اللهِ فی ملاً</w:t>
      </w:r>
    </w:p>
    <w:p>
      <w:pPr>
        <w:pStyle w:val="BookText"/>
        <w:rPr/>
      </w:pPr>
      <w:r>
        <w:rPr>
          <w:rFonts w:ascii="IRNazanin" w:hAnsi="IRNazanin" w:eastAsia="IRNazanin"/>
          <w:color w:val="111111"/>
          <w:sz w:val="28"/>
          <w:sz w:val="28"/>
          <w:szCs w:val="28"/>
          <w:rtl w:val="true"/>
          <w:lang w:bidi="fa-IR"/>
        </w:rPr>
        <w:t>عصَوا وخانوا فیا سحقاً لفعلهم</w:t>
      </w:r>
    </w:p>
    <w:p>
      <w:pPr>
        <w:pStyle w:val="BookText"/>
        <w:rPr/>
      </w:pPr>
      <w:r>
        <w:rPr>
          <w:rFonts w:ascii="IRNazanin" w:hAnsi="IRNazanin" w:eastAsia="IRNazanin"/>
          <w:color w:val="111111"/>
          <w:sz w:val="28"/>
          <w:sz w:val="28"/>
          <w:szCs w:val="28"/>
          <w:rtl w:val="true"/>
          <w:lang w:bidi="fa-IR"/>
        </w:rPr>
        <w:t>وفی یدیها قمیصٌ للحسینِ غدا</w:t>
      </w:r>
    </w:p>
    <w:p>
      <w:pPr>
        <w:pStyle w:val="BookText"/>
        <w:rPr/>
      </w:pPr>
      <w:r>
        <w:rPr>
          <w:rFonts w:ascii="Amiri" w:hAnsi="Amiri" w:eastAsia="Amiri" w:cs="Amiri"/>
          <w:color w:val="111111"/>
          <w:sz w:val="28"/>
          <w:sz w:val="28"/>
          <w:szCs w:val="28"/>
          <w:rtl w:val="true"/>
          <w:lang w:bidi="ar-SA"/>
        </w:rPr>
        <w:t>مضمّخاً بدمٍ قرناً إلی قَدمِ</w:t>
      </w:r>
    </w:p>
    <w:p>
      <w:pPr>
        <w:pStyle w:val="BookText"/>
        <w:rPr/>
      </w:pPr>
      <w:r>
        <w:rPr>
          <w:rFonts w:ascii="Amiri" w:hAnsi="Amiri" w:eastAsia="Amiri" w:cs="Amiri"/>
          <w:color w:val="111111"/>
          <w:sz w:val="28"/>
          <w:sz w:val="28"/>
          <w:szCs w:val="28"/>
          <w:rtl w:val="true"/>
          <w:lang w:bidi="ar-SA"/>
        </w:rPr>
        <w:t>أیا بنی الوحیِ والذکرِ الحکیمِ ومن</w:t>
      </w:r>
    </w:p>
    <w:p>
      <w:pPr>
        <w:pStyle w:val="BookText"/>
        <w:rPr/>
      </w:pPr>
      <w:r>
        <w:rPr>
          <w:rFonts w:ascii="IRNazanin" w:hAnsi="IRNazanin" w:eastAsia="IRNazanin"/>
          <w:color w:val="111111"/>
          <w:sz w:val="28"/>
          <w:sz w:val="28"/>
          <w:szCs w:val="28"/>
          <w:rtl w:val="true"/>
          <w:lang w:bidi="fa-IR"/>
        </w:rPr>
        <w:t>ولاهمُ أملی والبرءُ من ألمی</w:t>
      </w:r>
    </w:p>
    <w:p>
      <w:pPr>
        <w:pStyle w:val="BookText"/>
        <w:rPr/>
      </w:pPr>
      <w:r>
        <w:rPr>
          <w:rFonts w:ascii="IRNazanin" w:hAnsi="IRNazanin" w:eastAsia="IRNazanin"/>
          <w:color w:val="111111"/>
          <w:sz w:val="28"/>
          <w:sz w:val="28"/>
          <w:szCs w:val="28"/>
          <w:rtl w:val="true"/>
          <w:lang w:bidi="fa-IR"/>
        </w:rPr>
        <w:t>حزنی لکم أبداً لا ینقضی کمداً</w:t>
      </w:r>
    </w:p>
    <w:p>
      <w:pPr>
        <w:pStyle w:val="BookText"/>
        <w:rPr/>
      </w:pPr>
      <w:r>
        <w:rPr>
          <w:rFonts w:ascii="Amiri" w:hAnsi="Amiri" w:eastAsia="Amiri" w:cs="Amiri"/>
          <w:color w:val="111111"/>
          <w:sz w:val="28"/>
          <w:sz w:val="28"/>
          <w:szCs w:val="28"/>
          <w:rtl w:val="true"/>
          <w:lang w:bidi="ar-SA"/>
        </w:rPr>
        <w:t>حتی المماتِ وردِّ الروحِ فی رممِ</w:t>
      </w:r>
    </w:p>
    <w:p>
      <w:pPr>
        <w:pStyle w:val="BookText"/>
        <w:rPr/>
      </w:pPr>
      <w:r>
        <w:rPr>
          <w:rFonts w:ascii="Amiri" w:hAnsi="Amiri" w:eastAsia="Amiri" w:cs="Amiri"/>
          <w:color w:val="111111"/>
          <w:sz w:val="28"/>
          <w:sz w:val="28"/>
          <w:szCs w:val="28"/>
          <w:rtl w:val="true"/>
          <w:lang w:bidi="ar-SA"/>
        </w:rPr>
        <w:t>حتی تعود إلیکم دولةٌ وُعدِتْ</w:t>
      </w:r>
    </w:p>
    <w:p>
      <w:pPr>
        <w:pStyle w:val="BookText"/>
        <w:rPr/>
      </w:pPr>
      <w:r>
        <w:rPr>
          <w:rFonts w:ascii="Amiri" w:hAnsi="Amiri" w:eastAsia="Amiri" w:cs="Amiri"/>
          <w:color w:val="111111"/>
          <w:sz w:val="28"/>
          <w:sz w:val="28"/>
          <w:szCs w:val="28"/>
          <w:rtl w:val="true"/>
          <w:lang w:bidi="ar-SA"/>
        </w:rPr>
        <w:t>مهدّیةً تملأُ الأقطارَ بالنعمِ</w:t>
      </w:r>
    </w:p>
    <w:p>
      <w:pPr>
        <w:pStyle w:val="BookText"/>
        <w:rPr/>
      </w:pPr>
      <w:r>
        <w:rPr>
          <w:rFonts w:ascii="Amiri" w:hAnsi="Amiri" w:eastAsia="Amiri" w:cs="Amiri"/>
          <w:color w:val="111111"/>
          <w:sz w:val="28"/>
          <w:sz w:val="28"/>
          <w:szCs w:val="28"/>
          <w:rtl w:val="true"/>
          <w:lang w:bidi="ar-SA"/>
        </w:rPr>
        <w:t>فلیس للدین من حامٍ ومُنتصرٍ</w:t>
      </w:r>
    </w:p>
    <w:p>
      <w:pPr>
        <w:pStyle w:val="BookText"/>
        <w:rPr/>
      </w:pPr>
      <w:r>
        <w:rPr>
          <w:rFonts w:ascii="Amiri" w:hAnsi="Amiri" w:eastAsia="Amiri" w:cs="Amiri"/>
          <w:color w:val="111111"/>
          <w:sz w:val="28"/>
          <w:sz w:val="28"/>
          <w:szCs w:val="28"/>
          <w:rtl w:val="true"/>
          <w:lang w:bidi="ar-SA"/>
        </w:rPr>
        <w:t>إلاّ الإمامُ الفتی الکشّافُ للظلمِ</w:t>
      </w:r>
    </w:p>
    <w:p>
      <w:pPr>
        <w:pStyle w:val="BookText"/>
        <w:rPr/>
      </w:pPr>
      <w:r>
        <w:rPr>
          <w:rFonts w:ascii="Amiri" w:hAnsi="Amiri" w:eastAsia="Amiri" w:cs="Amiri"/>
          <w:color w:val="111111"/>
          <w:sz w:val="28"/>
          <w:sz w:val="28"/>
          <w:szCs w:val="28"/>
          <w:rtl w:val="true"/>
          <w:lang w:bidi="ar-SA"/>
        </w:rPr>
        <w:t>القائمُ الخلفُ المهدیُّ سیّدُنا</w:t>
      </w:r>
    </w:p>
    <w:p>
      <w:pPr>
        <w:pStyle w:val="BookText"/>
        <w:rPr/>
      </w:pPr>
      <w:r>
        <w:rPr>
          <w:rFonts w:ascii="Amiri" w:hAnsi="Amiri" w:eastAsia="Amiri" w:cs="Amiri"/>
          <w:color w:val="111111"/>
          <w:sz w:val="28"/>
          <w:sz w:val="28"/>
          <w:szCs w:val="28"/>
          <w:rtl w:val="true"/>
          <w:lang w:bidi="ar-SA"/>
        </w:rPr>
        <w:t>الطاهرُ العلمُ ابنُ الطاهرِ العلمِ</w:t>
      </w:r>
    </w:p>
    <w:p>
      <w:pPr>
        <w:pStyle w:val="BookText"/>
        <w:rPr/>
      </w:pPr>
      <w:r>
        <w:rPr>
          <w:rFonts w:ascii="Amiri" w:hAnsi="Amiri" w:eastAsia="Amiri" w:cs="Amiri"/>
          <w:color w:val="111111"/>
          <w:sz w:val="28"/>
          <w:sz w:val="28"/>
          <w:szCs w:val="28"/>
          <w:rtl w:val="true"/>
          <w:lang w:bidi="ar-SA"/>
        </w:rPr>
        <w:t>بدرُ الغیاهبِ تیّارُ المواهبِ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 الکتائبِ حامی الحلِّ والحرَمِ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الإمامِ الزکیّ العسکریّ فتی ال</w:t>
      </w:r>
    </w:p>
    <w:p>
      <w:pPr>
        <w:pStyle w:val="BookText"/>
        <w:rPr/>
      </w:pPr>
      <w:r>
        <w:rPr>
          <w:rFonts w:ascii="Amiri" w:hAnsi="Amiri" w:eastAsia="Amiri" w:cs="Amiri"/>
          <w:color w:val="111111"/>
          <w:sz w:val="28"/>
          <w:sz w:val="28"/>
          <w:szCs w:val="28"/>
          <w:rtl w:val="true"/>
          <w:lang w:bidi="ar-SA"/>
        </w:rPr>
        <w:t>هادی التقیّ علیِّ الطاهرِ الشیمِ</w:t>
      </w:r>
    </w:p>
    <w:p>
      <w:pPr>
        <w:pStyle w:val="BookText"/>
        <w:rPr/>
      </w:pPr>
      <w:r>
        <w:rPr>
          <w:rFonts w:ascii="IRNazanin" w:hAnsi="IRNazanin" w:eastAsia="IRNazanin"/>
          <w:color w:val="111111"/>
          <w:sz w:val="28"/>
          <w:sz w:val="28"/>
          <w:szCs w:val="28"/>
          <w:rtl w:val="true"/>
          <w:lang w:bidi="fa-IR"/>
        </w:rPr>
        <w:t>یا ابن الجوادِ ویا نجل الرضاءِ ویا</w:t>
      </w:r>
    </w:p>
    <w:p>
      <w:pPr>
        <w:pStyle w:val="BookText"/>
        <w:rPr/>
      </w:pPr>
      <w:r>
        <w:rPr>
          <w:rFonts w:ascii="Amiri" w:hAnsi="Amiri" w:eastAsia="Amiri" w:cs="Amiri"/>
          <w:color w:val="111111"/>
          <w:sz w:val="28"/>
          <w:sz w:val="28"/>
          <w:szCs w:val="28"/>
          <w:rtl w:val="true"/>
          <w:lang w:bidi="ar-SA"/>
        </w:rPr>
        <w:t>سلیلَ کاظم غیظٍ مَنبعِ الکرمِ</w:t>
      </w:r>
    </w:p>
    <w:p>
      <w:pPr>
        <w:pStyle w:val="BookText"/>
        <w:rPr/>
      </w:pPr>
      <w:r>
        <w:rPr>
          <w:rFonts w:ascii="Amiri" w:hAnsi="Amiri" w:eastAsia="Amiri" w:cs="Amiri"/>
          <w:color w:val="111111"/>
          <w:sz w:val="28"/>
          <w:sz w:val="28"/>
          <w:szCs w:val="28"/>
          <w:rtl w:val="true"/>
          <w:lang w:bidi="ar-SA"/>
        </w:rPr>
        <w:t>خلیفةَ</w:t>
      </w:r>
    </w:p>
    <w:p>
      <w:pPr>
        <w:pStyle w:val="BookText"/>
        <w:rPr/>
      </w:pPr>
      <w:r>
        <w:rPr>
          <w:rFonts w:ascii="IRNazanin" w:hAnsi="IRNazanin" w:eastAsia="IRNazanin"/>
          <w:color w:val="111111"/>
          <w:sz w:val="28"/>
          <w:sz w:val="28"/>
          <w:szCs w:val="28"/>
          <w:rtl w:val="true"/>
          <w:lang w:bidi="fa-IR"/>
        </w:rPr>
        <w:t>الصادقِ المولی الذی ظهرت</w:t>
      </w:r>
    </w:p>
    <w:p>
      <w:pPr>
        <w:pStyle w:val="BookText"/>
        <w:rPr/>
      </w:pPr>
      <w:r>
        <w:rPr>
          <w:rFonts w:ascii="Amiri" w:hAnsi="Amiri" w:eastAsia="Amiri" w:cs="Amiri"/>
          <w:color w:val="111111"/>
          <w:sz w:val="28"/>
          <w:sz w:val="28"/>
          <w:szCs w:val="28"/>
          <w:rtl w:val="true"/>
          <w:lang w:bidi="ar-SA"/>
        </w:rPr>
        <w:t>علومُه فأنارتْ غیهبَ الظلَمِ</w:t>
      </w:r>
    </w:p>
    <w:p>
      <w:pPr>
        <w:pStyle w:val="BookText"/>
        <w:rPr/>
      </w:pPr>
      <w:r>
        <w:rPr>
          <w:rFonts w:ascii="Amiri" w:hAnsi="Amiri" w:eastAsia="Amiri" w:cs="Amiri"/>
          <w:color w:val="111111"/>
          <w:sz w:val="28"/>
          <w:sz w:val="28"/>
          <w:szCs w:val="28"/>
          <w:rtl w:val="true"/>
          <w:lang w:bidi="ar-SA"/>
        </w:rPr>
        <w:t>خلیفةَ الباقرِ المولی خلیفةَ زی</w:t>
      </w:r>
    </w:p>
    <w:p>
      <w:pPr>
        <w:pStyle w:val="BookText"/>
        <w:rPr/>
      </w:pPr>
      <w:r>
        <w:rPr>
          <w:rFonts w:ascii="Amiri" w:hAnsi="Amiri" w:eastAsia="Amiri" w:cs="Amiri"/>
          <w:color w:val="111111"/>
          <w:sz w:val="28"/>
          <w:sz w:val="28"/>
          <w:szCs w:val="28"/>
          <w:rtl w:val="true"/>
          <w:lang w:bidi="ar-SA"/>
        </w:rPr>
        <w:t>ن العابدین علیٍّ طیِّب الخیمِ</w:t>
      </w:r>
    </w:p>
    <w:p>
      <w:pPr>
        <w:pStyle w:val="BookText"/>
        <w:rPr/>
      </w:pPr>
      <w:r>
        <w:rPr>
          <w:rFonts w:ascii="Amiri" w:hAnsi="Amiri" w:eastAsia="Amiri" w:cs="Amiri"/>
          <w:color w:val="111111"/>
          <w:sz w:val="28"/>
          <w:sz w:val="28"/>
          <w:szCs w:val="28"/>
          <w:rtl w:val="true"/>
          <w:lang w:bidi="ar-SA"/>
        </w:rPr>
        <w:t>نجلَ الحسینِ شهیدِ الطفِّ سیّدِنا</w:t>
      </w:r>
    </w:p>
    <w:p>
      <w:pPr>
        <w:pStyle w:val="BookText"/>
        <w:rPr/>
      </w:pPr>
      <w:r>
        <w:rPr>
          <w:rFonts w:ascii="Amiri" w:hAnsi="Amiri" w:eastAsia="Amiri" w:cs="Amiri"/>
          <w:color w:val="111111"/>
          <w:sz w:val="28"/>
          <w:sz w:val="28"/>
          <w:szCs w:val="28"/>
          <w:rtl w:val="true"/>
          <w:lang w:bidi="ar-SA"/>
        </w:rPr>
        <w:t>وحبّذا مفخرٌ یعلو علی الأممِ</w:t>
      </w:r>
    </w:p>
    <w:p>
      <w:pPr>
        <w:pStyle w:val="BookText"/>
        <w:rPr/>
      </w:pPr>
      <w:r>
        <w:rPr>
          <w:rFonts w:ascii="Amiri" w:hAnsi="Amiri" w:eastAsia="Amiri" w:cs="Amiri"/>
          <w:color w:val="111111"/>
          <w:sz w:val="28"/>
          <w:sz w:val="28"/>
          <w:szCs w:val="28"/>
          <w:rtl w:val="true"/>
          <w:lang w:bidi="ar-SA"/>
        </w:rPr>
        <w:t>نجلَ الحسینِ سلیلَ الطُهرِ فاطمةٍ</w:t>
      </w:r>
    </w:p>
    <w:p>
      <w:pPr>
        <w:pStyle w:val="BookText"/>
        <w:rPr/>
      </w:pPr>
      <w:r>
        <w:rPr>
          <w:rFonts w:ascii="Amiri" w:hAnsi="Amiri" w:eastAsia="Amiri" w:cs="Amiri"/>
          <w:color w:val="111111"/>
          <w:sz w:val="28"/>
          <w:sz w:val="28"/>
          <w:szCs w:val="28"/>
          <w:rtl w:val="true"/>
          <w:lang w:bidi="ar-SA"/>
        </w:rPr>
        <w:t xml:space="preserve">وابن الوصیّ علیٍّ کاسِر الصنمِ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یا بنَ النبیِّ ویا ابن الطُهرِ حیدرةٍ</w:t>
      </w:r>
    </w:p>
    <w:p>
      <w:pPr>
        <w:pStyle w:val="BookText"/>
        <w:rPr/>
      </w:pPr>
      <w:r>
        <w:rPr>
          <w:rFonts w:ascii="Amiri" w:hAnsi="Amiri" w:eastAsia="Amiri" w:cs="Amiri"/>
          <w:color w:val="111111"/>
          <w:sz w:val="28"/>
          <w:sz w:val="28"/>
          <w:szCs w:val="28"/>
          <w:rtl w:val="true"/>
          <w:lang w:bidi="ar-SA"/>
        </w:rPr>
        <w:t>یا ابن البتولِ ویا ابن الحلِّ والحرمِ</w:t>
      </w:r>
    </w:p>
    <w:p>
      <w:pPr>
        <w:pStyle w:val="BookText"/>
        <w:rPr/>
      </w:pPr>
      <w:r>
        <w:rPr>
          <w:rFonts w:ascii="IRNazanin" w:hAnsi="IRNazanin" w:eastAsia="IRNazanin"/>
          <w:color w:val="111111"/>
          <w:sz w:val="28"/>
          <w:sz w:val="28"/>
          <w:szCs w:val="28"/>
          <w:rtl w:val="true"/>
          <w:lang w:bidi="fa-IR"/>
        </w:rPr>
        <w:t>أنت الفخارُ ومعناه وصورتُه</w:t>
      </w:r>
    </w:p>
    <w:p>
      <w:pPr>
        <w:pStyle w:val="BookText"/>
        <w:rPr/>
      </w:pPr>
      <w:r>
        <w:rPr>
          <w:rFonts w:ascii="Amiri" w:hAnsi="Amiri" w:eastAsia="Amiri" w:cs="Amiri"/>
          <w:color w:val="111111"/>
          <w:sz w:val="28"/>
          <w:sz w:val="28"/>
          <w:szCs w:val="28"/>
          <w:rtl w:val="true"/>
          <w:lang w:bidi="ar-SA"/>
        </w:rPr>
        <w:t>ونقطةُ الحکمِ لا بل خطّةُ الحکمِ</w:t>
      </w:r>
    </w:p>
    <w:p>
      <w:pPr>
        <w:pStyle w:val="BookText"/>
        <w:rPr/>
      </w:pPr>
      <w:r>
        <w:rPr>
          <w:rFonts w:ascii="Amiri" w:hAnsi="Amiri" w:eastAsia="Amiri" w:cs="Amiri"/>
          <w:color w:val="111111"/>
          <w:sz w:val="28"/>
          <w:sz w:val="28"/>
          <w:szCs w:val="28"/>
          <w:rtl w:val="true"/>
          <w:lang w:bidi="ar-SA"/>
        </w:rPr>
        <w:t>أیّامُکَ البیضُ خضرٌ فهی خاتمةُ</w:t>
      </w:r>
    </w:p>
    <w:p>
      <w:pPr>
        <w:pStyle w:val="BookText"/>
        <w:rPr/>
      </w:pPr>
      <w:r>
        <w:rPr>
          <w:rFonts w:ascii="Amiri" w:hAnsi="Amiri" w:eastAsia="Amiri" w:cs="Amiri"/>
          <w:color w:val="111111"/>
          <w:sz w:val="28"/>
          <w:sz w:val="28"/>
          <w:szCs w:val="28"/>
          <w:rtl w:val="true"/>
          <w:lang w:bidi="ar-SA"/>
        </w:rPr>
        <w:t>الدنیا وختمُ سعودِ الدینِ والأممِ</w:t>
      </w:r>
    </w:p>
    <w:p>
      <w:pPr>
        <w:pStyle w:val="BookText"/>
        <w:rPr/>
      </w:pPr>
      <w:r>
        <w:rPr>
          <w:rFonts w:ascii="Amiri" w:hAnsi="Amiri" w:eastAsia="Amiri" w:cs="Amiri"/>
          <w:color w:val="111111"/>
          <w:sz w:val="28"/>
          <w:sz w:val="28"/>
          <w:szCs w:val="28"/>
          <w:rtl w:val="true"/>
          <w:lang w:bidi="ar-SA"/>
        </w:rPr>
        <w:t>متی نراک فلا ظلمٌ ولا ظُلَمُ</w:t>
      </w:r>
    </w:p>
    <w:p>
      <w:pPr>
        <w:pStyle w:val="BookText"/>
        <w:rPr/>
      </w:pPr>
      <w:r>
        <w:rPr>
          <w:rFonts w:ascii="Amiri" w:hAnsi="Amiri" w:eastAsia="Amiri" w:cs="Amiri"/>
          <w:color w:val="111111"/>
          <w:sz w:val="28"/>
          <w:sz w:val="28"/>
          <w:szCs w:val="28"/>
          <w:rtl w:val="true"/>
          <w:lang w:bidi="ar-SA"/>
        </w:rPr>
        <w:t>والدینُ فی رغَدٍ والکفرُ فی رغمِ</w:t>
      </w:r>
    </w:p>
    <w:p>
      <w:pPr>
        <w:pStyle w:val="BookText"/>
        <w:rPr/>
      </w:pPr>
      <w:r>
        <w:rPr>
          <w:rFonts w:ascii="Amiri" w:hAnsi="Amiri" w:eastAsia="Amiri" w:cs="Amiri"/>
          <w:color w:val="111111"/>
          <w:sz w:val="28"/>
          <w:sz w:val="28"/>
          <w:szCs w:val="28"/>
          <w:rtl w:val="true"/>
          <w:lang w:bidi="ar-SA"/>
        </w:rPr>
        <w:t>أقبل فسبلُ الهدی والدینِ قد طمستْ</w:t>
      </w:r>
    </w:p>
    <w:p>
      <w:pPr>
        <w:pStyle w:val="BookText"/>
        <w:rPr/>
      </w:pPr>
      <w:r>
        <w:rPr>
          <w:rFonts w:ascii="Amiri" w:hAnsi="Amiri" w:eastAsia="Amiri" w:cs="Amiri"/>
          <w:color w:val="111111"/>
          <w:sz w:val="28"/>
          <w:sz w:val="28"/>
          <w:szCs w:val="28"/>
          <w:rtl w:val="true"/>
          <w:lang w:bidi="ar-SA"/>
        </w:rPr>
        <w:t>ومسَّها نصَبٌ والحقُّ فی عدمِ</w:t>
      </w:r>
    </w:p>
    <w:p>
      <w:pPr>
        <w:pStyle w:val="BookText"/>
        <w:rPr/>
      </w:pPr>
      <w:r>
        <w:rPr>
          <w:rFonts w:ascii="Amiri" w:hAnsi="Amiri" w:eastAsia="Amiri" w:cs="Amiri"/>
          <w:color w:val="111111"/>
          <w:sz w:val="28"/>
          <w:sz w:val="28"/>
          <w:szCs w:val="28"/>
          <w:rtl w:val="true"/>
          <w:lang w:bidi="ar-SA"/>
        </w:rPr>
        <w:t>یا آلَ طه ومن حبّی لهم شرفٌ</w:t>
      </w:r>
    </w:p>
    <w:p>
      <w:pPr>
        <w:pStyle w:val="BookText"/>
        <w:rPr/>
      </w:pPr>
      <w:r>
        <w:rPr>
          <w:rFonts w:ascii="Amiri" w:hAnsi="Amiri" w:eastAsia="Amiri" w:cs="Amiri"/>
          <w:color w:val="111111"/>
          <w:sz w:val="28"/>
          <w:sz w:val="28"/>
          <w:szCs w:val="28"/>
          <w:rtl w:val="true"/>
          <w:lang w:bidi="ar-SA"/>
        </w:rPr>
        <w:t>أعدُّه فی الوری من أعظمِ النعمِ</w:t>
      </w:r>
    </w:p>
    <w:p>
      <w:pPr>
        <w:pStyle w:val="BookText"/>
        <w:rPr/>
      </w:pPr>
      <w:r>
        <w:rPr>
          <w:rFonts w:ascii="Amiri" w:hAnsi="Amiri" w:eastAsia="Amiri" w:cs="Amiri"/>
          <w:color w:val="111111"/>
          <w:sz w:val="28"/>
          <w:sz w:val="28"/>
          <w:szCs w:val="28"/>
          <w:rtl w:val="true"/>
          <w:lang w:bidi="ar-SA"/>
        </w:rPr>
        <w:t>إلیکمُ مِدحةً جاءت منظّمةً</w:t>
      </w:r>
    </w:p>
    <w:p>
      <w:pPr>
        <w:pStyle w:val="BookText"/>
        <w:rPr/>
      </w:pPr>
      <w:r>
        <w:rPr>
          <w:rFonts w:ascii="Amiri" w:hAnsi="Amiri" w:eastAsia="Amiri" w:cs="Amiri"/>
          <w:color w:val="111111"/>
          <w:sz w:val="28"/>
          <w:sz w:val="28"/>
          <w:szCs w:val="28"/>
          <w:rtl w:val="true"/>
          <w:lang w:bidi="ar-SA"/>
        </w:rPr>
        <w:t>میمونةً صغتُها من جوهرِ الکلمِ</w:t>
      </w:r>
    </w:p>
    <w:p>
      <w:pPr>
        <w:pStyle w:val="BookText"/>
        <w:rPr/>
      </w:pPr>
      <w:r>
        <w:rPr>
          <w:rFonts w:ascii="Amiri" w:hAnsi="Amiri" w:eastAsia="Amiri" w:cs="Amiri"/>
          <w:color w:val="111111"/>
          <w:sz w:val="28"/>
          <w:sz w:val="28"/>
          <w:szCs w:val="28"/>
          <w:rtl w:val="true"/>
          <w:lang w:bidi="ar-SA"/>
        </w:rPr>
        <w:t>بسیطةً إن شذَتْ أو أُنشدَتْ عطرتْ</w:t>
      </w:r>
    </w:p>
    <w:p>
      <w:pPr>
        <w:pStyle w:val="BookText"/>
        <w:rPr/>
      </w:pPr>
      <w:r>
        <w:rPr>
          <w:rFonts w:ascii="Amiri" w:hAnsi="Amiri" w:eastAsia="Amiri" w:cs="Amiri"/>
          <w:color w:val="111111"/>
          <w:sz w:val="28"/>
          <w:sz w:val="28"/>
          <w:szCs w:val="28"/>
          <w:rtl w:val="true"/>
          <w:lang w:bidi="ar-SA"/>
        </w:rPr>
        <w:t>بمدحِکمْ کبساطِ الزهرِ منخرمِ</w:t>
      </w:r>
    </w:p>
    <w:p>
      <w:pPr>
        <w:pStyle w:val="BookText"/>
        <w:rPr/>
      </w:pPr>
      <w:r>
        <w:rPr>
          <w:rFonts w:ascii="Amiri" w:hAnsi="Amiri" w:eastAsia="Amiri" w:cs="Amiri"/>
          <w:color w:val="111111"/>
          <w:sz w:val="28"/>
          <w:sz w:val="28"/>
          <w:szCs w:val="28"/>
          <w:rtl w:val="true"/>
          <w:lang w:bidi="ar-SA"/>
        </w:rPr>
        <w:t>بکراً عروساً ثکولاً زفّها حزنٌ</w:t>
      </w:r>
    </w:p>
    <w:p>
      <w:pPr>
        <w:pStyle w:val="BookText"/>
        <w:rPr/>
      </w:pPr>
      <w:r>
        <w:rPr>
          <w:rFonts w:ascii="Amiri" w:hAnsi="Amiri" w:eastAsia="Amiri" w:cs="Amiri"/>
          <w:color w:val="111111"/>
          <w:sz w:val="28"/>
          <w:sz w:val="28"/>
          <w:szCs w:val="28"/>
          <w:rtl w:val="true"/>
          <w:lang w:bidi="ar-SA"/>
        </w:rPr>
        <w:t>علی المنابرِ غیرَ الدمعِ لم تسمِ</w:t>
      </w:r>
    </w:p>
    <w:p>
      <w:pPr>
        <w:pStyle w:val="BookText"/>
        <w:rPr/>
      </w:pPr>
      <w:r>
        <w:rPr>
          <w:rFonts w:ascii="Amiri" w:hAnsi="Amiri" w:eastAsia="Amiri" w:cs="Amiri"/>
          <w:color w:val="111111"/>
          <w:sz w:val="28"/>
          <w:sz w:val="28"/>
          <w:szCs w:val="28"/>
          <w:rtl w:val="true"/>
          <w:lang w:bidi="ar-SA"/>
        </w:rPr>
        <w:t xml:space="preserve">یرجو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المقامِ غداً</w:t>
      </w:r>
    </w:p>
    <w:p>
      <w:pPr>
        <w:pStyle w:val="BookText"/>
        <w:rPr/>
      </w:pPr>
      <w:r>
        <w:rPr>
          <w:rFonts w:ascii="Amiri" w:hAnsi="Amiri" w:eastAsia="Amiri" w:cs="Amiri"/>
          <w:color w:val="111111"/>
          <w:sz w:val="28"/>
          <w:sz w:val="28"/>
          <w:szCs w:val="28"/>
          <w:rtl w:val="true"/>
          <w:lang w:bidi="ar-SA"/>
        </w:rPr>
        <w:t>بعد العناءِ غناءً غیرَ منهدمِ</w:t>
      </w:r>
    </w:p>
    <w:p>
      <w:pPr>
        <w:pStyle w:val="BookText"/>
        <w:rPr/>
      </w:pPr>
      <w:r>
        <w:rPr>
          <w:rFonts w:ascii="Amiri" w:hAnsi="Amiri" w:eastAsia="Amiri" w:cs="Amiri"/>
          <w:color w:val="111111"/>
          <w:sz w:val="28"/>
          <w:sz w:val="28"/>
          <w:szCs w:val="28"/>
          <w:rtl w:val="true"/>
          <w:lang w:bidi="ar-SA"/>
        </w:rPr>
        <w:t>یا سادةَ الحقِّ ما لی غیرَکم أملٌ</w:t>
      </w:r>
    </w:p>
    <w:p>
      <w:pPr>
        <w:pStyle w:val="BookText"/>
        <w:rPr/>
      </w:pPr>
      <w:r>
        <w:rPr>
          <w:rFonts w:ascii="Amiri" w:hAnsi="Amiri" w:eastAsia="Amiri" w:cs="Amiri"/>
          <w:color w:val="111111"/>
          <w:sz w:val="28"/>
          <w:sz w:val="28"/>
          <w:szCs w:val="28"/>
          <w:rtl w:val="true"/>
          <w:lang w:bidi="ar-SA"/>
        </w:rPr>
        <w:t>وحبُّکم عدّتی والمدحُ معتصمی</w:t>
      </w:r>
    </w:p>
    <w:p>
      <w:pPr>
        <w:pStyle w:val="BookText"/>
        <w:rPr/>
      </w:pPr>
      <w:r>
        <w:rPr>
          <w:rFonts w:ascii="Amiri" w:hAnsi="Amiri" w:eastAsia="Amiri" w:cs="Amiri"/>
          <w:color w:val="111111"/>
          <w:sz w:val="28"/>
          <w:sz w:val="28"/>
          <w:szCs w:val="28"/>
          <w:rtl w:val="true"/>
          <w:lang w:bidi="ar-SA"/>
        </w:rPr>
        <w:t>ما قدرُ مدحیَ والرحمنُ مادحُکمْ</w:t>
      </w:r>
    </w:p>
    <w:p>
      <w:pPr>
        <w:pStyle w:val="BookText"/>
        <w:rPr/>
      </w:pPr>
      <w:r>
        <w:rPr>
          <w:rFonts w:ascii="IRNazanin" w:hAnsi="IRNazanin" w:eastAsia="IRNazanin"/>
          <w:color w:val="111111"/>
          <w:sz w:val="28"/>
          <w:sz w:val="28"/>
          <w:szCs w:val="28"/>
          <w:rtl w:val="true"/>
          <w:lang w:bidi="fa-IR"/>
        </w:rPr>
        <w:t>فی هل أتی قد أتی مع نون والقلمِ</w:t>
      </w:r>
    </w:p>
    <w:p>
      <w:pPr>
        <w:pStyle w:val="BookText"/>
        <w:rPr/>
      </w:pPr>
      <w:r>
        <w:rPr>
          <w:rFonts w:ascii="IRNazanin" w:hAnsi="IRNazanin" w:eastAsia="IRNazanin"/>
          <w:color w:val="111111"/>
          <w:sz w:val="28"/>
          <w:sz w:val="28"/>
          <w:szCs w:val="28"/>
          <w:rtl w:val="true"/>
          <w:lang w:bidi="fa-IR"/>
        </w:rPr>
        <w:t>حاشاکم تحرموا الراجی مکارمَکمْ</w:t>
      </w:r>
    </w:p>
    <w:p>
      <w:pPr>
        <w:pStyle w:val="BookText"/>
        <w:rPr/>
      </w:pPr>
      <w:r>
        <w:rPr>
          <w:rFonts w:ascii="Amiri" w:hAnsi="Amiri" w:eastAsia="Amiri" w:cs="Amiri"/>
          <w:color w:val="111111"/>
          <w:sz w:val="28"/>
          <w:sz w:val="28"/>
          <w:szCs w:val="28"/>
          <w:rtl w:val="true"/>
          <w:lang w:bidi="ar-SA"/>
        </w:rPr>
        <w:t>ویرجعُ الجارُ عنکم غیرَ محترمِ</w:t>
      </w:r>
    </w:p>
    <w:p>
      <w:pPr>
        <w:pStyle w:val="BookText"/>
        <w:rPr/>
      </w:pPr>
      <w:r>
        <w:rPr>
          <w:rFonts w:ascii="Amiri" w:hAnsi="Amiri" w:eastAsia="Amiri" w:cs="Amiri"/>
          <w:color w:val="111111"/>
          <w:sz w:val="28"/>
          <w:sz w:val="28"/>
          <w:szCs w:val="28"/>
          <w:rtl w:val="true"/>
          <w:lang w:bidi="ar-SA"/>
        </w:rPr>
        <w:t xml:space="preserve">أو یختشی الزلّةَ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یری</w:t>
      </w:r>
    </w:p>
    <w:p>
      <w:pPr>
        <w:pStyle w:val="BookText"/>
        <w:rPr/>
      </w:pPr>
      <w:r>
        <w:rPr>
          <w:rFonts w:ascii="IRNazanin" w:hAnsi="IRNazanin" w:eastAsia="IRNazanin"/>
          <w:color w:val="111111"/>
          <w:sz w:val="28"/>
          <w:sz w:val="28"/>
          <w:szCs w:val="28"/>
          <w:rtl w:val="true"/>
          <w:lang w:bidi="fa-IR"/>
        </w:rPr>
        <w:t>ولاکمُ فوق ذی القربی وذی الرحمِ</w:t>
      </w:r>
    </w:p>
    <w:p>
      <w:pPr>
        <w:pStyle w:val="BookText"/>
        <w:rPr/>
      </w:pPr>
      <w:r>
        <w:rPr>
          <w:rFonts w:ascii="Amiri" w:hAnsi="Amiri" w:eastAsia="Amiri" w:cs="Amiri"/>
          <w:color w:val="111111"/>
          <w:sz w:val="28"/>
          <w:sz w:val="28"/>
          <w:szCs w:val="28"/>
          <w:rtl w:val="true"/>
          <w:lang w:bidi="ar-SA"/>
        </w:rPr>
        <w:t>إلیکمُ تحفُ التسلیمِ واصلةٌ</w:t>
      </w:r>
    </w:p>
    <w:p>
      <w:pPr>
        <w:pStyle w:val="BookText"/>
        <w:rPr/>
      </w:pPr>
      <w:r>
        <w:rPr>
          <w:rFonts w:ascii="IRNazanin" w:hAnsi="IRNazanin" w:eastAsia="IRNazanin"/>
          <w:color w:val="111111"/>
          <w:sz w:val="28"/>
          <w:sz w:val="28"/>
          <w:szCs w:val="28"/>
          <w:rtl w:val="true"/>
          <w:lang w:bidi="fa-IR"/>
        </w:rPr>
        <w:t>ومنکمُ وبکم أنجو من النقمِ</w:t>
      </w:r>
    </w:p>
    <w:p>
      <w:pPr>
        <w:pStyle w:val="BookText"/>
        <w:rPr/>
      </w:pPr>
      <w:r>
        <w:rPr>
          <w:rFonts w:ascii="Amiri" w:hAnsi="Amiri" w:eastAsia="Amiri" w:cs="Amiri"/>
          <w:color w:val="111111"/>
          <w:sz w:val="28"/>
          <w:sz w:val="28"/>
          <w:szCs w:val="28"/>
          <w:rtl w:val="true"/>
          <w:lang w:bidi="ar-SA"/>
        </w:rPr>
        <w:t xml:space="preserve">صلّی الإلهُ علیکم ما بدا نسمٌ </w:t>
      </w:r>
      <w:r>
        <w:rPr>
          <w:rStyle w:val="FootnoteAnchor"/>
          <w:rtl w:val="true"/>
        </w:rPr>
        <w:footnoteReference w:id="22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أتت نسماتُ الصبحِ فی الحرمِف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والذی لِدَمی حلّلا</w:t>
      </w:r>
    </w:p>
    <w:p>
      <w:pPr>
        <w:pStyle w:val="BookText"/>
        <w:rPr/>
      </w:pPr>
      <w:r>
        <w:rPr>
          <w:rFonts w:ascii="Amiri" w:hAnsi="Amiri" w:eastAsia="Amiri" w:cs="Amiri"/>
          <w:color w:val="111111"/>
          <w:sz w:val="28"/>
          <w:sz w:val="28"/>
          <w:szCs w:val="28"/>
          <w:rtl w:val="true"/>
          <w:lang w:bidi="ar-SA"/>
        </w:rPr>
        <w:t>وخصَّ أُهیل الولا بالبلا</w:t>
      </w:r>
    </w:p>
    <w:p>
      <w:pPr>
        <w:pStyle w:val="BookText"/>
        <w:rPr/>
      </w:pPr>
      <w:r>
        <w:rPr>
          <w:rFonts w:ascii="Amiri" w:hAnsi="Amiri" w:eastAsia="Amiri" w:cs="Amiri"/>
          <w:color w:val="111111"/>
          <w:sz w:val="28"/>
          <w:sz w:val="28"/>
          <w:szCs w:val="28"/>
          <w:rtl w:val="true"/>
          <w:lang w:bidi="ar-SA"/>
        </w:rPr>
        <w:t>لئن أُسقَ فیه کؤوسَ الحمامِ</w:t>
      </w:r>
    </w:p>
    <w:p>
      <w:pPr>
        <w:pStyle w:val="BookText"/>
        <w:rPr/>
      </w:pPr>
      <w:r>
        <w:rPr>
          <w:rFonts w:ascii="IRNazanin" w:hAnsi="IRNazanin" w:eastAsia="IRNazanin"/>
          <w:color w:val="111111"/>
          <w:sz w:val="28"/>
          <w:sz w:val="28"/>
          <w:szCs w:val="28"/>
          <w:rtl w:val="true"/>
          <w:lang w:bidi="fa-IR"/>
        </w:rPr>
        <w:t>لما قال قلبی لساقیه لا</w:t>
      </w:r>
    </w:p>
    <w:p>
      <w:pPr>
        <w:pStyle w:val="BookText"/>
        <w:rPr/>
      </w:pPr>
      <w:r>
        <w:rPr>
          <w:rFonts w:ascii="Amiri" w:hAnsi="Amiri" w:eastAsia="Amiri" w:cs="Amiri"/>
          <w:color w:val="111111"/>
          <w:sz w:val="28"/>
          <w:sz w:val="28"/>
          <w:szCs w:val="28"/>
          <w:rtl w:val="true"/>
          <w:lang w:bidi="ar-SA"/>
        </w:rPr>
        <w:t>فموتی حیاتی وفی حبِّهِ</w:t>
      </w:r>
    </w:p>
    <w:p>
      <w:pPr>
        <w:pStyle w:val="BookText"/>
        <w:rPr/>
      </w:pPr>
      <w:r>
        <w:rPr>
          <w:rFonts w:ascii="Amiri" w:hAnsi="Amiri" w:eastAsia="Amiri" w:cs="Amiri"/>
          <w:color w:val="111111"/>
          <w:sz w:val="28"/>
          <w:sz w:val="28"/>
          <w:szCs w:val="28"/>
          <w:rtl w:val="true"/>
          <w:lang w:bidi="ar-SA"/>
        </w:rPr>
        <w:t>یلذُّ افتضاحیَ بین الملا</w:t>
      </w:r>
    </w:p>
    <w:p>
      <w:pPr>
        <w:pStyle w:val="BookText"/>
        <w:rPr/>
      </w:pPr>
      <w:r>
        <w:rPr>
          <w:rFonts w:ascii="Amiri" w:hAnsi="Amiri" w:eastAsia="Amiri" w:cs="Amiri"/>
          <w:color w:val="111111"/>
          <w:sz w:val="28"/>
          <w:sz w:val="28"/>
          <w:szCs w:val="28"/>
          <w:rtl w:val="true"/>
          <w:lang w:bidi="ar-SA"/>
        </w:rPr>
        <w:t>فمن یسلُ عنه فإنَّ الفؤا</w:t>
      </w:r>
    </w:p>
    <w:p>
      <w:pPr>
        <w:pStyle w:val="BookText"/>
        <w:rPr/>
      </w:pPr>
      <w:r>
        <w:rPr>
          <w:rFonts w:ascii="Amiri" w:hAnsi="Amiri" w:eastAsia="Amiri" w:cs="Amiri"/>
          <w:color w:val="111111"/>
          <w:sz w:val="28"/>
          <w:sz w:val="28"/>
          <w:szCs w:val="28"/>
          <w:rtl w:val="true"/>
          <w:lang w:bidi="ar-SA"/>
        </w:rPr>
        <w:t>دَ تسلّی وما قطُّ آناً سلا</w:t>
      </w:r>
    </w:p>
    <w:p>
      <w:pPr>
        <w:pStyle w:val="BookText"/>
        <w:rPr/>
      </w:pPr>
      <w:r>
        <w:rPr>
          <w:rFonts w:ascii="Amiri" w:hAnsi="Amiri" w:eastAsia="Amiri" w:cs="Amiri"/>
          <w:color w:val="111111"/>
          <w:sz w:val="28"/>
          <w:sz w:val="28"/>
          <w:szCs w:val="28"/>
          <w:rtl w:val="true"/>
          <w:lang w:bidi="ar-SA"/>
        </w:rPr>
        <w:t>مضت سنّةُ اللهِ فی خلقِهِ</w:t>
      </w:r>
    </w:p>
    <w:p>
      <w:pPr>
        <w:pStyle w:val="BookText"/>
        <w:rPr/>
      </w:pPr>
      <w:r>
        <w:rPr>
          <w:rFonts w:ascii="Amiri" w:hAnsi="Amiri" w:eastAsia="Amiri" w:cs="Amiri"/>
          <w:color w:val="111111"/>
          <w:sz w:val="28"/>
          <w:sz w:val="28"/>
          <w:szCs w:val="28"/>
          <w:rtl w:val="true"/>
          <w:lang w:bidi="ar-SA"/>
        </w:rPr>
        <w:t>بأنَّ المحبَّ هو المبتلی</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أظهرتَ یا حاف</w:t>
      </w:r>
    </w:p>
    <w:p>
      <w:pPr>
        <w:pStyle w:val="BookText"/>
        <w:rPr/>
      </w:pPr>
      <w:r>
        <w:rPr>
          <w:rFonts w:ascii="Amiri" w:hAnsi="Amiri" w:eastAsia="Amiri" w:cs="Amiri"/>
          <w:color w:val="111111"/>
          <w:sz w:val="28"/>
          <w:sz w:val="28"/>
          <w:szCs w:val="28"/>
          <w:rtl w:val="true"/>
          <w:lang w:bidi="ar-SA"/>
        </w:rPr>
        <w:t>ظُ سرّا کان مخفیّا</w:t>
      </w:r>
    </w:p>
    <w:p>
      <w:pPr>
        <w:pStyle w:val="BookText"/>
        <w:rPr/>
      </w:pPr>
      <w:r>
        <w:rPr>
          <w:rFonts w:ascii="IRNazanin" w:hAnsi="IRNazanin" w:eastAsia="IRNazanin"/>
          <w:color w:val="111111"/>
          <w:sz w:val="28"/>
          <w:sz w:val="28"/>
          <w:szCs w:val="28"/>
          <w:rtl w:val="true"/>
          <w:lang w:bidi="fa-IR"/>
        </w:rPr>
        <w:t>وأبرزتَ من الأنوا</w:t>
      </w:r>
    </w:p>
    <w:p>
      <w:pPr>
        <w:pStyle w:val="BookText"/>
        <w:rPr/>
      </w:pPr>
      <w:r>
        <w:rPr>
          <w:rFonts w:ascii="Amiri" w:hAnsi="Amiri" w:eastAsia="Amiri" w:cs="Amiri"/>
          <w:color w:val="111111"/>
          <w:sz w:val="28"/>
          <w:sz w:val="28"/>
          <w:szCs w:val="28"/>
          <w:rtl w:val="true"/>
          <w:lang w:bidi="ar-SA"/>
        </w:rPr>
        <w:t>رِ نوراً کان مطویّا</w:t>
      </w:r>
    </w:p>
    <w:p>
      <w:pPr>
        <w:pStyle w:val="BookText"/>
        <w:rPr/>
      </w:pPr>
      <w:r>
        <w:rPr>
          <w:rFonts w:ascii="IRNazanin" w:hAnsi="IRNazanin" w:eastAsia="IRNazanin"/>
          <w:color w:val="111111"/>
          <w:sz w:val="28"/>
          <w:sz w:val="28"/>
          <w:szCs w:val="28"/>
          <w:rtl w:val="true"/>
          <w:lang w:bidi="fa-IR"/>
        </w:rPr>
        <w:t>به قد صرت عند الله</w:t>
      </w:r>
    </w:p>
    <w:p>
      <w:pPr>
        <w:pStyle w:val="BookText"/>
        <w:rPr/>
      </w:pPr>
      <w:r>
        <w:rPr>
          <w:rFonts w:ascii="Amiri" w:hAnsi="Amiri" w:eastAsia="Amiri" w:cs="Amiri"/>
          <w:color w:val="111111"/>
          <w:sz w:val="28"/>
          <w:sz w:val="28"/>
          <w:szCs w:val="28"/>
          <w:rtl w:val="true"/>
          <w:lang w:bidi="ar-SA"/>
        </w:rPr>
        <w:t>والساداتِ علویّا</w:t>
      </w:r>
    </w:p>
    <w:p>
      <w:pPr>
        <w:pStyle w:val="BookText"/>
        <w:rPr/>
      </w:pPr>
      <w:r>
        <w:rPr>
          <w:rFonts w:ascii="Amiri" w:hAnsi="Amiri" w:eastAsia="Amiri" w:cs="Amiri"/>
          <w:color w:val="111111"/>
          <w:sz w:val="28"/>
          <w:sz w:val="28"/>
          <w:szCs w:val="28"/>
          <w:rtl w:val="true"/>
          <w:lang w:bidi="ar-SA"/>
        </w:rPr>
        <w:t>ومقبولاً ومسعوداً</w:t>
      </w:r>
    </w:p>
    <w:p>
      <w:pPr>
        <w:pStyle w:val="BookText"/>
        <w:rPr/>
      </w:pPr>
      <w:r>
        <w:rPr>
          <w:rFonts w:ascii="Amiri" w:hAnsi="Amiri" w:eastAsia="Amiri" w:cs="Amiri"/>
          <w:color w:val="111111"/>
          <w:sz w:val="28"/>
          <w:sz w:val="28"/>
          <w:szCs w:val="28"/>
          <w:rtl w:val="true"/>
          <w:lang w:bidi="ar-SA"/>
        </w:rPr>
        <w:t>ومحسوداً ومرضیّا</w:t>
      </w:r>
    </w:p>
    <w:p>
      <w:pPr>
        <w:pStyle w:val="BookText"/>
        <w:rPr/>
      </w:pPr>
      <w:r>
        <w:rPr>
          <w:rFonts w:ascii="Amiri" w:hAnsi="Amiri" w:eastAsia="Amiri" w:cs="Amiri"/>
          <w:color w:val="111111"/>
          <w:sz w:val="28"/>
          <w:sz w:val="28"/>
          <w:szCs w:val="28"/>
          <w:rtl w:val="true"/>
          <w:lang w:bidi="ar-SA"/>
        </w:rPr>
        <w:t>فطبْ نفساً وعِشْ فرداً</w:t>
      </w:r>
    </w:p>
    <w:p>
      <w:pPr>
        <w:pStyle w:val="BookText"/>
        <w:rPr/>
      </w:pPr>
      <w:r>
        <w:rPr>
          <w:rFonts w:ascii="Amiri" w:hAnsi="Amiri" w:eastAsia="Amiri" w:cs="Amiri"/>
          <w:color w:val="111111"/>
          <w:sz w:val="28"/>
          <w:sz w:val="28"/>
          <w:szCs w:val="28"/>
          <w:rtl w:val="true"/>
          <w:lang w:bidi="ar-SA"/>
        </w:rPr>
        <w:t>وکن طیراً سماویّا</w:t>
      </w:r>
    </w:p>
    <w:p>
      <w:pPr>
        <w:pStyle w:val="BookText"/>
        <w:rPr/>
      </w:pPr>
      <w:r>
        <w:rPr>
          <w:rFonts w:ascii="IRNazanin" w:hAnsi="IRNazanin" w:eastAsia="IRNazanin"/>
          <w:color w:val="111111"/>
          <w:sz w:val="28"/>
          <w:sz w:val="28"/>
          <w:szCs w:val="28"/>
          <w:rtl w:val="true"/>
          <w:lang w:bidi="fa-IR"/>
        </w:rPr>
        <w:t>غریباً یألف الخلو</w:t>
      </w:r>
    </w:p>
    <w:p>
      <w:pPr>
        <w:pStyle w:val="BookText"/>
        <w:rPr/>
      </w:pPr>
      <w:r>
        <w:rPr>
          <w:rFonts w:ascii="Amiri" w:hAnsi="Amiri" w:eastAsia="Amiri" w:cs="Amiri"/>
          <w:color w:val="111111"/>
          <w:sz w:val="28"/>
          <w:sz w:val="28"/>
          <w:szCs w:val="28"/>
          <w:rtl w:val="true"/>
          <w:lang w:bidi="ar-SA"/>
        </w:rPr>
        <w:t>ةَ لا یقربُ إنسیّا</w:t>
      </w:r>
    </w:p>
    <w:p>
      <w:pPr>
        <w:pStyle w:val="BookText"/>
        <w:rPr/>
      </w:pPr>
      <w:r>
        <w:rPr>
          <w:rFonts w:ascii="IRNazanin" w:hAnsi="IRNazanin" w:eastAsia="IRNazanin"/>
          <w:color w:val="111111"/>
          <w:sz w:val="28"/>
          <w:sz w:val="28"/>
          <w:szCs w:val="28"/>
          <w:rtl w:val="true"/>
          <w:lang w:bidi="fa-IR"/>
        </w:rPr>
        <w:t>غدا فی الناس بالخلو</w:t>
      </w:r>
    </w:p>
    <w:p>
      <w:pPr>
        <w:pStyle w:val="BookText"/>
        <w:rPr/>
      </w:pPr>
      <w:r>
        <w:rPr>
          <w:rFonts w:ascii="Amiri" w:hAnsi="Amiri" w:eastAsia="Amiri" w:cs="Amiri"/>
          <w:color w:val="111111"/>
          <w:sz w:val="28"/>
          <w:sz w:val="28"/>
          <w:szCs w:val="28"/>
          <w:rtl w:val="true"/>
          <w:lang w:bidi="ar-SA"/>
        </w:rPr>
        <w:t>ةِ والوحدة منسیّا</w:t>
      </w:r>
    </w:p>
    <w:p>
      <w:pPr>
        <w:pStyle w:val="BookText"/>
        <w:rPr/>
      </w:pPr>
      <w:r>
        <w:rPr>
          <w:rFonts w:ascii="IRNazanin" w:hAnsi="IRNazanin" w:eastAsia="IRNazanin"/>
          <w:color w:val="111111"/>
          <w:sz w:val="28"/>
          <w:sz w:val="28"/>
          <w:szCs w:val="28"/>
          <w:rtl w:val="true"/>
          <w:lang w:bidi="fa-IR"/>
        </w:rPr>
        <w:t>وإن أصبحت مرفوضاً</w:t>
      </w:r>
    </w:p>
    <w:p>
      <w:pPr>
        <w:pStyle w:val="BookText"/>
        <w:rPr/>
      </w:pPr>
      <w:r>
        <w:rPr>
          <w:rFonts w:ascii="Amiri" w:hAnsi="Amiri" w:eastAsia="Amiri" w:cs="Amiri"/>
          <w:color w:val="111111"/>
          <w:sz w:val="28"/>
          <w:sz w:val="28"/>
          <w:szCs w:val="28"/>
          <w:rtl w:val="true"/>
          <w:lang w:bidi="ar-SA"/>
        </w:rPr>
        <w:t>بسهمِ البغض مرمیّا</w:t>
      </w:r>
    </w:p>
    <w:p>
      <w:pPr>
        <w:pStyle w:val="BookText"/>
        <w:rPr/>
      </w:pPr>
      <w:r>
        <w:rPr>
          <w:rFonts w:ascii="IRNazanin" w:hAnsi="IRNazanin" w:eastAsia="IRNazanin"/>
          <w:color w:val="111111"/>
          <w:sz w:val="28"/>
          <w:sz w:val="28"/>
          <w:szCs w:val="28"/>
          <w:rtl w:val="true"/>
          <w:lang w:bidi="fa-IR"/>
        </w:rPr>
        <w:t>فلم یبغضک إلاّ من</w:t>
      </w:r>
    </w:p>
    <w:p>
      <w:pPr>
        <w:pStyle w:val="BookText"/>
        <w:rPr/>
      </w:pPr>
      <w:r>
        <w:rPr>
          <w:rFonts w:ascii="Amiri" w:hAnsi="Amiri" w:eastAsia="Amiri" w:cs="Amiri"/>
          <w:color w:val="111111"/>
          <w:sz w:val="28"/>
          <w:sz w:val="28"/>
          <w:szCs w:val="28"/>
          <w:rtl w:val="true"/>
          <w:lang w:bidi="ar-SA"/>
        </w:rPr>
        <w:t xml:space="preserve">أبوه الزنجُ بصریّا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عمانیّا مرادیّا</w:t>
      </w:r>
    </w:p>
    <w:p>
      <w:pPr>
        <w:pStyle w:val="BookText"/>
        <w:rPr/>
      </w:pPr>
      <w:r>
        <w:rPr>
          <w:rFonts w:ascii="Amiri" w:hAnsi="Amiri" w:eastAsia="Amiri" w:cs="Amiri"/>
          <w:color w:val="111111"/>
          <w:sz w:val="28"/>
          <w:sz w:val="28"/>
          <w:szCs w:val="28"/>
          <w:rtl w:val="true"/>
          <w:lang w:bidi="ar-SA"/>
        </w:rPr>
        <w:t>مجوسیّا یهودیّا</w:t>
      </w:r>
    </w:p>
    <w:p>
      <w:pPr>
        <w:pStyle w:val="BookText"/>
        <w:rPr/>
      </w:pPr>
      <w:r>
        <w:rPr>
          <w:rFonts w:ascii="IRNazanin" w:hAnsi="IRNazanin" w:eastAsia="IRNazanin"/>
          <w:color w:val="111111"/>
          <w:sz w:val="28"/>
          <w:sz w:val="28"/>
          <w:szCs w:val="28"/>
          <w:rtl w:val="true"/>
          <w:lang w:bidi="fa-IR"/>
        </w:rPr>
        <w:t>لهذا قد غدا یبغ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 ذاک الطینَ کوفیّا</w:t>
      </w:r>
    </w:p>
    <w:p>
      <w:pPr>
        <w:pStyle w:val="BookText"/>
        <w:rPr/>
      </w:pPr>
      <w:r>
        <w:rPr>
          <w:rFonts w:ascii="IRNazanin" w:hAnsi="IRNazanin" w:eastAsia="IRNazanin"/>
          <w:color w:val="111111"/>
          <w:sz w:val="28"/>
          <w:sz w:val="28"/>
          <w:szCs w:val="28"/>
          <w:rtl w:val="true"/>
          <w:lang w:bidi="fa-IR"/>
        </w:rPr>
        <w:t>وفی المولدِ والمحت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برسیّا وحلّیا</w:t>
      </w:r>
    </w:p>
    <w:p>
      <w:pPr>
        <w:pStyle w:val="BookText"/>
        <w:rPr/>
      </w:pPr>
      <w:r>
        <w:rPr>
          <w:rFonts w:ascii="IRNazanin" w:hAnsi="IRNazanin" w:eastAsia="IRNazanin"/>
          <w:color w:val="111111"/>
          <w:sz w:val="28"/>
          <w:sz w:val="28"/>
          <w:szCs w:val="28"/>
          <w:rtl w:val="true"/>
          <w:lang w:bidi="fa-IR"/>
        </w:rPr>
        <w:t xml:space="preserve">وله فی الغزل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شاع عنّی حبُّ لیلی وإنَّنی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کلفتُ بها عشقاً وهمتُ بها وجداا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وأصبحت أُدعی سیّداً بین قومِها</w:t>
      </w:r>
    </w:p>
    <w:p>
      <w:pPr>
        <w:pStyle w:val="BookText"/>
        <w:rPr/>
      </w:pPr>
      <w:r>
        <w:rPr>
          <w:rFonts w:ascii="Amiri" w:hAnsi="Amiri" w:eastAsia="Amiri" w:cs="Amiri"/>
          <w:color w:val="111111"/>
          <w:sz w:val="28"/>
          <w:sz w:val="28"/>
          <w:szCs w:val="28"/>
          <w:rtl w:val="true"/>
          <w:lang w:bidi="ar-SA"/>
        </w:rPr>
        <w:t>کما أنَّنی أصبحتُ فیهم لها عبدا</w:t>
      </w:r>
    </w:p>
    <w:p>
      <w:pPr>
        <w:pStyle w:val="BookText"/>
        <w:rPr/>
      </w:pPr>
      <w:r>
        <w:rPr>
          <w:rFonts w:ascii="Amiri" w:hAnsi="Amiri" w:eastAsia="Amiri" w:cs="Amiri"/>
          <w:color w:val="111111"/>
          <w:sz w:val="28"/>
          <w:sz w:val="28"/>
          <w:szCs w:val="28"/>
          <w:rtl w:val="true"/>
          <w:lang w:bidi="ar-SA"/>
        </w:rPr>
        <w:t>ألاقی الوری فی حبِّها فی تنکّرٍ</w:t>
      </w:r>
    </w:p>
    <w:p>
      <w:pPr>
        <w:pStyle w:val="BookText"/>
        <w:rPr/>
      </w:pPr>
      <w:r>
        <w:rPr>
          <w:rFonts w:ascii="Amiri" w:hAnsi="Amiri" w:eastAsia="Amiri" w:cs="Amiri"/>
          <w:color w:val="111111"/>
          <w:sz w:val="28"/>
          <w:sz w:val="28"/>
          <w:szCs w:val="28"/>
          <w:rtl w:val="true"/>
          <w:lang w:bidi="ar-SA"/>
        </w:rPr>
        <w:t>فذا مانحٌ صدّا وذا صاعرٌ خدّا</w:t>
      </w:r>
    </w:p>
    <w:p>
      <w:pPr>
        <w:pStyle w:val="BookText"/>
        <w:rPr/>
      </w:pPr>
      <w:r>
        <w:rPr>
          <w:rFonts w:ascii="Amiri" w:hAnsi="Amiri" w:eastAsia="Amiri" w:cs="Amiri"/>
          <w:color w:val="111111"/>
          <w:sz w:val="28"/>
          <w:sz w:val="28"/>
          <w:szCs w:val="28"/>
          <w:rtl w:val="true"/>
          <w:lang w:bidi="ar-SA"/>
        </w:rPr>
        <w:t>وذا عابسٌ وجهاً یطوِّل أنفَهُ</w:t>
      </w:r>
    </w:p>
    <w:p>
      <w:pPr>
        <w:pStyle w:val="BookText"/>
        <w:rPr/>
      </w:pPr>
      <w:r>
        <w:rPr>
          <w:rFonts w:ascii="Amiri" w:hAnsi="Amiri" w:eastAsia="Amiri" w:cs="Amiri"/>
          <w:color w:val="111111"/>
          <w:sz w:val="28"/>
          <w:sz w:val="28"/>
          <w:szCs w:val="28"/>
          <w:rtl w:val="true"/>
          <w:lang w:bidi="ar-SA"/>
        </w:rPr>
        <w:t>علیَّ کأنّی قد قتلتُ له ولدا</w:t>
      </w:r>
    </w:p>
    <w:p>
      <w:pPr>
        <w:pStyle w:val="BookText"/>
        <w:rPr/>
      </w:pPr>
      <w:r>
        <w:rPr>
          <w:rFonts w:ascii="IRNazanin" w:hAnsi="IRNazanin" w:eastAsia="IRNazanin"/>
          <w:color w:val="111111"/>
          <w:sz w:val="28"/>
          <w:sz w:val="28"/>
          <w:szCs w:val="28"/>
          <w:rtl w:val="true"/>
          <w:lang w:bidi="fa-IR"/>
        </w:rPr>
        <w:t>ولا ذنبَ لی فی هجرِهم لی وهجرهم</w:t>
      </w:r>
    </w:p>
    <w:p>
      <w:pPr>
        <w:pStyle w:val="BookText"/>
        <w:rPr/>
      </w:pPr>
      <w:r>
        <w:rPr>
          <w:rFonts w:ascii="Amiri" w:hAnsi="Amiri" w:eastAsia="Amiri" w:cs="Amiri"/>
          <w:color w:val="111111"/>
          <w:sz w:val="28"/>
          <w:sz w:val="28"/>
          <w:szCs w:val="28"/>
          <w:rtl w:val="true"/>
          <w:lang w:bidi="ar-SA"/>
        </w:rPr>
        <w:t>سوی أنَّنی أصبحتُ فی حبِّها فردا</w:t>
      </w:r>
    </w:p>
    <w:p>
      <w:pPr>
        <w:pStyle w:val="BookText"/>
        <w:rPr/>
      </w:pPr>
      <w:r>
        <w:rPr>
          <w:rFonts w:ascii="IRNazanin" w:hAnsi="IRNazanin" w:eastAsia="IRNazanin"/>
          <w:color w:val="111111"/>
          <w:sz w:val="28"/>
          <w:sz w:val="28"/>
          <w:szCs w:val="28"/>
          <w:rtl w:val="true"/>
          <w:lang w:bidi="fa-IR"/>
        </w:rPr>
        <w:t>ولو عرفوا ما قد عرفتُ ویمّموا</w:t>
      </w:r>
    </w:p>
    <w:p>
      <w:pPr>
        <w:pStyle w:val="BookText"/>
        <w:rPr/>
      </w:pPr>
      <w:r>
        <w:rPr>
          <w:rFonts w:ascii="Amiri" w:hAnsi="Amiri" w:eastAsia="Amiri" w:cs="Amiri"/>
          <w:color w:val="111111"/>
          <w:sz w:val="28"/>
          <w:sz w:val="28"/>
          <w:szCs w:val="28"/>
          <w:rtl w:val="true"/>
          <w:lang w:bidi="ar-SA"/>
        </w:rPr>
        <w:t>حماها کما یمّمتُه أعذروا حدّا</w:t>
      </w:r>
    </w:p>
    <w:p>
      <w:pPr>
        <w:pStyle w:val="BookText"/>
        <w:rPr/>
      </w:pPr>
      <w:r>
        <w:rPr>
          <w:rFonts w:ascii="Amiri" w:hAnsi="Amiri" w:eastAsia="Amiri" w:cs="Amiri"/>
          <w:color w:val="111111"/>
          <w:sz w:val="28"/>
          <w:sz w:val="28"/>
          <w:szCs w:val="28"/>
          <w:rtl w:val="true"/>
          <w:lang w:bidi="ar-SA"/>
        </w:rPr>
        <w:t>وظنّوا وبعضُ الظنِّ إثمٌ وشنّعوا</w:t>
      </w:r>
    </w:p>
    <w:p>
      <w:pPr>
        <w:pStyle w:val="BookText"/>
        <w:rPr/>
      </w:pPr>
      <w:r>
        <w:rPr>
          <w:rFonts w:ascii="Amiri" w:hAnsi="Amiri" w:eastAsia="Amiri" w:cs="Amiri"/>
          <w:color w:val="111111"/>
          <w:sz w:val="28"/>
          <w:sz w:val="28"/>
          <w:szCs w:val="28"/>
          <w:rtl w:val="true"/>
          <w:lang w:bidi="ar-SA"/>
        </w:rPr>
        <w:t>بأنّ امتداحی جاوزَ الحدَّ والعدّا</w:t>
      </w:r>
    </w:p>
    <w:p>
      <w:pPr>
        <w:pStyle w:val="BookText"/>
        <w:rPr/>
      </w:pPr>
      <w:r>
        <w:rPr>
          <w:rFonts w:ascii="Amiri" w:hAnsi="Amiri" w:eastAsia="Amiri" w:cs="Amiri"/>
          <w:color w:val="111111"/>
          <w:sz w:val="28"/>
          <w:sz w:val="28"/>
          <w:szCs w:val="28"/>
          <w:rtl w:val="true"/>
          <w:lang w:bidi="ar-SA"/>
        </w:rPr>
        <w:t>فو اللهِ ما وصفی لها جاز حدَّهُ</w:t>
      </w:r>
    </w:p>
    <w:p>
      <w:pPr>
        <w:pStyle w:val="BookText"/>
        <w:rPr/>
      </w:pPr>
      <w:r>
        <w:rPr>
          <w:rFonts w:ascii="Amiri" w:hAnsi="Amiri" w:eastAsia="Amiri" w:cs="Amiri"/>
          <w:color w:val="111111"/>
          <w:sz w:val="28"/>
          <w:sz w:val="28"/>
          <w:szCs w:val="28"/>
          <w:rtl w:val="true"/>
          <w:lang w:bidi="ar-SA"/>
        </w:rPr>
        <w:t>ولکنّها فی الحسنِ قد جازت الحدّا</w:t>
      </w:r>
    </w:p>
    <w:p>
      <w:pPr>
        <w:pStyle w:val="BookText"/>
        <w:rPr/>
      </w:pPr>
      <w:r>
        <w:rPr>
          <w:rFonts w:ascii="IRNazanin" w:hAnsi="IRNazanin" w:eastAsia="IRNazanin"/>
          <w:color w:val="111111"/>
          <w:sz w:val="28"/>
          <w:sz w:val="28"/>
          <w:szCs w:val="28"/>
          <w:rtl w:val="true"/>
          <w:lang w:bidi="fa-IR"/>
        </w:rPr>
        <w:t xml:space="preserve">هذه جملة ما وقفنا علیه من شعر شیخِنا الحافظ البرسی وهی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ولا یوجد فیها کما تری شیء ممّا یرمی به من الارتفاع والغلوّ ، فالأمر کما قال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وظنّوا وبعض الظنِّ إثمٌ وشنّعوا</w:t>
      </w:r>
    </w:p>
    <w:p>
      <w:pPr>
        <w:pStyle w:val="BookText"/>
        <w:rPr/>
      </w:pPr>
      <w:r>
        <w:rPr>
          <w:rFonts w:ascii="Amiri" w:hAnsi="Amiri" w:eastAsia="Amiri" w:cs="Amiri"/>
          <w:color w:val="111111"/>
          <w:sz w:val="28"/>
          <w:sz w:val="28"/>
          <w:szCs w:val="28"/>
          <w:rtl w:val="true"/>
          <w:lang w:bidi="ar-SA"/>
        </w:rPr>
        <w:t>بأنَّ امتداحی جاوز الحدّ والعدّا</w:t>
      </w:r>
    </w:p>
    <w:p>
      <w:pPr>
        <w:pStyle w:val="BookText"/>
        <w:rPr/>
      </w:pPr>
      <w:r>
        <w:rPr>
          <w:rFonts w:ascii="IRNazanin" w:hAnsi="IRNazanin" w:eastAsia="IRNazanin"/>
          <w:color w:val="111111"/>
          <w:sz w:val="28"/>
          <w:sz w:val="28"/>
          <w:szCs w:val="28"/>
          <w:rtl w:val="true"/>
          <w:lang w:bidi="fa-IR"/>
        </w:rPr>
        <w:t>فو الله ما وصفی لها جاز حدّه</w:t>
      </w:r>
    </w:p>
    <w:p>
      <w:pPr>
        <w:pStyle w:val="BookText"/>
        <w:rPr/>
      </w:pPr>
      <w:r>
        <w:rPr>
          <w:rFonts w:ascii="Amiri" w:hAnsi="Amiri" w:eastAsia="Amiri" w:cs="Amiri"/>
          <w:color w:val="111111"/>
          <w:sz w:val="28"/>
          <w:sz w:val="28"/>
          <w:szCs w:val="28"/>
          <w:rtl w:val="true"/>
          <w:lang w:bidi="ar-SA"/>
        </w:rPr>
        <w:t>ولکنَّها فی الحسن قد جازت الحدّا</w:t>
      </w:r>
    </w:p>
    <w:p>
      <w:pPr>
        <w:pStyle w:val="BookText"/>
        <w:rPr/>
      </w:pPr>
      <w:r>
        <w:rPr>
          <w:rFonts w:ascii="IRNazanin" w:hAnsi="IRNazanin" w:eastAsia="IRNazanin"/>
          <w:color w:val="111111"/>
          <w:sz w:val="28"/>
          <w:sz w:val="28"/>
          <w:szCs w:val="28"/>
          <w:rtl w:val="true"/>
          <w:lang w:bidi="fa-IR"/>
        </w:rPr>
        <w:t xml:space="preserve">توجد ترجمته </w:t>
      </w:r>
      <w:r>
        <w:rPr>
          <w:rStyle w:val="FootnoteAnchor"/>
          <w:rtl w:val="true"/>
        </w:rPr>
        <w:footnoteReference w:id="223"/>
      </w:r>
      <w:r>
        <w:rPr>
          <w:rFonts w:ascii="IRNazanin" w:hAnsi="IRNazanin" w:eastAsia="IRNazanin"/>
          <w:color w:val="111111"/>
          <w:sz w:val="28"/>
          <w:sz w:val="28"/>
          <w:szCs w:val="28"/>
          <w:rtl w:val="true"/>
          <w:lang w:bidi="fa-IR"/>
        </w:rPr>
        <w:t>فی أمل الآمل ، وریاض العلماء ، وریاض الجنّة فی الروضة الرابعة ، وروضات الجنات ، وتتمیم الأمل للسیّد ابن أبی شبانة ، والکنی والألقاب ، وأعیان الشیعة ، والطلیعة ، والبابلیات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نقف علی تاریخ ولادة شاعرنا الحافظ ووفاته ، غیر أنَّه أرّخ بعض تآلیفه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ولادة المهدی علیه‌السلام وبین تألیف هذا الکتاب خمسمائة وثمانیة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فیوافق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أخذاً بروایة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ولادة الإمام المنصور صلوات الله علیه ، ومرَّ فی تاریخ بعض کتبه أنّه أرخه ب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ولعلّه توفّی حدود هذا التاریخ والله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1788_111080"/>
      <w:bookmarkStart w:id="28" w:name="pg11788_111080"/>
      <w:bookmarkEnd w:id="28"/>
    </w:p>
    <w:p>
      <w:pPr>
        <w:pStyle w:val="Heading2"/>
        <w:numPr>
          <w:ilvl w:val="1"/>
          <w:numId w:val="1"/>
        </w:numPr>
        <w:rPr/>
      </w:pPr>
      <w:bookmarkStart w:id="29" w:name="pg11788_111080"/>
      <w:bookmarkStart w:id="30" w:name="__RefHeading___Toc10108989_73709187"/>
      <w:bookmarkStart w:id="31" w:name="_Toc8"/>
      <w:bookmarkEnd w:id="29"/>
      <w:bookmarkEnd w:id="30"/>
      <w:r>
        <w:rPr>
          <w:rtl w:val="true"/>
        </w:rPr>
        <w:t>المغالاة فی الفضائل</w:t>
      </w:r>
      <w:bookmarkEnd w:id="31"/>
    </w:p>
    <w:p>
      <w:pPr>
        <w:pStyle w:val="BookText"/>
        <w:rPr/>
      </w:pPr>
      <w:r>
        <w:rPr>
          <w:rFonts w:ascii="IRNazanin" w:hAnsi="IRNazanin" w:eastAsia="IRNazanin"/>
          <w:color w:val="111111"/>
          <w:sz w:val="28"/>
          <w:sz w:val="28"/>
          <w:szCs w:val="28"/>
          <w:rtl w:val="true"/>
          <w:lang w:bidi="fa-IR"/>
        </w:rPr>
        <w:t xml:space="preserve">لمّا وقع غیر واحد من شعراء الغدیر نظراء 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شبک النقد والاعتراض ، ورُموا بالغلوِّ ؛ وجاء غیر واحد من المؤلّفین </w:t>
      </w:r>
      <w:r>
        <w:rPr>
          <w:rStyle w:val="FootnoteAnchor"/>
          <w:rtl w:val="true"/>
        </w:rPr>
        <w:footnoteReference w:id="224"/>
      </w:r>
      <w:r>
        <w:rPr>
          <w:rFonts w:ascii="IRNazanin" w:hAnsi="IRNazanin" w:eastAsia="IRNazanin"/>
          <w:color w:val="111111"/>
          <w:sz w:val="28"/>
          <w:sz w:val="28"/>
          <w:szCs w:val="28"/>
          <w:rtl w:val="true"/>
          <w:lang w:bidi="fa-IR"/>
        </w:rPr>
        <w:t xml:space="preserve">فشنَّ علیهم الغارات بالقذف والسباب المقذع فیهمّنا إیقاف الباحث علی هذا المهمِّ حتی لا یستهویه اللغب والصخب ، ولا یصیخ إلی النعرات الطائفیة الممقوتة ، وقول الزور ،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الغلوّ علی ما صرّح به أئمّة اللغة </w:t>
      </w:r>
      <w:r>
        <w:rPr>
          <w:rStyle w:val="FootnoteAnchor"/>
          <w:rtl w:val="true"/>
        </w:rPr>
        <w:footnoteReference w:id="225"/>
      </w:r>
      <w:r>
        <w:rPr>
          <w:rFonts w:ascii="IRNazanin" w:hAnsi="IRNazanin" w:eastAsia="IRNazanin"/>
          <w:color w:val="111111"/>
          <w:sz w:val="28"/>
          <w:sz w:val="28"/>
          <w:szCs w:val="28"/>
          <w:rtl w:val="true"/>
          <w:lang w:bidi="fa-IR"/>
        </w:rPr>
        <w:t xml:space="preserve">کالجوهری والفیّومی والراغب وغیرهم هو تجاوز الحدِّ ، ومنه غلا السعر یغلو غلاء ، وغلا الرجل غلوّا ، وغلا بالجاریة لحمها وعظمها إذا أسرعت الشباب فجاوزت لِداتها ، قال الحرث بن خالد المخزومی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خمصانةٌ قلقٌ موشّحُها</w:t>
      </w:r>
    </w:p>
    <w:p>
      <w:pPr>
        <w:pStyle w:val="BookText"/>
        <w:rPr/>
      </w:pPr>
      <w:r>
        <w:rPr>
          <w:rFonts w:ascii="Amiri" w:hAnsi="Amiri" w:eastAsia="Amiri" w:cs="Amiri"/>
          <w:color w:val="111111"/>
          <w:sz w:val="28"/>
          <w:sz w:val="28"/>
          <w:szCs w:val="28"/>
          <w:rtl w:val="true"/>
          <w:lang w:bidi="ar-SA"/>
        </w:rPr>
        <w:t>رَودُ الشبابِ غلا بها عظمُ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قوله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تغالوا فی النساء فإنَّما هنَّ سقیا الله</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وقول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تغالوا فی مهور النساء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والغلوُّ ممقوت لا محالة أینما کان وحیثما کان فی أیِ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أمر کان ، ولا سیّما فی الدین وعلیه ینزّل قوله تعالی فی موضعین </w:t>
      </w:r>
      <w:r>
        <w:rPr>
          <w:rStyle w:val="FootnoteAnchor"/>
          <w:rtl w:val="true"/>
        </w:rPr>
        <w:footnoteReference w:id="228"/>
      </w:r>
      <w:r>
        <w:rPr>
          <w:rFonts w:ascii="Amiri" w:hAnsi="Amiri" w:eastAsia="Amiri" w:cs="Amiri"/>
          <w:color w:val="111111"/>
          <w:sz w:val="28"/>
          <w:sz w:val="28"/>
          <w:szCs w:val="28"/>
          <w:rtl w:val="true"/>
          <w:lang w:bidi="ar-SA"/>
        </w:rPr>
        <w:t xml:space="preserve">من الذکر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لا تَغْلُوا فِی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ویعنی فی ذلک کما ذکره المفسّرون </w:t>
      </w:r>
      <w:r>
        <w:rPr>
          <w:rStyle w:val="FootnoteAnchor"/>
          <w:rtl w:val="true"/>
        </w:rPr>
        <w:footnoteReference w:id="229"/>
      </w:r>
      <w:r>
        <w:rPr>
          <w:rFonts w:ascii="IRNazanin" w:hAnsi="IRNazanin" w:eastAsia="IRNazanin"/>
          <w:color w:val="111111"/>
          <w:sz w:val="28"/>
          <w:sz w:val="28"/>
          <w:szCs w:val="28"/>
          <w:rtl w:val="true"/>
          <w:lang w:bidi="fa-IR"/>
        </w:rPr>
        <w:t>غلوّ الیهود فی عیسی حتی قذفوا مریم ، وغلوّ النصاری فیه حتی جعلوه ربّا ؛ فالإفراط والتقصیر کلّه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والحسنة بین السیِّئتین کما قاله مطرف بن عبد الله ، 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وأوفِ ولا تستوفِ حقَّکَ کلَّهُ</w:t>
      </w:r>
    </w:p>
    <w:p>
      <w:pPr>
        <w:pStyle w:val="BookText"/>
        <w:rPr/>
      </w:pPr>
      <w:r>
        <w:rPr>
          <w:rFonts w:ascii="Amiri" w:hAnsi="Amiri" w:eastAsia="Amiri" w:cs="Amiri"/>
          <w:color w:val="111111"/>
          <w:sz w:val="28"/>
          <w:sz w:val="28"/>
          <w:szCs w:val="28"/>
          <w:rtl w:val="true"/>
          <w:lang w:bidi="ar-SA"/>
        </w:rPr>
        <w:t>وصافحْ فلم یستوفِ قطُّ کریمُ</w:t>
      </w:r>
    </w:p>
    <w:p>
      <w:pPr>
        <w:pStyle w:val="BookText"/>
        <w:rPr/>
      </w:pPr>
      <w:r>
        <w:rPr>
          <w:rFonts w:ascii="Amiri" w:hAnsi="Amiri" w:eastAsia="Amiri" w:cs="Amiri"/>
          <w:color w:val="111111"/>
          <w:sz w:val="28"/>
          <w:sz w:val="28"/>
          <w:szCs w:val="28"/>
          <w:rtl w:val="true"/>
          <w:lang w:bidi="ar-SA"/>
        </w:rPr>
        <w:t>ولا تغلُ فی شیءٍ من الأمرِ واقتصد</w:t>
      </w:r>
    </w:p>
    <w:p>
      <w:pPr>
        <w:pStyle w:val="BookText"/>
        <w:rPr/>
      </w:pPr>
      <w:r>
        <w:rPr>
          <w:rFonts w:ascii="Amiri" w:hAnsi="Amiri" w:eastAsia="Amiri" w:cs="Amiri"/>
          <w:color w:val="111111"/>
          <w:sz w:val="28"/>
          <w:sz w:val="28"/>
          <w:szCs w:val="28"/>
          <w:rtl w:val="true"/>
          <w:lang w:bidi="ar-SA"/>
        </w:rPr>
        <w:t>کلا طرفی قصدِ الأُمور ذمیمُ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بأوساطِ الأُمور فإنَّها</w:t>
      </w:r>
    </w:p>
    <w:p>
      <w:pPr>
        <w:pStyle w:val="BookText"/>
        <w:rPr/>
      </w:pPr>
      <w:r>
        <w:rPr>
          <w:rFonts w:ascii="IRNazanin" w:hAnsi="IRNazanin" w:eastAsia="IRNazanin"/>
          <w:color w:val="111111"/>
          <w:sz w:val="28"/>
          <w:sz w:val="28"/>
          <w:szCs w:val="28"/>
          <w:rtl w:val="true"/>
          <w:lang w:bidi="fa-IR"/>
        </w:rPr>
        <w:t>نجاةٌ ولا ترکب ذلولاً ولا صعبا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مولانا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دین الله بین المقصّر والغالی فعلیکم بالنمرقة الوسطی فبها یلحق المقصّر ، ویرجع إلیها الغالی</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غیر أنّ من الواجب تعیین الحدِّ الذی لا یجوز فی الدین أن یتجاوزه الإنسان لاستلزام الغلوِّ والکذب تارة ، والإغراء بالجهل أخری ، وبخس الحقوق الواجبة آونة ، لا ما دأبت علیه أمّة من الرمی بالغلوِّ کلّ قائل ما لا یروقها ، وتحدوها العصبیّة العمیاء إلی التجهّم أمام القول بما لا یلائم ذوقها ، ومن هذا الباب أکثر ما تُرمی به الشیعة الإمامیّة من الغلوِّ لاعتقادهم أو روایتهم فضائل لأئمّة أهل البیت علیهم‌السلام ، وقد طفحت بها الصحاح والمسانید ، وتدفّقت بنقلها الکتب والمؤلّفات ، حیث لم یُقِم من نَبزَهم به لأئمّة الهدی وزناً تقیمه الحقیقة ویقتضیه مقامهم الأسمی ، ذلک المقام الشامخ المستنبط من الکتاب والسنّة والاعتبار الصحیح والقضایا الخارجیة الصادقة المتسالم علیها بین الأمّة ، لو لا أنّ هناک من یتعامی أو یتصامم عن رؤیة هذه وسماع هاتیک ، أو تقصر منّته العلمیة عن تحلیل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الفلسفة الصحیحة ، أو یقصر باعه عن الإحاطة بالکائنات التاریخیّة ، من الذین استأسرهم الهوی وتدهور بهم الجهل إلی هوّة التیه والضلال ، فعدّوا من الغلوِّ الفاحش القول بعلم الغیب فیهم ، أو إخبارهم عمّا فی الضمیر ، أو تکلّم الموتی معهم ، أو علمهم بمنطق الطیر والحیوانات ، أو إحیاء الله الموتی بدعائهم ، أو استجابة دعواتهم فی برء الأکمه والأبرص ، وبلّ کلّ ذی عاهة ، أو القول بالرجعة لهم ، أو ظهور کرامة لهم تخرق العادة ، أو الشخوص إلی زیارة قبورهم والتوسّل بهم ، والتبرّک بتربتهم ، والدعاء والصلاة عند مراقدهم ، أو التلهّف والتأسّف علی ما انتابهم من المصائب ، إلی کثیر من أمثال هذه من مبادئ تراها الشیعة فی العترة الهادیة من فضائلهم المدعومة بالبرهنة الصحیحة والحجج القویّة ممّا أنکرته أبناء حزم وجوزیّ وتیمیّة وقیّم وکثیر ومن حذا حذوهم ولفّ 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لهم العذر فی ذلک بأنَّ الذی یرتئونه فی الخلیفة لا یزید علی أنَّه رجل یقطع السارق ویقتصُّ من القاتل ، ویحفظ الثغور ، ویدحر الهرج فی الأوساط ، ویجمع الفیء ویقسم ، إلی أمثال هذه ممّا هو شأن الملوک والأمراء فی الأمم والأجیال ، وتُعرب عنه خطب أبی بکر وعمر لمّا استخلفا </w:t>
      </w:r>
      <w:r>
        <w:rPr>
          <w:rStyle w:val="FootnoteAnchor"/>
          <w:rtl w:val="true"/>
        </w:rPr>
        <w:footnoteReference w:id="231"/>
      </w:r>
      <w:r>
        <w:rPr>
          <w:rFonts w:ascii="IRNazanin" w:hAnsi="IRNazanin" w:eastAsia="IRNazanin"/>
          <w:color w:val="111111"/>
          <w:sz w:val="28"/>
          <w:sz w:val="28"/>
          <w:szCs w:val="28"/>
          <w:rtl w:val="true"/>
          <w:lang w:bidi="fa-IR"/>
        </w:rPr>
        <w:t>، واستخلاف عثمان ومعاویة وابنه الطاغی ، وهلمّ جرّا ، وحدیث عبد الله بن عمر وحمید بن عبد الرحمن کما 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لا یوجبون فی الخلیفة قوّةً فی النفس منبعثةً عن نزاهة وقداسة وعصمة یتصرّف بها صاحبها فی الکائنات کیفما اقتضته المصلحة ، ویبصر المغیَّب بعین بصیرته ، أو بنور بصره الذی لا یقلُّ عن أشعّة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رنتجن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یبصر صاحبها الأمعاء من وراء الجلد الغلیظ وتُری ما فی قبضة الماسک بیده من ظهر الید ، وبلغت بها القوّة حتی أخذت بها الصورة الشمسیّة من وراء سیاج الصندوق الحدیدی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یخبت فی القوی النفسیّة إلی مثل التنویم المغناطیسی الصناعی ، أو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استحضار الأرواح واستخدامها للجواب عن کلِّ مسألة یریدها الإنسان ممّا فی وراء عالم الشهود بقوّة نفسه ، کیف یسعه إنکار ردّ الأرواح إلی الأجسام بإذن ربِّها لدعاء ولیٍّ ، أو مقدرة صدِّیق موهوبة له من بارئ کیانه؟ ولیس علی الله بعزیز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یُحْیِی وَیُمِیتُ فَإِذا قَضی أَمْراً فَإِنَّما یَقُولُ لَهُ کُنْ فَیَکُونُ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من یشهد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الطائرات الجوّیة تطوی مئات من الفراسخ فی آونة قصیرة ، وکان یستدعی ذلک إشغال أشهر من الزمن یوم کانوا یطوونها علی الظهور ، أنّی یُسیغ له حِجاه أن ینکر طیّ الأرض لمن یحمل بین جنبیه قویً مفاضةً من المبدأ الحقِّ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 الْجِبالَ تَحْسَبُها جامِدَةً وَهِیَ تَمُرُّ مَرَّ السَّحابِ</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یبصر المذیاع وهو ینقل الأصوات من أبعد المسافات فیسمعها کأنَّه یتلو القرآن الکریم ، أو یُلقی خطابته ، أو یسرد أخباره ، أو یغنّی بأهازیجه إلی جنبه ، فهو لا یسعه إنکار ما یشابه ذلک فی إمام حقّ مؤیَّد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یُسْمِعُ مَنْ یَشاءُ وَما أَنْتَ بِمُسْمِعٍ مَنْ فِی الْقُبُورِ</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المتکلّم الذی تُمثَّل له بالقوی الممثِّلة صورةُ من یخاطبه ویتکلّم معه فی الهاتف من صقعٍ شاسعٍ کأنّه یراه وینظر إلیه من کَثَب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وأمثال هذه فی المکتشفات الحدیثة من آثار الکهرباء وغیره کثیرة ذلّلت فیهم المعضلات التی کانت تقصر عنها العقول السذّج قبل هذا الیوم ، ولعلّ فی المستقبل الکشّاف یکون ما هو أعظم وأعظم من هذه کلّها ، فإنَّ العلم لم یقف علی حدّ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دلّت البرهنة علی وصول الکشف إلی غایته المحدودة ، فمن الجائز أن یتدرّج إلی الأمام کما تدرّج فی هذه القرون الأخیرة جلّت قدرة بارئها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لا أُحاول جعل تلکم المعاجز وکرامات الأولیاء من قبیل ما ذکرته من مجاری الناموس الطبیعیِّ ، ولو أنَّها لا یعدوها الإعجاز حتی لو کانت علی تلک المجاری ، لأنَّها حدثت یوم لم تکن هذه الآثار مکتشفة ، ولا عرفها أحدٌ من الناس ، حتی إنَّه لو فاهَ بها أحدٌ لما کانوا یحفلون به إلاّ بالهزء والسخریّة معتقدین بأنّه یلهج بالمحال ، فصدورها من إنسان هذا ظرفه وتلک أحوال أمّته ، ولم یعهد أنّه دخل کلِّیة أو تخرّج علی ید أستاذ لا یعدوه أن تکون معجزة ، لکنّا نعتقد أنَّ أولئک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أنَّهم مقیّضون لإصلاح الأمّة ولا یکون إلاّ بخضوعها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وأقوی الحجج لاستلانة جماحها لذلک الخضوع هو صدور المعجزات والخوارق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صلة بالمبدأ الأقدس یسدّدهم بها من فوق عالم الطبیعة ، وهو لازم اللطف الواجب علی الله سبحانه من تقریب البعید إلی ما ذکرناه من الاکتشافات الحدیثة لتقریب الأذهان وشحذها ، وإیقاف المنصف علی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فصّلنا القول فی بعض الموضوع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فهلمَّ معی إلی أُناس یشنِّعون علی الشیعة بإثبات تلکم النسب ، ویقذفونهم بالغلوِّ والکفر والشرک وهم یثبتونها لغیر واحد من أولیائهم ، وذکروا أضعاف ما عند الشیعة من تلکم الفضائل المرمیّة بالغلوِّ فی تراجم العادیِّین من رجالهم ، ونشروها فی الملأ واتّخذوها تاریخاً صحیحاً من دون أیِّ غمز وإنکار فی السند ، ومن غیر مناقشة ونظرةٍ صحیحة فی المتون ، کلّ ذلک حبّا وکرامة لأولئک الرجال ، وحبُّ الشیء یعمی ویصمّ ، وهذه السیرة مطّردة فیهم منذ القرن الأول حتی الیوم ، ولا یسع لأیِّ باحثٍ رمیُ أولئک المؤلِّفین الحفّاظ بالضلال والشرک والغلوِّ وخروجهم عمّا أجمعت علیه الأمّة الإسلامیّة کما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رموا الشیعة بذلک ، علی أنّ الباحث یجد فیما لفّقته ید الدعایة والنشر ، ونسجته أکفُّ المخرقة والغلوِّ فی الفضائل ، عجائب وغرائب أو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سفاسف وسفسطات ، تبعد عن نطاق العقل السلیم ، فضلاً عن أن تکون مشروعة أو غیر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البیان </w:t>
      </w:r>
      <w:r>
        <w:rPr>
          <w:rFonts w:eastAsia="IRNazanin" w:cs="IRNazanin"/>
          <w:color w:val="111111"/>
          <w:sz w:val="28"/>
          <w:szCs w:val="28"/>
          <w:rtl w:val="true"/>
          <w:lang w:bidi="fa-IR"/>
        </w:rPr>
        <w:t xml:space="preserve">: </w:t>
      </w:r>
      <w:bookmarkStart w:id="32" w:name="pg11788_111086"/>
    </w:p>
    <w:p>
      <w:pPr>
        <w:pStyle w:val="Heading2"/>
        <w:numPr>
          <w:ilvl w:val="1"/>
          <w:numId w:val="1"/>
        </w:numPr>
        <w:rPr/>
      </w:pPr>
      <w:bookmarkStart w:id="33" w:name="__RefHeading___Toc10108991_73709187"/>
      <w:bookmarkStart w:id="34" w:name="_Toc9"/>
      <w:bookmarkEnd w:id="32"/>
      <w:bookmarkEnd w:id="33"/>
      <w:r>
        <w:rPr>
          <w:rtl w:val="true"/>
        </w:rPr>
        <w:t>الغلوّ فی أبی بکر</w:t>
      </w:r>
      <w:bookmarkEnd w:id="34"/>
    </w:p>
    <w:p>
      <w:pPr>
        <w:pStyle w:val="Heading3"/>
        <w:numPr>
          <w:ilvl w:val="2"/>
          <w:numId w:val="1"/>
        </w:numPr>
        <w:rPr/>
      </w:pPr>
      <w:bookmarkStart w:id="35" w:name="__RefHeading___Toc10108993_73709187"/>
      <w:bookmarkStart w:id="36" w:name="_Toc10"/>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 xml:space="preserve">لیس من العسیر الشدید عرفان حدود أیِّ فرد شئت من الصحابة ، إذ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فیه من الخبط والخلط ، مع ما نسجت علیه أیدی المعرّة الأثیمة ، مع ما طمس صحیحه بالفتن المظلمة فی أدوارها وقرونها الخالیة ، مع ما لعبت به الأهواء المضلّة بالتحریف والاختلاق ، مع ما دسَّ فیه عباقرة الإفک والافتعال ، مع ما سوِّدت صفحاته بآراء تافهة ، ونظریّات سخیفة ، ومبادئ فاسدة ، ونعرات طائفیّة ، ومخاریق قومیّة ، وجنایات شعوبیّة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رمز من الحقیقة ، لا یختلط للناقد البصیر زُبده بخاثره ، وصحیحه بسقیمه ، ویسع له أن یستخرج المحض بالمخض ، یتّخذ منه دروس الحقائق ، ویعرف به حدود الرجال ، ومقاییس السلف ، ومقادیر الأمم الغابرة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اللازم المحتوم علینا النظرة فی تراجم الشخصیّات البارزة من رجال الإسلام سلفاً وخلفاً بعین الإکبار دون عین رمصة ، ولا سیّما من عُرف منهم بالخلافة الراشدة بین الملأ الدینیِّ ولو بالانتخاب الدستوری الذی لیس له أیّ قیمة وکرامة فی سوق الاعتبار ومیزان العدل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یَخْلُقُ ما یَشاءُ وَیَخْتارُ ما کانَ لَهُمُ الْخِیَرَةُ</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 xml:space="preserve">) </w:t>
      </w:r>
      <w:r>
        <w:rPr>
          <w:rStyle w:val="FootnoteAnchor"/>
        </w:rPr>
        <w:footnoteReference w:id="23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وَکَذَّبُوا وَاتَّبَعُوا أَهْواءَهُمْ وَکُلُّ أَمْرٍ مُسْتَقِرٌّ</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وَلِیُّهُمْ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فصاحب النبیّ الأعظم فی الغار ، والمهاجر الوحید معه فی الرعیل الأوّل من المهاجرین السابقین یهمّنا إکباره وإعظامه ، ویُعَدُّ من الجنایات الفاحشة بخس حقّه ، والتقصیر فی تحدید نفسیّاته ، والخروج عن قضاء العدل فیها ، والنزول علی حکم العاطفة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نحوم حول موضوع الخلافة وأنّها کیف تمّت؟ کیف صارت؟ کیف قامت؟ کیف دامت؟ وأنّ الآراء فیها هل کانت حرّة؟ ووصایا المشرِّع الأعظم هل کانت متّبعة؟ أو کانت للأهواء والشهوات یوم ذاک حکومة جبّارة هی تبطش وتقبض ، وهی ترفع وتخفض ، وهی ترتق وتفتق ، وهی تنقض وتبرم ، وهی تحلُّ وتعقد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یهمّنا البحث عن هذه کلّها بعد ما سمعت أُذن الدنیا حدیث السقیفة مجتمع الثویلة ، وقُرِّطت بنبإ تلک الصاخّة الکبری ، والتحارش العظیم بین المهاجرین والأنصار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لِوَقْعَتِها کاذِبَةٌ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عسانی أن أقول؟ والتاریخ بین یدی الباحث یدرسه بأنّ کلّ رجل من سواد الناس یوم ذاک کان یری الفوز والسلامة لنفسه فی عدم التحزّب بأحد من تلکم الأحزاب المتکثّرة ، وترک الاقتحام فی تلک الثورات النائرة ، وکانت الخواطر تهدِّده بالقتل مهما أبدی الشقاق ، أو التحیّز إلی فئة دون فئة ، بعد ما رأت عیناه فِرند الصارم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المسلول ، وسمعت أُذناه نداء محزّ </w:t>
      </w:r>
      <w:r>
        <w:rPr>
          <w:rStyle w:val="FootnoteAnchor"/>
          <w:rtl w:val="true"/>
        </w:rPr>
        <w:footnoteReference w:id="242"/>
      </w:r>
      <w:r>
        <w:rPr>
          <w:rFonts w:ascii="IRNazanin" w:hAnsi="IRNazanin" w:eastAsia="IRNazanin"/>
          <w:color w:val="111111"/>
          <w:sz w:val="28"/>
          <w:sz w:val="28"/>
          <w:szCs w:val="28"/>
          <w:rtl w:val="true"/>
          <w:lang w:bidi="fa-IR"/>
        </w:rPr>
        <w:t xml:space="preserve">یتوعّد بالقتل کلَّ قائل بموت رسول الله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أسمع رجلاً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إلاّ ضربته بسیفی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علوت رأسه بسیفی ، وإنّما ارتفع إلی السماء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یصیح من قالَ نفسُ المصطفی قُبِضت</w:t>
      </w:r>
    </w:p>
    <w:p>
      <w:pPr>
        <w:pStyle w:val="BookText"/>
        <w:rPr/>
      </w:pPr>
      <w:r>
        <w:rPr>
          <w:rFonts w:ascii="Amiri" w:hAnsi="Amiri" w:eastAsia="Amiri" w:cs="Amiri"/>
          <w:color w:val="111111"/>
          <w:sz w:val="28"/>
          <w:sz w:val="28"/>
          <w:szCs w:val="28"/>
          <w:rtl w:val="true"/>
          <w:lang w:bidi="ar-SA"/>
        </w:rPr>
        <w:t xml:space="preserve">عَلَوتُ هامته بالسیف أبریها </w:t>
      </w:r>
      <w:r>
        <w:rPr>
          <w:rStyle w:val="FootnoteAnchor"/>
          <w:rtl w:val="true"/>
        </w:rPr>
        <w:footnoteReference w:id="24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تشازرت الأمّة وتلاکمت وتکالمت وقام الشیخان یعرض کلٌّ منهما البیعة لصاحبه قبل أخذ الرأی من أیّ أحد ، کأنَّ الأمر دبّر بلیل ، فیقول هذا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فلأبایعک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منهما یرید أن یفتح ید صاحبه ویبایعه ، ومعهما أبو عبیدة الجرّاح حفّار القبور بالمدینة </w:t>
      </w:r>
      <w:r>
        <w:rPr>
          <w:rStyle w:val="FootnoteAnchor"/>
          <w:rtl w:val="true"/>
        </w:rPr>
        <w:footnoteReference w:id="245"/>
      </w:r>
      <w:r>
        <w:rPr>
          <w:rFonts w:ascii="IRNazanin" w:hAnsi="IRNazanin" w:eastAsia="IRNazanin"/>
          <w:color w:val="111111"/>
          <w:sz w:val="28"/>
          <w:sz w:val="28"/>
          <w:szCs w:val="28"/>
          <w:rtl w:val="true"/>
          <w:lang w:bidi="fa-IR"/>
        </w:rPr>
        <w:t xml:space="preserve">یدعو الناس إلیهما </w:t>
      </w:r>
      <w:r>
        <w:rPr>
          <w:rStyle w:val="FootnoteAnchor"/>
          <w:rtl w:val="true"/>
        </w:rPr>
        <w:footnoteReference w:id="246"/>
      </w:r>
      <w:r>
        <w:rPr>
          <w:rFonts w:ascii="IRNazanin" w:hAnsi="IRNazanin" w:eastAsia="IRNazanin"/>
          <w:color w:val="111111"/>
          <w:sz w:val="28"/>
          <w:sz w:val="28"/>
          <w:szCs w:val="28"/>
          <w:rtl w:val="true"/>
          <w:lang w:bidi="fa-IR"/>
        </w:rPr>
        <w:t xml:space="preserve">، والوصیُّ الأقدس والعترة الهادیة وبنو هاشم ألهاهم النبیّ الأعظم وهو مسجّیً بین یدیهم وقد أغلق دونه الباب أهله </w:t>
      </w:r>
      <w:r>
        <w:rPr>
          <w:rStyle w:val="FootnoteAnchor"/>
          <w:rtl w:val="true"/>
        </w:rPr>
        <w:footnoteReference w:id="247"/>
      </w:r>
      <w:r>
        <w:rPr>
          <w:rFonts w:ascii="IRNazanin" w:hAnsi="IRNazanin" w:eastAsia="IRNazanin"/>
          <w:color w:val="111111"/>
          <w:sz w:val="28"/>
          <w:sz w:val="28"/>
          <w:szCs w:val="28"/>
          <w:rtl w:val="true"/>
          <w:lang w:bidi="fa-IR"/>
        </w:rPr>
        <w:t xml:space="preserve">، وخلّی أصحابه صلی‌الله‌علیه‌وآله‌وسلم بینه وبین أهله فوَلوا </w:t>
      </w:r>
      <w:r>
        <w:rPr>
          <w:rStyle w:val="FootnoteAnchor"/>
          <w:rtl w:val="true"/>
        </w:rPr>
        <w:footnoteReference w:id="248"/>
      </w:r>
      <w:r>
        <w:rPr>
          <w:rFonts w:ascii="IRNazanin" w:hAnsi="IRNazanin" w:eastAsia="IRNazanin"/>
          <w:color w:val="111111"/>
          <w:sz w:val="28"/>
          <w:sz w:val="28"/>
          <w:szCs w:val="28"/>
          <w:rtl w:val="true"/>
          <w:lang w:bidi="fa-IR"/>
        </w:rPr>
        <w:t xml:space="preserve">إجنانه </w:t>
      </w:r>
      <w:r>
        <w:rPr>
          <w:rStyle w:val="FootnoteAnchor"/>
          <w:rtl w:val="true"/>
        </w:rPr>
        <w:footnoteReference w:id="249"/>
      </w:r>
      <w:r>
        <w:rPr>
          <w:rFonts w:ascii="IRNazanin" w:hAnsi="IRNazanin" w:eastAsia="IRNazanin"/>
          <w:color w:val="111111"/>
          <w:sz w:val="28"/>
          <w:sz w:val="28"/>
          <w:szCs w:val="28"/>
          <w:rtl w:val="true"/>
          <w:lang w:bidi="fa-IR"/>
        </w:rPr>
        <w:t xml:space="preserve">ومکث ثلاثة أیّام لا یُدفن </w:t>
      </w:r>
      <w:r>
        <w:rPr>
          <w:rStyle w:val="FootnoteAnchor"/>
          <w:rtl w:val="true"/>
        </w:rPr>
        <w:footnoteReference w:id="250"/>
      </w:r>
      <w:r>
        <w:rPr>
          <w:rFonts w:ascii="IRNazanin" w:hAnsi="IRNazanin" w:eastAsia="IRNazanin"/>
          <w:color w:val="111111"/>
          <w:sz w:val="28"/>
          <w:sz w:val="28"/>
          <w:szCs w:val="28"/>
          <w:rtl w:val="true"/>
          <w:lang w:bidi="fa-IR"/>
        </w:rPr>
        <w:t>أو من یوم الاثنین إلی یوم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الأربعاء أو لیلته </w:t>
      </w:r>
      <w:r>
        <w:rPr>
          <w:rStyle w:val="FootnoteAnchor"/>
          <w:rtl w:val="true"/>
        </w:rPr>
        <w:footnoteReference w:id="251"/>
      </w:r>
      <w:r>
        <w:rPr>
          <w:rFonts w:ascii="IRNazanin" w:hAnsi="IRNazanin" w:eastAsia="IRNazanin"/>
          <w:color w:val="111111"/>
          <w:sz w:val="28"/>
          <w:sz w:val="28"/>
          <w:szCs w:val="28"/>
          <w:rtl w:val="true"/>
          <w:lang w:bidi="fa-IR"/>
        </w:rPr>
        <w:t xml:space="preserve">فدفنه أهله ولم یله إلاّ أقاربه </w:t>
      </w:r>
      <w:r>
        <w:rPr>
          <w:rStyle w:val="FootnoteAnchor"/>
          <w:rtl w:val="true"/>
        </w:rPr>
        <w:footnoteReference w:id="252"/>
      </w:r>
      <w:r>
        <w:rPr>
          <w:rFonts w:ascii="IRNazanin" w:hAnsi="IRNazanin" w:eastAsia="IRNazanin"/>
          <w:color w:val="111111"/>
          <w:sz w:val="28"/>
          <w:sz w:val="28"/>
          <w:szCs w:val="28"/>
          <w:rtl w:val="true"/>
          <w:lang w:bidi="fa-IR"/>
        </w:rPr>
        <w:t xml:space="preserve">دفنوه فی اللیل أوفی آخره </w:t>
      </w:r>
      <w:r>
        <w:rPr>
          <w:rStyle w:val="FootnoteAnchor"/>
          <w:rtl w:val="true"/>
        </w:rPr>
        <w:footnoteReference w:id="253"/>
      </w:r>
      <w:r>
        <w:rPr>
          <w:rFonts w:ascii="IRNazanin" w:hAnsi="IRNazanin" w:eastAsia="IRNazanin"/>
          <w:color w:val="111111"/>
          <w:sz w:val="28"/>
          <w:sz w:val="28"/>
          <w:szCs w:val="28"/>
          <w:rtl w:val="true"/>
          <w:lang w:bidi="fa-IR"/>
        </w:rPr>
        <w:t xml:space="preserve">، ولم یعلم به القوم إلاّ بعد سماع صریف المساحی وهم فی بیوتهم من جوف اللیل </w:t>
      </w:r>
      <w:r>
        <w:rPr>
          <w:rStyle w:val="FootnoteAnchor"/>
          <w:rtl w:val="true"/>
        </w:rPr>
        <w:footnoteReference w:id="254"/>
      </w:r>
      <w:r>
        <w:rPr>
          <w:rFonts w:ascii="IRNazanin" w:hAnsi="IRNazanin" w:eastAsia="IRNazanin"/>
          <w:color w:val="111111"/>
          <w:sz w:val="28"/>
          <w:sz w:val="28"/>
          <w:szCs w:val="28"/>
          <w:rtl w:val="true"/>
          <w:lang w:bidi="fa-IR"/>
        </w:rPr>
        <w:t xml:space="preserve">ولم یشهد الشیخان دفنه صلی‌الله‌علیه‌وآله‌وسلم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ما رأی الرجل عمر بن الخطّاب محتجراً یهرول بین یدی أبی بکر وقد نبر حتی أزبد شدقاه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قرعت سمعه عقیرة صحابیّ بدریّ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الحباب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انتضی سیفه علی أبی بکر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یردُّ علیَّ أحدٌ ما أقول إلاّ حطمت أنفه بالسیف ، أنا جُذیلها المحکّک </w:t>
      </w:r>
      <w:r>
        <w:rPr>
          <w:rStyle w:val="FootnoteAnchor"/>
          <w:rtl w:val="true"/>
        </w:rPr>
        <w:footnoteReference w:id="257"/>
      </w:r>
      <w:r>
        <w:rPr>
          <w:rFonts w:ascii="IRNazanin" w:hAnsi="IRNazanin" w:eastAsia="IRNazanin"/>
          <w:color w:val="111111"/>
          <w:sz w:val="28"/>
          <w:sz w:val="28"/>
          <w:szCs w:val="28"/>
          <w:rtl w:val="true"/>
          <w:lang w:bidi="fa-IR"/>
        </w:rPr>
        <w:t xml:space="preserve">وعُذیقها المرجّب ، أنا أبو شبل فی عرینة الأسد یُعزی إلی به </w:t>
      </w:r>
    </w:p>
    <w:p>
      <w:pPr>
        <w:pStyle w:val="BookText"/>
        <w:rPr/>
      </w:pPr>
      <w:r>
        <w:rPr>
          <w:rFonts w:ascii="IRNazanin" w:hAnsi="IRNazanin" w:eastAsia="IRNazanin"/>
          <w:color w:val="111111"/>
          <w:sz w:val="28"/>
          <w:sz w:val="28"/>
          <w:szCs w:val="28"/>
          <w:rtl w:val="true"/>
          <w:lang w:bidi="fa-IR"/>
        </w:rPr>
        <w:t xml:space="preserve">الأسد ، فیقال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یقتلک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إیاک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أراک تقتل </w:t>
      </w:r>
      <w:r>
        <w:rPr>
          <w:rStyle w:val="FootnoteAnchor"/>
          <w:rtl w:val="true"/>
        </w:rPr>
        <w:footnoteReference w:id="258"/>
      </w:r>
      <w:r>
        <w:rPr>
          <w:rFonts w:ascii="Amiri" w:hAnsi="Amiri" w:eastAsia="Amiri" w:cs="Amiri"/>
          <w:color w:val="111111"/>
          <w:sz w:val="28"/>
          <w:sz w:val="28"/>
          <w:szCs w:val="28"/>
          <w:rtl w:val="true"/>
          <w:lang w:bidi="ar-SA"/>
        </w:rPr>
        <w:t xml:space="preserve">، فأخذ ووُطِئ فی بطنه ، ودُسَّ فی فیه التراب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ما شاهد ثالثاً یخالف البیعة لأبی بکر وینادی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أرمیکم بکلِّ سهم فی کنانتی من نبل ، وأخضب منکم سنانی ورمحی ، وأضربکم بسیفی ما ملکته یدی ، وأُقاتلکم مع من معی من أهلی وعشیرتی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رأی رابعاً یتذمّر علی البیعة ویشبُّ نار الحرب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لأری عجاجة لا یطفئها إلاّ دم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ما نظر إلی مثل سعد بن عبادة أمیر الخزرج وقد وقع فی ورطة الهون یُنزی علیه ، ویُنادی علیه بغضب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سعداً قتله الله إنّه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الرجل علی رأسه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أن أطأک حتی تندر </w:t>
      </w:r>
      <w:r>
        <w:rPr>
          <w:rStyle w:val="FootnoteAnchor"/>
          <w:rtl w:val="true"/>
        </w:rPr>
        <w:footnoteReference w:id="262"/>
      </w:r>
      <w:r>
        <w:rPr>
          <w:rFonts w:ascii="IRNazanin" w:hAnsi="IRNazanin" w:eastAsia="IRNazanin"/>
          <w:color w:val="111111"/>
          <w:sz w:val="28"/>
          <w:sz w:val="28"/>
          <w:szCs w:val="28"/>
          <w:rtl w:val="true"/>
          <w:lang w:bidi="fa-IR"/>
        </w:rPr>
        <w:t>عضوک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تندر عیونک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ما شاهد قیس بن سعد قد أخذ بلحیة عمر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حصصت منه شعرة ما رجعت وفی فیک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خفضت منه شعرة ما رجعت وفیک جارحة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ما عاین الزبیر وقد اخترط سیفه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أغمده حتی یبایع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بالکلب ، فیؤخذ سیفه من یده ویُضرب به الحجر ویُکسر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بصر مقداداً ذلک الرجل العظیم وهو یدافع فی صدره ، أو نظر إلی الحباب ابن المنذر وهو یحطَّم أنفه ، وتُضرب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اللائذین بدار النبوّة ، مأمن الأمّة ، وبیت شرفها ، بیت فاطمة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لحقهم الإرهاب والترعید </w:t>
      </w:r>
      <w:r>
        <w:rPr>
          <w:rStyle w:val="FootnoteAnchor"/>
          <w:rtl w:val="true"/>
        </w:rPr>
        <w:footnoteReference w:id="266"/>
      </w:r>
      <w:r>
        <w:rPr>
          <w:rFonts w:ascii="IRNazanin" w:hAnsi="IRNazanin" w:eastAsia="IRNazanin"/>
          <w:color w:val="111111"/>
          <w:sz w:val="28"/>
          <w:sz w:val="28"/>
          <w:szCs w:val="28"/>
          <w:rtl w:val="true"/>
          <w:lang w:bidi="fa-IR"/>
        </w:rPr>
        <w:t xml:space="preserve">، وبعث إلیهم أبو بکر عمر بن الخطّاب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 فقاتلهم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بقبس من نار علی أن یضرم علیهم الدار ، فلقیته فاطمة فقالت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الخطّاب أجئت لتحرق دارنا؟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أو تدخلوا فیما دخل فیه الأمّة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ما رأی هجوم رجال الحزب السیاسی دار أهل الوحی وکشف بیت فاطمة </w:t>
      </w:r>
      <w:r>
        <w:rPr>
          <w:rStyle w:val="FootnoteAnchor"/>
          <w:rtl w:val="true"/>
        </w:rPr>
        <w:footnoteReference w:id="268"/>
      </w:r>
      <w:r>
        <w:rPr>
          <w:rFonts w:ascii="IRNazanin" w:hAnsi="IRNazanin" w:eastAsia="IRNazanin"/>
          <w:color w:val="111111"/>
          <w:sz w:val="28"/>
          <w:sz w:val="28"/>
          <w:szCs w:val="28"/>
          <w:rtl w:val="true"/>
          <w:lang w:bidi="fa-IR"/>
        </w:rPr>
        <w:t xml:space="preserve">، وقد علت عقیرة قائدهم بعد ما دعا بالحطب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لتحرقنَّ علیکم أو لتخرجنَّ إلی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لأحرقنّها علی 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قول ابن شحنة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جاء إلی بیت علیٍّ لیحرقه علی من فیه فلقیته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فیما دخلت فیه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شحنة </w:t>
      </w:r>
      <w:r>
        <w:rPr>
          <w:rStyle w:val="FootnoteAnchor"/>
          <w:rtl w:val="true"/>
        </w:rPr>
        <w:footnoteReference w:id="270"/>
      </w:r>
      <w:r>
        <w:rPr>
          <w:rFonts w:ascii="IRNazanin" w:hAnsi="IRNazanin" w:eastAsia="IRNazanin"/>
          <w:color w:val="111111"/>
          <w:sz w:val="28"/>
          <w:sz w:val="28"/>
          <w:szCs w:val="28"/>
          <w:rtl w:val="true"/>
          <w:lang w:bidi="fa-IR"/>
        </w:rPr>
        <w:t xml:space="preserve">هامش الکامل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سمع أنّةً وحنّةً من حزینة کئیبة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خرجت عن خدرها وهی تبکی وتنادی بأعلی صوتها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یا رسول الله ما ذا لقینا بعدک من ابن الخطّاب وابن أبی قحافة؟</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ما رآها وهی تصرخ وتولول ومعها نسوة من الهاشمیّات تنادی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بکر ما أسرع ما أغرتم علی أهل بیت رسول الله ، والله لا أکلّم عمر حتی ألقی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27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ما شاهد هیکل القداسة والعظمة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یُقاد إلی البیعة کما یقاد الجمل المخشوش </w:t>
      </w:r>
      <w:r>
        <w:rPr>
          <w:rStyle w:val="FootnoteAnchor"/>
          <w:rtl w:val="true"/>
        </w:rPr>
        <w:footnoteReference w:id="273"/>
      </w:r>
      <w:r>
        <w:rPr>
          <w:rFonts w:ascii="IRNazanin" w:hAnsi="IRNazanin" w:eastAsia="IRNazanin"/>
          <w:color w:val="111111"/>
          <w:sz w:val="28"/>
          <w:sz w:val="28"/>
          <w:szCs w:val="28"/>
          <w:rtl w:val="true"/>
          <w:lang w:bidi="fa-IR"/>
        </w:rPr>
        <w:t xml:space="preserve">، ویُدفع ویُساق سوقاً عنیفاً واجتمع الناس ینظرون ،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 لم أفعل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والله الذی لا إله إلاّ هو نضرب عنقک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تقتلون عبد الله وأخا رسوله</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ما رأی صنو المصطفی علیّا لاذ بقبر رسول الله صلی‌الله‌علیه‌وآله‌وسلم وهو یصیح ویبکی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أُمّ إنَّ القوم استضعفونی وکادوا یقتلوننی</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نداء أبی عبیدة الجرّاح لعلیّ علیه‌السلام یوم سیق إلی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إنَّک حدیث السنِّ وهؤلاء مشیخة قومک لیس لک مثل تجربتهم ومعرفتهم بالأُمور ، ولا أری أبا بکر إلاّ أقوی علی هذا الأمر منک وأشدّ احتمالاً واضطلاعاً به ، فسلّم لأبی بکر هذا الأمر ؛ فإنَّک إن تعش ویطل بک بقاء فأنت لهذا الأمر خلیقٌ وبه حقیقٌ فی فضلک ودینک وعلمک وفهمک وسابقتک ونسبک وصهرک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رفع الأنصار عقیرتهم فی ذلک الیوم العصبصب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نبایع إلاّ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 صیاح بدریِّهم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أمیرٌ ومنکم أمیرٌ ، وقول عمر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فمت إن استطعت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قول أبی بکر 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الأُمراء وأنتم الوزراء ، وهذا الأمر بیننا وبینکم نصفان کشقِّ الأبلمة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الخوصة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 لها الأوسُ کفّا کی تناولها</w:t>
      </w:r>
    </w:p>
    <w:p>
      <w:pPr>
        <w:pStyle w:val="BookText"/>
        <w:rPr/>
      </w:pPr>
      <w:r>
        <w:rPr>
          <w:rFonts w:ascii="IRNazanin" w:hAnsi="IRNazanin" w:eastAsia="IRNazanin"/>
          <w:color w:val="111111"/>
          <w:sz w:val="28"/>
          <w:sz w:val="28"/>
          <w:szCs w:val="28"/>
          <w:rtl w:val="true"/>
          <w:lang w:bidi="fa-IR"/>
        </w:rPr>
        <w:t>فمدّت الخزرجُ الأیدی تباریها</w:t>
      </w:r>
    </w:p>
    <w:p>
      <w:pPr>
        <w:pStyle w:val="BookText"/>
        <w:rPr/>
      </w:pPr>
      <w:r>
        <w:rPr>
          <w:rFonts w:ascii="Amiri" w:hAnsi="Amiri" w:eastAsia="Amiri" w:cs="Amiri"/>
          <w:color w:val="111111"/>
          <w:sz w:val="28"/>
          <w:sz w:val="28"/>
          <w:szCs w:val="28"/>
          <w:rtl w:val="true"/>
          <w:lang w:bidi="ar-SA"/>
        </w:rPr>
        <w:t>وظنَّ کلُّ فریق أنّ صاحبَهم</w:t>
      </w:r>
    </w:p>
    <w:p>
      <w:pPr>
        <w:pStyle w:val="BookText"/>
        <w:rPr/>
      </w:pPr>
      <w:r>
        <w:rPr>
          <w:rFonts w:ascii="IRNazanin" w:hAnsi="IRNazanin" w:eastAsia="IRNazanin"/>
          <w:color w:val="111111"/>
          <w:sz w:val="28"/>
          <w:sz w:val="28"/>
          <w:szCs w:val="28"/>
          <w:rtl w:val="true"/>
          <w:lang w:bidi="fa-IR"/>
        </w:rPr>
        <w:t xml:space="preserve">أولی بها وأتی الشحناء آتیها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بعد قول أمّ مسطح بن أثاثة واقفةً عند قبر النبیّ صلی‌الله‌علیه‌وآله‌وسلم وهی تنادی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کان بعدک أنباءٌ وهنبثةٌ </w:t>
      </w:r>
      <w:r>
        <w:rPr>
          <w:rStyle w:val="FootnoteAnchor"/>
          <w:rtl w:val="true"/>
        </w:rPr>
        <w:footnoteReference w:id="28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کنتَ شاهدَها لم تکثر الخطبُف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فقدناک فقدَ الأرضِ وابلَها</w:t>
      </w:r>
    </w:p>
    <w:p>
      <w:pPr>
        <w:pStyle w:val="BookText"/>
        <w:rPr/>
      </w:pPr>
      <w:r>
        <w:rPr>
          <w:rFonts w:ascii="Amiri" w:hAnsi="Amiri" w:eastAsia="Amiri" w:cs="Amiri"/>
          <w:color w:val="111111"/>
          <w:sz w:val="28"/>
          <w:sz w:val="28"/>
          <w:szCs w:val="28"/>
          <w:rtl w:val="true"/>
          <w:lang w:bidi="ar-SA"/>
        </w:rPr>
        <w:t xml:space="preserve">واختلَّ قومک فاشهدهمْ ولا تغب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هذه کلّها کانت تهدّد السواد ، وتروّع عامّة الناس وما کان لأحد فی إصلاح القوم مطمع ، ولا لأیّ من الأمّة بعد ما شاهد الحال یوم ذاک حسبان حرمة ولا کرامة لنفسه یقوم بها تجاه ذلک التیّار المتدفّق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هناک أمّة تراها 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بسکری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حراجة الموقف تسارّها هواجسها بالتربّص إلی حین ، حتی تضع الغائلة أوزارها ، ویتّضح مآل أمر دبّر بلیل ، ویتبیّن الرشد من الغیِّ ، وهواجس تجعل جماعة کالنزیعة </w:t>
      </w:r>
      <w:r>
        <w:rPr>
          <w:rStyle w:val="FootnoteAnchor"/>
          <w:rtl w:val="true"/>
        </w:rPr>
        <w:footnoteReference w:id="282"/>
      </w:r>
      <w:r>
        <w:rPr>
          <w:rFonts w:ascii="IRNazanin" w:hAnsi="IRNazanin" w:eastAsia="IRNazanin"/>
          <w:color w:val="111111"/>
          <w:sz w:val="28"/>
          <w:sz w:val="28"/>
          <w:szCs w:val="28"/>
          <w:rtl w:val="true"/>
          <w:lang w:bidi="fa-IR"/>
        </w:rPr>
        <w:t>تجهش وتحنُّ وتقرع سنّ الأسف ، وکم حنون لا یجدیه حنینه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عسانی أن أقول فی تلک الخلافة بعد ما رآها أبو بکر وعمر بن الخطّاب فلتة کفلتة الجاهلیّة وقی الله شرّها </w:t>
      </w:r>
      <w:r>
        <w:rPr>
          <w:rStyle w:val="FootnoteAnchor"/>
          <w:rtl w:val="true"/>
        </w:rPr>
        <w:footnoteReference w:id="2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ما حکم عمر بقتل من عاد إلی مثل تلک البیعة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قوله یوم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بایع أمیراً عن غیر مشورة المسلمین فلا بیعة له ولا بیعة للذی بایعه تغرّة أن یقتلا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بعد قوله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علیّ فیکم أولی بهذا الأمر منّی ومن أبی بکر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ما فعلناه عن عداوة ولکن استصغرناه ، وحسبنا أن لا یجتمع علیه العرب وقریش لما قد وترها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قول ابن عبّاس له فی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صلی‌الله‌علیه‌وآله‌وسلم یبعثه فینطح کبشها فلم یستصغره ، أفتستصغره أنت وصاحبک </w:t>
      </w:r>
      <w:r>
        <w:rPr>
          <w:rStyle w:val="FootnoteAnchor"/>
          <w:rtl w:val="true"/>
        </w:rPr>
        <w:footnoteReference w:id="2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قول عمر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ما أظنُّ صاحبک إلاّ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عبّاس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استصغره الله حین أمره أن یأخذ سورة براءة من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قول أبی السبطین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 الله ، أنا أحقُّ بهذا الأمر منکم ، لا أُبایعکم وأنتم أولی بالبیعة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متروکاً حتی تبایع ، فیقول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احلب یا عمر حلباً لک شطره</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یا معشر المهاجرین ألاّ تخرجوا سلطان محمد فی العرب من داره ، وقعر بیته إلی دورکم ، وتدفعوا أهله عن مقامه فی الناس وحقّه ، فو الله یا معشر المهاجرین فنحن أحقُّ الناس به لأنّا أهل البیت ونحن أحقُّ بهذا الأمر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منکم ، ما کان فینا القارئ لکتاب الله ، العالم بسنن الله ، المضطلع بأمر الرعیّة ، الدافع عنهم الأمور السیّئة ، القاسم بینهم بالسویّة ، والله إنَّه لفینا ، فلا تتّبعوا الهوی فتضلّوا عن سبیل الله فتزدادوا من الحقِّ بعدا</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لسبیله تنازع المسلمون الأمر بعده ، فو الله ما کان یُلقی فی روعی ، ولا یخطر علی بالی أنَّ العرب تعدل هذا الأمر بعد محمد عن أهل بیته ، ولا أنَّهم مُنحّوه عنّی من بعده ، فما راعنی إلاّ انثیال الناس علی أبی بکر ، وإجفالهم إلیه لیبایعوه ، فأمسکت یدی ، ورأیت أنِّی أحقُّ بمقام محمد فی الناس ممّن تولّی الأمر من بعده</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ما خرج علیّ کرّم الله وجهه یحمل فاطمة بنت رسول الله صلی‌الله‌علیه‌وآله‌وسلم علی دابّة لیلاً فی مجالس الأنصار تسألهم النصرة ، فکانوا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رسول الله قد مضت بیعتنا لهذا الرجل ، ولو أنَّ زوجک وابن عمّک سبق إلینا قبل أبی بکر ما عدلنا به ، فیقول علیّ کرّم الله وجهه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أفکنت أدع رسول الله صلی‌الله‌علیه‌وآله‌وسلم فی بیته لم أدفنه ، وأخرج أُنازع سلطانه؟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أبو الحسن إلاّ ما کان ینبغی له ولقد صنعوا ما الله حسیبهم وطالبهم</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ابن أبی قحافة ، وإنَّه لیعلم أنَّ محلّی منها محلُّ القطب من الرحی ، ینحدر عنّی السیل ، ولا یرقی إلیَّ الطیر ، فسدلت دونها ثوباً ، وطویت عنها کشحاً ، وطفقت أرتئی بین أن أصول بیدٍ جذّاء ، أو أصبر علی طخیة عمیاء ، یهرم فیها الکبیر ، ویشیب فیها الصغیر ، ویکدح فیها مؤمن حتی یلقی ربَّه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فرأیت أنَّ الصبر علی هاتا أحجی ، فصبرت وفی العین قذی ، وفی الحلق شجی ، أری تراثی نهباً ، حتی مضی الأوّل لسبیله فأدلی بها إلی ابن الخطّاب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تمثّل بقول الأعشی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شتّان ما یومی علی کورها</w:t>
      </w:r>
    </w:p>
    <w:p>
      <w:pPr>
        <w:pStyle w:val="BookText"/>
        <w:rPr/>
      </w:pPr>
      <w:r>
        <w:rPr>
          <w:rFonts w:ascii="IRNazanin" w:hAnsi="IRNazanin" w:eastAsia="IRNazanin"/>
          <w:color w:val="111111"/>
          <w:sz w:val="28"/>
          <w:sz w:val="28"/>
          <w:szCs w:val="28"/>
          <w:rtl w:val="true"/>
          <w:lang w:bidi="fa-IR"/>
        </w:rPr>
        <w:t>ویوم حیّان أخی جابر</w:t>
      </w:r>
    </w:p>
    <w:p>
      <w:pPr>
        <w:pStyle w:val="BookText"/>
        <w:rPr/>
      </w:pPr>
      <w:r>
        <w:rPr>
          <w:rFonts w:ascii="IRNazanin" w:hAnsi="IRNazanin" w:eastAsia="IRNazanin"/>
          <w:color w:val="111111"/>
          <w:sz w:val="28"/>
          <w:sz w:val="28"/>
          <w:szCs w:val="28"/>
          <w:rtl w:val="true"/>
          <w:lang w:bidi="fa-IR"/>
        </w:rPr>
        <w:t xml:space="preserve">فیا عجباً یستقیلها فی حیاته إذ عقدها لآخر بعد وفاته ، لشدّ ما تشطّرا ضرعیها ، فصیّرها فی حوزة خشناء یغلظ کلمها ، ویخشن مسُّها ، ویکثر العثار فیها والاعتذار منها ، فصاحبها کراکب الصعبة ، إن أشنق لها خرم ، وإن أسلس لها تقحّم ، فمُنی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بخبط وشماس ، وتلوّن واعتراض ، فصبرت علی طول المدّة ، وشدّة المحنة حتی إذا مضی لسبیله جعلها فی جماعة زعم أنّی أحدهم فیا لله وللشوری ، متی اعترض الریب فیَّ مع الأوّل منهم حتی صرت أُقرن إلی هذه النظائر ، لکنِّی أسففت إذا سفّوا ، وطرت إذا طاروا ، فصغا رجلٌ منهم لضغنه ، ومال الآخر لصهره مع هنٍ وهنٍ ، إلی أن قام ثالث القوم نافجاً حضنیه بین نثیله ومعتلفه ، وقام معه بنو أبیه یخضمون مال الله خضمة الإبل نبتة الربیع ، إلی أن انتکث فتله ، وأجهز علیه عمله ، وکبت به 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کلمتنا حول هذه الخطبة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الخطبة تسمّی بالشقشقیّة ، وقد کثر الکلام حولها فأثبتها مَهرَة الفنِّ من الفریقین ورأوها من خطب مولانا أمیر المؤمنین الثابتة التی لا مغمز فیها ، فلا یُسمع إذن قول الجاهل بأنَّها من کلام الشریف الرضی ، وقد رواها غیر واحد فی القرون الأولی قبل أن تنعقد للرضی نطفته ، کما جاءت بإسناد معاصریه والمتأخِّرین عنه من غیر طریقه ، وإلیک أمّة من أولئک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یحیی بن عبد الحمید الحِمّانی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طریق الجلودی فی العلل </w:t>
      </w:r>
      <w:r>
        <w:rPr>
          <w:rStyle w:val="FootnoteAnchor"/>
          <w:rtl w:val="true"/>
        </w:rPr>
        <w:footnoteReference w:id="293"/>
      </w:r>
      <w:r>
        <w:rPr>
          <w:rFonts w:ascii="IRNazanin" w:hAnsi="IRNazanin" w:eastAsia="IRNazanin"/>
          <w:color w:val="111111"/>
          <w:sz w:val="28"/>
          <w:sz w:val="28"/>
          <w:szCs w:val="28"/>
          <w:rtl w:val="true"/>
          <w:lang w:bidi="fa-IR"/>
        </w:rPr>
        <w:t xml:space="preserve">والمعانی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دعبل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رواها بإسناده عن ابن عبّاس کما فی أمالی شیخ الطائفة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ورواها عنه أخوه أبو الحسن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أحمد بن محمد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علل الشرائع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الجبّائی شیخ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الفرقة الناجیة للشیخ إبراهیم القطیفی ، والبحار للعلاّمة المجلسی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بخطّ قدیم علیه کتابة الوزیر أبی الحسن علیّ بن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شرح ابن میثم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البلخی أحد مشایخ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شرح ابن أبی الحدید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أحمد عبد العزیز الجلودی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معانی الأخبار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بن قبة تلمیذ أبی القاسم البلخی المذکور ، رواها فی کتابه الإنصاف کما فی شرح ابن أبی الحدید </w:t>
      </w:r>
      <w:r>
        <w:rPr>
          <w:rStyle w:val="FootnoteAnchor"/>
          <w:rtl w:val="true"/>
        </w:rPr>
        <w:footnoteReference w:id="30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ابن میثم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سلیمان بن أحمد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طریق القطب الراوندی فی شرح النهج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Style w:val="FootnoteAnchor"/>
          <w:rtl w:val="true"/>
        </w:rPr>
        <w:footnoteReference w:id="304"/>
      </w:r>
      <w:r>
        <w:rPr>
          <w:rFonts w:ascii="IRNazanin" w:hAnsi="IRNazanin" w:eastAsia="IRNazanin"/>
          <w:color w:val="111111"/>
          <w:sz w:val="28"/>
          <w:sz w:val="28"/>
          <w:szCs w:val="28"/>
          <w:rtl w:val="true"/>
          <w:lang w:bidi="fa-IR"/>
        </w:rPr>
        <w:t xml:space="preserve">ومعانی الأخبار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أحمد الحسن بن عبد الله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حکی عنه شیخنا الصدوق شرح الخطبة فی معانی الأخبار </w:t>
      </w:r>
      <w:r>
        <w:rPr>
          <w:rStyle w:val="FootnoteAnchor"/>
          <w:rtl w:val="true"/>
        </w:rPr>
        <w:footnoteReference w:id="306"/>
      </w:r>
      <w:r>
        <w:rPr>
          <w:rFonts w:ascii="IRNazanin" w:hAnsi="IRNazanin" w:eastAsia="IRNazanin"/>
          <w:color w:val="111111"/>
          <w:sz w:val="28"/>
          <w:sz w:val="28"/>
          <w:szCs w:val="28"/>
          <w:rtl w:val="true"/>
          <w:lang w:bidi="fa-IR"/>
        </w:rPr>
        <w:t xml:space="preserve">والعلل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السیّد العلاّمة الشهرستانی فی ما هو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روی الشقشقیّة فأرّخ وفاته بسنة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أبناء 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هذا ولا یصحّ ذاک ، وقد خفی علیه أنَّ الحسن بن عبد الله العسکری راوی الشقشقیة هو أبو أحمد صاحب کتاب الزواجر وقد توفّی سنة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وحسبه أبا هلال الحسن بن عبد الله العسکری صاحب کتاب الأوائل تلمیذ أبی أحمد العسکری ، والتاریخ الذی ذکره تاریخ فراغه من کتابه الأوائل لا تاریخ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ترجمة کلا الحسنین العسکریین فی معجم الأدباء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وبغیة الوعاة </w:t>
      </w:r>
      <w:r>
        <w:rPr>
          <w:rStyle w:val="FootnoteAnchor"/>
          <w:rtl w:val="true"/>
        </w:rPr>
        <w:footnoteReference w:id="3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أستاذ الشریف الرضی رواها فی کتابه الإرشاد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عبد الجبّار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فی کتابه المغنی </w:t>
      </w:r>
      <w:r>
        <w:rPr>
          <w:rStyle w:val="FootnoteAnchor"/>
          <w:rtl w:val="true"/>
        </w:rPr>
        <w:footnoteReference w:id="310"/>
      </w:r>
      <w:r>
        <w:rPr>
          <w:rFonts w:ascii="IRNazanin" w:hAnsi="IRNazanin" w:eastAsia="IRNazanin"/>
          <w:color w:val="111111"/>
          <w:sz w:val="28"/>
          <w:sz w:val="28"/>
          <w:szCs w:val="28"/>
          <w:rtl w:val="true"/>
          <w:lang w:bidi="fa-IR"/>
        </w:rPr>
        <w:t>تأویل بعض جمل الخطبة ومنع دلالتها علی الطعن فی خلافة من تقدّم علی أمیر المؤمنین من دون أیّ إیعاز إلی الغمز فی إسنادها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طریق الراوندی فی شرح النهج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الوزیر أبو سعید الآبی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کتابه نثر الدرر ونزهة الأدب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الشریف المرتضی أخو الشریف الرضی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جملة منها فی الشافی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صدرها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الطائفة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رواها فی أمالیه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السیّد أبی الفتح هلال بن محمد بن جعفر الحفّار المترجم فی مستدرک العلاّمة النوری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الخزاعیّین ، وفی تلخیص الشافی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الفضل المیدانی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مجمع الأمثال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ولأمیر المؤمنین علیّ رضی الله عنه خطبة تعرف بالشقشقیّة ، لأنّ ابن عبّاس قال له حین قطع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اطّردت مقالتک من حیث أفضیت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ابن عبّاس تلک شقشقةٌ هدرت ثمّ قرّت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عبد الله بن أحمد البغدادی الشهیر بابن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قرأها علیه أبو الخیر مصدّق الواسطی النحوی ، وسیوافیک بُعید هذا کلامه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قطب الدین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رواها فی شرح نهج البلاغة </w:t>
      </w:r>
      <w:r>
        <w:rPr>
          <w:rStyle w:val="FootnoteAnchor"/>
          <w:rtl w:val="true"/>
        </w:rPr>
        <w:footnoteReference w:id="317"/>
      </w:r>
      <w:r>
        <w:rPr>
          <w:rFonts w:ascii="IRNazanin" w:hAnsi="IRNazanin" w:eastAsia="IRNazanin"/>
          <w:color w:val="111111"/>
          <w:sz w:val="28"/>
          <w:sz w:val="28"/>
          <w:szCs w:val="28"/>
          <w:rtl w:val="true"/>
          <w:lang w:bidi="fa-IR"/>
        </w:rPr>
        <w:t xml:space="preserve">من طریق الحافظین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والطبرانی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وجدتها فی موضعین تاریخهما قبل مولد الرضی بمدّة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مضمنة کتاب الإنصاف لأبی جعفر بن قبة تلمیذ أبی القاسم الکعبی أحد شیوخ المعتزلة وکانت وفاته قبل مولد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وجدتها بنسخة علیها خطّ الوزیر أبی الحسن علیّ بن محمد بن الفرات وکان وزیر المقتدر بالله ، وذلک قبل مولد الرضی بنیف وستّین سنة ، والذی یغلب علی ظنّی أنَّ تلک النسخة کانت کتبت قبل وجود ابن الفرات بمدة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منصور الطبرسی أحد مشایخ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الاحتجاج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جماعة من أهل النقل من طرق مختلفة عن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الخیر مصدّق بن شبیب الصلحی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قرأها علی أبی محمد بن الخشّاب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قرأت هذه الخطبة علی شیخی أبی محمد بن الخشّاب ووصلت إلی 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أسفت علی شیء قطُّ کأسفی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حاضراً لقلت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ترک ابن عمّک فی نفسه شیئاً لم یقله فی هذه الخطبة؟ فإنّه ما ترک لا الأوّلین ولا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فیه دعابة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فلعلّها منحولةٌ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إنّی أعرف أنَّها من کلامه کما أعرف أنّک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ینسبونها إلی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ومن أین للرضی هذا الکلام وهذا الأُسلوب ، فقد رأینا کلامه فی نظمه ونثره لا یقرب من هذا الکلام ولا ینتظم فی سلکه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وقفت علی هذه الخطبة فی کتب صُنّفت قبل أن یخلق الرضی بمائتی سنة ، ولقد وجدتها مسطورة بخطوط أعرفها وأعرف خطوط من هو من العلماء وأهل الأدب قبل أن یُخلق النقیب أبو أحمد والد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شرح ابن میثم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ابن أبی الحدید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مجد الدین أبو السعادات ابن الأثیر الجزری المتوفّی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أوعز إلیها فی کلمة شقشق فی النهایة </w:t>
      </w:r>
      <w:r>
        <w:rPr>
          <w:rStyle w:val="FootnoteAnchor"/>
          <w:rtl w:val="true"/>
        </w:rPr>
        <w:footnoteReference w:id="32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علیّ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شقشقة هدرت ثم قرّت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المظفّر سبط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تذکرته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شیخه أبی القاسم النفیس الأنباری بإسناده عن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بالشقشقیّة ، ذکر بعضها صاحب نهج البلاغة وأخلَّ بالبعض وقد أتیت بها مستوفاة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ذکرها مع اختلاف ألفاظها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الدین 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النهج </w:t>
      </w:r>
      <w:r>
        <w:rPr>
          <w:rStyle w:val="FootnoteAnchor"/>
          <w:rtl w:val="true"/>
        </w:rPr>
        <w:footnoteReference w:id="32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وجدت أنا کثیراً من هذه الخطبة فی تصانیف شیخنا أبی القاسم البلخی إمام البغدادیّین من المعتزلة وکان فی دولة المقتدر قبل أن یخلق الرضی بمدّة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أیضاً کثیراً منها فی کتاب أبی جعفر بن قبة أحد متکلّمی الإمامیّة وهو الکتاب المشهور بکتاب الإنصاف ، وکان أبو جعفر هذا من تلامذة الشیخ أبی القاسم البلخی رحمه‌الله تعالی ومات فی ذلک العصر قبل أن یکون الرضی رحمه‌الله تعالی موجوداً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بن میثم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حکاها عن نسخة قدیمة علیها خطُّ الوزیر علیّ بن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 کتاب الإنصاف لابن قبة ، وذکر کلمة ابن الخشّاب المذکورة وقراءة أبی الخیر إیّاها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الفضل جمال الدین بن منظور الإفریقی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شقشق من کتابه لسان العرب </w:t>
      </w:r>
      <w:r>
        <w:rPr>
          <w:rStyle w:val="FootnoteAnchor"/>
          <w:rtl w:val="true"/>
        </w:rPr>
        <w:footnoteReference w:id="324"/>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حدیث علیّ رضوان الله علیه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شقشقةٌ هدرت ثمّ قرّت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مجد الدین الفیروزآبادی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أوعز إلیها فی القاموس </w:t>
      </w:r>
      <w:r>
        <w:rPr>
          <w:rStyle w:val="FootnoteAnchor"/>
          <w:rtl w:val="true"/>
        </w:rPr>
        <w:footnoteReference w:id="32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والخطبة الشقشقیة العلویّة لقوله لابن عبّاس لمّا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اطّردت مقالتک من حیث أفضیت ، یا ابن عبّاس هیهات تلک شقشقةٌ هدرت ثمّ قرّت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عسانی أن أقول بعد ما یعربد شاعر النیل </w:t>
      </w:r>
      <w:r>
        <w:rPr>
          <w:rStyle w:val="FootnoteAnchor"/>
          <w:rtl w:val="true"/>
        </w:rPr>
        <w:footnoteReference w:id="326"/>
      </w:r>
      <w:r>
        <w:rPr>
          <w:rFonts w:ascii="IRNazanin" w:hAnsi="IRNazanin" w:eastAsia="IRNazanin"/>
          <w:color w:val="111111"/>
          <w:sz w:val="28"/>
          <w:sz w:val="28"/>
          <w:szCs w:val="28"/>
          <w:rtl w:val="true"/>
          <w:lang w:bidi="fa-IR"/>
        </w:rPr>
        <w:t xml:space="preserve">الیوم ، ویؤجّج النیران الخامدة ویُجدّد تلکم الجنایات المنسیّة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لاها الله لا تُنسی مع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ویعدّها ثناء علی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السلف ، ویرفع عقیرته بعد مضی قرون علی تلکم المعرّات ، ویتبهّج ویتبجّح بقوله فی القصیدة العمریّة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وقولةٍ لعلیٍّ قالها عُمرُ</w:t>
      </w:r>
    </w:p>
    <w:p>
      <w:pPr>
        <w:pStyle w:val="BookText"/>
        <w:rPr/>
      </w:pPr>
      <w:r>
        <w:rPr>
          <w:rFonts w:ascii="IRNazanin" w:hAnsi="IRNazanin" w:eastAsia="IRNazanin"/>
          <w:color w:val="111111"/>
          <w:sz w:val="28"/>
          <w:sz w:val="28"/>
          <w:szCs w:val="28"/>
          <w:rtl w:val="true"/>
          <w:lang w:bidi="fa-IR"/>
        </w:rPr>
        <w:t>أکرم بسامعها أعظِم بملقیها</w:t>
      </w:r>
    </w:p>
    <w:p>
      <w:pPr>
        <w:pStyle w:val="BookText"/>
        <w:rPr/>
      </w:pPr>
      <w:r>
        <w:rPr>
          <w:rFonts w:ascii="Amiri" w:hAnsi="Amiri" w:eastAsia="Amiri" w:cs="Amiri"/>
          <w:color w:val="111111"/>
          <w:sz w:val="28"/>
          <w:sz w:val="28"/>
          <w:szCs w:val="28"/>
          <w:rtl w:val="true"/>
          <w:lang w:bidi="ar-SA"/>
        </w:rPr>
        <w:t>حرّقتُ دارَکَ لا أُبقی علیک بها</w:t>
      </w:r>
    </w:p>
    <w:p>
      <w:pPr>
        <w:pStyle w:val="BookText"/>
        <w:rPr/>
      </w:pPr>
      <w:r>
        <w:rPr>
          <w:rFonts w:ascii="IRNazanin" w:hAnsi="IRNazanin" w:eastAsia="IRNazanin"/>
          <w:color w:val="111111"/>
          <w:sz w:val="28"/>
          <w:sz w:val="28"/>
          <w:szCs w:val="28"/>
          <w:rtl w:val="true"/>
          <w:lang w:bidi="fa-IR"/>
        </w:rPr>
        <w:t>إن لم تبایعْ وبنتُ المصطفی فیها</w:t>
      </w:r>
    </w:p>
    <w:p>
      <w:pPr>
        <w:pStyle w:val="BookText"/>
        <w:rPr/>
      </w:pPr>
      <w:r>
        <w:rPr>
          <w:rFonts w:ascii="Amiri" w:hAnsi="Amiri" w:eastAsia="Amiri" w:cs="Amiri"/>
          <w:color w:val="111111"/>
          <w:sz w:val="28"/>
          <w:sz w:val="28"/>
          <w:szCs w:val="28"/>
          <w:rtl w:val="true"/>
          <w:lang w:bidi="ar-SA"/>
        </w:rPr>
        <w:t>ما کان غیرُ أبی حفصٍ یفوهُ بها</w:t>
      </w:r>
    </w:p>
    <w:p>
      <w:pPr>
        <w:pStyle w:val="BookText"/>
        <w:rPr/>
      </w:pPr>
      <w:r>
        <w:rPr>
          <w:rFonts w:ascii="Amiri" w:hAnsi="Amiri" w:eastAsia="Amiri" w:cs="Amiri"/>
          <w:color w:val="111111"/>
          <w:sz w:val="28"/>
          <w:sz w:val="28"/>
          <w:szCs w:val="28"/>
          <w:rtl w:val="true"/>
          <w:lang w:bidi="ar-SA"/>
        </w:rPr>
        <w:t>أمامَ فارسِ عدنانٍ وحامیها</w:t>
      </w:r>
    </w:p>
    <w:p>
      <w:pPr>
        <w:pStyle w:val="BookText"/>
        <w:rPr/>
      </w:pPr>
      <w:r>
        <w:rPr>
          <w:rFonts w:ascii="IRNazanin" w:hAnsi="IRNazanin" w:eastAsia="IRNazanin"/>
          <w:color w:val="111111"/>
          <w:sz w:val="28"/>
          <w:sz w:val="28"/>
          <w:szCs w:val="28"/>
          <w:rtl w:val="true"/>
          <w:lang w:bidi="fa-IR"/>
        </w:rPr>
        <w:t xml:space="preserve">ما ذا أقول بعد ما تحتفل الأمّة المصریّة فی حفلة جامعة فی أوائل سنة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بإنشاد هذه القصیدة العمریّة التی تتضمّن ما ذکر من الأبیات؟ وتنشرها الجرائد فی أرجاء العالم ، ویأتی رجال مصر نظراء أحمد أمین ، وأحمد الزین ، وإبراهیم الأبیاری </w:t>
      </w:r>
      <w:r>
        <w:rPr>
          <w:rStyle w:val="FootnoteAnchor"/>
          <w:rtl w:val="true"/>
        </w:rPr>
        <w:footnoteReference w:id="327"/>
      </w:r>
      <w:r>
        <w:rPr>
          <w:rFonts w:ascii="IRNazanin" w:hAnsi="IRNazanin" w:eastAsia="IRNazanin"/>
          <w:color w:val="111111"/>
          <w:sz w:val="28"/>
          <w:sz w:val="28"/>
          <w:szCs w:val="28"/>
          <w:rtl w:val="true"/>
          <w:lang w:bidi="fa-IR"/>
        </w:rPr>
        <w:t xml:space="preserve">، وعلی الجارم ، وعلی أمین </w:t>
      </w:r>
      <w:r>
        <w:rPr>
          <w:rStyle w:val="FootnoteAnchor"/>
          <w:rtl w:val="true"/>
        </w:rPr>
        <w:footnoteReference w:id="328"/>
      </w:r>
      <w:r>
        <w:rPr>
          <w:rFonts w:ascii="IRNazanin" w:hAnsi="IRNazanin" w:eastAsia="IRNazanin"/>
          <w:color w:val="111111"/>
          <w:sz w:val="28"/>
          <w:sz w:val="28"/>
          <w:szCs w:val="28"/>
          <w:rtl w:val="true"/>
          <w:lang w:bidi="fa-IR"/>
        </w:rPr>
        <w:t xml:space="preserve">، وخلیل مطران </w:t>
      </w:r>
      <w:r>
        <w:rPr>
          <w:rStyle w:val="FootnoteAnchor"/>
          <w:rtl w:val="true"/>
        </w:rPr>
        <w:footnoteReference w:id="329"/>
      </w:r>
      <w:r>
        <w:rPr>
          <w:rFonts w:ascii="IRNazanin" w:hAnsi="IRNazanin" w:eastAsia="IRNazanin"/>
          <w:color w:val="111111"/>
          <w:sz w:val="28"/>
          <w:sz w:val="28"/>
          <w:szCs w:val="28"/>
          <w:rtl w:val="true"/>
          <w:lang w:bidi="fa-IR"/>
        </w:rPr>
        <w:t xml:space="preserve">، ومصطفی الدمیاطی بک </w:t>
      </w:r>
      <w:r>
        <w:rPr>
          <w:rStyle w:val="FootnoteAnchor"/>
          <w:rtl w:val="true"/>
        </w:rPr>
        <w:footnoteReference w:id="330"/>
      </w:r>
      <w:r>
        <w:rPr>
          <w:rFonts w:ascii="IRNazanin" w:hAnsi="IRNazanin" w:eastAsia="IRNazanin"/>
          <w:color w:val="111111"/>
          <w:sz w:val="28"/>
          <w:sz w:val="28"/>
          <w:szCs w:val="28"/>
          <w:rtl w:val="true"/>
          <w:lang w:bidi="fa-IR"/>
        </w:rPr>
        <w:t xml:space="preserve">وغیرهم </w:t>
      </w:r>
      <w:r>
        <w:rPr>
          <w:rStyle w:val="FootnoteAnchor"/>
          <w:rtl w:val="true"/>
        </w:rPr>
        <w:footnoteReference w:id="331"/>
      </w:r>
      <w:r>
        <w:rPr>
          <w:rFonts w:ascii="IRNazanin" w:hAnsi="IRNazanin" w:eastAsia="IRNazanin"/>
          <w:color w:val="111111"/>
          <w:sz w:val="28"/>
          <w:sz w:val="28"/>
          <w:szCs w:val="28"/>
          <w:rtl w:val="true"/>
          <w:lang w:bidi="fa-IR"/>
        </w:rPr>
        <w:t>ویعتنون بنشر دیوانٍ هذا شعره ، وبتقدیر شاعر هذا شعوره ، ویخدشون العواطف فی هذه الأزمة ، فی هذا الیوم العصبصب ، ویعکِّرون بهذه النعرات الطائفیّة صفو السلام والوئام فی جامعة الإسلام ، ویشتّتون بها شمل المسلمین ، ویحسبون أنّهم یحسنون صنعاً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وتراهم یجدّدون طبع دیوان الشاعر وقصیدته العمریّة خاصّة مرّة بعد أخری ، ویعلِّق علیها شارحها الدمیاطی قوله فی البیت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علیّا لا یعصمه من ف</w:t>
      </w:r>
      <w:r>
        <w:rPr>
          <w:rFonts w:eastAsia="IRNazanin" w:cs="IRNazanin"/>
          <w:color w:val="111111"/>
          <w:sz w:val="28"/>
          <w:szCs w:val="28"/>
          <w:rtl w:val="true"/>
          <w:lang w:bidi="fa-IR"/>
        </w:rPr>
        <w:t xml:space="preserve">) </w:t>
      </w:r>
      <w:bookmarkStart w:id="37" w:name="pg11788_111106"/>
    </w:p>
    <w:p>
      <w:pPr>
        <w:pStyle w:val="BookText"/>
        <w:rPr/>
      </w:pPr>
      <w:bookmarkEnd w:id="37"/>
      <w:r>
        <w:rPr>
          <w:rFonts w:ascii="IRNazanin" w:hAnsi="IRNazanin" w:eastAsia="IRNazanin"/>
          <w:color w:val="111111"/>
          <w:sz w:val="28"/>
          <w:sz w:val="28"/>
          <w:szCs w:val="28"/>
          <w:rtl w:val="true"/>
          <w:lang w:bidi="fa-IR"/>
        </w:rPr>
        <w:t>عمر سکنی بنت المصطفی فی هذه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لابن جریر الطبری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جریر ، عن مغیرة ، عن زیاد بن کلیب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بن الخطّاب منزل علیّ وبه طلحة والزبیر ورجال من المهاجرین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لأحرقنَّ علیکم أو لتخرجنَّ إلی البیعة ، فخرج علیه الزبیر مصلتاً بالسیف فسقط السیف من یده فوثبوا علیه فأخذوه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زیاد هذا هو الحنظلی أبو معشر الکوفی فهو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حافظاً رحمه‌الله عوّل علی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وتراهم بالغوا فی الثناء علی الشاعر وقصیدته هذه کأنَّه جاء للأمّة بعلم جمّ ، أو رأی صالح جدید ، أو أتی لعمر بفضیلة رابیة تسرُّ بها الأمّة ونبیُّها المقدّس ، فبشری بل بشریان للنبیّ الأعظم بأنَّ بضعته الصدِّیقة لم تکن لها أیّ حرمة وکرامة عند من یلهج بهذا القول ، ولم یکن سکناها فی دار طهّر الله أهلها یعصمهم منه ومن حرق الدار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فزهٍ زهٍ بانتخاب هذا شأنه ، وبخٍ بخٍ ببیعة تمّت بذلک الإرهاب ، وقضت بتلک الوصمات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تهمّنا هذه کلّها وإنَّما یهمّنا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درسنا تاریخ حیاة الخلیفة الأوّل فوجدناه لدة غیره من الناس العادیِّین فی نفسیّاته قبل إسلامه وبعده ، وإنَّما سنّمه عرش الخلافة الانتخاب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موضوعین ، ألا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فضائله المأثورة وملکاته النفسیّة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8" w:name="__RefHeading___Toc10108995_73709187"/>
      <w:bookmarkStart w:id="39" w:name="_Toc11"/>
      <w:bookmarkEnd w:id="38"/>
      <w:r>
        <w:rPr>
          <w:rtl w:val="true"/>
        </w:rPr>
        <w:t>فضائله المأثورة</w:t>
      </w:r>
      <w:bookmarkEnd w:id="3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صحّ عن النبیّ الأعظم صلی‌الله‌علیه‌وآله‌وسلم فیه حدیث فضیلة؟ وهل صحیح ما رووه فیه من الثناء الکثیر الحافل؟ نحن هاهنا نقف موقف المستشفّ للحقیقة ، ولا ننبس </w:t>
      </w:r>
    </w:p>
    <w:p>
      <w:pPr>
        <w:pStyle w:val="BookText"/>
        <w:rPr/>
      </w:pPr>
      <w:r>
        <w:rPr>
          <w:rFonts w:ascii="IRNazanin" w:hAnsi="IRNazanin" w:eastAsia="IRNazanin"/>
          <w:color w:val="111111"/>
          <w:sz w:val="28"/>
          <w:sz w:val="28"/>
          <w:szCs w:val="28"/>
          <w:rtl w:val="true"/>
          <w:lang w:bidi="fa-IR"/>
        </w:rPr>
        <w:t>فی القضاء ببنتِ شفة ، غیر ما ننقله عن أئمة فنّ الحدیث الممیّزین بین صحیحه وسقیمه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نردفه بالاعتبار الذی یساعده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الفیروزآبادی فی خاتمة کتابه سفر السعادة </w:t>
      </w:r>
      <w:r>
        <w:rPr>
          <w:rStyle w:val="FootnoteAnchor"/>
          <w:rtl w:val="true"/>
        </w:rPr>
        <w:footnoteReference w:id="332"/>
      </w: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الکتاب فی الإشارة إلی أبواب روی فیها أحادیث ولیس منها شیء صحیح ، ولم یثبت منها عند جهابذة علماء الحدیث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 أبواباً إلی أن قال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فضائل أبی بکر الصدّیق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المشهورات من الموضوعات أنَّ الله یتجلّی للناس عامّة ولأبی بکر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 الله فی صدری شیئاً إلاّ وصبّه فی صدر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صلی‌الله‌علیه‌وآله‌وسلم إذا اشتاق الجنّة قبّل شیبة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وأبو بکر کفرسی 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لمّا اختار الأرواح اختار روح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هذا من المفتریات المعلوم بطلانها ببدیهة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 العجلونی فی کتابه کشف 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باب من أبواب الفقه وغیره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فیه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یقاربهما 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فضائل أبی بکر الصدّیق رضی الله عنه أشهر المشهورات من الموضوعات کحدیث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یتجلّی للناس عامّة ولأبی بکر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عبارة الفیروزآبادی المذکورة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السیوطی فی اللآلئ المصنوعة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حدیثاً من أشهر فضائل أبی بکر ممّا أتخذه المؤلِّفون فی القرون الأخیرة من المتسالم علیه ، وأرسلوه إرسال المسلّم بلا أیِّ سند أو أیِّ مبالاة وزیّفها وحکم فیها بالوضع وذکر رأی الحفّاظ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السیوطی یهملج وراء القوم فبهظه أن لا یستصحّ حتی حدیثاً واحداً من تلکم الثلاثین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عزا إلیه صلی‌الله‌علیه‌وآله‌وسلم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 بی إلی السماء فما مررت بسماء إلاّ وجدت فیها مکتوباً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 أبو بکر الصدّیق من خلفی بعد ما حکم علیه بالوضع لمکان عبد الله بن إبراهیم الغفاری </w:t>
      </w:r>
      <w:r>
        <w:rPr>
          <w:rStyle w:val="FootnoteAnchor"/>
          <w:rtl w:val="true"/>
        </w:rPr>
        <w:footnoteReference w:id="334"/>
      </w:r>
      <w:r>
        <w:rPr>
          <w:rFonts w:ascii="IRNazanin" w:hAnsi="IRNazanin" w:eastAsia="IRNazanin"/>
          <w:color w:val="111111"/>
          <w:sz w:val="28"/>
          <w:sz w:val="28"/>
          <w:szCs w:val="28"/>
          <w:rtl w:val="true"/>
          <w:lang w:bidi="fa-IR"/>
        </w:rPr>
        <w:t>الوضّاع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ومکان شیخه عبد الرحمن بن زید المتّفق علی ضعفه بنصّ منه علیهما بذلک ما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أستخیر الله فیه الحکم علی هذا الحدیث بالحسن لا بالوضع ولا بالضعف لکثرة شواهده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شواهد عن طرق لا یصحُّ شیء منها ، وفی کلِّ واحد منها وضّاع أو کذّاب ، أو من اتّفق علی ضعفه ، أو مجهول لا یُعرف یروی عن مجهول مثله ، وقد عزب عنه أنَّ الاستخارة لا تقلّب الشر خیراً ، ولا یعید السقیم صحیحاً ولا المنکر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وراحت إلی العطار تبغی شبابها</w:t>
      </w:r>
    </w:p>
    <w:p>
      <w:pPr>
        <w:pStyle w:val="BookText"/>
        <w:rPr/>
      </w:pPr>
      <w:r>
        <w:rPr>
          <w:rFonts w:ascii="IRNazanin" w:hAnsi="IRNazanin" w:eastAsia="IRNazanin"/>
          <w:color w:val="111111"/>
          <w:sz w:val="28"/>
          <w:sz w:val="28"/>
          <w:szCs w:val="28"/>
          <w:rtl w:val="true"/>
          <w:lang w:bidi="fa-IR"/>
        </w:rPr>
        <w:t>فهل یُصلح العطار ما أفسد الدهرُ</w:t>
      </w:r>
    </w:p>
    <w:p>
      <w:pPr>
        <w:pStyle w:val="BookText"/>
        <w:rPr/>
      </w:pPr>
      <w:r>
        <w:rPr>
          <w:rFonts w:ascii="IRNazanin" w:hAnsi="IRNazanin" w:eastAsia="IRNazanin"/>
          <w:color w:val="111111"/>
          <w:sz w:val="28"/>
          <w:sz w:val="28"/>
          <w:szCs w:val="28"/>
          <w:rtl w:val="true"/>
          <w:lang w:bidi="fa-IR"/>
        </w:rPr>
        <w:t>والله سبحانه لا یجازف فی إسداء الخیر ، والشواهد المکذوبة لا تقوّی الضعف مع نصِّ الحفّاظ علی کلّ واحد منها بالوضع أو الضعف ، وإلیک بیان طرق تلک الشواهد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الخطیب البغدادی ، مرَّ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البزّار فی مسنده وفیه عبد الله بن إبراهیم الغفاری الوضّاع ، وشیخه عبد الرحمن بن زید المتّفق علی ضعفه کما فی تهذیب التهذیب </w:t>
      </w:r>
      <w:r>
        <w:rPr>
          <w:rStyle w:val="FootnoteAnchor"/>
          <w:rtl w:val="true"/>
        </w:rPr>
        <w:footnoteReference w:id="33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واللآلئ المصنوعة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ابن شاهین فی السنّة وهو طریق الخطیب البغدادی وحدیثه ، وقد حکم الذهبی </w:t>
      </w:r>
      <w:r>
        <w:rPr>
          <w:rStyle w:val="FootnoteAnchor"/>
          <w:rtl w:val="true"/>
        </w:rPr>
        <w:footnoteReference w:id="336"/>
      </w:r>
      <w:r>
        <w:rPr>
          <w:rFonts w:ascii="IRNazanin" w:hAnsi="IRNazanin" w:eastAsia="IRNazanin"/>
          <w:color w:val="111111"/>
          <w:sz w:val="28"/>
          <w:sz w:val="28"/>
          <w:szCs w:val="28"/>
          <w:rtl w:val="true"/>
          <w:lang w:bidi="fa-IR"/>
        </w:rPr>
        <w:t xml:space="preserve">وابن حجر </w:t>
      </w:r>
      <w:r>
        <w:rPr>
          <w:rStyle w:val="FootnoteAnchor"/>
          <w:rtl w:val="true"/>
        </w:rPr>
        <w:footnoteReference w:id="337"/>
      </w:r>
      <w:r>
        <w:rPr>
          <w:rFonts w:ascii="IRNazanin" w:hAnsi="IRNazanin" w:eastAsia="IRNazanin"/>
          <w:color w:val="111111"/>
          <w:sz w:val="28"/>
          <w:sz w:val="28"/>
          <w:szCs w:val="28"/>
          <w:rtl w:val="true"/>
          <w:lang w:bidi="fa-IR"/>
        </w:rPr>
        <w:t>ببطلانه کما مرَّ فی الجزء الخامس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الدارقطنی فی الأفراد ، قال السیوطی فی اللآلئ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محمد بن فضیل عن ابن جریج لا أعلم أحداً حدّث به غیر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المؤلّف فی الواهیات من طریق السری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حبّان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الاحتجاج بالسری بن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 بن عاصم راوی الحدیث أحد الکذّابین مرّت ترجمته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وللدارقطنی </w:t>
      </w:r>
      <w:r>
        <w:rPr>
          <w:rStyle w:val="FootnoteAnchor"/>
          <w:rtl w:val="true"/>
        </w:rPr>
        <w:footnoteReference w:id="339"/>
      </w:r>
      <w:r>
        <w:rPr>
          <w:rFonts w:ascii="IRNazanin" w:hAnsi="IRNazanin" w:eastAsia="IRNazanin"/>
          <w:color w:val="111111"/>
          <w:sz w:val="28"/>
          <w:sz w:val="28"/>
          <w:szCs w:val="28"/>
          <w:rtl w:val="true"/>
          <w:lang w:bidi="fa-IR"/>
        </w:rPr>
        <w:t xml:space="preserve">طریق آخر وفیه عمر بن إسماعیل بن مجالد أحد الکذّابین </w:t>
      </w:r>
      <w:r>
        <w:rPr>
          <w:rStyle w:val="FootnoteAnchor"/>
          <w:rtl w:val="true"/>
        </w:rPr>
        <w:footnoteReference w:id="340"/>
      </w:r>
      <w:r>
        <w:rPr>
          <w:rFonts w:ascii="IRNazanin" w:hAnsi="IRNazanin" w:eastAsia="IRNazanin"/>
          <w:color w:val="111111"/>
          <w:sz w:val="28"/>
          <w:sz w:val="28"/>
          <w:szCs w:val="28"/>
          <w:rtl w:val="true"/>
          <w:lang w:bidi="fa-IR"/>
        </w:rPr>
        <w:t xml:space="preserve">وبهذا الطریق ذکره السیوطی فی اللآلئ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 آفته عمر کذّاب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الدیلمی فی مسند الفردوس ، فیه بعد رجال مجاهیل عبد المنعم بن بشیر أبو الخیر الکذّاب الوضّاع الذی له مائتا حدیث کذب </w:t>
      </w:r>
      <w:r>
        <w:rPr>
          <w:rStyle w:val="FootnoteAnchor"/>
          <w:rtl w:val="true"/>
        </w:rPr>
        <w:footnoteReference w:id="341"/>
      </w:r>
      <w:r>
        <w:rPr>
          <w:rFonts w:ascii="IRNazanin" w:hAnsi="IRNazanin" w:eastAsia="IRNazanin"/>
          <w:color w:val="111111"/>
          <w:sz w:val="28"/>
          <w:sz w:val="28"/>
          <w:szCs w:val="28"/>
          <w:rtl w:val="true"/>
          <w:lang w:bidi="fa-IR"/>
        </w:rPr>
        <w:t>، وعبد الرحمن بن زید ابن أسلم المجمع علی ضعفه کما مرَّ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الختلی فی دیباجه عن نصر بن حریش </w:t>
      </w:r>
      <w:r>
        <w:rPr>
          <w:rStyle w:val="FootnoteAnchor"/>
          <w:rtl w:val="true"/>
        </w:rPr>
        <w:footnoteReference w:id="342"/>
      </w:r>
      <w:r>
        <w:rPr>
          <w:rFonts w:ascii="IRNazanin" w:hAnsi="IRNazanin" w:eastAsia="IRNazanin"/>
          <w:color w:val="111111"/>
          <w:sz w:val="28"/>
          <w:sz w:val="28"/>
          <w:szCs w:val="28"/>
          <w:rtl w:val="true"/>
          <w:lang w:bidi="fa-IR"/>
        </w:rPr>
        <w:t xml:space="preserve">عن أبی سهل مسلم الخراسانی عن عبد الله بن إسماعیل عن الحسن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مکتوب علی ساق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 له ، محمد رسول الله ، ووزیراه أبو بکر الصدّیق وعمر الفاروق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الدارقطنی کما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إسناد ضعیف لا یثبت ، أبو سهل ونصر بن حریش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العقیلی </w:t>
      </w:r>
      <w:r>
        <w:rPr>
          <w:rStyle w:val="FootnoteAnchor"/>
          <w:rtl w:val="true"/>
        </w:rPr>
        <w:footnoteReference w:id="343"/>
      </w:r>
      <w:r>
        <w:rPr>
          <w:rFonts w:ascii="IRNazanin" w:hAnsi="IRNazanin" w:eastAsia="IRNazanin"/>
          <w:color w:val="111111"/>
          <w:sz w:val="28"/>
          <w:sz w:val="28"/>
          <w:szCs w:val="28"/>
          <w:rtl w:val="true"/>
          <w:lang w:bidi="fa-IR"/>
        </w:rPr>
        <w:t xml:space="preserve">کما فی لسان المیزان </w:t>
      </w:r>
      <w:r>
        <w:rPr>
          <w:rStyle w:val="FootnoteAnchor"/>
          <w:rtl w:val="true"/>
        </w:rPr>
        <w:footnoteReference w:id="34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إسماعیل منکر الحدیث لا یُتابع علی شیء 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مع هذا مرسل والحسن البصری لا یروی عن رسول الله ولم یدرکه وللخطیب طریق بهذا اللفظ لیست فیه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 ووزیراه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إسناده أحمد بن رجاء بن عبیدة ، قال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ابن عساکر فیه عبد العزیز الکتانی ، لیّنه الذهبی </w:t>
      </w:r>
      <w:r>
        <w:rPr>
          <w:rStyle w:val="FootnoteAnchor"/>
          <w:rtl w:val="true"/>
        </w:rPr>
        <w:footnoteReference w:id="345"/>
      </w:r>
      <w:r>
        <w:rPr>
          <w:rFonts w:ascii="IRNazanin" w:hAnsi="IRNazanin" w:eastAsia="IRNazanin"/>
          <w:color w:val="111111"/>
          <w:sz w:val="28"/>
          <w:sz w:val="28"/>
          <w:szCs w:val="28"/>
          <w:rtl w:val="true"/>
          <w:lang w:bidi="fa-IR"/>
        </w:rPr>
        <w:t xml:space="preserve">کما فی لسان المیزان </w:t>
      </w:r>
      <w:r>
        <w:rPr>
          <w:rStyle w:val="FootnoteAnchor"/>
          <w:rtl w:val="true"/>
        </w:rPr>
        <w:footnoteReference w:id="34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الحارث بن زیاد المحاربی ، قال الذهبی </w:t>
      </w:r>
      <w:r>
        <w:rPr>
          <w:rStyle w:val="FootnoteAnchor"/>
          <w:rtl w:val="true"/>
        </w:rPr>
        <w:footnoteReference w:id="347"/>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مجهول کما فی اللسان </w:t>
      </w:r>
      <w:r>
        <w:rPr>
          <w:rStyle w:val="FootnoteAnchor"/>
          <w:rtl w:val="true"/>
        </w:rPr>
        <w:footnoteReference w:id="34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من لا یُعرف ولا توجد له ترجمة فی المعاجم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ولابن عساکر </w:t>
      </w:r>
      <w:r>
        <w:rPr>
          <w:rStyle w:val="FootnoteAnchor"/>
          <w:rtl w:val="true"/>
        </w:rPr>
        <w:footnoteReference w:id="349"/>
      </w:r>
      <w:r>
        <w:rPr>
          <w:rFonts w:ascii="IRNazanin" w:hAnsi="IRNazanin" w:eastAsia="IRNazanin"/>
          <w:color w:val="111111"/>
          <w:sz w:val="28"/>
          <w:sz w:val="28"/>
          <w:szCs w:val="28"/>
          <w:rtl w:val="true"/>
          <w:lang w:bidi="fa-IR"/>
        </w:rPr>
        <w:t xml:space="preserve">طریق آخر بالإسناد عن محمد بن عبد بن عامر المعروف بوضع الحدیث </w:t>
      </w:r>
      <w:r>
        <w:rPr>
          <w:rStyle w:val="FootnoteAnchor"/>
          <w:rtl w:val="true"/>
        </w:rPr>
        <w:footnoteReference w:id="350"/>
      </w:r>
      <w:r>
        <w:rPr>
          <w:rFonts w:ascii="IRNazanin" w:hAnsi="IRNazanin" w:eastAsia="IRNazanin"/>
          <w:color w:val="111111"/>
          <w:sz w:val="28"/>
          <w:sz w:val="28"/>
          <w:szCs w:val="28"/>
          <w:rtl w:val="true"/>
          <w:lang w:bidi="fa-IR"/>
        </w:rPr>
        <w:t xml:space="preserve">عن عصام بن یوسف ضعّفه ابن سعد ، وخطّأه ابن حبّان </w:t>
      </w:r>
      <w:r>
        <w:rPr>
          <w:rStyle w:val="FootnoteAnchor"/>
          <w:rtl w:val="true"/>
        </w:rPr>
        <w:footnoteReference w:id="351"/>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عدی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أحادیث لا یُتابع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لسان المیزان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ویرشدک إلی صحّة قول الفیروزآبادی والعجلونی ما أوضحناه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تفنید مائة منقبة مکذوبة علی رسول الله صلی‌الله‌علیه‌وآله‌وسلم مختلقة لأبی بکر ولزبائنه بحکم الأئمّة والحفّاظ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ما زیّفناه من خمس وأربعین روایة موضوعة فی الخلافة فی صفحة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بقضاء من رجالات الفنِّ نظراء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 الطبرانی ، ابن حبّان ، النسائی ، الحاکم ، الدارقطنی ، العقیلی ، ابن المدینی ، أبو عمر ، الجوزقانی ، المحبّ الطبری ، الخطیب البغدادی ، ابن الجوزی ، أبو زرعة ، ابن عساکر ، الفیروزآبادی ، إسحاق الحنظلی ، ابن کثیر ، ابن القیِّم ، الذهبی ، ابن تیمیّة ، ابن أبی الحدید ، ابن حجر الهیثمی ، ابن حجر العسقلانی ، الحافظ المقدسی ، السیوطی ، الصغانی ، الملاّ علی القاری ، العجلونی ، ابن درویش الحوت ،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لبطلان تلکم الروایات الجمّة فی فضائل الخلیفة الأوّل خلوُّ الصحاح الستة والسنن والمسانید القدیمة منها ، فلو کان مؤلّفوها یجدون علی شیء منها مسحة من الصحّة بل لو کانوا واقفین علیها ولو علی واحدة منها لما أجمعوا علی ترکها فیرویها متحرّو الزوایا ، ونبّاشة الدفائن ، فیبرزونها إلی الملأ من تحت غبار الهجر ، أو وراء نسج عناکب النسیان ، فیرشدنا ذلک إلی أنَّ موالید هذه الروایات متأخر تاریخها عن عهد أرباب الصحاح وحسبها ذلک مهانة وضعة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 فی الصحاح من النزر الیسیر ولائد متأخِّرة عن عهد النبیِّ الأعظم صلی‌الله‌علیه‌وآله‌وسلم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الخلیفة نفسه لو کان علی ثقة من صدور شیء من تلکم الأحادیث ولو یسیراً منها من قائلها صلی‌الله‌علیه‌وآله‌وسلم لما کان یری مثل أبی عبیدة الجرّاح حفّار القبور أولی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 بالخلافة ، ولما قدّمه علی نفسه ، ولما ترک الاحتجاج بها یوم کانت حاجته إلیه مسیسة ، ویوم کان الحوار فی أمر الخلافة قائماً علی قدمٍ وساق ، وطفق کلُّ ذی فضل یُدلی بحججه ، وقد احتدم الجدال حتی کاد أن یکون جلاداً ، واستحرَّ الحجاج حتی عاد لجاجاً ، لکن الرجل لم یکن عنده حجّة ولا لزبانیته إلاّ أنَّه صاحب رسول الله صلی‌الله‌علیه‌وآله‌وسلم وثانی اثنین إذ هما فی الغار ، وأنَّه أکبر القوم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أبوه أکبر منه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اختارته الجماعة وانعقدت له البیعة بعد هوس وهیاج رکوناً إلی أمثال هذه ممّا لا تثبت بها حجّة ، ولا یخضع لها ذو مسکة ، ولا یصلح بها شأن الأمّة ، ولا یجمع بها شمل ، ولا یتمُّ بها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روی عن أبی بکر أنَّه ذکر فی الحجاج له أشیاء حذفتها الرواة ولم یذکروا منها إلاّ أنَّه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أحقّ الناس بها؟ ألست أوّل من أسلم؟ ألست صاحب کذا؟ ألست صاحب کذا؟ </w:t>
      </w:r>
      <w:r>
        <w:rPr>
          <w:rStyle w:val="FootnoteAnchor"/>
          <w:rtl w:val="true"/>
        </w:rPr>
        <w:footnoteReference w:id="35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نضرة </w:t>
      </w:r>
      <w:r>
        <w:rPr>
          <w:rStyle w:val="FootnoteAnchor"/>
          <w:rtl w:val="true"/>
        </w:rPr>
        <w:footnoteReference w:id="35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أبطأ الناس عن أبی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أحقّ بهذا الأمر منِّی؟ ألست أوّل من صلّی؟ ألست؟ ألست؟ ألست؟ فذکر خصالاً فعلها مع النبیِّ صلی‌الله‌علیه‌وآله‌وسلم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ونحن لا نعرف شیئاً ممّا حذفوه من فضائله المزعومة أو اختلقوا نسبته إلیه إذ من الممکن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یقل شیئاً ، وإنما اصطنعوا له هذه الصورة لإیهام أنَّه کانت له یوم ذاک فضائل مسلّمة ، لکن نعطف النظرة علی المذکور من تلک المناقب وهو کون الخلیفة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 ولم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به یخالف رأی النبیّ الأعظم ونصوص الصحابة ، وقد فصّلنا القول فیه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مائة نصّ عن النبیّ الأقدس وأمیر المؤمنین صلوات الله علیهما وآلهما ، وعن الصحابة الأوّلین والتابعین لهم بإحسان علی أنَّ أوّل من أسلم وأوّل من صلی من ذکر هو مولانا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وأوضحنا هنالک أنَّ أبا بکر لیس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صحیحة الطبری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أسلم بعد أکثر من خمسین رجلاً ،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کانت الصحابة الأوّلون یعرفون شیئاً من تلکم الموضوعات الجمّة لمَا ترکوا الاحتجاج به یوم ذاک فی إخضاع الناس بدلاً عن إشفاع الدعوة بالإرهاب والترعید ، ولما اقتصر عمر بن الخطّاب یوم السقیفة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مثل هذه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اثنین إذ هما فی الغار ، إذ یقول لصاحبه لا تحزن ، إنَّ الله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 الناس بأمر نبیّ الله ثانی اثنین إذ هما فی الغار ، وأبو بکر السبّاق المسنُّ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وبقوله یوم بیعة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صاحب رسول الله ، وثانی اثنین إذ هما فی الغار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قال سلمان للصحابة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أصبتم ذا السنّ منکم ولکنکم أخطأتم أهل بیت نبیّکم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ولما اکتفی عثمان بن عفّان فی الدعوة إلی أبی بکر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الصدّیق أحقّ الناس بها ، إنّه لصدّیق وثانی اثنین وصاحب رسول الله صلی‌الله‌علیه‌وآله‌وسلم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فاه المغیرة بن شعبة بمقاله لأبی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تلقوا العبّاس فتجعلوا له فی هذا الأمر نصیباً ، فیکون له ولعقبه ، فتقطعوا به من ناحیة علیّ ویکون لکم حجّة عند الناس علی علیّ إذا مال معکم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دخل أبو بکر وعمر وأبو عبیدة والمغیرة علی العبّاس لیلاً ، ولما قال أبو بکر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جئناک ونحن نرید أن نجعل لک فی هذا الأمر نصیباً یکون لک ویکون لمن بعدک من عقبک إذ کنت عمّ رسول الله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تمّ الأمر له ببیعة اثنین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ببیعة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مع أسید وبشر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 سالم مولی أبی حذیفة کما یأتی تفصیله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تخلّف عن بیعته رءوس 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وابناه السبطان ، والعبّاس وبنوه فی بنی هاشم ، وسعد بن عبادة وولده وأسرته ، والحباب بن المنذر وتابعوه ، والزبیر ، وطلحة ، وسلمان ، وعمّار ، وأبو ذرّ ، والمقداد ، وخالد بن سعید ، وسعد بن أبی وقّاص ، وعتبة بن أبی لهب ، والبراء بن عازب ، وأُبیّ بن کعب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وأبو سفیان بن حرب وغیرهم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کان مجال لقول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عامّة المهاجرین وجلّ الأنصار لا یشکّون أنَّ علیّا صاحب الأمر بعد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قال عتبة بن أبی لهب یوم ذاک بملإ من مدّعی الفضائل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 أحسبُ أنّ الأمرَ منصرفٌ</w:t>
      </w:r>
    </w:p>
    <w:p>
      <w:pPr>
        <w:pStyle w:val="BookText"/>
        <w:rPr/>
      </w:pPr>
      <w:r>
        <w:rPr>
          <w:rFonts w:ascii="Amiri" w:hAnsi="Amiri" w:eastAsia="Amiri" w:cs="Amiri"/>
          <w:color w:val="111111"/>
          <w:sz w:val="28"/>
          <w:sz w:val="28"/>
          <w:szCs w:val="28"/>
          <w:rtl w:val="true"/>
          <w:lang w:bidi="ar-SA"/>
        </w:rPr>
        <w:t>عن هاشمٍ ثمّ منها عن أبی حسنِ</w:t>
      </w:r>
    </w:p>
    <w:p>
      <w:pPr>
        <w:pStyle w:val="BookText"/>
        <w:rPr/>
      </w:pPr>
      <w:r>
        <w:rPr>
          <w:rFonts w:ascii="Amiri" w:hAnsi="Amiri" w:eastAsia="Amiri" w:cs="Amiri"/>
          <w:color w:val="111111"/>
          <w:sz w:val="28"/>
          <w:sz w:val="28"/>
          <w:szCs w:val="28"/>
          <w:rtl w:val="true"/>
          <w:lang w:bidi="ar-SA"/>
        </w:rPr>
        <w:t>عن أوّلِ الناسِ إیماناً وسابقةً</w:t>
      </w:r>
    </w:p>
    <w:p>
      <w:pPr>
        <w:pStyle w:val="BookText"/>
        <w:rPr/>
      </w:pPr>
      <w:r>
        <w:rPr>
          <w:rFonts w:ascii="Amiri" w:hAnsi="Amiri" w:eastAsia="Amiri" w:cs="Amiri"/>
          <w:color w:val="111111"/>
          <w:sz w:val="28"/>
          <w:sz w:val="28"/>
          <w:szCs w:val="28"/>
          <w:rtl w:val="true"/>
          <w:lang w:bidi="ar-SA"/>
        </w:rPr>
        <w:t>وأعلمِ الناسِ بالقرآن والسننِ</w:t>
      </w:r>
    </w:p>
    <w:p>
      <w:pPr>
        <w:pStyle w:val="BookText"/>
        <w:rPr/>
      </w:pPr>
      <w:r>
        <w:rPr>
          <w:rFonts w:ascii="IRNazanin" w:hAnsi="IRNazanin" w:eastAsia="IRNazanin"/>
          <w:color w:val="111111"/>
          <w:sz w:val="28"/>
          <w:sz w:val="28"/>
          <w:szCs w:val="28"/>
          <w:rtl w:val="true"/>
          <w:lang w:bidi="fa-IR"/>
        </w:rPr>
        <w:t>وآخر الناس عهداً بالنبیّ ومن</w:t>
      </w:r>
    </w:p>
    <w:p>
      <w:pPr>
        <w:pStyle w:val="BookText"/>
        <w:rPr/>
      </w:pPr>
      <w:r>
        <w:rPr>
          <w:rFonts w:ascii="Amiri" w:hAnsi="Amiri" w:eastAsia="Amiri" w:cs="Amiri"/>
          <w:color w:val="111111"/>
          <w:sz w:val="28"/>
          <w:sz w:val="28"/>
          <w:szCs w:val="28"/>
          <w:rtl w:val="true"/>
          <w:lang w:bidi="ar-SA"/>
        </w:rPr>
        <w:t>جبریلُ عونٌ له فی الغسل والکفنِ</w:t>
      </w:r>
    </w:p>
    <w:p>
      <w:pPr>
        <w:pStyle w:val="BookText"/>
        <w:rPr/>
      </w:pPr>
      <w:r>
        <w:rPr>
          <w:rFonts w:ascii="IRNazanin" w:hAnsi="IRNazanin" w:eastAsia="IRNazanin"/>
          <w:color w:val="111111"/>
          <w:sz w:val="28"/>
          <w:sz w:val="28"/>
          <w:szCs w:val="28"/>
          <w:rtl w:val="true"/>
          <w:lang w:bidi="fa-IR"/>
        </w:rPr>
        <w:t>من فیه ما فیهمُ لا یمترون به</w:t>
      </w:r>
    </w:p>
    <w:p>
      <w:pPr>
        <w:pStyle w:val="BookText"/>
        <w:rPr/>
      </w:pPr>
      <w:r>
        <w:rPr>
          <w:rFonts w:ascii="IRNazanin" w:hAnsi="IRNazanin" w:eastAsia="IRNazanin"/>
          <w:color w:val="111111"/>
          <w:sz w:val="28"/>
          <w:sz w:val="28"/>
          <w:szCs w:val="28"/>
          <w:rtl w:val="true"/>
          <w:lang w:bidi="fa-IR"/>
        </w:rPr>
        <w:t>ولیس فی القوم ما فیه من الحسنِ</w:t>
      </w:r>
    </w:p>
    <w:p>
      <w:pPr>
        <w:pStyle w:val="BookText"/>
        <w:rPr/>
      </w:pPr>
      <w:r>
        <w:rPr>
          <w:rFonts w:ascii="IRNazanin" w:hAnsi="IRNazanin" w:eastAsia="IRNazanin"/>
          <w:color w:val="111111"/>
          <w:sz w:val="28"/>
          <w:sz w:val="28"/>
          <w:szCs w:val="28"/>
          <w:rtl w:val="true"/>
          <w:lang w:bidi="fa-IR"/>
        </w:rPr>
        <w:t>ما ذا الذی ردّکم عنه فنعلمه</w:t>
      </w:r>
    </w:p>
    <w:p>
      <w:pPr>
        <w:pStyle w:val="BookText"/>
        <w:rPr/>
      </w:pPr>
      <w:r>
        <w:rPr>
          <w:rFonts w:ascii="Amiri" w:hAnsi="Amiri" w:eastAsia="Amiri" w:cs="Amiri"/>
          <w:color w:val="111111"/>
          <w:sz w:val="28"/>
          <w:sz w:val="28"/>
          <w:szCs w:val="28"/>
          <w:rtl w:val="true"/>
          <w:lang w:bidi="ar-SA"/>
        </w:rPr>
        <w:t xml:space="preserve">ها إنَّ بیعتکم من أوّل الفتنِ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ولما قال قصیّ یوم ذاک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هاشم لا تُطمعوا الناسَ فیکمُ</w:t>
      </w:r>
    </w:p>
    <w:p>
      <w:pPr>
        <w:pStyle w:val="BookText"/>
        <w:rPr/>
      </w:pPr>
      <w:r>
        <w:rPr>
          <w:rFonts w:ascii="IRNazanin" w:hAnsi="IRNazanin" w:eastAsia="IRNazanin"/>
          <w:color w:val="111111"/>
          <w:sz w:val="28"/>
          <w:sz w:val="28"/>
          <w:szCs w:val="28"/>
          <w:rtl w:val="true"/>
          <w:lang w:bidi="fa-IR"/>
        </w:rPr>
        <w:t>ولا سیّما تیم بن مرّة أو عدی</w:t>
      </w:r>
    </w:p>
    <w:p>
      <w:pPr>
        <w:pStyle w:val="BookText"/>
        <w:rPr/>
      </w:pPr>
      <w:r>
        <w:rPr>
          <w:rFonts w:ascii="Amiri" w:hAnsi="Amiri" w:eastAsia="Amiri" w:cs="Amiri"/>
          <w:color w:val="111111"/>
          <w:sz w:val="28"/>
          <w:sz w:val="28"/>
          <w:szCs w:val="28"/>
          <w:rtl w:val="true"/>
          <w:lang w:bidi="ar-SA"/>
        </w:rPr>
        <w:t>فما الأمرُ إلاّ فیکمُ وإلیکمُ</w:t>
      </w:r>
    </w:p>
    <w:p>
      <w:pPr>
        <w:pStyle w:val="BookText"/>
        <w:rPr/>
      </w:pPr>
      <w:r>
        <w:rPr>
          <w:rFonts w:ascii="IRNazanin" w:hAnsi="IRNazanin" w:eastAsia="IRNazanin"/>
          <w:color w:val="111111"/>
          <w:sz w:val="28"/>
          <w:sz w:val="28"/>
          <w:szCs w:val="28"/>
          <w:rtl w:val="true"/>
          <w:lang w:bidi="fa-IR"/>
        </w:rPr>
        <w:t>ولیس لها إلاّ أبو حسنٍ علی</w:t>
      </w:r>
    </w:p>
    <w:p>
      <w:pPr>
        <w:pStyle w:val="BookText"/>
        <w:rPr/>
      </w:pPr>
      <w:r>
        <w:rPr>
          <w:rFonts w:ascii="Amiri" w:hAnsi="Amiri" w:eastAsia="Amiri" w:cs="Amiri"/>
          <w:color w:val="111111"/>
          <w:sz w:val="28"/>
          <w:sz w:val="28"/>
          <w:szCs w:val="28"/>
          <w:rtl w:val="true"/>
          <w:lang w:bidi="ar-SA"/>
        </w:rPr>
        <w:t>أبا حسنٍ فاشدد بها کفَّ حازمٍ</w:t>
      </w:r>
    </w:p>
    <w:p>
      <w:pPr>
        <w:pStyle w:val="BookText"/>
        <w:rPr/>
      </w:pPr>
      <w:r>
        <w:rPr>
          <w:rFonts w:ascii="Amiri" w:hAnsi="Amiri" w:eastAsia="Amiri" w:cs="Amiri"/>
          <w:color w:val="111111"/>
          <w:sz w:val="28"/>
          <w:sz w:val="28"/>
          <w:szCs w:val="28"/>
          <w:rtl w:val="true"/>
          <w:lang w:bidi="ar-SA"/>
        </w:rPr>
        <w:t>فإنَّک بالأمر الذی یُرتجی ملی</w:t>
      </w:r>
    </w:p>
    <w:p>
      <w:pPr>
        <w:pStyle w:val="BookText"/>
        <w:rPr/>
      </w:pPr>
      <w:r>
        <w:rPr>
          <w:rFonts w:ascii="Amiri" w:hAnsi="Amiri" w:eastAsia="Amiri" w:cs="Amiri"/>
          <w:color w:val="111111"/>
          <w:sz w:val="28"/>
          <w:sz w:val="28"/>
          <w:szCs w:val="28"/>
          <w:rtl w:val="true"/>
          <w:lang w:bidi="ar-SA"/>
        </w:rPr>
        <w:t>وإنَّ امرأً یرمی قصیٌّ وراءه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الحمی والناس من غالبٍ قصی </w:t>
      </w:r>
      <w:r>
        <w:rPr>
          <w:rStyle w:val="FootnoteAnchor"/>
          <w:rtl w:val="true"/>
        </w:rPr>
        <w:footnoteReference w:id="365"/>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40" w:name="pg11788_111116"/>
    </w:p>
    <w:p>
      <w:pPr>
        <w:pStyle w:val="BookText"/>
        <w:rPr/>
      </w:pPr>
      <w:bookmarkEnd w:id="4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1" w:name="__RefHeading___Toc10108997_73709187"/>
      <w:bookmarkStart w:id="42" w:name="_Toc12"/>
      <w:bookmarkEnd w:id="41"/>
      <w:r>
        <w:rPr>
          <w:rtl w:val="true"/>
        </w:rPr>
        <w:t>ملکاته ونفسیّاته</w:t>
      </w:r>
      <w:bookmarkEnd w:id="42"/>
    </w:p>
    <w:p>
      <w:pPr>
        <w:pStyle w:val="BookText"/>
        <w:rPr/>
      </w:pPr>
      <w:r>
        <w:rPr>
          <w:rFonts w:ascii="IRNazanin" w:hAnsi="IRNazanin" w:eastAsia="IRNazanin"/>
          <w:color w:val="111111"/>
          <w:sz w:val="28"/>
          <w:sz w:val="28"/>
          <w:szCs w:val="28"/>
          <w:rtl w:val="true"/>
          <w:lang w:bidi="fa-IR"/>
        </w:rPr>
        <w:t>یهمّنا النظر إلی ملکات الخلیفة وما انحنت علیه أضالعه من علوم أو نفسیّات حتی نعلم أنَّها هل تجعل له صلة بفضیلة؟ أو تقرّب مبوّأه من التأهّل لهاتیک المرویّات؟ أو تعیِّن له حدّا یکون التفریط به إجحافاً به ، وبخساً بحقِّه ، وتحطیماً لمقامه؟ أو یعرف الغلوُّ بالإفراط فیه؟</w:t>
      </w:r>
    </w:p>
    <w:p>
      <w:pPr>
        <w:pStyle w:val="BookText"/>
        <w:rPr/>
      </w:pPr>
      <w:r>
        <w:rPr>
          <w:rFonts w:ascii="IRNazanin" w:hAnsi="IRNazanin" w:eastAsia="IRNazanin"/>
          <w:color w:val="111111"/>
          <w:sz w:val="28"/>
          <w:sz w:val="28"/>
          <w:szCs w:val="28"/>
          <w:rtl w:val="true"/>
          <w:lang w:bidi="fa-IR"/>
        </w:rPr>
        <w:t xml:space="preserve">أمّا هو قبل الإسلام فلا نفیض عنه قولاً لأنَّ الإسلام یجبُّ ما قبله ، فلا التفات إذن إلی ما جاء به عکرمة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رضی الله عنه یقامر أُبیّ بن خلف وغیره من المشرکین وذلک قبل أن یحرّم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الإمام الشعرانی فی کتابه کشف الغمّة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أبو بکر الجصّاص الرازی الحنفی المتوفّی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القرآن </w:t>
      </w:r>
      <w:r>
        <w:rPr>
          <w:rStyle w:val="FootnoteAnchor"/>
          <w:rtl w:val="true"/>
        </w:rPr>
        <w:footnoteReference w:id="36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خلاف بین أهل العلم فی تحریم القمار وأنَّ المخاطرة من القمار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المخاطرة قمار ، وإنَّ أهل الجاهلیّة کانوا یخاطرون علی المال والزوجة وقد کان ذلک مباحاً إلی أن ورد تحریمه ، وقد خاطر أبو بکر الصدّیق المشرکین حین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غلبت الروم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یلتفت إلی ما ذکره أبو بکر الإسکافی فی الردّ علی الرسالة العثمانیّة للجاحظ </w:t>
      </w:r>
      <w:r>
        <w:rPr>
          <w:rStyle w:val="FootnoteAnchor"/>
          <w:rtl w:val="true"/>
        </w:rPr>
        <w:footnoteReference w:id="367"/>
      </w:r>
      <w:r>
        <w:rPr>
          <w:rFonts w:ascii="IRNazanin" w:hAnsi="IRNazanin" w:eastAsia="IRNazanin"/>
          <w:color w:val="111111"/>
          <w:sz w:val="28"/>
          <w:sz w:val="28"/>
          <w:szCs w:val="28"/>
          <w:rtl w:val="true"/>
          <w:lang w:bidi="fa-IR"/>
        </w:rPr>
        <w:t>من أنَّ أبا بکر کان قبل إسلامه مذکوراً ورئیساً معروفاً ، یجتمع إلیه کثیر من أهل مکة فینشدون الأشعار ، ویتذاکرون الأخبار ، ویشربون الخمر ، وقد سمع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دلائل النبوّة وحجج الرسالة ، وسافر إلی البلدان ، ووصلت إلیه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الفاکهی فی کتاب مکّة بإسناده عن أبی القموص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أبو بکر الخمر فی الجاهلیّة </w:t>
      </w:r>
      <w:r>
        <w:rPr>
          <w:rStyle w:val="FootnoteAnchor"/>
          <w:rtl w:val="true"/>
        </w:rPr>
        <w:footnoteReference w:id="368"/>
      </w:r>
      <w:r>
        <w:rPr>
          <w:rFonts w:ascii="IRNazanin" w:hAnsi="IRNazanin" w:eastAsia="IRNazanin"/>
          <w:color w:val="111111"/>
          <w:sz w:val="28"/>
          <w:sz w:val="28"/>
          <w:szCs w:val="28"/>
          <w:rtl w:val="true"/>
          <w:lang w:bidi="fa-IR"/>
        </w:rPr>
        <w:t xml:space="preserve">فأنشأ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تحیّی أُمَّ بکرٍ بالسلامِ</w:t>
      </w:r>
    </w:p>
    <w:p>
      <w:pPr>
        <w:pStyle w:val="BookText"/>
        <w:rPr/>
      </w:pPr>
      <w:r>
        <w:rPr>
          <w:rFonts w:ascii="IRNazanin" w:hAnsi="IRNazanin" w:eastAsia="IRNazanin"/>
          <w:color w:val="111111"/>
          <w:sz w:val="28"/>
          <w:sz w:val="28"/>
          <w:szCs w:val="28"/>
          <w:rtl w:val="true"/>
          <w:lang w:bidi="fa-IR"/>
        </w:rPr>
        <w:t>وهل لی بعد قومک من سلامِ</w:t>
      </w:r>
    </w:p>
    <w:p>
      <w:pPr>
        <w:pStyle w:val="BookText"/>
        <w:rPr/>
      </w:pPr>
      <w:r>
        <w:rPr>
          <w:rFonts w:ascii="IRNazanin" w:hAnsi="IRNazanin" w:eastAsia="IRNazanin"/>
          <w:color w:val="111111"/>
          <w:sz w:val="28"/>
          <w:sz w:val="28"/>
          <w:szCs w:val="28"/>
          <w:rtl w:val="true"/>
          <w:lang w:bidi="fa-IR"/>
        </w:rPr>
        <w:t>الأبیات</w:t>
      </w:r>
    </w:p>
    <w:p>
      <w:pPr>
        <w:pStyle w:val="BookText"/>
        <w:rPr/>
      </w:pPr>
      <w:r>
        <w:rPr>
          <w:rFonts w:ascii="IRNazanin" w:hAnsi="IRNazanin" w:eastAsia="IRNazanin"/>
          <w:color w:val="111111"/>
          <w:sz w:val="28"/>
          <w:sz w:val="28"/>
          <w:szCs w:val="28"/>
          <w:rtl w:val="true"/>
          <w:lang w:bidi="fa-IR"/>
        </w:rPr>
        <w:t xml:space="preserve">فبلغ رسول الله صلی‌الله‌علیه‌وآله‌وسلم فقام یجرُّ إزاره حتی دخل ، فتلقّاه عمر وکان مع أبی بکر ، فلمّا نظر إلی وجهه محمرّا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رسول الله صلی‌الله‌علیه‌وآله‌وسلم ، والله لا یلج لنا رأساً أبداً ، فکان أوّل من حرّمها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الحکیم الترمذی فی نوادر الأصول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 تنکره القلوب ، فکأنَّ الحکیم وجد الحدیث دائراً سائراً فی الألسن غیر أنَّه رأی القلوب تنکره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واعتمد نفطویه علی هذه الروایة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أبو بکر الخمر قبل أن تُحرَّمَ ورثی قتلی بدر من المشرکین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أبی القموص هذا أخرجه الطبری فی تفسیره </w:t>
      </w:r>
      <w:r>
        <w:rPr>
          <w:rStyle w:val="FootnoteAnchor"/>
          <w:rtl w:val="true"/>
        </w:rPr>
        <w:footnoteReference w:id="37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طبعة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بشار </w:t>
      </w:r>
      <w:r>
        <w:rPr>
          <w:rStyle w:val="FootnoteAnchor"/>
          <w:rtl w:val="true"/>
        </w:rPr>
        <w:footnoteReference w:id="371"/>
      </w:r>
      <w:r>
        <w:rPr>
          <w:rFonts w:ascii="IRNazanin" w:hAnsi="IRNazanin" w:eastAsia="IRNazanin"/>
          <w:color w:val="111111"/>
          <w:sz w:val="28"/>
          <w:sz w:val="28"/>
          <w:szCs w:val="28"/>
          <w:rtl w:val="true"/>
          <w:lang w:bidi="fa-IR"/>
        </w:rPr>
        <w:t xml:space="preserve">، عن عبد الوهّاب </w:t>
      </w:r>
      <w:r>
        <w:rPr>
          <w:rStyle w:val="FootnoteAnchor"/>
          <w:rtl w:val="true"/>
        </w:rPr>
        <w:footnoteReference w:id="372"/>
      </w:r>
      <w:r>
        <w:rPr>
          <w:rFonts w:ascii="IRNazanin" w:hAnsi="IRNazanin" w:eastAsia="IRNazanin"/>
          <w:color w:val="111111"/>
          <w:sz w:val="28"/>
          <w:sz w:val="28"/>
          <w:szCs w:val="28"/>
          <w:rtl w:val="true"/>
          <w:lang w:bidi="fa-IR"/>
        </w:rPr>
        <w:t xml:space="preserve">، عن عوف </w:t>
      </w:r>
      <w:r>
        <w:rPr>
          <w:rStyle w:val="FootnoteAnchor"/>
          <w:rtl w:val="true"/>
        </w:rPr>
        <w:footnoteReference w:id="373"/>
      </w:r>
      <w:r>
        <w:rPr>
          <w:rFonts w:ascii="IRNazanin" w:hAnsi="IRNazanin" w:eastAsia="IRNazanin"/>
          <w:color w:val="111111"/>
          <w:sz w:val="28"/>
          <w:sz w:val="28"/>
          <w:szCs w:val="28"/>
          <w:rtl w:val="true"/>
          <w:lang w:bidi="fa-IR"/>
        </w:rPr>
        <w:t>، عن أبی القموص زید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علیّ </w:t>
      </w:r>
      <w:r>
        <w:rPr>
          <w:rStyle w:val="FootnoteAnchor"/>
          <w:rtl w:val="true"/>
        </w:rPr>
        <w:footnoteReference w:id="3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عزّ وجلّ فی الخمر ثلاث مرّات ، فأوّل ما أنزل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وَالْمَیْسِرِ قُلْ فِیهِما إِثْمٌ کَبِیرٌ وَمَنافِعُ لِلنَّاسِ وَإِثْمُهُما أَکْبَرُ مِنْ نَفْعِهِما</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فشربها من المسلمین من شاء الله منهم علی ذلک حتی شرب رجلان فدخلا فی الصلاة فجعلا یهجران کلاماً لا یدری عوف ما هو ، فأنزل الله عزّ وجلّ فیها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فشربها من شربها منهم وجعلوا یتّقونها عند الصلاة حتی شربها فیما زعم أبو القموص رجلٌ فجعل ینوح علی قتلی بدر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تحیّی بالسلامة أمّ عمرو</w:t>
      </w:r>
    </w:p>
    <w:p>
      <w:pPr>
        <w:pStyle w:val="BookText"/>
        <w:rPr/>
      </w:pPr>
      <w:r>
        <w:rPr>
          <w:rFonts w:ascii="IRNazanin" w:hAnsi="IRNazanin" w:eastAsia="IRNazanin"/>
          <w:color w:val="111111"/>
          <w:sz w:val="28"/>
          <w:sz w:val="28"/>
          <w:szCs w:val="28"/>
          <w:rtl w:val="true"/>
          <w:lang w:bidi="fa-IR"/>
        </w:rPr>
        <w:t>وهل لک بعد رهطک من سلامِ</w:t>
      </w:r>
    </w:p>
    <w:p>
      <w:pPr>
        <w:pStyle w:val="BookText"/>
        <w:rPr/>
      </w:pPr>
      <w:r>
        <w:rPr>
          <w:rFonts w:ascii="Amiri" w:hAnsi="Amiri" w:eastAsia="Amiri" w:cs="Amiri"/>
          <w:color w:val="111111"/>
          <w:sz w:val="28"/>
          <w:sz w:val="28"/>
          <w:szCs w:val="28"/>
          <w:rtl w:val="true"/>
          <w:lang w:bidi="ar-SA"/>
        </w:rPr>
        <w:t>ذرینی أصطبح بکراً فإنِّی</w:t>
      </w:r>
    </w:p>
    <w:p>
      <w:pPr>
        <w:pStyle w:val="BookText"/>
        <w:rPr/>
      </w:pPr>
      <w:r>
        <w:rPr>
          <w:rFonts w:ascii="Amiri" w:hAnsi="Amiri" w:eastAsia="Amiri" w:cs="Amiri"/>
          <w:color w:val="111111"/>
          <w:sz w:val="28"/>
          <w:sz w:val="28"/>
          <w:szCs w:val="28"/>
          <w:rtl w:val="true"/>
          <w:lang w:bidi="ar-SA"/>
        </w:rPr>
        <w:t>رأیت الموتَ نقَّب عن هشامِ</w:t>
      </w:r>
    </w:p>
    <w:p>
      <w:pPr>
        <w:pStyle w:val="BookText"/>
        <w:rPr/>
      </w:pPr>
      <w:r>
        <w:rPr>
          <w:rFonts w:ascii="Amiri" w:hAnsi="Amiri" w:eastAsia="Amiri" w:cs="Amiri"/>
          <w:color w:val="111111"/>
          <w:sz w:val="28"/>
          <w:sz w:val="28"/>
          <w:szCs w:val="28"/>
          <w:rtl w:val="true"/>
          <w:lang w:bidi="ar-SA"/>
        </w:rPr>
        <w:t>وودَّ بنو المغیرةِ لو فدوهُ</w:t>
      </w:r>
    </w:p>
    <w:p>
      <w:pPr>
        <w:pStyle w:val="BookText"/>
        <w:rPr/>
      </w:pPr>
      <w:r>
        <w:rPr>
          <w:rFonts w:ascii="Amiri" w:hAnsi="Amiri" w:eastAsia="Amiri" w:cs="Amiri"/>
          <w:color w:val="111111"/>
          <w:sz w:val="28"/>
          <w:sz w:val="28"/>
          <w:szCs w:val="28"/>
          <w:rtl w:val="true"/>
          <w:lang w:bidi="ar-SA"/>
        </w:rPr>
        <w:t>بألفٍ من رجالٍ أو سوامِ</w:t>
      </w:r>
    </w:p>
    <w:p>
      <w:pPr>
        <w:pStyle w:val="BookText"/>
        <w:rPr/>
      </w:pPr>
      <w:r>
        <w:rPr>
          <w:rFonts w:ascii="Amiri" w:hAnsi="Amiri" w:eastAsia="Amiri" w:cs="Amiri"/>
          <w:color w:val="111111"/>
          <w:sz w:val="28"/>
          <w:sz w:val="28"/>
          <w:szCs w:val="28"/>
          <w:rtl w:val="true"/>
          <w:lang w:bidi="ar-SA"/>
        </w:rPr>
        <w:t>کأنّی بالطویِّ طویِّ بدرٍ</w:t>
      </w:r>
    </w:p>
    <w:p>
      <w:pPr>
        <w:pStyle w:val="BookText"/>
        <w:rPr/>
      </w:pPr>
      <w:r>
        <w:rPr>
          <w:rFonts w:ascii="IRNazanin" w:hAnsi="IRNazanin" w:eastAsia="IRNazanin"/>
          <w:color w:val="111111"/>
          <w:sz w:val="28"/>
          <w:sz w:val="28"/>
          <w:szCs w:val="28"/>
          <w:rtl w:val="true"/>
          <w:lang w:bidi="fa-IR"/>
        </w:rPr>
        <w:t>من الشیزی یکلّل بالسنامِ</w:t>
      </w:r>
    </w:p>
    <w:p>
      <w:pPr>
        <w:pStyle w:val="BookText"/>
        <w:rPr/>
      </w:pPr>
      <w:r>
        <w:rPr>
          <w:rFonts w:ascii="Amiri" w:hAnsi="Amiri" w:eastAsia="Amiri" w:cs="Amiri"/>
          <w:color w:val="111111"/>
          <w:sz w:val="28"/>
          <w:sz w:val="28"/>
          <w:szCs w:val="28"/>
          <w:rtl w:val="true"/>
          <w:lang w:bidi="ar-SA"/>
        </w:rPr>
        <w:t>کأنّی بالطویِّ طویِّ بدرٍ</w:t>
      </w:r>
    </w:p>
    <w:p>
      <w:pPr>
        <w:pStyle w:val="BookText"/>
        <w:rPr/>
      </w:pPr>
      <w:r>
        <w:rPr>
          <w:rFonts w:ascii="IRNazanin" w:hAnsi="IRNazanin" w:eastAsia="IRNazanin"/>
          <w:color w:val="111111"/>
          <w:sz w:val="28"/>
          <w:sz w:val="28"/>
          <w:szCs w:val="28"/>
          <w:rtl w:val="true"/>
          <w:lang w:bidi="fa-IR"/>
        </w:rPr>
        <w:t>من الفتیان والحللِ الکرامِ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ذلک رسول الله صلی‌الله‌علیه‌وآله‌وسلم فجاء فزعاً یجرُّ رداءه من الفزع حتی انتهی إلیه ، فلمّا عاینه الرجل فرفع رسول الله صلی‌الله‌علیه‌وآله‌وسلم شیئاً کان بیده لیضربه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 الله ورسوله ، والله لا أطعمها أبداً فأنزل الله تحریمها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الْخَمْرُ وَالْمَیْسِرُ وَالْأَنْصابُ وَالْأَزْلامُ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الخطّاب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انتهینا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 البزّار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ساقی القوم تیناً وزبیباً خلطناهما جمیعاً ، وکان فی القوم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 فلمّا شرب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أحیّی أُمّ بکر بالسلامِ</w:t>
      </w:r>
    </w:p>
    <w:p>
      <w:pPr>
        <w:pStyle w:val="BookText"/>
        <w:rPr/>
      </w:pPr>
      <w:r>
        <w:rPr>
          <w:rFonts w:ascii="IRNazanin" w:hAnsi="IRNazanin" w:eastAsia="IRNazanin"/>
          <w:color w:val="111111"/>
          <w:sz w:val="28"/>
          <w:sz w:val="28"/>
          <w:szCs w:val="28"/>
          <w:rtl w:val="true"/>
          <w:lang w:bidi="fa-IR"/>
        </w:rPr>
        <w:t>وهل لک بعد قومک من سلامِ</w:t>
      </w:r>
    </w:p>
    <w:p>
      <w:pPr>
        <w:pStyle w:val="BookText"/>
        <w:rPr/>
      </w:pPr>
      <w:r>
        <w:rPr>
          <w:rFonts w:ascii="Amiri" w:hAnsi="Amiri" w:eastAsia="Amiri" w:cs="Amiri"/>
          <w:color w:val="111111"/>
          <w:sz w:val="28"/>
          <w:sz w:val="28"/>
          <w:szCs w:val="28"/>
          <w:rtl w:val="true"/>
          <w:lang w:bidi="ar-SA"/>
        </w:rPr>
        <w:t>یحدّثُنا الرسولُ بأنَّ سحتاً</w:t>
      </w:r>
    </w:p>
    <w:p>
      <w:pPr>
        <w:pStyle w:val="BookText"/>
        <w:rPr/>
      </w:pPr>
      <w:r>
        <w:rPr>
          <w:rFonts w:ascii="Amiri" w:hAnsi="Amiri" w:eastAsia="Amiri" w:cs="Amiri"/>
          <w:color w:val="111111"/>
          <w:sz w:val="28"/>
          <w:sz w:val="28"/>
          <w:szCs w:val="28"/>
          <w:rtl w:val="true"/>
          <w:lang w:bidi="ar-SA"/>
        </w:rPr>
        <w:t xml:space="preserve">وکیف حیاة أصلٍ أو هشامِ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فبینا نحن کذلک والقوم یشربون إذ دخل علینا رجلٌ من المسلمین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 إنَّ الله تبارک وتعالی قد نزّل تحریم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فتح الباری </w:t>
      </w:r>
      <w:r>
        <w:rPr>
          <w:rStyle w:val="FootnoteAnchor"/>
          <w:rtl w:val="true"/>
        </w:rPr>
        <w:footnoteReference w:id="380"/>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والعینی فی عمدة القاری </w:t>
      </w:r>
      <w:r>
        <w:rPr>
          <w:rStyle w:val="FootnoteAnchor"/>
          <w:rtl w:val="true"/>
        </w:rPr>
        <w:footnoteReference w:id="381"/>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المستغربات ما أورده ابن مردویه فی تفسیره من طریق عیسی بن طهمان </w:t>
      </w:r>
      <w:r>
        <w:rPr>
          <w:rStyle w:val="FootnoteAnchor"/>
          <w:rtl w:val="true"/>
        </w:rPr>
        <w:footnoteReference w:id="382"/>
      </w: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وعمر کانا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منکر مع نظافة سنده ، وما أظنّه إلاّ غلطاً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أخرج أبو نعیم فی الحلیة </w:t>
      </w:r>
      <w:r>
        <w:rPr>
          <w:rStyle w:val="FootnoteAnchor"/>
          <w:rtl w:val="true"/>
        </w:rPr>
        <w:footnoteReference w:id="383"/>
      </w:r>
      <w:r>
        <w:rPr>
          <w:rFonts w:ascii="IRNazanin" w:hAnsi="IRNazanin" w:eastAsia="IRNazanin"/>
          <w:color w:val="111111"/>
          <w:sz w:val="28"/>
          <w:sz w:val="28"/>
          <w:szCs w:val="28"/>
          <w:rtl w:val="true"/>
          <w:lang w:bidi="fa-IR"/>
        </w:rPr>
        <w:t xml:space="preserve">فی ترجمة شعبة من حدیث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أبو بکر الخمر علی نفسه فلم یشربها فی جاهلیّة ولا إسلام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محفوظاً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أبو بکر وعمر زارا أبا طلحة فی ذلک الیوم ولم یشربا معهم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وجدت عند البزّار من وجه آخر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ساقی القوم وکان فی القوم رجلٌ یقال له أبو بکر ، فلمّا شرب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تحیّی بالسلامة أمّ بکر</w:t>
      </w:r>
    </w:p>
    <w:p>
      <w:pPr>
        <w:pStyle w:val="BookText"/>
        <w:rPr/>
      </w:pPr>
      <w:r>
        <w:rPr>
          <w:rFonts w:ascii="IRNazanin" w:hAnsi="IRNazanin" w:eastAsia="IRNazanin"/>
          <w:color w:val="111111"/>
          <w:sz w:val="28"/>
          <w:sz w:val="28"/>
          <w:szCs w:val="28"/>
          <w:rtl w:val="true"/>
          <w:lang w:bidi="fa-IR"/>
        </w:rPr>
        <w:t xml:space="preserve">فدخل علینا رجل من المسلمین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تحریم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بکر هذا یقال له ابن شغوب ؛ فظنَّ بعضهم أنَّه أبو بکر الصدّیق ولیس کذلک ، ولکنّ قرینة ذکر عمر تدلُّ علی عدم الغلط فی وصف الصدّیق فحصّلنا تسمیة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ابن حجر یتلعثم فی ذکر الحدیث ، فلا یدعه حبّه للخلیفة أن یقبله ، ولا تخلّیه صحّته أن یصفح عنه ، فجاء یستغرب أوّلاً ثمّ یستنکره مع الحکم بنظافة سنده ، ویظنّه غلطاً تارةً ویراه محفوظاً أخری ، وبالأخیر یأخذه صدق النبأ وصحّته فیتخلّص منه بالحکم بأنّ المذکور فیه هو أبو بکر الصدّیق بقرینة عمر ، فیعدُّهما من الأحد عشر الذین کانوا یشربون الخمر فی دار أبی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حجر یعلم بأنّ ما أخرجه أبو نعیم فی الحلیة من حدیث عائشة لا یقاوم هذا النبأ الثابت المرویّ بالطرق الصحیحة عن رجال الصحاح ، ذکر أبو نعیم حدیثه فی الحلیة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عبّاد بن زیاد الساجی عن ابن عدی عن شعبة عن محمد ابن عبد الرحمن أبی الرجال عن أُمّه عمرة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من حدیث شعبة لم نکتبه إلاّ من حدیث عباد بن أبی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بن زیاد الساجی ، یتهم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حدیثه ، وقال ابن عدی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أهل الکوفة الغالین فی التشیّع له أحادیث مناکیر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عن محمد بن عبد الرحمن أبی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وهمٌ شعبة لم یرو عن أبی الرجال شیئاً ، وکذلک من قال فیه عن شعبة ، عن محمد بن عبد الرحمن ، عن أُمّه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والعینی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عند عبد الرزّاق عن معمر بن ثابت وقتادة وغیرهما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القوم کانوا أحد عشر رجلاً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نادی الخمر هذا کان عام الفتح سنة ثمان من الهجرة بالمدینة المشرّفة فی دار أبی طلحة زید بن سهل ، وکانت السقایة لأنس کما فی صحیح البخاری </w:t>
      </w:r>
      <w:r>
        <w:rPr>
          <w:rStyle w:val="FootnoteAnchor"/>
          <w:rtl w:val="true"/>
        </w:rPr>
        <w:footnoteReference w:id="389"/>
      </w:r>
      <w:r>
        <w:rPr>
          <w:rFonts w:ascii="IRNazanin" w:hAnsi="IRNazanin" w:eastAsia="IRNazanin"/>
          <w:color w:val="111111"/>
          <w:sz w:val="28"/>
          <w:sz w:val="28"/>
          <w:szCs w:val="28"/>
          <w:rtl w:val="true"/>
          <w:lang w:bidi="fa-IR"/>
        </w:rPr>
        <w:t xml:space="preserve">کتاب التفسیر فی سورة المائدة فی آیة الخمر ، وفی صحیح مسلم فی کتاب الأشربة باب تحریم الخمر </w:t>
      </w:r>
      <w:r>
        <w:rPr>
          <w:rStyle w:val="FootnoteAnchor"/>
          <w:rtl w:val="true"/>
        </w:rPr>
        <w:footnoteReference w:id="390"/>
      </w:r>
      <w:r>
        <w:rPr>
          <w:rFonts w:ascii="IRNazanin" w:hAnsi="IRNazanin" w:eastAsia="IRNazanin"/>
          <w:color w:val="111111"/>
          <w:sz w:val="28"/>
          <w:sz w:val="28"/>
          <w:szCs w:val="28"/>
          <w:rtl w:val="true"/>
          <w:lang w:bidi="fa-IR"/>
        </w:rPr>
        <w:t xml:space="preserve">، وقال السیوطی فی الدرّ المنثور </w:t>
      </w:r>
      <w:r>
        <w:rPr>
          <w:rStyle w:val="FootnoteAnchor"/>
          <w:rtl w:val="true"/>
        </w:rPr>
        <w:footnoteReference w:id="39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عبد بن حمید ، وأبو یعلی </w:t>
      </w:r>
      <w:r>
        <w:rPr>
          <w:rStyle w:val="FootnoteAnchor"/>
          <w:rtl w:val="true"/>
        </w:rPr>
        <w:footnoteReference w:id="392"/>
      </w:r>
      <w:r>
        <w:rPr>
          <w:rFonts w:ascii="IRNazanin" w:hAnsi="IRNazanin" w:eastAsia="IRNazanin"/>
          <w:color w:val="111111"/>
          <w:sz w:val="28"/>
          <w:sz w:val="28"/>
          <w:szCs w:val="28"/>
          <w:rtl w:val="true"/>
          <w:lang w:bidi="fa-IR"/>
        </w:rPr>
        <w:t>، وابن المنذر ، وأبو الشیخ ، وابن مردویه عن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أحمد فی المسند </w:t>
      </w:r>
      <w:r>
        <w:rPr>
          <w:rStyle w:val="FootnoteAnchor"/>
          <w:rtl w:val="true"/>
        </w:rPr>
        <w:footnoteReference w:id="39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والطبری فی تفسیره </w:t>
      </w:r>
      <w:r>
        <w:rPr>
          <w:rStyle w:val="FootnoteAnchor"/>
          <w:rtl w:val="true"/>
        </w:rPr>
        <w:footnoteReference w:id="39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عدّة الحضور فی ذلک النادی کما مرّت عن معمر وقتادة أحد عشر رجلاً ، ذکر منهم 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أنفس ، وقال کما مرّ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فحصّلنا تسمیة عشرة ،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بکر بن أبی قحافة ، وکان یوم ذاک ابن ثمان وخمسین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الخطّاب ، وکان یوم ذاک ابن خمس وأربعین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عبیدة الجرّاح ، وکان ابن ثمان وأربعین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طلحة زید بن سهل صاحب النادی ، وکان له أربع وأربعون سنة ، قال ابن الجوزی فی الصفوة </w:t>
      </w:r>
      <w:r>
        <w:rPr>
          <w:rStyle w:val="FootnoteAnchor"/>
          <w:rtl w:val="true"/>
        </w:rPr>
        <w:footnoteReference w:id="39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 سنة أربع وثلاثین وهو ابن سبعین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سهیل بن بیضاء ، توفّی بعد القضیّة وهو کبیر السنّ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أُبیّ بن کعب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دجانة سماک بن خرشة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أیوب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بن شغوب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مالک ساقی القوم ، کان یوم ذاک ابن ثمانیة عشر عاماً علی الأصحّ ، وفی صحیحة مسلم فی الأشربة فی باب تحریم الخمر ، والبیهقی فی السنن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لقائم أسقیهم وأنا أصغرهم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عزب عن ابن حجر حادی عشر القوم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 کما ورد فی حدیث قتادة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جریر فی تفسیره </w:t>
      </w:r>
      <w:r>
        <w:rPr>
          <w:rStyle w:val="FootnoteAnchor"/>
          <w:rtl w:val="true"/>
        </w:rPr>
        <w:footnoteReference w:id="39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والهیثمی فی مجمع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الزوائد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والعینی فی عمدة القاری </w:t>
      </w:r>
      <w:r>
        <w:rPr>
          <w:rStyle w:val="FootnoteAnchor"/>
          <w:rtl w:val="true"/>
        </w:rPr>
        <w:footnoteReference w:id="398"/>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الدرّ المنثور </w:t>
      </w:r>
      <w:r>
        <w:rPr>
          <w:rStyle w:val="FootnoteAnchor"/>
          <w:rtl w:val="true"/>
        </w:rPr>
        <w:footnoteReference w:id="39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جریر وأبی الشیخ وابن مردویه ، والنووی فی شرح مسلم </w:t>
      </w:r>
      <w:r>
        <w:rPr>
          <w:rStyle w:val="FootnoteAnchor"/>
          <w:rtl w:val="true"/>
        </w:rPr>
        <w:footnoteReference w:id="400"/>
      </w:r>
      <w:r>
        <w:rPr>
          <w:rFonts w:ascii="IRNazanin" w:hAnsi="IRNazanin" w:eastAsia="IRNazanin"/>
          <w:color w:val="111111"/>
          <w:sz w:val="28"/>
          <w:sz w:val="28"/>
          <w:szCs w:val="28"/>
          <w:rtl w:val="true"/>
          <w:lang w:bidi="fa-IR"/>
        </w:rPr>
        <w:t xml:space="preserve">هامش إرشاد القسطلانی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معاذ یوم ذاک ابن ثلاث وعشرین سنة إذ توفّی سنة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کما ذکره ابن الجوزی فی صفة الصفوة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المذکورون من الذین کانوا یشربون الخمر بعد نزول الآیتین فیها بتأویل فیهما کما مرّ فی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إلی أن نزل آیة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الْخَمْرُ وَالْمَیْسِرُ وَالْأَنْصابُ وَالْأَزْلامُ رِجْسٌ مِنْ عَمَلِ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ذلک فی عام الفتح ، فلمّا رأوا غضب رسول الله صلی‌الله‌علیه‌وآله‌وسلم وعلموا من الآیة الثالثة التحذیر والوعید انتهوا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انتهینا ، انتهینا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الآلوسی فی تفسیره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شربها کبار الصحابة بعد نزولها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آیة الخمر فی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نشرب ما ینفعنا ولم یمتنعوا حتی نزلت آیة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أبی حاتم من حدیث أنس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نشرب الخمر فأُنزلت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وَالْمَیْسِرِ</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نشرب منها ما ینفعنا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فأُنزلت فی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وَالْمَیْسِرُ وَالْأَنْصابُ وَالْأَزْلامُ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انتهینا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وأخرج عبد بن حمید عن عطاء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نزل فی تحریم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الْخَمْرِ وَالْمَیْسِرِ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نشربها لمنافعها التی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شیء فیه إثم ، ثمّ 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الآیة ، 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نشربها ونجلس فی بیوتنا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شیء یحول بیننا وبین الصلاة مع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فانتهوا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ولتعدّد آیات الخمر واختلاف السلف فیها وتأویل جمع منهم آیتی البقرة والنساء من تلکم الآیات وقع الخلاف فی تاریخ حرمتها علی أقوال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الأخذ بما أخرجه الطبرانی </w:t>
      </w:r>
      <w:r>
        <w:rPr>
          <w:rStyle w:val="FootnoteAnchor"/>
          <w:rtl w:val="true"/>
        </w:rPr>
        <w:footnoteReference w:id="406"/>
      </w:r>
      <w:r>
        <w:rPr>
          <w:rFonts w:ascii="IRNazanin" w:hAnsi="IRNazanin" w:eastAsia="IRNazanin"/>
          <w:color w:val="111111"/>
          <w:sz w:val="28"/>
          <w:sz w:val="28"/>
          <w:szCs w:val="28"/>
          <w:rtl w:val="true"/>
          <w:lang w:bidi="fa-IR"/>
        </w:rPr>
        <w:t xml:space="preserve">من طریق معاذ بن جبل ؛ من أنّ أوّل ما نهی عنه النبیّ صلی‌الله‌علیه‌وآله‌وسلم حین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الخمر وملاحاة الرجال </w:t>
      </w:r>
      <w:r>
        <w:rPr>
          <w:rStyle w:val="FootnoteAnchor"/>
          <w:rtl w:val="true"/>
        </w:rPr>
        <w:footnoteReference w:id="407"/>
      </w:r>
      <w:r>
        <w:rPr>
          <w:rFonts w:ascii="IRNazanin" w:hAnsi="IRNazanin" w:eastAsia="IRNazanin"/>
          <w:color w:val="111111"/>
          <w:sz w:val="28"/>
          <w:sz w:val="28"/>
          <w:szCs w:val="28"/>
          <w:rtl w:val="true"/>
          <w:lang w:bidi="fa-IR"/>
        </w:rPr>
        <w:t xml:space="preserve">فتحریم الخمر کان فی أولیات الهجرة إن لم تکن فی أولیات البعثة ، ویساعده ما صحّ عنه صلی‌الله‌علیه‌وآله‌وسلم من أنّ أعظم الکبائر شرب الخمر </w:t>
      </w:r>
      <w:r>
        <w:rPr>
          <w:rStyle w:val="FootnoteAnchor"/>
          <w:rtl w:val="true"/>
        </w:rPr>
        <w:footnoteReference w:id="408"/>
      </w:r>
      <w:r>
        <w:rPr>
          <w:rFonts w:ascii="IRNazanin" w:hAnsi="IRNazanin" w:eastAsia="IRNazanin"/>
          <w:color w:val="111111"/>
          <w:sz w:val="28"/>
          <w:sz w:val="28"/>
          <w:szCs w:val="28"/>
          <w:rtl w:val="true"/>
          <w:lang w:bidi="fa-IR"/>
        </w:rPr>
        <w:t xml:space="preserve">ویبرمه النظر فی آیات الخمر ؛ فالآیة الأولی منها من سورة البقرة ، وهی أوّل سورة نزلت بالمدینة </w:t>
      </w:r>
      <w:r>
        <w:rPr>
          <w:rStyle w:val="FootnoteAnchor"/>
          <w:rtl w:val="true"/>
        </w:rPr>
        <w:footnoteReference w:id="409"/>
      </w:r>
      <w:r>
        <w:rPr>
          <w:rFonts w:ascii="IRNazanin" w:hAnsi="IRNazanin" w:eastAsia="IRNazanin"/>
          <w:color w:val="111111"/>
          <w:sz w:val="28"/>
          <w:sz w:val="28"/>
          <w:szCs w:val="28"/>
          <w:rtl w:val="true"/>
          <w:lang w:bidi="fa-IR"/>
        </w:rPr>
        <w:t xml:space="preserve">، والآیة الثانیة فی سورة النساء وقد نزلت فی أوائل الهجرة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رأی کلّ من رأی حرمة الخمر بآیة البقرة ،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سورة البقرة نزل فیها تحریم الخمر ، فنهی رسول الله صلی‌الله‌علیه‌وآله‌وسلم عن ذلک </w:t>
      </w:r>
      <w:r>
        <w:rPr>
          <w:rStyle w:val="FootnoteAnchor"/>
          <w:rtl w:val="true"/>
        </w:rPr>
        <w:footnoteReference w:id="411"/>
      </w:r>
      <w:r>
        <w:rPr>
          <w:rFonts w:ascii="IRNazanin" w:hAnsi="IRNazanin" w:eastAsia="IRNazanin"/>
          <w:color w:val="111111"/>
          <w:sz w:val="28"/>
          <w:sz w:val="28"/>
          <w:szCs w:val="28"/>
          <w:rtl w:val="true"/>
          <w:lang w:bidi="fa-IR"/>
        </w:rPr>
        <w:t xml:space="preserve">، وقد نزلت سورة البقرة بعد زواج عائشة کما مرَّ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واختار الجصّاص </w:t>
      </w:r>
      <w:r>
        <w:rPr>
          <w:rStyle w:val="FootnoteAnchor"/>
          <w:rtl w:val="true"/>
        </w:rPr>
        <w:footnoteReference w:id="412"/>
      </w:r>
      <w:r>
        <w:rPr>
          <w:rFonts w:ascii="IRNazanin" w:hAnsi="IRNazanin" w:eastAsia="IRNazanin"/>
          <w:color w:val="111111"/>
          <w:sz w:val="28"/>
          <w:sz w:val="28"/>
          <w:szCs w:val="28"/>
          <w:rtl w:val="true"/>
          <w:lang w:bidi="fa-IR"/>
        </w:rPr>
        <w:t xml:space="preserve">حرمة الخمر بآیة البقرة کما أسلفنا کلامه فی الجزء السادس صفحة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القرطبی فی تفسیره </w:t>
      </w:r>
      <w:r>
        <w:rPr>
          <w:rStyle w:val="FootnoteAnchor"/>
          <w:rtl w:val="true"/>
        </w:rPr>
        <w:footnoteReference w:id="41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قوم من أهل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الخمر بهذه الآیة یعنی التی فی سورة البقرة ، وقال الرازی فی تفسیره </w:t>
      </w:r>
      <w:r>
        <w:rPr>
          <w:rStyle w:val="FootnoteAnchor"/>
          <w:rtl w:val="true"/>
        </w:rPr>
        <w:footnoteReference w:id="41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تحریم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دلالتها علیه وجوهاً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البلاذری أنّه کان سنة أربع من الهجرة کما فی الإمتاع للمقریزی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فی وقعة بنی النضیر سنة أربع علی الراجح </w:t>
      </w:r>
      <w:r>
        <w:rPr>
          <w:rStyle w:val="FootnoteAnchor"/>
          <w:rtl w:val="true"/>
        </w:rPr>
        <w:footnoteReference w:id="415"/>
      </w:r>
      <w:r>
        <w:rPr>
          <w:rFonts w:ascii="IRNazanin" w:hAnsi="IRNazanin" w:eastAsia="IRNazanin"/>
          <w:color w:val="111111"/>
          <w:sz w:val="28"/>
          <w:sz w:val="28"/>
          <w:szCs w:val="28"/>
          <w:rtl w:val="true"/>
          <w:lang w:bidi="fa-IR"/>
        </w:rPr>
        <w:t xml:space="preserve">، وقال ابن هشام فی سیرته </w:t>
      </w:r>
      <w:r>
        <w:rPr>
          <w:rStyle w:val="FootnoteAnchor"/>
          <w:rtl w:val="true"/>
        </w:rPr>
        <w:footnoteReference w:id="41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ببنی النضیر وذلک فی شهر ربیع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فحاصرهم فیها ستّ لیال ، ونزل تحریم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سیّد الناس فی عیون الأثر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 هذا الرأی ما أخرجه ابن مردویه عن جابر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الخمر بعد أُحد </w:t>
      </w:r>
      <w:r>
        <w:rPr>
          <w:rStyle w:val="FootnoteAnchor"/>
          <w:rtl w:val="true"/>
        </w:rPr>
        <w:footnoteReference w:id="418"/>
      </w:r>
      <w:r>
        <w:rPr>
          <w:rFonts w:ascii="IRNazanin" w:hAnsi="IRNazanin" w:eastAsia="IRNazanin"/>
          <w:color w:val="111111"/>
          <w:sz w:val="28"/>
          <w:sz w:val="28"/>
          <w:szCs w:val="28"/>
          <w:rtl w:val="true"/>
          <w:lang w:bidi="fa-IR"/>
        </w:rPr>
        <w:t>، وقد وقعت غزوة أُحد فی سنة ثلاث فبعدها تکون سنة أربع تقریباً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جزم الدمیاطی علی أنّ تحریم الخمرکان فی سنة الحدیبیّة سنة ستّ کما فی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وعمدة القاری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حرمتها فی سنة الفتح عام ثمانیة من الهجرة یوم الندوة المذکورة المنعقدة فی دار أبی طلحة بآیة المائدة التی فیها الإرهاب والتحذیر ، وبها کفَّ عمر ومن کان معه فی تلک الندوة عن الشرب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 ، انتهینا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القول غیر مدعوم بحجّة ، ولیس إلاّ لتصحیح شرب أولئک الرجال من الصحابة وجعله قبل التحریم ، فتری مثل ابن حجر لا یحکم به حکماً باتّا بل یستظهره من حدیث أحمد </w:t>
      </w:r>
      <w:r>
        <w:rPr>
          <w:rStyle w:val="FootnoteAnchor"/>
          <w:rtl w:val="true"/>
        </w:rPr>
        <w:footnoteReference w:id="420"/>
      </w:r>
      <w:r>
        <w:rPr>
          <w:rFonts w:ascii="IRNazanin" w:hAnsi="IRNazanin" w:eastAsia="IRNazanin"/>
          <w:color w:val="111111"/>
          <w:sz w:val="28"/>
          <w:sz w:val="28"/>
          <w:szCs w:val="28"/>
          <w:rtl w:val="true"/>
          <w:lang w:bidi="fa-IR"/>
        </w:rPr>
        <w:t xml:space="preserve">، قال فی فتح الباری </w:t>
      </w:r>
      <w:r>
        <w:rPr>
          <w:rStyle w:val="FootnoteAnchor"/>
          <w:rtl w:val="true"/>
        </w:rPr>
        <w:footnoteReference w:id="421"/>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یظهر أنّ تحریمها کان عام الفتح سنة ثمان لما روی أحمد من طریق عبد الرحمن بن وعلة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عن بیع الخمر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لرسول الله صلی‌الله‌علیه‌وآله‌وسلم صدیق من ثقیف أو من دوس فلقیه بمکة عام الفتح براویة خمر یهدیها إلیه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فلان أما علمت أنَّ الله حرّمها؟ فأقبل الرجل علی غلامه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فبعها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فلان بما ذا أمرته؟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أمرته أن یبیعها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حرّم شربها حرّم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بها فأُفرغت فی البطحاء</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وقصاری ما فی هذا الحدیث أنّ تحریم الخمر بلغ الرجل فی عام الفتح لا أنَّها حُرّمت فیه ، لأنّ الرجل کان فی منتأیً عن مستوی تبلیغ الأحکام ، متخبّطاً بین أعراب البوادی ، غیر عارف حتی بأصول المراودة والتحابب ، ویشهد لذلک إهداؤه الخمر لرسول الله صلی‌الله‌علیه‌وآله‌وسلم ، فإنَّها علی فرض عدم حرمتها لیست ممّا یُهدی إلی مثله صلی‌الله‌علیه‌وآله‌وسلم ، لکن الرجل کان من دهماء الناس ، وجری علی ما هو المطّرد بین الرعرعة والساقة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الخلیفة فی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الإسلام فلم نعهد له نبوغاً فی علم ، أو تقدّماً فی جهاد ، أو تبرّزاً فی الأخلاق ، أو تهالکاً فی العبادة ، أو ثباتاً علی 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نبوغه فی علم التفسیر فلم یؤثر عنه فی هذا العلم شیء یُحفل به ، فدونک کتب التفسیر والحدیث فلا تکاد تجد فیها عنه ما یُروی غُلّة صادٍ ، أو یُنجع طلبة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یروی عنه أنَّه شارک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المعرفة لمعنی الأبّ </w:t>
      </w:r>
      <w:r>
        <w:rPr>
          <w:rStyle w:val="FootnoteAnchor"/>
          <w:rtl w:val="true"/>
        </w:rPr>
        <w:footnoteReference w:id="422"/>
      </w:r>
      <w:r>
        <w:rPr>
          <w:rFonts w:ascii="IRNazanin" w:hAnsi="IRNazanin" w:eastAsia="IRNazanin"/>
          <w:color w:val="111111"/>
          <w:sz w:val="28"/>
          <w:sz w:val="28"/>
          <w:szCs w:val="28"/>
          <w:rtl w:val="true"/>
          <w:lang w:bidi="fa-IR"/>
        </w:rPr>
        <w:t xml:space="preserve">الذی عرفه کلّ عربیّ صمیم حتی أعراب البادیة ، ولیس من البدع أن یعرفه حتی الساقة من الناس ؛ فإنّه لا یعدوه أن یکون لدة بقیّة الکلمات العربیّة التی لا تزال العرب تلهج بها فی کلّ حلّ ومرتحل ، ولا هو الدخیل </w:t>
      </w:r>
      <w:r>
        <w:rPr>
          <w:rStyle w:val="FootnoteAnchor"/>
          <w:rtl w:val="true"/>
        </w:rPr>
        <w:footnoteReference w:id="423"/>
      </w:r>
      <w:r>
        <w:rPr>
          <w:rFonts w:ascii="IRNazanin" w:hAnsi="IRNazanin" w:eastAsia="IRNazanin"/>
          <w:color w:val="111111"/>
          <w:sz w:val="28"/>
          <w:sz w:val="28"/>
          <w:szCs w:val="28"/>
          <w:rtl w:val="true"/>
          <w:lang w:bidi="fa-IR"/>
        </w:rPr>
        <w:t>حتی یُعذر فیه الجاهل به ، ولا من شواذّ الکلم التی قلّما تتعاطاه الجامعة العربیّة حتی یشذّ عرفانه عن بعضهم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تعجب فعجب اعتذار من جنح إلیه </w:t>
      </w:r>
      <w:r>
        <w:rPr>
          <w:rStyle w:val="FootnoteAnchor"/>
          <w:rtl w:val="true"/>
        </w:rPr>
        <w:footnoteReference w:id="424"/>
      </w:r>
      <w:r>
        <w:rPr>
          <w:rFonts w:ascii="IRNazanin" w:hAnsi="IRNazanin" w:eastAsia="IRNazanin"/>
          <w:color w:val="111111"/>
          <w:sz w:val="28"/>
          <w:sz w:val="28"/>
          <w:szCs w:val="28"/>
          <w:rtl w:val="true"/>
          <w:lang w:bidi="fa-IR"/>
        </w:rPr>
        <w:t>بأنّه کان یلتزم الحائطة فی تفسیر القرآن ، ولذلک تورّع عن الإفاضة فی معنی الأبّ ، لکن عرف من عرف أنّ الحائطة إنّما تجب فی بیان مغازی القرآن الکریم وتعیین إرادته ، وتبیین مجمله ، وتأویل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متشابهه ، وما یجری مجری ذلک ممّا یحظر فی الدین التسرّع إلیه من دون تثبّت وتوقیف ، وأمّا معانی ألفاظه العربیّة للعریق فی لغة الضاد ، فأیّ حائطة تضرب علی یده عن أن یفهمها وهو یعرفها بطبعه وجبلّته؟</w:t>
      </w:r>
    </w:p>
    <w:p>
      <w:pPr>
        <w:pStyle w:val="BookText"/>
        <w:rPr/>
      </w:pPr>
      <w:r>
        <w:rPr>
          <w:rFonts w:ascii="Amiri" w:hAnsi="Amiri" w:eastAsia="Amiri" w:cs="Amiri"/>
          <w:color w:val="111111"/>
          <w:sz w:val="28"/>
          <w:sz w:val="28"/>
          <w:szCs w:val="28"/>
          <w:rtl w:val="true"/>
          <w:lang w:bidi="ar-SA"/>
        </w:rPr>
        <w:t xml:space="preserve">وهب أنّ الرجل لم یُحِط خُبراً بلغة قومه فهلاّ تروّی فی الذکر الحکیم فی ذیل الآیة الکریمة من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لَکُمْ وَلِأَنْعامِکُمْ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بیاناً للفاکهة والأبّ؟ لیعلم أنّه سبحانه وتعالی امتنّ علی الناس بالفاکهة لیأکلوها ، وبالأبّ لترعاه أنعامهم ، فتلک فاکهة ، وهذا العشب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أبو القاسم البغوی عن ابن أبی ملیکة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بکر عن آیةٍ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أرض تسعنی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أیّ سماء تظلّنی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فی کتاب الله ما لم یرد الله؟</w:t>
      </w:r>
    </w:p>
    <w:p>
      <w:pPr>
        <w:pStyle w:val="BookText"/>
        <w:rPr/>
      </w:pPr>
      <w:r>
        <w:rPr>
          <w:rFonts w:ascii="Amiri" w:hAnsi="Amiri" w:eastAsia="Amiri" w:cs="Amiri"/>
          <w:color w:val="111111"/>
          <w:sz w:val="28"/>
          <w:sz w:val="28"/>
          <w:szCs w:val="28"/>
          <w:rtl w:val="true"/>
          <w:lang w:bidi="ar-SA"/>
        </w:rPr>
        <w:t xml:space="preserve">وأخرج أبو عبیدة عن إبراهیم التیمی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بکر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وَفاکِهَةً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سماء تظلّنی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أیّ أرض تقلّنی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فی کتاب الله ما لا أعلم؟</w:t>
      </w:r>
    </w:p>
    <w:p>
      <w:pPr>
        <w:pStyle w:val="BookText"/>
        <w:rPr/>
      </w:pPr>
      <w:r>
        <w:rPr>
          <w:rFonts w:ascii="IRNazanin" w:hAnsi="IRNazanin" w:eastAsia="IRNazanin"/>
          <w:color w:val="111111"/>
          <w:sz w:val="28"/>
          <w:sz w:val="28"/>
          <w:szCs w:val="28"/>
          <w:rtl w:val="true"/>
          <w:lang w:bidi="fa-IR"/>
        </w:rPr>
        <w:t xml:space="preserve">وفی لفظ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سماء تظلّنی؟ وأی أرض تقلّنی؟ وأین أذهب؟ وکیف أصنع؟ إذا قلت فی حرف من کتاب الله بغیر ما أراد تبارک وتعالی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w:t>
      </w:r>
      <w:r>
        <w:rPr>
          <w:rStyle w:val="FootnoteAnchor"/>
          <w:rtl w:val="true"/>
        </w:rPr>
        <w:footnoteReference w:id="425"/>
      </w:r>
      <w:r>
        <w:rPr>
          <w:rFonts w:ascii="IRNazanin" w:hAnsi="IRNazanin" w:eastAsia="IRNazanin"/>
          <w:color w:val="111111"/>
          <w:sz w:val="28"/>
          <w:sz w:val="28"/>
          <w:szCs w:val="28"/>
          <w:rtl w:val="true"/>
          <w:lang w:bidi="fa-IR"/>
        </w:rPr>
        <w:t xml:space="preserve">القرطبی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تیمیّة فی مقدمة أصول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الزمخشری فی الکشّاف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القیّم فی أعلام الموقّعین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الخازن فی تفسیره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السعود فی تفسیره هامش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السیوطی فی الدرّ المنثور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أبی عبید فی فضائله وعبد بن حمید ، 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وأوعز إلیه ابن جزی الکلبی فی تفسیره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وتجد الخلیفة علی شاکلة صنوه فی عدم العلم بالکلالة النازلة فی آیة الصیف آخر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 فِی الْکَلالَةِ إِنِ امْرُؤٌ هَلَکَ لَیْسَ لَهُ وَلَدٌ وَلَهُ أُخْتٌ فَلَها نِصْفُ ما 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أئمّة الحدیث بإسناد صحیح رجاله ثقات عن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بکر رضی الله عنه عن الکلالة؟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سأقول فیها برأیی فإن یک صواباً فمن الله وإن یک خطأ فمنّی ومن الشیطان ، والله ورسوله بریئان منه ، أراه ما خلا الولد والوالد ، فلمّا استخلف عمر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الله أن أردّ شیئاً قاله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426"/>
      </w:r>
      <w:r>
        <w:rPr>
          <w:rFonts w:ascii="IRNazanin" w:hAnsi="IRNazanin" w:eastAsia="IRNazanin"/>
          <w:color w:val="111111"/>
          <w:sz w:val="28"/>
          <w:sz w:val="28"/>
          <w:szCs w:val="28"/>
          <w:rtl w:val="true"/>
          <w:lang w:bidi="fa-IR"/>
        </w:rPr>
        <w:t xml:space="preserve">سعید بن منصور ، عبد الرزّاق ، ابن أبی شیبة ، الدارمی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جریر الطبری فی تفسیره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المنذر ،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وحکی عنهم السیوطی فی الجامع الکبیر کما فی ترتیبه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والخازن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القیِّم فی أعلام الموقّعین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رأیه الثانی وکان أوّلاً یری أنّ الکلالة من لا ولد له خاصّة ، وکان یشارکه فی رأیه هذا عمر بن الخطّاب ثمّ رجعا عنه إلی ما سمعت </w:t>
      </w:r>
      <w:r>
        <w:rPr>
          <w:rStyle w:val="FootnoteAnchor"/>
          <w:rtl w:val="true"/>
        </w:rPr>
        <w:footnoteReference w:id="427"/>
      </w:r>
      <w:r>
        <w:rPr>
          <w:rFonts w:ascii="Amiri" w:hAnsi="Amiri" w:eastAsia="Amiri" w:cs="Amiri"/>
          <w:color w:val="111111"/>
          <w:sz w:val="28"/>
          <w:sz w:val="28"/>
          <w:szCs w:val="28"/>
          <w:rtl w:val="true"/>
          <w:lang w:bidi="ar-SA"/>
        </w:rPr>
        <w:t>ثمّ اختلفا 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فیها ، قال ابن عبّاس کنت آخر الناس عهداً بعمر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أنا وأبو بکر فی الکلالة والقول ما قلت </w:t>
      </w:r>
      <w:r>
        <w:rPr>
          <w:rStyle w:val="FootnoteAnchor"/>
          <w:rtl w:val="true"/>
        </w:rPr>
        <w:footnoteReference w:id="428"/>
      </w:r>
      <w:r>
        <w:rPr>
          <w:rFonts w:ascii="IRNazanin" w:hAnsi="IRNazanin" w:eastAsia="IRNazanin"/>
          <w:color w:val="111111"/>
          <w:sz w:val="28"/>
          <w:sz w:val="28"/>
          <w:szCs w:val="28"/>
          <w:rtl w:val="true"/>
          <w:lang w:bidi="fa-IR"/>
        </w:rPr>
        <w:t xml:space="preserve">، وفی صحیحة البیهقی والحاکم والذهبی وابن کثیر </w:t>
      </w:r>
      <w:r>
        <w:rPr>
          <w:rStyle w:val="FootnoteAnchor"/>
          <w:rtl w:val="true"/>
        </w:rPr>
        <w:footnoteReference w:id="429"/>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آخر الناس عهداً بعمر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الکلالة ما لا ولد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القول کان من عمر لمّا طعن بعد قوله لمّا استخلف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لاستحیی أن أُخالف فیه أبا بکر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علیّ زمان لا أدری ما الکلالة ، وإذا الکلالة من لا أب له ولا ولد </w:t>
      </w:r>
      <w:r>
        <w:rPr>
          <w:rStyle w:val="FootnoteAnchor"/>
          <w:rtl w:val="true"/>
        </w:rPr>
        <w:footnoteReference w:id="430"/>
      </w:r>
      <w:r>
        <w:rPr>
          <w:rFonts w:ascii="IRNazanin" w:hAnsi="IRNazanin" w:eastAsia="IRNazanin"/>
          <w:color w:val="111111"/>
          <w:sz w:val="28"/>
          <w:sz w:val="28"/>
          <w:szCs w:val="28"/>
          <w:rtl w:val="true"/>
          <w:lang w:bidi="fa-IR"/>
        </w:rPr>
        <w:t>، وبعد هذه کلّها قال ما قال وهو علی ما یقول بصیر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لا أدری أین ولّت تلک الحائطة التی التزمها الخلیفة الأوّل فی معنی الأبّ لتلک الحدّة والشدّة؟ وأیّ سماء أظلّته؟ وأیّ أرض أقلّته؟ وأین ذهب؟ وکیف صنع لمّا قال فی دین الله برأی لا یعرف غیّه من رشده ، ولا یعلمه أمن الله أم منه ومن الشیطان؟ وکیف خفیت علیه آیة الصیف؟ وقد رأی النبیّ صلی‌الله‌علیه‌وآله‌وسلم فیها الکفایة فی عرفان الکلالة کما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وکیف عزب عنه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ولِم لم یسأل ولم یتعلّم ولم یعبأ بأهل الذکر وهو یعرفه لا محالة؟ فکأنّ الأحکام لیست بتوقیفیّة ، وکأنَّها منوطة بالحظّ والنصیب ولکلّ إنسان ما رأی ، ولو صدقت هذه الأحلام فیسع کلّ امرئ أن یُفتی برأیه فیما یُسأل عنه من الکتاب والسنّة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صواباً فمن الله ، وإن کان خطأ فمنّی ومن الشیطان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هذا الإفتاء بالرأی یفتقر إلی جرأة علی الله وعلی رسوله ، وتلک لا تتأتّی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لأیّ أحد فتخصّ لا محالة بجماعة دون أخری ، وکأنّ هذا هو معنی الاجتهاد عند القوم لا استنباط الأحکام من أدلّتها التفصیلیّة من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یرون نظراء عبد الرحمن بن ملجم قاتل مولانا أمیر المؤمنین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وأبی الغادیة قاتل الصحابیِّ العظیم عمّار بن یاسر سلام الله علیه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ومعاویة بن أبی سفیان قاتل آلاف من الأبریاء والأزکیاء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وعمرو بن النابغة ، العاصی ابن العاصی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وخالد بن الولید ، قاتل مالک ظلماً والزانی بامرأته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وطلحة والزبیر </w:t>
      </w:r>
      <w:r>
        <w:rPr>
          <w:rStyle w:val="FootnoteAnchor"/>
          <w:rtl w:val="true"/>
        </w:rPr>
        <w:footnoteReference w:id="437"/>
      </w:r>
      <w:r>
        <w:rPr>
          <w:rFonts w:ascii="IRNazanin" w:hAnsi="IRNazanin" w:eastAsia="IRNazanin"/>
          <w:color w:val="111111"/>
          <w:sz w:val="28"/>
          <w:sz w:val="28"/>
          <w:szCs w:val="28"/>
          <w:rtl w:val="true"/>
          <w:lang w:bidi="fa-IR"/>
        </w:rPr>
        <w:t>، الخارجین علی الإمام الحقّ الثابت إمامته بالنصّ والاختیار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الخمور والفجور صاحب الطامّات والصحائف السوداء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مجتهدین فی دین الله متأوّلین فی تلکم الآراء الشاذّة عن حکم الإسلام وشرعة الحقّ ، مأجورین فی تلک المظالم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والظنّ بالصحابة فی تلک الحروب أنّهم کانوا فیها متأوّلین وللمجتهد المخطئ أجر ، وإذا ثبت هذا فی حقّ آحاد الناس فثبوته للصحابة بالطریق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مرحباً بهذا الدین ، وبخٍ بخٍ ما أکثر المجتهدین من أمّة محمد صلی‌الله‌علیه‌وآله‌وسلم حتی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أصبحت غوغاء الشام ، وطغام الأمّة ، وحثالة الأعراب ، وأجلاف الأحزاب ، وأبناء الطلقاء مجتهدین متأوّلین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وزهٍ زهٍ بأولئک المتحلّین بأبراد الاجتهاد جراثیم الفساد ، قتلة الصفوة الأبرار ، الهاجمین علی ناموس الإسلام ، وقدس صاحب الرسالة ، الخارجین عن طوع الکتاب والسنّة ، الفئة الباغیة الطاغیة ، المدرّبین بالشرّ والفساد وبغض العترة الطاهرة تحت رایة الطلیق ابن الطلیق ، اللعین ابن اللعین بلسان النبیّ الأعظم </w:t>
      </w:r>
      <w:r>
        <w:rPr>
          <w:rStyle w:val="FootnoteAnchor"/>
          <w:rtl w:val="true"/>
        </w:rPr>
        <w:footnoteReference w:id="439"/>
      </w:r>
      <w:r>
        <w:rPr>
          <w:rFonts w:ascii="IRNazanin" w:hAnsi="IRNazanin" w:eastAsia="IRNazanin"/>
          <w:color w:val="111111"/>
          <w:sz w:val="28"/>
          <w:sz w:val="28"/>
          <w:szCs w:val="28"/>
          <w:rtl w:val="true"/>
          <w:lang w:bidi="fa-IR"/>
        </w:rPr>
        <w:t xml:space="preserve">، صدق رسول الله صلی‌الله‌علیه‌وآله‌وسلم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آفة الدین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فاجر ، وإمام جائر ، ومجتهد جاهل</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وحسب الإسلام عاراً وشناراً أولئک الأعلام أصحاب هذه الآراء المضلّة والأقلام المسمومة التی تنزّه ساحة المجرمین عن دنس الفجور والنفاق ، وتجعل المحسن والمسیء والمبطل والمحق ، والطیّب والخبیث ، عکمَی </w:t>
      </w:r>
      <w:r>
        <w:rPr>
          <w:rStyle w:val="FootnoteAnchor"/>
          <w:rtl w:val="true"/>
        </w:rPr>
        <w:footnoteReference w:id="441"/>
      </w:r>
      <w:r>
        <w:rPr>
          <w:rFonts w:ascii="Amiri" w:hAnsi="Amiri" w:eastAsia="Amiri" w:cs="Amiri"/>
          <w:color w:val="111111"/>
          <w:sz w:val="28"/>
          <w:sz w:val="28"/>
          <w:szCs w:val="28"/>
          <w:rtl w:val="true"/>
          <w:lang w:bidi="ar-SA"/>
        </w:rPr>
        <w:t>بعیر ، وتضلّ الأمّة عن رشدها بأمثال هذه الکلم التافهة ، والدعاوی الفارغة ، والآراء الساقطة ، وتصغّر فی عین المجتمع الدینی تلکم الجنایات العظیمة علی الله وعلی رسوله وکتابه وسنّته وخلیفته وعترته وموالیهم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کَبُرَتْ کَلِمَةً تَخْرُجُ مِنْ أَفْواهِهِمْ إِنْ یَقُولُونَ إِلاَّ کَذِباً</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من فتح باب التأویل والاجتهاد ، وقدّس ساحة المجرمین بذینک ، وحابی رجال الجرائم والمعرّات بهما هو الخلیفة الأوّل ، فقد نزّه بهذا العذر المفتعل ذیل خالد ابن الولید عن دنس آثامه الخطیرة ، ودرأ عنه الحدّ بذلک کما سنوقفک علی تفصیله إن شاء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أنموذج من تقدّم الخلیفة فی علم التفسیر علی قلّة ما روی عنه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جلال الدین السیوطی فی الإتقان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اشتهر بالتفسیر من الصحابة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الأربعة ، وابن مسعود ، وابن عبّاس ، وأُبیّ بن کعب ، وزید بن ثابت ، وأبو موسی الأشعری ، وعبد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الخلفاء فأکثر من روی عنه منهم علیّ بن أبی طالب ، والروایة عن الثلاثة نزرة جدّا ، وکان السبب فی ذلک تقدّم وفاتهم ، کما أنّ ذلک هو السبب فی قلّة روایة أبی بکر رضی الله عنه للحدیث ، ولا أحفظ عن أبی بکر رضی الله عنه فی التفسیر إلاّ آثاراً قلیلة جدّا لا تکاد تجاوز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فروی عنه الکثیر ، وقد روی معمر ، عن وهب بن عبد الله ، 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علیّا یخطب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فو الله لا تسألون عن شیء إلاّ أخبرتکم ، وسلونی عن کتاب الله ، فو الله ما من آیة إلاّ وأنا أعلم أبلیل نزلت أم بنهار ، أم فی سهل أم فی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نعیم فی الحلیة </w:t>
      </w:r>
      <w:r>
        <w:rPr>
          <w:rStyle w:val="FootnoteAnchor"/>
          <w:rtl w:val="true"/>
        </w:rPr>
        <w:footnoteReference w:id="445"/>
      </w:r>
      <w:r>
        <w:rPr>
          <w:rFonts w:ascii="IRNazanin" w:hAnsi="IRNazanin" w:eastAsia="IRNazanin"/>
          <w:color w:val="111111"/>
          <w:sz w:val="28"/>
          <w:sz w:val="28"/>
          <w:szCs w:val="28"/>
          <w:rtl w:val="true"/>
          <w:lang w:bidi="fa-IR"/>
        </w:rPr>
        <w:t xml:space="preserve">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أُنزل علی سبعة أحرف ما منها حرف إلاّ وله ظهر وبطن ، وإنّ علیّ بن أبی طالب عنده منه الظاهر والباطن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w:t>
      </w:r>
      <w:r>
        <w:rPr>
          <w:rStyle w:val="FootnoteAnchor"/>
          <w:rtl w:val="true"/>
        </w:rPr>
        <w:footnoteReference w:id="446"/>
      </w:r>
      <w:r>
        <w:rPr>
          <w:rFonts w:ascii="IRNazanin" w:hAnsi="IRNazanin" w:eastAsia="IRNazanin"/>
          <w:color w:val="111111"/>
          <w:sz w:val="28"/>
          <w:sz w:val="28"/>
          <w:szCs w:val="28"/>
          <w:rtl w:val="true"/>
          <w:lang w:bidi="fa-IR"/>
        </w:rPr>
        <w:t xml:space="preserve">أیضاً من طریق أبی بکر بن عیّاش ، عن نصیر بن سلیمان الأحمسی ، عن أبیه ، عن علیّ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نزلت آیة إلاّ وقد علمت فیم أُنزلت وأین أُنزلت ، إنّ ربّی وهب لی قلباً عقولاً ولساناً سؤولاً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التهافت فی کلام السیوطی هذا؟ ألا مسائل الرجل عن أنّ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الذی لم یجد له هو نفسه وهو ذلک المتتبّع الضلیع عشرة أحادیث فی علم التفسیر ، کیف عدّه ممّن اشتهر بالتفسیر من الصحابة؟ نعم راقه ألاّ یفرّق بینه وبین مولانا أمیر المؤمنین وقد روی فیه ما روی ذاهلاً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الخلیفة فی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تقدّمه فی السنّة فکلّ ما أثبته عنه إمام الحنابلة أحمد فی المسند </w:t>
      </w:r>
      <w:r>
        <w:rPr>
          <w:rStyle w:val="FootnoteAnchor"/>
          <w:rtl w:val="true"/>
        </w:rPr>
        <w:footnoteReference w:id="44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حدیثاً ، ویربو المتکرّر منها علی العشرین ، فلم یصف منها إلاّ ما یقرب الستّین حدیثاً ، وقد التقط ما فی مسنده من أکثر من سبعمائة وخمسین ألف حدیث ، وکان یحفظ ألف ألف حدیث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وجمع ابن کثیر بعد جهود جبّارة أحادیثه فی اثنین وسبعین حدیثاً وسمّی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الصدّیق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واستدرک ما جمعه ابن کثیر جلال الدین السیوطی بعد تصعید وتصویب ومع تضلّع وإحاطة بالحدیث ، فأنهی أحادیثه إلی مائة وأربعة ، وذکرها برمّتها فی تاریخ الخلفاء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یروی أنّ له مائة واثنین وأربعین حدیثاً اتّفق الشیخان علی ستّة أحادیث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وانفرد البخاری بأحد عشر ، ومسلم بواحد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وسع الباحث المناقشة فی غیر واحد من تلک الأحادیث سنداً أو متناً ، فإنّ من جملتها ما لیس بحدیث وإنّما هو قول قاله کقوله للحسن السبط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شبیه بالنبیّ لیس شبیهاً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شاور رسول الله فی أمر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أهدی جملاً لأبی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هو محکوم علیه بالوضع ، أو یخالف الکتاب والسنّة ، ویکذّبه العقل والمنطق والطبیعة مثل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أُبعث فیکم لبُعث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طلعت الشمس علی رجل خیر من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یُنضح علیه الحمیم ببکاء الحیّ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 جهنّم علی أمّتی مثل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فله عدّة طرق لا یصحّ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الأوّل لابن عدی </w:t>
      </w:r>
      <w:r>
        <w:rPr>
          <w:rStyle w:val="FootnoteAnchor"/>
          <w:rtl w:val="true"/>
        </w:rPr>
        <w:footnoteReference w:id="453"/>
      </w:r>
      <w:r>
        <w:rPr>
          <w:rFonts w:ascii="IRNazanin" w:hAnsi="IRNazanin" w:eastAsia="IRNazanin"/>
          <w:color w:val="111111"/>
          <w:sz w:val="28"/>
          <w:sz w:val="28"/>
          <w:szCs w:val="28"/>
          <w:rtl w:val="true"/>
          <w:lang w:bidi="fa-IR"/>
        </w:rPr>
        <w:t>وفی إسناده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یحیی الوکّار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الکذّابین الکبار ، مرّت ترجمته فی سلسلة الکذّابین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بکر بن عبد الله بن أبی مریم الغسّانی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کان عیسی بن یونس لا یرضاه ، وعن أبی داود 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معین عنه فضعّفه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طرقه لصوص فأخذوا متاعه فاختلط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الجوزقانی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الحدیث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الطریق الثانی لابن عدی أیضاً ، وفی إسناده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بن سعید ، أبو خیثمة المصّیصی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عدی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 الثقات بالمناکیر ویصحّف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والضعف علی روایاته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مدلّساً ، وقال صالح جزرة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ضریر لا یدری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الذهبی له أحادیث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إلاّ مناکیر وبلایا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عدی والجوزقانی والنسائی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کان یدلّس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لا یحدّث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 ،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المناکیر فی حدیثه فلا یجوز الاحتجاج بخبره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صالح جزرة ضعیف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أحمد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لیس بالقائم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مشرح بن عاهان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عدی </w:t>
      </w:r>
      <w:r>
        <w:rPr>
          <w:rStyle w:val="FootnoteAnchor"/>
          <w:rtl w:val="true"/>
        </w:rPr>
        <w:footnoteReference w:id="470"/>
      </w:r>
      <w:r>
        <w:rPr>
          <w:rFonts w:ascii="Amiri" w:hAnsi="Amiri" w:eastAsia="Amiri" w:cs="Amiri"/>
          <w:color w:val="111111"/>
          <w:sz w:val="28"/>
          <w:sz w:val="28"/>
          <w:szCs w:val="28"/>
          <w:rtl w:val="true"/>
          <w:lang w:bidi="ar-SA"/>
        </w:rPr>
        <w:t xml:space="preserve">وابن حبّان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عقبة مناکیر لا یتابع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ترک ما انفرد به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أورده بهذین الطریقین ابن الجوزی فی الموضوعات </w:t>
      </w:r>
      <w:r>
        <w:rPr>
          <w:rStyle w:val="FootnoteAnchor"/>
          <w:rtl w:val="true"/>
        </w:rPr>
        <w:footnoteReference w:id="473"/>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حدیثان لا یصحّان عن رسول الله صلی‌الله‌علیه‌وآله‌وسلم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زکریّا بن یحیی کان من الکذّابین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عدی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أحمد ویحیی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واقد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انقلبت علی مشرح صحائفه فبطل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الطریق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العبّاس الزوزنی فی کتاب شجرة العقل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أُبعث لبعثت یا عمر ، وفی إسناده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فی الطریق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راشد بن سعد الحمصی ، ذکر الحاکم أنّ الدارقطنی ضعّفه ، وکذا ضعّفه ابن حزم ، وذکر البخاری </w:t>
      </w:r>
      <w:r>
        <w:rPr>
          <w:rStyle w:val="FootnoteAnchor"/>
          <w:rtl w:val="true"/>
        </w:rPr>
        <w:footnoteReference w:id="477"/>
      </w:r>
      <w:r>
        <w:rPr>
          <w:rFonts w:ascii="Amiri" w:hAnsi="Amiri" w:eastAsia="Amiri" w:cs="Amiri"/>
          <w:color w:val="111111"/>
          <w:sz w:val="28"/>
          <w:sz w:val="28"/>
          <w:szCs w:val="28"/>
          <w:rtl w:val="true"/>
          <w:lang w:bidi="ar-SA"/>
        </w:rPr>
        <w:t xml:space="preserve">أنّه شهد صفّین مع معاویة </w:t>
      </w:r>
      <w:r>
        <w:rPr>
          <w:rStyle w:val="FootnoteAnchor"/>
          <w:rtl w:val="true"/>
        </w:rPr>
        <w:footnoteReference w:id="478"/>
      </w:r>
      <w:r>
        <w:rPr>
          <w:rFonts w:ascii="IRNazanin" w:hAnsi="IRNazanin" w:eastAsia="IRNazanin"/>
          <w:color w:val="111111"/>
          <w:sz w:val="28"/>
          <w:sz w:val="28"/>
          <w:szCs w:val="28"/>
          <w:rtl w:val="true"/>
          <w:lang w:bidi="fa-IR"/>
        </w:rPr>
        <w:t xml:space="preserve">، فالرجل من الفئة الباغیة بنصّ من النبیّ الأعظم ، وذکره الصغانی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الخفاء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الرابع للدیلمی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أُبعث فیکم لبعث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 الله عمر بملکین یوفّقانه ویسدّدانه ، فإذا أخطأ صرفاه حتی یکون صواباً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نجیح الملطی أبو صالح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أکذب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معین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عدوّ الله رجل سوء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ببغداد قوم یضعون الحدیث منهم إسحاق الملطی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مریم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المعروفین بالکذب ووضع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وضعّفه ، روی 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کان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الجوزقانی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ثقة ولا من أوعیة الأمانة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وضّاع لا یجوز قبول خبره ولا الاحتجاج بحدیثه ویجب بیان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الجهضمی والبخاری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متروک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موضوعات وضعها هو وعامّة ما أتی عن ابن جریج بکلّ منکر ووضعه علیه ، وهو بیّن الأمر فی الضعفاء ، وهو ممّن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من الدجاجلة یضع الحدیث صراحاً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سعید النقّاش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أجمعوا علی أنّه کان یضع الحدیث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الدیلمی بعد ذکر الحدیث بالطریق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وتابعه راشد بن سعد عن المقدام بن معدی کرب عن أبی بکر الصدّیق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فی الطریق الثالث ضعف راشد ، وأنَّ الصغانی حکم علی حدیثه هذا بالوضع ، وأقرّه العجلونی وزیّفه فی کشف الخفاء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السیوطی فی اللآلئ المصنوعة فی الأحادیث الموضوعة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أنّه عدّه بهذا الطریق الوعر فی تاریخ الخلفاء </w:t>
      </w:r>
      <w:r>
        <w:rPr>
          <w:rStyle w:val="FootnoteAnchor"/>
          <w:rtl w:val="true"/>
        </w:rPr>
        <w:footnoteReference w:id="487"/>
      </w:r>
      <w:r>
        <w:rPr>
          <w:rFonts w:ascii="IRNazanin" w:hAnsi="IRNazanin" w:eastAsia="IRNazanin"/>
          <w:color w:val="111111"/>
          <w:sz w:val="28"/>
          <w:sz w:val="28"/>
          <w:szCs w:val="28"/>
          <w:rtl w:val="true"/>
          <w:lang w:bidi="fa-IR"/>
        </w:rPr>
        <w:t>من أحادیث أبی بکر ، ولا تخفی علیه تراجم هؤلاء الرجال أمثال إسحاق الملطی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راقه أن یکثّر عدد أحادیث الخلیفة ولو بمثل هذا ، وقد حذف الأسانید منها حتی لا یقف القارئ علی ما فیها من الوضع والاختلاق والله من ورائه حسیب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الحدیث الثانی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فأخرجه الحاکم فی المستدرک </w:t>
      </w:r>
      <w:r>
        <w:rPr>
          <w:rStyle w:val="FootnoteAnchor"/>
          <w:rtl w:val="true"/>
        </w:rPr>
        <w:footnoteReference w:id="48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الله بن داود الواسطی التمّار عن عبد الرحمن ابن أخی محمد بن المنکدر ، عن محمد بن المنکدر ، عن جابر رضی الله عنه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ذات یوم لأبی بکر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 الناس بعد رسول الله ،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 إن قلت ذلک 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طلعت الشمس علی رجل خیر من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عقّبه الذهبی فی تلخیص المستدرک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ضعّفوه ، وعبد الرحمن متکلَّم فیه ، والحدیث شبه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میزان الاعتدال </w:t>
      </w:r>
      <w:r>
        <w:rPr>
          <w:rStyle w:val="FootnoteAnchor"/>
          <w:rtl w:val="true"/>
        </w:rPr>
        <w:footnoteReference w:id="48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عبد الله بن داود التمّار وهو هالک ، عن عبد الرحمن ابن أخی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المنکدر لا یکاد یُعرف ، ولا یتابع علی حدیثه ، وقال الترمذی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إسناده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الله بن داود التمّار فقال البخاری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492"/>
      </w:r>
      <w:r>
        <w:rPr>
          <w:rFonts w:ascii="IRNazanin" w:hAnsi="IRNazanin" w:eastAsia="IRNazanin"/>
          <w:color w:val="111111"/>
          <w:sz w:val="28"/>
          <w:sz w:val="28"/>
          <w:szCs w:val="28"/>
          <w:rtl w:val="true"/>
          <w:lang w:bidi="fa-IR"/>
        </w:rPr>
        <w:t>لیس بقویّ ، فی حدیثه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بالمتین عندهم ، وقال النسائی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جدّا یروی المناکیر عن المشاهیر ، لا یجوز الاحتجاج بروایته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عبد الرحمن فقال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 إبراهیم بن الجنید الحدیث ، فقال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 الحدیث ولم یعرفه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العلاّمة الحریفیش فی القرن الثامن وأتی فی کتابه الروض الفائق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بحدیث مختلق فی فضیلة مولانا أمیر المؤمنین وأبی بکر وجعل هذه الروایة فی فضل أبی بکر عن لسان علیّ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الصدّیق وعلیّ بن أبی طالب قدما یوماً إلی حجرة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فکن أوّل قارع یقرع الباب وألحّ علیه ،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أنت یا علیّ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بالذی یتقدّم علی رجل سمعت رسول الله صلی‌الله‌علیه‌وآله‌وسلم یقول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طلعت الشمس ولا غربت من بعدی علی رجل أفضل من أبی 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بالذی یتقدّم علی رجل قال فی حقّه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خیر النساء لخیر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مناقب ستّ لأبی بکر ، علی لسان علیّ وکذلک لعلیّ علی لسان أبی بکر لم یذکر السیوطی شیئاً منها فی عدّ أحادیث أبی بکر مع اهتمامه بإکثار عددها وذلک لبداهة الکذب فیه ، ورکّة لفظه ، ووضوح الاختلاق فی معانیه وألفاظه ، وظهور التهافت بین جمله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لکلّ من الوضّاعین فی وضع الحدیث ذوق ، ولکلّ واحد منهم طریقة وسلیقة ، ولیس أمرهم سُلکی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الحدیث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المنکر الواضح وهو لِدة ما سبق عن عمر فی الجزء السادس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یعذّب ببکاء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أنکرته علیه عائشة ، وهو مخالف للکتاب المجید حیث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 وأمثالها ، وقد فصّلنا القول فیه تفصیلاً فی الجزء السابق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ومخالف للعدل ؛ فإنّ تعذیب أیّ أحد لما اجترحه غیره من 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کون البکاء علیه 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یرفضه ناموس العدل الإلهی ، وتلفظه العقول السلیمة ، ویتوجّه إلی قائله اللوم من کلّ ذی مسکة ، تعالی الله عمّا یقولون علوّا کبیراً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الحدیث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حرّ جهنم علی أمّتی مثل الحمّام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أشبه شیء بمخاریق المعتوهین ، أو من یرید تحطیماً من عظمة أمر المولی سبحانه ، أو إغراءً لبسطاء الأمّة علی اقتحام الجرائر ، بحسبان أنّ حرّ الجحیم الشدید الذی أوقده المنتقم الجبّار للعصاة عامّة لا یصیب هذه الأمّة ، وإنّما هو للأمم السابقة ومن لم یعتنق الإسلام من الموجودین ، وأنت إذا تأمّلت فی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وَقُودُهَا النَّاسُ وَالْحِجارَةُ</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یُحْمی عَلَیْها فِی نارِ جَهَنَّمَ فَتُکْوی بِها جِباهُهُمْ وَجُنُوبُهُمْ</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الْجَحِیمُ سُعِّرَتْ</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وَبُرِّزَتِ الْجَحِیمُ لِمَنْ یَری</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تَرْمِی بِشَرَرٍ کَالْقَصْرِ کَأَنَّهُ جِمالَتٌ صُفْرٌ</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لِلشَّوی</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یُسْحَبُونَ فِی النَّارِ عَلی وُجُوهِهِمْ ذُوقُوا مَسَّ سَقَرَ</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وَلا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نَکُ نُطْعِمُ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وَکُنَّا نَخُوضُ مَعَ الْخائِضِینَ</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کَالْمُهْلِ یَغْلِی فِی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کَغَلْیِ الْحَمِیمِ</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تأمّلت فیما هدّد به المولی سبحانه المتثاقلین عن النفر للجهاد فی الحرِّ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نارُ جَهَنَّمَ أَشَدُّ حَرًّا لَوْ کانُوا یَفْقَهُونَ</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ومن یأکل أموال الیتامی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یَأْکُلُونَ فِی بُطُونِهِمْ ناراً وَسَیَصْلَوْنَ سَعِیراً</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إلی کثیر من أمثال هذه لا ترتاب فی أنّ الأمم کلّها بالنسبة إلیها شرع سواء ، بل إنّ توجیه تلکم الخطابات إلی الأمّة المرحومة المعنیّة بالتهذیب وإیقافها عن المعصیة بالتهدید أولی من توجیهها إلی الأمم البائدة التی جری علیها ما جری من عاقبة طاعة ، أو مغبّة عصیان ، فذهبوا رهائن أعمالهم ، وبه یتمّ اللطف ، وتحسن التربیة ، وهو الذی کان یُبکی الصالح ، ویُفجع المتّقین ، ویدرّ عبرات الأولیاء ، ویجعل سیّدهم أمیر المؤمنین یتململ فی جنح اللیل البهیم تململ السلیم قابضاً علی لحیته ، یبکی بکاء الحزین وهو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یتضرّع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للدنیا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تغرّرت؟ إلیّ تشوّقت؟ هیهات هیهات ، غرّی غیری قد بتتُّکِ ثلاثاً ، فعمرکِ قصیر ، ومجلسکِ حقیر ، وخطرکِ یسیر ، آهٍ آهٍ من قلّة الزاد ، وبُعد السفر ، ووحشة الطریق</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أی مشابهة بین ذلک اللهب المصطلم وبین الحمّام الذی لا یکون الحرّ فیه إلاّ صحیّا ، تُزاح به الأوساخ ، وتعرق به الأبدان ، وترفع به الأتعاب ، وترتاح به الأجسام؟ وهل یهدّد بمثله عصاة البشر الذی خُلق ظلوماً جهولاً جموحاً ، البشر الذی هذا عقله ورشده وحدیثه؟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غایة جهد الباحث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غایة جهد الباحث عن علم الخلیفة بالسنّة وهذه سعة اطّلاعه علیها ، فنحن إذا قسنا مجموع ما ورد عن الخلیفة من الصحیح والموضوع فی التفسیر والأحکام والفوائد من المائة وأربعة أحادیث أو المائة واثنین وأربعین حدیثاً إلی ما جاء عن النبیّ الأقدس من السنّة الشریفة لتجدها کقطرة من بحر لجِّی ، لا تقام بها قائمة للإسلام ، ولا تدعم بها أیّ دعامة للدین ، ولا تُروی بها غلّة صادٍ ، ولا تنحلّ بها عقدة أیّة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هریرة ، وأنس بن مالک ، وعبد الله بن عمر ، وعبد الله بن العبّاس ، وعبد الله بن عمرو بن العاص ، وعبد الله بن مسعود ، وو ویروون آلافاً من السنّة النبویّة ، فقد أخرج تقیّ بن مخلد فی مسنده من حدیث أبی هریرة فحسب خمسة آلاف وثلاثمائة حدیث وکسراً </w:t>
      </w:r>
      <w:r>
        <w:rPr>
          <w:rStyle w:val="FootnoteAnchor"/>
          <w:rtl w:val="true"/>
        </w:rPr>
        <w:footnoteReference w:id="513"/>
      </w:r>
      <w:r>
        <w:rPr>
          <w:rFonts w:ascii="IRNazanin" w:hAnsi="IRNazanin" w:eastAsia="IRNazanin"/>
          <w:color w:val="111111"/>
          <w:sz w:val="28"/>
          <w:sz w:val="28"/>
          <w:szCs w:val="28"/>
          <w:rtl w:val="true"/>
          <w:lang w:bidi="fa-IR"/>
        </w:rPr>
        <w:t>، وأبو هریرة لم یصحب النبیّ إلاّ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أحمد بن الفرات کتب ألف الف وخمسمائة ألف حدیث ، وانتخب منها ثلاثمائة ألف فی التفسیر والأحکام والفوائد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التهذیب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حرملة بن یحیی أبو حفص المصری صاحب الشافعی یروی عن طریق ابن وهب فحسب مائة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التهذیب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أبو بکر الباغندی یجیب عن ثلاثمائة ألف مسألة فی حدیث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الحافظ روح بن عبادة القیسی له أکثر من مائة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الحافظ مسلم صاحب الصحیح عنده ثلاثمائة ألف حدیث 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الحفّاظ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الحافظ أبو محمد عبدان الأهوازی یحفظ مائة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الحافظ أبو بکر بن الأنباری یحفظ ثلاثمائة ألف بیت شاهد فی القرآن ، وکان یحفظ مائة وعشرین تفسیراًبأسانیدها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الحافظ أبو زرعة حفظ مائة ألف حدیث کما یحفظ الإنسان قل هو الله أحد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سبعمائة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520"/>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الحافظ ابن عقدة یجیب فی ثلاثمائة ألف حدیث من حدیث أهل البیت علیهم‌السلام وبنی هاشم حدّث بها عنه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الحافظ أبو العبّاس أحمد بن منصور الشیرازی کتب عن الطبرانی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ثلاثمائة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الحافظ أبو داود السجستانی کتب عن النبیّ صلی‌الله‌علیه‌وآله‌وسلم خمسمائة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عبد الله ابن إمام الحنابلة أحمد سمع من أبیه مائة ألف وبضعة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الحفّاظ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ثعلب البغدادی سمع من القواریری مائة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الحفّاظ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أبو داود الطیالسی یملی من حفظه مائة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أبو بکر الجعابی یحفظ أربعمائة ألف حدیث بأسانیدها ومتونها ویذاکر ستمائة ألف حدیث ، ویحفظ من المراسیل والمقاطیع والخطابات قریباً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إمام الحنابلة أحمد عنده أکثر من سبعمائة وخمسین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آخر الجزء الأوّل من مسنده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الحافظ أبو عبد الله الختّلی یحدّث من حفظه بخمسین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یحیی بن یمان العجلی یحفظ عن سفیان أربعة آلاف حدیث فی التفسیر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الحافظ ابن أبی عاصم یملی من ظهر قلبه خمسین ألف حدیث بعد ما ذهبت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الحافظ أبو قلابة عبد الملک حدّث من حفظه ستّین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الحفّاظ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أبو العبّاس السرّاج کتب لمالک سبعین ألف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الحافظ ابن راهویه یملی سبعین ألف حدیث من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الحافظ إسحاق الحنظلی یحفظ سبعین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الخطیب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إسحاق بن بهلول التنوخی یحدّث من حفظه خمسین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الخطیب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محمد بن عیسی الطبّاع کان یحفظ نحواً من أربعین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الحافظ ابن شاهین یکتب من حفظه بعد ما ذهبت کتبه عشرین أو ثلاثین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الحافظ یزید بن هارون یحفظ أربعة وعشرین ألف حدیث بأسنادها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فهلمّ معی نر أنّ إسلاماً هذه سعة نطاق علمه ، وکثرة طقوسه وسننه ، وغزارة فنونه وعلومه ، ونبیّا هذا حدیثه وسنّته ، وهذه ودائعه المصلحة لأمّته ، وهذا شأن الأعلام أُمناء ودائع العلم والدین ، وهذه سیرة حفظة السنّة الشریفة ، کیف یجب أن یتحلّی خلیفة ذلک النبیّ الأقدس بأبراد علوم الکتاب والسنّة؟ وکیف یحقّ أن یکون حاملاً لأعباء علوم مستخلفه ومعالمه ، وارثاً مآثره وآثاره؟ أفهل یُقتصر منه علی مائة وأربعة أحادیث؟ أو تقبل الأمّة المسکینة أو تُجدیها هذه الکمیّة الیسیرة من ذلک الحوش الحائش؟ أو یسدّ ذلک الفراغ ، ویمثّل تلک العلوم الإسلامیّة الجمّة من هذا شأنه وشعاره ، وهذه سیرته وسنّته ، وهذا علمه وحدیثه؟ أو یُتلقّی بالقبول عذر المدافع عن الخلیفة بأنّ قلّة حدیثه لقصر مدّة خلافته؟</w:t>
      </w:r>
    </w:p>
    <w:p>
      <w:pPr>
        <w:pStyle w:val="BookText"/>
        <w:rPr/>
      </w:pPr>
      <w:r>
        <w:rPr>
          <w:rFonts w:ascii="IRNazanin" w:hAnsi="IRNazanin" w:eastAsia="IRNazanin"/>
          <w:color w:val="111111"/>
          <w:sz w:val="28"/>
          <w:sz w:val="28"/>
          <w:szCs w:val="28"/>
          <w:rtl w:val="true"/>
          <w:lang w:bidi="fa-IR"/>
        </w:rPr>
        <w:t>أیّ صلة بین قصر العمر بعد النبیّ صلی‌الله‌علیه‌وآله‌وسلم وقلّة الروایة؟ فإنّ رواة الأحادیث علی العهد النبویّ ما کان حجر علیها ، ولم یکن عقال فی ألسن أولئک الصحابة الأوّلین ، ولا علی الأفواه أوکیة عن بثّ العلم من الکتاب والسنّة طیلة حیاة النبیّ الأقدس</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المکثرون من الروایة قصروا أحادیثهم علی ما بعد أیّامه صلی‌الله‌علیه‌وآله‌وسلم ، فقلّة حدیث الرجل إن هی إلاّ لقلّة تلقّیه ، وقصر حفظه ، إنّما الإناء ینضح بما فیه ، والأوعیة إذا طفحت فاضت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ثمّ أنّی یسوغ للخلیفة أن تُثقله أعباء الخلافة ، وتعییه معضلات المسائل ویتترّس بمثل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سماء تظلّنی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سأقول فیها برأیی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یخطب بعد أیّام قلائل من خلافته وقد أحرجته المواقف ، ویتطلّب الفوز منها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أنّ هذا کفانیه غیری ، ولئن أخذتمونی بسنّة نبیّکم صلی‌الله‌علیه‌وآله‌وسلم لا أُطیقها ، إن کان لمعصوماً من الشیطان ، وإن کان لینزل علیه الوحی من السماء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أنا بخیرکم ، ولقد کنت لمقامی هذا کارهاً ، ولوددت أنّ فیکم من یکفینی ، أفتظنّون أنّی أعمل فیکم بسنّة رسول الله صلی‌الله‌علیه‌وآله‌وسلم؟ إذن لا أقوم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کان یُعصم بالوحی ، وکان معه ملک ، وإنّ لی شیطاناً یعترینی ، فإذا غضبت فاجتنبونی أن لا أؤثر فی أشعارکم وأبشارکم ، ألا فراعونی فإن استقمت فأعینونی وإن زغت فقوِّمونی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وإنّما أنا بشر ولست بخیر من أحد منکم فراعونی ، فإذا رأیتمونی استقمت فاتّبعونی وإن رأیتمونی زغت فقوّمونی ، واعلموا أنّ لی شیطاناً یعترینی ، فإذا رأیتمونی غضبت فاجتنبونی لا أؤثّر فی أشعارکم وأبشارکم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ولّیت علیکم ولست بخیرکم ، فإن رأیتمونی علی الحقّ فأعینونی وإن رأیتمونی علی الباطل فسدّدونی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ابن الجوزی فی صفة الصفوة </w:t>
      </w:r>
      <w:r>
        <w:rPr>
          <w:rStyle w:val="FootnoteAnchor"/>
          <w:rtl w:val="true"/>
        </w:rPr>
        <w:footnoteReference w:id="53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وُلّیت أمرکم ولست بخیرکم ، فإن أحسنت فأعینونی ، وإن زغت فقوّمونی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الخلیفة حریّ بأن ترعاه أمّته ورعیّته فتعینه وتسدّده وتقوّمه عند الخطأ والزیغ؟ وکیف لا یؤاخذ الخلیفة بالسنّة وهو وارث علم النبیّ وحامل سنّته؟ وقد أکمل الله دینه وأوحی إلی نبیّه ما تحتاج إلیه أمّته ، وبلّغ صلی‌الله‌علیه‌وآله‌وسلم کلّ ما جاء حتی حقّ له أن ینهی عن الرأی والقیاس فی دین الله ، أو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ترکت شیئاً ممّا أمرکم الله به إلاّ وقد أمرتکم به ، ولا ترکت شیئاً ممّا نهاکم عنه إلاّ وقد نهیتکم عنه</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فتح الخلیفة لقصر باعه فی علوم الکتاب والسنّة باب القول بالرأی بمصراعیه بعد ما سدّه النبیّ الأعظم علی أمّته ، ولم تکن عند الخلیفة مندوحة سواه ، قال ابن سعد فی الطبقات </w:t>
      </w:r>
      <w:r>
        <w:rPr>
          <w:rStyle w:val="FootnoteAnchor"/>
          <w:rtl w:val="true"/>
        </w:rPr>
        <w:footnoteReference w:id="540"/>
      </w:r>
      <w:r>
        <w:rPr>
          <w:rFonts w:ascii="IRNazanin" w:hAnsi="IRNazanin" w:eastAsia="IRNazanin"/>
          <w:color w:val="111111"/>
          <w:sz w:val="28"/>
          <w:sz w:val="28"/>
          <w:szCs w:val="28"/>
          <w:rtl w:val="true"/>
          <w:lang w:bidi="fa-IR"/>
        </w:rPr>
        <w:t xml:space="preserve">، وأبو عمر فی کتاب العلم </w:t>
      </w:r>
      <w:r>
        <w:rPr>
          <w:rStyle w:val="FootnoteAnchor"/>
          <w:rtl w:val="true"/>
        </w:rPr>
        <w:footnoteReference w:id="54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القیّم فی أعلام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الموقّعین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بکر نزلت به قضیّة فلم یجد فی کتاب الله منها أصلاً ، ولا فی السنّة أثراً ، فاجتهد رأیه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رأیی فإن یکن صواباً فمن الله ، وإن یکن خطأً فمنّی وأستغفر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السیوطی فی تاریخ الخلفاء عن ابن سعد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میمون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بکر إذا ورد علیه الخصم فإن وجد فی الکتاب أو علم من رسول الله ما یقضی بینهم قضی به ، فإن أعیاه خرج فسأل المسلمین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کذا وکذا فهل علمتم أنّ رسول الله قضی فی ذلک بقضاء؟ فربما اجتمع إلیه النفر کلّهم یذکر من رسول الله صلی‌الله‌علیه‌وآله‌وسلم فیه قضاءً ، فیقول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فینا من یحفظ علی نبیّنا ، فإن أعیاه أن یجد فیه سنّة من رسول الله صلی‌الله‌علیه‌وآله‌وسلم جمع رءوس الناس وخیارهم فاستشارهم فإذا اجتمع رأیهم علی أمر قضی به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هکذا کان شأن الخلیفة فی القضاء ، وهذا مبلغ علمه ، وهذه سیرته فی العمل بالرأی المجرّد وقد 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أهل الرأی أعداء السنن أعیتهم الأحادیث أن یعوها ، وتفلّتت منهم أن یرووها ، فاشتقّوا الرأی ، أیّها الناس إنّ الرأی إنما کان من رسول الله مصیباً ؛ لأنّ الله کان یریه ، وإنّما هو منّا الظنّ والتکلّف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المسوّغ لمن سدّ فراغ النبیّ وأشغل منصّته أن یسأل الناس عن السنّة الشریفة ، ویأخذها ممّن هو خلیفة علیه؟ ولما ذا خالف سیرته هذه لمّا سُئل عن الأبّ ف</w:t>
      </w:r>
      <w:r>
        <w:rPr>
          <w:rFonts w:eastAsia="IRNazanin" w:cs="IRNazanin"/>
          <w:color w:val="111111"/>
          <w:sz w:val="28"/>
          <w:szCs w:val="28"/>
          <w:rtl w:val="true"/>
          <w:lang w:bidi="fa-IR"/>
        </w:rPr>
        <w:t xml:space="preserve">) </w:t>
      </w:r>
      <w:bookmarkStart w:id="43" w:name="pg11788_111152"/>
    </w:p>
    <w:p>
      <w:pPr>
        <w:pStyle w:val="BookText"/>
        <w:rPr/>
      </w:pPr>
      <w:bookmarkEnd w:id="43"/>
      <w:r>
        <w:rPr>
          <w:rFonts w:ascii="IRNazanin" w:hAnsi="IRNazanin" w:eastAsia="IRNazanin"/>
          <w:color w:val="111111"/>
          <w:sz w:val="28"/>
          <w:sz w:val="28"/>
          <w:szCs w:val="28"/>
          <w:rtl w:val="true"/>
          <w:lang w:bidi="fa-IR"/>
        </w:rPr>
        <w:t>والکلالة وترک سؤال الصحابة واستشارتهم فأفتی برأیه ما أفتی ، وقال بحریّته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اتّفق لأبی بکر من القضایا غیر ما مرّ مع قلّته غنیة وکفایة فی عرفان مبلغ علمه ، وإلیک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4" w:name="__RefHeading___Toc10108999_73709187"/>
      <w:bookmarkStart w:id="45" w:name="_Toc13"/>
      <w:bookmarkEnd w:id="44"/>
      <w:r>
        <w:rPr>
          <w:rtl w:val="true"/>
        </w:rPr>
        <w:t>رأی الخلیفة فی الجدّة</w:t>
      </w:r>
      <w:bookmarkEnd w:id="45"/>
    </w:p>
    <w:p>
      <w:pPr>
        <w:pStyle w:val="BookText"/>
        <w:rPr/>
      </w:pPr>
      <w:r>
        <w:rPr>
          <w:rFonts w:ascii="IRNazanin" w:hAnsi="IRNazanin" w:eastAsia="IRNazanin"/>
          <w:color w:val="111111"/>
          <w:sz w:val="28"/>
          <w:sz w:val="28"/>
          <w:szCs w:val="28"/>
          <w:rtl w:val="true"/>
          <w:lang w:bidi="fa-IR"/>
        </w:rPr>
        <w:t xml:space="preserve">عن قبیصة بن ذؤیب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الجدّة إلی أبی بکر الصدّیق رضی الله عنه تسأله عن میراثها ، فقال لها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فی کتاب الله شیء ، وما علمت لک فی سنّة رسول الله صلی‌الله‌علیه‌وآله‌وسلم شیئاً فارجعی حتی أسأل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صلی‌الله‌علیه‌وآله‌وسلم أعطاها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معک غیرک؟ فقام محمد بن مسلمة الأنصاری فقال مثل ما 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فأنفذه لها أبو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إلی ما عزب عنه علم الخلیفة فی مسألة تکثر بها البلوی ویطّرد الحکم فیها ، حتی اضطرّته الحاجة إلی الرکون إلی روایة مثل المغیرة أزنی ثقیف وأکذب الأمّة </w:t>
      </w:r>
      <w:r>
        <w:rPr>
          <w:rStyle w:val="FootnoteAnchor"/>
          <w:rtl w:val="true"/>
        </w:rPr>
        <w:footnoteReference w:id="547"/>
      </w:r>
      <w:r>
        <w:rPr>
          <w:rFonts w:ascii="IRNazanin" w:hAnsi="IRNazanin" w:eastAsia="IRNazanin"/>
          <w:color w:val="111111"/>
          <w:sz w:val="28"/>
          <w:sz w:val="28"/>
          <w:szCs w:val="28"/>
          <w:rtl w:val="true"/>
          <w:lang w:bidi="fa-IR"/>
        </w:rPr>
        <w:t xml:space="preserve">، وکان من تغییره للسنّة ولعبه بها أنّه صلّی صلاة العید یوم عرفة مخافة أن یعزل سنة أربعین </w:t>
      </w:r>
      <w:r>
        <w:rPr>
          <w:rStyle w:val="FootnoteAnchor"/>
          <w:rtl w:val="true"/>
        </w:rPr>
        <w:footnoteReference w:id="548"/>
      </w:r>
      <w:r>
        <w:rPr>
          <w:rFonts w:ascii="IRNazanin" w:hAnsi="IRNazanin" w:eastAsia="IRNazanin"/>
          <w:color w:val="111111"/>
          <w:sz w:val="28"/>
          <w:sz w:val="28"/>
          <w:szCs w:val="28"/>
          <w:rtl w:val="true"/>
          <w:lang w:bidi="fa-IR"/>
        </w:rPr>
        <w:t xml:space="preserve">، وکان ینال من أمیر المؤمنین علیه‌السلام کلّما رقی صهوة المنبر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46" w:name="pg11788_111153"/>
    </w:p>
    <w:p>
      <w:pPr>
        <w:pStyle w:val="BookText"/>
        <w:rPr/>
      </w:pPr>
      <w:bookmarkEnd w:id="4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7" w:name="__RefHeading___Toc10109001_73709187"/>
      <w:bookmarkStart w:id="48" w:name="_Toc14"/>
      <w:bookmarkEnd w:id="47"/>
      <w:r>
        <w:rPr>
          <w:rtl w:val="true"/>
        </w:rPr>
        <w:t>رأی الخلیفة فی الجدّتین</w:t>
      </w:r>
      <w:bookmarkEnd w:id="48"/>
    </w:p>
    <w:p>
      <w:pPr>
        <w:pStyle w:val="BookText"/>
        <w:rPr/>
      </w:pPr>
      <w:r>
        <w:rPr>
          <w:rFonts w:ascii="IRNazanin" w:hAnsi="IRNazanin" w:eastAsia="IRNazanin"/>
          <w:color w:val="111111"/>
          <w:sz w:val="28"/>
          <w:sz w:val="28"/>
          <w:szCs w:val="28"/>
          <w:rtl w:val="true"/>
          <w:lang w:bidi="fa-IR"/>
        </w:rPr>
        <w:t xml:space="preserve">عن القاسم بن محمد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الجدّتان إلی أبی بکر الصدّیق رضی الله عنه فأراد أن یجعل السدس للتی من قبل الأُمّ ، فقال له رجلٌ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تترک التی لو ماتت وهو حیّ کان إیّاها یرث ، فجعل أبو بکر السدس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جدّتین أتتا أبا بکر الصدّیق رضی الله عنه أُمّ الأُمّ وأُمّ الأب ، فأعطی المیراث أُمّ الأُمّ دون أُمّ الأب ، فقال له عبد الرحمن بن 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بنی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لقد أعطیت التی لو أنّها ماتت لم 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أبو بکر بینهما یعنی ،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550"/>
      </w:r>
      <w:r>
        <w:rPr>
          <w:rFonts w:ascii="IRNazanin" w:hAnsi="IRNazanin" w:eastAsia="IRNazanin"/>
          <w:color w:val="111111"/>
          <w:sz w:val="28"/>
          <w:sz w:val="28"/>
          <w:szCs w:val="28"/>
          <w:rtl w:val="true"/>
          <w:lang w:bidi="fa-IR"/>
        </w:rPr>
        <w:t xml:space="preserve">موطّأ 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بدایة المجتهد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ثقات ،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مالک ، وسعید بن منصور ، وعبد الرزّاق ، والدارقطنی ، والبیهقی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تعجب من جهل الرجل بحکم إرث الجدّتین ، وسرعة انقلابه عمّا ارتآه أوّلاً بنقد رجل من الأنصار أو أخی بنی حارثة؟ وکان ذلک النقد یستدعی حرمان الجدّة من قبل الأمّ لکنّه شرکهما فی المیراث واتّخذته الفقهاء مصدراً لحکمهم ، وأصل الحکم مأخوذ من روایة المغیرة المخصوصة بالجدّة الواحدة فانظر واعتبر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رأی الرجل الأنصاری فی الجدّة الذی زحزح الخلیفة عن حکمه فلم یکن أخذاً بالکتاب والسنّة بل کان مخالفاً لهما وفقاً لقول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وبناتُنا</w:t>
      </w:r>
    </w:p>
    <w:p>
      <w:pPr>
        <w:pStyle w:val="BookText"/>
        <w:rPr/>
      </w:pPr>
      <w:r>
        <w:rPr>
          <w:rFonts w:ascii="IRNazanin" w:hAnsi="IRNazanin" w:eastAsia="IRNazanin"/>
          <w:color w:val="111111"/>
          <w:sz w:val="28"/>
          <w:sz w:val="28"/>
          <w:szCs w:val="28"/>
          <w:rtl w:val="true"/>
          <w:lang w:bidi="fa-IR"/>
        </w:rPr>
        <w:t>بنوهنّ أبناء الرجال الأباعدِ</w:t>
      </w:r>
    </w:p>
    <w:p>
      <w:pPr>
        <w:pStyle w:val="BookText"/>
        <w:rPr/>
      </w:pPr>
      <w:r>
        <w:rPr>
          <w:rFonts w:ascii="Amiri" w:hAnsi="Amiri" w:eastAsia="Amiri" w:cs="Amiri"/>
          <w:color w:val="111111"/>
          <w:sz w:val="28"/>
          <w:sz w:val="28"/>
          <w:szCs w:val="28"/>
          <w:rtl w:val="true"/>
          <w:lang w:bidi="ar-SA"/>
        </w:rPr>
        <w:t xml:space="preserve">فخصّ القوم به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لعقب الأبناء دون من عقبته البنات ، وذهبوا إلی عدم شمول أحکام الأولاد فی الفروض وغیرها علی ولید بنت الرجل محتجّین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أعطی الرجل بنیه أو وقف علیهم فإنّه یختص بذلک بنوه لصلبه وبنو بنیه واحتجّوا بقول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وبناتُنا</w:t>
      </w:r>
    </w:p>
    <w:p>
      <w:pPr>
        <w:pStyle w:val="BookText"/>
        <w:rPr/>
      </w:pPr>
      <w:r>
        <w:rPr>
          <w:rFonts w:ascii="IRNazanin" w:hAnsi="IRNazanin" w:eastAsia="IRNazanin"/>
          <w:color w:val="111111"/>
          <w:sz w:val="28"/>
          <w:sz w:val="28"/>
          <w:szCs w:val="28"/>
          <w:rtl w:val="true"/>
          <w:lang w:bidi="fa-IR"/>
        </w:rPr>
        <w:t>بنوهنّ أبناء الرجال الأباعدِ</w:t>
      </w:r>
    </w:p>
    <w:p>
      <w:pPr>
        <w:pStyle w:val="BookText"/>
        <w:rPr/>
      </w:pPr>
      <w:r>
        <w:rPr>
          <w:rFonts w:ascii="IRNazanin" w:hAnsi="IRNazanin" w:eastAsia="IRNazanin"/>
          <w:color w:val="111111"/>
          <w:sz w:val="28"/>
          <w:sz w:val="28"/>
          <w:szCs w:val="28"/>
          <w:rtl w:val="true"/>
          <w:lang w:bidi="fa-IR"/>
        </w:rPr>
        <w:t xml:space="preserve">وقال البغدادی فی خزانة الأدب </w:t>
      </w:r>
      <w:r>
        <w:rPr>
          <w:rStyle w:val="FootnoteAnchor"/>
          <w:rtl w:val="true"/>
        </w:rPr>
        <w:footnoteReference w:id="55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البیت لا یُعرف قائله مع شهرته فی کتب النحاة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 استشهد به النحاة علی جواز تقدیم الخبر ، والفرضیّون علی دخول أبناء الأبناء فی المیراث ، وأنّ الانتساب إلی الآباء ، والفقهاء کذلک فی الوصیّة ، وأهل المعانی والبیان فی التشبیه ، ولم أرَ أحداً منهم عزاه إلی قائله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شرح الکرمانی فی شواهد شرح الکافیة للخبیصی </w:t>
      </w:r>
      <w:r>
        <w:rPr>
          <w:rStyle w:val="FootnoteAnchor"/>
          <w:rtl w:val="true"/>
        </w:rPr>
        <w:footnoteReference w:id="553"/>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البیت قائله أبو فراس همام الفرزدق بن غالب </w:t>
      </w:r>
      <w:r>
        <w:rPr>
          <w:rStyle w:val="FootnoteAnchor"/>
          <w:rtl w:val="true"/>
        </w:rPr>
        <w:footnoteReference w:id="554"/>
      </w:r>
      <w:r>
        <w:rPr>
          <w:rFonts w:ascii="IRNazanin" w:hAnsi="IRNazanin" w:eastAsia="IRNazanin"/>
          <w:color w:val="111111"/>
          <w:sz w:val="28"/>
          <w:sz w:val="28"/>
          <w:szCs w:val="28"/>
          <w:rtl w:val="true"/>
          <w:lang w:bidi="fa-IR"/>
        </w:rPr>
        <w:t>ثمّ ترجمه والله أعلم بحقیقة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سبحانک اللهمّ ما أجرأهم علی هذا 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دین الله لإخراج آل الله عن بنوّة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قیمة قول الشاعر تجاه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وَأَبْناءَکُمْ وَنِساءَنا وَنِساءَکُمْ</w:t>
      </w:r>
      <w:r>
        <w:rPr>
          <w:rFonts w:eastAsia="Amiri" w:cs="Amiri" w:ascii="Amiri" w:hAnsi="Amiri"/>
          <w:color w:val="111111"/>
          <w:sz w:val="28"/>
          <w:szCs w:val="28"/>
          <w:rtl w:val="true"/>
          <w:lang w:bidi="ar-SA"/>
        </w:rPr>
        <w:t xml:space="preserve">) </w:t>
      </w:r>
      <w:r>
        <w:rPr>
          <w:rStyle w:val="FootnoteAnchor"/>
          <w:rtl w:val="true"/>
        </w:rPr>
        <w:footnoteReference w:id="555"/>
      </w:r>
      <w:r>
        <w:rPr>
          <w:rFonts w:ascii="IRNazanin" w:hAnsi="IRNazanin" w:eastAsia="IRNazanin"/>
          <w:color w:val="111111"/>
          <w:sz w:val="28"/>
          <w:sz w:val="28"/>
          <w:szCs w:val="28"/>
          <w:rtl w:val="true"/>
          <w:lang w:bidi="fa-IR"/>
        </w:rPr>
        <w:t>فهو نصّ صریح علی أنّ الحسنین السبطین ابنی النبیّ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سمّی الله سبحانه أسباط نوح ذریّة له ، ولیست الذریّة إلاّ ولد الرجل کما فی القاموس </w:t>
      </w:r>
      <w:r>
        <w:rPr>
          <w:rStyle w:val="FootnoteAnchor"/>
          <w:rtl w:val="true"/>
        </w:rPr>
        <w:footnoteReference w:id="55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ذُرِّیَّتِهِ داوُدَ وَسُلَیْمانَ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وَیَحْیی وَعِیسی</w:t>
      </w:r>
      <w:r>
        <w:rPr>
          <w:rFonts w:eastAsia="Amiri" w:cs="Amiri" w:ascii="Amiri" w:hAnsi="Amiri"/>
          <w:color w:val="111111"/>
          <w:sz w:val="28"/>
          <w:szCs w:val="28"/>
          <w:rtl w:val="true"/>
          <w:lang w:bidi="ar-SA"/>
        </w:rPr>
        <w:t xml:space="preserve">) </w:t>
      </w:r>
      <w:r>
        <w:rPr>
          <w:rStyle w:val="FootnoteAnchor"/>
          <w:rtl w:val="true"/>
        </w:rPr>
        <w:footnoteReference w:id="557"/>
      </w:r>
      <w:r>
        <w:rPr>
          <w:rFonts w:ascii="IRNazanin" w:hAnsi="IRNazanin" w:eastAsia="IRNazanin"/>
          <w:color w:val="111111"/>
          <w:sz w:val="28"/>
          <w:sz w:val="28"/>
          <w:szCs w:val="28"/>
          <w:rtl w:val="true"/>
          <w:lang w:bidi="fa-IR"/>
        </w:rPr>
        <w:t>فعدّ عیسی من ذریّة نوح وهو ابن بنته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الرازی فی تفسیره </w:t>
      </w:r>
      <w:r>
        <w:rPr>
          <w:rStyle w:val="FootnoteAnchor"/>
          <w:rtl w:val="true"/>
        </w:rPr>
        <w:footnoteReference w:id="5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آیة قل 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علی أن الحسن والحسین علیهما‌السلام کانا ابنی رسول الله صلی‌الله‌علیه‌وآله‌وسلم ، وعد أن یدعو أبناءه ، فدعا الحسن والحسین ، فوجب أن یکونا ابنیه ، وممّا یؤکّد هذه قوله تعالی فی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ذُرِّیَّتِهِ داوُدَ وَسُلَیْمانَ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وَزَکَرِیَّا وَیَحْیی وَعِیسی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ومعلوم أنّ عیسی علیه‌السلام إنّما انتسب إلی إبراهیم علیه‌السلام بالأمّ لا الأب ، فثبت أنّ ابن البنت قد یُسمّی ابناً والله أعلم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القرطبی فی تفسیره </w:t>
      </w:r>
      <w:r>
        <w:rPr>
          <w:rStyle w:val="FootnoteAnchor"/>
          <w:rtl w:val="true"/>
        </w:rPr>
        <w:footnoteReference w:id="55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آیة تعالوا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 أبناء البنات یسمّون 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56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 عیسی من ذریّة إبراهیم وإنّما هو ابن البنت ، فأولاد فاطمة ذریّة النبیّ صلی‌الله‌علیه‌وآله‌وسلم ، وبهذا تمسّک من رأی أنّ ولد البنات یدخلون فی اسم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حنیفة والشافعی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وقفاً علی ولده وولد ولده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 یدخل فیه ولد ولده ، وولد بناته ما تناسلوا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أوصی لقرابته یدخل فیه ولد البنت ، والقرابة عند أبی حنیفة کلّ ذی رحم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فی ذلک ولد البنات ، وقد تقدّم نحو هذا عن الشافعی </w:t>
      </w:r>
      <w:r>
        <w:rPr>
          <w:rStyle w:val="FootnoteAnchor"/>
          <w:rtl w:val="true"/>
        </w:rPr>
        <w:footnoteReference w:id="56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والحجّة لهما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یعقل المسلمون </w:t>
      </w:r>
      <w:r>
        <w:rPr>
          <w:rStyle w:val="FootnoteAnchor"/>
          <w:rtl w:val="true"/>
        </w:rPr>
        <w:footnoteReference w:id="562"/>
      </w:r>
      <w:r>
        <w:rPr>
          <w:rFonts w:ascii="Amiri" w:hAnsi="Amiri" w:eastAsia="Amiri" w:cs="Amiri"/>
          <w:color w:val="111111"/>
          <w:sz w:val="28"/>
          <w:sz w:val="28"/>
          <w:szCs w:val="28"/>
          <w:rtl w:val="true"/>
          <w:lang w:bidi="ar-SA"/>
        </w:rPr>
        <w:t>من ظاهر الآیة إلاّ ولد الصلب وولد الابن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من أدخل البنات فی الأقارب قوله علیه‌السلام للحسن بن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ابنی هذا 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أحداً یمتنع أن یقول فی ولد البنات لأنّهم ولد لأبی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یقتضی ذلک ؛ لأنّ الولد مشتقّ من التولّد وهم متولّدون عن أبی أمّهم لا محالة ، والتولّد من جهة الأمّ کالتولّد من جهة الأب ، وقد دلّ القرآن علی ذلک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ذُرِّیَّتِهِ داوُدَ وَسُلَیْمانَ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عیسی من ذریّته وهو ابن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أبی حاتم ؛ بإسناده عن أبی حرب بن الأسود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الحجّاج إلی یحیی بن یعمر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تزعم أنّ الحسن والحسین من ذریّة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فی کتاب الله؟ وقد قرأته من أوّله إلی آخره فلم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تقرأ سورة الأنعام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ذُرِّیَّتِهِ داوُدَ وَسُلَیْمانَ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وَیَحْیی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عیسی من ذرّیة إبراهیم ولیس له أب؟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إذا أوصی الرجل لذریّته أو وقف علی ذریّته أو وهبهم دخل أولاد البنات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کون ذریّة الرجل ولده علی الإطلاق ودخل فیهم أولاد البنات لا ینبغی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التفکیک فی الأحکام عندئذٍ بین الذریّة والأولاد ، ولا یسع لأیّ أحد أن یری أبناء البنات أبناء الرجال الأباعد خارجین عن ولد الرجل علی الحقیقة ، ویصحّ له مع ذلک عدُّهم من ذریّته ، ولیست إلاّ ولد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علی لغة القرآن المجید ، وأنّ ولد البنت ابن أبیها علی الحقیقة ، قول رسول الله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أمّتی ستقتل ابنی هذا</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ابن سعد ، 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النبوّة للماوردی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هذا یُقتل بأرض من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النبوّة لأبی نعیم </w:t>
      </w:r>
      <w:r>
        <w:rPr>
          <w:rStyle w:val="FootnoteAnchor"/>
          <w:rtl w:val="true"/>
        </w:rPr>
        <w:footnoteReference w:id="56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للحسن السبط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هذا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الماوردی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وأبو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جبریل أخبرنی أنّ الله قتل بدم یحیی بن زکریّا سبعین ألفاً وهو قاتل بدم ولدک الحسین سبعین ألفاً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 وجهه کالکوکب الدرّی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هذان ابنای من أحبّهما فقد أحبّنی</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لفاطمة الصدّیقة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ادعی لی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لأنس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لی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فأتی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هذا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أحبّه فأحبّه وأحبّ من یحبّه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شیء سمّیت ابنی؟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لأسبقک بذلک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أنا السابق ربّی فهبط جبریل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ربّک یقرئک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منک بمنزلة هارون من موسی لکن لا نبیّ بعدک ، فسمّ ابنک هذا باسم ولد هارون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أرونی ابنی ما سمّیتموه</w:t>
      </w:r>
      <w:r>
        <w:rPr>
          <w:rFonts w:eastAsia="IRNazanin" w:cs="IRNazanin"/>
          <w:color w:val="111111"/>
          <w:sz w:val="28"/>
          <w:szCs w:val="28"/>
          <w:rtl w:val="true"/>
          <w:lang w:bidi="fa-IR"/>
        </w:rPr>
        <w:t xml:space="preserve">»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لمّا ولد الحسن ، وفی ولادة الحسین ، وکذلک فی ولادة محسن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الدارقطنی ، وأحمد ، وابن أبی شیبة ، وابن جریر ، وابن حبّان ، والدولابی ، والبیهقی ، والحاکم والخطیب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ضلّ الحسن والحسین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کنز العمّال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هذین ریحانتای من الدنیا</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یعنی الحسنین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ارتحلنی</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فی تاریخه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هاتوا ابنیَّ أعوّذهما بما عوّذ به إبراهیم ابنیه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لأنس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ویحک یا أنس دع ابنی وثمرة فؤادی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ابنای 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الصواعق لابن حجر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فی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أخی وابن عمّی وصهری وأبو ولدی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 ابنیَّ هذین باسم ابنی هارون شبّر وشبیر</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 یوم واحد لطوّل الله ذلک الیوم حتی یبعث رجلاً من ولدی اسمه کاسمی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ولدک یا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ولدی هذا ، وضرب بیده علی الحسین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الحسن السبط سلام الله علیه فی خطبة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الحسن بن علی ، وأنا ابن النبیّ ، وأنا ابن البشیر ، وأنا ابن النذیر ، وأنا ابن الداعی إلی الله بإذنه والسراج المنیر</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إتحاف الشبراوی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لأبی بکر وهو فی منبر جدّه الأقدس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إنزل عن مجلس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إنّه مجلس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إنزل عن منبر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أبیک لا منبر أبی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الخلفاء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فی وصیّته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ادفنونی عند أبی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إتحاف الشبراوی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الحسین السبط علیه‌السلام لعمر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إنزل عن منبر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أبیک لا منبر أبی ، من أمرک بهذا؟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58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زهیر بن القین مخاطباً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یا ابن رسول الله مقالتک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خطب العرب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الإمام السبط الحسن الزکیّ کما فی الإتحاف للشبراوی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خیرةُ اللهِ من الخلقِ أبی</w:t>
      </w:r>
    </w:p>
    <w:p>
      <w:pPr>
        <w:pStyle w:val="BookText"/>
        <w:rPr/>
      </w:pPr>
      <w:r>
        <w:rPr>
          <w:rFonts w:ascii="IRNazanin" w:hAnsi="IRNazanin" w:eastAsia="IRNazanin"/>
          <w:color w:val="111111"/>
          <w:sz w:val="28"/>
          <w:sz w:val="28"/>
          <w:szCs w:val="28"/>
          <w:rtl w:val="true"/>
          <w:lang w:bidi="fa-IR"/>
        </w:rPr>
        <w:t>بعد جدّی وأنا ابن الخیرتین</w:t>
      </w:r>
    </w:p>
    <w:p>
      <w:pPr>
        <w:pStyle w:val="BookText"/>
        <w:rPr/>
      </w:pPr>
      <w:r>
        <w:rPr>
          <w:rFonts w:ascii="Amiri" w:hAnsi="Amiri" w:eastAsia="Amiri" w:cs="Amiri"/>
          <w:color w:val="111111"/>
          <w:sz w:val="28"/>
          <w:sz w:val="28"/>
          <w:szCs w:val="28"/>
          <w:rtl w:val="true"/>
          <w:lang w:bidi="ar-SA"/>
        </w:rPr>
        <w:t>فضّةٌ قد صُیغت من ذهب</w:t>
      </w:r>
    </w:p>
    <w:p>
      <w:pPr>
        <w:pStyle w:val="BookText"/>
        <w:rPr/>
      </w:pPr>
      <w:r>
        <w:rPr>
          <w:rFonts w:ascii="IRNazanin" w:hAnsi="IRNazanin" w:eastAsia="IRNazanin"/>
          <w:color w:val="111111"/>
          <w:sz w:val="28"/>
          <w:sz w:val="28"/>
          <w:szCs w:val="28"/>
          <w:rtl w:val="true"/>
          <w:lang w:bidi="fa-IR"/>
        </w:rPr>
        <w:t>فأنا الفضّة ابن الذهبین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کما فی الإتحاف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الذی قد تعلمون مکانَه</w:t>
      </w:r>
    </w:p>
    <w:p>
      <w:pPr>
        <w:pStyle w:val="BookText"/>
        <w:rPr/>
      </w:pPr>
      <w:r>
        <w:rPr>
          <w:rFonts w:ascii="Amiri" w:hAnsi="Amiri" w:eastAsia="Amiri" w:cs="Amiri"/>
          <w:color w:val="111111"/>
          <w:sz w:val="28"/>
          <w:sz w:val="28"/>
          <w:szCs w:val="28"/>
          <w:rtl w:val="true"/>
          <w:lang w:bidi="ar-SA"/>
        </w:rPr>
        <w:t>ولیس علی الحقّ المبینِ طحاءُ</w:t>
      </w:r>
    </w:p>
    <w:p>
      <w:pPr>
        <w:pStyle w:val="BookText"/>
        <w:rPr/>
      </w:pPr>
      <w:r>
        <w:rPr>
          <w:rFonts w:ascii="Amiri" w:hAnsi="Amiri" w:eastAsia="Amiri" w:cs="Amiri"/>
          <w:color w:val="111111"/>
          <w:sz w:val="28"/>
          <w:sz w:val="28"/>
          <w:szCs w:val="28"/>
          <w:rtl w:val="true"/>
          <w:lang w:bidi="ar-SA"/>
        </w:rPr>
        <w:t>ألیس رسولُ اللهِ جدّی ووالدی</w:t>
      </w:r>
    </w:p>
    <w:p>
      <w:pPr>
        <w:pStyle w:val="BookText"/>
        <w:rPr/>
      </w:pPr>
      <w:r>
        <w:rPr>
          <w:rFonts w:ascii="Amiri" w:hAnsi="Amiri" w:eastAsia="Amiri" w:cs="Amiri"/>
          <w:color w:val="111111"/>
          <w:sz w:val="28"/>
          <w:sz w:val="28"/>
          <w:szCs w:val="28"/>
          <w:rtl w:val="true"/>
          <w:lang w:bidi="ar-SA"/>
        </w:rPr>
        <w:t>أنا البدرُ إن حلّ النجومَ خفاءُ</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الفرزدق فی مدح الإمام السجّاد علیّ بن الحسین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ابنُ خیرِ عبادِ اللهِ کلِّهمُ</w:t>
      </w:r>
    </w:p>
    <w:p>
      <w:pPr>
        <w:pStyle w:val="BookText"/>
        <w:rPr/>
      </w:pPr>
      <w:r>
        <w:rPr>
          <w:rFonts w:ascii="Amiri" w:hAnsi="Amiri" w:eastAsia="Amiri" w:cs="Amiri"/>
          <w:color w:val="111111"/>
          <w:sz w:val="28"/>
          <w:sz w:val="28"/>
          <w:szCs w:val="28"/>
          <w:rtl w:val="true"/>
          <w:lang w:bidi="ar-SA"/>
        </w:rPr>
        <w:t>هذا التقیُّ النقیُّ الطاهرُ العلَمُ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ابن بشر فی زید بن الحسن بن علیّ بن أبی طالب علیهما‌السلام یمدحه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نزل ابنُ المصطفی بطنَ تلعةٍ</w:t>
      </w:r>
    </w:p>
    <w:p>
      <w:pPr>
        <w:pStyle w:val="BookText"/>
        <w:rPr/>
      </w:pPr>
      <w:r>
        <w:rPr>
          <w:rFonts w:ascii="Amiri" w:hAnsi="Amiri" w:eastAsia="Amiri" w:cs="Amiri"/>
          <w:color w:val="111111"/>
          <w:sz w:val="28"/>
          <w:sz w:val="28"/>
          <w:szCs w:val="28"/>
          <w:rtl w:val="true"/>
          <w:lang w:bidi="ar-SA"/>
        </w:rPr>
        <w:t>نفی جدبَها واخضرّ بالنبتِ عودُها</w:t>
      </w:r>
    </w:p>
    <w:p>
      <w:pPr>
        <w:pStyle w:val="BookText"/>
        <w:rPr/>
      </w:pPr>
      <w:r>
        <w:rPr>
          <w:rFonts w:ascii="Amiri" w:hAnsi="Amiri" w:eastAsia="Amiri" w:cs="Amiri"/>
          <w:color w:val="111111"/>
          <w:sz w:val="28"/>
          <w:sz w:val="28"/>
          <w:szCs w:val="28"/>
          <w:rtl w:val="true"/>
          <w:lang w:bidi="ar-SA"/>
        </w:rPr>
        <w:t>وزیدٌ ربیعُ الناس فی کلّ شتوةٍ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أخلفتْ أبراقُها ورعودُها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أبی عاصم بن حمزة الأسلمی یمدح الحسن بن زید بن الحسن بن علیّ بن أبی طالب علیهم‌السلام ، کما فی زهر الآداب للحصری القیروانی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ستأتی مدحتی الحسنَ بنَ زیدٍ</w:t>
      </w:r>
    </w:p>
    <w:p>
      <w:pPr>
        <w:pStyle w:val="BookText"/>
        <w:rPr/>
      </w:pPr>
      <w:r>
        <w:rPr>
          <w:rFonts w:ascii="Amiri" w:hAnsi="Amiri" w:eastAsia="Amiri" w:cs="Amiri"/>
          <w:color w:val="111111"/>
          <w:sz w:val="28"/>
          <w:sz w:val="28"/>
          <w:szCs w:val="28"/>
          <w:rtl w:val="true"/>
          <w:lang w:bidi="ar-SA"/>
        </w:rPr>
        <w:t>وتشهدُ لی بصفّینَ القبورُ</w:t>
      </w:r>
    </w:p>
    <w:p>
      <w:pPr>
        <w:pStyle w:val="BookText"/>
        <w:rPr/>
      </w:pPr>
      <w:r>
        <w:rPr>
          <w:rFonts w:ascii="Amiri" w:hAnsi="Amiri" w:eastAsia="Amiri" w:cs="Amiri"/>
          <w:color w:val="111111"/>
          <w:sz w:val="28"/>
          <w:sz w:val="28"/>
          <w:szCs w:val="28"/>
          <w:rtl w:val="true"/>
          <w:lang w:bidi="ar-SA"/>
        </w:rPr>
        <w:t>قبورٌ لم تزلْ مُذ غابَ عنها</w:t>
      </w:r>
    </w:p>
    <w:p>
      <w:pPr>
        <w:pStyle w:val="BookText"/>
        <w:rPr/>
      </w:pPr>
      <w:r>
        <w:rPr>
          <w:rFonts w:ascii="IRNazanin" w:hAnsi="IRNazanin" w:eastAsia="IRNazanin"/>
          <w:color w:val="111111"/>
          <w:sz w:val="28"/>
          <w:sz w:val="28"/>
          <w:szCs w:val="28"/>
          <w:rtl w:val="true"/>
          <w:lang w:bidi="fa-IR"/>
        </w:rPr>
        <w:t>أبو حسنٍ تعادیها الدهورُ</w:t>
      </w:r>
    </w:p>
    <w:p>
      <w:pPr>
        <w:pStyle w:val="BookText"/>
        <w:rPr/>
      </w:pPr>
      <w:r>
        <w:rPr>
          <w:rFonts w:ascii="Amiri" w:hAnsi="Amiri" w:eastAsia="Amiri" w:cs="Amiri"/>
          <w:color w:val="111111"/>
          <w:sz w:val="28"/>
          <w:sz w:val="28"/>
          <w:szCs w:val="28"/>
          <w:rtl w:val="true"/>
          <w:lang w:bidi="ar-SA"/>
        </w:rPr>
        <w:t>قبورٌ لو بأحمدَ أو علیٍ</w:t>
      </w:r>
    </w:p>
    <w:p>
      <w:pPr>
        <w:pStyle w:val="BookText"/>
        <w:rPr/>
      </w:pPr>
      <w:r>
        <w:rPr>
          <w:rFonts w:ascii="Amiri" w:hAnsi="Amiri" w:eastAsia="Amiri" w:cs="Amiri"/>
          <w:color w:val="111111"/>
          <w:sz w:val="28"/>
          <w:sz w:val="28"/>
          <w:szCs w:val="28"/>
          <w:rtl w:val="true"/>
          <w:lang w:bidi="ar-SA"/>
        </w:rPr>
        <w:t>یلوذُ مجیرُها حُمِی المجیرُ</w:t>
      </w:r>
    </w:p>
    <w:p>
      <w:pPr>
        <w:pStyle w:val="BookText"/>
        <w:rPr/>
      </w:pPr>
      <w:r>
        <w:rPr>
          <w:rFonts w:ascii="IRNazanin" w:hAnsi="IRNazanin" w:eastAsia="IRNazanin"/>
          <w:color w:val="111111"/>
          <w:sz w:val="28"/>
          <w:sz w:val="28"/>
          <w:szCs w:val="28"/>
          <w:rtl w:val="true"/>
          <w:lang w:bidi="fa-IR"/>
        </w:rPr>
        <w:t>هما أبواک من وضعا فضعه</w:t>
      </w:r>
    </w:p>
    <w:p>
      <w:pPr>
        <w:pStyle w:val="BookText"/>
        <w:rPr/>
      </w:pPr>
      <w:r>
        <w:rPr>
          <w:rFonts w:ascii="Amiri" w:hAnsi="Amiri" w:eastAsia="Amiri" w:cs="Amiri"/>
          <w:color w:val="111111"/>
          <w:sz w:val="28"/>
          <w:sz w:val="28"/>
          <w:szCs w:val="28"/>
          <w:rtl w:val="true"/>
          <w:lang w:bidi="ar-SA"/>
        </w:rPr>
        <w:t>وأنت برفعِ من رفعا جدیرُ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إبراهیم بن علیّ بن هرمة لمّا نصحه الحسن بن زید المذکور کما فی زهر الآداب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نهانی ابنُ الرسولِ عن المدامِ</w:t>
      </w:r>
    </w:p>
    <w:p>
      <w:pPr>
        <w:pStyle w:val="BookText"/>
        <w:rPr/>
      </w:pPr>
      <w:r>
        <w:rPr>
          <w:rFonts w:ascii="Amiri" w:hAnsi="Amiri" w:eastAsia="Amiri" w:cs="Amiri"/>
          <w:color w:val="111111"/>
          <w:sz w:val="28"/>
          <w:sz w:val="28"/>
          <w:szCs w:val="28"/>
          <w:rtl w:val="true"/>
          <w:lang w:bidi="ar-SA"/>
        </w:rPr>
        <w:t>وأدّبنی بآدابِ الکرامِ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أبی تمام الطائی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فعلتمْ بأبناءِ النبیِّ ورهطِهِ</w:t>
      </w:r>
    </w:p>
    <w:p>
      <w:pPr>
        <w:pStyle w:val="BookText"/>
        <w:rPr/>
      </w:pPr>
      <w:r>
        <w:rPr>
          <w:rFonts w:ascii="Amiri" w:hAnsi="Amiri" w:eastAsia="Amiri" w:cs="Amiri"/>
          <w:color w:val="111111"/>
          <w:sz w:val="28"/>
          <w:sz w:val="28"/>
          <w:szCs w:val="28"/>
          <w:rtl w:val="true"/>
          <w:lang w:bidi="ar-SA"/>
        </w:rPr>
        <w:t>أفاعیلَ أدناها الخیانةُ والغدرُ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دعبل الخزاعی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ومن أنّی بطالبِ زلفةٍ</w:t>
      </w:r>
    </w:p>
    <w:p>
      <w:pPr>
        <w:pStyle w:val="BookText"/>
        <w:rPr/>
      </w:pPr>
      <w:r>
        <w:rPr>
          <w:rFonts w:ascii="Amiri" w:hAnsi="Amiri" w:eastAsia="Amiri" w:cs="Amiri"/>
          <w:color w:val="111111"/>
          <w:sz w:val="28"/>
          <w:sz w:val="28"/>
          <w:szCs w:val="28"/>
          <w:rtl w:val="true"/>
          <w:lang w:bidi="ar-SA"/>
        </w:rPr>
        <w:t>إلی اللهِ بعد الصومِ والصلواتِ</w:t>
      </w:r>
    </w:p>
    <w:p>
      <w:pPr>
        <w:pStyle w:val="BookText"/>
        <w:rPr/>
      </w:pPr>
      <w:r>
        <w:rPr>
          <w:rFonts w:ascii="Amiri" w:hAnsi="Amiri" w:eastAsia="Amiri" w:cs="Amiri"/>
          <w:color w:val="111111"/>
          <w:sz w:val="28"/>
          <w:sz w:val="28"/>
          <w:szCs w:val="28"/>
          <w:rtl w:val="true"/>
          <w:lang w:bidi="ar-SA"/>
        </w:rPr>
        <w:t>سوی حبّ أبناءِ النبیِّ ورهطِه</w:t>
      </w:r>
    </w:p>
    <w:p>
      <w:pPr>
        <w:pStyle w:val="BookText"/>
        <w:rPr/>
      </w:pPr>
      <w:r>
        <w:rPr>
          <w:rFonts w:ascii="Amiri" w:hAnsi="Amiri" w:eastAsia="Amiri" w:cs="Amiri"/>
          <w:color w:val="111111"/>
          <w:sz w:val="28"/>
          <w:sz w:val="28"/>
          <w:szCs w:val="28"/>
          <w:rtl w:val="true"/>
          <w:lang w:bidi="ar-SA"/>
        </w:rPr>
        <w:t>وبغضِ بنی الزرقاءِ والعبلاتِ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یحزنْکَ أنَّ بنی زیادٍ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أصابوا بالترات بنی النبیِ </w:t>
      </w:r>
      <w:r>
        <w:rPr>
          <w:rStyle w:val="FootnoteAnchor"/>
          <w:rtl w:val="true"/>
        </w:rPr>
        <w:footnoteReference w:id="590"/>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الحِمّانی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لماءِ المعالی فی وجوههمُ</w:t>
      </w:r>
    </w:p>
    <w:p>
      <w:pPr>
        <w:pStyle w:val="BookText"/>
        <w:rPr/>
      </w:pPr>
      <w:r>
        <w:rPr>
          <w:rFonts w:ascii="Amiri" w:hAnsi="Amiri" w:eastAsia="Amiri" w:cs="Amiri"/>
          <w:color w:val="111111"/>
          <w:sz w:val="28"/>
          <w:sz w:val="28"/>
          <w:szCs w:val="28"/>
          <w:rtl w:val="true"/>
          <w:lang w:bidi="ar-SA"/>
        </w:rPr>
        <w:t>عند التکرّم تصویبٌ وتصعیدُ</w:t>
      </w:r>
    </w:p>
    <w:p>
      <w:pPr>
        <w:pStyle w:val="BookText"/>
        <w:rPr/>
      </w:pPr>
      <w:r>
        <w:rPr>
          <w:rFonts w:ascii="Amiri" w:hAnsi="Amiri" w:eastAsia="Amiri" w:cs="Amiri"/>
          <w:color w:val="111111"/>
          <w:sz w:val="28"/>
          <w:sz w:val="28"/>
          <w:szCs w:val="28"/>
          <w:rtl w:val="true"/>
          <w:lang w:bidi="ar-SA"/>
        </w:rPr>
        <w:t>یدعون أحمد إن عُدّ الفخارُ أباً</w:t>
      </w:r>
    </w:p>
    <w:p>
      <w:pPr>
        <w:pStyle w:val="BookText"/>
        <w:rPr/>
      </w:pPr>
      <w:r>
        <w:rPr>
          <w:rFonts w:ascii="Amiri" w:hAnsi="Amiri" w:eastAsia="Amiri" w:cs="Amiri"/>
          <w:color w:val="111111"/>
          <w:sz w:val="28"/>
          <w:sz w:val="28"/>
          <w:szCs w:val="28"/>
          <w:rtl w:val="true"/>
          <w:lang w:bidi="ar-SA"/>
        </w:rPr>
        <w:t>والعودُ یُنسَبُ فی أفنائه العودُ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التنوخی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ابن رسولِ اللهِ وابنِ وصیِّهِ</w:t>
      </w:r>
    </w:p>
    <w:p>
      <w:pPr>
        <w:pStyle w:val="BookText"/>
        <w:rPr/>
      </w:pPr>
      <w:r>
        <w:rPr>
          <w:rFonts w:ascii="Amiri" w:hAnsi="Amiri" w:eastAsia="Amiri" w:cs="Amiri"/>
          <w:color w:val="111111"/>
          <w:sz w:val="28"/>
          <w:sz w:val="28"/>
          <w:szCs w:val="28"/>
          <w:rtl w:val="true"/>
          <w:lang w:bidi="ar-SA"/>
        </w:rPr>
        <w:t>إلی مدخلٍ فی عقبةِ الدینِ ناصبِ</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الزاهی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المصطفی تفنون بالسیف عنوةً</w:t>
      </w:r>
    </w:p>
    <w:p>
      <w:pPr>
        <w:pStyle w:val="BookText"/>
        <w:rPr/>
      </w:pPr>
      <w:r>
        <w:rPr>
          <w:rFonts w:ascii="Amiri" w:hAnsi="Amiri" w:eastAsia="Amiri" w:cs="Amiri"/>
          <w:color w:val="111111"/>
          <w:sz w:val="28"/>
          <w:sz w:val="28"/>
          <w:szCs w:val="28"/>
          <w:rtl w:val="true"/>
          <w:lang w:bidi="ar-SA"/>
        </w:rPr>
        <w:t>ویسلمنی طیفُ الهجوعِ فأهجعُ</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الناشئ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أحمدٍ قلبی بکم یتقطّعُ</w:t>
      </w:r>
    </w:p>
    <w:p>
      <w:pPr>
        <w:pStyle w:val="BookText"/>
        <w:rPr/>
      </w:pPr>
      <w:r>
        <w:rPr>
          <w:rFonts w:ascii="Amiri" w:hAnsi="Amiri" w:eastAsia="Amiri" w:cs="Amiri"/>
          <w:color w:val="111111"/>
          <w:sz w:val="28"/>
          <w:sz w:val="28"/>
          <w:szCs w:val="28"/>
          <w:rtl w:val="true"/>
          <w:lang w:bidi="ar-SA"/>
        </w:rPr>
        <w:t>بمثل مصابی فیکمُ لیس یُسمعُ</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الصاحب بن عبّاد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لعلیّ العلی أشباهُ</w:t>
      </w:r>
    </w:p>
    <w:p>
      <w:pPr>
        <w:pStyle w:val="BookText"/>
        <w:rPr/>
      </w:pPr>
      <w:r>
        <w:rPr>
          <w:rFonts w:ascii="IRNazanin" w:hAnsi="IRNazanin" w:eastAsia="IRNazanin"/>
          <w:color w:val="111111"/>
          <w:sz w:val="28"/>
          <w:sz w:val="28"/>
          <w:szCs w:val="28"/>
          <w:rtl w:val="true"/>
          <w:lang w:bidi="fa-IR"/>
        </w:rPr>
        <w:t>لا والذی لا إله إلاّ هو</w:t>
      </w:r>
    </w:p>
    <w:p>
      <w:pPr>
        <w:pStyle w:val="BookText"/>
        <w:rPr/>
      </w:pPr>
      <w:r>
        <w:rPr>
          <w:rFonts w:ascii="IRNazanin" w:hAnsi="IRNazanin" w:eastAsia="IRNazanin"/>
          <w:color w:val="111111"/>
          <w:sz w:val="28"/>
          <w:sz w:val="28"/>
          <w:szCs w:val="28"/>
          <w:rtl w:val="true"/>
          <w:lang w:bidi="fa-IR"/>
        </w:rPr>
        <w:t>مبناه مبنی النبیّ تعرفُه</w:t>
      </w:r>
    </w:p>
    <w:p>
      <w:pPr>
        <w:pStyle w:val="BookText"/>
        <w:rPr/>
      </w:pPr>
      <w:r>
        <w:rPr>
          <w:rFonts w:ascii="IRNazanin" w:hAnsi="IRNazanin" w:eastAsia="IRNazanin"/>
          <w:color w:val="111111"/>
          <w:sz w:val="28"/>
          <w:sz w:val="28"/>
          <w:szCs w:val="28"/>
          <w:rtl w:val="true"/>
          <w:lang w:bidi="fa-IR"/>
        </w:rPr>
        <w:t>وابناهُ عند التفاخر ابناهُ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أیُجَزُّ رأسُ ابنِ النبیّ وفی الوری</w:t>
      </w:r>
    </w:p>
    <w:p>
      <w:pPr>
        <w:pStyle w:val="BookText"/>
        <w:rPr/>
      </w:pPr>
      <w:r>
        <w:rPr>
          <w:rFonts w:ascii="Amiri" w:hAnsi="Amiri" w:eastAsia="Amiri" w:cs="Amiri"/>
          <w:color w:val="111111"/>
          <w:sz w:val="28"/>
          <w:sz w:val="28"/>
          <w:szCs w:val="28"/>
          <w:rtl w:val="true"/>
          <w:lang w:bidi="ar-SA"/>
        </w:rPr>
        <w:t>حیٌّ أمام رکابِه لم یقتلِ</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ووصیّه وابنیهما</w:t>
      </w:r>
    </w:p>
    <w:p>
      <w:pPr>
        <w:pStyle w:val="BookText"/>
        <w:rPr/>
      </w:pPr>
      <w:r>
        <w:rPr>
          <w:rFonts w:ascii="IRNazanin" w:hAnsi="IRNazanin" w:eastAsia="IRNazanin"/>
          <w:color w:val="111111"/>
          <w:sz w:val="28"/>
          <w:sz w:val="28"/>
          <w:szCs w:val="28"/>
          <w:rtl w:val="true"/>
          <w:lang w:bidi="fa-IR"/>
        </w:rPr>
        <w:t>وبعابدٍ وبباقرین وکاظمِ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بمحمد ووصیِّه وابنیهما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الطاهرین وسیّد العبّادِ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الصوری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فلهذا أبناء أحمد أبنا</w:t>
      </w:r>
    </w:p>
    <w:p>
      <w:pPr>
        <w:pStyle w:val="BookText"/>
        <w:rPr/>
      </w:pPr>
      <w:r>
        <w:rPr>
          <w:rFonts w:ascii="Amiri" w:hAnsi="Amiri" w:eastAsia="Amiri" w:cs="Amiri"/>
          <w:color w:val="111111"/>
          <w:sz w:val="28"/>
          <w:sz w:val="28"/>
          <w:szCs w:val="28"/>
          <w:rtl w:val="true"/>
          <w:lang w:bidi="ar-SA"/>
        </w:rPr>
        <w:t>ء علیٍّ طرائدُ الآفاقِ</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مهیار الدیلمی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بأیّ حکمٍ بنوهُ یتبعونکمُ</w:t>
      </w:r>
    </w:p>
    <w:p>
      <w:pPr>
        <w:pStyle w:val="BookText"/>
        <w:rPr/>
      </w:pPr>
      <w:r>
        <w:rPr>
          <w:rFonts w:ascii="Amiri" w:hAnsi="Amiri" w:eastAsia="Amiri" w:cs="Amiri"/>
          <w:color w:val="111111"/>
          <w:sz w:val="28"/>
          <w:sz w:val="28"/>
          <w:szCs w:val="28"/>
          <w:rtl w:val="true"/>
          <w:lang w:bidi="ar-SA"/>
        </w:rPr>
        <w:t>وفخرکم أنَّکم صحبٌ له تَبعُ</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فیومُ السقیفةِ یا ابن النبیّ</w:t>
      </w:r>
    </w:p>
    <w:p>
      <w:pPr>
        <w:pStyle w:val="BookText"/>
        <w:rPr/>
      </w:pPr>
      <w:r>
        <w:rPr>
          <w:rFonts w:ascii="Amiri" w:hAnsi="Amiri" w:eastAsia="Amiri" w:cs="Amiri"/>
          <w:color w:val="111111"/>
          <w:sz w:val="28"/>
          <w:sz w:val="28"/>
          <w:szCs w:val="28"/>
          <w:rtl w:val="true"/>
          <w:lang w:bidi="ar-SA"/>
        </w:rPr>
        <w:t>طرَّق یومک فی کربلا</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ابن جابر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جعلوا لأبناءِ الرسولِ علامةً</w:t>
      </w:r>
    </w:p>
    <w:p>
      <w:pPr>
        <w:pStyle w:val="BookText"/>
        <w:rPr/>
      </w:pPr>
      <w:r>
        <w:rPr>
          <w:rFonts w:ascii="Amiri" w:hAnsi="Amiri" w:eastAsia="Amiri" w:cs="Amiri"/>
          <w:color w:val="111111"/>
          <w:sz w:val="28"/>
          <w:sz w:val="28"/>
          <w:szCs w:val="28"/>
          <w:rtl w:val="true"/>
          <w:lang w:bidi="ar-SA"/>
        </w:rPr>
        <w:t>إنَّ العلامةَ شأنُ من لم یشهرِ</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الشبراوی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ابن الرسول بأمّک الزهرا البتولِ</w:t>
      </w:r>
    </w:p>
    <w:p>
      <w:pPr>
        <w:pStyle w:val="BookText"/>
        <w:rPr/>
      </w:pPr>
      <w:r>
        <w:rPr>
          <w:rFonts w:ascii="IRNazanin" w:hAnsi="IRNazanin" w:eastAsia="IRNazanin"/>
          <w:color w:val="111111"/>
          <w:sz w:val="28"/>
          <w:sz w:val="28"/>
          <w:szCs w:val="28"/>
          <w:rtl w:val="true"/>
          <w:lang w:bidi="fa-IR"/>
        </w:rPr>
        <w:t>وجدّک المأمول عند الناسِ</w:t>
      </w:r>
    </w:p>
    <w:p>
      <w:pPr>
        <w:pStyle w:val="BookText"/>
        <w:rPr/>
      </w:pPr>
      <w:r>
        <w:rPr>
          <w:rFonts w:ascii="IRNazanin" w:hAnsi="IRNazanin" w:eastAsia="IRNazanin"/>
          <w:color w:val="111111"/>
          <w:sz w:val="28"/>
          <w:sz w:val="28"/>
          <w:szCs w:val="28"/>
          <w:rtl w:val="true"/>
          <w:lang w:bidi="fa-IR"/>
        </w:rPr>
        <w:t>وغدوت فی الأشراف یا ابن المصطفی</w:t>
      </w:r>
    </w:p>
    <w:p>
      <w:pPr>
        <w:pStyle w:val="BookText"/>
        <w:rPr/>
      </w:pPr>
      <w:r>
        <w:rPr>
          <w:rFonts w:ascii="IRNazanin" w:hAnsi="IRNazanin" w:eastAsia="IRNazanin"/>
          <w:color w:val="111111"/>
          <w:sz w:val="28"/>
          <w:sz w:val="28"/>
          <w:szCs w:val="28"/>
          <w:rtl w:val="true"/>
          <w:lang w:bidi="fa-IR"/>
        </w:rPr>
        <w:t>کالعقل أو کالروح أو کالراسِ</w:t>
      </w:r>
    </w:p>
    <w:p>
      <w:pPr>
        <w:pStyle w:val="BookText"/>
        <w:rPr/>
      </w:pPr>
      <w:r>
        <w:rPr>
          <w:rFonts w:ascii="IRNazanin" w:hAnsi="IRNazanin" w:eastAsia="IRNazanin"/>
          <w:color w:val="111111"/>
          <w:sz w:val="28"/>
          <w:sz w:val="28"/>
          <w:szCs w:val="28"/>
          <w:rtl w:val="true"/>
          <w:lang w:bidi="fa-IR"/>
        </w:rPr>
        <w:t>فما المبرّر عندئذٍ للخلیفة فی صفحه عمّا فی کتاب الله وسنّة نبیّه وتلقّیه بالقبول قول الأنصاریّ الشاذّ عن الکتاب والسنّة؟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عذر فقیه أو حافظ اتّخذ رأی الأنصاری دیناً محتجّا بقول شاعرٍ لم یُعرف بعدُ ، وبین یدیه القرآن والحدیث والأدب؟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9" w:name="pg11788_111166"/>
    </w:p>
    <w:p>
      <w:pPr>
        <w:pStyle w:val="BookText"/>
        <w:rPr/>
      </w:pPr>
      <w:bookmarkEnd w:id="4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0" w:name="__RefHeading___Toc10109003_73709187"/>
      <w:bookmarkStart w:id="51" w:name="_Toc15"/>
      <w:bookmarkEnd w:id="50"/>
      <w:r>
        <w:rPr>
          <w:rtl w:val="true"/>
        </w:rPr>
        <w:t>رأی الخلیفة فی قطع السارق</w:t>
      </w:r>
      <w:bookmarkEnd w:id="51"/>
    </w:p>
    <w:p>
      <w:pPr>
        <w:pStyle w:val="BookText"/>
        <w:rPr/>
      </w:pPr>
      <w:r>
        <w:rPr>
          <w:rFonts w:ascii="IRNazanin" w:hAnsi="IRNazanin" w:eastAsia="IRNazanin"/>
          <w:color w:val="111111"/>
          <w:sz w:val="28"/>
          <w:sz w:val="28"/>
          <w:szCs w:val="28"/>
          <w:rtl w:val="true"/>
          <w:lang w:bidi="fa-IR"/>
        </w:rPr>
        <w:t xml:space="preserve">عن صفیّة بنت أبی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سرق علی عهد أبی بکر رضی الله عنه مقطوعة یده ورجله فأراد أبو بکر رضی الله عنه أن یقطع رجله ویدع یده یستطیب بها ویتطهّر بها ، وینتفع بها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والذی نفسی بیده لتقطعنّ یده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أبو بکر رضی الله عنه فقطعت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رضی الله عنه أراد أن یقطع رجلاً بعد الید والرجل ، 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الید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من موارد الحیرة أنّ الخلیفة لا یعلم حدّ السارق الذی هو من أهمّ ما تجب علیه معرفته لحفظ الأمن العامّ ، وتهدئة الحالة ، وقطع جرثومة الفساد ، ومن المحیّر أیضاً تسرّعه إلی الحکم قبل ما عزی إلیه فیما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الرجوع إلی الکتاب والسنّة ثم الاستعلام من الصحابة ثمّ المشورة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الذی سدّده فی هذه القضیّة لِمَ نسی الحکم إبّان خلافته فأراد عین ما أراده صاحبه؟ راجع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2" w:name="__RefHeading___Toc10109005_73709187"/>
      <w:bookmarkStart w:id="53" w:name="_Toc16"/>
      <w:bookmarkEnd w:id="52"/>
      <w:r>
        <w:rPr>
          <w:rtl w:val="true"/>
        </w:rPr>
        <w:t>رأی الخلیفة فی الجدّ</w:t>
      </w:r>
      <w:bookmarkEnd w:id="5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وعثمان وأبی سعید وابن الزبیر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جعل الجدّ أباً </w:t>
      </w:r>
      <w:r>
        <w:rPr>
          <w:rStyle w:val="FootnoteAnchor"/>
          <w:rtl w:val="true"/>
        </w:rPr>
        <w:footnoteReference w:id="596"/>
      </w:r>
      <w:r>
        <w:rPr>
          <w:rFonts w:ascii="IRNazanin" w:hAnsi="IRNazanin" w:eastAsia="IRNazanin"/>
          <w:color w:val="111111"/>
          <w:sz w:val="28"/>
          <w:sz w:val="28"/>
          <w:szCs w:val="28"/>
          <w:rtl w:val="true"/>
          <w:lang w:bidi="fa-IR"/>
        </w:rPr>
        <w:t>، یعنون أنّه کان یحجب الأخوة بالجدّ ولم یشرک بینهما کما أنّ الأب یحجب الأخوة والأخوات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رأی الخلیفة هذا متّخذاً من الکتاب والسنّة ، ولم یکن یعمل به أحد من الصحابة طیلة حیاته ، وما اتّفق لجدّ یرث فی أیّامه حتی یؤیّد رأیه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أحداً من الصحابة لم یخالف أبا بکر فی حیاته فی رأیه هذا کما قاله البخاری والقرطبی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جدّ کان فی الإسلام وأراد أن یأخذ المال کلّه مال ابن ابنه دون أخوته هو عمر بن الخطّاب ، فأتاه علیّ وزید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ذلک إنّما کنت کأحد الأخوین ، وقد فصّلنا القول فیه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رجل خالف الخلیفة فی الجدّ هو خلیفته بعده ، وقد اتّفق علیّ وعمر وعثمان وعبد الله بن عمر وزید بن ثابت وابن مسعود علی خلاف الخلیفة علی توریث الأخوة مع الجدّ </w:t>
      </w:r>
      <w:r>
        <w:rPr>
          <w:rStyle w:val="FootnoteAnchor"/>
          <w:rtl w:val="true"/>
        </w:rPr>
        <w:footnoteReference w:id="598"/>
      </w:r>
      <w:r>
        <w:rPr>
          <w:rFonts w:ascii="IRNazanin" w:hAnsi="IRNazanin" w:eastAsia="IRNazanin"/>
          <w:color w:val="111111"/>
          <w:sz w:val="28"/>
          <w:sz w:val="28"/>
          <w:szCs w:val="28"/>
          <w:rtl w:val="true"/>
          <w:lang w:bidi="fa-IR"/>
        </w:rPr>
        <w:t xml:space="preserve">وهو قول مالک والأوزاعی وأبی یوسف ومحمد والشافعی وابن أبی لیلی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وافتعل القوم للخلیفة عذراً بأنّه کان یری الجدّ أباً لمکان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أَبِیکُمْ إِبْراهِیمَ</w:t>
      </w:r>
      <w:r>
        <w:rPr>
          <w:rFonts w:eastAsia="Amiri" w:cs="Amiri" w:ascii="Amiri" w:hAnsi="Amiri"/>
          <w:color w:val="111111"/>
          <w:sz w:val="28"/>
          <w:szCs w:val="28"/>
          <w:rtl w:val="true"/>
          <w:lang w:bidi="ar-SA"/>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بتقریر إطلاق الأب علی الجدّ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 أیّ أحد أنّ صحّة هذا الإطلاق لا توجب اتّحاد الأب والجدّ فی جمیع الأحکام ، ألا تری أنّ صحّة إطلاق الأمّ علی الجدّة علی الحقیقة وقولهم فی تعریف الجدّة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الأمّ العلیا </w:t>
      </w:r>
      <w:r>
        <w:rPr>
          <w:rStyle w:val="FootnoteAnchor"/>
          <w:rtl w:val="true"/>
        </w:rPr>
        <w:footnoteReference w:id="601"/>
      </w:r>
      <w:r>
        <w:rPr>
          <w:rFonts w:ascii="IRNazanin" w:hAnsi="IRNazanin" w:eastAsia="IRNazanin"/>
          <w:color w:val="111111"/>
          <w:sz w:val="28"/>
          <w:sz w:val="28"/>
          <w:szCs w:val="28"/>
          <w:rtl w:val="true"/>
          <w:lang w:bidi="fa-IR"/>
        </w:rPr>
        <w:t>لا تستدعی الاشتراک فی النصیب فیرون مع هذه للجدّة السدس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وفریضة الأمّ هی الثلث بالکتاب والسنّة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الصحابة الأوّلین لم یکن عندهم أیّ إیعاز إلی هذا العذر المنحوت ، ولو ف</w:t>
      </w:r>
      <w:r>
        <w:rPr>
          <w:rFonts w:eastAsia="IRNazanin" w:cs="IRNazanin"/>
          <w:color w:val="111111"/>
          <w:sz w:val="28"/>
          <w:szCs w:val="28"/>
          <w:rtl w:val="true"/>
          <w:lang w:bidi="fa-IR"/>
        </w:rPr>
        <w:t xml:space="preserve">) </w:t>
      </w:r>
      <w:bookmarkStart w:id="54" w:name="pg11788_111168"/>
    </w:p>
    <w:p>
      <w:pPr>
        <w:pStyle w:val="BookText"/>
        <w:rPr/>
      </w:pPr>
      <w:bookmarkEnd w:id="54"/>
      <w:r>
        <w:rPr>
          <w:rFonts w:ascii="IRNazanin" w:hAnsi="IRNazanin" w:eastAsia="IRNazanin"/>
          <w:color w:val="111111"/>
          <w:sz w:val="28"/>
          <w:sz w:val="28"/>
          <w:szCs w:val="28"/>
          <w:rtl w:val="true"/>
          <w:lang w:bidi="fa-IR"/>
        </w:rPr>
        <w:t>کان لرأی الخلیفة قیمة وکرامة لأباحه أحد منهم ، وفاهَ به عندما خالف علیّ وزید عمر بن الخطّاب ونهیاه عن إعمال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فیما رواه الدارمی عن الحسن من أنّ الجدّ قد مضت سنّته ، وأنّ أبا بکر جعل الجدّ أباً ، ولکن الناس تخیّروا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إیعاز إلی أنّ السنّة فی الجدّ ماضیة ثابتة وقد خالفها الخلیفة ، وتخیّر الناس فخالفوه وعملوا بالسنّة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5" w:name="__RefHeading___Toc10109007_73709187"/>
      <w:bookmarkStart w:id="56" w:name="_Toc17"/>
      <w:bookmarkEnd w:id="55"/>
      <w:r>
        <w:rPr>
          <w:rtl w:val="true"/>
        </w:rPr>
        <w:t>رأی الخلیفة فی تولیة المفضول</w:t>
      </w:r>
      <w:bookmarkEnd w:id="56"/>
    </w:p>
    <w:p>
      <w:pPr>
        <w:pStyle w:val="BookText"/>
        <w:rPr/>
      </w:pPr>
      <w:r>
        <w:rPr>
          <w:rFonts w:ascii="IRNazanin" w:hAnsi="IRNazanin" w:eastAsia="IRNazanin"/>
          <w:color w:val="111111"/>
          <w:sz w:val="28"/>
          <w:sz w:val="28"/>
          <w:szCs w:val="28"/>
          <w:rtl w:val="true"/>
          <w:lang w:bidi="fa-IR"/>
        </w:rPr>
        <w:t xml:space="preserve">قال الحلبی فی السیرة النبویّة </w:t>
      </w:r>
      <w:r>
        <w:rPr>
          <w:rStyle w:val="FootnoteAnchor"/>
          <w:rtl w:val="true"/>
        </w:rPr>
        <w:footnoteReference w:id="60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أبا بکر رضی الله عنه کان یری جواز تولیة المفضول علی من هو أفضل منه ، وهو الحقّ عند أهل السنّة لأنّه قد یکون أقدر من الأفضل علی القیام بمصالح الدین ، وأعرف بتدبیر الأمر ، وما فیه انتظام حال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الحلبی بهذا عن تقدیم أبی بکر عمر بن الخطّاب وأبا عبیدة الجرّاح علی نفسه فی الخلافة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أیّ الرجلین إن شئتم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الباقلانیّ فی التمهید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الجواب عن قول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ولیتکم ولست بخیرکم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قد اعتقد أنّ فی الأمّة أفضل منه إلاّ أنّ الکلمة علیه أجمع والأمّة بنظره أصلح ، لکی یدلّهم علی جواز إمامة المفضول عند عارض یمنع من نصب الفاضل ، ولهذا قال للأنصار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رضیت لکم أحد هذین الرجلین فبایعوا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وأبا عبیدة الجرّاح ، وهو یعلم أنّ أبا عبیدة دونه ودون عثمان وعلیّ فی الفضل ، غیر أنّه قد رأی أنّ الکلمة تجتمع علیه ، وتنحسم الفتنة بنظره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ممّا لا جواب لهم عنه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نرتئیه فی الخلافة أنَّها إمرة إلهیّة کالنبوّة ، وإن کان الرسول خُصّ بالتشریع والوحی الإلهی ، وشأن الخلیفة التبلیغ والبیان ، وتفصیل المجمل ، وتفسیر المعضل ، وتطبیق الکلمات بمصادیقها ، والقتال دون التأویل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أخرجه جمع من الحفّاظ وصحّحه الحاکم والذهبی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المستدرک علی الصحیحین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فی تلخیصه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یأتی تفصیله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یُقاتل النبیّ دون التنزیل ، وإظهار ما لم یتسنّ للنبیّ الإشادة به إمّا لتأخّر ظرفه ، أو لعدم تهیّؤ النفوس له ، أو لغیر ذلک من العلل ، فکلّ منهما داخل فی اللطف الإلهیّ الواجب علیه بمعنی تقریب العباد إلی الطاعة وتبعیدهم عن المعصیة ، ولذلک خلقهم واستعبدهم وعلّمهم ما لم یعلموا ، فلم یدع البشر کالبهائم لیأکلوا ویتمتّعوا ویُلهیهم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خلقهم لیعرفوه ، ولیمکّنهم من الحصول علی مرضاته ، وسهّل لهم الطریق إلی ذلک ببعث الرسل ، وإنزال الکتب ، وتواصل الوحی فی الفینة بعد الفینة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أیّ نبیّ لم یُنط عمره بمنصرم الدنیا ، ولا قُدّر له البقاء مع الأبد ، وللشرائع ظروف مدیدة ، کما أنّ للشریعة الخاتمة أمد لا منتهی له ، فإذا مات الرسول ولشریعته إحدی المدّتین وفی کلّ منهما نفوس لم تکمل بعد ، وأحکام لم تُبلّغ وإن کانت مشرّعة ، وأخری لم تأت ظروفها ، وموالید قدّر تأخیر تکوینها ، لیس من المعقول بعد أن تترک الأمّة سُدی والحالة هذه ، والناس کلّهم فی شمول ذلک اللطف الواجب علیه سبحانه شرع سواء ، فیجب علیه جلّت عظمته أن یقیّض لهم من یکمل الشریعة ببیانه ، ویزیح شبه الملحدین ببرهانه ، ویجلو ظلم الجهل بعرفانه ، ویدرأ عن الدین عادیة أعدائه بسیفه وسنانه ، ویقیم الأمت والعوج بیده ولسانه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کان للمولی جلّت مننه عنایة بعبیده ، وقد ألزم نفسه بإسداء البرّ إلیهم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 لا یولیهم إلاّ الخیر والسعادة ، فعلیه أن یختار لهم من ینوء بذلک العبء الثقیل ویمثّل مخلّفه الرسول فی الوظائف کلّها ، فینصّ علیه بلسان ذلک النبیّ المبعوث ، ولا یجوز أن یخلی سربهم ، ویترکهم سُدی ، ألا تری أنّ عبد الله بن عمر قال لأبیه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یتحدّثون أنّک غیر مستخلف ، ولو کان لک راعی إبل أو راعی غنم ثمّ جاء وترک رعیّته رأیت أن قد 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لرأیت أن قد 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ورعیّة الناس أشدّ من رعیة الإبل والغنم ، ما ذا تقول لله إذ لقیته ولم تستخلف علی عباده </w:t>
      </w:r>
      <w:r>
        <w:rPr>
          <w:rStyle w:val="FootnoteAnchor"/>
          <w:rtl w:val="true"/>
        </w:rPr>
        <w:footnoteReference w:id="6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عائشة لابن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أبلغ عمر سلامی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أمّة محمد بلا راعٍ ، استخلف علیهم ولا تدعهم بعدک هملاً ، فإنّی أخشی علیهم الفتنة </w:t>
      </w:r>
      <w:r>
        <w:rPr>
          <w:rStyle w:val="FootnoteAnchor"/>
          <w:rtl w:val="true"/>
        </w:rPr>
        <w:footnoteReference w:id="606"/>
      </w:r>
      <w:r>
        <w:rPr>
          <w:rFonts w:ascii="IRNazanin" w:hAnsi="IRNazanin" w:eastAsia="IRNazanin"/>
          <w:color w:val="111111"/>
          <w:sz w:val="28"/>
          <w:sz w:val="28"/>
          <w:szCs w:val="28"/>
          <w:rtl w:val="true"/>
          <w:lang w:bidi="fa-IR"/>
        </w:rPr>
        <w:t>، فترک الناس مهملین فیه خشیة الفتنة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عبد الله بن عمر لأبیه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استخلفت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تجتهد فإنّک لست لهم بربّ تجتهد </w:t>
      </w:r>
      <w:r>
        <w:rPr>
          <w:rStyle w:val="FootnoteAnchor"/>
          <w:rtl w:val="true"/>
        </w:rPr>
        <w:footnoteReference w:id="607"/>
      </w:r>
      <w:r>
        <w:rPr>
          <w:rFonts w:ascii="IRNazanin" w:hAnsi="IRNazanin" w:eastAsia="IRNazanin"/>
          <w:color w:val="111111"/>
          <w:sz w:val="28"/>
          <w:sz w:val="28"/>
          <w:szCs w:val="28"/>
          <w:rtl w:val="true"/>
          <w:lang w:bidi="fa-IR"/>
        </w:rPr>
        <w:t xml:space="preserve">، أرأیت لو أنّک بعثت إلی قیّم أرضک ألم تکن تحبّ أن یستخلف مکانه حتی یرجع إلی الأرض؟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بعثت إلی راعی غنمک ألم تکن تحبّ أن یستخلف رجلاً حتی یرجع </w:t>
      </w:r>
      <w:r>
        <w:rPr>
          <w:rStyle w:val="FootnoteAnchor"/>
          <w:rtl w:val="true"/>
        </w:rPr>
        <w:footnoteReference w:id="608"/>
      </w:r>
      <w:r>
        <w:rPr>
          <w:rFonts w:ascii="IRNazanin" w:hAnsi="IRNazanin" w:eastAsia="IRNazanin"/>
          <w:color w:val="111111"/>
          <w:sz w:val="28"/>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معاویة بن أبی سفیان یتمسّک بهذا الحکم العقلیّ المسلّم فی استخلاف یزید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أرهب أن أدع أمّة محمد بعدی کالضأن لا راعی لها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لیت شعری هذا الدلیل العقلیّ المتسالم علیه لِمَ أهملته الأمّة فی استخلاف النبیّ الأعظم واتّهمته بالصفح عنه؟ أنا 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أیضاً توکیل الأمر إلی أفراد الأمّة ، أو إلی أهل الحلّ والعقد منهم لأنّ ممّا أوجبه العقل السلیم أن یکون الإمام مکتنفاً بشرائط بعضها من النفسیّات الخفیّة والملکات التی لا یعلمها إلاّ العالم بالسرائر </w:t>
      </w:r>
      <w:r>
        <w:rPr>
          <w:rStyle w:val="FootnoteAnchor"/>
          <w:rtl w:val="true"/>
        </w:rPr>
        <w:footnoteReference w:id="610"/>
      </w:r>
      <w:r>
        <w:rPr>
          <w:rFonts w:ascii="Amiri" w:hAnsi="Amiri" w:eastAsia="Amiri" w:cs="Amiri"/>
          <w:color w:val="111111"/>
          <w:sz w:val="28"/>
          <w:sz w:val="28"/>
          <w:szCs w:val="28"/>
          <w:rtl w:val="true"/>
          <w:lang w:bidi="ar-SA"/>
        </w:rPr>
        <w:t xml:space="preserve">کالعصمة والقداسة الروحیّة ، والنزاهة النفسیّة لتبعده عن الأهواء والشهوات ، والعلم الذی لا یضلّ معه فی شیء من الأحکام إلی کثیر من الأوصاف التی تقوم بها النفس ، ولا یظهر فی الخارج منها إلاّ جزئیّات من المستصعب الحکم باستقرائها علی ثبوت کلیّاتها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یَعْلَمُ ما تُکِنُّ صُدُورُهُمْ وَما یُعْلِنُونَ</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فالأمّة المنکفئ علمها عن الغیوب لا یمکنها تشخیص من تحلّی بتلک الصفات ، فالغالب علی خیرتها الخطأ ، فإذا کان نبیّ کموسی علی نبیّنا وآله وعلیه‌السلام تکون ولیدة اختیاره من الآلاف المؤلّفة سبعین رجلاً ، وأنّهم لمّا بلغوا المیقات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أرنا الله جهرة فما ظنّک بأفراد عادیّین واختیارهم؟ وأناس مادیّین وانتخابهم؟ وما عساهم أن ینتخبوا غیر أمثالهم ممّن هو وإیّاهم سواسیة کأسنان المشط فی الحاجة إلی المسدّد؟ ولیس من المأمون أن یقع انتخابهم علی عائث ، أو یکون التیاثهم </w:t>
      </w:r>
      <w:r>
        <w:rPr>
          <w:rStyle w:val="FootnoteAnchor"/>
          <w:rtl w:val="true"/>
        </w:rPr>
        <w:footnoteReference w:id="613"/>
      </w:r>
      <w:r>
        <w:rPr>
          <w:rFonts w:ascii="IRNazanin" w:hAnsi="IRNazanin" w:eastAsia="IRNazanin"/>
          <w:color w:val="111111"/>
          <w:sz w:val="28"/>
          <w:sz w:val="28"/>
          <w:szCs w:val="28"/>
          <w:rtl w:val="true"/>
          <w:lang w:bidi="fa-IR"/>
        </w:rPr>
        <w:t xml:space="preserve">بمشاغب ، أو یکون انثیالهم وراء من یسرّ علی الأمّة حسواً فی ارتغاء </w:t>
      </w:r>
      <w:r>
        <w:rPr>
          <w:rStyle w:val="FootnoteAnchor"/>
          <w:rtl w:val="true"/>
        </w:rPr>
        <w:footnoteReference w:id="614"/>
      </w:r>
      <w:r>
        <w:rPr>
          <w:rFonts w:ascii="IRNazanin" w:hAnsi="IRNazanin" w:eastAsia="IRNazanin"/>
          <w:color w:val="111111"/>
          <w:sz w:val="28"/>
          <w:sz w:val="28"/>
          <w:szCs w:val="28"/>
          <w:rtl w:val="true"/>
          <w:lang w:bidi="fa-IR"/>
        </w:rPr>
        <w:t>أو یقع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اختیارهم علی جاهل یرتبک فی الأحکام فیرتکب العظام ، ویأتی بالجرائم ، ویقترف المآثم وهو لا یعلم ، أو یعلم ولا یکترث لأن یقول زوراً ، ویحکم غروراً ، فیفسدوا من حیث أرادوا أن یصلحوا ، ویقعوا فی الهلکة وهم لا یشعرون ، کما وقعت أمثال ذلک فی البیعة لمعاویة ویزید وخلفاء الأمویّین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البارئ الذی یکره کلّ ذلک فی خلقه أن لا یجعل لأحد من خلقه الخیرة فیها وقد خلقه ظلوماً جهولاً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یَعْلَمُ مَنْ خَلَقَ وَهُوَ اللَّطِیفُ الْخَبِیرُ</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وَرَبُّکَ یَخْلُقُ ما یَشاءُ وَیَخْتارُ ما کانَ لَهُمُ الْخِیَرَةُ</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فی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 وَمَنْ یَعْصِ اللهَ وَرَسُولَهُ فَقَدْ ضَلَّ ضَلالاً مُبِیناً</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أخبر به النبیّ الأعظم من أوّل یومه یوم عرض نفسه علی القبائل فبلغ بنی عامر بن صعصعة ودعاهم إلی الله ، فقال له قائلهم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نحن تابعناک علی أمرک ثمّ أظهرک الله علی من خالفک ، أیکون لنا الأمر من بعدک؟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إلی الله یضعه حیث یشاء</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أنّی تسوغ أن تکون للخلق خیرة فی الأمر مع شیوع الغایات والأغراض والدعاوی والمیول والشهوات فی الناس حول الانتخاب ، مع اختلاف الأنظار وتضارب الآراء والمعتقدات فی تحلیل نفسیّات الرجال والشخصیّات البارزة ، مع کثرة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الأحزاب والفرق والأقوام والطوائف المتشاکسة ، مع شقاق القومیّة والطائفیة والشعوبیّة الذائع الشائع فی المسکین ابن آدم من أوّل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اقترن الانتخاب من بدء بدئه بالتحارش والتلاکم والتکالم والتشازر والتصاخب والتخاصم حتی قدّت برود یمانیّة </w:t>
      </w:r>
      <w:r>
        <w:rPr>
          <w:rStyle w:val="FootnoteAnchor"/>
          <w:rtl w:val="true"/>
        </w:rPr>
        <w:footnoteReference w:id="620"/>
      </w:r>
      <w:r>
        <w:rPr>
          <w:rFonts w:ascii="IRNazanin" w:hAnsi="IRNazanin" w:eastAsia="IRNazanin"/>
          <w:color w:val="111111"/>
          <w:sz w:val="28"/>
          <w:sz w:val="28"/>
          <w:szCs w:val="28"/>
          <w:rtl w:val="true"/>
          <w:lang w:bidi="fa-IR"/>
        </w:rPr>
        <w:t xml:space="preserve">ووقع البرح براحاً </w:t>
      </w:r>
      <w:r>
        <w:rPr>
          <w:rStyle w:val="FootnoteAnchor"/>
          <w:rtl w:val="true"/>
        </w:rPr>
        <w:footnoteReference w:id="621"/>
      </w:r>
      <w:r>
        <w:rPr>
          <w:rFonts w:ascii="IRNazanin" w:hAnsi="IRNazanin" w:eastAsia="IRNazanin"/>
          <w:color w:val="111111"/>
          <w:sz w:val="28"/>
          <w:sz w:val="28"/>
          <w:szCs w:val="28"/>
          <w:rtl w:val="true"/>
          <w:lang w:bidi="fa-IR"/>
        </w:rPr>
        <w:t>وکم بالانتخاب هُتکت حرمات وأهینت مقدّسات ، وأضیعت حقائق ، ودُحض الحقّ الثابت ، ودُحس الصالح العالم ، واختلّ الوئام ، وأقلق السلام ، وسفحت دماء زکیّة ، وتشلشلت أشلاء الإسلام الصحیح ، فجاء یطمع فی الأمر من لا خلاق له من سوقی بردیّ ، أو مبرطش ألهاه الصفق بالأسواق ، أو بزّاز یحمل بنی أبیه علی رقاب الناس ، أو حفّار قبور لا یعرف عرضه من طوله ، أو طلیق غاشم ، أو خمّار سکّیر ، أو مستهتر مشاغب ، من الذین اتّخذوا عباد الله خولاً ، ومال الله نحلاً ، وکتاب الله دغلاً ، ودین الله 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هذا البیان الضافی أن یکون الخلیفة أفضل الخلیقة أجمع فی أمّته ، لأنّه لو کان فی وقته من یماثله فی الفضیلة أو من ینیف علیه استلزم تعیینه الترجیح بلا مرجّح أو التطفیف فی کفّة الرجحان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الإمام لو قصر فی شیء من تلک الصفات لأمکن حصول حاجته إلی المورد الذی نبا عنه علمه ، أو تضاءلت عنه بصیرته ، أو ضعفت عنه منّته ، فعندئذٍ الطامّة الکبری من الفتیا المجرّدة ، والرأی لا عن دلیل ، أو الأخذ عمّن یسدّده ، وفی الأوّل العیث والفشل ، وفی الثانی سقوط المکانة ، وقد أخذ فی الإمام مثل النبی أن یکون بحیث یُطاع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رَسُولٍ إِلاَّ لِیُطاعَ بِإِذْنِ اللهِ</w:t>
      </w:r>
      <w:r>
        <w:rPr>
          <w:rFonts w:eastAsia="IRNazanin" w:cs="IRNazanin"/>
          <w:color w:val="111111"/>
          <w:sz w:val="28"/>
          <w:szCs w:val="28"/>
          <w:rtl w:val="true"/>
          <w:lang w:bidi="fa-IR"/>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وقرنت طاعة الإمام بطاعة الله ورسوله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xml:space="preserve">) </w:t>
      </w:r>
      <w:r>
        <w:rPr>
          <w:rStyle w:val="FootnoteAnchor"/>
        </w:rPr>
        <w:footnoteReference w:id="62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وذلک لیمکنه إقامة الحدود الإلهیّة ، ودحض الأباطیل ، وربما تسرّبت الشبهة عن جهله إلی نفس الدعوة وحقیقة الدین إن کان عمیده الداعی إلیه یقصر عن الدفاع عنه وإزاحة الشکوک المتوجّهة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 هذا یستدعی کماله فی الصفات الکمالیّة کلّها فیفضل علی الأمّة جمعاء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وَالَّذِینَ لا یَعْلَمُونَ</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الْأَعْمی وَالْبَصِیرُ أَمْ هَلْ تَسْتَوِی الظُّلُماتُ وَالنُّورُ</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الخلافة عند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 الخلافة التی تقول بها الجماعة لا تستدعی کلّ ما ذکرنا ، فإنَّهم یحسبون الخلیفة أیّ مستحوذٍ علی الأمّة یقطع السارق ، ویقتصّ القاتل ، ویکلأ الثغور ، ویحفظ الأمن العام إلی ما یشبه هذه ، ولا یخلع بفسق ، ولا ینتقد بفاحشة مبیّنة ، ولا یعاب بجهل ، ولا یُؤاخذ بعثرة ، ولا یُشترط فیه أیّ من الملکات الکریمة ، وله العتبی فی کلّ ذلک ، ولیس علیه من عتب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الباقلانیّ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الباقلانیّ فی التمهید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الکلام فی صفة الإمام الذی یلزم العقد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فخبِّرونا ما صفة الإمام المعقود له عندکم؟ 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علی 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یکون قرشیّا من الصمیم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العلم بمنزلة من یصلح أن یکون قاضیاً من قضاة المسلمین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ذا بصیرة بأمر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الحرب ، وتدبیر الجیوش والسرایا ، وسدّ الثغور ، وحمایة البیضة ، وحفظ الأمّة ، والانتقام من ظالمها ، والأخذ لمظلومها ، وما یتعلّق به من مصالحها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ممّن لا تلحقه رقّة ولا هوادة فی إقامة الحدود ولا جزع لضرب الرقاب والأبشار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أمثلهم فی العلم وسائر هذه الأبواب التی یمکن التفاضل فیها ، إلاّ أن یمنع عارض من إقامة الأفضل فیسوغ نصب المفضول ، ولیس من صفاته أن یکون معصوماً ، ولا عالماً بالغیب ، ولا أفرس الأمّة وأشجعهم ، ولا أن یکون من بنی هاشم فقط دون غیرهم من قبائل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صفحة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تحتاج الأمّة إلی علم الإمام وبیان شیء خُصّ به دونهم ، وکشف ما ذهب علمه عنهم؟ 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لأنّه هو وهم فی علم الشریعة وحکمها 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ذا یقام الإمام؟ 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ما ذکرناه من قبل من تدبیر الجیوش ، وسدّ الثغور ، وردع الظالم ، والأخذ للمظلوم ، وإقامة الحدود ، وقسم الفیء بین المسلمین والدفع بهم فی حجّهم وغزوهم ، فهذا الذی یلیه ویُقام لأجله ، فإن غلط فی شیء منه ، أو عدل به عن موضعه کانت الأمّة من ورائه لتقویمه والأخذ له بواجبه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الجمهور من أهل الإثبات وأصحاب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ینخلع الإمام بفسقه وظلمه بغصب الأموال ، وضرب الأبشار ، وتناول النفوس المحرّمة ، وتضییع الحقوق ، وتعطیل الحدود ، ولا یجب الخروج علیه ، بل یجب وعظه وتخویفه وترک طاعته فی شیء ممّا یدعو إلیه من معاصی الله ، واحتجّوا فی ذلک بأخبار کثیرة متظافرة عن النبیّ صلی‌الله‌علیه‌وآله‌وسلم وعن الصحابة فی وجوب طاعة الأئمّة وإن جاروا واستأثروا بالأموال ، وأنّه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وأطیعوا ولو لعبد أجدع ، ولو لعبد حبشیّ ، وصلّوا وراء کلّ برّ وفاجر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أطعهم وإن أکلوا مالک ، وضربوا </w:t>
      </w:r>
    </w:p>
    <w:p>
      <w:pPr>
        <w:pStyle w:val="BookText"/>
        <w:rPr/>
      </w:pPr>
      <w:r>
        <w:rPr>
          <w:rFonts w:ascii="IRNazanin" w:hAnsi="IRNazanin" w:eastAsia="IRNazanin"/>
          <w:color w:val="111111"/>
          <w:sz w:val="28"/>
          <w:sz w:val="28"/>
          <w:szCs w:val="28"/>
          <w:rtl w:val="true"/>
          <w:lang w:bidi="fa-IR"/>
        </w:rPr>
        <w:t>ظهرک ، وأطیعوهم ما أقاموا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کثیرة وردت فی هذا الباب ، وقد ذکرنا ما فی هذا الباب فی کتاب إکفار المتأوّلین ، وذکرنا ما روی فی معارضتها وقلنا فی تأویلها بما یغنی الناظر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ممّا یوجب خلع الإمام حدوث فضل فی غیره ویصیر به أفضل منه ، وإن کان لو حصل مفضولاً عند ابتداء العقد لوجب العدول عنه إلی الفاضل ، لأنّ تزاید الفضل فی غیره لیس بحدث منه فی الدین ، ولا فی نفسه یوجب خلعه ، ومثل هذا ما حکیناه عن أصحابنا أنّ حدوث الفسق فی الإمام بعد العقد له لا یوجب خلعه ، وإن کان ما لو حدث فیه عند ابتداء العقد لبطل العقد له ووجب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أوعز إلیه الباقلانیّ من الأخبار الکثیرة الدالّة علی وجوب طاعة الأئمّة وإن جاروا واستأثروا بالأموال ، ولا ینعزل الإمام بالفسق 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حذیفة بن الیمان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إنّا کنّا بشرٍّ ، فجاء الله بخیر فنحن فیه ، فهل من وراء هذا الخیر 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وراء هذا الشرّ خیر؟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وراء ذلک الخیر 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أئمّة لا یهتدون بهدای ولا یستنّون بسنّتی ، وسیقوم فیهم رجال قلوبهم قلوب الشیاطین فی جثمان 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أصنع یا رسول الله إن أدرکت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وتطیع للأمیر وإن ضرب ظهرک وأخذ مالک فاسمع وأطع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Style w:val="FootnoteAnchor"/>
          <w:rtl w:val="true"/>
        </w:rPr>
        <w:footnoteReference w:id="62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عوف بن مالک الأشجعی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أئمّتکم الذین تحبّونهم ویحبّونکم ، وتصلّون علیهم ویصلّون علیکم ، وشرار أئمّتکم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الذین تبغضونهم ویبغضونکم ، وتلعنونهم ویلعنونکم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أفلا ننابذهم عند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ما أقاموا فیکم الصلاة ، ألا ومن ولی علیه وال فرآه یأتی شیئاً من معصیة الله فلیکره ما یأتی من معصیة الله ولا ینزعنّ یداً من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Style w:val="FootnoteAnchor"/>
          <w:rtl w:val="true"/>
        </w:rPr>
        <w:footnoteReference w:id="62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سلمة بن یزید الجعفی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قامت علینا أمراء یسألوننا حقّهم ویمنعوننا حقّنا فما تأمرنا؟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رسول الله صلی‌الله‌علیه‌وآله‌وسلم ، ثم سأله فأعرض عنه ، ثم 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وأطیعوا فإنّما علیهم ما حمّلوا وعلیکم ما حمّلتم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أمراءکم ما کان ، فإن أمروکم بما حدّثتکم به فإنّهم یؤجرون علیه وتؤجرون بطاعتکم ، وإن أمروکم بشیء ممّا لم آمرکم به فهو علیهم وأنتم منه برآء ، ذلک بأنّکم إذا لقیتم الله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أرسلت إلینا رسلاً فأطعناهم بإذنک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واستخلفت علینا خلفاء </w:t>
      </w:r>
      <w:r>
        <w:rPr>
          <w:rStyle w:val="FootnoteAnchor"/>
          <w:rtl w:val="true"/>
        </w:rPr>
        <w:footnoteReference w:id="630"/>
      </w:r>
      <w:r>
        <w:rPr>
          <w:rFonts w:ascii="IRNazanin" w:hAnsi="IRNazanin" w:eastAsia="IRNazanin"/>
          <w:color w:val="111111"/>
          <w:sz w:val="28"/>
          <w:sz w:val="28"/>
          <w:szCs w:val="28"/>
          <w:rtl w:val="true"/>
          <w:lang w:bidi="fa-IR"/>
        </w:rPr>
        <w:t>فأطعناهم بإذنک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 علینا أُمراء فأطعناهم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هو علیهم وأنتم منه برآء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سوید بن غفلة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عمر بن الخطّاب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أمیّة لعلّک أن تخلف بعدی ، فأطع الإمام وإن کان عبداً حبشیّا ، إن ضربک فاصبر ، وإن أمرک بأمر فاصبر ، وإن حرمک فاصبر ، وإن ظلمک فاصبر ، وإن أمرک بأمر ینقص دینک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وطاعة ، دمی دون دینی </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وأخذاً بهذه الأحادیث قال الجمهور بعدم عزل الإمام بالفسق ، قال النووی فی شرح مسلم </w:t>
      </w:r>
      <w:r>
        <w:rPr>
          <w:rStyle w:val="FootnoteAnchor"/>
          <w:rtl w:val="true"/>
        </w:rPr>
        <w:footnoteReference w:id="632"/>
      </w:r>
      <w:r>
        <w:rPr>
          <w:rFonts w:ascii="IRNazanin" w:hAnsi="IRNazanin" w:eastAsia="IRNazanin"/>
          <w:color w:val="111111"/>
          <w:sz w:val="28"/>
          <w:sz w:val="28"/>
          <w:szCs w:val="28"/>
          <w:rtl w:val="true"/>
          <w:lang w:bidi="fa-IR"/>
        </w:rPr>
        <w:t xml:space="preserve">هامش إرشاد الساری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هذه الأحادیث المذکورة عن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تنازعوا ولاة الأمور فی ولایتهم ، ولا تعترضوا علیهم إلاّ أن تروا منهم منکراً محقّقاً تعلمونه من قواعد الإسلام ، فإذا رأیتم ذلک فأنکروه علیهم ، وقولوا بالحقّ حیث ما کنتم ، وأمّا الخروج علیهم وقتالهم فحرام بإجماع المسلمین وإن کانوا فسقةً ظالمین ، وقد تظاهرت الأحادیث بمعنی ما ذکرته ، وأجمع أهل السنّة أنّه لا ینعزل السلطان بالفسق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طرأ علی الخلیفة فسق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خلعه إلاّ أن تترتّب علیه فتنة وحرب ، وقال جماهیر أهل السنّة من الفقهاء والمحدّثین والمتکلّمین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ینعزل بالفسق والظلم وتعطیل الحقوق ، ولا یخلع ، ولا یجوز الخروج علیه بذلک ، بل یجب وعظه وتخویفه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عذر عائشة وطلحة والزبیر ومن تبعهم من الناکثین والمارقین فی الخروج علی مولانا أمیر المؤمنین؟ هبه صلوات الله علیه آوی قتلة عثمان ، وعطّل الحدود معاذ الله فأین العمل بهذه الأحادیث التی أخذتها الأمّة المسکینة سنّة ثابتة مشروعة؟ أنا 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التفتازانی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التفتازانی فی شرح المقاصد </w:t>
      </w:r>
      <w:r>
        <w:rPr>
          <w:rStyle w:val="FootnoteAnchor"/>
          <w:rtl w:val="true"/>
        </w:rPr>
        <w:footnoteReference w:id="63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یشترط أن یکون الإمام هاشمیّا ولا معصوماً ولا أفضل من یولّی علیهم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الإمام وتصدّی للإمامة من یستجمع شرائطها من غیر بیعة واستخلاف وقهر الناس بشوکته انعقدت الخلافة له ، وکذا إذا کان فاسقاً أو جاهلاً علی الأظهر إلاّ أنّه یُعصی فیما فعل ، ویجب طاعة الإمام ما لم یخالف حکم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الشرع ، سواء کان عادلاً أو جائراً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القاضی الإیجی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المواقف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الجمهور علی أنّ أهل الإمامة مجتهد فی الأصول والفروع لیقوم بأمور الدین ، ذو رأی لیقوم بأمور الملک ، شجاع لیقوی علی الذبّ عن الحوزة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هذه الصفات لأنّها لا توجد فیکون اشتراطها عبثاً أو تکلیفاً بما لا یطاق ، ومستلزماً للمفاسد التی یمکن دفعها بنصب فاقدها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یجب أن یکون عدلاً لئلاّ یجور ، عاقلاً لیصلح للتصرفات ، بالغاً لقصور عقل الصبیّ ، ذکراً إذ النساء ناقصات عقل ودین ، حرّا لئلاّ یشغله خدمة السیّد ، ولئلاّ یُحتقر فیعصی ، فهذه الصفات مشروطة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وهاهنا صفات فی اشتراطها 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قرشیّا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هاشمیّا ، شرطه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بجمیع مسائل الدین ، وقد شرطه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المعجزة علی یده إذ به یعلم صدقه فی دعوی الإمامة ، والعصمة وبه قال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ویبطل الثلاثة أنّا ندلّ علی خلافة أبی بکر ولا یجب له شیء ممّا ذکر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معصوماً شرطها الإمامیّة والإسماعیلیّة ، ویبطله أنّ أبا بکر لا تجب عصمته اتّفاقاً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کلمة أبی الثناء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مطالع الأنظار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الأئمّة هی تسع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الإمام مجتهداً فی أصول الدین وفروعه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ذا رأی وتدبیر ، یدیر الوقائع ، أمر الحرب والسلم وسائر الأمور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شجاعاً قویّ القلب لا یجبن عن القیام بالحرب ، ولا یضعف قلبه عن إقامة الحدّ ولا یتهوّر بإلقاء النفوس فی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تساهلوا فی الصفات الثلاث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الإمام متّصفاً بالصفات الثلاث ینیب من کان موصوفاً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الإمام عدلاً ؛ لأنّه متصرّف فی رقاب الناس وأموالهم وأبضاعهم ، فلو لم یکن عدلاً لا یؤمن تعدّیه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قرشیّا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یشترط فیه العصمة خلافاً للإسماعیلیّة والاثنی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إمامة أبی بکر </w:t>
      </w:r>
      <w:r>
        <w:rPr>
          <w:rStyle w:val="FootnoteAnchor"/>
          <w:rtl w:val="true"/>
        </w:rPr>
        <w:footnoteReference w:id="639"/>
      </w:r>
      <w:r>
        <w:rPr>
          <w:rFonts w:ascii="IRNazanin" w:hAnsi="IRNazanin" w:eastAsia="IRNazanin"/>
          <w:color w:val="111111"/>
          <w:sz w:val="28"/>
          <w:sz w:val="28"/>
          <w:szCs w:val="28"/>
          <w:rtl w:val="true"/>
          <w:lang w:bidi="fa-IR"/>
        </w:rPr>
        <w:t>والأمّة اجتمعت علی کونه غیر واجب العصمة ، لا أقول إنّه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تنعقد به الإمامة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القاضی عضد الإیجی فی المواقف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الثالث فیما تثبت به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تثبت بالنص من الرسول ، ومن الإمام السابق بالإجماع ، وتثبت ببیعة أهل الحلّ والعقد خلافاً للشیعة ؛ دلیلنا ثبوت إمامة أبی بکر رضی الله عنه بالبیعة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حصول الإمامة بالاختیار والبیعة ، فاعلم أنّ ذلک لا یفتقر إلی الإجماع </w:t>
      </w:r>
      <w:r>
        <w:rPr>
          <w:rStyle w:val="FootnoteAnchor"/>
          <w:rtl w:val="true"/>
        </w:rPr>
        <w:footnoteReference w:id="642"/>
      </w:r>
      <w:r>
        <w:rPr>
          <w:rFonts w:ascii="IRNazanin" w:hAnsi="IRNazanin" w:eastAsia="IRNazanin"/>
          <w:color w:val="111111"/>
          <w:sz w:val="28"/>
          <w:sz w:val="28"/>
          <w:szCs w:val="28"/>
          <w:rtl w:val="true"/>
          <w:lang w:bidi="fa-IR"/>
        </w:rPr>
        <w:t>إذ لم یقم علیه دلیل من العقل أو السمع ، بل الواحد والاثنان من أهل الحلّ والعقد کافٍ لعلمنا أنّ الصحابة مع صلابتهم فی الدین اکتفوا بذلک کعقد عمر لأبی بکر ، وعقد عبد الرحمن بن عوف لعثمان ، ولم یشترطوا اجتماع من فی المدینة فضلاً عن إجماع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ولم ینکر علیهم أحد ، وعلیه انطوت الأعصار إلی وقتنا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کون ذلک بمشهد بیّنة عادلة کفّا للخصام فی ادّعاء من یزعم عقد الإمامة له سرّا قبل من عقد له جهراً ، وهذا من المسائل الاجتهادیّة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اتّفق التعدد تفحص عن المتقدّم فأُمضی ، ولو أصرّ الآخر فهو من البغاة ، ولا یجوز العقد لإمامین فی صقع متضایق الأقطار ، أمّا فی متّسعها بحیث لا یسع الواحد تدبیره فهو محل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فی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أقرّه شرّاحه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الشریف الجرجانی ، والمولی حسن چلبی ، والشیخ مسعود الشیروانی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شرح المواقف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کلمة الماوردی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الماوردی فی الأحکام السلطانیّة </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اختلفت العلماء فی عدد من تنعقد به الإمامة منهم علی مذاهب شتّی ، فقالت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تنعقد إلاّ بجمهور أهل العقد والحلّ من کلّ بلد لیکون الرضاء به عامّا ، والتسلیم لإمامته إجماعاً ، وهذا مذهب مدفوع ببیعة أبی بکر رضی الله عنه علی الخلافة باختیار من حضرها ولم ینتظر ببیعته قدوم غائب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طائفة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من تنعقد به منهم الإمامة خمسة یجتمعون علی عقدها أو یعقدها أحدهم برضی الأربعة استدلالاً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بیعة أبی بکر رضی الله عنه انعقدت بخمسة اجتمعوا علیها ثمّ تابعهم الناس فیها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 وأبو عبیدة بن الجرّاح ، وأُسید بن حضیر ، وبشیر بن سعد ، وسالم مولی أبی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رضی الله عنه جعل الشوری فی ستّة لیعقد لأحدهم برضی الخمسة وهذا قول أکثر الفقهاء والمتکلّمین من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آخرون من علماء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تنعقد بثلاثة یتولاّها أحدهم برضی الاثنین لیکونوا حاکماً وشاهدین کما یصحّ عقد النکاح بولیّ وشاهدین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طائفة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تنعقد بواحد ؛ لأنّ العبّاس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یدک أُبایعک فیقول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 صلی‌الله‌علیه‌وآله‌وسلم بایع ابن عمّه فلا یختلف علیک اثنان ، ولأنّه حُکم وحکم الواحد نافذ</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کلمة الجوینی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إمام الحرمین الجوینی المتوفّی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الإرشاد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فی الاختیار وصفته وذکر ما تنعقد الإمامة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أنّه لا یشترط فی عقد الإمامة الإجماع ، بل تنعقد الإمامة وإن لم تجمع الأُمّة علی عقدها ، والدلیل علیه أنّ الإمامة لمّا عقدت لأبی بکر ابتدر لإمضاء أحکام المسلمین ، ولم یتأنّ لانتشار الأخبار إلی من نأی من الصحابة فی الأقطار ، ولم ینکر علیه منکر ، ولم یحمله علی التریّث حامل ، فإذا لم یشترط الإجماع فی عقد الإمامة ، لم یثبت عدد معدود ، ولا حدّ محدود ، فالوجه الحکم بأنّ الإمامة تنعقد بعقد واحد من أهل الحلّ والعقد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جریان العقد بمشهد من الشهود ، فإنّه لو لم یشترط ذلک لم نأمن أن یدّعی مدّع عقداً سراً متقدّماً علی الحق المظهر المعلن ، ولیست الإمامة أحطّ رتبة من النکاح ، وقد شرط فیه الإعلان ، ولا یبلغ القطع ، إذ لیس یشهد له عقل ، ولا یدلّ علیه قاطع سمعیّ ، وسبیله سبیل سائر المجتهدات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ابن العربی المالکی فی شرح صحیح الترمذی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یلزم فی عقد البیعة للإمام أن تکون من جمیع الأنام ، بل یکفی لعقد ذلک اثنان أو واحد علی الخلاف المعلوم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القرطبی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القرطبی فی تفسیره </w:t>
      </w:r>
      <w:r>
        <w:rPr>
          <w:rStyle w:val="FootnoteAnchor"/>
          <w:rtl w:val="true"/>
        </w:rPr>
        <w:footnoteReference w:id="64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عقدها واحد من أهل الحلّ والعقد</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فذلک ثابت ویلزم الغیر فعله ، خلافاً لبعض الناس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تنعقد إلاّ بجماعة من أهل الحلّ والعقد ، ودلیلنا أنّ عمر رضی الله عنه عقد البیعة لأبی بکر ولم ینکر أحد من الصحابة ذلک </w:t>
      </w:r>
      <w:r>
        <w:rPr>
          <w:rStyle w:val="FootnoteAnchor"/>
          <w:rtl w:val="true"/>
        </w:rPr>
        <w:footnoteReference w:id="647"/>
      </w:r>
      <w:r>
        <w:rPr>
          <w:rFonts w:ascii="IRNazanin" w:hAnsi="IRNazanin" w:eastAsia="IRNazanin"/>
          <w:color w:val="111111"/>
          <w:sz w:val="28"/>
          <w:sz w:val="28"/>
          <w:szCs w:val="28"/>
          <w:rtl w:val="true"/>
          <w:lang w:bidi="fa-IR"/>
        </w:rPr>
        <w:t xml:space="preserve">، ولأنّه عقد فوجب ألاّ یفتقر إلی عدد یعقدونه کسائر العقود ، قال الإمام أبو المعالی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انعقدت له الإمامة بعقد واحد فقد لزمت ، ولا یجوز خلعه من غیر حدث وتغیّر أمر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المبرّر عندئذٍ لتخلّف عبد الله بن عمر ، وأسامة بن زید ، وسعد ابن أبی وقاص ، وأبی موسی الأشعری ، وأبی مسعود الأنصاری ، وحسّان ابن ثابت ، والمغیرة بن شعبة ، ومحمد بن مسلمة وبعض آخر من ولاة عثمان علی الصدقات وغیرها عن بیعة مولانا أمیر المؤمنین بعد إجماع الأمّة علیها؟ وما عذر تأخّرهم عن طاعته فی حروبه ، وقد عُرفوا بین الصحابة وسمّوا المعتزلة لاعتزالهم بیعة علیّ </w:t>
      </w:r>
      <w:r>
        <w:rPr>
          <w:rStyle w:val="FootnoteAnchor"/>
          <w:rtl w:val="true"/>
        </w:rPr>
        <w:footnoteReference w:id="6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الخلیفة الثانی فی الخلافة وأقواله فیها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الرحمن بن أبزی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فی أهل بدر ما بقی منهم أحد ، ثمّ فی أهل أحد ما بقی منهم أحد ، وفی کذا وکذا ، ولیس فیها لطلیق ولا لولد طلیق ولا لمسلمة الفتح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Style w:val="FootnoteAnchor"/>
          <w:rtl w:val="true"/>
        </w:rPr>
        <w:footnoteReference w:id="64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کلمة له ذکرها ابن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حجر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الأمر لا یصلح للطلقاء ولا لأبناء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أدرکنی أحد رجلین فجعلت هذا الأمر إلیه لوثقت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مولی أبی حذیفة ، وأبی عبیدة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سالم حیّا ما جعلتها شوری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لمّا 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ولّوها الأجلح سلک بهم الطریق الأجلح المستقیم ، 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یمنعک أن تقدّم علیّا؟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أن أحملها حیّا ومیّتاً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الأنساب للبلاذری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لأبی عمر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ولّیتها عثمان لحمل آل أبی معیطٍ علی رقاب الناس ، والله لو فعلت لفعل ، ولو فعل لأوشکوا أن یسیروا إلیه حتی یجزّوا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قُعدد </w:t>
      </w:r>
      <w:r>
        <w:rPr>
          <w:rStyle w:val="FootnoteAnchor"/>
          <w:rtl w:val="true"/>
        </w:rPr>
        <w:footnoteReference w:id="652"/>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رجل فیه بأو </w:t>
      </w:r>
      <w:r>
        <w:rPr>
          <w:rStyle w:val="FootnoteAnchor"/>
          <w:rtl w:val="true"/>
        </w:rPr>
        <w:footnoteReference w:id="653"/>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هناک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فرس وقوس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فیه إمساک شدید ، ولا یصلح لهذا الأمر إلاّ معط فی غیر سرف ، وممسک فی غیر تقتیر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القاضی أبو یوسف الأنصاری المتوفّی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الآثار </w:t>
      </w:r>
      <w:r>
        <w:rPr>
          <w:rStyle w:val="FootnoteAnchor"/>
          <w:rtl w:val="true"/>
        </w:rPr>
        <w:footnoteReference w:id="654"/>
      </w:r>
      <w:r>
        <w:rPr>
          <w:rFonts w:ascii="Amiri" w:hAnsi="Amiri" w:eastAsia="Amiri" w:cs="Amiri"/>
          <w:color w:val="111111"/>
          <w:sz w:val="28"/>
          <w:sz w:val="28"/>
          <w:szCs w:val="28"/>
          <w:rtl w:val="true"/>
          <w:lang w:bidi="ar-SA"/>
        </w:rPr>
        <w:t xml:space="preserve">نقلاً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شیخه إمام الحنفیّة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الکلمات وما یتلوها سلسلة بلاء تشذّ عن الحقّ والمنطق غیر أنّا نمرّ بها کراماً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ما أصنع بأمّة محمد؟ وذلک قبل أن یُطعن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تهتمّ وأنت تجد من تستخلفه علیهم؟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أصاحبکم؟ یعنی علیّا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هو أهل لها فی قرابته برسول الله صلی‌الله‌علیه‌وآله‌وسلم وصهره وسابقته وبلائه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بطالة وفکاهة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أنت عن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الزهو والنخوة؟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صالح علی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صاحب مقنب وقتال ، لا یقوم بقریة لو حمّل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لقیس مؤمن الرضی کافر الغضب شحیح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یصلح إلاّ لقویّ فی غیر عنف ، رفیق فی غیر ضعف ، جواد فی غیر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عن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ولیها لحمل بنی أبی معیط علی رقاب الناس ، ولو فعلها لقتلوه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البلاذری فی 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لفظ آخر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أنفه فی السماء واسته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نظرة فی الخلافة التی جاء بها القوم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جاء به القوم من الخلافة الإسلامیّة والإمامة العامّة ، فهی عندهم لیست إلاّ رئاسة عامّة لتدبیر الجیوش ، وسدّ الثغور ، وردع الظالم ، والأخذ للمظلوم ، وإقامة الحدود ، وقسم الفیء بین المسلمین ، والدفع بهم فی حجّهم وغزوهم ، ولا یشترط فیها نبوغ فی العلم زائداً علی علم الرعیّة ، بل هو والأمّة فی علم الشریعة سیّان ، ویکفی له من العلم ما یکون عند القضاة ، وهؤلاء القضاة بین یدیک وأنت جدّ علیم بعلمهم ویسعک إمعان النظر فیه من کثب ، ولا ینخلع الإمام بفسقه وظلمه </w:t>
      </w:r>
    </w:p>
    <w:p>
      <w:pPr>
        <w:pStyle w:val="BookText"/>
        <w:rPr/>
      </w:pPr>
      <w:r>
        <w:rPr>
          <w:rFonts w:ascii="IRNazanin" w:hAnsi="IRNazanin" w:eastAsia="IRNazanin"/>
          <w:color w:val="111111"/>
          <w:sz w:val="28"/>
          <w:sz w:val="28"/>
          <w:szCs w:val="28"/>
          <w:rtl w:val="true"/>
          <w:lang w:bidi="fa-IR"/>
        </w:rPr>
        <w:t>وجوره وفجوره ، ویجب علی الأمّة طاعته علی کلّ حال برّا کان أو فاجراً ، ولا یسوغ لأحد مخالفته ولا القیام علیه والتنازع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الأساس کان یزحزح خلفاء الانتخاب الدستوری فی القضاء والإفتاء عن حکم الکتاب والسنّة ولم یکن هناک أیّ وازع ، ولم یکن یوجد قطّ أحد یأمر بالمعروف وینهی عن المنکر ؛ خوفاً ممّا افتعلته ید السیاسة ؛ وجعلت به علی الأفواه أوکیة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حدیث عرفجة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هنات وهنات ؛ فمن أراد أن یفرّق أمر هذه الأمّة وهی جمیع فاضربوه بالسیف کائناً من کان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عبد الله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بعدی أثرة وأمور تنکرونها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تأمر من أدرک منّا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تؤدّون الحقّ الذی علیکم ، وتسألون الله الذی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تمکّن معاویة بن أبی سفیان من أن یجلس بالکوفة للبیعة ویبایعه الناس علی البراءة من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والتبیین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أقرّ عبد الله بن عمر بیعة یزید الخمور ، قال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خلع أهل المدینة یزید بن معاویة جمع ابن عمر حشمه وموالیه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حشمه وولده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ینصب لکلّ غادر لواء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الزهرانی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قد بایعنا هذا الرجل علی بیعة الله ورسوله ، وإنّی لا أعلم غدراً أعظم من أن تبایع رجلاً علی بیعة الله ورسوله ثمّ تنصب له القتال ، وإنّی لا أعلم أحداً منکم خلع ولا بایع فی هذا الأمر إلاّ کانت الفیصل فیما بینی وبینه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عمر جمع أهل بیته حین انتزی أهل المدینة مع عبد الله ابن الزبیر ، وخلعوا یزید بن معاویة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بایعنا هذا الرجل علی بیعة الله ورسوله ، وإنّی 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الغادر ینصب له لواء یوم القیامة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غدرة فلان ، وإنّ من أعظم الغدر بعد الإشراک بالله أن یبایع رجل رجلاً علی بیع الله ورسوله ، ثمّ ینکث بیعته ، ولا یخلعن أحد منکم یزید ، ولا یشرفن أحد منکم فی هذا الأمر فیکون صیلماً بینی وبینه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الأساس جاء عن حمید بن عبد الرحمن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یُسَیر الأنصاری الصحابیّ حین استخلف یزید بن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یزید لیس بخیر أمّة محمد صلی‌الله‌علیه‌وآله‌وسلم وأنا أقول ذلک ، ولکن لَأن یجمع الله أمر أمّة محمد صلی‌الله‌علیه‌وآله‌وسلم أحبّ إلیّ من أن یفترق ، 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یأتیک فی الجماعة إلاّ خیر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الأساس تکلّمت عائشة فیما رواه الأسود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تعجبین من رجل من الطلقاء ینازع أصحاب محمد فی الخلافة؟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تعجب من ذلک؟ هو سلطان الله یؤتیه البرّ والفاجر ، وقد ملک فرعون أهل مصر أربعمائة سنة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یوجّه قول مروان بن الحکم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أحد أدفع عن عثمان من علیّ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تسبّونه علی المنابر؟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یستقیم لنا الأمر إلاّ بذلک </w:t>
      </w:r>
      <w:r>
        <w:rPr>
          <w:rStyle w:val="FootnoteAnchor"/>
          <w:rtl w:val="true"/>
        </w:rPr>
        <w:footnoteReference w:id="662"/>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هذا الأساس صحّ قتل معاویة عبد الرحمن بن خالد لمّا أراد البیعة لیزید ، أنّه خطب أهل الشام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الشام إنّه قد کبرت سنّی ، وقرب أجلی ، وقد أردت أن أعقد لرجل یکون نظاماً لکم ، إنّما أنا رجل منکم فروا رأیکم ؛ فأصقعوا واجتمعوا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عبد الرحمن بن خالد </w:t>
      </w:r>
      <w:r>
        <w:rPr>
          <w:rStyle w:val="FootnoteAnchor"/>
          <w:rtl w:val="true"/>
        </w:rPr>
        <w:footnoteReference w:id="663"/>
      </w:r>
      <w:r>
        <w:rPr>
          <w:rFonts w:ascii="IRNazanin" w:hAnsi="IRNazanin" w:eastAsia="IRNazanin"/>
          <w:color w:val="111111"/>
          <w:sz w:val="28"/>
          <w:sz w:val="28"/>
          <w:szCs w:val="28"/>
          <w:rtl w:val="true"/>
          <w:lang w:bidi="fa-IR"/>
        </w:rPr>
        <w:t>فشقّ ذلک علی معاویة وأسرّها فی نفسه ، ثمّ إنّ عبد الرحمن مرض فأمر معاویة طبیباً عنده یهودیّا وکان عنده مکیناً أن یأتیه فیسقیه سقیة یقتله بها ، فأتاه فسقاه فانخرق بطنه فمات ، ثمّ دخل أخوه المهاجر ابن خالد دمشق مستخفیاً هو وغلام له فرصدا ذلک الیهودی فخرج لیلاً من عند معاویة فهجم علیه ومعه قوم هربوا عنه ، فقتله المهاجر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عمر فی الاستیعاب </w:t>
      </w:r>
      <w:r>
        <w:rPr>
          <w:rStyle w:val="FootnoteAnchor"/>
          <w:rtl w:val="true"/>
        </w:rPr>
        <w:footnoteReference w:id="66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وقصّته هذه مشهورة عند أهل السیر والعلم بالآثار والأخبار اختصرناها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عمر بن شبّه فی أخبار المدینة ، وذکرها غیره ، وذکرها ابن الأثیر فی أُسد الغابة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یتمّ اعتذار شمر بن ذی الجوشن قاتل الإمام السبط فی ما رواه أبو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شمر بن ذی الجوشن یصلّی معنا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شریف تحبّ الشرف ، وإنّک تعلم أنّی شریف فاغفر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یغفر الله لک وقد أعنت علی قتل ابن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فکیف نصنع؟ إنّ أُمراءنا هؤلاء أمرونا بأمر فلم نخالفهم ، ولو خالفناهم کنّا شرّا من هذه الحمر الشقاة </w:t>
      </w:r>
      <w:r>
        <w:rPr>
          <w:rStyle w:val="FootnoteAnchor"/>
          <w:rtl w:val="true"/>
        </w:rPr>
        <w:footnoteReference w:id="666"/>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فإنّی کریم لم تلدنی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لسیّئ الرأی والفکر تسارع إلی قتل ابن بنت رسول الله صلی‌الله‌علیه‌وآله‌وسلم وتدعو بهذا الدعاء؟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 فلو کنّا کما تقول أنت وأصحابک لکنّا شرّا من الحمر فی الشعاب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جری ما جری علی أبی بکر الطائی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سلیمان ابن ربوة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أنا وعشرة من المشایخ فی جامع دمشق فیهم أبو بکر بن أحمد بن سعید الطائی فقرأنا فضائل علیّ بن أبی طالب رضی الله عنه ، فوثب علینا قریب من مائة یضربوننا ویسحبوننا إلی الوالی ، فقال لهم أبو بکر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سادة اسمعوا لنا إنّما قرأنا الیوم فضائل علیّ وغداً نقرأ فضائل أمیر المؤمنین معاویة رضی الله عنه ، وقد حضرتنی أبیات فإن رأیتم أن تسمعوها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 فأنشأ بدیهاً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علیّ کلّهُ ضربُ</w:t>
      </w:r>
    </w:p>
    <w:p>
      <w:pPr>
        <w:pStyle w:val="BookText"/>
        <w:rPr/>
      </w:pPr>
      <w:r>
        <w:rPr>
          <w:rFonts w:ascii="IRNazanin" w:hAnsi="IRNazanin" w:eastAsia="IRNazanin"/>
          <w:color w:val="111111"/>
          <w:sz w:val="28"/>
          <w:sz w:val="28"/>
          <w:szCs w:val="28"/>
          <w:rtl w:val="true"/>
          <w:lang w:bidi="fa-IR"/>
        </w:rPr>
        <w:t>یرجف من خیفته القلبُ</w:t>
      </w:r>
    </w:p>
    <w:p>
      <w:pPr>
        <w:pStyle w:val="BookText"/>
        <w:rPr/>
      </w:pPr>
      <w:r>
        <w:rPr>
          <w:rFonts w:ascii="Amiri" w:hAnsi="Amiri" w:eastAsia="Amiri" w:cs="Amiri"/>
          <w:color w:val="111111"/>
          <w:sz w:val="28"/>
          <w:sz w:val="28"/>
          <w:szCs w:val="28"/>
          <w:rtl w:val="true"/>
          <w:lang w:bidi="ar-SA"/>
        </w:rPr>
        <w:t>ومذهبی حبُّ إمامِ الهدی</w:t>
      </w:r>
    </w:p>
    <w:p>
      <w:pPr>
        <w:pStyle w:val="BookText"/>
        <w:rPr/>
      </w:pPr>
      <w:r>
        <w:rPr>
          <w:rFonts w:ascii="Amiri" w:hAnsi="Amiri" w:eastAsia="Amiri" w:cs="Amiri"/>
          <w:color w:val="111111"/>
          <w:sz w:val="28"/>
          <w:sz w:val="28"/>
          <w:szCs w:val="28"/>
          <w:rtl w:val="true"/>
          <w:lang w:bidi="ar-SA"/>
        </w:rPr>
        <w:t>یزیدَ والدینُ هو النَّصبُ</w:t>
      </w:r>
    </w:p>
    <w:p>
      <w:pPr>
        <w:pStyle w:val="BookText"/>
        <w:rPr/>
      </w:pPr>
      <w:r>
        <w:rPr>
          <w:rFonts w:ascii="IRNazanin" w:hAnsi="IRNazanin" w:eastAsia="IRNazanin"/>
          <w:color w:val="111111"/>
          <w:sz w:val="28"/>
          <w:sz w:val="28"/>
          <w:szCs w:val="28"/>
          <w:rtl w:val="true"/>
          <w:lang w:bidi="fa-IR"/>
        </w:rPr>
        <w:t>من غیرَ هذا قال فهو امرؤ</w:t>
      </w:r>
    </w:p>
    <w:p>
      <w:pPr>
        <w:pStyle w:val="BookText"/>
        <w:rPr/>
      </w:pPr>
      <w:r>
        <w:rPr>
          <w:rFonts w:ascii="Amiri" w:hAnsi="Amiri" w:eastAsia="Amiri" w:cs="Amiri"/>
          <w:color w:val="111111"/>
          <w:sz w:val="28"/>
          <w:sz w:val="28"/>
          <w:szCs w:val="28"/>
          <w:rtl w:val="true"/>
          <w:lang w:bidi="ar-SA"/>
        </w:rPr>
        <w:t>لیس له عقلٌ ولا لبُ</w:t>
      </w:r>
    </w:p>
    <w:p>
      <w:pPr>
        <w:pStyle w:val="BookText"/>
        <w:rPr/>
      </w:pPr>
      <w:r>
        <w:rPr>
          <w:rFonts w:ascii="Amiri" w:hAnsi="Amiri" w:eastAsia="Amiri" w:cs="Amiri"/>
          <w:color w:val="111111"/>
          <w:sz w:val="28"/>
          <w:sz w:val="28"/>
          <w:szCs w:val="28"/>
          <w:rtl w:val="true"/>
          <w:lang w:bidi="ar-SA"/>
        </w:rPr>
        <w:t>والناسُ مَن یغدُ لأهوائِهمْ</w:t>
      </w:r>
    </w:p>
    <w:p>
      <w:pPr>
        <w:pStyle w:val="BookText"/>
        <w:rPr/>
      </w:pPr>
      <w:r>
        <w:rPr>
          <w:rFonts w:ascii="Amiri" w:hAnsi="Amiri" w:eastAsia="Amiri" w:cs="Amiri"/>
          <w:color w:val="111111"/>
          <w:sz w:val="28"/>
          <w:sz w:val="28"/>
          <w:szCs w:val="28"/>
          <w:rtl w:val="true"/>
          <w:lang w:bidi="ar-SA"/>
        </w:rPr>
        <w:t>یسلم وإلاّ فالقضا نهبُ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فخلّوا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المتون للصفدی </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هتکت حرمات آل الله ، وأُضیعت مقدّسات العترة الهادیة ، وسُفکت دماء الأبریاء الأزکیاء من شیعة أهل البیت الطاهر ، وشاع وذاع لعن سیّد العترة نفس النبیّ الأقدس ، والمطهّر بلسان الله علی صهوات المنابر ، واتّخذه خلفاء بنی أُمیّة سنّة متّبعة فی أرجاء العالم الإسلامی ، حتی وبّخ معاویة سعد بن أبی وقاص لسکوته عن سبّ أبی السبطین مولانا أمیر المؤمنین </w:t>
      </w:r>
      <w:r>
        <w:rPr>
          <w:rStyle w:val="FootnoteAnchor"/>
          <w:rtl w:val="true"/>
        </w:rPr>
        <w:footnoteReference w:id="669"/>
      </w:r>
      <w:r>
        <w:rPr>
          <w:rFonts w:ascii="IRNazanin" w:hAnsi="IRNazanin" w:eastAsia="IRNazanin"/>
          <w:color w:val="111111"/>
          <w:sz w:val="28"/>
          <w:sz w:val="28"/>
          <w:szCs w:val="28"/>
          <w:rtl w:val="true"/>
          <w:lang w:bidi="fa-IR"/>
        </w:rPr>
        <w:t>حتی تمکّن عبد الله بن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الولید بن عثمان بن عفّان من أن قام إلی هشام بن عبد الملک عشیّة عرفة وهو علی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هذا یوم کانت الخلفاء تستحبّ فیه لعن أبی تراب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سعید بن عبد الله لهشام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أهل بیتک فی مثل هذه المواطن الصالحة لم یزالوا یلعنون أبا تراب ، فالعنه أنت أیضاً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الأساس من معنی الخلافة لا عسف ولا حزازة فی رأی الخلیفة الأوّل ومن حذا حذوه من صحّة اختیار المفضول علی الفاضل ، وتقدیم المتأخّر علی المتقدّم بأعذار مفتعلة ، وأوهام مختلقة ، ومرجّحات واهیة ، وسیاسة وقتیّة ، إذ الأمر الذی لا یشترط فی صاحبه شیء من القداسة الروحیّة ، والملکات الفاضلة ، والخلائق الکریمة ، والنفسیّات الشریفة ، ومعالم ومعارف ، ومدارج ومراتب ، ولا یؤاخذ هو بما فعل ، ولا یخلع بتعطیل الأحکام ، وترک إقامة الحدود ، ولا ینابذ ما دام یقیم فی أمّته الصلاة ، کما سمعت تفصیل ذلک کلّه ، لا وازع عندئذٍ من أن یکون أمثال أبی عبیدة الجرّاح حفّار القبور حاملاً لهذا العبء الثقیل ، متحلّیاً بأبراد الخلافة ولا مانع من تقدیم الخلیفة الأوّل إیّاه أو صاحبه علی نفسه فی بدء الأمر ، ولا حاجز من اختیار أیّ مستأهل لتنفیذ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یُقام له الإمام ولو بمعونة سماسرته وجلاوزته ومن یهمّه أمره ، بل من له الشدّة والفظاظة والعنف والتهوّر إلی أمثالها ربّما یکون أولی من غیره مهما اقتضته السیاسة الوقتیّة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واتّبع الأکثرون الخلیفة فی تقدیم المفضول علی الفاضل ، قال القاضی فی المواقف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 الأکثرون إمامة المفضول مع وجود الفاضل ، إذ لعلّه أصلح للإمامة من الفاضل ، إذ المعتبر فی ولایة کلّ أمر معرفة مصالحه ومفاسده ، وقوّة القیام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بلوازمه ، وربّ مفضول فی علمه وعمله هو بالزعامة أعرف ، وبشرائطها أقوم ، وفصّل قوم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الأفضل إن أثار فتنة لم یجب وإلاّ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الشریف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فرض أنّ العسکروالرعایة لاینقادون للفاضل بل للمفضول شرح المواقف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نرید بالأفضل إلاّ الجامع لجمیع صفات الکمال التی یمکن اجتماعها فی البشر لا الأفضلیّة فی صفة دون أُخری ، فیکون حینئذٍ الأفقه مثلاً هو الأبصر بشؤون السیاسة ، والأعرف بمصالح الأمور ومفاسدها ، والأثبت فی إدارة الصالح العامّ ، والأبسل فی مواقف الحروب ، والأقضی فی المحاکمات ، والأخشن فی ذات الله ، والأرأف بضعفاء الأمّة ، والأسمح علی محاویج الملأ الدینی ، إلی أمثالها من الشرائط والأوصاف ، إذن فلا تصویر لما حسبوه من أنّ المفضول قد یکون أقدر وأعرف وأقوم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المولی سبحانه أن لا یخلی الوقت عن إنسان هو کما قلناه ، بعد أن أثبتنا أنّ تقییضه من اللطف الواجب علیه سبحانه ، وهو عدیل القرآن الکریم ، ولا یفترقا حتی یردا علی النبیّ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لا ینقاد له من الجیش وغیره فهو کمن لا ینقاد لصاحب الرسالة ، لا یزحزح بذلک صاحب الأمر عمّا قیّضه الله له من الولایة الکبری ، بل یجب علی بقیّة الأمّة إخضاعهم کما أخضعوا أهل الردّة أو من حسبوه منهم ، وأن یفوّقوا إلیه سهم الجنّ کما فوّقوه إلی سعد بن عبادة أمیر الخزرج</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تکن للخلیفة مندوحة عن رأیه فی تقدیم المفضول ، وما کان إلاّ تصحیحاً لخلافة نفسه ، ولتقدّمه علی من قدّسه المولی سبحانه فی کتابه العزیز ، ورآه نفس النبیّ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الأقدس وقرن طاعته بطاعته ، وولایته بولایته ، وأکمل به الدین ، وأتمّ به النعمة ، وأمر نبیّه بالبلاغ وضمن له العصمة من الناس ، وهتف هاتف الوحی بولایته وأولویّته بالمؤمنین من أنفسهم فی محتشد رهیب بین مائة ألف أو یزیدون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الله مولای ، وأنا مولی المؤمنین ، وأنا أولی بهم من أنفسهم من کنت مولاه فعلیّ مولاه ، اللهمّ وال من والاه ،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تکن تخفی لأیّ أحد فضائل أبی السبطین وملکاته وروحیّاته ، وطیب عنصره ، وطهارة محتده ، وقداسة مولده ، وعظمة شأنه ، وبُعد شأوه فی حزمه وعزمه وسبقه فی الإسلام ، وتفانیه فی ذات الله ، وأفضلیته فی العلم والفضائل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علی رأی الخلیفة فی تقدیم المفضول علی الفاضل وقع الانتخاب من أوّل یومه ، فبویع أبو بکر بعقد رجلین لیس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وأبی عبیدة الحفّار ابن الجرّاح ، وکان الأمر أمر نهار قضی لیلاً ، مدبّراً بین أولئک الرجال مؤسّسی الانتخاب الدستوری ، وما اتّبعهما یوم ذاک إلاّ أُسید بن حضیر ، وبشر بن سعد ، ثمّ دَرْدَب الناس لمّا عضّه الثقاف </w:t>
      </w:r>
      <w:r>
        <w:rPr>
          <w:rStyle w:val="FootnoteAnchor"/>
          <w:rtl w:val="true"/>
        </w:rPr>
        <w:footnoteReference w:id="674"/>
      </w:r>
      <w:r>
        <w:rPr>
          <w:rFonts w:ascii="IRNazanin" w:hAnsi="IRNazanin" w:eastAsia="IRNazanin"/>
          <w:color w:val="111111"/>
          <w:sz w:val="28"/>
          <w:sz w:val="28"/>
          <w:szCs w:val="28"/>
          <w:rtl w:val="true"/>
          <w:lang w:bidi="fa-IR"/>
        </w:rPr>
        <w:t xml:space="preserve">واتّسع الخرق علی الراقع ، وما أُدرکت القویمة حتی أکلتها الهویمة </w:t>
      </w:r>
      <w:r>
        <w:rPr>
          <w:rStyle w:val="FootnoteAnchor"/>
          <w:rtl w:val="true"/>
        </w:rPr>
        <w:footnoteReference w:id="675"/>
      </w:r>
      <w:r>
        <w:rPr>
          <w:rFonts w:ascii="IRNazanin" w:hAnsi="IRNazanin" w:eastAsia="IRNazanin"/>
          <w:color w:val="111111"/>
          <w:sz w:val="28"/>
          <w:sz w:val="28"/>
          <w:szCs w:val="28"/>
          <w:rtl w:val="true"/>
          <w:lang w:bidi="fa-IR"/>
        </w:rPr>
        <w:t xml:space="preserve">، وأصبح المصلح الهضیم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الرجل واختیاره </w:t>
      </w:r>
      <w:r>
        <w:rPr>
          <w:rStyle w:val="FootnoteAnchor"/>
          <w:rtl w:val="true"/>
        </w:rPr>
        <w:footnoteReference w:id="676"/>
      </w:r>
      <w:r>
        <w:rPr>
          <w:rFonts w:ascii="IRNazanin" w:hAnsi="IRNazanin" w:eastAsia="IRNazanin"/>
          <w:color w:val="111111"/>
          <w:sz w:val="28"/>
          <w:sz w:val="28"/>
          <w:szCs w:val="28"/>
          <w:rtl w:val="true"/>
          <w:lang w:bidi="fa-IR"/>
        </w:rPr>
        <w:t>، وإنّ فی الشرّ خیاراً ، ولا یجتنی من الشوک العنب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بویع أبو بکر ودبّ قمله </w:t>
      </w:r>
      <w:r>
        <w:rPr>
          <w:rStyle w:val="FootnoteAnchor"/>
          <w:rtl w:val="true"/>
        </w:rPr>
        <w:footnoteReference w:id="677"/>
      </w:r>
      <w:r>
        <w:rPr>
          <w:rFonts w:ascii="IRNazanin" w:hAnsi="IRNazanin" w:eastAsia="IRNazanin"/>
          <w:color w:val="111111"/>
          <w:sz w:val="28"/>
          <w:sz w:val="28"/>
          <w:szCs w:val="28"/>
          <w:rtl w:val="true"/>
          <w:lang w:bidi="fa-IR"/>
        </w:rPr>
        <w:t xml:space="preserve">، وقسمت الوظائف الدینیّة من أوّل یومه بین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الإمامة ، 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یأتی علیّ الشهر ما یختصم إلیّ فیه اثنان </w:t>
      </w:r>
      <w:r>
        <w:rPr>
          <w:rStyle w:val="FootnoteAnchor"/>
          <w:rtl w:val="true"/>
        </w:rPr>
        <w:footnoteReference w:id="678"/>
      </w:r>
      <w:r>
        <w:rPr>
          <w:rFonts w:ascii="IRNazanin" w:hAnsi="IRNazanin" w:eastAsia="IRNazanin"/>
          <w:color w:val="111111"/>
          <w:sz w:val="28"/>
          <w:sz w:val="28"/>
          <w:szCs w:val="28"/>
          <w:rtl w:val="true"/>
          <w:lang w:bidi="fa-IR"/>
        </w:rPr>
        <w:t xml:space="preserve">، ولم یکن هناک من یزعم أو یفوه بأفضلیّة أبی بکر وعمر من مولانا أمیر المؤمنین ، هذا أبو بکر ینادی علی صهوات المنابر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ولست بخیرکم ، ولی شیطان یعترینی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ویطلب من أمّته العون له علی نفسه وإقامة أمته وعوجه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عمر بن الخطّاب ونصوصه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الأمر کان لعلیّ غیر أنّهم زحزحوه عنه لحداثة سنّه والدماء التی علیه </w:t>
      </w:r>
      <w:r>
        <w:rPr>
          <w:rStyle w:val="FootnoteAnchor"/>
          <w:rtl w:val="true"/>
        </w:rPr>
        <w:footnoteReference w:id="680"/>
      </w:r>
      <w:r>
        <w:rPr>
          <w:rFonts w:ascii="IRNazanin" w:hAnsi="IRNazanin" w:eastAsia="IRNazanin"/>
          <w:color w:val="111111"/>
          <w:sz w:val="28"/>
          <w:sz w:val="28"/>
          <w:szCs w:val="28"/>
          <w:rtl w:val="true"/>
          <w:lang w:bidi="fa-IR"/>
        </w:rPr>
        <w:t xml:space="preserve">، أو لِما قاله لمّا عزم علی الاستخلاف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أبوک لو لا دعابة فیک ، کما فی الغیث المنسجم للصفدی </w:t>
      </w:r>
      <w:r>
        <w:rPr>
          <w:rStyle w:val="FootnoteAnchor"/>
          <w:rtl w:val="true"/>
        </w:rPr>
        <w:footnoteReference w:id="68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یدعو الله ربّه أن لا یبقیه لمعضلة لیس فیها أبو الحسن ، ویری أنّ علیّا لولاه لضلّ هو </w:t>
      </w:r>
      <w:r>
        <w:rPr>
          <w:rStyle w:val="FootnoteAnchor"/>
          <w:rtl w:val="true"/>
        </w:rPr>
        <w:footnoteReference w:id="682"/>
      </w:r>
      <w:r>
        <w:rPr>
          <w:rFonts w:ascii="IRNazanin" w:hAnsi="IRNazanin" w:eastAsia="IRNazanin"/>
          <w:color w:val="111111"/>
          <w:sz w:val="28"/>
          <w:sz w:val="28"/>
          <w:szCs w:val="28"/>
          <w:rtl w:val="true"/>
          <w:lang w:bidi="fa-IR"/>
        </w:rPr>
        <w:t>، ولولاه لهلک هو ، ولولاه لافتضح هو ، وعقمت النساء أن یلدن مثل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کثیر ممّا مرّ عنه فی الجزء السادس فی نوادر الأثر ، ولم یکن قط یختلج فی هواجس ضمیره ولن یختلج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یختلج؟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یماثل مولانا علیّا فی إحدی فضائله ، أو یدانیه فی شیء منها ، أو یبعد عنه بقلیل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ما عرفت معنی الخلافة عند القوم ، ووقفت علی رأی سلفهم فیها وفی مقدّمهم الخلیفة الأوّل ، هلمّ معی إلی التهافت بین تلکم الکلمات وبین مزاعم أخری جنح إلیها لفیف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أحمد بن محمد الوتری البغدادی فی روضة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أنّ جماهیر أهل السنّة والجماعة یعتقدون أنّ أفضل الناس بعد النبیّ صلی‌الله‌علیه‌وآله‌وسلم أبو بکر ثمّ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ثمّ عثمان ثمّ علیّ رضی الله تعالی عنهم ، وأنّ المتقدّم فی الخلافة هو المقدّم فی الفضیلة لاستحالة تقدیم المفضول علی الفاضل لأنّهم کانوا یراعون الأفضل فالأفضل ، والدلیل علیه أنّ أبا بکر رضی الله عنه لما نصّ علی عمر رضی الله عنه قام إلیه طلحة رضی الله عنه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لربّک وقد ولّیت علینا فظاً غلیظاً؟ قال أبو بکر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فرکت لی عینیک ، ودلکت لی عقبیک ، وجئتنی تکفّنی عن رأیی ، وتصدّنی عن دینی أقول له إذا سألنی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علیهم خیر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أنّهم کانوا یُراعون الأفضل فالأفضل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تری أنّ هذه المزعمة فیها دجل لإغراء البسطاء من الأمّة المسکینة وهی تصادم رأی الجمهور ونظریّات علماء الکلام منهم ، وعمل الصحابة ونصوصهم ، وقبل کلّ شیء رأی الخلیفة أبی بکر ، وکأنّ ما حسبه من الاستحالة قد خفی علی الخلیفة وعلی من آزره علی أمره ، واعتنق إمامته فی القرون والأجیال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أفضلیّة الرجل الفظّ الغلیظ کانت تخفی علی الصحابة ، ولم یکن یعلمها أحد فأعرب عنها أبو بکر ، وکأنّ التاریخ ونوادر الأثر لم تکن بین یدی الوتری حتی یعرف مقادیر الرجال ، ولا یغلو فیهم ، ولا یتحکّم ولا یجازف فی القول ولا یسرف فی الکلام ویعلم بأنّ عمر لو کان خیر الأمّة وتلک سیرته ونوادر أثره فعلی الإسلام السلام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إنّما هی أهواء وشهوات أخذ کلّ بطرف منها ، وفتاوی مجرّدة هملج وراءها کلّ حسب میوله ، ونحن نضع عقلک السلیم مقیاساً بین هذین الإمامین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نصفه نحن ، ومن یقول به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 إلی أیّهما یجنح ، وأیّا منهما یتّخذه وسیلة بینه وبین ربّه سبحانه ، وأیّهما یحقّ له أن یستحوذ علی رقاب المسلمین ونفوسهم ونوامیسهم وأحکامهم فی دنیاهم وأخراهم؟ إن لم تکن فی میزان نصفته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للمطفّفین</w:t>
      </w:r>
      <w:r>
        <w:rPr>
          <w:rFonts w:eastAsia="IRNazanin" w:cs="IRNazanin"/>
          <w:color w:val="111111"/>
          <w:sz w:val="28"/>
          <w:szCs w:val="28"/>
          <w:rtl w:val="true"/>
          <w:lang w:bidi="fa-IR"/>
        </w:rPr>
        <w:t xml:space="preserve">. </w:t>
      </w:r>
      <w:bookmarkStart w:id="57" w:name="pg11788_111196"/>
    </w:p>
    <w:p>
      <w:pPr>
        <w:pStyle w:val="BookText"/>
        <w:rPr/>
      </w:pPr>
      <w:bookmarkEnd w:id="5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8" w:name="__RefHeading___Toc10109009_73709187"/>
      <w:bookmarkStart w:id="59" w:name="_Toc18"/>
      <w:bookmarkEnd w:id="58"/>
      <w:r>
        <w:rPr>
          <w:rtl w:val="true"/>
        </w:rPr>
        <w:t>رأی الخلیفة فی القَدَر</w:t>
      </w:r>
      <w:bookmarkEnd w:id="59"/>
    </w:p>
    <w:p>
      <w:pPr>
        <w:pStyle w:val="BookText"/>
        <w:rPr/>
      </w:pPr>
      <w:r>
        <w:rPr>
          <w:rFonts w:ascii="IRNazanin" w:hAnsi="IRNazanin" w:eastAsia="IRNazanin"/>
          <w:color w:val="111111"/>
          <w:sz w:val="28"/>
          <w:sz w:val="28"/>
          <w:szCs w:val="28"/>
          <w:rtl w:val="true"/>
          <w:lang w:bidi="fa-IR"/>
        </w:rPr>
        <w:t xml:space="preserve">أخرج اللالکائی فی السنّة 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أبی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الزنا بقدر؟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قدّره علیّ ثمّ یعذّبنی؟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یا ابن اللخناء ، أما والله لو کان عندی إنسان أمرت أن یجأ </w:t>
      </w:r>
      <w:r>
        <w:rPr>
          <w:rStyle w:val="FootnoteAnchor"/>
          <w:rtl w:val="true"/>
        </w:rPr>
        <w:footnoteReference w:id="684"/>
      </w:r>
      <w:r>
        <w:rPr>
          <w:rFonts w:ascii="IRNazanin" w:hAnsi="IRNazanin" w:eastAsia="IRNazanin"/>
          <w:color w:val="111111"/>
          <w:sz w:val="28"/>
          <w:sz w:val="28"/>
          <w:szCs w:val="28"/>
          <w:rtl w:val="true"/>
          <w:lang w:bidi="fa-IR"/>
        </w:rPr>
        <w:t xml:space="preserve">أنفک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الخلیفة عرف معنی القدر الصحیح؟ بمعنی ثبوت الأمر الجاری فی العلم الأزلی الالهی ، مع إعطاء القدرة علی الفعل والترک ، مع تعریف الخیر والشرّ وتبیان عاقبة الأوّل ومغبّة الأخیر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شَکَرَ فَإِنَّما یَشْکُرُ لِنَفْسِهِ وَمَنْ کَفَرَ فَإِنَّ رَبِّی غَنِیٌّ کَرِیمٌ</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یَشْکُرْ فَإِنَّما یَشْکُرُ لِنَفْسِهِ وَمَنْ کَفَرَ فَإِنَّ اللهَ غَنِیٌّ حَمِیدٌ</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ذلک مع تکافؤ العقل والشهوة فی الإنسان ، مع خلق عوامل النجاح تجاه النفس الأمّارة بالسوء ، فمن عاملٍ بالطاعة بحسن اختیاره ، ومن مقترفٍ للمعصیة بسوء الخیرة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وَمِنْهُمْ مُقْتَصِدٌ وَمِنْهُمْ سابِقٌ بِالْخَیْراتِ</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اهْتَدی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فَإِنَّما یَهْتَدِی لِنَفْسِهِ وَمَنْ ضَلَّ فَإِنَّما یَضِلُّ عَلَیْها</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اهْتَدی فَلِنَفْسِهِ وَمَنْ ضَلَّ فَإِنَّما یَضِلُّ عَلَیْها</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فَعَلَیْها ثُمَّ إِلی رَبِّکُمْ تُرْجَعُونَ</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 فَلِنَفْسِهِ وَمَنْ عَمِیَ فَعَلَیْها</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ضَلَلْتُ فَإِنَّما أَضِلُّ عَلی نَفْسِی وَإِنِ اهْتَدَیْتُ فَبِما یُوحِی إِلَیَّ رَبِّی</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لِأَنْفُسِکُمْ وَإِنْ أَسَأْتُمْ فَلَها</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هُوَ أَعْلَمُ بِمَنْ ضَلَّ عَنْ سَبِیلِهِ وَهُوَ أَعْلَمُ بِمَنِ اهْتَدی</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 أَعْلَمُ مَنْ جاءَ بِالْهُدی وَمَنْ هُوَ فِی ضَلالٍ مُبِینٍ</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فالقدَر لا یستلزم جبراً وعلم المولی سبحانه بمقادیر ما یختاره العباد من النجدین ویأتون به من العمل من خیر أو شرّ لا ینافی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أثر له فی اختیار المکلّفین ، ولا یقبح معه العقاب علی المعصیة ، ولا یسقط معه الثواب علی الطاعة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الْقِیامَةِ فَلا تُظْلَمُ نَفْسٌ شَیْئاً وَإِنْ کانَ مِثْقالَ حَبَّةٍ مِنْ خَرْدَلٍ أَتَیْنا بِها وَکَفی بِنا حاسِبِینَ</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تُجْزی کُلُّ نَفْسٍ بِما کَسَبَتْ لا ظُلْمَ الْیَوْمَ</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جَمَعْناهُمْ لِیَوْمٍ لا رَیْبَ فِیهِ وَوُفِّیَتْ کُلُّ نَفْسٍ ما کَسَبَتْ وَهُمْ لا یُظْلَمُونَ</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الخلیفة عرف هذا المعنی من القدَر ، فأجاب بما أجاب؟ لکن السائل لم یفهم ما أراده فانتقده بما انتقد؟ غیر أنّه لو کان یرید ذلک لَما جابَه المنتقد بالسباب المقذع والتمنِّی بأن یکون عنده من یجأ أنفه قبل بیان المراد فیفیء الرجل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الخلیفة لم یکن یعرف من القدَر إلاّ ما ارتفعت به عقیرة جماهیر من أشیاعه من القول بخلق الأعمال؟ فیتّجه إذن ما قاله المنتقد سبّه الخلیفة أو لم یسبّه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یؤثر عن ابنته عائشة هو الجنوح إلی المعنی الثانی یوم اعتذرت عن نهضتها علی مولانا أمیر المؤمنین ، وتبرّجها عن خدرها المضروب لها تبرّج الجاهلیّة الأولی بعد أن لیمت علی ذلک ، بأنّها کانت قدَراً مقدوراً وللقدَر 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الخطیب البغدادی بإسناده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یوقفنا موقف السادر ما یؤثر عنها فیما أخرجه الخطیب أیضاً فی تاریخه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 عائشة مسیرها فی وقعة الجمل قطّ إلاّ بکت حتی تبلّ خمارها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کنت نسیاً منسیّا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سفیان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النسی المنسی الحیضة الملقاة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کأنّها کانت تری مسیرها حوباً کبیراً جدیراً أن تبکی علیه مدی الدهر ، وتبلّ بدمعها خمارها ، وتتمنّی ما تمنّت ، وهذا ینافی ذلک الاعتذار البارد المأخوذ أصله عن ف</w:t>
      </w:r>
      <w:r>
        <w:rPr>
          <w:rFonts w:eastAsia="IRNazanin" w:cs="IRNazanin"/>
          <w:color w:val="111111"/>
          <w:sz w:val="28"/>
          <w:szCs w:val="28"/>
          <w:rtl w:val="true"/>
          <w:lang w:bidi="fa-IR"/>
        </w:rPr>
        <w:t xml:space="preserve">) </w:t>
      </w:r>
      <w:bookmarkStart w:id="60" w:name="pg11788_111199"/>
    </w:p>
    <w:p>
      <w:pPr>
        <w:pStyle w:val="BookText"/>
        <w:rPr/>
      </w:pPr>
      <w:bookmarkEnd w:id="60"/>
      <w:r>
        <w:rPr>
          <w:rFonts w:ascii="IRNazanin" w:hAnsi="IRNazanin" w:eastAsia="IRNazanin"/>
          <w:color w:val="111111"/>
          <w:sz w:val="28"/>
          <w:sz w:val="28"/>
          <w:szCs w:val="28"/>
          <w:rtl w:val="true"/>
          <w:lang w:bidi="fa-IR"/>
        </w:rPr>
        <w:t>رأی أبیها الخلیفة الذی لم یجد مساغاً فی دفع ما یتّجه علیه إلا السباب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1" w:name="__RefHeading___Toc10109011_73709187"/>
      <w:bookmarkStart w:id="62" w:name="_Toc19"/>
      <w:bookmarkEnd w:id="61"/>
      <w:r>
        <w:rPr>
          <w:rtl w:val="true"/>
        </w:rPr>
        <w:t>ترک الخلیفة الضحیّة مخافة أن تُستنَ</w:t>
      </w:r>
      <w:bookmarkEnd w:id="62"/>
    </w:p>
    <w:p>
      <w:pPr>
        <w:pStyle w:val="BookText"/>
        <w:rPr/>
      </w:pPr>
      <w:r>
        <w:rPr>
          <w:rFonts w:ascii="IRNazanin" w:hAnsi="IRNazanin" w:eastAsia="IRNazanin"/>
          <w:color w:val="111111"/>
          <w:sz w:val="28"/>
          <w:sz w:val="28"/>
          <w:szCs w:val="28"/>
          <w:rtl w:val="true"/>
          <w:lang w:bidi="fa-IR"/>
        </w:rPr>
        <w:t xml:space="preserve">قد مرّ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الصحیح الوارد فی أنّ أبا بکر وعمر کانا لا یضحّیان کراهة أن یقتدی بهما ، فیظنّ فیها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استوفینا حقّ القول هناک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3" w:name="__RefHeading___Toc10109013_73709187"/>
      <w:bookmarkStart w:id="64" w:name="_Toc20"/>
      <w:bookmarkEnd w:id="63"/>
      <w:r>
        <w:rPr>
          <w:rtl w:val="true"/>
        </w:rPr>
        <w:t>ردّة بنی سلیم</w:t>
      </w:r>
      <w:bookmarkEnd w:id="64"/>
    </w:p>
    <w:p>
      <w:pPr>
        <w:pStyle w:val="BookText"/>
        <w:rPr/>
      </w:pPr>
      <w:r>
        <w:rPr>
          <w:rFonts w:ascii="IRNazanin" w:hAnsi="IRNazanin" w:eastAsia="IRNazanin"/>
          <w:color w:val="111111"/>
          <w:sz w:val="28"/>
          <w:sz w:val="28"/>
          <w:szCs w:val="28"/>
          <w:rtl w:val="true"/>
          <w:lang w:bidi="fa-IR"/>
        </w:rPr>
        <w:t xml:space="preserve">عن هشام بن عروة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بنی سلیم ردّة ، فبعث إلیهم أبو بکر خالد بن الولید ، فجمع رجالاً منهم فی الحظائر ثمّ أحرقها علیهم بالنار ، فبلغ ذلک عمر فأتی أبا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رجلاً یعذّب بعذاب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أشیم سیفاً سلّه الله علی عدوّه حتی یکون هو الذی یشیمه ، ثمّ أمره فمضی من وجهه ذلک إلی مسیلمة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لیس فی هذا الجواب مخرج عن اعتراض عمر فقد جاء فی الکتاب العزیز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 عنه صلی‌الله‌علیه‌وآله‌وسلم النهی عن الإحراق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یُعذّب بالنار إلاّ ربّ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النار لا یعذّب بها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یعذّب بالنار إلاّ ربّها</w:t>
      </w:r>
      <w:r>
        <w:rPr>
          <w:rFonts w:eastAsia="Amiri" w:cs="Amiri" w:ascii="Amiri" w:hAnsi="Amiri"/>
          <w:color w:val="111111"/>
          <w:sz w:val="28"/>
          <w:szCs w:val="28"/>
          <w:rtl w:val="true"/>
          <w:lang w:bidi="ar-SA"/>
        </w:rPr>
        <w:t xml:space="preserve">» </w:t>
      </w:r>
      <w:r>
        <w:rPr>
          <w:rStyle w:val="FootnoteAnchor"/>
          <w:rtl w:val="true"/>
        </w:rPr>
        <w:footnoteReference w:id="706"/>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یحلّ دم امرئ مسلم یشهد أن لا اله إلاّ الله وأنّ محمداً رسول الله إلاّ بإحدی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بعد إحصان فإنّه یرجم ، ورجل یخرج محارباً لله ورسوله فإنّه یُقتل أو یُصلب أو یُنفی من الأرض ، أو یقتل نفساً فیُقتل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مصابیح السنّة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مشکاة المصابیح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فعل أمیر المؤمنین علیه‌السلام بعبد الله بن سبأ وأصحابه فلم یکن إحراقاً ولکن حفر لهم حفائر ، وخرق بعضها إلی بعض ، ثمّ دخّن علیهم حتی ماتوا کما قال عمّار الدهنی ، فقال عمرو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لترمِ بی المنایا حیث شاءت</w:t>
      </w:r>
    </w:p>
    <w:p>
      <w:pPr>
        <w:pStyle w:val="BookText"/>
        <w:rPr/>
      </w:pPr>
      <w:r>
        <w:rPr>
          <w:rFonts w:ascii="IRNazanin" w:hAnsi="IRNazanin" w:eastAsia="IRNazanin"/>
          <w:color w:val="111111"/>
          <w:sz w:val="28"/>
          <w:sz w:val="28"/>
          <w:szCs w:val="28"/>
          <w:rtl w:val="true"/>
          <w:lang w:bidi="fa-IR"/>
        </w:rPr>
        <w:t>إذا لم ترمِ بی فی الحفرتینِ</w:t>
      </w:r>
    </w:p>
    <w:p>
      <w:pPr>
        <w:pStyle w:val="BookText"/>
        <w:rPr/>
      </w:pPr>
      <w:r>
        <w:rPr>
          <w:rFonts w:ascii="Amiri" w:hAnsi="Amiri" w:eastAsia="Amiri" w:cs="Amiri"/>
          <w:color w:val="111111"/>
          <w:sz w:val="28"/>
          <w:sz w:val="28"/>
          <w:szCs w:val="28"/>
          <w:rtl w:val="true"/>
          <w:lang w:bidi="ar-SA"/>
        </w:rPr>
        <w:t>إذا ما أجَّجوا حطباً وناراً</w:t>
      </w:r>
    </w:p>
    <w:p>
      <w:pPr>
        <w:pStyle w:val="BookText"/>
        <w:rPr/>
      </w:pPr>
      <w:r>
        <w:rPr>
          <w:rFonts w:ascii="IRNazanin" w:hAnsi="IRNazanin" w:eastAsia="IRNazanin"/>
          <w:color w:val="111111"/>
          <w:sz w:val="28"/>
          <w:sz w:val="28"/>
          <w:szCs w:val="28"/>
          <w:rtl w:val="true"/>
          <w:lang w:bidi="fa-IR"/>
        </w:rPr>
        <w:t xml:space="preserve">هناک الموت نقداً غیر دینِ </w:t>
      </w:r>
      <w:r>
        <w:rPr>
          <w:rStyle w:val="FootnoteAnchor"/>
          <w:rtl w:val="true"/>
        </w:rPr>
        <w:footnoteReference w:id="70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أشیم 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تحکّم تجاه النصّ النبویّ ، وما کان السیف أنطق من القول ، ومتی شهر الله سبحانه هذا السیف صاحب الدواهی الکبری ف</w:t>
      </w:r>
      <w:r>
        <w:rPr>
          <w:rFonts w:eastAsia="IRNazanin" w:cs="IRNazanin"/>
          <w:color w:val="111111"/>
          <w:sz w:val="28"/>
          <w:szCs w:val="28"/>
          <w:rtl w:val="true"/>
          <w:lang w:bidi="fa-IR"/>
        </w:rPr>
        <w:t xml:space="preserve">) </w:t>
      </w:r>
      <w:bookmarkStart w:id="65" w:name="pg11788_111201"/>
    </w:p>
    <w:p>
      <w:pPr>
        <w:pStyle w:val="BookText"/>
        <w:rPr/>
      </w:pPr>
      <w:bookmarkEnd w:id="65"/>
      <w:r>
        <w:rPr>
          <w:rFonts w:ascii="IRNazanin" w:hAnsi="IRNazanin" w:eastAsia="IRNazanin"/>
          <w:color w:val="111111"/>
          <w:sz w:val="28"/>
          <w:sz w:val="28"/>
          <w:szCs w:val="28"/>
          <w:rtl w:val="true"/>
          <w:lang w:bidi="fa-IR"/>
        </w:rPr>
        <w:t>والطامّات فی یومه هذا؟ ویومه الآخر المخزی فی بنی حنیفة ومع مالک بن نویرة وأهله؟ ویومه قبلهما مع بنی جذیمة الذی تبرّأ فیه رسول الله صلی‌الله‌علیه‌وآله‌وسلم من عمله؟ إلی غیرها من المخاریق والمخازی التی تغمد بها هذا السیف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6" w:name="__RefHeading___Toc10109015_73709187"/>
      <w:bookmarkStart w:id="67" w:name="_Toc21"/>
      <w:bookmarkEnd w:id="66"/>
      <w:r>
        <w:rPr>
          <w:rtl w:val="true"/>
        </w:rPr>
        <w:t>حرق الخلیفة الفجاءة</w:t>
      </w:r>
      <w:bookmarkEnd w:id="67"/>
    </w:p>
    <w:p>
      <w:pPr>
        <w:pStyle w:val="BookText"/>
        <w:rPr/>
      </w:pPr>
      <w:r>
        <w:rPr>
          <w:rFonts w:ascii="IRNazanin" w:hAnsi="IRNazanin" w:eastAsia="IRNazanin"/>
          <w:color w:val="111111"/>
          <w:sz w:val="28"/>
          <w:sz w:val="28"/>
          <w:szCs w:val="28"/>
          <w:rtl w:val="true"/>
          <w:lang w:bidi="fa-IR"/>
        </w:rPr>
        <w:t xml:space="preserve">قدم علی أبی بکر رجل من بنی سلیم یقال له الفجاءة ، وهو إیاس بن عبد الله ابن عبد یالیل بن عمیرة بن خفاف فقال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مسلم وقد أردت جهاد من ارتدّ من الکفّار فاحملنی وأعنّی ، فحمله أبو بکر علی ظهر وأعطاه سلاحاً ، فخرج یستعرض الناس المسلم والمرتدّ یأخذ أموالهم ویصیب من امتنع منهم ومعه رجل من بنی الشرید یقال له نجبة بن أبی المیثاء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أبا بکر خبره کتب إلی طریفة بن 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عدوّ الله الفجاءة أتانی یزعم أنّه مسلم ویسألنی أن أقوّیه علی من ارتدّ عن الإسلام فحملته وسلّحته ثمّ انتهی إلیّ من یقین الخبر أنّ عدوّ الله قد استعرض الناس المسلم والمرتدّ یأخذ أموالهم ویقتل من خالفه منهم ، فسر إلیه بمن معک من المسلمین حتی تقتله أو تأخذه فتأتینی به فسار إلیه طریفة ، فلمّا التقی الناس کانت بینهم الرمیّا بالنبل فقتل نجبة بن أبی المیثاء بسهم رُمی به ، فلمّا رأی الفجاءة من المسلمین الجدّ قال لطریفة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أنت بأولی بالأمر منّی أنت أمیر لأبی بکر وأنا أمیره ، فقال له طریفة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صادقاً فضع السلاح وانطلق إلی أبی بکر فخرج معه ، فلمّا قدما علیه أمر أبو بکر طریفة بن حاجز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به إلی هذا البقیع فحرّقه فیه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 طریفة إلی المصلّی فأوقد له ناراً فقذفه فیها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فأوقد له ناراً فی مصلّی المدینة علی حطب کثیر ثمّ رمی فیها مقموطاً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لفظ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فجمعت یداه إلی قفاه وألقی فی النار فحرّقه وهو مقموط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هذا کالذی سبقه من عدم جواز الإحراق بالنار والتعذیب بها ، علی أنّ الفجاءة کان متظاهراً بالإسلام وتلقّاه الخلیفة بالقبول یوم أعطاه ظهراً وسلّحه ، وإن کان فاسقاً بالجوارح علی ما انتهی إلی الخلیفة من یقین الخبر ، ولم یکن سیف الله مشهوراً هاهنا حتی یتورّع عن إغماده ، ولا یُدّعی مثله لطریفة حتی یکون معذّراً فی مخالفة النصّ الشریف ، ولعلّ لذلک کلّه ندم أبو بکر نفسه یوم مات عن فعله ذلک کما فی الصحیح الآتی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الملتقی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کلّ العجب من دفاع القاضی عضد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الإیجی عن الخلیفة بقوله فی المواقف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مجتهد ، إذ ما من مسألة فی الغالب إلاّ وله فیها قول مشهور عند أهل العلم ، وإحراق الفجاءة لاجتهاده وعدم قبول توبته ، لأنّه زندیق ، ولا تقبل توبة الزندیق فی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بعده القوشجی مدافعاً عن الخلیفة بقوله فی شرح التجرید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إحراقه فجاءة بالنار من غلطة فی اجتهاده ، فکم مثله للمجتهدین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إقرأ واضحک أو ابک ، زه زه بالاجتهاد تجاه نصّ الکتاب والسنّة ، ومرحباً بمجتهد یخالف دین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8" w:name="pg11788_111203"/>
    </w:p>
    <w:p>
      <w:pPr>
        <w:pStyle w:val="BookText"/>
        <w:rPr/>
      </w:pPr>
      <w:bookmarkEnd w:id="6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9" w:name="__RefHeading___Toc10109017_73709187"/>
      <w:bookmarkStart w:id="70" w:name="_Toc22"/>
      <w:bookmarkEnd w:id="69"/>
      <w:r>
        <w:rPr>
          <w:rtl w:val="true"/>
        </w:rPr>
        <w:t>رأی الخلیفة فی قصّة مالک</w:t>
      </w:r>
      <w:bookmarkEnd w:id="70"/>
    </w:p>
    <w:p>
      <w:pPr>
        <w:pStyle w:val="BookText"/>
        <w:rPr/>
      </w:pPr>
      <w:r>
        <w:rPr>
          <w:rFonts w:ascii="IRNazanin" w:hAnsi="IRNazanin" w:eastAsia="IRNazanin"/>
          <w:color w:val="111111"/>
          <w:sz w:val="28"/>
          <w:sz w:val="28"/>
          <w:szCs w:val="28"/>
          <w:rtl w:val="true"/>
          <w:lang w:bidi="fa-IR"/>
        </w:rPr>
        <w:t xml:space="preserve">سار خالد بن الولید یرید البطاح حتی قدمها فلم یجد بها أحداً ، وکان مالک بن نویرة قد فرّقهم ونهاهم عن الاجتماع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یربوع إنّا دُعینا إلی هذا الأمر فأبطأنا عنه فلم نفلح ، وقد نظرت فیه فرأیت الأمر یتأتّی لهم بغیر سیاسة ، وإذا الأمر لا یسوسه الناس ، فإیّاکم ومناوأة قوم صنع لهم ، فتفرّقوا وادخلوا فی هذا الأمر ، فتفرّقوا علی ذلک ، ولمّا قدم خالد البطاح بثّ السرایا وأمرهم بداعیة الإسلام وأن یأتوه بکلّ من لم یُجب ، وإن امتنع أن یقتلوه ، وکان قد أوصاهم أبو بکر أن یؤذّنوا ویقیموا إذا نزلوا منزلاً فإن أذّن القوم وأقاموا فکفّوا عنهم ، وإن لم یفعلوا فلا شیء إلاّ الغارة ثمّ تقتلوا کلّ قتلة ، الحرق فما سواه ، وإن أجابوکم إلی داعیة الإسلام فسائلوهم فإن أقرّوا بالزکاة فاقبلوا منهم وإن أبوها فلا شیء إلاّ الغارة ، ولا کلمة ، فجاءته الخیل بمالک بن نویرة فی نفر معه من بنی ثعلبة بن یربوع ومن عاصم وعبید وعرین وجعفر فاختلف السریّة فیهم ، وکان فیهم أبو قتادة فکان فیمن شهد أنّهم قد أذّنوا وأقاموا وصلّوا ، فلمّا اختلفوا فیهم أمر بهم فحبسوا فی لیلة باردة لا یقوم لها شیء وجعلت تزداد برداً ، فأمر خالد منادیاً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ادفئوا أسراکم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فی لغة کنانة القتل ، فظنّ القوم أنّه أراد القتل ولم یرد إلاّ الدفء فقتلوهم ، فقتل ضرار بن الأزور مالکاً وسمع خالد الواعیة فخرج وقد فرغوا منهم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أمراً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 خالد أمّ تمیم امرأة مالک ، فقال أبو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عملک ، فزبره خالد فغضب ومضی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تاریخ أبی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بن عمر وأبو قتادة الأنصاری حاضرین ، فکلّما خالداً فی أمره ، فکره کلامهما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ابعثنا إلی أبی بکر فیکون هو الذی یحکم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أقالنی الله إن أقلتک وتقدّم إلی ضرار بن الأزور بضرب عنقه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عمر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سیف خالد فیه رهق وأکثر علیه فی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تأوّلَ فأخطأ فارفع لسانک عن خالد فإنّی لا أشیم سیفاً </w:t>
      </w:r>
      <w:r>
        <w:rPr>
          <w:rStyle w:val="FootnoteAnchor"/>
          <w:rtl w:val="true"/>
        </w:rPr>
        <w:footnoteReference w:id="712"/>
      </w:r>
      <w:r>
        <w:rPr>
          <w:rFonts w:ascii="IRNazanin" w:hAnsi="IRNazanin" w:eastAsia="IRNazanin"/>
          <w:color w:val="111111"/>
          <w:sz w:val="28"/>
          <w:sz w:val="28"/>
          <w:szCs w:val="28"/>
          <w:rtl w:val="true"/>
          <w:lang w:bidi="fa-IR"/>
        </w:rPr>
        <w:t>سلّه الله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الطبری </w:t>
      </w:r>
      <w:r>
        <w:rPr>
          <w:rStyle w:val="FootnoteAnchor"/>
          <w:rtl w:val="true"/>
        </w:rPr>
        <w:footnoteReference w:id="713"/>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کان من عهده إلی جیوشه أن إذا غشیتم داراً من دور الناس فسمعتم فیها أذاناً للصلاة فأمسکوا عن أهلها حتی تسألوهم ما الذی نقموا ، وإن لم تسمعوا أذاناً فشنّوا الغارة فاقتلوا وحرّقوا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ممّن شهد لمالک بالإسلام أبو قتادة الحارث بن ربعیّ ، وقد کان عاهد الله أن لا یشهد مع خالد بن الولید حرباً أبداً بعدها ، وکان یحدّث أنّهم لمّا غشوا القوم راعوهم تحت اللیل فأخذ القوم السلاح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المسلمون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السلاح معکم؟ قالوا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السلاح معکم؟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کنتم کما تقولون فضعوا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فوضعوها ثمّ صلّینا وصلّوا ، وکان خالد یعتذر فی قتله أنّه قال وهو یراجعه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إخال صاحبکم إلاّ وقد کان یقول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تعدّه لک صاحباً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قدّمه فضرب عنقه وعنق أصحابه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 قتلهم عمر بن الخطّاب تکلّم فیه عند أبی بکر فأکثر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الله عدا علی امرئ مسلم فقتله ثمّ نزا علی امرأته ، وأقبل خالد بن الولید قافلاً حتی دخل المسجد وعلیه قباء له علیه صدأ الحدید ، معتجراً بعمامة له قد غرز فی عمامته أسهماً ، فلمّا أن دخل المسجد قام إلیه عمر فانتزع الأسهم من رأسه فحطّها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أرئاء؟ قتلت امرأً مسلماً ثمّ نزوت علی امرأته ، والله لأرجمنّک بأحجارک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یکلّمه خالد ابن الولیدو لا یظنّ إلاّ أنّ رأی أبی بکر علی مثل رأی عمر فیه حتی دخل علی أبی بکر ، فلمّا أن دخل علیه أخبره الخبر واعتذر إلیه فعذره أبو بکر وتجاوز عنه ما کان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حربه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خالد حین رضی عنه أبو بکر ، وعمر جالس فی المسجد فقال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إلیّ یا ابن أمّ شملة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فعرف عمر أنّ أبا بکر قد رضی عنه ، فلم یکلّمه ودخل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مالک بن نویرة من أکثر الناس شَعراً ، وإنّ أهل العسکر أثفّوا برءوسهم القدور ، فما منهم رأس إلاّ وصلت النار إلی بشرته ما خلا مالکاً فإنّ القِدر نضجت وما نضج رأسه من کثرة شعره ، وقی الشعر البشَر حرّها أن یبلغ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مالک بن نویرة کان کثیر شعر الرأس ، فلمّا قتل أمر خالد برأسه فنصب إثفیة </w:t>
      </w:r>
      <w:r>
        <w:rPr>
          <w:rStyle w:val="FootnoteAnchor"/>
          <w:rtl w:val="true"/>
        </w:rPr>
        <w:footnoteReference w:id="714"/>
      </w:r>
      <w:r>
        <w:rPr>
          <w:rFonts w:ascii="IRNazanin" w:hAnsi="IRNazanin" w:eastAsia="IRNazanin"/>
          <w:color w:val="111111"/>
          <w:sz w:val="28"/>
          <w:sz w:val="28"/>
          <w:szCs w:val="28"/>
          <w:rtl w:val="true"/>
          <w:lang w:bidi="fa-IR"/>
        </w:rPr>
        <w:t>لقِدر فنضج ما فیها قبل أن یخلص النار إلی شئون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أخو مالک متمّم بن نویرة ینشد أبا بکر دمه ویطلب إلیه فی سبیهم فکتب له بردّ السبی ، وألحّ علیه عمر فی خالد أن یعزله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سیفه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عمر لم أکن لأُشیم سیفاً سلّه الله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ثابت فی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خالداً رأی امرأة مالک وکانت فائقة فی الجمال ، فقال مالک بعد ذلک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سأُقتل من أجلک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الزمخشری وابن الأثیر وأبو الفداء والزبیدی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مالک بن نویرة رضی الله عنه قال لامرأته یوم قتله خالد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عرّضتنی بحسنِ وجهکِ للقتل لوجوب الدفع عنکِ ، والمحاماة علیک ، وکانت جمیلة حسناء تزوّجها خالد بعد قتله ، فأنکرف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 الحق أنّا لم تجفّ دماؤنا</w:t>
      </w:r>
    </w:p>
    <w:p>
      <w:pPr>
        <w:pStyle w:val="BookText"/>
        <w:rPr/>
      </w:pPr>
      <w:r>
        <w:rPr>
          <w:rFonts w:ascii="IRNazanin" w:hAnsi="IRNazanin" w:eastAsia="IRNazanin"/>
          <w:color w:val="111111"/>
          <w:sz w:val="28"/>
          <w:sz w:val="28"/>
          <w:szCs w:val="28"/>
          <w:rtl w:val="true"/>
          <w:lang w:bidi="fa-IR"/>
        </w:rPr>
        <w:t xml:space="preserve">وهذا عروساً بالیمامة خالدُ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وفی تاریخ ابن شحنة هامش الکامل </w:t>
      </w:r>
      <w:r>
        <w:rPr>
          <w:rStyle w:val="FootnoteAnchor"/>
          <w:rtl w:val="true"/>
        </w:rPr>
        <w:footnoteReference w:id="71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خالد ضراراً بضرب عنق مالک ، فالتفت مالک إلی زوجته وقال 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التی قتلتنی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فی غایة الجمال ، فقال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قتلک رجوعک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ضرار اضرب عنقه فضرب عنقه ، وفی ذلک یقول أبو نمیر السعدی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قل لحیّ أُوطِئوا بالسنابکِ</w:t>
      </w:r>
    </w:p>
    <w:p>
      <w:pPr>
        <w:pStyle w:val="BookText"/>
        <w:rPr/>
      </w:pPr>
      <w:r>
        <w:rPr>
          <w:rFonts w:ascii="Amiri" w:hAnsi="Amiri" w:eastAsia="Amiri" w:cs="Amiri"/>
          <w:color w:val="111111"/>
          <w:sz w:val="28"/>
          <w:sz w:val="28"/>
          <w:szCs w:val="28"/>
          <w:rtl w:val="true"/>
          <w:lang w:bidi="ar-SA"/>
        </w:rPr>
        <w:t>تطاولَ هذا اللیلُ من بعد مالکِ</w:t>
      </w:r>
    </w:p>
    <w:p>
      <w:pPr>
        <w:pStyle w:val="BookText"/>
        <w:rPr/>
      </w:pPr>
      <w:r>
        <w:rPr>
          <w:rFonts w:ascii="Amiri" w:hAnsi="Amiri" w:eastAsia="Amiri" w:cs="Amiri"/>
          <w:color w:val="111111"/>
          <w:sz w:val="28"/>
          <w:sz w:val="28"/>
          <w:szCs w:val="28"/>
          <w:rtl w:val="true"/>
          <w:lang w:bidi="ar-SA"/>
        </w:rPr>
        <w:t>قضی خالدٌ بغیاً علیه بعرسِهِ</w:t>
      </w:r>
    </w:p>
    <w:p>
      <w:pPr>
        <w:pStyle w:val="BookText"/>
        <w:rPr/>
      </w:pPr>
      <w:r>
        <w:rPr>
          <w:rFonts w:ascii="IRNazanin" w:hAnsi="IRNazanin" w:eastAsia="IRNazanin"/>
          <w:color w:val="111111"/>
          <w:sz w:val="28"/>
          <w:sz w:val="28"/>
          <w:szCs w:val="28"/>
          <w:rtl w:val="true"/>
          <w:lang w:bidi="fa-IR"/>
        </w:rPr>
        <w:t>وکان له فیها هویً قبل ذلکِ</w:t>
      </w:r>
    </w:p>
    <w:p>
      <w:pPr>
        <w:pStyle w:val="BookText"/>
        <w:rPr/>
      </w:pPr>
      <w:r>
        <w:rPr>
          <w:rFonts w:ascii="Amiri" w:hAnsi="Amiri" w:eastAsia="Amiri" w:cs="Amiri"/>
          <w:color w:val="111111"/>
          <w:sz w:val="28"/>
          <w:sz w:val="28"/>
          <w:szCs w:val="28"/>
          <w:rtl w:val="true"/>
          <w:lang w:bidi="ar-SA"/>
        </w:rPr>
        <w:t>فأمضی هواهُ خالدٌ غیرَ عاطفٍ</w:t>
      </w:r>
    </w:p>
    <w:p>
      <w:pPr>
        <w:pStyle w:val="BookText"/>
        <w:rPr/>
      </w:pPr>
      <w:r>
        <w:rPr>
          <w:rFonts w:ascii="IRNazanin" w:hAnsi="IRNazanin" w:eastAsia="IRNazanin"/>
          <w:color w:val="111111"/>
          <w:sz w:val="28"/>
          <w:sz w:val="28"/>
          <w:szCs w:val="28"/>
          <w:rtl w:val="true"/>
          <w:lang w:bidi="fa-IR"/>
        </w:rPr>
        <w:t>عنانَ الهوی عنها ولا متمالکِ</w:t>
      </w:r>
    </w:p>
    <w:p>
      <w:pPr>
        <w:pStyle w:val="BookText"/>
        <w:rPr/>
      </w:pPr>
      <w:r>
        <w:rPr>
          <w:rFonts w:ascii="Amiri" w:hAnsi="Amiri" w:eastAsia="Amiri" w:cs="Amiri"/>
          <w:color w:val="111111"/>
          <w:sz w:val="28"/>
          <w:sz w:val="28"/>
          <w:szCs w:val="28"/>
          <w:rtl w:val="true"/>
          <w:lang w:bidi="ar-SA"/>
        </w:rPr>
        <w:t>وأصبح ذا أهلٍ وأصبحَ مالکٌ</w:t>
      </w:r>
    </w:p>
    <w:p>
      <w:pPr>
        <w:pStyle w:val="BookText"/>
        <w:rPr/>
      </w:pPr>
      <w:r>
        <w:rPr>
          <w:rFonts w:ascii="Amiri" w:hAnsi="Amiri" w:eastAsia="Amiri" w:cs="Amiri"/>
          <w:color w:val="111111"/>
          <w:sz w:val="28"/>
          <w:sz w:val="28"/>
          <w:szCs w:val="28"/>
          <w:rtl w:val="true"/>
          <w:lang w:bidi="ar-SA"/>
        </w:rPr>
        <w:t>إلی غیر أهلٍ هالکاً فی الهوالکِ</w:t>
      </w:r>
    </w:p>
    <w:p>
      <w:pPr>
        <w:pStyle w:val="BookText"/>
        <w:rPr/>
      </w:pPr>
      <w:r>
        <w:rPr>
          <w:rFonts w:ascii="IRNazanin" w:hAnsi="IRNazanin" w:eastAsia="IRNazanin"/>
          <w:color w:val="111111"/>
          <w:sz w:val="28"/>
          <w:sz w:val="28"/>
          <w:szCs w:val="28"/>
          <w:rtl w:val="true"/>
          <w:lang w:bidi="fa-IR"/>
        </w:rPr>
        <w:t xml:space="preserve">فلمّا بلغ ذلک أبا بکر وعمر قال عمر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خالداً قد زنی فاجلده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لأنّه تأوّل فأخطأ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قتل مسلماً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إنّه تأوّل فأخطأ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ما کنت لأغمد سیفاً سلّه الله علیهم ، ورثی مالکاً أخوه متمّم بقصائد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التفصیل ذکره أبو الفداء أیضاً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تاریخ الخمیس </w:t>
      </w:r>
      <w:r>
        <w:rPr>
          <w:rStyle w:val="FootnoteAnchor"/>
          <w:rtl w:val="true"/>
        </w:rPr>
        <w:footnoteReference w:id="71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اشتدّ فی ذلک عمر وقال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 خالداً فإنّه قد استحلّ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أفعل ، إن کان خالد تأوّل أمراً فأخطأ ، وفی شرح المواقف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عمر علی أبی بکر بقتل خالد قصاصاً ، فقال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أغمد سیفاً شهره الله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ولیتُ الأمر لأقیدنّک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عتبت علی خالد إلاّ فی تقدّمه وما کان یصنع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خالد إذا صار إلیه شیء قسّمه فی أهل الغنی ولم یرفع إلی أبی بکر حسابه ، وکان فیه تقدّم علی أبی بکر یفعل الأشیاء التی لا یراها أبو بکر ، وأقدم علی قتل مالک بن نویرة ونکح امرأته ، وصالح أهل الیمامة ونکح ابنة مجاعة بن مرارة ، فکره ذلک أبو بکر ، وعرض الدیة علی متمّم بن نویرة وأمر خالداً بطلاق امرأة مالک ولم یر أن یعزله ، وکان عمر ینکر هذا وشبهه علی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نظرة فی القضیة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یحقّ علی الباحث أن یمعن النظرة فی القضیّة من ناحیتین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ارتکبه خالد بن الولید من الطامّات والجرائم الکبیرة التی تُنزّه عنها ساحة کلّ معتنق للإسلام ، وتضادّ نداء القرآن الکریم والسنّة الشریفة ، ویتبرّأ منها وممّن اقترفها من آمن بالله ورسوله والیوم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أَنْ یُتْرَکَ سُدیً</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أَنْ لَنْ یَقْدِرَ عَلَیْهِ أَحَدٌ</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یَعْمَلُونَ السَّیِّئاتِ أَنْ یَسْبِقُونا ساءَ ما یَحْکُمُونَ</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بأیّ کتاب أم بأیّة سنّة ساغ للرجل سفک تلکم الدماء الزکیّة من الذین آمنوا بالله ورسوله واتّبعوا سبیل الحقّ وصدّقوا بالحسنی ، وأذّنوا وأقاموا وصلّوا وقد علت عقیرتهم بأنّا مسلمون ، فما بال السلاح معکم؟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الَّذِینَ یَفْرَحُونَ بِما أَتَوْا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وَیُحِبُّونَ أَنْ یُحْمَدُوا بِما لَمْ یَفْعَلُوا فَلا تَحْسَبَنَّهُمْ بِمَفازَةٍ مِنَ الْعَذابِ وَلَهُمْ عَذابٌ أَلِیمٌ</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عذر الرجل فی قتل مثل مالک الذی عاشر النبیّ الأعظم ، وأحسن صحبته ، واستعمله صلی‌الله‌علیه‌وآله‌وسلم علی صدقات قومه ، وقد عُدّ من أشراف الجاهلیّة والإسلام ، ومن أرداف الملوک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ذا أحلّ للرجل شنّ الغارة علی أهل أولئک المقتولین وذویهم الأبریاء وإیذائهم وسبیهم بغیر ما اکتسبوا إثماً ، أو اقترفوا سیّئة ، أو ظهر منهم فساد فی الملأ الدینیّ؟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هذه القسوة والعنف والفظاظة والتزحزح عن طقوس الإسلام ، وتعذیب رءوس أمّة مسلمة ، وجعلها إثفیةً للقدر وإحراقها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لِلْقاسِیَةِ قُلُوبُهُمْ</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ظَلَمُوا مِنْ عَذابِ یَوْمٍ أَلِیمٍ</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خالد وما خطره بعد ما اتّخذ إلهه هواه ، وسوّلته له نفسه ، وأضلّته شهوته ، وأسکره شبقه؟ فهتک حرمات الله ، وشوّه سمعة الإسلام المقدّس ، ونزا علی زوجة مالک قتیل غیّه فی لیلته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فاحِشَةً وَمَقْتاً وَساءَ سَبِیلاً</w:t>
      </w:r>
      <w:r>
        <w:rPr>
          <w:rFonts w:eastAsia="Amiri" w:cs="Amiri" w:ascii="Amiri" w:hAnsi="Amiri"/>
          <w:color w:val="111111"/>
          <w:sz w:val="28"/>
          <w:szCs w:val="28"/>
          <w:rtl w:val="true"/>
          <w:lang w:bidi="ar-SA"/>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 ولم یکن قتل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الرجل إلاّ لذلک السفاح ، وکان أمراً مشهوداً وسرّا غیر مستسرّ ، وکان یعلمه نفس مالک ویخبر زوجته بذلک قبل وقوع الواقعة بقوله إیّاها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الرجل مظلوماً غیرةً ومحاماةً علی ناموسه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المتواتر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أهله فهو شهید</w:t>
      </w:r>
      <w:r>
        <w:rPr>
          <w:rFonts w:eastAsia="IRNazanin" w:cs="IRNazanin"/>
          <w:color w:val="111111"/>
          <w:sz w:val="28"/>
          <w:szCs w:val="28"/>
          <w:rtl w:val="true"/>
          <w:lang w:bidi="fa-IR"/>
        </w:rPr>
        <w:t xml:space="preserve">» </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الصحیحة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مظلمته فهو شهید</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والعذر المفتعل من منع مالک الزکاة لا یُبرّئ خالداً من تلکم الجنایات ، أیصدّق جحد الرجل فرض الزکاة ومکابرته علیها وهو مؤمن بالله وکتابه ورسوله ومصدّق بما جاء به نبیّه الأقدس ، یقیم الصلاة ویأتی بالفرائض بأذانها وإقامتها ، وینادی بأعلی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المسلمون ، وقد استعمله النبیّ الأعظم علی الصدقات ردحاً من الزمن؟ لاها الله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أیوجب الردّة مجرّد امتناع الرجل المسلم الموحّد المؤمن بالله وکتابه عن أداء الزکاة لهذا الإنسان بخصوصه وهو غیر منکر أصل الفریضة؟ أو یُحکم علیه بالقتل عندئذٍ؟ وقد صحّ عن المشرّع الأعظم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یحلّ دم رجل یشهد أن لا إله إلاّ الله ، وأنّی رسول الله ، إلاّ بإحدی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 ، والثیّب الزانی ، والتارک لدینه المفارق للجماعة</w:t>
      </w:r>
      <w:r>
        <w:rPr>
          <w:rFonts w:eastAsia="IRNazanin" w:cs="IRNazanin"/>
          <w:color w:val="111111"/>
          <w:sz w:val="28"/>
          <w:szCs w:val="28"/>
          <w:rtl w:val="true"/>
          <w:lang w:bidi="fa-IR"/>
        </w:rPr>
        <w:t xml:space="preserve">»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یحلّ دم امرئ مسلم إلاّ باحدی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کفر بعد إسلامه ، أو زنی بعد إحصانه ، أو قتل نفساً بغیر نفس</w:t>
      </w:r>
      <w:r>
        <w:rPr>
          <w:rFonts w:eastAsia="IRNazanin" w:cs="IRNazanin"/>
          <w:color w:val="111111"/>
          <w:sz w:val="28"/>
          <w:szCs w:val="28"/>
          <w:rtl w:val="true"/>
          <w:lang w:bidi="fa-IR"/>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أمرت أن أقاتل الناس حتی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فإذا قالوها منعوا منّی دماءهم وأموالهم ، وحسابهم علی الله</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وعهد أبو بکر نفسه لسلمان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الصلوات الخمس فإنّه یصبح فی ذمّة الله ویمسی فی ذمّة الله تعالی ، فلا تقتلنّ أحداً من أهل ذمّة الله فتخفر الله فی ذمّته فیکبّک الله فی النار علی وجهک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أیسلب امتناع الرجل المسلم عن أداء الزکاة حرمة الإسلام عن أهله وماله وذویه ویجعلهم أعدال أولئک الکفرة الفجرة الذین حقّ علی النبیّ الطاهر شنّ الغارة علیهم؟ ویحکم علیهم بالسبی والقتل الذریع وغارة ما یملکون ،والنزو علی تلکم الحرائر المأسورات؟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مرّ من الاعتذار بأنّ خالداً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ادفئوا أسراکم وأراد الدفء وکانت فی لغة کنانة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فقتلوهم فخرج خالد وقد فرغوا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یفوه به إلاّ معتوه استأسر هواه عقله ، وسفه فی مقاله ، لما ذا قتل ضرار مالکاً بتلک الکلمة وهو لم یکن من کنانة ولا من أهل لغتها؟ بل هو أسدیّ من بنی ثعلبة ، ولم یکن أمیره یتکلّم قبل ذلک الیوم بلغة 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صحّت المزعمة فلما ذا غضب أبو قتادة الأنصاری علی خالد وخالفه وترکه یوم ذاک وهو ینظر إلیه من کثب ، والحاضر یری ما لا یراه الغائب؟</w:t>
      </w:r>
    </w:p>
    <w:p>
      <w:pPr>
        <w:pStyle w:val="BookText"/>
        <w:rPr/>
      </w:pPr>
      <w:r>
        <w:rPr>
          <w:rFonts w:ascii="IRNazanin" w:hAnsi="IRNazanin" w:eastAsia="IRNazanin"/>
          <w:color w:val="111111"/>
          <w:sz w:val="28"/>
          <w:sz w:val="28"/>
          <w:szCs w:val="28"/>
          <w:rtl w:val="true"/>
          <w:lang w:bidi="fa-IR"/>
        </w:rPr>
        <w:t xml:space="preserve">ولما ذا اعتذر خالد بأنّ مالکاً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إخال صاحبکم إلاّ قال کذا وکذا؟ وهذا اعتراف منه بأنّه قتله غیر أنّه نحت علی الرجل مقالاً ، وهو من التعریض الذی لا یجوّز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صدوره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الأمّة الإسلامیّة جمعاء ، والحدود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ذا رآه عمر عدوّا لله ، وقذفه بالقتل والزنا؟ وإن لم یفتل ذلک ذؤابة </w:t>
      </w:r>
      <w:r>
        <w:rPr>
          <w:rStyle w:val="FootnoteAnchor"/>
          <w:rtl w:val="true"/>
        </w:rPr>
        <w:footnoteReference w:id="737"/>
      </w: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ذا هتکه عمر فی ملأ من الصحابة بقوله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امرأً مسلماً ثمّ نزوت علی امرأته ، والله لأرجمنّک بأحجارک؟</w:t>
      </w:r>
    </w:p>
    <w:p>
      <w:pPr>
        <w:pStyle w:val="BookText"/>
        <w:rPr/>
      </w:pPr>
      <w:r>
        <w:rPr>
          <w:rFonts w:ascii="IRNazanin" w:hAnsi="IRNazanin" w:eastAsia="IRNazanin"/>
          <w:color w:val="111111"/>
          <w:sz w:val="28"/>
          <w:sz w:val="28"/>
          <w:szCs w:val="28"/>
          <w:rtl w:val="true"/>
          <w:lang w:bidi="fa-IR"/>
        </w:rPr>
        <w:t>ولما ذا رأی عمر رَهَقاً فی سیف خالد وهو لم یقتل مالکاً وصحبه وإنّما قتلتهم لغة کنانة؟</w:t>
      </w:r>
    </w:p>
    <w:p>
      <w:pPr>
        <w:pStyle w:val="BookText"/>
        <w:rPr/>
      </w:pPr>
      <w:r>
        <w:rPr>
          <w:rFonts w:ascii="Amiri" w:hAnsi="Amiri" w:eastAsia="Amiri" w:cs="Amiri"/>
          <w:color w:val="111111"/>
          <w:sz w:val="28"/>
          <w:sz w:val="28"/>
          <w:szCs w:val="28"/>
          <w:rtl w:val="true"/>
          <w:lang w:bidi="ar-SA"/>
        </w:rPr>
        <w:t xml:space="preserve">ولما ذا سکت خالد عن جوابه؟ وما أخرسه إلاّ عمله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أَلْقی مَعاذِیرَهُ</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ذا صدّق أبو بکر عمر بن الخطّاب فی مقاله ووقیعته علی خالد وما أنکر علیه غیر أنّه رآه متأوّلاً تارةً ، ونَحَت له فضیلةً أخری؟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ذا أمر خالد بالرؤوس فنصبت إثفیةً للقدور ، وزاد وصمة علی لغة کنانة؟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ذا نزا علی امرأة مالک ، وسبی أهله ، وفرّق جمعه ، وشتّت شمله ، وأباد قومه ، ونهب ماله؟ أکلّ هذه معرّة لغة کنانة؟</w:t>
      </w:r>
    </w:p>
    <w:p>
      <w:pPr>
        <w:pStyle w:val="BookText"/>
        <w:rPr/>
      </w:pPr>
      <w:r>
        <w:rPr>
          <w:rFonts w:ascii="IRNazanin" w:hAnsi="IRNazanin" w:eastAsia="IRNazanin"/>
          <w:color w:val="111111"/>
          <w:sz w:val="28"/>
          <w:sz w:val="28"/>
          <w:szCs w:val="28"/>
          <w:rtl w:val="true"/>
          <w:lang w:bidi="fa-IR"/>
        </w:rPr>
        <w:t>ولما ذا ذکر المؤرّخون أنّ مالکاً قُتل دون أهله محاماةً علیها؟</w:t>
      </w:r>
    </w:p>
    <w:p>
      <w:pPr>
        <w:pStyle w:val="BookText"/>
        <w:rPr/>
      </w:pPr>
      <w:r>
        <w:rPr>
          <w:rFonts w:ascii="IRNazanin" w:hAnsi="IRNazanin" w:eastAsia="IRNazanin"/>
          <w:color w:val="111111"/>
          <w:sz w:val="28"/>
          <w:sz w:val="28"/>
          <w:szCs w:val="28"/>
          <w:rtl w:val="true"/>
          <w:lang w:bidi="fa-IR"/>
        </w:rPr>
        <w:t xml:space="preserve">ولما ذا أثبت المترجمون ذلک القتل الذریع علی خالد دون لغة کنانة ، وقالوا فی ترجمة ضرار وعبد </w:t>
      </w:r>
      <w:r>
        <w:rPr>
          <w:rStyle w:val="FootnoteAnchor"/>
          <w:rtl w:val="true"/>
        </w:rPr>
        <w:footnoteReference w:id="739"/>
      </w:r>
      <w:r>
        <w:rPr>
          <w:rFonts w:ascii="IRNazanin" w:hAnsi="IRNazanin" w:eastAsia="IRNazanin"/>
          <w:color w:val="111111"/>
          <w:sz w:val="28"/>
          <w:sz w:val="28"/>
          <w:szCs w:val="28"/>
          <w:rtl w:val="true"/>
          <w:lang w:bidi="fa-IR"/>
        </w:rPr>
        <w:t xml:space="preserve">بن الأزور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الذی أمره خالد بقتل مالک بن نویرة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فی ترجمة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ضرار صبراً بأمر خالد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أسئلة توقف المعتذر موقف السَّدِر </w:t>
      </w:r>
      <w:r>
        <w:rPr>
          <w:rStyle w:val="FootnoteAnchor"/>
          <w:rtl w:val="true"/>
        </w:rPr>
        <w:footnoteReference w:id="742"/>
      </w:r>
      <w:r>
        <w:rPr>
          <w:rFonts w:ascii="IRNazanin" w:hAnsi="IRNazanin" w:eastAsia="IRNazanin"/>
          <w:color w:val="111111"/>
          <w:sz w:val="28"/>
          <w:sz w:val="28"/>
          <w:szCs w:val="28"/>
          <w:rtl w:val="true"/>
          <w:lang w:bidi="fa-IR"/>
        </w:rPr>
        <w:t>، ولم یحر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شأن أبناء السلف وقد غرّرت بهم سکرة الشبق ، وغالتهم داعیة الهوی ، وجاؤوا لا یرقبون فی مؤمن إلاّ ولا ذمّة وأولئک هم المعتدون؟ فتری هذا یقتل مثل مالک ویأتی بالطامّات رغبةً فی نکاح أمّ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یقتل سیّد العترة أمیر المؤمنین شهوةً فی زواج قطام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w:t>
      </w:r>
      <w:r>
        <w:rPr>
          <w:rStyle w:val="FootnoteAnchor"/>
          <w:rtl w:val="true"/>
        </w:rPr>
        <w:footnoteReference w:id="743"/>
      </w:r>
      <w:r>
        <w:rPr>
          <w:rFonts w:ascii="IRNazanin" w:hAnsi="IRNazanin" w:eastAsia="IRNazanin"/>
          <w:color w:val="111111"/>
          <w:sz w:val="28"/>
          <w:sz w:val="28"/>
          <w:szCs w:val="28"/>
          <w:rtl w:val="true"/>
          <w:lang w:bidi="fa-IR"/>
        </w:rPr>
        <w:t xml:space="preserve">شنّ الغارة علی حیّ من بنی أسد ، فأخذ امرأة جمیلة فوطأها بهبة من أصحابه ، ثمّ ذکر ذلک لخالد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طیّبتها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تلکم الجنود کانت مجنّدة لوطء النساء وفضّ ناموس الحرائر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 عمر ، فأجاب برضخه بالحجارة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یزید بن معاویة یدسّ إلی زوجة ریحانة رسول الله الحسن السبط الزکیّ السمّ النقیع لتقتله ویتزّوجها </w:t>
      </w:r>
      <w:r>
        <w:rPr>
          <w:rStyle w:val="FootnoteAnchor"/>
          <w:rtl w:val="true"/>
        </w:rPr>
        <w:footnoteReference w:id="745"/>
      </w:r>
      <w:r>
        <w:rPr>
          <w:rFonts w:ascii="IRNazanin" w:hAnsi="IRNazanin" w:eastAsia="IRNazanin"/>
          <w:color w:val="111111"/>
          <w:sz w:val="28"/>
          <w:sz w:val="28"/>
          <w:szCs w:val="28"/>
          <w:rtl w:val="true"/>
          <w:lang w:bidi="fa-IR"/>
        </w:rPr>
        <w:t>، أو فعله معاویة لغایة له کما 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ووراء هؤلاء المعتدین قوم ینزّهون ساحتهم بأعذار مفتعلة کالتأویل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ولیتهما لم یکونا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وتخطئة لغة کنانة ، والله یعلم ما تکنّ صدورهم وما یعلنون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حَکَمْتَ فَاحْکُمْ بَیْنَهُمْ بِالْقِسْطِ إِنَّ اللهَ یُحِبُّ الْمُقْسِطِینَ</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الناحیة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من الناحیتین التی یهمّنا أن نولّی شطرها وجه البحث ؛ تسلیط الخلیفة أوّلاً أمثال خالد وضرار بن الأزور شارب الخمور وصاحب الفجور </w:t>
      </w:r>
      <w:r>
        <w:rPr>
          <w:rStyle w:val="FootnoteAnchor"/>
          <w:rtl w:val="true"/>
        </w:rPr>
        <w:footnoteReference w:id="747"/>
      </w:r>
      <w:r>
        <w:rPr>
          <w:rFonts w:ascii="IRNazanin" w:hAnsi="IRNazanin" w:eastAsia="IRNazanin"/>
          <w:color w:val="111111"/>
          <w:sz w:val="28"/>
          <w:sz w:val="28"/>
          <w:szCs w:val="28"/>
          <w:rtl w:val="true"/>
          <w:lang w:bidi="fa-IR"/>
        </w:rPr>
        <w:t xml:space="preserve">علی الأنفس والدماء ، علی الأعراض ونوامیس الإسلام ، وعهده إلی جیوشه فی حرق أهل الردّة وقد عرفت النهی عنه فی السنّة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وصفحه ثانیاً عن تلکم الطامّات والجنایات الفاحشة کأن لم تکن شیئاً مذکوراً ، فما سمعت أُذن الدنیا منه حولها رکزاً ، وما حُکیت عنه فی الإنکار علیها ذأمة ، وما رأی أحد منه 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لَم یؤاخذ الخلیفة خالداً بقتل مالک وصحبه المسلمین الأبریاء ، وقد ثبت عنده کما یلوح ذلک عن دفاعه عنه ومحاماته علیه؟</w:t>
      </w:r>
    </w:p>
    <w:p>
      <w:pPr>
        <w:pStyle w:val="BookText"/>
        <w:rPr/>
      </w:pPr>
      <w:r>
        <w:rPr>
          <w:rFonts w:ascii="IRNazanin" w:hAnsi="IRNazanin" w:eastAsia="IRNazanin"/>
          <w:color w:val="111111"/>
          <w:sz w:val="28"/>
          <w:sz w:val="28"/>
          <w:szCs w:val="28"/>
          <w:rtl w:val="true"/>
          <w:lang w:bidi="fa-IR"/>
        </w:rPr>
        <w:t>لِمَ لم یقتصّ منه قصاص القاتل؟ ولم یُقم علیه جلدة الزانی؟ ولم یضربه حدّ المفتری؟ ولم یعزّره تعزیر المعتدی علی ما ملکته أیدی أولئک المسلمین؟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لم یرَ عزل خالد وقد کره ما فعله ، وعرض الدیة علی متمّم بن نویرة أخی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مالک؟ وأمر خالداً بطلاق امرأة مالک کما فی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 هذه کلّها ولا أقلّ من الأمر بالمعروف والنهی عن المنکر ، وتوبیخ الرجل وعتابه علی تلکم الجرائم ، وأقلّ الإنکار کما 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تلقی أهل المعاصی بوجوه مکفهرّة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للخلیفة یتلعثم ویتلعذم فی الدفاع عن خالد وجنایاته؟ فیری تارة أنّه تأوّل وأخطأ ، ویعتذر أُخری بأنّه سیف من سیوف الله ، وینهی عمر بن الخطّاب عن الوقیعة فیه ، ویأمره بالکفّ عنه وصرف اللسان عن مغایظته ، ویغضب علی أبی قتادة لإنکاره علی خالد کما فی شرح ابن أبی الحدید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نقتصر فی البحث عن هذا الجانب علی توجیه القارئ إلیه ، ولم نذهب به قصاه ، ولم نبتغ فیه مداه ، إذ لم نر حداً تخفی علیه حزازة أیّ من العذرین ، هلاّ یعلم متشرّع فی الإسلام أنّ تلکم الطامّات والجرائم الخطیرة لا یتطرّق إلیها التأوّل والاجتهاد؟ ولا یسوغ لکلّ فاعل تارک أن یتترّس بأمثالهما فی معرّاته ، ویتدرّع بها فی أحناته ، ولا تُدرأ بها الحدود ، ولا تطلّ بها الدماء ، ولا تحلّ بها حرمات الحرائر ؛ ولا یرفض بها حکم الله فی الأنفس والأعراض والأموال ، ولم یُصخ الحاکم لمدّعیها کما ادّعی قدامة بن مظعون فی شربه الخمر بأنّه تأوّل واجتهد فأقام عمر علیه الحدّ وجلده ولم یقبل منه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أبی شیبة </w:t>
      </w:r>
      <w:r>
        <w:rPr>
          <w:rStyle w:val="FootnoteAnchor"/>
          <w:rtl w:val="true"/>
        </w:rPr>
        <w:footnoteReference w:id="749"/>
      </w:r>
      <w:r>
        <w:rPr>
          <w:rFonts w:ascii="Amiri" w:hAnsi="Amiri" w:eastAsia="Amiri" w:cs="Amiri"/>
          <w:color w:val="111111"/>
          <w:sz w:val="28"/>
          <w:sz w:val="28"/>
          <w:szCs w:val="28"/>
          <w:rtl w:val="true"/>
          <w:lang w:bidi="ar-SA"/>
        </w:rPr>
        <w:t xml:space="preserve">وابن المنذر عن محارب بن 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من أصحاب النبیّ صلی‌الله‌علیه‌وآله‌وسلم شربوا الخمر بالشام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شربنا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الَّذِینَ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آمَنُوا وَعَمِلُوا الصَّالِحاتِ جُناحٌ فِیما طَعِمُوا</w:t>
      </w:r>
      <w:r>
        <w:rPr>
          <w:rFonts w:eastAsia="Amiri" w:cs="Amiri" w:ascii="Amiri" w:hAnsi="Amiri"/>
          <w:color w:val="111111"/>
          <w:sz w:val="28"/>
          <w:szCs w:val="28"/>
          <w:rtl w:val="true"/>
          <w:lang w:bidi="ar-SA"/>
        </w:rPr>
        <w:t xml:space="preserve">) </w:t>
      </w:r>
      <w:r>
        <w:rPr>
          <w:rStyle w:val="FootnoteAnchor"/>
          <w:rtl w:val="true"/>
        </w:rPr>
        <w:footnoteReference w:id="75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عمر علیهم الحدّ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وجلد أبو عبیدة أبا جندل العاصی بن سهیل وقد شرب الخمر متأوّلاً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آمَنُوا وَعَمِلُوا الصَّالِحاتِ جُناحٌ فِیما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الروض الأُنف للسهیلی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یرتاب أحد فی أنّ سیفاً سلّه المولی سبحانه لا یکون فیه قطّ رهق ولا شغب ، ولا تسفک به دماء محرّمة ، ولا تُهتک به حرمات الله ، ولا یُرهف لنیل الشهوات ، ولا یُنضی للشبق ، ولا یُفتک به ناموس الإسلام ، ولا یحمله إلاّ ید أناس طیّبین ، ورجال نزیهین عن الخنابة </w:t>
      </w:r>
      <w:r>
        <w:rPr>
          <w:rStyle w:val="FootnoteAnchor"/>
          <w:rtl w:val="true"/>
        </w:rPr>
        <w:footnoteReference w:id="753"/>
      </w:r>
      <w:r>
        <w:rPr>
          <w:rFonts w:ascii="IRNazanin" w:hAnsi="IRNazanin" w:eastAsia="IRNazanin"/>
          <w:color w:val="111111"/>
          <w:sz w:val="28"/>
          <w:sz w:val="28"/>
          <w:szCs w:val="28"/>
          <w:rtl w:val="true"/>
          <w:lang w:bidi="fa-IR"/>
        </w:rPr>
        <w:t>والعیث والفساد؟</w:t>
      </w:r>
    </w:p>
    <w:p>
      <w:pPr>
        <w:pStyle w:val="BookText"/>
        <w:rPr/>
      </w:pPr>
      <w:r>
        <w:rPr>
          <w:rFonts w:ascii="IRNazanin" w:hAnsi="IRNazanin" w:eastAsia="IRNazanin"/>
          <w:color w:val="111111"/>
          <w:sz w:val="28"/>
          <w:sz w:val="28"/>
          <w:szCs w:val="28"/>
          <w:rtl w:val="true"/>
          <w:lang w:bidi="fa-IR"/>
        </w:rPr>
        <w:t xml:space="preserve">فما خالد وما خطره حتی یهبه الخلیفة تلک الفضیلة الرابیة ویراه سیفاً سلّه الله علی أعدائه ، وهو عدوّ الله بنصّ من الخلیفة الثانی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هذه کلّها تحکّماً وسرفاً فی الکلام ، وزوراً فی القول ، واتّخاذ الفضائل فی دین الله مهزأةً ومجهلةً؟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یسعنا أن نعدّ خالداً سیفاً من سیوف الله سلّه علی أعدائه؟ وقد ورد فی ترجمته وهی بین 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جبّاراً فاتکاً ، لا یراقب الدین فیما یحمله علیه الغضب وهوی نفسه ، ولقد وقع منه فی حیاة رسول الله صلی‌الله‌علیه‌وآله‌وسلم مع بنی جذیمة بالغمیصاء </w:t>
      </w:r>
      <w:r>
        <w:rPr>
          <w:rStyle w:val="FootnoteAnchor"/>
          <w:rtl w:val="true"/>
        </w:rPr>
        <w:footnoteReference w:id="754"/>
      </w:r>
      <w:r>
        <w:rPr>
          <w:rFonts w:ascii="IRNazanin" w:hAnsi="IRNazanin" w:eastAsia="IRNazanin"/>
          <w:color w:val="111111"/>
          <w:sz w:val="28"/>
          <w:sz w:val="28"/>
          <w:szCs w:val="28"/>
          <w:rtl w:val="true"/>
          <w:lang w:bidi="fa-IR"/>
        </w:rPr>
        <w:t xml:space="preserve">أعظم ممّا وقع منه فی حق مالک بن نویرة ، وعفا عنه رسول الله صلی‌الله‌علیه‌وآله‌وسلم بعد أن غضب علیه مدّة وأعرض عنه ، وذلک العفو هو الذی أطمعه حتی فعل ببنی یربوع ما فعل بالبطاح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کان عفو النبیّ الأعظم عن الرجل بعد ما غضب علیه وأخذه بذنبه ، وأعرض عنه ردحاً من الزمن أطمعه حتی فعل ما فعل ، فانظر ما ذا یصنع صفح الخلیفة عنه من دون أیّ غضب علیه وإعراض عنه ، وما الذی یؤثّر دفاعه عنه من الجرأة والجسارة ، فی نفس الرجل ونفوس مشاکلیه من أناس العیث والفساد ، وشعب الشغب والفتن؟</w:t>
      </w:r>
    </w:p>
    <w:p>
      <w:pPr>
        <w:pStyle w:val="BookText"/>
        <w:rPr/>
      </w:pPr>
      <w:r>
        <w:rPr>
          <w:rFonts w:ascii="IRNazanin" w:hAnsi="IRNazanin" w:eastAsia="IRNazanin"/>
          <w:color w:val="111111"/>
          <w:sz w:val="28"/>
          <w:sz w:val="28"/>
          <w:szCs w:val="28"/>
          <w:rtl w:val="true"/>
          <w:lang w:bidi="fa-IR"/>
        </w:rPr>
        <w:t xml:space="preserve">أنّی لنا أن نری خالداً سیفاً سلّه الله علی أعدائه وفی صفحة التاریخ کتاب أبی بکر إلیه وفیه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لعمری یا ابن أمّ خالد إنّک لفارغ تنکح النساء وبفناء بیتک دم ألف ومائتی رجل من المسلمین لم یجفف بعدُ </w:t>
      </w:r>
      <w:r>
        <w:rPr>
          <w:rStyle w:val="FootnoteAnchor"/>
          <w:rtl w:val="true"/>
        </w:rPr>
        <w:footnoteReference w:id="756"/>
      </w:r>
      <w:r>
        <w:rPr>
          <w:rFonts w:ascii="IRNazanin" w:hAnsi="IRNazanin" w:eastAsia="IRNazanin"/>
          <w:color w:val="111111"/>
          <w:sz w:val="28"/>
          <w:sz w:val="28"/>
          <w:szCs w:val="28"/>
          <w:rtl w:val="true"/>
          <w:lang w:bidi="fa-IR"/>
        </w:rPr>
        <w:t xml:space="preserve">؟ کتبه إلیه لمّا قال خالد لمجاعة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زوّجنی ابنتک فقال له مجاعة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إنّک قاطع ظهری وظهرک معی عند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زوّجنی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 ، فبلغ ذلک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الکتاب ، فلمّا نظر خالد فی الکتاب 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عمل الأعیسرة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هذه بأوّل قارورة کسرت فی الإسلام بید خالد ، وقد صدرت منه لدة هذه الفحشاء المنکرة علی عهد رسول الله صلی‌الله‌علیه‌وآله‌وسلم وتبرّأ صلی‌الله‌علیه‌وآله‌وسلم من صنیعه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صلی‌الله‌علیه‌وآله‌وسلم فیما حول مکة السرایا تدعو إلی الله ، ولم یأمرهم بقتال ، وکان ممّن بعث خالد بن الولید ، وأمره أن یسیر بأسفل تهامة داعیاً ، ولم یبعثه مقاتلاً ، ومعه قبائل من العرب فوطأوا بنی جذیمة بن عامر ، فلمّا رآه القوم أخذوا السلاح ، فقال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السلاح فإنّ الناس قد أسلموا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بعض أصحابنا من أهل العلم من بنی جذیمة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أمرنا خالد أن نضع السلاح قال رجل منّا یقال له جحدم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یا بنی جذیمة إنّه خالد ، والله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بعد وضع السلاح إلاّ الإسار ، وما بعد الإسار إلاّ ضرب الأعناق ، والله لا أضع سلاحی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رجال من قومه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جحدم أترید أن تسفک دماءنا إنّ الناس قد أسلموا ، ووضعوا السلاح ، ووضعت الحرب ، وأمن الناس ، فلم یزالوا به حتی نزعوا سلاحه ، ووضع القوم السلاح لقول خالد ، فلمّا وضعوا السلاح أمر بهم خالد عند ذلک فکتّفوا ، ثم عرضهم علی السیف ، فقتل من قتل منهم ، فلما انتهی الخبر إلی رسول الله صلی‌الله‌علیه‌وآله‌وسلم رفع یدیه إلی السماء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أبرأ إلیک ممّا صنع خالد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فی الاستیعاب </w:t>
      </w:r>
      <w:r>
        <w:rPr>
          <w:rStyle w:val="FootnoteAnchor"/>
          <w:rtl w:val="true"/>
        </w:rPr>
        <w:footnoteReference w:id="75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من صحیح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بعض أهل العلم عن إبراهیم بن جعفر المحمودی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کأنّی لقمتُ لقمة من حَیسْ </w:t>
      </w:r>
      <w:r>
        <w:rPr>
          <w:rStyle w:val="FootnoteAnchor"/>
          <w:rtl w:val="true"/>
        </w:rPr>
        <w:footnoteReference w:id="760"/>
      </w:r>
      <w:r>
        <w:rPr>
          <w:rFonts w:ascii="IRNazanin" w:hAnsi="IRNazanin" w:eastAsia="IRNazanin"/>
          <w:color w:val="111111"/>
          <w:sz w:val="28"/>
          <w:sz w:val="28"/>
          <w:szCs w:val="28"/>
          <w:rtl w:val="true"/>
          <w:lang w:bidi="fa-IR"/>
        </w:rPr>
        <w:t>فالتذذت طعمها ، فاعترض فی حلقی منها شیء حین ابتلعتها ، فأدخل علیّ یده فنزعه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الصدّیق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هذه سریّة من سرایاک تبعثها فیأتیک منها بعض ما تحبّ ، ویکون فی بعضها اعتراض ، فتبعث علیّا فیسهّله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رسول الله صلی‌الله‌علیه‌وآله‌وسلم علیّ بن أبی طالب رضوان الله علیه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اخرج إلی هؤلاء القوم ، فانظر فی أمرهم ، واجعل أمر الجاهلیّة تحت قدمیک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حتی جاءهم ومعه مال قد بعث به رسول الله صلی‌الله‌علیه‌وآله‌وسلم فودی لهم الدماء وما أُصیب لهم من الأموال حتی إنّه لیدی لهم میلغة </w:t>
      </w:r>
      <w:r>
        <w:rPr>
          <w:rStyle w:val="FootnoteAnchor"/>
          <w:rtl w:val="true"/>
        </w:rPr>
        <w:footnoteReference w:id="761"/>
      </w:r>
      <w:r>
        <w:rPr>
          <w:rFonts w:ascii="IRNazanin" w:hAnsi="IRNazanin" w:eastAsia="IRNazanin"/>
          <w:color w:val="111111"/>
          <w:sz w:val="28"/>
          <w:sz w:val="28"/>
          <w:szCs w:val="28"/>
          <w:rtl w:val="true"/>
          <w:lang w:bidi="fa-IR"/>
        </w:rPr>
        <w:t>الکلب ، حتی إذا لم یبق شیء من دمٍ ولا مال إلاّ وداه ، بقیت معه بقیة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علیّ رضوان الله علیه حین فرغ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بقی لکم بقیّة من دم أو مال لم یودَ لکم؟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71" w:name="pg11788_111218"/>
    </w:p>
    <w:p>
      <w:pPr>
        <w:pStyle w:val="BookText"/>
        <w:rPr/>
      </w:pPr>
      <w:bookmarkEnd w:id="71"/>
      <w:r>
        <w:rPr>
          <w:rFonts w:ascii="IRNazanin" w:hAnsi="IRNazanin" w:eastAsia="IRNazanin"/>
          <w:color w:val="111111"/>
          <w:sz w:val="28"/>
          <w:sz w:val="28"/>
          <w:szCs w:val="28"/>
          <w:rtl w:val="true"/>
          <w:lang w:bidi="fa-IR"/>
        </w:rPr>
        <w:t xml:space="preserve">فإنّی أعطیکم هذه البقیة من هذا المال احتیاطاً لرسول الله صلی‌الله‌علیه‌وآله‌وسلم ممّا لا یعلم ولا تعلمون ، ففعل ، ثمّ رجع إلی رسول الله صلی‌الله‌علیه‌وآله‌وسلم فأخبره الخبر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 وأحسنت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رسول الله صلی‌الله‌علیه‌وآله‌وسلم فاستقبل القبلة قائماً شاهراً یدیه حتی إنّه لیری ما تحت منکبیه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أبرأ إلیک ممّا صنع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بین خالد وبین عبد الرحمن بن عوف کلام فی ذلک ، فقال له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بأمر الجاهلیة فی الإسلام </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علیه عبد الله بن عمر وسالم مولی أبی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تُعدّ هذه الفضیحة أیضاً من جنایات لغة کنانة کما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الرهق والسرف فی سیف خالد علی عهد أبی بکر من بقایا تلک النزعات الجاهلیّة ، وهذه سیرته من أوّل یومه ، فأنّی لنا أن نعدّه سیفاً من سیوف الله وقد تبرّأ منه نبیّ الإسلام الأعظم غیر مرّة ، مستقبل القبلة شاهراً یدیه وأبو بکر ینظر إلیه من کثب؟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72" w:name="__RefHeading___Toc10109019_73709187"/>
      <w:bookmarkStart w:id="73" w:name="_Toc23"/>
      <w:bookmarkEnd w:id="72"/>
      <w:r>
        <w:rPr>
          <w:rtl w:val="true"/>
        </w:rPr>
        <w:t>ثلاثة وثلاثة وثلاثة</w:t>
      </w:r>
      <w:bookmarkEnd w:id="7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علی أبی بکر الصدّیق رضی الله عنه فی مرضه الذی توفّی فیه فأصابه مهتّماً ، فقال له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والحمد لله بارئاً ، فقال أبو بکر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ولّیت أمرکم خیرکم فی نفسی ، فکلّکم ورم أنفه من ذلک ، یرید أن یکون الأمر له دونه ، ورأیتم الدنیا قد أقبلت ولمّا تقبل ، وهی مقبلة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تتّخذوا ستور الحریر ، ونضائد الدیباج ، وتألموا الاضطجاع علی الصوف الأذری کما یألم أحدکم أن ینام علی حسک ، والله لأن یقدم أحدکم فتضرب عنقه فی غیر حدّ خیر له من أن یخوض فی غمرة الدنیا ، وأنتم أوّل ضالّ بالناس غداً فتصدّونهم عن الطریق یمیناً وشمالاً ، یا هادی الطریق إنّما هو الفجر أو البجر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خفّض علیک رحمک الله ، فإنّ هذا یهیضک فی أمرک ، إنّما الناس فی أمرک بین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رجل رأی ما رأیت فهو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رجل خالفک فهو مشیر علیک وصاحبک کما تحبّ ، ولا نعلمک أردت إلاّ خیراً ، ولم تزل صالحاً مصلحاً ، وإنّک لا تأسی علی شیءٍ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إنّی لا آسی علی شیء من الدنیا إلاّ علی ثلاث فعلتهنّ وددت أنّی ترکتهنّ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ترکتهنّ وددت أنّی فعلتهنّ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وددت أنّی سألت عنهنّ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الثلاث اللاتی وددت أنّی ترکتهنّ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 أنّی لم أکشف بیت فاطمة عن شیء وإن کانوا قد غلقوه علی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ووددت أنّی لم أکن حرقت الفجاءة السلمی وأنّی کنت قتلته سریحاً ، أو خلّیته نجیحاً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ووددت أنّی یوم سقیفة بنی ساعدة کنت قذفت الأمر فی عنق أحد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عمر وأبا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أحدهما أمیراً وکنت وزیراً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اللاتی ترکتهنّ فوددت أنّی یوم أتیت بالأشعث بن قیس أسیراً کنت ضربت عنقه ، فإنّه تخیّل إلیّ أنّه لا یری شرّا إلاّ أعان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ووددت أنّی حین سیّرت خالد بن الولید إلی أهل الردّة کنت أقمت بذی القصّة فإن ظفر المسلمون ظفروا ، وإن هُزموا کنت بصدد لقاء أو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ووددت أنّی إذ وجّهت خالد بن الولید إلی الشام کنت وجّهت عمر بن الخطّاب إلی العراق ، فکنت قد بسطت یدی کلتیهما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یدیه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ووددت أنّی کنت سألت رسول الله صلی‌الله‌علیه‌وآله‌وسلم لمن هذا الأمر؟ فلا ینازعه أحد ، </w:t>
      </w:r>
    </w:p>
    <w:p>
      <w:pPr>
        <w:pStyle w:val="BookText"/>
        <w:rPr/>
      </w:pPr>
      <w:r>
        <w:rPr>
          <w:rFonts w:ascii="IRNazanin" w:hAnsi="IRNazanin" w:eastAsia="IRNazanin"/>
          <w:color w:val="111111"/>
          <w:sz w:val="28"/>
          <w:sz w:val="28"/>
          <w:szCs w:val="28"/>
          <w:rtl w:val="true"/>
          <w:lang w:bidi="fa-IR"/>
        </w:rPr>
        <w:t>ووددت أنّی کنت سألته هل للأنصار فی هذا الأمر نصیب؟ ووددت أنّی کنت سألته عن میراث ابنة الأخ والعمّة فإنّ فی نفسی منهما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763"/>
      </w:r>
      <w:r>
        <w:rPr>
          <w:rFonts w:ascii="IRNazanin" w:hAnsi="IRNazanin" w:eastAsia="IRNazanin"/>
          <w:color w:val="111111"/>
          <w:sz w:val="28"/>
          <w:sz w:val="28"/>
          <w:szCs w:val="28"/>
          <w:rtl w:val="true"/>
          <w:lang w:bidi="fa-IR"/>
        </w:rPr>
        <w:t xml:space="preserve">أبو عبید فی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والطبری فی تاریخه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قتیبة فی 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عبد ربّه فی 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والإسناد صحیح رجاله کلّهم ثقات أربعة منهم من رجال الصحاح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الحدیث أموراً تسعة ، ثلاثة منها فات الخلیفة فقهها یوم عمل بها ، وقد بسطنا القول فی إحراق الفجاءة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تمنّی قذف الأمر فی عنق أحد الرجلین فإنّه ینمّ عن أنّ الخلیفة انکشف له فی أُخریات أیّامه أنّ ما ناء به من الأمر لم یکن علی القانون الشرعیّ فی الخلافة والوصیّة ؛ لأنّ المخلّف والموصی یجب أن یکون هو المعیِّن لمن ینهض بأمره من بعده ، وهو الذی تنبّه له الخلیفة الثانی بعد ردحٍ من الزمن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بیعة أبی بکر فلتة کفلتة الجاهلیّة وقی الله شرّها فمن عاد إلی مثلها فاقتلوه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أدری أنّ ما تنبّها له هل هو قصور فی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فیهما معاً؟ أو فی کون الاختیار موجباً لتعیین الخلیفة؟ وأیّا ما أراد فلنا فیه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زمر الأنبیاء والرسل لم یعدُهم التنصیص بالخلیفة من بعدهم ولم تنتخب أُممهم خلفاء لهم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هنالک ذو حجیً یزعم أنّ وصایة الفقید المبیحة للتصرّف فیما ترکه من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بعده موکولة إلی أناس أجانب لا یعرفون ما یرتئیه فی شئونه ، بعداء عن مغازیه وما یروقه فی ماله وأهله ، والفقید عاقل رشید یعرف الصالح من غیره ، ویعلم بنوایا من یلتاث </w:t>
      </w:r>
      <w:r>
        <w:rPr>
          <w:rStyle w:val="FootnoteAnchor"/>
          <w:rtl w:val="true"/>
        </w:rPr>
        <w:footnoteReference w:id="765"/>
      </w:r>
      <w:r>
        <w:rPr>
          <w:rFonts w:ascii="IRNazanin" w:hAnsi="IRNazanin" w:eastAsia="IRNazanin"/>
          <w:color w:val="111111"/>
          <w:sz w:val="28"/>
          <w:sz w:val="28"/>
          <w:szCs w:val="28"/>
          <w:rtl w:val="true"/>
          <w:lang w:bidi="fa-IR"/>
        </w:rPr>
        <w:t xml:space="preserve">به ، ومن یحدوه الجشع ، وترقل </w:t>
      </w:r>
      <w:r>
        <w:rPr>
          <w:rStyle w:val="FootnoteAnchor"/>
          <w:rtl w:val="true"/>
        </w:rPr>
        <w:footnoteReference w:id="766"/>
      </w:r>
      <w:r>
        <w:rPr>
          <w:rFonts w:ascii="IRNazanin" w:hAnsi="IRNazanin" w:eastAsia="IRNazanin"/>
          <w:color w:val="111111"/>
          <w:sz w:val="28"/>
          <w:sz w:val="28"/>
          <w:szCs w:val="28"/>
          <w:rtl w:val="true"/>
          <w:lang w:bidi="fa-IR"/>
        </w:rPr>
        <w:t>به النهمة ، ویستفزّه الطمع ، أفتراه والحالة هذه یترک الوصیّة فیدع ما ترکه أکلة للآکل ومطمعاً للناهب؟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یفعل ذلک وهو یرید خیراً بآله وصلاحاً فی ماله ، وعلی ذلک جرت سنّة المسلمین منذ عهد الصحابة إلی یومنا الحاضر ، وأقرّته الشریعة الإسلامیّة ، وشرّعت للوصایا أحکاماً ، وجاء فی الصحیحین </w:t>
      </w:r>
      <w:r>
        <w:rPr>
          <w:rStyle w:val="FootnoteAnchor"/>
          <w:rtl w:val="true"/>
        </w:rPr>
        <w:footnoteReference w:id="767"/>
      </w:r>
      <w:r>
        <w:rPr>
          <w:rFonts w:ascii="IRNazanin" w:hAnsi="IRNazanin" w:eastAsia="IRNazanin"/>
          <w:color w:val="111111"/>
          <w:sz w:val="28"/>
          <w:sz w:val="28"/>
          <w:szCs w:val="28"/>
          <w:rtl w:val="true"/>
          <w:lang w:bidi="fa-IR"/>
        </w:rPr>
        <w:t xml:space="preserve">عن رسول الله صلی‌الله‌علیه‌وآله‌وسلم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امرئٍ مسلم له شیء یوصی فیه یبیت لیلتین إلاّ ووصیّته مکتوبة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لفظ البخاری ، وفی لفظ مسلم </w:t>
      </w:r>
      <w:r>
        <w:rPr>
          <w:rStyle w:val="FootnoteAnchor"/>
          <w:rtl w:val="true"/>
        </w:rPr>
        <w:footnoteReference w:id="7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یبیت ثلاث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مرّت علیّ لیلة منذ سمعت رسول الله صلی‌الله‌علیه‌وآله‌وسلم قال ذلک إلاّ وعندی 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النووی فی ریاض الصالحین </w:t>
      </w:r>
      <w:r>
        <w:rPr>
          <w:rStyle w:val="FootnoteAnchor"/>
          <w:rtl w:val="true"/>
        </w:rPr>
        <w:footnoteReference w:id="76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متّفق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وصّی الإلهُ وأوصتْ رسلُه فلذا</w:t>
      </w:r>
    </w:p>
    <w:p>
      <w:pPr>
        <w:pStyle w:val="BookText"/>
        <w:rPr/>
      </w:pPr>
      <w:r>
        <w:rPr>
          <w:rFonts w:ascii="Amiri" w:hAnsi="Amiri" w:eastAsia="Amiri" w:cs="Amiri"/>
          <w:color w:val="111111"/>
          <w:sz w:val="28"/>
          <w:sz w:val="28"/>
          <w:szCs w:val="28"/>
          <w:rtl w:val="true"/>
          <w:lang w:bidi="ar-SA"/>
        </w:rPr>
        <w:t>کان التأسّی بهم من أفضلِ العملِ</w:t>
      </w:r>
    </w:p>
    <w:p>
      <w:pPr>
        <w:pStyle w:val="BookText"/>
        <w:rPr/>
      </w:pPr>
      <w:r>
        <w:rPr>
          <w:rFonts w:ascii="Amiri" w:hAnsi="Amiri" w:eastAsia="Amiri" w:cs="Amiri"/>
          <w:color w:val="111111"/>
          <w:sz w:val="28"/>
          <w:sz w:val="28"/>
          <w:szCs w:val="28"/>
          <w:rtl w:val="true"/>
          <w:lang w:bidi="ar-SA"/>
        </w:rPr>
        <w:t>لو لا الوصیّةُ کان الخلقُ فی عمهٍ</w:t>
      </w:r>
    </w:p>
    <w:p>
      <w:pPr>
        <w:pStyle w:val="BookText"/>
        <w:rPr/>
      </w:pPr>
      <w:r>
        <w:rPr>
          <w:rFonts w:ascii="Amiri" w:hAnsi="Amiri" w:eastAsia="Amiri" w:cs="Amiri"/>
          <w:color w:val="111111"/>
          <w:sz w:val="28"/>
          <w:sz w:val="28"/>
          <w:szCs w:val="28"/>
          <w:rtl w:val="true"/>
          <w:lang w:bidi="ar-SA"/>
        </w:rPr>
        <w:t>وبالوصیّةِ دام الملکُ فی الدولِ</w:t>
      </w:r>
    </w:p>
    <w:p>
      <w:pPr>
        <w:pStyle w:val="BookText"/>
        <w:rPr/>
      </w:pPr>
      <w:r>
        <w:rPr>
          <w:rFonts w:ascii="IRNazanin" w:hAnsi="IRNazanin" w:eastAsia="IRNazanin"/>
          <w:color w:val="111111"/>
          <w:sz w:val="28"/>
          <w:sz w:val="28"/>
          <w:szCs w:val="28"/>
          <w:rtl w:val="true"/>
          <w:lang w:bidi="fa-IR"/>
        </w:rPr>
        <w:t>فاعمل علیها ولا تهمل طریقتَها</w:t>
      </w:r>
    </w:p>
    <w:p>
      <w:pPr>
        <w:pStyle w:val="BookText"/>
        <w:rPr/>
      </w:pPr>
      <w:r>
        <w:rPr>
          <w:rFonts w:ascii="Amiri" w:hAnsi="Amiri" w:eastAsia="Amiri" w:cs="Amiri"/>
          <w:color w:val="111111"/>
          <w:sz w:val="28"/>
          <w:sz w:val="28"/>
          <w:szCs w:val="28"/>
          <w:rtl w:val="true"/>
          <w:lang w:bidi="ar-SA"/>
        </w:rPr>
        <w:t>إنّ الوصیّةَ حکمُ اللهِ فی الأزلِ</w:t>
      </w:r>
    </w:p>
    <w:p>
      <w:pPr>
        <w:pStyle w:val="BookText"/>
        <w:rPr/>
      </w:pPr>
      <w:r>
        <w:rPr>
          <w:rFonts w:ascii="IRNazanin" w:hAnsi="IRNazanin" w:eastAsia="IRNazanin"/>
          <w:color w:val="111111"/>
          <w:sz w:val="28"/>
          <w:sz w:val="28"/>
          <w:szCs w:val="28"/>
          <w:rtl w:val="true"/>
          <w:lang w:bidi="fa-IR"/>
        </w:rPr>
        <w:t>ذکرت قوماً بما أوصی الإلهُ به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ولیس إحداثُ أمرٍ فی الوصیّةِ لی </w:t>
      </w:r>
      <w:r>
        <w:rPr>
          <w:rStyle w:val="FootnoteAnchor"/>
          <w:rtl w:val="true"/>
        </w:rPr>
        <w:footnoteReference w:id="770"/>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کانت الوصیة ثابتة فی حطام زائل ، فما بالها تنفی فی خلافة راشدة ، وشریعة خالدة ، متکفّلة بصلاح النفوس والنوامیس والأموال والأحکام والأخلاق والصالح العام والسلام والوئام؟ ومن المسلّم قصور الفهم البشریّ العادی عن غایات تلکم الشؤون فلا منتدح والحالة هذه عن أن یعیّن الرسول الأمین عن ربّه خلیفته من بعده لیقتصّ أثره فی أمّته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فی صفحة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عائشة وعبد الله بن عمر ومعاویة وحدیث الناس بأنّ راعی إبل أو غنم أو قیّم أرض لأیّ أحد لا یسعهم ترک رعیتهم هملاً ، ورعیة الناس أشدّ من رعیة الإبل والغنم فالأمّة لما ذا صفحت یوم السقیفة عن هذا الحکم المتسالم علیه بینها؟ ولما ذا نبأت عنه الأسماع ، وخرست الألسُن؟ وذهلت الأحلام عنه یوم ذاک ، ثمّ حدّث به الناس ونبّأته الأمّة؟ ولما ذا ترک النبیّ صلی‌الله‌علیه‌وآله‌وسلم أمّته سدیً هملاً ، وفتح بذلک أبواب الفتن المضلّة المدلهمّة ، واستحقر أمّته ورأی رعیتها أهون من رعیة الإبل والغنم؟ حاشا النبیّ الأعظم عن هذه الأوهام ، فإنّه صلی‌الله‌علیه‌وآله‌وسلم وصّی واستخلف ونصّ علی خلیفته وبلّغ أُمّته غیر أنّه عهد إلی وصیّه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الأمّة ستغدر به بعده کما ورد فی الصحیح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إنّک ستلقی بعدی جهداً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سلامة من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 xml:space="preserve">»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ضغائن فی صدور أقوام لا یبدونها إلاّ من بعدی</w:t>
      </w:r>
      <w:r>
        <w:rPr>
          <w:rFonts w:eastAsia="IRNazanin" w:cs="IRNazanin"/>
          <w:color w:val="111111"/>
          <w:sz w:val="28"/>
          <w:szCs w:val="28"/>
          <w:rtl w:val="true"/>
          <w:lang w:bidi="fa-IR"/>
        </w:rPr>
        <w:t xml:space="preserve">»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إنّک ستبتلی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بعدی فلا تقاتلنّ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الدقائق للمناوی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الخلیفة النادم لما ذا تمنّی التسلّل عن الأمر یوم السقیفة؟ وقذفه فی عنق أحد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عبیدة أو عمر؟ أکان ندمه عن حقّ وقع؟ فالحقّ لا ندم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عن باطل سبق؟ فهو یهدم أساس الخلافة الراشدة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الذی ودّه من قذفه إلی عنق أحد الرجلین فإنّا لا نعرف وجهاً لتخصیصهما بالقذف وفی الصحابة أعاظم وذوو فضائل لا یبلغ الرجلان شأو أیّ منهم ، وهذان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ما عرفناه من أحوال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نقل إنّهما من ساقتهم ، فإنّا نقول بکلّ صراحة إنّهما لم یکونا من الأعالی منهم وفیهم من فیهم ، وقبل جمیعهم سیّدنا أمیر المؤمنین علیه‌السلام صاحب السوابق والمناقب والصهر والقرابة والغَناء والعناء ، وصاحب یوم الغدیر ، والأیام المشهودة ، والمواقف المشهورة ، نفس النبیّ الأعظم بنصّ من الکتاب العزیز </w:t>
      </w:r>
      <w:r>
        <w:rPr>
          <w:rStyle w:val="FootnoteAnchor"/>
          <w:rtl w:val="true"/>
        </w:rPr>
        <w:footnoteReference w:id="774"/>
      </w:r>
      <w:r>
        <w:rPr>
          <w:rFonts w:ascii="IRNazanin" w:hAnsi="IRNazanin" w:eastAsia="IRNazanin"/>
          <w:color w:val="111111"/>
          <w:sz w:val="28"/>
          <w:sz w:val="28"/>
          <w:szCs w:val="28"/>
          <w:rtl w:val="true"/>
          <w:lang w:bidi="fa-IR"/>
        </w:rPr>
        <w:t xml:space="preserve">المطهّر من کلّ رجس بآیة التطهیر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فهلاّ ودّ أن یقذفه إلیه؟ فیسیر بالأمّة سیراً سجحاً ، ویحملهم علی المحجّة البیضاء ، ویأخذ بهم الطریق المستقیم ، ویجدونه هادیاً مهدیّا ، یدخلهم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أخبر بهذه کلّها النبیّ الأعظم صلی‌الله‌علیه‌وآله‌وسلم وقد مرّ شطر منها فی الجزء الأوّل صفحة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کشف بیت فاطمة سلام الله علیها فإنّه لا یروقنا هاهنا خدش العواطف بتلکم النوائب ، غیر أنّه سبق منّا بعض القول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وفذلکة ذلک النبأ العظیم أنّ الصدّیقة سلام الله علیها قضت وهی واجدة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ارتکبه ، وکانت صلوات الله علیها تدعو علیه بعد کلّ صلاة صلّتها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تعجب فعجب أنّ القوم ارتکب ما ارتکب من تلکم الفظائع وارتبک فیها وملء الأسماع هتاف النبیّ صلی‌الله‌علیه‌وآله‌وسلم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هذه فقد عرفها ، ومن لم یعرفها فهی بضعة منّی ، وهی قلبی وروحی التی بین جنبیّ ، فمن آذاها فقد آذانی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یریبنی ما رابها ، ویؤذینی ما آذاها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أغضبها فقد أغضبنی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یقبضنی ما یقبضها ، ویبسطنی ما یبسطها</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یسرّنی ما یسرّها</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إنّ الله یغضب لغضبکِ ، ویرضی لرضاکِ</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الهتاف تعلم أنّ ندم الخلیفة کان فی محلّه ، غیر أنّه نَدم ولات حین مندم ، ندم وقد قضی الأمر ووقع ما وقع ، ندم والصدّیقة الطاهرة مقبورة وملء إهابها موجدة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الثلاثة الوسطی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الثلاثة من هاتیک الأمور التسعة التی ندم علیها الخلیفة علی ترکها فإنّها تعرب عن أنّه ارتکب ما ارتکب فیها لا عن تروٍّ أو بصیرة فی الأمر ، أو استناد إلی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شرعیّ ، حتی کشف له الخطأ فیها جمعاء ، وقد وقعت فیها عظائم ، وأعقبتها طامّات ، وخلیفة المسلمین یجب أن لا یرتکب ما یستتبعها ، ولا یفعل ما یوجب الندم فی مغبّته ، وقصّة الأشعث بن قیس تعرب عن أنّ ندم الخلیفة کان فی محلّه ، فإنّ الرجل بعد ما ارتدّ وأتی بمعرّات وقاتل المسلمین وأُخذ وأُتی به أسیراً إلی الخلیفة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ترانی أصنع بک؟ فإنک قد فعلت 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علیّ فتفکّنی من الحدید ، وتزوّجنی أختک ، فإنّی قد راجعت وأسلمت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فزوّجه أمّ فروة ابنة أبی قحافة ، فاخترط سیفه ودخل سوق الإبل فجعل لا یری جملاً ولا ناقة إلاّ عرقبه ، فصاح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طرح سیفه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والله ما کفرت ولکن زوّجنی هذا الرجل أخته ولو کنّا فی بلادنا کانت ولیمة غیر هذه ، یا أهل المدینة کلوا ، ویا أصحاب الإبل تعالوا خذوا شرواها ، فکان ذلک الیوم قد شبّه بیوم الأضحی ، وفی ذلک یقول وبرة بن قیس الخزرجی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أولم الکندیُّ یوم ملاکه</w:t>
      </w:r>
    </w:p>
    <w:p>
      <w:pPr>
        <w:pStyle w:val="BookText"/>
        <w:rPr/>
      </w:pPr>
      <w:r>
        <w:rPr>
          <w:rFonts w:ascii="Amiri" w:hAnsi="Amiri" w:eastAsia="Amiri" w:cs="Amiri"/>
          <w:color w:val="111111"/>
          <w:sz w:val="28"/>
          <w:sz w:val="28"/>
          <w:szCs w:val="28"/>
          <w:rtl w:val="true"/>
          <w:lang w:bidi="ar-SA"/>
        </w:rPr>
        <w:t>ولیمةَ حمّالٍ لثقل الجرائمِ</w:t>
      </w:r>
    </w:p>
    <w:p>
      <w:pPr>
        <w:pStyle w:val="BookText"/>
        <w:rPr/>
      </w:pPr>
      <w:r>
        <w:rPr>
          <w:rFonts w:ascii="Amiri" w:hAnsi="Amiri" w:eastAsia="Amiri" w:cs="Amiri"/>
          <w:color w:val="111111"/>
          <w:sz w:val="28"/>
          <w:sz w:val="28"/>
          <w:szCs w:val="28"/>
          <w:rtl w:val="true"/>
          <w:lang w:bidi="ar-SA"/>
        </w:rPr>
        <w:t>لقد سلّ سیفاً کان مُذ کان مغمداً</w:t>
      </w:r>
    </w:p>
    <w:p>
      <w:pPr>
        <w:pStyle w:val="BookText"/>
        <w:rPr/>
      </w:pPr>
      <w:r>
        <w:rPr>
          <w:rFonts w:ascii="IRNazanin" w:hAnsi="IRNazanin" w:eastAsia="IRNazanin"/>
          <w:color w:val="111111"/>
          <w:sz w:val="28"/>
          <w:sz w:val="28"/>
          <w:szCs w:val="28"/>
          <w:rtl w:val="true"/>
          <w:lang w:bidi="fa-IR"/>
        </w:rPr>
        <w:t>لدی الحرب منها فی الطلا والجماجمِ</w:t>
      </w:r>
    </w:p>
    <w:p>
      <w:pPr>
        <w:pStyle w:val="BookText"/>
        <w:rPr/>
      </w:pPr>
      <w:r>
        <w:rPr>
          <w:rFonts w:ascii="Amiri" w:hAnsi="Amiri" w:eastAsia="Amiri" w:cs="Amiri"/>
          <w:color w:val="111111"/>
          <w:sz w:val="28"/>
          <w:sz w:val="28"/>
          <w:szCs w:val="28"/>
          <w:rtl w:val="true"/>
          <w:lang w:bidi="ar-SA"/>
        </w:rPr>
        <w:t>فأغمده فی کلّ بکرٍ وسابحٍ</w:t>
      </w:r>
    </w:p>
    <w:p>
      <w:pPr>
        <w:pStyle w:val="BookText"/>
        <w:rPr/>
      </w:pPr>
      <w:r>
        <w:rPr>
          <w:rFonts w:ascii="Amiri" w:hAnsi="Amiri" w:eastAsia="Amiri" w:cs="Amiri"/>
          <w:color w:val="111111"/>
          <w:sz w:val="28"/>
          <w:sz w:val="28"/>
          <w:szCs w:val="28"/>
          <w:rtl w:val="true"/>
          <w:lang w:bidi="ar-SA"/>
        </w:rPr>
        <w:t>وعیرٍ وبغلٍ فی الحشا والقوائمِ</w:t>
      </w:r>
    </w:p>
    <w:p>
      <w:pPr>
        <w:pStyle w:val="BookText"/>
        <w:rPr/>
      </w:pPr>
      <w:r>
        <w:rPr>
          <w:rFonts w:ascii="Amiri" w:hAnsi="Amiri" w:eastAsia="Amiri" w:cs="Amiri"/>
          <w:color w:val="111111"/>
          <w:sz w:val="28"/>
          <w:sz w:val="28"/>
          <w:szCs w:val="28"/>
          <w:rtl w:val="true"/>
          <w:lang w:bidi="ar-SA"/>
        </w:rPr>
        <w:t>فقل للفتی الکندیّ یوم لقائِهِ</w:t>
      </w:r>
    </w:p>
    <w:p>
      <w:pPr>
        <w:pStyle w:val="BookText"/>
        <w:rPr/>
      </w:pPr>
      <w:r>
        <w:rPr>
          <w:rFonts w:ascii="IRNazanin" w:hAnsi="IRNazanin" w:eastAsia="IRNazanin"/>
          <w:color w:val="111111"/>
          <w:sz w:val="28"/>
          <w:sz w:val="28"/>
          <w:szCs w:val="28"/>
          <w:rtl w:val="true"/>
          <w:lang w:bidi="fa-IR"/>
        </w:rPr>
        <w:t>ذهبت بأسنی مجد أولاد آدمِ</w:t>
      </w:r>
    </w:p>
    <w:p>
      <w:pPr>
        <w:pStyle w:val="BookText"/>
        <w:rPr/>
      </w:pPr>
      <w:r>
        <w:rPr>
          <w:rFonts w:ascii="IRNazanin" w:hAnsi="IRNazanin" w:eastAsia="IRNazanin"/>
          <w:color w:val="111111"/>
          <w:sz w:val="28"/>
          <w:sz w:val="28"/>
          <w:szCs w:val="28"/>
          <w:rtl w:val="true"/>
          <w:lang w:bidi="fa-IR"/>
        </w:rPr>
        <w:t xml:space="preserve">وقال الأصبغ بن حرملة اللیثی متسخّطاً لهذه المصاهرة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بکندیّ قد ارتدّ وانتهی</w:t>
      </w:r>
    </w:p>
    <w:p>
      <w:pPr>
        <w:pStyle w:val="BookText"/>
        <w:rPr/>
      </w:pPr>
      <w:r>
        <w:rPr>
          <w:rFonts w:ascii="IRNazanin" w:hAnsi="IRNazanin" w:eastAsia="IRNazanin"/>
          <w:color w:val="111111"/>
          <w:sz w:val="28"/>
          <w:sz w:val="28"/>
          <w:szCs w:val="28"/>
          <w:rtl w:val="true"/>
          <w:lang w:bidi="fa-IR"/>
        </w:rPr>
        <w:t>إلی غایة من نکث میثاقه کفرا</w:t>
      </w:r>
    </w:p>
    <w:p>
      <w:pPr>
        <w:pStyle w:val="BookText"/>
        <w:rPr/>
      </w:pPr>
      <w:r>
        <w:rPr>
          <w:rFonts w:ascii="Amiri" w:hAnsi="Amiri" w:eastAsia="Amiri" w:cs="Amiri"/>
          <w:color w:val="111111"/>
          <w:sz w:val="28"/>
          <w:sz w:val="28"/>
          <w:szCs w:val="28"/>
          <w:rtl w:val="true"/>
          <w:lang w:bidi="ar-SA"/>
        </w:rPr>
        <w:t>فکان ثوابُ النکثِ إحیاءَ نفسِهِ</w:t>
      </w:r>
    </w:p>
    <w:p>
      <w:pPr>
        <w:pStyle w:val="BookText"/>
        <w:rPr/>
      </w:pPr>
      <w:r>
        <w:rPr>
          <w:rFonts w:ascii="IRNazanin" w:hAnsi="IRNazanin" w:eastAsia="IRNazanin"/>
          <w:color w:val="111111"/>
          <w:sz w:val="28"/>
          <w:sz w:val="28"/>
          <w:szCs w:val="28"/>
          <w:rtl w:val="true"/>
          <w:lang w:bidi="fa-IR"/>
        </w:rPr>
        <w:t>وکان ثوابُ الکفر تزویجَه البکرا</w:t>
      </w:r>
    </w:p>
    <w:p>
      <w:pPr>
        <w:pStyle w:val="BookText"/>
        <w:rPr/>
      </w:pPr>
      <w:r>
        <w:rPr>
          <w:rFonts w:ascii="IRNazanin" w:hAnsi="IRNazanin" w:eastAsia="IRNazanin"/>
          <w:color w:val="111111"/>
          <w:sz w:val="28"/>
          <w:sz w:val="28"/>
          <w:szCs w:val="28"/>
          <w:rtl w:val="true"/>
          <w:lang w:bidi="fa-IR"/>
        </w:rPr>
        <w:t>ولو أنّه یأبی علیک نکاحَها</w:t>
      </w:r>
    </w:p>
    <w:p>
      <w:pPr>
        <w:pStyle w:val="BookText"/>
        <w:rPr/>
      </w:pPr>
      <w:r>
        <w:rPr>
          <w:rFonts w:ascii="IRNazanin" w:hAnsi="IRNazanin" w:eastAsia="IRNazanin"/>
          <w:color w:val="111111"/>
          <w:sz w:val="28"/>
          <w:sz w:val="28"/>
          <w:szCs w:val="28"/>
          <w:rtl w:val="true"/>
          <w:lang w:bidi="fa-IR"/>
        </w:rPr>
        <w:t>وتزویجَها منه لأمهرته مهرا</w:t>
      </w:r>
    </w:p>
    <w:p>
      <w:pPr>
        <w:pStyle w:val="BookText"/>
        <w:rPr/>
      </w:pPr>
      <w:r>
        <w:rPr>
          <w:rFonts w:ascii="Amiri" w:hAnsi="Amiri" w:eastAsia="Amiri" w:cs="Amiri"/>
          <w:color w:val="111111"/>
          <w:sz w:val="28"/>
          <w:sz w:val="28"/>
          <w:szCs w:val="28"/>
          <w:rtl w:val="true"/>
          <w:lang w:bidi="ar-SA"/>
        </w:rPr>
        <w:t>ولو أنّه رام الزیادةَ مثلَها</w:t>
      </w:r>
    </w:p>
    <w:p>
      <w:pPr>
        <w:pStyle w:val="BookText"/>
        <w:rPr/>
      </w:pPr>
      <w:r>
        <w:rPr>
          <w:rFonts w:ascii="IRNazanin" w:hAnsi="IRNazanin" w:eastAsia="IRNazanin"/>
          <w:color w:val="111111"/>
          <w:sz w:val="28"/>
          <w:sz w:val="28"/>
          <w:szCs w:val="28"/>
          <w:rtl w:val="true"/>
          <w:lang w:bidi="fa-IR"/>
        </w:rPr>
        <w:t>لأنکحته عشراً وأتبعته عشرا</w:t>
      </w:r>
    </w:p>
    <w:p>
      <w:pPr>
        <w:pStyle w:val="BookText"/>
        <w:rPr/>
      </w:pPr>
      <w:r>
        <w:rPr>
          <w:rFonts w:ascii="IRNazanin" w:hAnsi="IRNazanin" w:eastAsia="IRNazanin"/>
          <w:color w:val="111111"/>
          <w:sz w:val="28"/>
          <w:sz w:val="28"/>
          <w:szCs w:val="28"/>
          <w:rtl w:val="true"/>
          <w:lang w:bidi="fa-IR"/>
        </w:rPr>
        <w:t>فقل لأبی بکر لقد شنتَ بعدَها</w:t>
      </w:r>
    </w:p>
    <w:p>
      <w:pPr>
        <w:pStyle w:val="BookText"/>
        <w:rPr/>
      </w:pPr>
      <w:r>
        <w:rPr>
          <w:rFonts w:ascii="IRNazanin" w:hAnsi="IRNazanin" w:eastAsia="IRNazanin"/>
          <w:color w:val="111111"/>
          <w:sz w:val="28"/>
          <w:sz w:val="28"/>
          <w:szCs w:val="28"/>
          <w:rtl w:val="true"/>
          <w:lang w:bidi="fa-IR"/>
        </w:rPr>
        <w:t>قریشاً وأخملتَ النباهة والذکرا</w:t>
      </w:r>
    </w:p>
    <w:p>
      <w:pPr>
        <w:pStyle w:val="BookText"/>
        <w:rPr/>
      </w:pPr>
      <w:r>
        <w:rPr>
          <w:rFonts w:ascii="Amiri" w:hAnsi="Amiri" w:eastAsia="Amiri" w:cs="Amiri"/>
          <w:color w:val="111111"/>
          <w:sz w:val="28"/>
          <w:sz w:val="28"/>
          <w:szCs w:val="28"/>
          <w:rtl w:val="true"/>
          <w:lang w:bidi="ar-SA"/>
        </w:rPr>
        <w:t>أما کان فی تیمِ بنِ مرّةَ واحدٌ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تُزوّجه لو لا أردت به الفخرا </w:t>
      </w:r>
    </w:p>
    <w:p>
      <w:pPr>
        <w:pStyle w:val="BookText"/>
        <w:rPr/>
      </w:pPr>
      <w:r>
        <w:rPr>
          <w:rFonts w:ascii="IRNazanin" w:hAnsi="IRNazanin" w:eastAsia="IRNazanin"/>
          <w:color w:val="111111"/>
          <w:sz w:val="28"/>
          <w:sz w:val="28"/>
          <w:szCs w:val="28"/>
          <w:rtl w:val="true"/>
          <w:lang w:bidi="fa-IR"/>
        </w:rPr>
        <w:t>ولو کنت لمّا أن أتاک قتلته</w:t>
      </w:r>
    </w:p>
    <w:p>
      <w:pPr>
        <w:pStyle w:val="BookText"/>
        <w:rPr/>
      </w:pPr>
      <w:r>
        <w:rPr>
          <w:rFonts w:ascii="Amiri" w:hAnsi="Amiri" w:eastAsia="Amiri" w:cs="Amiri"/>
          <w:color w:val="111111"/>
          <w:sz w:val="28"/>
          <w:sz w:val="28"/>
          <w:szCs w:val="28"/>
          <w:rtl w:val="true"/>
          <w:lang w:bidi="ar-SA"/>
        </w:rPr>
        <w:t>لأحرزتها ذکراً وقدّمتها ذخراً</w:t>
      </w:r>
    </w:p>
    <w:p>
      <w:pPr>
        <w:pStyle w:val="BookText"/>
        <w:rPr/>
      </w:pPr>
      <w:r>
        <w:rPr>
          <w:rFonts w:ascii="IRNazanin" w:hAnsi="IRNazanin" w:eastAsia="IRNazanin"/>
          <w:color w:val="111111"/>
          <w:sz w:val="28"/>
          <w:sz w:val="28"/>
          <w:szCs w:val="28"/>
          <w:rtl w:val="true"/>
          <w:lang w:bidi="fa-IR"/>
        </w:rPr>
        <w:t>فأضحی یری ما قد فعلتَ فریضةً</w:t>
      </w:r>
    </w:p>
    <w:p>
      <w:pPr>
        <w:pStyle w:val="BookText"/>
        <w:rPr/>
      </w:pPr>
      <w:r>
        <w:rPr>
          <w:rFonts w:ascii="IRNazanin" w:hAnsi="IRNazanin" w:eastAsia="IRNazanin"/>
          <w:color w:val="111111"/>
          <w:sz w:val="28"/>
          <w:sz w:val="28"/>
          <w:szCs w:val="28"/>
          <w:rtl w:val="true"/>
          <w:lang w:bidi="fa-IR"/>
        </w:rPr>
        <w:t xml:space="preserve">علیک فلا حمداً حویتَ ولا أجرا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الثلاثة الأخر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الثلاثة الأُخر التی تمنّی الخلیفة أن یکون استعلمها من رسول الله صلی‌الله‌علیه‌وآله‌وسلم فإنّها تنبئنا بقصوره فی علم الدین ، وأنّه کان نابیاً فی فقهه ، لا یعرف أحکام المواریث التی یکثر ابتلاء خلیفة المسلمین بها طبعاً ، وأنّه کان شاکّا فی أصل الخلافة هل هی بالنصّ أو الاختیار؟ وعلی الثانی هل تخصّ المهاجرین فحسب؟ أو أنّه یشارکهم فیها الأنصار؟ وعلی أیّ فهو فی تسنّمه عرش الخلافة غیر متیقّن بالرشد من أمره ، ولا نُحکّم هاهنا غیر ضمیرک الحرّ ، ولیس فی الحقّ مغضبة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إنّی لا أعرف لهذا التمنّی محصّلاً ، لأنّه لو کان سأله صلی‌الله‌علیه‌وآله‌وسلم عن ذلک لما کان یجیبه إلاّ بمثل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الغدیر الجزء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أهل بیتی</w:t>
      </w:r>
      <w:r>
        <w:rPr>
          <w:rFonts w:eastAsia="IRNazanin" w:cs="IRNazanin"/>
          <w:color w:val="111111"/>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خلیفتین کتاب الله وأهل بیتی</w:t>
      </w:r>
      <w:r>
        <w:rPr>
          <w:rFonts w:eastAsia="IRNazanin" w:cs="IRNazanin"/>
          <w:color w:val="111111"/>
          <w:sz w:val="28"/>
          <w:szCs w:val="28"/>
          <w:rtl w:val="true"/>
          <w:lang w:bidi="fa-IR"/>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ترضی أن تکون منّی بمنزلة هارون من موسی إلاّ أنّک لست لف </w:t>
      </w:r>
    </w:p>
    <w:p>
      <w:pPr>
        <w:pStyle w:val="BookText"/>
        <w:rPr/>
      </w:pPr>
      <w:r>
        <w:rPr>
          <w:rFonts w:ascii="IRNazanin" w:hAnsi="IRNazanin" w:eastAsia="IRNazanin"/>
          <w:color w:val="111111"/>
          <w:sz w:val="28"/>
          <w:sz w:val="28"/>
          <w:szCs w:val="28"/>
          <w:rtl w:val="true"/>
          <w:lang w:bidi="fa-IR"/>
        </w:rPr>
        <w:t>بنبیّ ، إنّه لا ینبغی أن أذهب إلاّ وأنت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أوحی إلیّ فی علیّ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سیّد المسلمین ، وإمام المتّقین ، وقائد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اطّلع علی أهل الأرض فاختار منهم أباکِ فبعثه نبیّا ، ثمّ اطّلع الثانیة فاختار بعلکِ فأوحی إلیّ فأنکحته واتّخذته 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الصدّیق الأکبر وفاروق هذه الأمّة ، یفرق بین الحقّ والباطل ، ویعسوب المؤمنین ، وهو بابی الذی أوتی منه ، وهو 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رایة الهدی ، وإمام أولیائی ، ونور من أطاعنی ، والکلمة التی ألزمتها المتّقین ، من أحبّه أحبّنی ومن أبغضه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أخی ووصیّی ووارثی وخلیفتی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سیّد مبجّل ، مؤمل المسلمین ، وأمیر المؤمنین ، وموضع سرّی وعلمی ، وبابی الذی یؤوی إلیه وهو الوصیّ علی أهل بیتی ، وعلی الأخیار من أمّتی ، وهو أخی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أخی ووزیری وخیر من أترک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معه وعلی لسانه ، والحقّ یدور حیثما دار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معه لا یفترقان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وأنا منه ، وهو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مولی کلّ مؤمن بعدی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أنزله الله منّی بمنزلتی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ولیّی فی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بمنزلتی 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ولیّ المؤمنین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الخطیب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الله ورسوله ولیّه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یُبلّغ عنّی إلاّ أنا أو رجل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نبیّ إلاّ وله نظیر فی أمّته وعلیّ 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وعلیّ حجّة علی أُمّتی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الخطیب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علیّا فقد أطاعنی ، ومن عصی علیّا فقد عصانی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Style w:val="FootnoteAnchor"/>
          <w:rtl w:val="true"/>
        </w:rPr>
        <w:footnoteReference w:id="78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تمنّی الخلیفة ما تمنّی مع هذه النصوص؟ أو کان فی الآذان وقر یوم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هتف صلی‌الله‌علیه‌وآله‌وسلم بهاتیک الکلم الجامعة المعربة عن الخلافة بکلّ ما یمکن من التعبیر؟ أم أنّ فی القوم من تصامم عنها لأمر دُبّر بلیل؟</w:t>
      </w:r>
    </w:p>
    <w:p>
      <w:pPr>
        <w:pStyle w:val="BookText"/>
        <w:rPr/>
      </w:pPr>
      <w:r>
        <w:rPr>
          <w:rFonts w:ascii="IRNazanin" w:hAnsi="IRNazanin" w:eastAsia="IRNazanin"/>
          <w:color w:val="111111"/>
          <w:sz w:val="28"/>
          <w:sz w:val="28"/>
          <w:szCs w:val="28"/>
          <w:rtl w:val="true"/>
          <w:lang w:bidi="fa-IR"/>
        </w:rPr>
        <w:t xml:space="preserve">أوَلم یکفِ الخلیفة أنّه صلی‌الله‌علیه‌وآله‌وسلم لمّا عرض نفسه علی القبائل وکان معه علیّ أمیر المؤمنین ومعهما أبو بکر وبلغ بنی عامر بن صعصعة ودعاهم إلی الله فقال له قائلهم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نحن تابعناک علی أمرک ثمّ أظهرک الله علی من خالفک ، أیکون لنا الأمر من بعدک؟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إلی الله یضعه حیث یشاء</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أفکان یزعم الخلیفة أنّ النبیّ صلی‌الله‌علیه‌وآله‌وسلم الذی أناط الأمر بعده إلی المولی سبحانه ومشیئته کان لو سأله عن ذلک أجابه بالتردید بین اختیار الأمّة ولو لم تکتمل فیه شرائط الإجماع والانتخاب الصحیح کما فی البیعة الأولی ، وبین وصیّة الخلیفة واستخلافه کما وقع فی أمر الثانی ، وبین الشوری مع إرهاب المخالف بالقتل کما کان فی منتهی الثلاثة؟</w:t>
      </w:r>
    </w:p>
    <w:p>
      <w:pPr>
        <w:pStyle w:val="BookText"/>
        <w:rPr/>
      </w:pPr>
      <w:r>
        <w:rPr>
          <w:rFonts w:ascii="IRNazanin" w:hAnsi="IRNazanin" w:eastAsia="IRNazanin"/>
          <w:color w:val="111111"/>
          <w:sz w:val="28"/>
          <w:sz w:val="28"/>
          <w:szCs w:val="28"/>
          <w:rtl w:val="true"/>
          <w:lang w:bidi="fa-IR"/>
        </w:rPr>
        <w:t>لکنّه لو کان یحسب ذلک لما ودّ أن لو کان سأله صلی‌الله‌علیه‌وآله‌وسلم وکان یعلم أیضاً أنّ التردیدفی الجواب علی فرضه إغراء للأمّة بالفوضی ، وفی ذلک مسرح لکل مدّع محقّ أو مبطل ، ولاحتجّ به کلّ ناعب وناعق حتی تنتهی النوبة إلی الطلقاء وأبناء الطلقاء أمثال معاویة ویزید 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تحفّظ علی کرامة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حذف أبو عبید من الحدیث ذکر الأمر الأوّل من الثلاثة الأُوَل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بیت فاطمة ، وجعل مکانه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أنّی لم أکن فعلت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لخلّة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 أذکرها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حرّف ما حرّف إلاّ تحفّظاً علی کرامة الخلیفة ، والأسف علی أنّ غیره ما شارکه فیما فعل ، فظهرت خیانته علی ودائع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74" w:name="pg11788_111230"/>
    </w:p>
    <w:p>
      <w:pPr>
        <w:pStyle w:val="BookText"/>
        <w:rPr/>
      </w:pPr>
      <w:bookmarkEnd w:id="7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75" w:name="__RefHeading___Toc10109021_73709187"/>
      <w:bookmarkStart w:id="76" w:name="_Toc24"/>
      <w:bookmarkEnd w:id="75"/>
      <w:r>
        <w:rPr>
          <w:rtl w:val="true"/>
        </w:rPr>
        <w:t>سؤال یهودیّ أبا بکر</w:t>
      </w:r>
      <w:bookmarkEnd w:id="76"/>
    </w:p>
    <w:p>
      <w:pPr>
        <w:pStyle w:val="BookText"/>
        <w:rPr/>
      </w:pPr>
      <w:r>
        <w:rPr>
          <w:rFonts w:ascii="IRNazanin" w:hAnsi="IRNazanin" w:eastAsia="IRNazanin"/>
          <w:color w:val="111111"/>
          <w:sz w:val="28"/>
          <w:sz w:val="28"/>
          <w:szCs w:val="28"/>
          <w:rtl w:val="true"/>
          <w:lang w:bidi="fa-IR"/>
        </w:rPr>
        <w:t xml:space="preserve">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یهودیّ بعد وفاة رسول الله صلی‌الله‌علیه‌وآله‌وسلم فأشار القوم إلی أبی بکر فوقف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أسألک عن أشیاء لا یعلمها إلاّ نبیّ أو وصیّ نبیّ ،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لیس لله ، وعمّا لیس عند الله ، وعمّا لا یعلمه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مسائل الزنادقة یا یهودیّ ، وهمّ أبو بکر والمسلمون بالیهودیّ ، فقال ابن عبّاس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ما تکلّم به؟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عندکم جوابه وإلاّ فاذهبوا به إلی علیّ رضی الله عنه یجیبه ، فإنّی سمعت رسول الله صلی‌الله‌علیه‌وآله‌وسلم یقول لعلیّ بن أبی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قلبه ، وثبّت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 بکر ومن حضره حتی أتوا علیّ بن أبی طالب فاستأذنوا علیه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هذا الیهودی سألنی مسائل الزنادقة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یهودی؟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أشیاء لا یعلمها إلاّ نبیّ أو وصیّ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 فردّ الیهودی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لا یعلمه الله فذلک قولکم یا معشر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العُزَیر ابن الله ، والله لا یعلم أنّ 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بما لیس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عنده ظلم للعباد ، 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بما لیس لله فلیس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إلا الله ، وأنّ محمداً رسول الله ، وأنّک وصیّ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والمسلمون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مفرّج 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المجتنی لابن درید </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واحکم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7" w:name="pg11788_111231"/>
    </w:p>
    <w:p>
      <w:pPr>
        <w:pStyle w:val="BookText"/>
        <w:rPr/>
      </w:pPr>
      <w:bookmarkEnd w:id="7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78" w:name="__RefHeading___Toc10109023_73709187"/>
      <w:bookmarkStart w:id="79" w:name="_Toc25"/>
      <w:bookmarkEnd w:id="78"/>
      <w:r>
        <w:rPr>
          <w:rtl w:val="true"/>
        </w:rPr>
        <w:t>وفد النصاری وأسئلتهم</w:t>
      </w:r>
      <w:bookmarkEnd w:id="79"/>
    </w:p>
    <w:p>
      <w:pPr>
        <w:pStyle w:val="BookText"/>
        <w:rPr/>
      </w:pPr>
      <w:r>
        <w:rPr>
          <w:rFonts w:ascii="IRNazanin" w:hAnsi="IRNazanin" w:eastAsia="IRNazanin"/>
          <w:color w:val="111111"/>
          <w:sz w:val="28"/>
          <w:sz w:val="28"/>
          <w:szCs w:val="28"/>
          <w:rtl w:val="true"/>
          <w:lang w:bidi="fa-IR"/>
        </w:rPr>
        <w:t xml:space="preserve">أخرج الحافظ العاصمی عن سلمان الفارسی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النبیّ صلی‌الله‌علیه‌وآله‌وسلم اجتمعت النصاری إلی قیصر ملک الروم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إنّا وجدنا فی الإنجیل رسولاً یخرج من بعد عیسی اسمه أحمد وقد رمقنا خروجه وجاءنا نعته فأشر علینا فإنّا قد رضیناک لدیننا ودنیانا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قیصر من نصاری بلاده مائة رجل وأخذ علیهم المواثیق أن لا یغدروا ولا یخفوا علیه من أمورهم شیئاً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إلی هذا الوصیّ الذی من بعد نبیّهم فسلوه عمّا سئل عنه الأنبیاء علیهم‌السلام ، وعمّا أتاهم به من قبل ، والدلائل التی عرفت بها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أخبرکم فآمنوا به وبوصیّه واکتبوا بذلک إلیّ ، وإن لم یخبرکم فاعلموا أنّه رجل مطاعٌ فی قومه ، یأخذ الکلام بمعانیه ، ویردّه علی موالیه ، وتعرّفوا خروج هذا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القوم حتی دخلوا بیت المقدس ، واجتمعت الیهود إلی رأس جالوت فقالوا له مثل مقالة النصاری بقیصر ، فجمع رأس جالوت من الیهود مائة رجل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فاغتنمت صحبة القوم فسرنا حتی دخلنا المدینة وذلک یوم عروبة </w:t>
      </w:r>
      <w:r>
        <w:rPr>
          <w:rStyle w:val="FootnoteAnchor"/>
          <w:rtl w:val="true"/>
        </w:rPr>
        <w:footnoteReference w:id="789"/>
      </w:r>
      <w:r>
        <w:rPr>
          <w:rFonts w:ascii="IRNazanin" w:hAnsi="IRNazanin" w:eastAsia="IRNazanin"/>
          <w:color w:val="111111"/>
          <w:sz w:val="28"/>
          <w:sz w:val="28"/>
          <w:szCs w:val="28"/>
          <w:rtl w:val="true"/>
          <w:lang w:bidi="fa-IR"/>
        </w:rPr>
        <w:t xml:space="preserve">وأبو بکر رضی الله عنه قاعد فی المسجد یفتی الناس ، فدخلت علیه فأخبرته بالذی قدم له النصاری والیهود فأذن لهم بالدخول علیه ، فدخل علیه رأس جالوت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أبا بکر إنّا قوم من النصاری والیهود جئناکم لنسألکم عن فضل دینکم فإن کان دینکم أفضل من دیننا قبلناه ، وإلاّ فدیننا أفضل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تشاء أجبک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وأنت عند الله؟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فقد کنت عند الله مؤمناً وکذلک عند نفسی إلی الساعة ولا أدری ما یکون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لی صفة مکانک فی الجنّة ، وصفة مکانی فی النار ، لأرغب فی مکانک وأزهد عن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أبو بکر ینظر إلی معاذ مرّة وإلی ابن مسعود مرّة ، وأقبل رأس جالوت یقول لأصحابه بلغة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هذا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إلیّ القوم ، 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القوم ابعثوا إلی رجل لو ثنیتم الوسادة لقضی لأهل التوراة بتوراتهم ، ولأهل الإنجیل بإنجیلهم ، ولأهل الزبور بزبورهم ، ولأهل القرآن بقرآنهم ، ویعرف ظاهر الآیة من باطنها ، وباطنها من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فدعوت علیّ بن أبی طالب وأخبرته بالذی قدمت له الیهود والنصاری ، فأقبل حتی جلس فی مسجد رسول الله صلی‌الله‌علیه‌وآله‌وسلم ، 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علینا ثوب ذلّ ، فلمّا جاء علیّ بن أبی طالب کشفه الله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سلنی عمّا تشاء أخبرک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وأنت عند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فقد کنت عند الله وعند نفسی مؤمناً إلی الساعة فلا أدری ما یکون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فقد کنت عند الله وعند نفسی إلی الساعة کافراً ولا أدری ما یکون بعد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رأس 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 لی صفة مکانک فی الجنّة وصفة مکانی فی النار </w:t>
      </w:r>
    </w:p>
    <w:p>
      <w:pPr>
        <w:pStyle w:val="BookText"/>
        <w:rPr/>
      </w:pPr>
      <w:r>
        <w:rPr>
          <w:rFonts w:ascii="IRNazanin" w:hAnsi="IRNazanin" w:eastAsia="IRNazanin"/>
          <w:color w:val="111111"/>
          <w:sz w:val="28"/>
          <w:sz w:val="28"/>
          <w:szCs w:val="28"/>
          <w:rtl w:val="true"/>
          <w:lang w:bidi="fa-IR"/>
        </w:rPr>
        <w:t>فأرغب فی مکانک وأزهد عن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یهودی لم أر ثواب الجنّة ولا عذاب النار فأعرف ذلک ، ولکن کذلک أعدّ الله للمؤمنین الجنّة وللکافرین النار ، فإن شککت فی شیء من ذلک فقد خالفت النبی صلی‌الله‌علیه‌وآله‌وسلم ولست فی شیء من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رحمک الله ؛ فإنّ الأنبیاء یوقنون علی ما جاءوا به فإن صدقوا آمنوا ، وإن خولفوا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 أعرفت الله بمحمد أم محمداً بالله؟</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یهودی ما عرفت الله بمحمد ولکن عرفت محمداً بالله ؛ لأنّ محمداً محدود مخلوق وعبد من عباد الله اصطفاه الله واختاره لخلقه وألهم الله نبیّه کما ألهم الملائکة الطاعة ، وعرّفهم نفسه بلا کیف ولا 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فی الدنیا أم فی الآخرة؟</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 فمتی ما کان بفی کان محدوداً ، ولکنه یعلم ما فی الدنیا والآخرة ، وعرشه فی هواء الآخرة وهو محیط بالدنیا ، والآخرة بمنزلة القندیل فی وسطه إن خلیت یکسر ، وإن أخرجته لم یستقم ، مکانه هناک ، فکذلک الدنیا وسط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یحمل أو یحمل؟</w:t>
      </w:r>
    </w:p>
    <w:p>
      <w:pPr>
        <w:pStyle w:val="BookText"/>
        <w:rPr/>
      </w:pPr>
      <w:r>
        <w:rPr>
          <w:rFonts w:ascii="IRNazanin" w:hAnsi="IRNazanin" w:eastAsia="IRNazanin"/>
          <w:color w:val="111111"/>
          <w:sz w:val="28"/>
          <w:sz w:val="28"/>
          <w:szCs w:val="28"/>
          <w:rtl w:val="true"/>
          <w:lang w:bidi="fa-IR"/>
        </w:rPr>
        <w:t xml:space="preserve">قال علیّ بن أبی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رأس 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وإنّا نجد فی التوراة مکتوباً ویحمل عرش ربّک فوقهم یومئذٍ ثمانیة؟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الملائکة تحمل العرش ، والثری یحمل الهواء ، والثری </w:t>
      </w:r>
    </w:p>
    <w:p>
      <w:pPr>
        <w:pStyle w:val="BookText"/>
        <w:rPr/>
      </w:pPr>
      <w:r>
        <w:rPr>
          <w:rFonts w:ascii="Amiri" w:hAnsi="Amiri" w:eastAsia="Amiri" w:cs="Amiri"/>
          <w:color w:val="111111"/>
          <w:sz w:val="28"/>
          <w:sz w:val="28"/>
          <w:szCs w:val="28"/>
          <w:rtl w:val="true"/>
          <w:lang w:bidi="ar-SA"/>
        </w:rPr>
        <w:t xml:space="preserve">موضوع علی القدرة وذلک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فِی السَّماواتِ وَما فِی الْأَرْضِ وَما بَیْنَهُما وَما تَحْتَ الثَّری</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الفتی فی شرح سورة هل أتی للحافظ العاصمی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هلمّ معی إلی الغلو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ممّا وقفنا علیه من فتاوی أبی بکر وآرائه وهی علی قلّتها تدلّک علی مکانته من علم الکتاب ، وعرفان السنّة ، وفقه الشریعة ، وأحکام الدین ، أوَلیس من المغالاة إذن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 ذی حظّ من العلم أنّ الذی کان عند أبی بکر من العلم أضعاف ما کان عند علیّ منه </w:t>
      </w:r>
      <w:r>
        <w:rPr>
          <w:rStyle w:val="FootnoteAnchor"/>
          <w:rtl w:val="true"/>
        </w:rPr>
        <w:footnoteReference w:id="7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 من المغالاة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المعروف أنّ الناس قد جمعوا الأقضیة والفتاوی المنقولة عن أبی بکر وعمر وعثمان وعلیّ فوجدوا أصوبها وأدلّها علی علم صاحبها أمور أبی بکر ثمّ عمر ، ولهذا کان ما یوجد من الأمور التی وجد نصّ یخالفها عن عمر أقلّ ممّا وجد عن علیّ ، وأمّا أبو بکر فلا یکاد یوجد نصّ یخالفه؟</w:t>
      </w:r>
    </w:p>
    <w:p>
      <w:pPr>
        <w:pStyle w:val="BookText"/>
        <w:rPr/>
      </w:pPr>
      <w:r>
        <w:rPr>
          <w:rFonts w:ascii="IRNazanin" w:hAnsi="IRNazanin" w:eastAsia="IRNazanin"/>
          <w:color w:val="111111"/>
          <w:sz w:val="28"/>
          <w:sz w:val="28"/>
          <w:szCs w:val="28"/>
          <w:rtl w:val="true"/>
          <w:lang w:bidi="fa-IR"/>
        </w:rPr>
        <w:t xml:space="preserve">ألیس من المغالاة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أبو بکر وعمر ولا غیرهما من أکابر الصحابة یخصّان علیّا بسؤال ، والمعروف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أخذ العلم عن أبی بکر </w:t>
      </w:r>
      <w:r>
        <w:rPr>
          <w:rStyle w:val="FootnoteAnchor"/>
          <w:rtl w:val="true"/>
        </w:rPr>
        <w:footnoteReference w:id="792"/>
      </w:r>
      <w:r>
        <w:rPr>
          <w:rFonts w:ascii="IRNazanin" w:hAnsi="IRNazanin" w:eastAsia="IRNazanin"/>
          <w:color w:val="111111"/>
          <w:sz w:val="28"/>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ألیس من المغالاة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من أکابر المجتهدین بل هو أعلم الصحابة علی الإطلاق ، قاله ابن حجر فی الصواعق </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ألیس من المغالاة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أعلم الصحابة وأذکاهم ، وکان مع ذلک أعلمهم بالسنّة کما رجع إلیه الصحابة فی غیر موضع ، یبرز علیهم بنقل سنن عن النبیّ صلی‌الله‌علیه‌وآله‌وسلم یحفظها هو ویستحضرها عند الحاجة إلیها لیست عندهم؟ وکیف لا یکون کذلک وقد واظب علی صحبة الرسول صلی‌الله‌علیه‌وآله‌وسلم من أوّل البعثة إلی الوفاة </w:t>
      </w:r>
      <w:r>
        <w:rPr>
          <w:rStyle w:val="FootnoteAnchor"/>
          <w:rtl w:val="true"/>
        </w:rPr>
        <w:footnoteReference w:id="7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 من المغالاة ما عزوه إلی النبیّ الأقدس من قیله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صبّ الله فی صدری شیئاً إلاّ صببته فی صدر أبی بکر </w:t>
      </w:r>
      <w:r>
        <w:rPr>
          <w:rStyle w:val="FootnoteAnchor"/>
          <w:rtl w:val="true"/>
        </w:rPr>
        <w:footnoteReference w:id="7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 من المغالاة ما رووه عنه صلی‌الله‌علیه‌وآله‌وسلم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کأنّی أعطیت عسّا مملوّا 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فشربت منه حتی امتلأت ، فرأیتها تجری فی عروقی بین الجلد واللحم ، ففضلت منها فضلة فأعطیتها أبا بکر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علم أعطاکه الله ، حتی إذا امتلأت فضلت فضلة فأعطیتها أبا بکر ، 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أصبتم؟ الریاض النضرة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ألیس من المغالاة ما جاء به ابن سعد </w:t>
      </w:r>
      <w:r>
        <w:rPr>
          <w:rStyle w:val="FootnoteAnchor"/>
          <w:rtl w:val="true"/>
        </w:rPr>
        <w:footnoteReference w:id="797"/>
      </w:r>
      <w:r>
        <w:rPr>
          <w:rFonts w:ascii="IRNazanin" w:hAnsi="IRNazanin" w:eastAsia="IRNazanin"/>
          <w:color w:val="111111"/>
          <w:sz w:val="28"/>
          <w:sz w:val="28"/>
          <w:szCs w:val="28"/>
          <w:rtl w:val="true"/>
          <w:lang w:bidi="fa-IR"/>
        </w:rPr>
        <w:t xml:space="preserve">عن ابن عمر من أنّه سُئل عمّن کان یفتی فی زمن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ولا أعلم غیرهما؟</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الخلفاء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أدری وقومی ما بال القوم فی نحت هذه الدعاوی الفارغة ، واختلاق هذه الأکاذیب المکردسة ، وزعق </w:t>
      </w:r>
      <w:r>
        <w:rPr>
          <w:rStyle w:val="FootnoteAnchor"/>
          <w:rtl w:val="true"/>
        </w:rPr>
        <w:footnoteReference w:id="799"/>
      </w:r>
      <w:r>
        <w:rPr>
          <w:rFonts w:ascii="IRNazanin" w:hAnsi="IRNazanin" w:eastAsia="IRNazanin"/>
          <w:color w:val="111111"/>
          <w:sz w:val="28"/>
          <w:sz w:val="28"/>
          <w:szCs w:val="28"/>
          <w:rtl w:val="true"/>
          <w:lang w:bidi="fa-IR"/>
        </w:rPr>
        <w:t>بسطاء الأمّة إلی المزالق والطامّات ، 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وردعهم عن مهیع الحقّ ، وجدد الصدق فی عرفان الرجال ، ومقادیر السلف؟</w:t>
      </w:r>
    </w:p>
    <w:p>
      <w:pPr>
        <w:pStyle w:val="BookText"/>
        <w:rPr/>
      </w:pPr>
      <w:r>
        <w:rPr>
          <w:rFonts w:ascii="IRNazanin" w:hAnsi="IRNazanin" w:eastAsia="IRNazanin"/>
          <w:color w:val="111111"/>
          <w:sz w:val="28"/>
          <w:sz w:val="28"/>
          <w:szCs w:val="28"/>
          <w:rtl w:val="true"/>
          <w:lang w:bidi="fa-IR"/>
        </w:rPr>
        <w:t xml:space="preserve">ألیست هذه الآراء تضادّ نداء المشرّع الأقدس وقوله لفاطمة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ترضین أنّی زوّجتکِ أوّل المسلمین إسلاماً وأعلمهم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زوّجتکِ خیر أمّتی أعلمهم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 لأوّل أصحابی إسلاماً وأکثرهم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أمّتی من بعدی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وعاء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باب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خازن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عیبة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دار الحکمة وعلیّ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دار العلم وعلیّ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میزان العلم وعلیّ کفّتاه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میزان الحکمة وعلیّ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أقضی أمّتی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إلی أمثال هذه من الکثیر الطیّب</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ألیست تلکم الآراء المجرّدة تخالف ما أسلفناه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نوادر الأثر فی الجزء السادس من أقوال الصحابة الأوّلین والتابعین بإحسان فی علم علیّ نظراء عائشة ، وعمر ، ومعاویة ، وابن عبّاس ، وابن مسعود ، وعدیّ بن حاتم ، وسعید بن المسیب ، وهشام بن عتبة ، وعطاء ، وعبد الله بن حجل؟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أنّی یسوغ القول بأعلمیة أیّ أحد من الأمّة غیر علیّ أمیر المؤمنین بعد ما مرّ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إجماع أهل العلم علی أنّ علیّا علیه‌السلام هو وارث علم النبیّ صلی‌الله‌علیه‌وآله‌وسلم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أسلفناه هناک من الصحیح الوارد عن مولانا أمیر المؤمنین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لأخوه وولیّه وابن عمّه ووارث علمه ، فمن أحقّ به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 نُجفةٍ من العلم کانت آیةَ فضلةِ عسٍّ شربها الخلیفة من ید النبیّ الأعظم إن صحّت الأحلام؟ أقوله فی الأبّ؟ أم رأیه فی الکلالة والجدّ والجدّتین والخلافة وغیرها؟ أبمثل هذه کان هو وصاحبه یفتیان فی حیاة رسول الله صلی‌الله‌علیه‌وآله‌وسلم؟</w:t>
      </w:r>
    </w:p>
    <w:p>
      <w:pPr>
        <w:pStyle w:val="BookText"/>
        <w:rPr/>
      </w:pPr>
      <w:r>
        <w:rPr>
          <w:rFonts w:ascii="IRNazanin" w:hAnsi="IRNazanin" w:eastAsia="IRNazanin"/>
          <w:color w:val="111111"/>
          <w:sz w:val="28"/>
          <w:sz w:val="28"/>
          <w:szCs w:val="28"/>
          <w:rtl w:val="true"/>
          <w:lang w:bidi="fa-IR"/>
        </w:rPr>
        <w:t xml:space="preserve">وأیّ صدرٍ هذا لم یک ینضح بشیء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والإناء ینضح بما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صبّ فیه رسول الله کلّ ما صبّ الله فی صدره صلی‌الله‌علیه‌وآله‌وسلم؟</w:t>
      </w:r>
    </w:p>
    <w:p>
      <w:pPr>
        <w:pStyle w:val="BookText"/>
        <w:rPr/>
      </w:pPr>
      <w:r>
        <w:rPr>
          <w:rFonts w:ascii="IRNazanin" w:hAnsi="IRNazanin" w:eastAsia="IRNazanin"/>
          <w:color w:val="111111"/>
          <w:sz w:val="28"/>
          <w:sz w:val="28"/>
          <w:szCs w:val="28"/>
          <w:rtl w:val="true"/>
          <w:lang w:bidi="fa-IR"/>
        </w:rPr>
        <w:t>وأنت جدّ علیم بأنّ الأخذ بمجامع تلکم الصحاح المأثورة عن رسول الله صلی‌الله‌علیه‌وآله‌وسلم وأقوال الصحابة والتابعین فی علم أمیر المؤمنین علیه‌السلام والجمع بینها وبین تلکم الآراء فی علم أبی بکر یستلزم القول بأعلمیّته من رسول الله أیضاً بعد کونه وعلیّ صلی الله علیهما وآلهما صنوین فی الفضائل ، بعد کون علیّ ردیف أخیه الأقدس ونفسه فی مآثره ، بعد کونه وارث علمه وبابه وعیبته ووعاءه وخازنه ، ولا أحسب کلّ القوم ولا جلّهم یقول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من لم یتحاشَ عن الغلوّ فی أبی حنیفة والقول بأعلمیّته من رسول الله صلی‌الله‌علیه‌وآله‌وسلم فی القضاء کما مرّ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یکترث للقول بذلک فی أبی بکر الأفضل من أبی حنیفة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الغلوّ الممقوت الذی تصکّ به المسامع لا ما تقول به الشیعة یا أتباع أبناء حزم وتیمیّة وکثیر وجوزیّة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مظاهر علم 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مظهر من مظاهر علم الخلیفة عند الباقلانیّ من المتقدّمین کما فی تمهیده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 السیّد أحمد زینی دحلان من المتأخّرین کما فی سیرته هامش الحلبیّة </w:t>
      </w:r>
      <w:r>
        <w:rPr>
          <w:rStyle w:val="FootnoteAnchor"/>
          <w:rtl w:val="true"/>
        </w:rPr>
        <w:footnoteReference w:id="80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إعلامه الناس بموت رسول الله صلی‌الله‌علیه‌وآله‌وسلم وحجاجه عمر بن الخطّاب بقول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أذهل الرجلین عن أنّ الأمر لم یعضل علی أیّ امرئٍ من الصحابة ، وحاشاهم عن أن یکون هذا مبلغ علمهم ، وقد کان حملة القرآن الکریم بأسرهم علی علم من موته صلی‌الله‌علیه‌وآله‌وسلم أخذاً بما أجری الله بین البشر من الطبیعة المطّردة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أَجَلاً وَأَجَلٌ مُسَمًّی</w:t>
      </w:r>
      <w:r>
        <w:rPr>
          <w:rFonts w:eastAsia="IRNazanin" w:cs="IRNazanin"/>
          <w:color w:val="111111"/>
          <w:sz w:val="28"/>
          <w:szCs w:val="28"/>
          <w:rtl w:val="true"/>
          <w:lang w:bidi="fa-IR"/>
        </w:rPr>
        <w:t xml:space="preserve">)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أَنْ تَمُوتَ إِلاَّ بِإِذْنِ اللهِ کِتاباً مُؤَجَّلاً</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أُمَّةٍ أَجَلٌ فَإِذا جاءَ أَجَلُهُمْ لا یَسْتَأْخِرُونَ ساعَةً وَلا یَسْتَقْدِمُونَ</w:t>
      </w:r>
      <w:r>
        <w:rPr>
          <w:rFonts w:eastAsia="Amiri" w:cs="Amiri" w:ascii="Amiri" w:hAnsi="Amiri"/>
          <w:color w:val="111111"/>
          <w:sz w:val="28"/>
          <w:szCs w:val="28"/>
          <w:rtl w:val="true"/>
          <w:lang w:bidi="ar-SA"/>
        </w:rPr>
        <w:t xml:space="preserve">) </w:t>
      </w:r>
      <w:r>
        <w:rPr>
          <w:rStyle w:val="FootnoteAnchor"/>
          <w:rtl w:val="true"/>
        </w:rPr>
        <w:footnoteReference w:id="805"/>
      </w:r>
      <w:r>
        <w:rPr>
          <w:rFonts w:ascii="IRNazanin" w:hAnsi="IRNazanin" w:eastAsia="IRNazanin"/>
          <w:color w:val="111111"/>
          <w:sz w:val="28"/>
          <w:sz w:val="28"/>
          <w:szCs w:val="28"/>
          <w:rtl w:val="true"/>
          <w:lang w:bidi="fa-IR"/>
        </w:rPr>
        <w:t>، وتمسّکاً بالقرآن العظیم ، ونصوصه صلی‌الله‌علیه‌وآله‌وسلم الکثیرة علیه فی مواقف لا تحصی ، أحفلها حجّة الوداع ومن هنا سُمّیت تلک الحجّة بحجّة الوداع</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یکن إنکار عمر موته صلی‌الله‌علیه‌وآله‌وسلم لجهله بذلک ، وقد قرأ عمرو بن زائدة علیه وعلی الصحابة فی مسجد رسول الله صلی‌الله‌علیه‌وآله‌وسلم الآیة المذکورة قبل تلاوة أبی بکر إیّاها وأشفعها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وَإِنَّهُمْ مَیِّتُونَ</w:t>
      </w:r>
      <w:r>
        <w:rPr>
          <w:rFonts w:eastAsia="Amiri" w:cs="Amiri" w:ascii="Amiri" w:hAnsi="Amiri"/>
          <w:color w:val="111111"/>
          <w:sz w:val="28"/>
          <w:szCs w:val="28"/>
          <w:rtl w:val="true"/>
          <w:lang w:bidi="ar-SA"/>
        </w:rPr>
        <w:t xml:space="preserve">) </w:t>
      </w:r>
      <w:r>
        <w:rPr>
          <w:rStyle w:val="FootnoteAnchor"/>
          <w:rtl w:val="true"/>
        </w:rPr>
        <w:footnoteReference w:id="806"/>
      </w:r>
      <w:r>
        <w:rPr>
          <w:rFonts w:ascii="IRNazanin" w:hAnsi="IRNazanin" w:eastAsia="IRNazanin"/>
          <w:color w:val="111111"/>
          <w:sz w:val="28"/>
          <w:sz w:val="28"/>
          <w:szCs w:val="28"/>
          <w:rtl w:val="true"/>
          <w:lang w:bidi="fa-IR"/>
        </w:rPr>
        <w:t>فضرب الرجل عنها وعن قارئها صفحاً ، وعمرو بن زائدة صحابیّ عظیم استخلفه رسول الله صلی‌الله‌علیه‌وآله‌وسلم علی المدینة ثلاث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عشرة مرّة فی غزواته کما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کان إنکاره ذلک وإرهابه الناس لسیاسة مدبّرة ، وذلک صرف فکرة الشعب عن الفحص عن الخلیفة إلی أن یحضر أبو بکر وکان غائباً بالسُّنْح </w:t>
      </w:r>
      <w:r>
        <w:rPr>
          <w:rStyle w:val="FootnoteAnchor"/>
          <w:rtl w:val="true"/>
        </w:rPr>
        <w:footnoteReference w:id="807"/>
      </w:r>
      <w:r>
        <w:rPr>
          <w:rFonts w:ascii="IRNazanin" w:hAnsi="IRNazanin" w:eastAsia="IRNazanin"/>
          <w:color w:val="111111"/>
          <w:sz w:val="28"/>
          <w:sz w:val="28"/>
          <w:szCs w:val="28"/>
          <w:rtl w:val="true"/>
          <w:lang w:bidi="fa-IR"/>
        </w:rPr>
        <w:t xml:space="preserve">خارج المدینة </w:t>
      </w:r>
      <w:r>
        <w:rPr>
          <w:rStyle w:val="FootnoteAnchor"/>
          <w:rtl w:val="true"/>
        </w:rPr>
        <w:footnoteReference w:id="808"/>
      </w:r>
      <w:r>
        <w:rPr>
          <w:rFonts w:ascii="Amiri" w:hAnsi="Amiri" w:eastAsia="Amiri" w:cs="Amiri"/>
          <w:color w:val="111111"/>
          <w:sz w:val="28"/>
          <w:sz w:val="28"/>
          <w:szCs w:val="28"/>
          <w:rtl w:val="true"/>
          <w:lang w:bidi="ar-SA"/>
        </w:rPr>
        <w:t>، وکان الأمر دُبّر بلیل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تری أنّ غیر واحد من أعلام القوم قد اعتذروا ، عن إنکار عمر موته صلی‌الله‌علیه‌وآله‌وسلم بغیر الجهل ، فمنهم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کان لتشوّش البال ، واضطراب الحال ، والذهول عن جلیّات الأحوال </w:t>
      </w:r>
      <w:r>
        <w:rPr>
          <w:rStyle w:val="FootnoteAnchor"/>
          <w:rtl w:val="true"/>
        </w:rPr>
        <w:footnoteReference w:id="809"/>
      </w:r>
      <w:r>
        <w:rPr>
          <w:rFonts w:ascii="IRNazanin" w:hAnsi="IRNazanin" w:eastAsia="IRNazanin"/>
          <w:color w:val="111111"/>
          <w:sz w:val="28"/>
          <w:sz w:val="28"/>
          <w:szCs w:val="28"/>
          <w:rtl w:val="true"/>
          <w:lang w:bidi="fa-IR"/>
        </w:rPr>
        <w:t xml:space="preserve">ومنهم من اعتذر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خبل عمر فی وفاة النبیّ صلی‌الله‌علیه‌وآله‌وسلم فجعل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والله ما مات ولکنّه ذهب إلی ربّه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المظهر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ابن حجر </w:t>
      </w:r>
      <w:r>
        <w:rPr>
          <w:rStyle w:val="FootnoteAnchor"/>
          <w:rtl w:val="true"/>
        </w:rPr>
        <w:footnoteReference w:id="811"/>
      </w:r>
      <w:r>
        <w:rPr>
          <w:rFonts w:ascii="IRNazanin" w:hAnsi="IRNazanin" w:eastAsia="IRNazanin"/>
          <w:color w:val="111111"/>
          <w:sz w:val="28"/>
          <w:sz w:val="28"/>
          <w:szCs w:val="28"/>
          <w:rtl w:val="true"/>
          <w:lang w:bidi="fa-IR"/>
        </w:rPr>
        <w:t>من علم الخلیفة بمظاهر أخری واحتجّ بها علی کونه أعلم الصحابة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البخاری فی صحیحه </w:t>
      </w:r>
      <w:r>
        <w:rPr>
          <w:rStyle w:val="FootnoteAnchor"/>
          <w:rtl w:val="true"/>
        </w:rPr>
        <w:footnoteReference w:id="812"/>
      </w:r>
      <w:r>
        <w:rPr>
          <w:rFonts w:ascii="IRNazanin" w:hAnsi="IRNazanin" w:eastAsia="IRNazanin"/>
          <w:color w:val="111111"/>
          <w:sz w:val="28"/>
          <w:sz w:val="28"/>
          <w:szCs w:val="28"/>
          <w:rtl w:val="true"/>
          <w:lang w:bidi="fa-IR"/>
        </w:rPr>
        <w:t xml:space="preserve">فی صلح الحدیبیّة عن عمر بن الخطّاب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نبیّ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ألست نبیّ الله حقّا؟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علی الحقّ وعدوّنا علی الباطل؟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نعطی الدنیّة فی دیننا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رسول الله ، ولست أعصیه ، وهو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أوَلیس کنت تحدّثنا أنّا سنأتی البیت ونطوف به؟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 أفأخبرتک أنّک تأتیه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آتیه ومطَّوِّف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فأتیت أبا بکر رضی الله عنه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هذا نبیّ الله حقّا؟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علی الحقّ وعدوّنا علی الباطل؟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نعطی الدنیّة فی دیننا إذاً؟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إنّه لرسول الله صلی‌الله‌علیه‌وآله‌وسلم ، ولن یعصی ربّه وهو ناصره ، فاستمسک بغرزه ، فو الله إنّه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کان یحدّثنا أنّا سنأتی البیت ونطَّوَّف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أفأخبرک أنّک تأتیه العام؟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آتیه ومطّوِّف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هذه الروایة غیر أنّ أبا بکر کان مؤمناً بنبوّة رسول الله ، وبطبع الحال أنّ کلّ من اعتنق هذا المبدأ یری أنّه صلی‌الله‌علیه‌وآله‌وسلم لا یعصی ربّه وهو ناصره ، وأنّ کلّ میعاد جاء به لا بدّ وأن یقع فی الأجل المضروب له إن کان موقّتاً وإلاّ فهو یقع لا محالة فی ظرفه الخاصّ به ، فلا یخالجه شکّ إذا لم یعجّل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غایة ما یوصف به أبو بکر بهذا الحدیث ، وهو معنی یشترک فیه جمیع المسلمین ، ولیس من خاصّته ، فأیّ دلالة فیه علی کون أبی بکر أعلم الصحابة علی الإطلاق؟ ولو کان عمر یسأل أیّ صحابیّ بسؤاله هذا لما سمع إلاّ لِدة ما أجاب به أبو بکر ومثل ما أجاب به رسول الله صلی‌الله‌علیه‌وآله‌وسلم ، وکذلک المسلمون کلّهم إلی منصرم الدنیا ، فإنّک لا تجد عند أحدهم ضمیراً غیر هذا ، وإذا فاتحته بالکلام عن مثله فلا تسمع جواباً غیره ، فهل فاتح عمر به غیر أبی بکر أحداً من الصحابة وسمع جواباً غیر ما أجاب به حتی یُستدلّ به علی أعلمیّته علی الإطلاق أو علی التقیید؟</w:t>
      </w:r>
    </w:p>
    <w:p>
      <w:pPr>
        <w:pStyle w:val="BookText"/>
        <w:rPr/>
      </w:pPr>
      <w:r>
        <w:rPr>
          <w:rFonts w:ascii="IRNazanin" w:hAnsi="IRNazanin" w:eastAsia="IRNazanin"/>
          <w:color w:val="111111"/>
          <w:sz w:val="28"/>
          <w:sz w:val="28"/>
          <w:szCs w:val="28"/>
          <w:rtl w:val="true"/>
          <w:lang w:bidi="fa-IR"/>
        </w:rPr>
        <w:t>وهل کان رسول الله صلی‌الله‌علیه‌وآله‌وسلم فی صدد بیان غامض من علومه لمّا أجاب عمر ، حتی یکون إذا وافقه أبو بکر فی الجواب یصبح به أعلم الصحابة علی الإطلاق؟</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حجر یعلم ذلک کلّه ، ولذلک تعمّد إسقاط لفظ الروایة ، وقال فی الصواعق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أکابر المجتهدین بل هو أعلم الصحابة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الإطلاق للأدلّة الواضحة علی ذلک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البخاری وغیره أنّ عمر فی صلح الحدیبیّة سأل رسول الله صلی‌الله‌علیه‌وآله‌وسلم عن ذلک الصلح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نعطی الدنیّة فی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النبیّ صلی‌الله‌علیه‌وآله‌وسلم ، ثمّ ذهب إلی أبی بکر فسأله عمّا سأل عنه رسول الله صلی‌الله‌علیه‌وآله‌وسلم من غیر أن یعلم بجواب النبی صلی‌الله‌علیه‌وآله‌وسلم فأجابه بمثل ذلک الجواب سواء بسواء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یوهم ابن حجر أنّ هناک معضلة کشفها أبو بکر ، أو عویصة من العلوم حلّها ممّا یُعدّ الخوض فیه من الأدلّة الواضحة علی أعلمیّة صاحبه من الصحابة علی الإطلاق ، فلیفعل ابن حجر ما شاء ، فإنّ نظّارة التنقیب رقیبة علیه ، والله من ورائه حسیب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المظهر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الأدلّة الواضحة عند ابن حجر علی أنّ الخلیفة أعلم الصحابة علی الإطلاق ما روی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مرسلاً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رسول الله صلی‌الله‌علیه‌وآله‌وسلم ؛ اشرأبّ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رفع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وارتدّت العرب ، وانحازت الأنصار ، فلو نزل بالجبال الراسیات ما نزل بأبی لهاضها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فتّتها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اختلفوا فی لفظة إلاّ طار أبی بعبئها وفصلها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ندفن رسول الله صلی‌الله‌علیه‌وآله‌وسلم؟ فما وجدنا عند أحد فی ذلک علماً ،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یقبض إلاّ دفن تحت مضجعه الذی مات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فی میراثه ، فما وجدنا عند أحد فی ذلک علماً ،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معشر الأنبیاء لا نُورَث ما ترکنا صدقة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أوّل اختلاف وقع بین الصحابة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ندفنه بمکّة مولده ومنشئه ، وبعضهم بمسجده ، وبعضهم بالبقیع ، وبعضهم ببیت المقدس مدفن الأنبیاء ، حتی أخبرهم أبو بکر بما عنده من العلم ، قال ابن زنجویه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سنّة تفرّد بها الصدّیق من بین المهاجرین والأنصار ورجعوا إلیه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هذه المرسلة عن عائشة أنّ أبا بکر روی حدیثین عن رسول الله صلی‌الله‌علیه‌وآله‌وسلم شذّت روایتهما عن الحضور فی ذینک الموقفین ، فإن یکن بهما أبو بکر أعلم الصحابة علی الإطلاق حتی من لم یحضرهما ولو بنحو من التهجّم والرجم بالغیب ، فکیف بمن روی آلافاً مؤلّفة من الأحادیث شذّت عن أبی بکر روایتها جمعاء أو روایة أکثرها؟ ومع ذلک لا یُعدّ أحد منهم أعلم الصحابة أو أعلم من أبی بکر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هو صاحب نادرة الأبّ والکلالة والجدّ والجدّتین إلی نوادر أخری؟ ألیس هو الآخذ بالسنّة الشریفة من نظراء المغیرة بن شعبة ومحمد بن مسلمة وعبد الرحمن بن سهیل إلی أناس آخرین عادیّین؟</w:t>
      </w:r>
    </w:p>
    <w:p>
      <w:pPr>
        <w:pStyle w:val="BookText"/>
        <w:rPr/>
      </w:pPr>
      <w:r>
        <w:rPr>
          <w:rFonts w:ascii="IRNazanin" w:hAnsi="IRNazanin" w:eastAsia="IRNazanin"/>
          <w:color w:val="111111"/>
          <w:sz w:val="28"/>
          <w:sz w:val="28"/>
          <w:szCs w:val="28"/>
          <w:rtl w:val="true"/>
          <w:lang w:bidi="fa-IR"/>
        </w:rPr>
        <w:t xml:space="preserve">کأنّ ابن حجر یقیس الناس إلی نفسه ویحسبهم ولائدَ حَجَر لا یعقلون شیئاً وهم یسمعون ، ألا یقول الرجل ما الذی فهمه الصحابة من هتاف رسول الله صلی‌الله‌علیه‌وآله‌وسلم یوم هتف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بین قبری ومنبری روضة من ریاض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بیتی ومنبری روضة من ریاض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حجرتی إلی منبری روضة من ریاض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المنبر وبیت عائشة روضة من ریاض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یصلّی فی روضة من ریاض الجنّة فلیصلّ بین قبری ومنبری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الأحادیث أخرجها باللفظ الأول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Style w:val="FootnoteAnchor"/>
          <w:rtl w:val="true"/>
        </w:rPr>
        <w:footnoteReference w:id="816"/>
      </w:r>
      <w:r>
        <w:rPr>
          <w:rFonts w:ascii="IRNazanin" w:hAnsi="IRNazanin" w:eastAsia="IRNazanin"/>
          <w:color w:val="111111"/>
          <w:sz w:val="28"/>
          <w:sz w:val="28"/>
          <w:szCs w:val="28"/>
          <w:rtl w:val="true"/>
          <w:lang w:bidi="fa-IR"/>
        </w:rPr>
        <w:t>، وأحمد ، وعبد الرزّاق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وسعید بن منصور ، والبیهقی فی شعب الإیمان ، والخطیب ، والبزّار ، والطبرانی ، والدارقطنی ، وأبو نعیم ، وسمویه ، وابن عساکر من طریق جابر ، وسعد بن أبی وقّاص ، وعبد الله بن عمر ، وأبو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817"/>
      </w:r>
      <w:r>
        <w:rPr>
          <w:rFonts w:ascii="IRNazanin" w:hAnsi="IRNazanin" w:eastAsia="IRNazanin"/>
          <w:color w:val="111111"/>
          <w:sz w:val="28"/>
          <w:sz w:val="28"/>
          <w:szCs w:val="28"/>
          <w:rtl w:val="true"/>
          <w:lang w:bidi="fa-IR"/>
        </w:rPr>
        <w:t xml:space="preserve">تاریخ الخطیب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إرشاد الساری للقسطلانی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 إسناد البزّار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البزّار بسند رجاله ثقات ،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النووی لمسلم هامش الإرشاد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الباری فی ذیل الإرشاد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وحکاه السمهودی فی وفاء الوفا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الصحیحین ، وصحّحه من طریق 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وأخرجها </w:t>
      </w:r>
      <w:r>
        <w:rPr>
          <w:rStyle w:val="FootnoteAnchor"/>
          <w:rtl w:val="true"/>
        </w:rPr>
        <w:footnoteReference w:id="818"/>
      </w:r>
      <w:r>
        <w:rPr>
          <w:rFonts w:ascii="IRNazanin" w:hAnsi="IRNazanin" w:eastAsia="IRNazanin"/>
          <w:color w:val="111111"/>
          <w:sz w:val="28"/>
          <w:sz w:val="28"/>
          <w:szCs w:val="28"/>
          <w:rtl w:val="true"/>
          <w:lang w:bidi="fa-IR"/>
        </w:rPr>
        <w:t xml:space="preserve">باللفظ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 ومسلم ، والترمذی ، وأحمد ، والدارقطنی ، وأبو یعلی ، والبزّار ، والنسائی ، وعبد الرزّاق ، والطبرانی ، وابن النجّار ، من طریق جابر وعبد الله بن عمر ، وعبد الله المازنی ، وأبی بکر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کتاب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ما بین القبر والمنبر ، وکتاب الحجّ ، وصحیح مسلم کتاب الحج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ما بین قبره صلی‌الله‌علیه‌وآله‌وسلم ومنبره ، تیسیر الوصول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تمییز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علیه ، کنوز الدقائق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وصحّحه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متواتر کما فی الفیض القدیر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الباری فی ذیل الإرشاد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وفاء الوفا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بإسناد أحمد والبزّار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w:t>
      </w:r>
      <w:r>
        <w:rPr>
          <w:rStyle w:val="FootnoteAnchor"/>
          <w:rtl w:val="true"/>
        </w:rPr>
        <w:footnoteReference w:id="820"/>
      </w:r>
      <w:r>
        <w:rPr>
          <w:rFonts w:ascii="IRNazanin" w:hAnsi="IRNazanin" w:eastAsia="IRNazanin"/>
          <w:color w:val="111111"/>
          <w:sz w:val="28"/>
          <w:sz w:val="28"/>
          <w:szCs w:val="28"/>
          <w:rtl w:val="true"/>
          <w:lang w:bidi="fa-IR"/>
        </w:rPr>
        <w:t xml:space="preserve">باللفظ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 والشاشی ، وسعید بن منصور ، والخطیب من طریق جابر وعبد الله المازنی کما فی تاریخ الخطیب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النووی لمسلم هامش الإرشاد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واللفظ الرابع </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تجده فی الأوسط للطبرانی من طریق أبی سعید الخدری کما فی إرشاد الساری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ووفاء الوفا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منها أخرجه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الدیلمی من طریق عبید الله بن لبید کما فی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الحدید فی شرحه </w:t>
      </w:r>
      <w:r>
        <w:rPr>
          <w:rStyle w:val="FootnoteAnchor"/>
          <w:rtl w:val="true"/>
        </w:rPr>
        <w:footnoteReference w:id="82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اختلفوا فی موضع دفنه وقد 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فضعونی علی سریری فی بیتی هذا علی شفیر قبری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تصریح بأنّه دفن فی البیت الذی جمعهم فیه وهو بیت عائشة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الحدیث أخرجه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 وابن منیع ، والحاکم ، والبیهقی ، والطبرانی فی الأوسط من طریق ابن مسعود کما فی الخصائص الکبری للحافظ السیوطی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أیری ابن حجر أنّ الصحابة بعد تلکم الأحادیث کانوا غیر عارفین تلک الروضة المقدّسة التی أنبأهم بها نبیّهم الأقدس ، وأمرهم بالصلاة علیها؟ أو یراهم أنّهم عرفوا القبر والمنبر وما بینهما من الروضة ، ووقفوا علی حدودها من کَثَب أخذاً منه صلی‌الله‌علیه‌وآله‌وسلم ثمّ اختلفوا فی المدفن الشریف ، فباح به أبو بکر فأصبح بذلک أعلمهم علی الإطلاق؟</w:t>
      </w:r>
    </w:p>
    <w:p>
      <w:pPr>
        <w:pStyle w:val="BookText"/>
        <w:rPr/>
      </w:pPr>
      <w:r>
        <w:rPr>
          <w:rFonts w:ascii="IRNazanin" w:hAnsi="IRNazanin" w:eastAsia="IRNazanin"/>
          <w:color w:val="111111"/>
          <w:sz w:val="28"/>
          <w:sz w:val="28"/>
          <w:szCs w:val="28"/>
          <w:rtl w:val="true"/>
          <w:lang w:bidi="fa-IR"/>
        </w:rPr>
        <w:t xml:space="preserve">علی أنّه لو صحّت روایة الدفن لوجب أن یبوح بها رسول الله صلی‌الله‌علیه‌وآله‌وسلم لمن أوصاه بغسله ودفنه </w:t>
      </w:r>
      <w:r>
        <w:rPr>
          <w:rStyle w:val="FootnoteAnchor"/>
          <w:rtl w:val="true"/>
        </w:rPr>
        <w:footnoteReference w:id="825"/>
      </w:r>
      <w:r>
        <w:rPr>
          <w:rFonts w:ascii="IRNazanin" w:hAnsi="IRNazanin" w:eastAsia="IRNazanin"/>
          <w:color w:val="111111"/>
          <w:sz w:val="28"/>
          <w:sz w:val="28"/>
          <w:szCs w:val="28"/>
          <w:rtl w:val="true"/>
          <w:lang w:bidi="fa-IR"/>
        </w:rPr>
        <w:t xml:space="preserve">، لمن ولی غسله وکفنه وإجنانه </w:t>
      </w:r>
      <w:r>
        <w:rPr>
          <w:rStyle w:val="FootnoteAnchor"/>
          <w:rtl w:val="true"/>
        </w:rPr>
        <w:footnoteReference w:id="826"/>
      </w:r>
      <w:r>
        <w:rPr>
          <w:rFonts w:ascii="IRNazanin" w:hAnsi="IRNazanin" w:eastAsia="IRNazanin"/>
          <w:color w:val="111111"/>
          <w:sz w:val="28"/>
          <w:sz w:val="28"/>
          <w:szCs w:val="28"/>
          <w:rtl w:val="true"/>
          <w:lang w:bidi="fa-IR"/>
        </w:rPr>
        <w:t xml:space="preserve">، لمن یعلم أنّه یباشر دفنه ویلی إجنانه </w:t>
      </w:r>
      <w:r>
        <w:rPr>
          <w:rStyle w:val="FootnoteAnchor"/>
          <w:rtl w:val="true"/>
        </w:rPr>
        <w:footnoteReference w:id="827"/>
      </w:r>
      <w:r>
        <w:rPr>
          <w:rFonts w:ascii="IRNazanin" w:hAnsi="IRNazanin" w:eastAsia="IRNazanin"/>
          <w:color w:val="111111"/>
          <w:sz w:val="28"/>
          <w:sz w:val="28"/>
          <w:szCs w:val="28"/>
          <w:rtl w:val="true"/>
          <w:lang w:bidi="fa-IR"/>
        </w:rPr>
        <w:t xml:space="preserve">فی منتصف اللیل من دون حضور غیر أهله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الذی یغیب عن ذلک المشهد ، وغلبت علی أجفانه عند ذاک سنة الکری ، وتعیین المدفن من أهمّ ما یوصی به عند کلّ أحد فضلاً عن سیّد البشر ، وهذا الاعتبار یعاضد ما أخرجه أبو یعلی </w:t>
      </w:r>
      <w:r>
        <w:rPr>
          <w:rStyle w:val="FootnoteAnchor"/>
          <w:rtl w:val="true"/>
        </w:rPr>
        <w:footnoteReference w:id="828"/>
      </w:r>
      <w:r>
        <w:rPr>
          <w:rFonts w:ascii="IRNazanin" w:hAnsi="IRNazanin" w:eastAsia="IRNazanin"/>
          <w:color w:val="111111"/>
          <w:sz w:val="28"/>
          <w:sz w:val="28"/>
          <w:szCs w:val="28"/>
          <w:rtl w:val="true"/>
          <w:lang w:bidi="fa-IR"/>
        </w:rPr>
        <w:t>من حدیث عائشة أیضاً ، وإن یعارض حدیثها عن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دفنه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البقاع إلی الله مکان قبض فیه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الکبری </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تجاه هذا الحدیث اختُلقت روایة الدفن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عند دفن جثمان القداسة حوار کما یصفه ابن حجر لتناقلته الألسن وتداولته السیر والمدوّنات نقلاً عن الصحابة الحضور یوم ذاک الواقفین علی الجلبة ، والمستمعین للّغط ، ولما اختصّت بوصفه صفحات الصواعق أو ما یشاکله من کتب المتأخرین ، ولا تفرّدت بروایة شیء منها عائشة ، وکیف تفرّدت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بدفن رسول الله صلی‌الله‌علیه‌وآله‌وسلم حتی سمعنا صوت المساحی من جوف اللیل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أوّل مفنّد لهذه السنّة المزعوم اطّرادها هو مدفن أوّل الأنبیاء آدم علیه‌السلام ، فإنّه توفّی بمکة ودفن عند الجبل الذی أهبط منه فی الهند ، وقیل بجبل أبی قبیس بمکّة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اشتری إبراهیم الخلیل علی نبیّنا وآله وعلیه‌السلام مغارة فی حبرون </w:t>
      </w:r>
      <w:r>
        <w:rPr>
          <w:rStyle w:val="FootnoteAnchor"/>
          <w:rtl w:val="true"/>
        </w:rPr>
        <w:footnoteReference w:id="832"/>
      </w:r>
      <w:r>
        <w:rPr>
          <w:rFonts w:ascii="IRNazanin" w:hAnsi="IRNazanin" w:eastAsia="IRNazanin"/>
          <w:color w:val="111111"/>
          <w:sz w:val="28"/>
          <w:sz w:val="28"/>
          <w:szCs w:val="28"/>
          <w:rtl w:val="true"/>
          <w:lang w:bidi="fa-IR"/>
        </w:rPr>
        <w:t>من عفرون بن صخر ، فدفن فیها سارة ثمّ دُفِن فیها هو وابنه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یعقوب علیه‌السلام فی مصر ، واستأذن یوسف سلام الله علیه ملک مصر فی الخروج مع أبیه لیدفنه عند أهله ، فأذن له ، وخرج معه أکابر مصر ، فدفنه فی المغارة بحبرون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المظهر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روایة الإرث ؛ فسرعان ما ناقض ابن حجر </w:t>
      </w:r>
      <w:r>
        <w:rPr>
          <w:rStyle w:val="FootnoteAnchor"/>
          <w:rtl w:val="true"/>
        </w:rPr>
        <w:footnoteReference w:id="834"/>
      </w:r>
      <w:r>
        <w:rPr>
          <w:rFonts w:ascii="IRNazanin" w:hAnsi="IRNazanin" w:eastAsia="IRNazanin"/>
          <w:color w:val="111111"/>
          <w:sz w:val="28"/>
          <w:sz w:val="28"/>
          <w:szCs w:val="28"/>
          <w:rtl w:val="true"/>
          <w:lang w:bidi="fa-IR"/>
        </w:rPr>
        <w:t xml:space="preserve">فیها نفسه ؛ فتراه یحسب هاهنا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مختصّة بأبی بکر ، وهی من الأدلّة الواضحة علی أعلمیّته ، وهو یعتقد فی صفحة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رواها علیّ والعبّاس وعثمان وعبد الرحمن بن عوف والزبیر وسعد وأمّهات المؤمنین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کانوا یعلمون أنّ النبیّ صلی‌الله‌علیه‌وآله‌وسلم قال ذلک ، وأنّ أبا بکر إنّما انفرد باستحضاره أوّلاً ثمّ استحضره الباقون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هذا التهافت بین کلامی الرجل؟ وما أذهله أخیراً عمّا جاء به أوّلاً؟ وهل الأعلمیّة مترشّحة من محض الاستحضار أوّلاً؟ أو السبق إلی الهتاف به؟ وکلّ منهما کما تری لا یفید مزیّة إلاّ فی الحفظ دون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کان رسول الله صلی‌الله‌علیه‌وآله‌وسلم قال ذلک لوجب أن یفشیه إلی آله وذویه الذین یدّعون الوراثة منه لیقطع معاذیرهم فی ذلک بالتمسک بعمومات الإرث من آی القرآن الکریم والسنّة الشریفة ، فلا یکون هناک صخب وحوار تتعقّبهما محن وإحن ، ولا تموت بضعته الطاهرة وهی واجدة علی أصحاب أبیها </w:t>
      </w:r>
      <w:r>
        <w:rPr>
          <w:rStyle w:val="FootnoteAnchor"/>
          <w:rtl w:val="true"/>
        </w:rPr>
        <w:footnoteReference w:id="835"/>
      </w:r>
      <w:r>
        <w:rPr>
          <w:rFonts w:ascii="IRNazanin" w:hAnsi="IRNazanin" w:eastAsia="IRNazanin"/>
          <w:color w:val="111111"/>
          <w:sz w:val="28"/>
          <w:sz w:val="28"/>
          <w:szCs w:val="28"/>
          <w:rtl w:val="true"/>
          <w:lang w:bidi="fa-IR"/>
        </w:rPr>
        <w:t>، ویکون ذلک کلّه مثاراً للبغضاء والعداء فی الأجیال المتعاقبة بین أشیاع کلّ من الفریقین ، وقد بُعث هو صلی‌الله‌علیه‌وآله‌وسلم لکسح تلکم المعرّات وعقد الإخاء بین الأمم والأفراد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یکن صلی‌الله‌علیه‌وآله‌وسلم علی بصیرة ممّا یحدث بعده من الفتن الناشئة من عدم إیقاف أهله وذویه علی هذا الحکم المختصّ به صلی‌الله‌علیه‌وآله‌وسلم المخصّص لشرعة الإرث؟ حاشاه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علم المنایا والبلایا والقضایا والفتن والملاحم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تری أنّ دعوی الصدّیق الأکبر أمیر المؤمنین وحلیلته الصدّیقة الکبری صلوات الله علیهما وآلهما علی أبی بکر ما استولت علیه یده ممّا ترکه النبیّ صلی‌الله‌علیه‌وآله‌وسلم من ماله کانت بعد علم وتصدیق منهما بتلک السنّة المزعومة صفحاً منهما عنها لاقتناء حطام الدنیا؟ أو کانت عن جهل منهما بما جاء به أبو بکر؟ نحن نقدّس ساحتهما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أخذاً بالکتاب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علم بسنّة ثابتة والصفح عنها ، وعن جهل یربکهما فی المیزان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ذا یصدّق أبو بکر فی دعواه الشاذّة عن الکتاب والسنّة ، فیما لا یُعلم إلاّ من قِبَل ورثته صلی‌الله‌علیه‌وآله‌وسلم ووصیّه الذی هتف صلی‌الله‌علیه‌وآله‌وسلم به وبوصایته من بدء دعوته فی الأندیةف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والمجتمعات </w:t>
      </w:r>
      <w:r>
        <w:rPr>
          <w:rStyle w:val="FootnoteAnchor"/>
          <w:rtl w:val="true"/>
        </w:rPr>
        <w:footnoteReference w:id="836"/>
      </w:r>
      <w:r>
        <w:rPr>
          <w:rFonts w:ascii="IRNazanin" w:hAnsi="IRNazanin" w:eastAsia="IRNazanin"/>
          <w:color w:val="111111"/>
          <w:sz w:val="28"/>
          <w:sz w:val="28"/>
          <w:szCs w:val="28"/>
          <w:rtl w:val="true"/>
          <w:lang w:bidi="fa-IR"/>
        </w:rPr>
        <w:t>، ولم تکن أُذنٌ واعیة لدعوی الصدّیقة وزوجها الطاهر بکون فدک نِحلة لها من رسول الله صلی‌الله‌علیه‌وآله‌وسلم وهی لا تُعلم إلاّ من قبلهما؟</w:t>
      </w:r>
    </w:p>
    <w:p>
      <w:pPr>
        <w:pStyle w:val="BookText"/>
        <w:rPr/>
      </w:pPr>
      <w:r>
        <w:rPr>
          <w:rFonts w:ascii="IRNazanin" w:hAnsi="IRNazanin" w:eastAsia="IRNazanin"/>
          <w:color w:val="111111"/>
          <w:sz w:val="28"/>
          <w:sz w:val="28"/>
          <w:szCs w:val="28"/>
          <w:rtl w:val="true"/>
          <w:lang w:bidi="fa-IR"/>
        </w:rPr>
        <w:t xml:space="preserve">قال مالک بن جعونة عن أبیه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لأبی بکر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صلی‌الله‌علیه‌وآله‌وسلم جعل لی فدک فأعطنی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وشهد لها علیّ بن أبی طالب ، فسألها شاهداًآخر فشهدت لها أُمّ 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یا بنت رسول الله أنّه لا تجوز إلاّ شهادة رجلین أو رجل وامرأتین ، فانصرفت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خالد بن طهمان ؛ أنّ فاطمة قالت لأبی بکر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أعطنی فدک فقد جعلها رسول الله صلی‌الله‌علیه‌وآله‌وسلم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فسألها البیّنة ، فجاءت بأمّ أیمن ورباح مولی النبیّ صلی‌الله‌علیه‌وآله‌وسلم فشهدا لها بذلک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لا تجوز فیه إلاّ شهادة رجل وامرأتین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مِمّ کان غضب الصدّیقة الطاهرة سلام الله علیها؟ وهی التی جاء فیها عن أبیها الأقدس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یرضی لرضاها ویغضب لغضبها</w:t>
      </w:r>
      <w:r>
        <w:rPr>
          <w:rFonts w:eastAsia="IRNazanin" w:cs="IRNazanin"/>
          <w:color w:val="111111"/>
          <w:sz w:val="28"/>
          <w:szCs w:val="28"/>
          <w:rtl w:val="true"/>
          <w:lang w:bidi="fa-IR"/>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أمن حکم صدع به والدها؟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839"/>
      </w:r>
      <w:r>
        <w:rPr>
          <w:rFonts w:ascii="IRNazanin" w:hAnsi="IRNazanin" w:eastAsia="IRNazanin"/>
          <w:color w:val="111111"/>
          <w:sz w:val="28"/>
          <w:sz w:val="28"/>
          <w:szCs w:val="28"/>
          <w:rtl w:val="true"/>
          <w:lang w:bidi="fa-IR"/>
        </w:rPr>
        <w:t>وحاشاها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لأنّ ذلک الحکم الباتّ رواه عنه صدّیق أمین یرید بثّ حکم الشریعة وتنفیذه وهی غیر مصدّقة له؟ نحاشی ساحة البضعة الطاهرة بنصّ آیة التطهیر عن هذه الخزایة ، فلم یبق إلاَّ شقّ ثالث وهو أنّها کانت تتّهم الراوی ، أو تعتقد خللاً فی الروایة ، وتراه حکماً خلاف الکتاب والسنّة ، وهذا الذی دعاها إلی أن لاثت خمارها علی رأسها ، واشتملت بجلبابها ، وأقبلت فی لمّة من حفدتها </w:t>
      </w:r>
      <w:r>
        <w:rPr>
          <w:rStyle w:val="FootnoteAnchor"/>
          <w:rtl w:val="true"/>
        </w:rPr>
        <w:footnoteReference w:id="840"/>
      </w:r>
      <w:r>
        <w:rPr>
          <w:rFonts w:ascii="IRNazanin" w:hAnsi="IRNazanin" w:eastAsia="IRNazanin"/>
          <w:color w:val="111111"/>
          <w:sz w:val="28"/>
          <w:sz w:val="28"/>
          <w:szCs w:val="28"/>
          <w:rtl w:val="true"/>
          <w:lang w:bidi="fa-IR"/>
        </w:rPr>
        <w:t>ونساء قومها تطأ ذیولها ، ما تخرمم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مشیتها مشیة رسول الله ، حتی دخلت علی أبی بکر وهو فی حشد من المهاجرین والأنصار وغیرهم ، فنیطت دونها ملاءة ، ثم أنّت أنّة أجهش لها القوم بالبکاء ، وارتجّ المجلس ، ثمّ أمهلت هنیهة حتی إذا سکن نشیج القوم ، وهدأت فورتهم ، افتتحت کلامها بالحمد لله عزّ وجلّ والثناء علیه والصلاة علی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ما قالت وفیما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الآن تزعمون أن لا إرث لنا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أَفَحُکْمَ الْجاهِلِیَّةِ یَبْغُونَ وَمَنْ أَحْسَنُ مِنَ اللهِ حُکْماً لِقَوْمٍ یُوقِنُونَ</w:t>
      </w:r>
      <w:r>
        <w:rPr>
          <w:rFonts w:eastAsia="Amiri" w:cs="Amiri" w:ascii="Amiri" w:hAnsi="Amiri"/>
          <w:color w:val="111111"/>
          <w:sz w:val="28"/>
          <w:szCs w:val="28"/>
          <w:rtl w:val="true"/>
          <w:lang w:bidi="ar-SA"/>
        </w:rPr>
        <w:t xml:space="preserve">) </w:t>
      </w:r>
      <w:r>
        <w:rPr>
          <w:rStyle w:val="FootnoteAnchor"/>
          <w:rtl w:val="true"/>
        </w:rPr>
        <w:footnoteReference w:id="841"/>
      </w:r>
      <w:r>
        <w:rPr>
          <w:rFonts w:ascii="IRNazanin" w:hAnsi="IRNazanin" w:eastAsia="IRNazanin"/>
          <w:color w:val="111111"/>
          <w:sz w:val="28"/>
          <w:sz w:val="28"/>
          <w:szCs w:val="28"/>
          <w:rtl w:val="true"/>
          <w:lang w:bidi="fa-IR"/>
        </w:rPr>
        <w:t>؟ یا ابن أبی قحافة أترث أباک ولا أرِث أبی؟ لقد جئت شیئاً فریّا ، فدونکها مخطومة مرحولة تلقاک یوم حشرک ، فنعم الحَکَم الله ، والزعیم محمد ، والوعد القیامة ، وعند الساعة یخسر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انکفأت إلی قبر أبیها صلی‌الله‌علیه‌وآله‌وسلم 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بعدک أنباءٌ وهنبثةٌ</w:t>
      </w:r>
    </w:p>
    <w:p>
      <w:pPr>
        <w:pStyle w:val="BookText"/>
        <w:rPr/>
      </w:pPr>
      <w:r>
        <w:rPr>
          <w:rFonts w:ascii="IRNazanin" w:hAnsi="IRNazanin" w:eastAsia="IRNazanin"/>
          <w:color w:val="111111"/>
          <w:sz w:val="28"/>
          <w:sz w:val="28"/>
          <w:szCs w:val="28"/>
          <w:rtl w:val="true"/>
          <w:lang w:bidi="fa-IR"/>
        </w:rPr>
        <w:t>لو کنت شاهدها لم تکثرِ الخطبُ</w:t>
      </w:r>
    </w:p>
    <w:p>
      <w:pPr>
        <w:pStyle w:val="BookText"/>
        <w:rPr/>
      </w:pPr>
      <w:r>
        <w:rPr>
          <w:rFonts w:ascii="Amiri" w:hAnsi="Amiri" w:eastAsia="Amiri" w:cs="Amiri"/>
          <w:color w:val="111111"/>
          <w:sz w:val="28"/>
          <w:sz w:val="28"/>
          <w:szCs w:val="28"/>
          <w:rtl w:val="true"/>
          <w:lang w:bidi="ar-SA"/>
        </w:rPr>
        <w:t>إنّا فقدناک فقدَ الأرضِ وابلَها</w:t>
      </w:r>
    </w:p>
    <w:p>
      <w:pPr>
        <w:pStyle w:val="BookText"/>
        <w:rPr/>
      </w:pPr>
      <w:r>
        <w:rPr>
          <w:rFonts w:ascii="IRNazanin" w:hAnsi="IRNazanin" w:eastAsia="IRNazanin"/>
          <w:color w:val="111111"/>
          <w:sz w:val="28"/>
          <w:sz w:val="28"/>
          <w:szCs w:val="28"/>
          <w:rtl w:val="true"/>
          <w:lang w:bidi="fa-IR"/>
        </w:rPr>
        <w:t>واختلّ قومکَ فاشهدهم ولا تغب</w:t>
      </w:r>
    </w:p>
    <w:p>
      <w:pPr>
        <w:pStyle w:val="BookText"/>
        <w:rPr/>
      </w:pPr>
      <w:r>
        <w:rPr>
          <w:rFonts w:ascii="IRNazanin" w:hAnsi="IRNazanin" w:eastAsia="IRNazanin"/>
          <w:color w:val="111111"/>
          <w:sz w:val="28"/>
          <w:sz w:val="28"/>
          <w:szCs w:val="28"/>
          <w:rtl w:val="true"/>
          <w:lang w:bidi="fa-IR"/>
        </w:rPr>
        <w:t>فلیت بعدک کان الموتُ صادفَنا</w:t>
      </w:r>
    </w:p>
    <w:p>
      <w:pPr>
        <w:pStyle w:val="BookText"/>
        <w:rPr/>
      </w:pPr>
      <w:r>
        <w:rPr>
          <w:rFonts w:ascii="IRNazanin" w:hAnsi="IRNazanin" w:eastAsia="IRNazanin"/>
          <w:color w:val="111111"/>
          <w:sz w:val="28"/>
          <w:sz w:val="28"/>
          <w:szCs w:val="28"/>
          <w:rtl w:val="true"/>
          <w:lang w:bidi="fa-IR"/>
        </w:rPr>
        <w:t xml:space="preserve">لمّا قضیت وحالت دونک الکثبُ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وهذا الذی ترکها غضبی علی من خالفها وتدعو علیه بعد کلّ صلاة حتی لفظت نفسها الأخیر صلّی الله علیها کما سیوافیک تفصیله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هذا الحکم مطّرد بین الأنبیاء جمیعاً؟ أو أنّه من خاصّة نبیّنا صلی‌الله‌علیه‌وآله‌وسلم؟ والأوّل ینقضه الکتاب العزیز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عن زکریّا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 یَعْقُوبَ</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المعلوم أنّ حقیقة المیراث انتقال ملک الموروث إلی ورثته بعد موته بحکم المولی سبحانه ، فحمل الآیة الکریمة علی العلم والنبوّة کما فعله القوم خلاف الظاهر لأنّ النبوّة والعلم لا یورثان ، والنبوّة تابعة للمصلحة العامّة ، مقدّرة لأهلها من أوّل یومها عند بارئها ، والله أعلم حیث یجعل رسالته ، ولا مدخل للنسب فیها کما لا أثر للدعاء والمسألة فی اختیار الله تعالی أحداً من عباده نبیّا ، والعلم موقوف علی من یتعرّض له ویتعلّمه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زکریّا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سأل ولیّا من ولده یحجب 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صریح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عمّه وعصبته من المیراث ، وذلک لا یلیق إلاّ بالمال ، ولا معنی لحجب الموالی عن النبوّة والعلم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اشتراطه علیه‌السلام فی ولیّه الوارث کونه رضیّا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وَاجْعَلْهُ رَبِّ رَضِیًّا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یلیق بالنبوّة ، إذ العصمة والقداسة فی النفسیّات والملکات لا تفارق الأنبیاء ، فلا محصّل عندئذٍ لمسألته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یتمّ هذا فی المال ومن یرثه فإنّ وارثه قد یکون رضیّا وقد لا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کون الحکم من خاصّة رسول الله صلی‌الله‌علیه‌وآله‌وسلم فالقول به یستلزم تخصیص عموم آی الإرث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أَوْلی بِبَعْضٍ فِی کِتابِ اللهِ</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العزیز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تَرَکَ خَیْراً الْوَصِیَّةُ لِلْوالِدَیْنِ وَالْأَقْرَبِینَ بِالْمَعْرُوفِ</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یسوغ تخصیص الکتاب إلاّ بدلیل ثابت مقطوع علیه ، لا بالخبر الواحد الذی لم یصحّ الأخذ بعموم ظاهره لمخالفته ما ثبت من سیرة الأنبیاء الماضین صلوات الله علی نبیّنا وآله وعلیهم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بالخبر الواحد الذی لم یخبت إلیه صدّیقة الأمّة وصدّیقها الذی ورث علم نبیّها الأقدس ، وعدّه المولی سبحانه فی الکتاب نفساً لنبیّه صلی الله علیهما وآلهما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بالخبر الواحد الذی لم یُنبّأ عنه قطّ خبیر من الأمّة وفی مقدّمها العترة الطاهرة وقد اختصّ الحکم بهم وهم الذین زُحزحوا به عن حکم الکتاب والسنّة الشریفة ، وحرموا من وراثة أبیهم الطاهر ، وکان حقّا علیه صلی‌الله‌علیه‌وآله‌وسلم أن یخبرهم بذلک ، ولا یؤخّر بیانه عن وقت حاجتهم ، ولا یکتمه فی نفسه عن کلّ أهله وذویه وصاحبته وأمّته إلی آخر نَفَس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بالخبر الواحد الذی جرّ علی الأمّة کلّ هذه المحن والإحن ، وفتح علیها باب العداء المحتدم بمصراعیه ، وأجّج فیها نیران البغضاء والشحناء فی قرونها الخالیة ، وشقّ عصا المسلمین من أوّل یومهم ، وأقلق من بینهم السلام والوئام وتوحید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محدّثه عن الأمّة خیراً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کان أبو بکر علی ثقة من حدیثه فِلمَ ناقضه بکتاب کتبه لفاطمة الصدّیقة سلام الله علیها ، بفدک؟ غیر أنّ عمر بن الخطّاب دخل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کتبته لفاطمة بمیراثها من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ذا تنفق علی المسلمین ، وقد حاربتک العرب کما تری؟ ثمّ أخذ عمر الکتاب فشقّه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سبط ابن الجوزی کما فی السیرة الحلبیة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وإن کان صحّ الخبر وکان الخلیفة مصدّقاً فیما جاء به فما تلکم الآراء المتضاربة بعد الخلیفة؟ وإلیک شطراً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ولی عمر بن الخطّاب الخلافة ردّ فدکاً إلی ورثة رسول الله صلی‌الله‌علیه‌وآله‌وسلم فکان علیّ بن أبی طالب والعباس بن عبد المطّلب یتنازعان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علیّ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صلی‌الله‌علیه‌وآله‌وسلم جعلها فی حیاته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العبّاس یأبی ذلک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ملک رسول الله وأنا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فکانا یتخاصمان إلی عمر ، فیأبی أن یحکم بینهما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أعرف بشأنکما أمّا أنا فقد سلّمتها إلیکما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849"/>
      </w:r>
      <w:r>
        <w:rPr>
          <w:rFonts w:ascii="IRNazanin" w:hAnsi="IRNazanin" w:eastAsia="IRNazanin"/>
          <w:color w:val="111111"/>
          <w:sz w:val="28"/>
          <w:sz w:val="28"/>
          <w:szCs w:val="28"/>
          <w:rtl w:val="true"/>
          <w:lang w:bidi="fa-IR"/>
        </w:rPr>
        <w:t xml:space="preserve">صحیح البخاری کتاب الجهاد والسیر باب فرض الخمس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کتاب الجهاد والسیر باب حکم الفیء ، الأموال لأبی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حدیث البخاری وبتره ، سنن البیهقی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لانناقش فیما نجده من المخازی فی أحادیث الباب کأصل التنازع المزعوم بین علیّ والعبّاس ، وما جاء فی لفظ مسلم فی صحیحه من قول العبّاس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اقض بینی وبین هذا الکاذب الآثم الغادر الخائن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أهکذا کان العبّاس یقذف سیّد العترة الطاهر المطهّر بهذا السباب المقذع وبین یدیه آیة التطهیر وغیرها ممّا نزل فی علیّ أمیر المؤمنین فی آی الکتاب العزیز؟ فما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العبّاس وما خطره عندئذ؟ وبما ذا یُحکم علیه أخذاً بقول النبیّ الطاهر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 ومن سبّنی فقد سبّ الله ، ومن سبّ الله کبّه الله علی منخریه فی النار</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لاها الله ؛ نحن نحاشی العبّاس عن هذه النسب المخزیة ، ونری القوم راقهم سبّ مولانا أمیر المؤمنین فنحتوا هذه الأحادیث وجعلوها للنیل منه قنطرة ومعذرة والله یعلم ما تکنّ صدورهم وما یعلنون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الله المشتکی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أقطع مروان بن الحکم فدکاً فی أیّام عثمان بن عفان کما فی سنن البیهقی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إلاّ بأمر من الخلیفة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ولی معاویة بن أبی سفیان الأمر أقطع مروان بن الحکم ثلث فدک ، وأقطع عمرو بن عثمان بن عفان ثلثها ، وأقطع یزید بن معاویة ثلثها ، وذلک بعد موت الحسن بن علیّ ، فلم یزالوا یتداولونها حتی خلصت لمروان بن الحکم أیّام خلافته فوهبها لعبد العزیز ابنه فوهبها عبد العزیز لابنه عمر بن عبد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ولی عمر بن عبد العزیز الخلافة 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فدک کانت ممّا أفاء الله علی رسوله ولم یوجف المسلمون علیه بخیل ولا رکاب فسألته إیّاها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لک أن تسألینی وما کان لی أن أعطیک فکان یضع ما یأتیه منها فی أبناء السبیل ، ثمّ ولی أبو بکر وعمر وعثمان وعلیّ فوضعوا ذلک بحیث وضعه رسول الله صلی‌الله‌علیه‌وآله‌وسلم ثمّ ولی معاویة فأقطعها مروان بن الحکم فوهبها مروان لأبی ولعبد الملک فصارت لی وللولید وسلیمان ، فلمّا ولی الولید سألته حصّته منها فوهبها لی ، وسألت سلیمان حصّته منها فوهبها لی فاستجمعتها ، وما کان لی من مال أحبّ إلیّ منها ، فاشهدوا أنّی قد رددتها إلی ما کانت علیه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فکانت فدک بید أولاد فاطمة مدّة ولایة عمر بن عبد العزیز ، فلمّا ولی یزید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عبد الملک قبضها منهم فصارت فی أیدی بنی مروان کما کانت یتداولونها حتی انتقلت الخلافة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ولی أبو العباس السفّاح ردّها علی عبد الله بن الحسن بن الحسن بن علی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لمّا ولی أبو جعفر المنصور قبضها من بنی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ردّها المهدی بن المنصور علی ولدِ فاطمة سلام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قبضها موسی بن المهدی وأخوه من أیدی بنی فاطمة فلم تزل فی أیدیهم حتی ولی المأمون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ردّها المأمون علی الفاطمیّین سنة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بذلک إلی قُثم بن جعفر عامله علی المدینة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أمیر المؤمنین بمکانه من دین الله وخلافة رسوله صلی‌الله‌علیه‌وآله‌وسلم والقرابة به ، أولی من استنّ بسنّته ، ونفّذ أمره ، وسلّم لمن منحه منحةً ، وتصدّق علیه بصدقة منحته وصدقته وبالله توفیق أمیر المؤمنین وعصمته ، وإلیه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العمل بما یقرّبه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رغبته ، وقد کان رسول الله صلی‌الله‌علیه‌وآله‌وسلم أعطی فاطمة بنت رسول الله صلی‌الله‌علیه‌وآله‌وسلم فدک ، وتصدّق بها علیها ، وکان ذلک أمراً ظاهراً معروفاً لا اختلاف فیه بین آل رسول الله صلی‌الله‌علیه‌وآله‌وسلم ، ولم تزل تدّعی منه ما هو أولی به من صُدّق علیه ، فرأی أمیر المؤمنین أن یردّها إلی ورثتها ، ویسلّمها إلیهم تقرّباً إلی الله تعالی بإقامة حقّه وعدله ، وإلی رسول الله صلی‌الله‌علیه‌وآله‌وسلم بتنفیذ أمره وصدقته ، فأمر بإثبات ذلک فی دواوینه ، والکتاب إلی عمّاله ، فلئن کان ینادی فی کلّ موسم بعد أن قبض الله نبیّه صلی‌الله‌علیه‌وآله‌وسلم أن یذکر کلّ من کانت له صدقة أو هبة أوعدة ذلک ، فیُقبل قوله ، وتنفّذ عدته ، إنّ فاطمة لأولی بأن یصدّق قولها فیما جعل رسول الله صلی‌الله‌علیه‌وآله‌وسلم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کتب أمیر المؤمنین إلی المبارک الطبری مولی أمیر المؤمنین یأمره بردّ فدک علی ورثة فاطمة بنت رسول الله صلی‌الله‌علیه‌وآله‌وسلم بحدودها وجمیع حقوقها المنسوبة إلیها ، وما فیها من الرقیق والغلاّت وغیر ذلک ، وتسلیمها إلی محمد بن یحیی بن الحسین بن زید ابن علیّ بن الحسین بن علیّ بن أبی طالب ، ومحمد بن عبد الله بن الحسن بن علیّ بن الحسین بن علیّ بن أبی طالب ، لتولیة أمیر المؤمنین إیّاهما القیام بها لأهلها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ذلک من رأی أمیر المؤمنین ، وما ألهمه الله من طاعته ، ووفّقه له من التقرّب إلیه وإلی رسول الله صلی‌الله‌علیه‌وآله‌وسلم ، وأعلمه من قِبَلک ، وعامل محمد بن یحیی ومحمد ابن عبد الله بما کنت تعامل به المبارک الطبری ، وأعنهما علی ما فیه عمارتها ومصلحتها ووفور غلاّتها إن شاء الله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یوم الأربعاء للیلتین خلتا من ذی القعدة سنة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استخلف المتوکّل علی الله أمر بردّها إلی ما کانت علیه قبل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للبلاذری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هناک تحریف دعته إلیه شنشنة أعرفها من أخزم ،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الخلفاء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رسائل العرب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النساء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1211</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هذه تضادّ ما جاء به الخلیفة من خبره الشاذّ عن الکتاب والسنّة ، فأنّی لابن حجر ومن لفّ لفّه أن یعدّه من الأدلّة الواضحة علی علمه وهذا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لِهؤُلاءِ الْقَوْمِ لا یَکادُونَ یَفْقَهُونَ حَدِیثاً</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التمسّک بالأفائک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العجاب قول ابن حجر فی الصواعق </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یقال بل علیّ أعلم من أبی بکر للخبر الآتی فی فضائله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أنّ ذلک الحدیث مطعون فیه ، وعلی تسلیم صحّته أو حسنه فأبو بکر محرابها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فمن أراد العلم فلیأتِ الباب لا تقتضی الأعلمیّة ، فقد یکون غیر الأعلم یقصد لما عنده من زیادة الإیضاح والبیان والتفرّغ للناس بخلاف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تلک الروایة معارضة بخبر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 وأبو بکر أساسها ، وعمر حیطانها ، وعثمان سقفها ،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صریحة فی أنّ أبا بکر أعلمهم ، وحینئذٍ فالأمر بقصد الباب إنّما هو لنحو ما قلناه لا لزیادة شرفه علی ما قبله لما هو معلوم ضرورة أنّ کلاّ من الأساس والحیطان والسقف أعلی من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الطعن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یصدر إلاّ من ابن الجوزی ومن یشاکله من رماة القول علی عواهنه ، وقد عرفت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العلماء علی صحّة الحدیث ، واعتبار قوم حسنه ، وتقریر آخرین ما صدر ممّن تقدّمهم إلی ذینک الوجهین وتزییف ما ارتآه ابن الجوزی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من روایة الفردوس فلا یختلف اثنان فی ضعفها وضعف ما یقاربها فی اللفظ ممّا تدرّج نحته فی الأزمنة المتأخرة تجاه ما یثبته هتاف النبیّ الأعظم من فضیلة العلم الرابیة لمولانا أمیر المؤمنین علیه‌السلام ، وابن حجر نفسه من أولئک الذین زیّفوه وحکموا علیه بالضعف کما فی کتابه الفتاوی الحدیثیّة </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ضعیف ، ومعاویة حلقتها فهو ضعیف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فأذهله لجاجه فی حجاجه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حکمه ذاک ، ورأی ما حکم علیه بالضعف نصّا فی أعلمیّة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العجلونی فی کشف الخفاء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الدیلمی فی الفردوس </w:t>
      </w:r>
      <w:r>
        <w:rPr>
          <w:rStyle w:val="FootnoteAnchor"/>
          <w:rtl w:val="true"/>
        </w:rPr>
        <w:footnoteReference w:id="855"/>
      </w:r>
      <w:r>
        <w:rPr>
          <w:rFonts w:ascii="IRNazanin" w:hAnsi="IRNazanin" w:eastAsia="IRNazanin"/>
          <w:color w:val="111111"/>
          <w:sz w:val="28"/>
          <w:sz w:val="28"/>
          <w:szCs w:val="28"/>
          <w:rtl w:val="true"/>
          <w:lang w:bidi="fa-IR"/>
        </w:rPr>
        <w:t xml:space="preserve">بلا إسناد عن ابن مسعود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 وأبو بکر أساسها ، وعمر حیطانها ، وعثمان سقفها ،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أیضاً عن أنس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 وعلیّ بابها ، ومعاویة حلقتها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المقاصد </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فکلّها ضعیفة وألفاظ أکثرها رکیکة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محمد درویش الحوت فی أسنی المطالب </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مدینة العلم ، وأبو بکر أساسها ، وعمر حیطانها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 ینبغی ذکره فی کتب العلم لا سیّما مثل ابن حجر الهیتمی ذکر ذلک فی الصواعق </w:t>
      </w:r>
      <w:r>
        <w:rPr>
          <w:rStyle w:val="FootnoteAnchor"/>
          <w:rtl w:val="true"/>
        </w:rPr>
        <w:footnoteReference w:id="858"/>
      </w:r>
      <w:r>
        <w:rPr>
          <w:rFonts w:ascii="IRNazanin" w:hAnsi="IRNazanin" w:eastAsia="IRNazanin"/>
          <w:color w:val="111111"/>
          <w:sz w:val="28"/>
          <w:sz w:val="28"/>
          <w:szCs w:val="28"/>
          <w:rtl w:val="true"/>
          <w:lang w:bidi="fa-IR"/>
        </w:rPr>
        <w:t>والزواجر وهو غیر جیّد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یبق إذن مجال للمناقشة بالتعبیر بالباب لمولانا صلوات الله علیه وبالأساس والحیطان والسقف والحلقة لغیره ، حسب المسکین ناحِتُ هذه المهزأة مدینة خارجیّة یرمق إلیها ، ویتجوّل بین جدرانها ، ویتفیّأ تحت سقفها ، ویدقّ بابها بالحلقة ، وقد عزب عنه أنّه صلی‌الله‌علیه‌وآله‌وسلم یرید أنّ السبب الوحید للاستفادة من علوم النبوّة هو خلیفته مولانا أمیر المؤمنین علیه‌السلام ، کما أنّ المدخل الوحید للمدینة بابها ، فهو معنیً کنائی جیء به لإفادة ما ذکرناه ، والأساس لا فضیلة له غیر أنّه یقوم علیه سیاج المدینة المشاد للوقایة عن الغارات والسرقات ، وأمّا معنویّات المدینة فلا صلة لها بشیء من ذلک ، والاستفادة بالسقف علی فرض تصویره فی المدن لیس إلاّ الاستظلال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ودفع عائدة الحرّ والقرّ ولذلک لا یسقف إلاّ المحالّ التی یتصوّر فیها ذلک کالبیوت والحمّامات والحوانیت والربط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فقاصد المدینة للاستفادة ممّا فیها من علم أو ثروة أو أیّ من أقسام النفع معنویّة ومادیّة لا یتوصّل بها إلاّ بالدخول من الباب ، فهو أهمّ ممّا جاء به ابن حجر من الأساس والجدار والسقف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الحلقة فیُحتاج إلیه لفتح الباب وسدّه والدقّ إذا کان مرتجاً غیر أنّ باب علم النبوّة غیر موصود ، ولا یزال مفتوحاً علی البشر بمصراعیه أبد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من الواضح أنّ المراد من التعبیر بالباب لیس الولوج والخروج فحسب وإنّما هو الاستفادة والأخذ ، ولا یتمّ هذا إلاّ أن یکون عنده کلّ علم النبوّة الذی أراد صلی‌الله‌علیه‌وآله‌وسلم سوق الأمّة إلیه ، وحصر الطریق إلی ذلک بمن عبّر عنه بالباب تأکیداً للحصر ثمّ زاد فی التأکید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المدینة فلیأتِ الباب</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أمیر المؤمنین هو الباب المبتلی به الناس ، ومن عنده کلّ علم النبوّة وکلّ ما یحتاج إلیه البشر من فقه أو عظة أو خلق أو حکم أو حِکم أو سیاسة أو حزم أو عزم ، فهو أعلم الناس لا محالة ، وأمّا زیادة الإیضاح والبیان والتفرّغ للناس ، فلا یجوز أن تنفکّ عمّن سیق إلیه البشر لغایة التفهّم ، وإزاحة الجهل ، لا لمحض البیان وجودة السرد ، لأنّ وضوح البیان بمجرّده غیر واف بالغرض ، لارتباک صاحبه عند الجهل بما یقدّم إلیه من المعضلات ، کارتباک الأعلم عند التفهیم إذا أعوزه البیان عن الإفهام ، فمن الواجب أن یجتمعا فی إنسان واحد هو مرجع الأمّة جمعاء ، وهو قضیّة اللطف الواجب علیه سبحانه ، فذلک الإنسان هو عِدل الکتاب العزیز وهما الثقلان خلیفتا النبیّ الأقدس لا یتفرّقان حتی یردا علیه الحوض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وَمَنْ شاءَ فَلْیَکْفُرْ</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80" w:name="pg11788_111259"/>
    </w:p>
    <w:p>
      <w:pPr>
        <w:pStyle w:val="BookText"/>
        <w:rPr/>
      </w:pPr>
      <w:bookmarkEnd w:id="8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81" w:name="__RefHeading___Toc10109025_73709187"/>
      <w:bookmarkStart w:id="82" w:name="_Toc26"/>
      <w:bookmarkEnd w:id="81"/>
      <w:r>
        <w:rPr>
          <w:rtl w:val="true"/>
        </w:rPr>
        <w:t>شجاعة الخلیفة</w:t>
      </w:r>
      <w:bookmarkEnd w:id="82"/>
    </w:p>
    <w:p>
      <w:pPr>
        <w:pStyle w:val="BookText"/>
        <w:rPr/>
      </w:pPr>
      <w:r>
        <w:rPr>
          <w:rFonts w:ascii="IRNazanin" w:hAnsi="IRNazanin" w:eastAsia="IRNazanin"/>
          <w:color w:val="111111"/>
          <w:sz w:val="28"/>
          <w:sz w:val="28"/>
          <w:szCs w:val="28"/>
          <w:rtl w:val="true"/>
          <w:lang w:bidi="fa-IR"/>
        </w:rPr>
        <w:t>لم یؤثر عن الخلیفة قبل الإسلام مشهد یدلّ علی فروسیّته ، کما أنّه لم نجد له فی مغازی النبیّ صلی‌الله‌علیه‌وآله‌وسلم مع کثرتها وشهوده فیها موقفاً یشهد له بالبسالة ، أو وقفة تخلّد له الذکر فی التاریخ ، أو خطوة قصیرة فی میادین تلک الحروب الدامیة تُعرب عن شیء من هذا الجانب الهامّ غیر ما کان فی واقعة خیبر من فراره عن مناضلة مرحب الیهودی کصاحبه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صلی‌الله‌علیه‌وآله‌وسلم أبا بکر إلی خیبر فرجع منهزماً ومن معه ، فلمّا کان من الغد بعث عمر فرجع منهزماً یُجبِّن أصحابَه ویُجبِّنه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والبزّار کما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إسناد البزّار رجال الصحیح غیر محمد بن عبد الرحمن ومحلّه الصدق </w:t>
      </w:r>
      <w:r>
        <w:rPr>
          <w:rStyle w:val="FootnoteAnchor"/>
          <w:rtl w:val="true"/>
        </w:rPr>
        <w:footnoteReference w:id="860"/>
      </w:r>
      <w:r>
        <w:rPr>
          <w:rFonts w:ascii="IRNazanin" w:hAnsi="IRNazanin" w:eastAsia="IRNazanin"/>
          <w:color w:val="111111"/>
          <w:sz w:val="28"/>
          <w:sz w:val="28"/>
          <w:szCs w:val="28"/>
          <w:rtl w:val="true"/>
          <w:lang w:bidi="fa-IR"/>
        </w:rPr>
        <w:t xml:space="preserve">، وذکر انهزام الرجلین یوم خیبر القاضی عضد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الإیجی فی المواقف </w:t>
      </w:r>
      <w:r>
        <w:rPr>
          <w:rStyle w:val="FootnoteAnchor"/>
          <w:rtl w:val="true"/>
        </w:rPr>
        <w:footnoteReference w:id="861"/>
      </w:r>
      <w:r>
        <w:rPr>
          <w:rFonts w:ascii="IRNazanin" w:hAnsi="IRNazanin" w:eastAsia="IRNazanin"/>
          <w:color w:val="111111"/>
          <w:sz w:val="28"/>
          <w:sz w:val="28"/>
          <w:szCs w:val="28"/>
          <w:rtl w:val="true"/>
          <w:lang w:bidi="fa-IR"/>
        </w:rPr>
        <w:t xml:space="preserve">وأقرّه شرّاحه کما فی شرحه </w:t>
      </w:r>
      <w:r>
        <w:rPr>
          <w:rStyle w:val="FootnoteAnchor"/>
          <w:rtl w:val="true"/>
        </w:rPr>
        <w:footnoteReference w:id="86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القاضی البیضاوی فی طوالع الأنوار کما فی المطالع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ویُعرب عن فرارهما یوم ذاک قول رسول الله صلی‌الله‌علیه‌وآله‌وسلم بعد ما فرّا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 یحبّ الله ورسوله ، ویحبّه الله ورسوله ، یفتح الله علی یدیه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کرّار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کرّم وجه محمد لأعطینّها رجلاً لا 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لأدفعنّ إلی رجل لن یرجع حتی یفتح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یولّی الدبر</w:t>
      </w:r>
      <w:r>
        <w:rPr>
          <w:rFonts w:eastAsia="IRNazanin" w:cs="IRNazanin"/>
          <w:color w:val="111111"/>
          <w:sz w:val="28"/>
          <w:szCs w:val="28"/>
          <w:rtl w:val="true"/>
          <w:lang w:bidi="fa-IR"/>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أبی الحدید المعتزلی فیما یعزی إلیه من القصیدة العلویّة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أنس لا أنس اللذَین تقدّما</w:t>
      </w:r>
    </w:p>
    <w:p>
      <w:pPr>
        <w:pStyle w:val="BookText"/>
        <w:rPr/>
      </w:pPr>
      <w:r>
        <w:rPr>
          <w:rFonts w:ascii="Amiri" w:hAnsi="Amiri" w:eastAsia="Amiri" w:cs="Amiri"/>
          <w:color w:val="111111"/>
          <w:sz w:val="28"/>
          <w:sz w:val="28"/>
          <w:szCs w:val="28"/>
          <w:rtl w:val="true"/>
          <w:lang w:bidi="ar-SA"/>
        </w:rPr>
        <w:t xml:space="preserve">وفرَّهما والفرُّ قد علما حوبُ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وللرایة العظمی وقد ذهبا بها</w:t>
      </w:r>
    </w:p>
    <w:p>
      <w:pPr>
        <w:pStyle w:val="BookText"/>
        <w:rPr/>
      </w:pPr>
      <w:r>
        <w:rPr>
          <w:rFonts w:ascii="Amiri" w:hAnsi="Amiri" w:eastAsia="Amiri" w:cs="Amiri"/>
          <w:color w:val="111111"/>
          <w:sz w:val="28"/>
          <w:sz w:val="28"/>
          <w:szCs w:val="28"/>
          <w:rtl w:val="true"/>
          <w:lang w:bidi="ar-SA"/>
        </w:rPr>
        <w:t>ملابسُ ذلٍّ فوقها وجلابیبُ</w:t>
      </w:r>
    </w:p>
    <w:p>
      <w:pPr>
        <w:pStyle w:val="BookText"/>
        <w:rPr/>
      </w:pPr>
      <w:r>
        <w:rPr>
          <w:rFonts w:ascii="Amiri" w:hAnsi="Amiri" w:eastAsia="Amiri" w:cs="Amiri"/>
          <w:color w:val="111111"/>
          <w:sz w:val="28"/>
          <w:sz w:val="28"/>
          <w:szCs w:val="28"/>
          <w:rtl w:val="true"/>
          <w:lang w:bidi="ar-SA"/>
        </w:rPr>
        <w:t>یشلُّهما من آلِ موسی شمردلُ</w:t>
      </w:r>
    </w:p>
    <w:p>
      <w:pPr>
        <w:pStyle w:val="BookText"/>
        <w:rPr/>
      </w:pPr>
      <w:r>
        <w:rPr>
          <w:rFonts w:ascii="Amiri" w:hAnsi="Amiri" w:eastAsia="Amiri" w:cs="Amiri"/>
          <w:color w:val="111111"/>
          <w:sz w:val="28"/>
          <w:sz w:val="28"/>
          <w:szCs w:val="28"/>
          <w:rtl w:val="true"/>
          <w:lang w:bidi="ar-SA"/>
        </w:rPr>
        <w:t xml:space="preserve">طویلُ نجادِ السیفِ أجیدُ یعبوبُ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یمجُّ منوناً سیفُه وسِنانُه</w:t>
      </w:r>
    </w:p>
    <w:p>
      <w:pPr>
        <w:pStyle w:val="BookText"/>
        <w:rPr/>
      </w:pPr>
      <w:r>
        <w:rPr>
          <w:rFonts w:ascii="Amiri" w:hAnsi="Amiri" w:eastAsia="Amiri" w:cs="Amiri"/>
          <w:color w:val="111111"/>
          <w:sz w:val="28"/>
          <w:sz w:val="28"/>
          <w:szCs w:val="28"/>
          <w:rtl w:val="true"/>
          <w:lang w:bidi="ar-SA"/>
        </w:rPr>
        <w:t>ویلهبُ ناراً غمدُه والأنابیبُ</w:t>
      </w:r>
    </w:p>
    <w:p>
      <w:pPr>
        <w:pStyle w:val="BookText"/>
        <w:rPr/>
      </w:pPr>
      <w:r>
        <w:rPr>
          <w:rFonts w:ascii="Amiri" w:hAnsi="Amiri" w:eastAsia="Amiri" w:cs="Amiri"/>
          <w:color w:val="111111"/>
          <w:sz w:val="28"/>
          <w:sz w:val="28"/>
          <w:szCs w:val="28"/>
          <w:rtl w:val="true"/>
          <w:lang w:bidi="ar-SA"/>
        </w:rPr>
        <w:t>أحضرُهما أم حضرُ أخرجَ خاضبٍ</w:t>
      </w:r>
    </w:p>
    <w:p>
      <w:pPr>
        <w:pStyle w:val="BookText"/>
        <w:rPr/>
      </w:pPr>
      <w:r>
        <w:rPr>
          <w:rFonts w:ascii="Amiri" w:hAnsi="Amiri" w:eastAsia="Amiri" w:cs="Amiri"/>
          <w:color w:val="111111"/>
          <w:sz w:val="28"/>
          <w:sz w:val="28"/>
          <w:szCs w:val="28"/>
          <w:rtl w:val="true"/>
          <w:lang w:bidi="ar-SA"/>
        </w:rPr>
        <w:t xml:space="preserve">وذانِ هما أم ناعمُ الخدّ مخضوبُ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عذرتکما إنّ الحِمامَ لمبغَضٌ</w:t>
      </w:r>
    </w:p>
    <w:p>
      <w:pPr>
        <w:pStyle w:val="BookText"/>
        <w:rPr/>
      </w:pPr>
      <w:r>
        <w:rPr>
          <w:rFonts w:ascii="Amiri" w:hAnsi="Amiri" w:eastAsia="Amiri" w:cs="Amiri"/>
          <w:color w:val="111111"/>
          <w:sz w:val="28"/>
          <w:sz w:val="28"/>
          <w:szCs w:val="28"/>
          <w:rtl w:val="true"/>
          <w:lang w:bidi="ar-SA"/>
        </w:rPr>
        <w:t>وإنّ بقاءَ النفسِ للنفسِ محبوبُ</w:t>
      </w:r>
    </w:p>
    <w:p>
      <w:pPr>
        <w:pStyle w:val="BookText"/>
        <w:rPr/>
      </w:pPr>
      <w:r>
        <w:rPr>
          <w:rFonts w:ascii="Amiri" w:hAnsi="Amiri" w:eastAsia="Amiri" w:cs="Amiri"/>
          <w:color w:val="111111"/>
          <w:sz w:val="28"/>
          <w:sz w:val="28"/>
          <w:szCs w:val="28"/>
          <w:rtl w:val="true"/>
          <w:lang w:bidi="ar-SA"/>
        </w:rPr>
        <w:t>لیُکره طعمَ الموتِ والموتُ طالبٌ</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فکیفَ یلذُّ الموتُ والموتُ مطلوبُف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وممّا ینبئنا عن هذا الجانب حدیث کعّ الخلیفة عن ذی الثدیة لمّا أمره رسول الله صلی‌الله‌علیه‌وآله‌وسلم بقتله وهو فی صلاته غیر شاک السلاح ، فرأی مخالفة الأمر النبویّ أهون من قتل الرجل ، فآب إلیه صلی‌الله‌علیه‌وآله‌وسلم معتذراً بما سیوافیک تفصیله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یراه ابن حزم فی کتاب المفاضلة بین الصحابة </w:t>
      </w:r>
      <w:r>
        <w:rPr>
          <w:rStyle w:val="FootnoteAnchor"/>
          <w:rtl w:val="true"/>
        </w:rPr>
        <w:footnoteReference w:id="867"/>
      </w:r>
      <w:r>
        <w:rPr>
          <w:rFonts w:ascii="IRNazanin" w:hAnsi="IRNazanin" w:eastAsia="IRNazanin"/>
          <w:color w:val="111111"/>
          <w:sz w:val="28"/>
          <w:sz w:val="28"/>
          <w:szCs w:val="28"/>
          <w:rtl w:val="true"/>
          <w:lang w:bidi="fa-IR"/>
        </w:rPr>
        <w:t xml:space="preserve">ومن لفّ لفّه أشجع الصحابة علی الإطلاق ونحتوا له حدیثاً علی أمیر المؤمنین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أخبرونی من أشجع الناس؟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ما بارزت أحداً إلاّ انتصفت منه ولکن أخبرونی بأشجع الناس؟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 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 إنّه لمّا کان یوم بدر فجعلنا لرسول الله صلی‌الله‌علیه‌وآله‌وسلم عریشاً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یکون مع رسول الله صلی‌الله‌علیه‌وآله‌وسلم لئلاّ یهوی إلیه أحد من المشرکین؟ فو الله ما دنا منّا أحد إلاّ أبا بکر شاهراً بالسیف علی رأس رسول الله لا یهوی إلیه أحد إلاّ هوی إلیه ، فهو أشجع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لیت القوم لم یحذفوا سند هذه الأثارة المفتعلة وکانوا یروونها بالإسناد حتی نعرّف الملأ العلمی بالذی اختلقها ، وحسبنا أنّ الحافظ الهیثمی ذکرها بلا إسناد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لم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وتکذّبها صحیحة ابن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صلی‌الله‌علیه‌وآله‌وسلم یوم بدر فی العریش وسعد بن معاذ قائم علی باب العریش الذی فیه رسول الله صلی‌الله‌علیه‌وآله‌وسلم متوشّح السیف فی نفر من الأنصار یحرسون رسول الله صلی‌الله‌علیه‌وآله‌وسلم یخافون علیه کرّة العدوّ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حراسة النبیّ صلی‌الله‌علیه‌وآله‌وسلم لم تکن تنحصر بیوم بدر ولا بأبی بکر بل فی کلّ موقف من مواقفه صلی‌الله‌علیه‌وآله‌وسلم کان یتعهّد أحد من الصحابة بحراسته ، فکانت الحراسة لسعد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معاذ لیلة بدر وفی یومه لأبی بکر علی ما ذکره الحلبی فی السیرة </w:t>
      </w:r>
      <w:r>
        <w:rPr>
          <w:rStyle w:val="FootnoteAnchor"/>
          <w:rtl w:val="true"/>
        </w:rPr>
        <w:footnoteReference w:id="87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ولمحمد بن مسلمة یوم أُحد ، وللزبیر بن العوّام یوم الخندق ، وللمغیرة بن شعبة یوم الحدیبیّة ، ولأبی أیوب الأنصاری لیلة بنی بصفیّة ببعض طرق خیبر ، ولبلال وسعد ابن أبی وقّاص وذکوان بن عبد قیس بوادی القری ، ولابن أبی مرثد الغنوی لیلة وقعة حنین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وکانت هذه السیرة فی الحراسة مستمرّة إلی أن نزل قوله تعالی فی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فترک الحرس </w:t>
      </w:r>
      <w:r>
        <w:rPr>
          <w:rStyle w:val="FootnoteAnchor"/>
          <w:rtl w:val="true"/>
        </w:rPr>
        <w:footnoteReference w:id="873"/>
      </w:r>
      <w:r>
        <w:rPr>
          <w:rFonts w:ascii="IRNazanin" w:hAnsi="IRNazanin" w:eastAsia="IRNazanin"/>
          <w:color w:val="111111"/>
          <w:sz w:val="28"/>
          <w:sz w:val="28"/>
          <w:szCs w:val="28"/>
          <w:rtl w:val="true"/>
          <w:lang w:bidi="fa-IR"/>
        </w:rPr>
        <w:t>فأبو بکر ردیف أولئک الحرسة بعد تسلیم ما جاء فی حراسته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صدق النبأ وکانت یوم بدر لأبی بکر تلک الأهمیّة الکبری لکان هو أولی وأحقّ بنزول القرآن فیه یوم ذاک دون علیّ وحمزة وعبیدة لمّا نزل فیهم ذلک الیوم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فِی رَبِّهِمْ</w:t>
      </w:r>
      <w:r>
        <w:rPr>
          <w:rFonts w:eastAsia="Amiri" w:cs="Amiri" w:ascii="Amiri" w:hAnsi="Amiri"/>
          <w:color w:val="111111"/>
          <w:sz w:val="28"/>
          <w:szCs w:val="28"/>
          <w:rtl w:val="true"/>
          <w:lang w:bidi="ar-SA"/>
        </w:rPr>
        <w:t xml:space="preserve">) </w:t>
      </w:r>
      <w:r>
        <w:rPr>
          <w:rStyle w:val="FootnoteAnchor"/>
          <w:rtl w:val="true"/>
        </w:rPr>
        <w:footnoteReference w:id="874"/>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صحّت المزعمة لما خُصّ علیّ وحمزة وعبیدة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 اللهَ عَلَیهِ</w:t>
      </w:r>
      <w:r>
        <w:rPr>
          <w:rFonts w:eastAsia="Amiri" w:cs="Amiri" w:ascii="Amiri" w:hAnsi="Amiri"/>
          <w:color w:val="111111"/>
          <w:sz w:val="28"/>
          <w:szCs w:val="28"/>
          <w:rtl w:val="true"/>
          <w:lang w:bidi="ar-SA"/>
        </w:rPr>
        <w:t xml:space="preserve">) </w:t>
      </w:r>
      <w:r>
        <w:rPr>
          <w:rStyle w:val="FootnoteAnchor"/>
          <w:rtl w:val="true"/>
        </w:rPr>
        <w:footnoteReference w:id="876"/>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نزل فی علیّ أمیر المؤمنین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أَیَّدَکَ بِنَصْرِهِ وَبِالْمُؤْمِنِینَ</w:t>
      </w:r>
      <w:r>
        <w:rPr>
          <w:rFonts w:eastAsia="Amiri" w:cs="Amiri" w:ascii="Amiri" w:hAnsi="Amiri"/>
          <w:color w:val="111111"/>
          <w:sz w:val="28"/>
          <w:szCs w:val="28"/>
          <w:rtl w:val="true"/>
          <w:lang w:bidi="ar-SA"/>
        </w:rPr>
        <w:t xml:space="preserve">) </w:t>
      </w:r>
      <w:r>
        <w:rPr>
          <w:rStyle w:val="FootnoteAnchor"/>
          <w:rtl w:val="true"/>
        </w:rPr>
        <w:footnoteReference w:id="878"/>
      </w:r>
      <w:r>
        <w:rPr>
          <w:rFonts w:ascii="IRNazanin" w:hAnsi="IRNazanin" w:eastAsia="IRNazanin"/>
          <w:color w:val="111111"/>
          <w:sz w:val="28"/>
          <w:sz w:val="28"/>
          <w:szCs w:val="28"/>
          <w:rtl w:val="true"/>
          <w:lang w:bidi="fa-IR"/>
        </w:rPr>
        <w:t xml:space="preserve">، ولما ورد فیها ما ورد عن النبیّ الأعظم ممّا أسلفناه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خصّ بمولانا علیّ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879"/>
      </w:r>
      <w:r>
        <w:rPr>
          <w:rFonts w:ascii="IRNazanin" w:hAnsi="IRNazanin" w:eastAsia="IRNazanin"/>
          <w:color w:val="111111"/>
          <w:sz w:val="28"/>
          <w:sz w:val="28"/>
          <w:szCs w:val="28"/>
          <w:rtl w:val="true"/>
          <w:lang w:bidi="fa-IR"/>
        </w:rPr>
        <w:t xml:space="preserve">، کما ذکره القرطبی فی تفسیره </w:t>
      </w:r>
      <w:r>
        <w:rPr>
          <w:rStyle w:val="FootnoteAnchor"/>
          <w:rtl w:val="true"/>
        </w:rPr>
        <w:footnoteReference w:id="88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وفصّلنا القول فیه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حقّا علی رضوان منادی الله یوم بدر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w:t>
      </w:r>
    </w:p>
    <w:p>
      <w:pPr>
        <w:pStyle w:val="BookText"/>
        <w:rPr/>
      </w:pPr>
      <w:r>
        <w:rPr>
          <w:rFonts w:ascii="IRNazanin" w:hAnsi="IRNazanin" w:eastAsia="IRNazanin"/>
          <w:color w:val="111111"/>
          <w:sz w:val="28"/>
          <w:sz w:val="28"/>
          <w:szCs w:val="28"/>
          <w:rtl w:val="true"/>
          <w:lang w:bidi="fa-IR"/>
        </w:rPr>
        <w:t xml:space="preserve">ر ولا فتی إلاّ علی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أن ینوّه باسم أبی بکر وبسیفه المشهور علی رأس رسول الله صلی‌الله‌علیه‌وآله‌وسلم ثمّ هل تنحصر مغازی النبیّ الأعظم وحروبه الدامیة ببدر؟ وهل العریش کان فی بدر فحسب دون سائر الغزوات؟ وهل سیّد العریش النبیّ الأعظم کان یلازم عریشه ولم یحضر قطّ فی میادین القتال؟ أو کان ینزل بالمعارک ویستخلف صاحبه علی العریش؟</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أعوز النبیّ الأعظم یوم خیبر مجاهداً کرّاراً غیر فرّار لا یولّی الدبر ، وکان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معه الخلیفة الأشجع؟ أکان فرّاراً غیر کرّار؟ ومن المعنیّ فی قول المؤرّخین من أنّ النبی صلی‌الله‌علیه‌وآله‌وسلم دفع لواءه لرجل من المهاجرین فرجع ولم یصنع شیئاً ، فدفعه إلی آخر من المهاجرین فرجع ولم یصنع شیئاً؟ أهذا الرجل وصاحبه نکرتان لا یُعرفان؟ لاها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وأین کان الأشجع یوم خرجت کتائب الیهود یقدمهم یاسر ، فکشف الأنصار حتی انتهی إلی رسول الله صلی‌الله‌علیه‌وآله‌وسلم فی موقفه ، فاشتدّ ذلک علی رسول الله صلی‌الله‌علیه‌وآله‌وسلم وأمسی مهموماً </w:t>
      </w:r>
      <w:r>
        <w:rPr>
          <w:rStyle w:val="FootnoteAnchor"/>
          <w:rtl w:val="true"/>
        </w:rPr>
        <w:footnoteReference w:id="8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ذا بعث صلی‌الله‌علیه‌وآله‌وسلم یوم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الأشجع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الأکوع إلی علیّ وکان قد تخلّف بالمدینة لرمد عینیه ، وکان لا یبصر موضع قدمه ، فذهب إلیه سلمة وأخذ بیده یقوده </w:t>
      </w:r>
      <w:r>
        <w:rPr>
          <w:rStyle w:val="FootnoteAnchor"/>
          <w:rtl w:val="true"/>
        </w:rPr>
        <w:footnoteReference w:id="883"/>
      </w:r>
      <w:r>
        <w:rPr>
          <w:rFonts w:ascii="IRNazanin" w:hAnsi="IRNazanin" w:eastAsia="IRNazanin"/>
          <w:color w:val="111111"/>
          <w:sz w:val="28"/>
          <w:sz w:val="28"/>
          <w:szCs w:val="28"/>
          <w:rtl w:val="true"/>
          <w:lang w:bidi="fa-IR"/>
        </w:rPr>
        <w:t xml:space="preserve">؟ وملء المسامع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إلی رجل کرّار غیر 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أکان الأشجع فی العریش یوم خیبر لمّا قاتل المصطفی بنفسه یومه ذلک أشدّ القتال وعلیه درعان وبیضة ومغفر ، وهو علی فرس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الظرب </w:t>
      </w:r>
      <w:r>
        <w:rPr>
          <w:rStyle w:val="FootnoteAnchor"/>
          <w:rtl w:val="true"/>
        </w:rPr>
        <w:footnoteReference w:id="884"/>
      </w:r>
      <w:r>
        <w:rPr>
          <w:rFonts w:ascii="IRNazanin" w:hAnsi="IRNazanin" w:eastAsia="IRNazanin"/>
          <w:color w:val="111111"/>
          <w:sz w:val="28"/>
          <w:sz w:val="28"/>
          <w:szCs w:val="28"/>
          <w:rtl w:val="true"/>
          <w:lang w:bidi="fa-IR"/>
        </w:rPr>
        <w:t xml:space="preserve">وفی یده قناة وترس؟ کما فی السیرة الحلبیّة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أکان الأشجع فی العریش یوم أحد یوم بلاء وتمحیص؟ حتی خلص العدوّ إلی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فدُثّ </w:t>
      </w:r>
      <w:r>
        <w:rPr>
          <w:rStyle w:val="FootnoteAnchor"/>
          <w:rtl w:val="true"/>
        </w:rPr>
        <w:footnoteReference w:id="886"/>
      </w:r>
      <w:r>
        <w:rPr>
          <w:rFonts w:ascii="IRNazanin" w:hAnsi="IRNazanin" w:eastAsia="IRNazanin"/>
          <w:color w:val="111111"/>
          <w:sz w:val="28"/>
          <w:sz w:val="28"/>
          <w:szCs w:val="28"/>
          <w:rtl w:val="true"/>
          <w:lang w:bidi="fa-IR"/>
        </w:rPr>
        <w:t xml:space="preserve">بالحجارة حتی وقع لشقّه فأُصیبت رباعیته ، وشجّ فی وجهه ، وکلمت شفته ، فجعل الدم یسیل علی وجهه ، وجعل یمسح الدم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یفلح قوم خضبوا وجه نبیّهم وهو یدعوهم إلی ربّهم</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أکان الأشجع فی العریش یوم قال فیه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تخلّی الناس عن رسول الله صلی‌الله‌علیه‌وآله‌وسلم یوم أُحد نظرت فی القتلی فلم أرَ رسول الله صلی‌الله‌علیه‌وآله‌وسلم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کان لیفرّ وما أراه فی القتلی ، ولکن الله غضب علینا بما صنعنا ، فرفع نبیّه ، فما فیّ خیر من أن أُقاتل حتی أُقتل ، فکسرت جفن سیفی ثمّ حملت علی القوم فأفرجوا لی فإذا برسول الله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أصابت علیّا یوم ذاک ست عشرة ضربة ، کلّ ضربة تلزمه الأرض فما کان یرفعه إلاّ جبریل؟ أُسد الغابة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أکان الأشجع فی العریش یوم وقع رسول الله فی حفرة من الحفر التی عمل أبو عامر لیقع فیها المسلمون وهم لا یعلمون ، فأخذ علیّ بن أبی طالب بیده صلی‌الله‌علیه‌وآله‌وسلم واحتضنه ورفعه طلحة حتی استوی قائماً </w:t>
      </w:r>
      <w:r>
        <w:rPr>
          <w:rStyle w:val="FootnoteAnchor"/>
          <w:rtl w:val="true"/>
        </w:rPr>
        <w:footnoteReference w:id="8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أکان الأشجع فی العریش یوم رأی رسول الله فی میدان النزال وهو لابس درعین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درعه ذات الفضول ودرعه فضة ، أو یوم حنین وله درعان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درعه ذات الفضول والسعدیّة؟ شرح المواهب للزرقانی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أکان الأشجع فی العریش یوم ضُرب وجه النبیّ بالسیف سبعین ضربة وقاه الله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شرّها کلها؟ المواهب اللدنیّة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أکان الأشجع فی العریش یوم بایع رسول الله علی الموت ثمانیة ،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والزبیر ، وطلحة ، وأبو دجانة ، والحارث بن الصمّة ، وحباب بن المنذر ، وعاصم بن ثابت ، وسهل بن حنیف ، ورسول الله یدعوهم فی أخراهم؟ الإمتاع للمقریزی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أکان الأشجع فی العریش یوم کان علیّ یذبّ عن رسول الله من ناحیة ، وأبو دجانة مالک بن خرشة من ناحیة ، وسعد بن أبی وقّاص یذبّ طائفة ، والحباب بن المنذر یحوش المشرکین کما تُحاش الغنم؟ الإمتاع للمقریزی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أکان الأشجع فی العریش یوم حمی الوطیس ، وجلس رسول الله صلی‌الله‌علیه‌وآله‌وسلم تحت رایة الأنصار ، وأرسل إلی علیّ أن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علیّ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القصم </w:t>
      </w:r>
      <w:r>
        <w:rPr>
          <w:rStyle w:val="FootnoteAnchor"/>
          <w:rtl w:val="true"/>
        </w:rPr>
        <w:footnoteReference w:id="8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أکان الأشجع فی العریش یوم انتهی رسول الله إلی أهله ناول سیفه ابنته فاطمة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اغسلی عن هذا دمه یا بنیّة فو الله صدقنی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یوم ملأ علیّ درقته ماء من المهراس فجاء به إلی رسول الله صلی‌الله‌علیه‌وآله‌وسلم لیشرب منه ، وغسل عن وجهه الدم وصبّ علی رأسه ، وأخذت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حصیر فأحرقته فألصقته علیه فاستمسک الدم </w:t>
      </w:r>
      <w:r>
        <w:rPr>
          <w:rStyle w:val="FootnoteAnchor"/>
          <w:rtl w:val="true"/>
        </w:rPr>
        <w:footnoteReference w:id="8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أکان الأشجع فی العریش لمّا ملأ الفضاء نداء جبرئیل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 ولا فتی إلاّ علیف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أکان الأشجع فی العریش یوم نظم حسّان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جبریل نادی معلناً</w:t>
      </w:r>
    </w:p>
    <w:p>
      <w:pPr>
        <w:pStyle w:val="BookText"/>
        <w:rPr/>
      </w:pPr>
      <w:r>
        <w:rPr>
          <w:rFonts w:ascii="IRNazanin" w:hAnsi="IRNazanin" w:eastAsia="IRNazanin"/>
          <w:color w:val="111111"/>
          <w:sz w:val="28"/>
          <w:sz w:val="28"/>
          <w:szCs w:val="28"/>
          <w:rtl w:val="true"/>
          <w:lang w:bidi="fa-IR"/>
        </w:rPr>
        <w:t>والنقع لیس بمنجلی</w:t>
      </w:r>
    </w:p>
    <w:p>
      <w:pPr>
        <w:pStyle w:val="BookText"/>
        <w:rPr/>
      </w:pPr>
      <w:r>
        <w:rPr>
          <w:rFonts w:ascii="IRNazanin" w:hAnsi="IRNazanin" w:eastAsia="IRNazanin"/>
          <w:color w:val="111111"/>
          <w:sz w:val="28"/>
          <w:sz w:val="28"/>
          <w:szCs w:val="28"/>
          <w:rtl w:val="true"/>
          <w:lang w:bidi="fa-IR"/>
        </w:rPr>
        <w:t>والمسلمون أحدقوا</w:t>
      </w:r>
    </w:p>
    <w:p>
      <w:pPr>
        <w:pStyle w:val="BookText"/>
        <w:rPr/>
      </w:pPr>
      <w:r>
        <w:rPr>
          <w:rFonts w:ascii="Amiri" w:hAnsi="Amiri" w:eastAsia="Amiri" w:cs="Amiri"/>
          <w:color w:val="111111"/>
          <w:sz w:val="28"/>
          <w:sz w:val="28"/>
          <w:szCs w:val="28"/>
          <w:rtl w:val="true"/>
          <w:lang w:bidi="ar-SA"/>
        </w:rPr>
        <w:t>حول النبیّ المرسلِ</w:t>
      </w:r>
    </w:p>
    <w:p>
      <w:pPr>
        <w:pStyle w:val="BookText"/>
        <w:rPr/>
      </w:pPr>
      <w:r>
        <w:rPr>
          <w:rFonts w:ascii="IRNazanin" w:hAnsi="IRNazanin" w:eastAsia="IRNazanin"/>
          <w:color w:val="111111"/>
          <w:sz w:val="28"/>
          <w:sz w:val="28"/>
          <w:szCs w:val="28"/>
          <w:rtl w:val="true"/>
          <w:lang w:bidi="fa-IR"/>
        </w:rPr>
        <w:t>لا سیف إلاّ ذو الفقا</w:t>
      </w:r>
    </w:p>
    <w:p>
      <w:pPr>
        <w:pStyle w:val="BookText"/>
        <w:rPr/>
      </w:pPr>
      <w:r>
        <w:rPr>
          <w:rFonts w:ascii="IRNazanin" w:hAnsi="IRNazanin" w:eastAsia="IRNazanin"/>
          <w:color w:val="111111"/>
          <w:sz w:val="28"/>
          <w:sz w:val="28"/>
          <w:szCs w:val="28"/>
          <w:rtl w:val="true"/>
          <w:lang w:bidi="fa-IR"/>
        </w:rPr>
        <w:t xml:space="preserve">ر ولا فتی إلاّ علی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أکان الأشجع فی العریش یوم حمراء الأسد ، وقد خرج صلی‌الله‌علیه‌وآله‌وسلم وهو مجروح فی وجهه ، مشجوج فی جبهته ، ورباعیّته قد شظیت ، وشفته السفلی قد کلمت فی باطنها ، وهو متوهّن منکبه الأیمن من ضربة ابن قمیئة ، ورکبتاه مجحوشتان؟</w:t>
      </w:r>
    </w:p>
    <w:p>
      <w:pPr>
        <w:pStyle w:val="BookText"/>
        <w:rPr/>
      </w:pPr>
      <w:r>
        <w:rPr>
          <w:rFonts w:ascii="IRNazanin" w:hAnsi="IRNazanin" w:eastAsia="IRNazanin"/>
          <w:color w:val="111111"/>
          <w:sz w:val="28"/>
          <w:sz w:val="28"/>
          <w:szCs w:val="28"/>
          <w:rtl w:val="true"/>
          <w:lang w:bidi="fa-IR"/>
        </w:rPr>
        <w:t xml:space="preserve">طبقات ابن سعد ، رقم التسلسل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أکان الأشجع فی العریش یوم حنین؟ لمّا حمی الوطیس وفرّ الناس عن النبیّ صلی‌الله‌علیه‌وآله‌وسلم ولم یبق معه إلاّ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بنی هاشم ورجل من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والعبّاس وهما بین یدیه ، وأبو سفیان بن الحارث آخذ بالعنان ، وابن مسعود من جانبه الأیسر ، ولا یقبل أحد من المشرکین جهته صلی‌الله‌علیه‌وآله‌وسلم إلاّ قتل؟ السیرة الحلبیّة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أکان الأشجع فی العریش یوم الأحزاب؟ وکان رسول الله صلی‌الله‌علیه‌وآله‌وسلم ینقل مع صحبه من تراب الخندق وقد واری التراب بیاض بطنه ویقول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لو لا أنت ما اهتدینا</w:t>
      </w:r>
    </w:p>
    <w:p>
      <w:pPr>
        <w:pStyle w:val="BookText"/>
        <w:rPr/>
      </w:pPr>
      <w:r>
        <w:rPr>
          <w:rFonts w:ascii="Amiri" w:hAnsi="Amiri" w:eastAsia="Amiri" w:cs="Amiri"/>
          <w:color w:val="111111"/>
          <w:sz w:val="28"/>
          <w:sz w:val="28"/>
          <w:szCs w:val="28"/>
          <w:rtl w:val="true"/>
          <w:lang w:bidi="ar-SA"/>
        </w:rPr>
        <w:t>ولا تصدّقنا ولا صلّینا</w:t>
      </w:r>
    </w:p>
    <w:p>
      <w:pPr>
        <w:pStyle w:val="BookText"/>
        <w:rPr/>
      </w:pPr>
      <w:r>
        <w:rPr>
          <w:rFonts w:ascii="IRNazanin" w:hAnsi="IRNazanin" w:eastAsia="IRNazanin"/>
          <w:color w:val="111111"/>
          <w:sz w:val="28"/>
          <w:sz w:val="28"/>
          <w:szCs w:val="28"/>
          <w:rtl w:val="true"/>
          <w:lang w:bidi="fa-IR"/>
        </w:rPr>
        <w:t>فأنزلن سکینةً علینا</w:t>
      </w:r>
    </w:p>
    <w:p>
      <w:pPr>
        <w:pStyle w:val="BookText"/>
        <w:rPr/>
      </w:pPr>
      <w:r>
        <w:rPr>
          <w:rFonts w:ascii="IRNazanin" w:hAnsi="IRNazanin" w:eastAsia="IRNazanin"/>
          <w:color w:val="111111"/>
          <w:sz w:val="28"/>
          <w:sz w:val="28"/>
          <w:szCs w:val="28"/>
          <w:rtl w:val="true"/>
          <w:lang w:bidi="fa-IR"/>
        </w:rPr>
        <w:t>وثبّت الأقدام إن لاقینا</w:t>
      </w:r>
    </w:p>
    <w:p>
      <w:pPr>
        <w:pStyle w:val="BookText"/>
        <w:rPr/>
      </w:pPr>
      <w:r>
        <w:rPr>
          <w:rFonts w:ascii="IRNazanin" w:hAnsi="IRNazanin" w:eastAsia="IRNazanin"/>
          <w:color w:val="111111"/>
          <w:sz w:val="28"/>
          <w:sz w:val="28"/>
          <w:szCs w:val="28"/>
          <w:rtl w:val="true"/>
          <w:lang w:bidi="fa-IR"/>
        </w:rPr>
        <w:t>إنّ الأُلی لقد بغوا علینا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أرادوا فتنةً أبینا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طبقات ابن سعد رقم التسلسل </w:t>
      </w:r>
      <w:r>
        <w:rPr>
          <w:rStyle w:val="FootnoteAnchor"/>
          <w:rtl w:val="true"/>
        </w:rPr>
        <w:footnoteReference w:id="896"/>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أکان الأشجع فی العریش یوم 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لضربة علیّ خیر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علیّ لعمرو أفضل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لمبارزة علیّ لعمرو بن ودّ أفضل من أعمال أُمّتی إلی یوم القیامة</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للرجل موقف یوم أُحد لمّا طلع یومئذ عبد الرحمن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یبارز وارتجز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یبق إلاّ شکّة ویعبوب</w:t>
      </w:r>
    </w:p>
    <w:p>
      <w:pPr>
        <w:pStyle w:val="BookText"/>
        <w:rPr/>
      </w:pPr>
      <w:r>
        <w:rPr>
          <w:rFonts w:ascii="IRNazanin" w:hAnsi="IRNazanin" w:eastAsia="IRNazanin"/>
          <w:color w:val="111111"/>
          <w:sz w:val="28"/>
          <w:sz w:val="28"/>
          <w:szCs w:val="28"/>
          <w:rtl w:val="true"/>
          <w:lang w:bidi="fa-IR"/>
        </w:rPr>
        <w:t>وصارم یقتل ضلاّل الشیب</w:t>
      </w:r>
    </w:p>
    <w:p>
      <w:pPr>
        <w:pStyle w:val="BookText"/>
        <w:rPr/>
      </w:pPr>
      <w:r>
        <w:rPr>
          <w:rFonts w:ascii="IRNazanin" w:hAnsi="IRNazanin" w:eastAsia="IRNazanin"/>
          <w:color w:val="111111"/>
          <w:sz w:val="28"/>
          <w:sz w:val="28"/>
          <w:szCs w:val="28"/>
          <w:rtl w:val="true"/>
          <w:lang w:bidi="fa-IR"/>
        </w:rPr>
        <w:t xml:space="preserve">فنهض إلیه أبو بکر رضی الله عنه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ذلک الأشیب ثمّ ارتجز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إلاّ حسبی ودینی</w:t>
      </w:r>
    </w:p>
    <w:p>
      <w:pPr>
        <w:pStyle w:val="BookText"/>
        <w:rPr/>
      </w:pPr>
      <w:r>
        <w:rPr>
          <w:rFonts w:ascii="IRNazanin" w:hAnsi="IRNazanin" w:eastAsia="IRNazanin"/>
          <w:color w:val="111111"/>
          <w:sz w:val="28"/>
          <w:sz w:val="28"/>
          <w:szCs w:val="28"/>
          <w:rtl w:val="true"/>
          <w:lang w:bidi="fa-IR"/>
        </w:rPr>
        <w:t>وصارم تقضی به یمینی</w:t>
      </w:r>
    </w:p>
    <w:p>
      <w:pPr>
        <w:pStyle w:val="BookText"/>
        <w:rPr/>
      </w:pPr>
      <w:r>
        <w:rPr>
          <w:rFonts w:ascii="IRNazanin" w:hAnsi="IRNazanin" w:eastAsia="IRNazanin"/>
          <w:color w:val="111111"/>
          <w:sz w:val="28"/>
          <w:sz w:val="28"/>
          <w:szCs w:val="28"/>
          <w:rtl w:val="true"/>
          <w:lang w:bidi="fa-IR"/>
        </w:rPr>
        <w:t xml:space="preserve">فقال له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أنّک أبی لم أنصرف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بالعریش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بن عبدون وهو یکتب لبدر ، وعنده جمع فیهم أبو بکر الداودی وأحمد بن خالد المادرائی ، فذکر قصّة مناظرته مع الداودی فی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الداودی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نقدر نذکر مقامات علیّ مع هذه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أعرفها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 ببدر ، وأُحد ، والخندق ، ویوم حنین ، ویوم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عرفتها ینفعنی أن تقدّمه علی أبی بکر وعمر؟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عرفتها ومنه قدّمت أبا بکر وعمر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کان مع النبی صلی‌الله‌علیه‌وآله‌وسلم علی العریش یوم بدر مقامه مقام الرئیس والرئیس ینهزم به الجیش ، وعلیّ مقامه مقام مبارز ، والمبارز لا ینهزم به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الجوزی فی المنتظم </w:t>
      </w:r>
      <w:r>
        <w:rPr>
          <w:rStyle w:val="FootnoteAnchor"/>
          <w:rtl w:val="true"/>
        </w:rPr>
        <w:footnoteReference w:id="89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وأحسب أنّ مبتدع هذه الباکورة ، ومؤسّس فکرة العریش والاستدلال بها فی التفضیل هو الجاحظ ، قال فی خلاصة کتاب العثمانیّة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والحجّة العظمی للقائلین بتفضیل علیّ علیه‌السلام قتله الأقران ، وخوضه الحروب ، ولیس له فی ذلک کبیر فضیلة ، لأنّ کثرة القتل والمشی بالسیف إلی الأقران لو کان من أشد المحن وأعظم الفضائل وکان دلیلاً علی الرئاسة والتقدّم ، لوجب أن یکون للزبیر وأبی دجانة ومحمد ابن مسلمة وابن عفراء والبراء بن مالک من الفضل ما لیس لرسول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یقتل إلاّ رجلاً واحداً ولم یحضر الحرب یوم بدر ولا خالط الصفوف ، وإنّما کان معتزلاً عنهم فی العریش ومعه أبو بکر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تری الرجل الشجاع قد یقتل الأقران ، ویجندل الأبطال ، وفوقه من العسکر من لا یقتل ولا یبارز وهو الرئیس ، أو ذو الرأی والمستشار فی الحرب ، لأنّ للرؤساء من الاکتراث والاهتمام وشغل البال والعنایة والتفقّد ما لیس لغیرهم ، ولأنّ الرئیس هو المخصوص بالمطالبة وعلیه مدار الأمور ، وبه یستبصر المقاتل ویستنصر ، وباسمه ینهزم العدوّ ، ولو لم یکن له إلاّ أنّ الجیش لو ثبت وفرّ هو لم یغن ثبوت وکانت الدولة له ، ولهذا لا یضاف النصر والهزیمة إلاّ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ففضل أبی بکر بمقامه فی العریش مع رسول الله یوم بدر أعظم من جهاد علیّ ذلک الیوم وقتله أبطال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ننبس فی الجواب عن هذه الأساطیر المشمرجة </w:t>
      </w:r>
      <w:r>
        <w:rPr>
          <w:rStyle w:val="FootnoteAnchor"/>
          <w:rtl w:val="true"/>
        </w:rPr>
        <w:footnoteReference w:id="900"/>
      </w:r>
      <w:r>
        <w:rPr>
          <w:rFonts w:ascii="IRNazanin" w:hAnsi="IRNazanin" w:eastAsia="IRNazanin"/>
          <w:color w:val="111111"/>
          <w:sz w:val="28"/>
          <w:sz w:val="28"/>
          <w:szCs w:val="28"/>
          <w:rtl w:val="true"/>
          <w:lang w:bidi="fa-IR"/>
        </w:rPr>
        <w:t xml:space="preserve">ببنت شفة ، وإنّما نقتصر فیه بما أجاب به عنها أبو جعفر الإسکافی المعتزلی البغدادی المتوفّی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فی الردّ علیها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أعطی أبو عثمان مقولاً وحرم معقولاً ، إن کان یقول هذا علی اعتقاد وجدّ ، ولم یذهب به مذهب اللعب واللهو ، أو علی طریق التفاصح والتشادق وإظهار القوّة والسلاطة وذلاقة اللسان وحدّة الخاطر والقوّة علی جدال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یعلم أبو عثمان أنّ رسول الله صلی‌الله‌علیه‌وآله‌وسلم کان أشجع البشر وأنّه خاض الحروب وثبت فی المواقف التی طاشت فیها الألباب ، وبلغت القلوب الحناجر؟ فمنها یوم أحد ووقوفه بعد أن فرّ المسلمون بأجمعهم ولم یبق معه إلاّ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والزبیر ، وطلحة ، وأبو دجانة ، فقاتل ورمی بالنبل حتی فنیت نبله وانکسرت سِیة </w:t>
      </w:r>
      <w:r>
        <w:rPr>
          <w:rStyle w:val="FootnoteAnchor"/>
          <w:rtl w:val="true"/>
        </w:rPr>
        <w:footnoteReference w:id="902"/>
      </w:r>
      <w:r>
        <w:rPr>
          <w:rFonts w:ascii="IRNazanin" w:hAnsi="IRNazanin" w:eastAsia="IRNazanin"/>
          <w:color w:val="111111"/>
          <w:sz w:val="28"/>
          <w:sz w:val="28"/>
          <w:szCs w:val="28"/>
          <w:rtl w:val="true"/>
          <w:lang w:bidi="fa-IR"/>
        </w:rPr>
        <w:t xml:space="preserve">قوسه ، وانقطع وتره ، فأمر عکاشة ابن محصن أن یوترها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لا یبلغ الوتر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أوتر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عکاشة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بعثه بالحقّ لقد أوترت حتی بلغ وطویت منه شبراً علی سِیة القوس ، ثمّ أخذها فما زال یرمیهم حتی نظرت إلی قوسه قد تحطّمت ، وبارز أُبیّ بن خلف ،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عطف علیه بعضنا فأبی ، وتناول الحربة من الحارث بن الصمّة ثم انتفض بأصحابه کما ینتفض البعیر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فتطایرنا عنه تطایر الشعاریر </w:t>
      </w:r>
      <w:r>
        <w:rPr>
          <w:rStyle w:val="FootnoteAnchor"/>
          <w:rtl w:val="true"/>
        </w:rPr>
        <w:footnoteReference w:id="903"/>
      </w:r>
      <w:r>
        <w:rPr>
          <w:rFonts w:ascii="Amiri" w:hAnsi="Amiri" w:eastAsia="Amiri" w:cs="Amiri"/>
          <w:color w:val="111111"/>
          <w:sz w:val="28"/>
          <w:sz w:val="28"/>
          <w:szCs w:val="28"/>
          <w:rtl w:val="true"/>
          <w:lang w:bidi="ar-SA"/>
        </w:rPr>
        <w:t xml:space="preserve">فطعنه بالحربة فجعل یخور کما یخور الثور ، ولو لم یدلّ علی ثباته حین انهزم أصحابه وترکوه إلاّ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وَلا تَلْوُونَ عَلی أَحَدٍ وَالرَّسُولُ یَدْعُوکُمْ فِی أُخْراکُمْ</w:t>
      </w:r>
      <w:r>
        <w:rPr>
          <w:rFonts w:eastAsia="Amiri" w:cs="Amiri" w:ascii="Amiri" w:hAnsi="Amiri"/>
          <w:color w:val="111111"/>
          <w:sz w:val="28"/>
          <w:szCs w:val="28"/>
          <w:rtl w:val="true"/>
          <w:lang w:bidi="ar-SA"/>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فکونه صلی‌الله‌علیه‌وآله‌وسلم فی أُخراهم وهم یصعدون ولا یلوُون هاربین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علی أنّه ثبت ولم 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یوم حنین فی تسعة من أهله ورهطه الأدنین ، وقد فرّ المسلمون کلّهم والنفر التسعة محدقون به ، العبّاس آخذ بحَکَمَةِ </w:t>
      </w:r>
      <w:r>
        <w:rPr>
          <w:rStyle w:val="FootnoteAnchor"/>
          <w:rtl w:val="true"/>
        </w:rPr>
        <w:footnoteReference w:id="905"/>
      </w:r>
      <w:r>
        <w:rPr>
          <w:rFonts w:ascii="IRNazanin" w:hAnsi="IRNazanin" w:eastAsia="IRNazanin"/>
          <w:color w:val="111111"/>
          <w:sz w:val="28"/>
          <w:sz w:val="28"/>
          <w:szCs w:val="28"/>
          <w:rtl w:val="true"/>
          <w:lang w:bidi="fa-IR"/>
        </w:rPr>
        <w:t xml:space="preserve">بغلته ، وعلیّ بین یدیه مصلت سیفه ، والباقون حول بغلته یمنةً ویسرةً ، وقد انهزم المهاجرون والأنصار ، وکلّما فرّوا أقدم هو صلی‌الله‌علیه‌وآله‌وسلم وصمّم مستقدماً یلقی السیوف والنبال بنحره وصدره ، ثمّ أخذ کفّا من البطحاء وحصب المشرکین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والخبر المشهور عن علیّ وهو أشجع البشر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إذا اشتدّ البأس وحمی الوطیس اتّقینا برسول الله صلی‌الله‌علیه‌وآله‌وسلم ولذنا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یقول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خاض الحروب ولا خالط الصفوف؟ وأیّ فریة أعظم من فریة من نسب رسول الله صلی‌الله‌علیه‌وآله‌وسلم إلی الإحجام واعتزال الحرب؟ ثمّ أیّ مناسبة بین أبی بکر ورسول الله فی هذا المعنی لیقیسه وینسبه إلی رسول الله صلی‌الله‌علیه‌وآله‌وسلم صاحب الجیش والدعوة ورئیس الإسلام والملّة ، والملحوظ بین أصحابه وأعدائه بالسیادة ، وإلیه الإیماء والإشارة ، وهو الذی أحنق قریشاً والعرب ، ووری أکبادهم بالبراءة من آلهتهم ، وعیب دینهم وتضلیل أسلافهم ، ثمّ وترهم فیما بعد بقتل رؤسائهم وأکابرهم ، وحقّ لمثله إذا تنحّی عن الحرب واعتزلها أن یتنحّی ویعتزل ، لأنّ ذلک شأن الملوک والرؤساء إذ کان الجیش منوطاً بهم وببقائهم ، فمتی هلک الملک هلک الجیش ، ومتی سلم الملک أمکن أن یبقی علیه ملکه ، وإن عطب جیشه فإنّه یستجدّ جیشاً آخر ، ولذلک نهی الحکماء أن یباشر الملک الحرب بنفسه ، وخطّئوا الإسکندر لمّا بارز فوسر ملک الهند ونسبوه إلی مجانبة الحکمة ومفارقة الصواب والحزم ، فلیقل لنا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مدخل لأبی بکر فی هذا المعنی؟ ومن الذی کان یعرفه من أعداء الإسلام لیقصده بالقتل؟ وهل هو إلاّ واحد من عرض المهاجرین حکمه حکم عبد الرحمن بن عوف وعثمان بن عفّان وغیرهما؟ بل کان عثمان أکثر منه صیتاً ، وأشرف منه مرکباً ، والعیون إلیه أطمح ، والعدوّ علیه أحنق وأکلب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قُتل أبو بکر فی بعض تلک المعارک هل کان یؤثّر قتله فی الإسلام ضعفاً؟ أو یحدث فیه وهناً؟ أو یخاف علی الملّة لو قُتل أبو بکر فی بعض تلک الحروب أن تندرس وتُعفّی آثارها وتنطمس منارها؟ لیقول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کان حکمه حکم 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صلی‌الله‌علیه‌وآله‌وسلم فی مجانبة الحروب واعتزالها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العقلاء کلّهم ممّن له بالسیر معرفة وبالآثار والأخبار ممارسة حال حروب رسول الله صلی‌الله‌علیه‌وآله‌وسلم کیف کانت ، وحاله علیه الصلاة والسلام فیها کیف کان ، ووقوفه حیث وقف وحربه حیث حارب ، وجلوسه فی العریش یوم جلس ، وأنّ وقوفه صلی‌الله‌علیه‌وآله‌وسلم وقوف رئاسةٍ وتدبیر ، ووقوف ظهر وسند ، یتعرّف أُمور أصحابه ویحرس صغیرهم وکبیرهم بوقوفه من ورائهم وتخلّفه عن التقدّم فی أوائلهم ، لأنّهم متی علموا أنّه فی أُخراهم اطمأنّت قلوبهم ولم تتعلّق بأمره نفوسهم ، فیشتغلوا بالاهتمام به عن عدوّهم ، ولا یکون لهم فئة یلجئون إلیها وظهر یرجعون إلیه ، ویعلمون أنّه متی کان خلفهم تفقّد أُمورهم وعلم مواقفهم وآوی کلّ إنسان مکانه فی الحمایة والنکایة وعند المنازلة فی الکرّ والحملة ، فکان وقوفه حیث وقف أصلح لأمرهم ، وأحمی وأحرس لبیضتهم ، ولأنّه المطلوب من بینهم ، إذ هو مدبّر أُمورهم ووالی جماعتهم ، ألا ترون أنّ موقف صاحب اللواء موقف شریف؟ وأنّ صلاح الحرب فی وقوفه ، وأنّ فضیلته فی ترک التقدّم فی أکثر حالاته ، فللرئیس 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یتخلّف ویقف آخراً لیکون سنداً وقوّة وردأً وعُدّة ، ولیتولّی تدبیر الحرب ویعرف مواضع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یتقدّم فیها فی وسط الصفّ لیقوی الضعیف ویُشجّع الناکس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وحالة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إذا اصطدم الفیلقان ، وتکافح السیفان ، اعتمد ما یقتضیه الحال من الوقوف حیث یستصلح ، أو من مباشرة الحرب بنفسه فإنّها آخر المنازل ، وفیها تظهر شجاعة الشجاع النجد وفسالة </w:t>
      </w:r>
      <w:r>
        <w:rPr>
          <w:rStyle w:val="FootnoteAnchor"/>
          <w:rtl w:val="true"/>
        </w:rPr>
        <w:footnoteReference w:id="906"/>
      </w:r>
      <w:r>
        <w:rPr>
          <w:rFonts w:ascii="IRNazanin" w:hAnsi="IRNazanin" w:eastAsia="IRNazanin"/>
          <w:color w:val="111111"/>
          <w:sz w:val="28"/>
          <w:sz w:val="28"/>
          <w:szCs w:val="28"/>
          <w:rtl w:val="true"/>
          <w:lang w:bidi="fa-IR"/>
        </w:rPr>
        <w:t>الجبان المموّه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فأین مقام الرئاسة العظمی لرسول الله صلی‌الله‌علیه‌وآله‌وسلم؟ وأین منزلة أبی بکر لیسوّی بین المنزلتین ، ویناسب بین الحالتین؟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کان أبو بکر شریکاً لرسول الله فی الرسالة وممنوحاً من الله بفضیلة النبوّة ، وکانت قریش والعرب تطلبه کما تطلب محمداً صلی‌الله‌علیه‌وآله‌وسلم لکان للجاحظ أن یقول ذلک ، فأمّا وحاله حاله ، وهو أضعف المسلمین جناناً ، وأقلّهم عند العرب ترةً </w:t>
      </w:r>
      <w:r>
        <w:rPr>
          <w:rStyle w:val="FootnoteAnchor"/>
          <w:rtl w:val="true"/>
        </w:rPr>
        <w:footnoteReference w:id="907"/>
      </w:r>
      <w:r>
        <w:rPr>
          <w:rFonts w:ascii="IRNazanin" w:hAnsi="IRNazanin" w:eastAsia="IRNazanin"/>
          <w:color w:val="111111"/>
          <w:sz w:val="28"/>
          <w:sz w:val="28"/>
          <w:szCs w:val="28"/>
          <w:rtl w:val="true"/>
          <w:lang w:bidi="fa-IR"/>
        </w:rPr>
        <w:t xml:space="preserve">، لم یَرمِ قَطّ بسهمٍ ، ولا سلّ سیفاً ، ولا أراق دماً ، وهو أحد الأتباع ، غیر مشهور ولا معروف ، ولا طالب ولا مطلوب ، فکیف یجوز أن یجعل مقامه ومنزلته مقام رسول الله صلی‌الله‌علیه‌وآله‌وسلم ومنزلته؟ ولقد خرج ابنه عبد الرحمن مع المشرکین یوم أُحد فرآه أبو بکر ، فقام مغیظاً علیه ، فسلّ من السیف مقدار إصبع یروم البروز إلیه فقال له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بکر شِم سیفک وأمتعنا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وامتعنا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لعلمه بأنّه لیس أهلاً للحرب وملاقاة الرجال وأنّه لو بارز لقُتل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وکیف یقول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فضیلة لمباشرة الحروب ولقاء الأقران وقتل أبطال الشرک؟ وهل قامت عمد الإسلام إلاّ علی ذلک؟ وهل ثبت الدین واستقرّ إلاّ بذلک؟ أتراه لم یسمع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 والمحبَّة من الله تعالی هی إرادة الثواب ، فکلّ من کان أشد ثبوتاً فی هذا الصفّ وأعظم قتالاً ، کان أحبّ إلی الله ، ومعنی الأفضل هو الأکثر ثواباً ، فعلیّ علیه‌السلام إذ هو أحبّ المسلمین إلی الله لأنّه أثبتهم قدماً فی الصفّ المرصوص ، لم یفرّ قطّ بإجماع الأمّة ، ولا بارزه قرن إلاّ قتله ، أوَتراه لم یسمع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اللهُ الْمُجاهِدِینَ عَلَی الْقاعِدِینَ أَجْراً عَظِیماً</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التَّوْراةِ وَالْإِنْجِیلِ وَالْقُرْآنِ</w:t>
      </w:r>
      <w:r>
        <w:rPr>
          <w:rFonts w:eastAsia="Amiri" w:cs="Amiri" w:ascii="Amiri" w:hAnsi="Amiri"/>
          <w:color w:val="111111"/>
          <w:sz w:val="28"/>
          <w:szCs w:val="28"/>
          <w:rtl w:val="true"/>
          <w:lang w:bidi="ar-SA"/>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سبحانه مؤکّداً لهذا البیع والشراء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 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لا یُصِیبُهُمْ ظَمَأٌ وَلا نَصَبٌ وَلا مَخْمَصَةٌ فِی سَبِیلِ اللهِ وَلا یَطَؤُنَ مَوْطِئاً یَغِیظُ الْکُفَّارَ وَلا یَنالُونَ مِنْ عَدُوٍّ نَیْلاً إِلاَّ کُتِبَ لَهُمْ بِهِ عَمَلٌ صالِحٌ</w:t>
      </w:r>
      <w:r>
        <w:rPr>
          <w:rFonts w:eastAsia="Amiri" w:cs="Amiri" w:ascii="Amiri" w:hAnsi="Amiri"/>
          <w:color w:val="111111"/>
          <w:sz w:val="28"/>
          <w:szCs w:val="28"/>
          <w:rtl w:val="true"/>
          <w:lang w:bidi="ar-SA"/>
        </w:rPr>
        <w:t xml:space="preserve">) </w:t>
      </w:r>
      <w:r>
        <w:rPr>
          <w:rStyle w:val="FootnoteAnchor"/>
          <w:rtl w:val="true"/>
        </w:rPr>
        <w:footnoteReference w:id="912"/>
      </w:r>
      <w:r>
        <w:rPr>
          <w:rFonts w:ascii="IRNazanin" w:hAnsi="IRNazanin" w:eastAsia="IRNazanin"/>
          <w:color w:val="111111"/>
          <w:sz w:val="28"/>
          <w:sz w:val="28"/>
          <w:szCs w:val="28"/>
          <w:rtl w:val="true"/>
          <w:lang w:bidi="fa-IR"/>
        </w:rPr>
        <w:t>، فمواقف الناس فی الجهاد علی أحوال ، وبعضهم فی ذلک أفضل من بعض ، فمن دلف إلی الأقران واستقبل السیوف والأسنّة ، کان أثقل علی أکتاف الأعداء لشدّة نکایته فیهم ، ممّن وقف فی المعرکة وأعان ولم یقدم ، وکذلک من وقف فی المعرکة ، وأعان ولم یقدم ؛ إلاّ أنّه بحیث تناله السهام والنبل أعظم عناءً ، وأفضل ممّن وقف حیث لا یناله ذلک ، ولو کان الضعیف والجبان یستحقّان الرئاسة بقلّة بسط الکفّ وترک الحرب ، وأنّ ذلک یشاکل فعل النبیّ صلی‌الله‌علیه‌وآله‌وسلم ، لکان أوفر الناس حظّا فی الرئاسة وأشدّهم لها استحقاقاً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بطل فضل علیّ فی الجهاد ؛ لأنّ النبیّ صلی‌الله‌علیه‌وآله‌وسلم کان أقلّهم قتالاً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لیبطلنّ علی هذا القیاس فضل أبی بکر فی الإنفاق ، لأنّ رسول الله صلی‌الله‌علیه‌وآله‌وسلم کان أقلّهم مالاً ، وأنت إذا تأمّلت أمر العرب وقریش ، ونظرت السیر ، وقرأت الأخبار ، عرفت أنها تطلب محمداً صلی‌الله‌علیه‌وآله‌وسلم وتقصد قصده ، وتروم قتله ، فإن أعجزها وفاتها طلبت علیّا وأرادت قتله ، لأنّه کان أشبههم بالرسول حالاً ، وأقربهم منه قرباً ، وأشدّهم عنه دفعاً ، وأنّهم متی قصدوا علیّا فقتلوه أضعفوا أمر محمد صلی‌الله‌علیه‌وآله‌وسلم وکسروا شوکته ، إذ کان أعلی من ینصره فی البأس والقوّة والشجاعة والنجدة والإقدام والبسالة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إلی قول عتبة بن ربیعة یوم بدر وقد خرج هو وأخوه شیبة وابنه الولید بن عتبة فأخرج إلیهم الرسول نفراً من الأنصار ، فاستنسبوهم فانتسبوا لهم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إلی قومکم ، ثمّ نادوا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أخرج إلینا أکفاءنا من قومنا ، فقال النبیّ صلی‌الله‌علیه‌وآله‌وسلم لأهله الأدنین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قوموا یا بنی هاشم فانصروا حقّکم الذی آتاکم الله علی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باطل هؤلاء ، قم یا علیّ قم یا حمزة قم یا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ما جعلت هند بنت عتبة لمن قتله یوم أُحد لأنّه اشترک هو وحمزة فی قتل أبیها یوم بدر؟ ألم تسمع قول هند ترثی أهلها</w:t>
      </w:r>
    </w:p>
    <w:p>
      <w:pPr>
        <w:pStyle w:val="BookText"/>
        <w:rPr/>
      </w:pPr>
      <w:r>
        <w:rPr>
          <w:rFonts w:ascii="Amiri" w:hAnsi="Amiri" w:eastAsia="Amiri" w:cs="Amiri"/>
          <w:color w:val="111111"/>
          <w:sz w:val="28"/>
          <w:sz w:val="28"/>
          <w:szCs w:val="28"/>
          <w:rtl w:val="true"/>
          <w:lang w:bidi="ar-SA"/>
        </w:rPr>
        <w:t>ما کان لِی عن عُتبةٍ من صبر</w:t>
      </w:r>
    </w:p>
    <w:p>
      <w:pPr>
        <w:pStyle w:val="BookText"/>
        <w:rPr/>
      </w:pPr>
      <w:r>
        <w:rPr>
          <w:rFonts w:ascii="IRNazanin" w:hAnsi="IRNazanin" w:eastAsia="IRNazanin"/>
          <w:color w:val="111111"/>
          <w:sz w:val="28"/>
          <w:sz w:val="28"/>
          <w:szCs w:val="28"/>
          <w:rtl w:val="true"/>
          <w:lang w:bidi="fa-IR"/>
        </w:rPr>
        <w:t xml:space="preserve">أبی وعمّی وشقیق صدری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أخی الذی کان کضوءِ البدرِ</w:t>
      </w:r>
    </w:p>
    <w:p>
      <w:pPr>
        <w:pStyle w:val="BookText"/>
        <w:rPr/>
      </w:pPr>
      <w:r>
        <w:rPr>
          <w:rFonts w:ascii="Amiri" w:hAnsi="Amiri" w:eastAsia="Amiri" w:cs="Amiri"/>
          <w:color w:val="111111"/>
          <w:sz w:val="28"/>
          <w:sz w:val="28"/>
          <w:szCs w:val="28"/>
          <w:rtl w:val="true"/>
          <w:lang w:bidi="ar-SA"/>
        </w:rPr>
        <w:t>بهم کَسرتَ یا علیُّ ظهری</w:t>
      </w:r>
    </w:p>
    <w:p>
      <w:pPr>
        <w:pStyle w:val="BookText"/>
        <w:rPr/>
      </w:pPr>
      <w:r>
        <w:rPr>
          <w:rFonts w:ascii="IRNazanin" w:hAnsi="IRNazanin" w:eastAsia="IRNazanin"/>
          <w:color w:val="111111"/>
          <w:sz w:val="28"/>
          <w:sz w:val="28"/>
          <w:szCs w:val="28"/>
          <w:rtl w:val="true"/>
          <w:lang w:bidi="fa-IR"/>
        </w:rPr>
        <w:t>وذلک لأنّه قتل أخاها الولید بن عتبة ، وشرک فی قتل أبیها عتبة ، وأمّا عمّها شیبة فإنّ حمزة تفرّد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جبیر بن مطعم لوحشی مولاه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 محمداً فأنت حرّ ، وإن قتلت علیّا فأنت حرّ ، وإن قتلت حمزة فأنت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فسیمنعه أصحابه ، وأمّا علیّ فرجل حذِر کثیر الالتفات فی الحرب ، ولکنّی سأقتل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له وزرقه بالحربة فقتله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قلنا من مقاربة حال علیّ فی هذا الباب لحال رسول الله صلی‌الله‌علیه‌وآله‌وسلم ومناسبتها إیّاه ما وجدناه فی السیر والأخبار ، من إشفاق رسول الله صلی‌الله‌علیه‌وآله‌وسلم وحذره علیه ، ودعائه له بالحفظ والسلامة ، قال رسول الله صلی‌الله‌علیه‌وآله‌وسلم یوم الخندق ، وقد برز علیّ إلی عمرو ، ورفع یدیه إلی السماء بمحضر من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أخذت منّی حمزة یوم أُحد ، وعبیدة یوم بدر ، فاحفظ الیوم عَلیَّ علیّا ، ربّ لا تذرنی فرداً وأنت خیر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ضنّ به عن مبارزة عمرو حین دعا عمرو الناس إلی نفسه مراراً ، فی کلّها یُحجمون ویقدم علیّ ، فیسأل الإذن له فی البراز حتی قال له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فأدناه وقبّله وعمّمه بعمامته وخرج معه خطوات کالمودّع له ، القلق لحاله ، المنتظر لما یکون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یزل صلی‌الله‌علیه‌وآله‌وسلم رافعاً یدیه إلی السماء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مستقبلاً لها بوجهه والمسلمون صموت حوله کأنّما علی رءوسهم الطبر ، حتی ثارت الغبرة ، وسمعوا التکبیر من تحتها فعلموا أنّ علیّا قتل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رسول الله صلی‌الله‌علیه‌وآله‌وسلم وکبّر المسلمون تکبیرة سمعها مَنْ وراء الخندق من عساکر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قال 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قُسمت فضیلة علیّ بقتل عمرو یوم الخندق بین المسلمین بأجمعهم لوسعتهم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اللهُ الْمُؤْمِنِینَ الْقِتالَ</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الغریق یتشبّث بکلّ حشیش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أعیت القوم شجاعة الخلیفة ، وأضلّتهم عن المذاهب ، وجعلتهم فی الرُّونة </w:t>
      </w:r>
      <w:r>
        <w:rPr>
          <w:rStyle w:val="FootnoteAnchor"/>
          <w:rtl w:val="true"/>
        </w:rPr>
        <w:footnoteReference w:id="915"/>
      </w:r>
      <w:r>
        <w:rPr>
          <w:rFonts w:ascii="IRNazanin" w:hAnsi="IRNazanin" w:eastAsia="IRNazanin"/>
          <w:color w:val="111111"/>
          <w:sz w:val="28"/>
          <w:sz w:val="28"/>
          <w:szCs w:val="28"/>
          <w:rtl w:val="true"/>
          <w:lang w:bidi="fa-IR"/>
        </w:rPr>
        <w:t>، وأرکبتهم علی الزحلوقة تسفّ بهم تارةً وتُعلّیهم أُخری ، فلم یجدوا مهیعاً یوصلهم إلی ما یرومون من إثباتها له مهما وجدوا غضون التاریخ خالیةً عن کلّ عین وأثر یسعهم الرکون إلیه فی الحجاج لها ، فتشبّثوا بالتفلسف فیها ، فهذا یبنی فلسفة العریش ، والآخر ینسج نسج العناکیب ویعدّ ثباته فی موت رسول الله صلی‌الله‌علیه‌وآله‌وسلم وعدم تضعضعه فی تلک الهائلة دلیلاً علی کمال 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القرطبی فی تفسیره </w:t>
      </w:r>
      <w:r>
        <w:rPr>
          <w:rStyle w:val="FootnoteAnchor"/>
          <w:rtl w:val="true"/>
        </w:rPr>
        <w:footnoteReference w:id="91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الآیة أدلّ دلیل علی شجاعة الصدّیق وجرأته ، فإنّ الشجاعة والجرأة حدّهما ثبوت القلب عند حلول المصائب ، ولا مصیبة أعظم من موت النبیّ صلی‌الله‌علیه‌وآله‌وسلم فظهرت عنده شجاعته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یمت رسول الله صلی‌الله‌علیه‌وآله‌وسلم ، منهم عمر ، وخرس عثمان ، واستخفی علیّ ، واضطرب الأمر فکشفه الصدّیق بهذه الآیة حین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قدومه من مسکنه بالسُّنح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الاستدلال أقرّه الحلبی فی سیرته </w:t>
      </w:r>
      <w:r>
        <w:rPr>
          <w:rStyle w:val="FootnoteAnchor"/>
          <w:rtl w:val="true"/>
        </w:rPr>
        <w:footnoteReference w:id="91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رسول الله صلی‌الله‌علیه‌وآله‌وسلم طاشت العقول ؛ فمنهم من خبَل ، ومنهم من أقعد ولم یطق القیام ، ومنهم من أخرس فلم یطق الکلام ، ومنهم من أضنی ، وکان عمر رضی الله عنه ممّن خبل ، وکان عثمان رضی الله عنه ممّن أخرس ، فکان لا یستطیع أن یتکلّم ، وکان علیّ رضی الله عنه ممّن أقعد فلم یستطع أن یتحرّک ، وأضنی عبد الله بن أنیس فمات کمداً ، وکان أثبتهم أبو بکر الصدّیق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أدلّ دلیل علی کمال شجاعة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یوهم القرطبی أنّ فی کتاب الله العزیز ما یدلّ علی شجاعة الخلیفة وعلمه ، ولیس فیما جاء به أکثر من أنّه استدلّ بالآیة الشریفة یوم ذاک علی موت رسول الله صلی‌الله‌علیه‌وآله‌وسلم فأیّ صلة لها بشجاعة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قسم فیها من أنحاء الدلالة الثلاثة فضلاً عن أن تکون أدلّ دلیل؟ فإن یکن هناک شیء من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وأنّی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ثبات جأشه وتمسّکه بالآیة الکریمة لا فی الآیة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کیف خفی علی الرجل وعلی من تبعه الفرق بین ملکتی الشجاعة والقسوة؟ وأنّ هذا النسج الذی أوهن من بیت العنکبوت إنّما نسجته ید السیاسة لدفع مشکلات هناک ، فخبّلوا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 الخبل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تصحیحاً لإنکاره موت رسول الله صلی‌الله‌علیه‌وآله‌وسلم وأنّه کان من ذلک لقلق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وأقعدوا علیّا لإیهام العذر فی تخلّفه عن البیعة ، وأخرسوا عثمان لأنّه لم ینبس فی ذلک الموقف ببنت شفة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ما جاء به القرطبی من میزان الشجاعة یستلزم کون الخلیفة أشجع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أیضاً ، إذ لم یُرو عن أبی بکر فی رزیّة النبیّ الأعظم أکثر من أنّه کشف عن وجه النبیّ وقبّله وهو یبکی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طبت حیّا ومیتاً </w:t>
      </w:r>
      <w:r>
        <w:rPr>
          <w:rStyle w:val="FootnoteAnchor"/>
          <w:rtl w:val="true"/>
        </w:rPr>
        <w:footnoteReference w:id="919"/>
      </w:r>
      <w:r>
        <w:rPr>
          <w:rFonts w:ascii="IRNazanin" w:hAnsi="IRNazanin" w:eastAsia="IRNazanin"/>
          <w:color w:val="111111"/>
          <w:sz w:val="28"/>
          <w:sz w:val="28"/>
          <w:szCs w:val="28"/>
          <w:rtl w:val="true"/>
          <w:lang w:bidi="fa-IR"/>
        </w:rPr>
        <w:t xml:space="preserve">وقد فعل صلی‌الله‌علیه‌وآله‌وسلم أکثر وأکثر من هذا فی موت عثمان بن مظعون ؛ فإنّه صلی‌الله‌علیه‌وآله‌وسلم انکبّ علیه ثلاث مرّات مرّةً بعد أُخری وقبّله باکیاً علیه وعیناه تذرفان والدموع تسیل علی وجنتیه وله شهیق </w:t>
      </w:r>
      <w:r>
        <w:rPr>
          <w:rStyle w:val="FootnoteAnchor"/>
          <w:rtl w:val="true"/>
        </w:rPr>
        <w:footnoteReference w:id="920"/>
      </w:r>
      <w:r>
        <w:rPr>
          <w:rFonts w:ascii="IRNazanin" w:hAnsi="IRNazanin" w:eastAsia="IRNazanin"/>
          <w:color w:val="111111"/>
          <w:sz w:val="28"/>
          <w:sz w:val="28"/>
          <w:szCs w:val="28"/>
          <w:rtl w:val="true"/>
          <w:lang w:bidi="fa-IR"/>
        </w:rPr>
        <w:t>، وشتّان بین عثمان بن مظعون وبین سیّد البشر روح الخلیقة وعلّة العوالم کلّها ، وشتّان بین المصیبتین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یستدعی مقیاس الرجل کون عمر بن الخطّاب أشجع من النبیّ الأقدس لحزنه العظیم فی موت زینب وبکائه علیها ، وعمر کان یوم ذاک یضرب النسوة الباکیات علیها بالسوط ، کما مرّ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فضلاً عن عدم تأثّره بتلک الرزیّة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المیزان یغدو عثمان بن عفّان أشجع من رسول الله صلی‌الله‌علیه‌وآله‌وسلم لوجده </w:t>
      </w:r>
      <w:r>
        <w:rPr>
          <w:rStyle w:val="FootnoteAnchor"/>
          <w:rtl w:val="true"/>
        </w:rPr>
        <w:footnoteReference w:id="921"/>
      </w:r>
      <w:r>
        <w:rPr>
          <w:rFonts w:ascii="IRNazanin" w:hAnsi="IRNazanin" w:eastAsia="IRNazanin"/>
          <w:color w:val="111111"/>
          <w:sz w:val="28"/>
          <w:sz w:val="28"/>
          <w:szCs w:val="28"/>
          <w:rtl w:val="true"/>
          <w:lang w:bidi="fa-IR"/>
        </w:rPr>
        <w:t xml:space="preserve">صلی‌الله‌علیه‌وآله‌وسلم لموت إحدی بنتیه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أو أمّ کلثوم زوجة عثمان ، وبکائه علیها ، وعثمان غیر متأثر به ولا بانقطاع صهره من رسول الله صلی‌الله‌علیه‌وآله‌وسلم ، غیر مشغول بذلک عن مقارفة بعض نسائه فی لیلة وفاتها کما فی صحیحة أنس </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وقبل هذه کلّها ما ذکره أعلام القوم فی موت أبی بکر من طریق ابن عمر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موت أبی بکر موت رسول الله صلی‌الله‌علیه‌وآله‌وسلم ؛ ما زال جسمه یجری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موته کمد لحقه علی رسول الله صلی‌الله‌علیه‌وآله‌وسلم ما زال یذیبه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القرمانی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جسمه ینقص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923"/>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صفة الصفوة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حیاة الحیوان للدمیری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الخلفاء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أخبار الدول للقرمانی هامش الکامل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نزهة المجالس للصفوری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الظلام للجردانی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هذا الحدیث عزب عن القرطبی والحلبی ، فأخذاً بهذا مشفوعاً بکلامهما المذکور فی شجاعة أبی بکر یکون هو شاکلة عبد الله بن أنیس فی موته کمداً علی رسول الله صلی‌الله‌علیه‌وآله‌وسلم ، ولم ینبّئ قطّ خبیر بموت أحدٍ من الصحابة غیرهما بموته صلی‌الله‌علیه‌وآله‌وسلم ، وهذا دلیل علی ضعف قلبهما عند حلول المصائب ، فهما أجبن الصحابة علی الإطلاق إذا وزنا بمیزان القرطبی وفیه عین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ووراء هذه المغالاة فی شجاعة الخلیفة وعدّه أشجع الصحابة ما عزاه القوم إلی ابن مسعود من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أظهر الإسلام بسیفه محمد صلی‌الله‌علیه‌وآله‌وسلم وأبو بکر والزبیر ابن العوام </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یُعزی إلی رسول الله صلی‌الله‌علیه‌وآله‌وسلم من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أبو بکر الصدّیق لذهب الإسلام </w:t>
      </w:r>
      <w:r>
        <w:rPr>
          <w:rStyle w:val="FootnoteAnchor"/>
          <w:rtl w:val="true"/>
        </w:rPr>
        <w:footnoteReference w:id="925"/>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83" w:name="pg11788_111280"/>
    </w:p>
    <w:p>
      <w:pPr>
        <w:pStyle w:val="BookText"/>
        <w:rPr/>
      </w:pPr>
      <w:bookmarkEnd w:id="83"/>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علی الأبصار غشاوة عن رؤیة هذا السیف الذی کان بید الخلیفة ، فلم یُؤثر أنّه تقلّده یوماً ، أو سلّه فی کریهة ، أوهابه إنسان فی معمعة ، حتی یقرن برسول الله صلی‌الله‌علیه‌وآله‌وسلم الذی کان منذ بعث سیفاً لله تعالی مجرّداً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الرسولَ لنورٌ یُستضاءُ به</w:t>
      </w:r>
    </w:p>
    <w:p>
      <w:pPr>
        <w:pStyle w:val="BookText"/>
        <w:rPr/>
      </w:pPr>
      <w:r>
        <w:rPr>
          <w:rFonts w:ascii="Amiri" w:hAnsi="Amiri" w:eastAsia="Amiri" w:cs="Amiri"/>
          <w:color w:val="111111"/>
          <w:sz w:val="28"/>
          <w:sz w:val="28"/>
          <w:szCs w:val="28"/>
          <w:rtl w:val="true"/>
          <w:lang w:bidi="ar-SA"/>
        </w:rPr>
        <w:t xml:space="preserve">مُهنّدٌ من سیوفِ اللهِ مسلولُ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أو یقرن بمثل الزبیر الذی عرفته وسیفه الحرب الزبون فشکرته ، وقد سجّل التاریخ مواقفه المشهودة ، وسجّل للخلیفة یوم خیبر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لا أدری بأیّ خصلة فی الخلیفة نیط بقاء الإسلام ، أبشجاعته هذه؟ أم بعلمه الذی عرفت کمیّته؟ أم بما ذا؟ فظُنّ خیراً ولا تسأل عن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84" w:name="__RefHeading___Toc10109027_73709187"/>
      <w:bookmarkStart w:id="85" w:name="_Toc27"/>
      <w:bookmarkEnd w:id="84"/>
      <w:r>
        <w:rPr>
          <w:rtl w:val="true"/>
        </w:rPr>
        <w:t>ثبات الخلیفة علی المبدأ</w:t>
      </w:r>
      <w:bookmarkEnd w:id="8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جاء إلی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مررت بوادی کذا وکذا ، فاذا رجل متخشّع حسن الهیئة یصلّی ، فقال له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إلیه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الیه أبو بکر ، فلمّا رآه علی تلک الحالة کره أن یقتله فجاء إلی رسول الله صلی‌الله‌علیه‌وآله‌وسلم ، فقال النبی صلی‌الله‌علیه‌وآله‌وسلم لعمر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إلیه فاقتله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فذهب عمر فرآه علی تلک الحال التی رآه أبو بکر فکره أن یقتله فرجع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رأیته متخشّعاً فکرهت أن أقتله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اذهب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علی فلم یره فرجع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إنّی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وأصحابه یقرؤون القرآن لا یجاوز تراقیهم یمرقون من الدین کما یمرق السهم من الرمیة ثمّ لا یعودون فیه حتی یعود السهم فی فُوقه فاقتلوهم هم شرّ البریّة</w:t>
      </w:r>
      <w:r>
        <w:rPr>
          <w:rFonts w:eastAsia="IRNazanin" w:cs="IRNazanin"/>
          <w:color w:val="111111"/>
          <w:sz w:val="28"/>
          <w:szCs w:val="28"/>
          <w:rtl w:val="true"/>
          <w:lang w:bidi="fa-IR"/>
        </w:rPr>
        <w:t xml:space="preserve">» </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عهد رسول الله صلی‌الله‌علیه‌وآله‌وسلم رجل یعجبنا تعبّده واجتهاده ، وقد ذکرنا ذلک لرسول الله صلی‌الله‌علیه‌وآله‌وسلم باسمه فلم یعرفه ، فوصفناه بصفته فلم یعرفه ، فبینا نحن نذکره إذ طلع الرجل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لتخبرونی عن رجل إنّ فی وجهه لسفعة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حتی وقف علیهم ولم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أنشدک الله هل قلت حین وقفت علی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القوم أحد أفضل منّی أو خیر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یصلّی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یقتل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فدخل علیه فوجده قائماً یصلّی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أقتل رجلاً یصلّی؟ وقد نهی رسول الله صلی‌الله‌علیه‌وآله‌وسلم عن قتل المصلّین ،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أن أقتله وهو یصلّی وأنت قد نهیت عن قتل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یقتل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فوجده واضعاً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أفضل منّی ، فخرج فقال له النبیّ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واضعاً وجهه لله فکرهت أن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یقتل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إن أدرکته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فوجده قد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إلی رسول الله صلی‌الله‌علیه‌وآله‌وسلم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قد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 ما اختلف من أمّتی رجلان کان أوّلهم وآخرهم</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القصّة هو ذو الثُّدیّة رأس الفتنة یوم النهروان قتله أمیر المؤمنین الإمام علیّ یوم ذاک کما فی صحیح مسلم </w:t>
      </w:r>
      <w:r>
        <w:rPr>
          <w:rStyle w:val="FootnoteAnchor"/>
          <w:rtl w:val="true"/>
        </w:rPr>
        <w:footnoteReference w:id="929"/>
      </w:r>
      <w:r>
        <w:rPr>
          <w:rFonts w:ascii="IRNazanin" w:hAnsi="IRNazanin" w:eastAsia="IRNazanin"/>
          <w:color w:val="111111"/>
          <w:sz w:val="28"/>
          <w:sz w:val="28"/>
          <w:szCs w:val="28"/>
          <w:rtl w:val="true"/>
          <w:lang w:bidi="fa-IR"/>
        </w:rPr>
        <w:t xml:space="preserve">وسنن أبی داود </w:t>
      </w:r>
      <w:r>
        <w:rPr>
          <w:rStyle w:val="FootnoteAnchor"/>
          <w:rtl w:val="true"/>
        </w:rPr>
        <w:footnoteReference w:id="930"/>
      </w:r>
      <w:r>
        <w:rPr>
          <w:rFonts w:ascii="IRNazanin" w:hAnsi="IRNazanin" w:eastAsia="IRNazanin"/>
          <w:color w:val="111111"/>
          <w:sz w:val="28"/>
          <w:sz w:val="28"/>
          <w:szCs w:val="28"/>
          <w:rtl w:val="true"/>
          <w:lang w:bidi="fa-IR"/>
        </w:rPr>
        <w:t xml:space="preserve">، قال الثعالبی فی ثمار القلوب </w:t>
      </w:r>
      <w:r>
        <w:rPr>
          <w:rStyle w:val="FootnoteAnchor"/>
        </w:rPr>
        <w:footnoteReference w:id="93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الثُدیّة شیخ الخوارج وکبیرهم الذی علّمهم الضلال ، وکان النبیّ صلی‌الله‌علیه‌وآله‌وسلم أمر بقتله وهو فی الصلاة ، فکعّ عنه أبو بکر وعمر ، فلمّا قصده علیّ رضی الله عنه لم یره ، فقال له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إنّک لو قتلته لکان أوّل فتنة وآخرها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کان یوم النهروان وُجد بین القتلی ، فقال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بیده المخدجة ، فأُتی بها فأمر بنصبها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معی نسائل الرجلین ممّن أخذا أنّ الصلاة تحقن دم صاحبها؟ هل أخذاها عن شریعةٍ غابَ الصادع بها ، فارتبکا بین قولیه؟ ألیست هی الشریعة المحمدیّة وصاحبها هو الذی أمر بقتل الرجل؟ وهو ینظر إلیه من کَثب ، ویعلم أنّه یصلّی ، وقد أخبرته الصحابة وفیهم الرجلان بخضوعه وخشوعه فی صلاته ، وإعجابهم بتعبّده واجتهاده ، وفی المخبرین أبو بکر نفسه ، غیر أنّ رسول الله صلی‌الله‌علیه‌وآله‌وسلم عرف بواسع علمه النبویّ أنّ کلّ ذلک عن دهاء وتصنّع یرید به إغراء الدهماء للحصول علی أُمنیّته الفاسدة التی لم یتمکّن منها إلاّ علی عهد الخوارج فأراد صلی‌الله‌علیه‌وآله‌وسلم قمع تلک الجرثومة الخبیثة بقتله ، ولقد أراد صلی‌الله‌علیه‌وآله‌وسلم تعریف الناس بالرجل وإیقافهم علی ما انطوت علیه أضالعه فاستحفاه عمّا دار فی خَلَده حین وقف علی القوم وفیهم النبیّ صلی‌الله‌علیه‌وآله‌وسلم وأراد أن یعلموا أنّه یجد نفسه خیراً أو أفضل منهم ومنه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کافر هذا یجب قتله لا سیّما بعد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وجهه لسفعة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 شقیّ هذا یقف علی المنتدی وقد ضمّ صدره نبیّ العظمة ولم یسلّم؟ وأیّ صفیق یُعرب عن سوء ما هجس فی ضمیره بکلّ صراحة ، غیر محتشم عن موقفه ، ولا مکترث لمقاله؟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لذلک کلّه أمر صلی‌الله‌علیه‌وآله‌وسلم بقتله وهو لا ینطق عن الهوی إن هو إلاّ وحی یوحی ، لکنّ الشیخین رأفا به حین وجداه یصلّی تثبّتاً علی المبدأ ، وتحفّظاً علی کرامة الصلاة ومن أتی بها ، وزاد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خیر منّی ولم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یکن النبیّ الآمر بقتله خیراً منهما؟ أو لم یکن هو مشرّع الصلاة والآتی بحرمتها؟ أو لم یکن مصدّقاً </w:t>
      </w:r>
      <w:bookmarkStart w:id="86" w:name="pg11788_111283"/>
    </w:p>
    <w:p>
      <w:pPr>
        <w:pStyle w:val="BookText"/>
        <w:rPr/>
      </w:pPr>
      <w:bookmarkEnd w:id="86"/>
      <w:r>
        <w:rPr>
          <w:rFonts w:ascii="IRNazanin" w:hAnsi="IRNazanin" w:eastAsia="IRNazanin"/>
          <w:color w:val="111111"/>
          <w:sz w:val="28"/>
          <w:sz w:val="28"/>
          <w:szCs w:val="28"/>
          <w:rtl w:val="true"/>
          <w:lang w:bidi="fa-IR"/>
        </w:rPr>
        <w:t>لدی الصدّیق وصاحبه فی قوله حول الرجل وإعرابه عن نوایاه؟</w:t>
      </w:r>
    </w:p>
    <w:p>
      <w:pPr>
        <w:pStyle w:val="BookText"/>
        <w:rPr/>
      </w:pPr>
      <w:r>
        <w:rPr>
          <w:rFonts w:ascii="IRNazanin" w:hAnsi="IRNazanin" w:eastAsia="IRNazanin"/>
          <w:color w:val="111111"/>
          <w:sz w:val="28"/>
          <w:sz w:val="28"/>
          <w:szCs w:val="28"/>
          <w:rtl w:val="true"/>
          <w:lang w:bidi="fa-IR"/>
        </w:rPr>
        <w:t>کان خیراً للشیخین أن یترکا هذا التعلّل الواضح فساده ویتعلّلا بما فی لفظ أبی نعیم فی الحلیة من أنّهما هابا أن یقتلاه ، وبما أسلفناه عن ثمار القلوب للثعالبی من أنّهما کعّا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جبنا وضعفا وتهیّبا الرجل ، وإن کان مصلّیاً غیر شاک السلاح ، فلعلّه یکون معذّراً لهما عن ترک الامتثال ، فلا یکلّف الله نفساً إلاّ وسعها ، لکنّهما یوم عرفا نفسهما کذلک والإنسان علی نفسه بصیرة ولو ألقی معاذیره لما ذا أقدما علی قتل الرجل ، ففوّتا علی النبیّ صلی‌الله‌علیه‌وآله‌وسلم طلبته وعلی الأمّة السلام والأمن ولو بعد لأی من عمر الدهر عند ثورات الخوارج؟ وأبو بکر هذا هو الذی یحسبه ابن حزم والمحبّ الطبری والقرطبی والسیوطی أشجع الناس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یهابه ظلّ الرجال فی مصلاّهم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الثُدیّة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سابقة سوء عند الشیخین من یوم قسم رسول الله صلی‌الله‌علیه‌وآله‌وسلم غنیمة هوازن ، قال ذو الثدیّة للنبیّ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أرک عدلت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تعدل هذه قسمة ما أُرید بها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صلی‌الله‌علیه‌وآله‌وسلم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إذا لم یکن العدل ، عندی فعند من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ألا أقتله؟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سیخرج من ضئضئ هذا الرجل قوم یخرجون من الدین کما یخرج السهم من الرمیّة لا یجاوز إیمانهم تراقیهم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أبی الفداء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الإمتاع للمقریزی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87" w:name="__RefHeading___Toc10109029_73709187"/>
      <w:bookmarkStart w:id="88" w:name="_Toc28"/>
      <w:bookmarkEnd w:id="87"/>
      <w:r>
        <w:rPr>
          <w:rtl w:val="true"/>
        </w:rPr>
        <w:t>تهالک الخلیفة فی العبادة</w:t>
      </w:r>
      <w:bookmarkEnd w:id="8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یؤثر عن الخلیفة دأب علی العبادة علی العهد النبویّ أو بعده غیر أشیاء لا تُنجع من أثبتها له إلاّ بعد تمحّل متطاول ، أو تفلسف فی القول لو أجْدَت الفلسفة علی لا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المحبّ الطبری فی الریاض النضرة </w:t>
      </w:r>
      <w:r>
        <w:rPr>
          <w:rStyle w:val="FootnoteAnchor"/>
          <w:rtl w:val="true"/>
        </w:rPr>
        <w:footnoteReference w:id="93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عمر بن الخطّاب أتی إلی زوجة أبی بکر بعد موته ، فسألها عن أعمال أبی بکر فی بیته ما کانت ، فأخبرته بقیامه فی اللیل وأعمال کان یعملها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إنّه کان فی کلّ لیلة جمعة یتوضّأ ویصلّی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العشاء </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ثمّ یجلس مستقبل القبلة رأسه علی رکبتیه ، فإذا کان وقت السحر رفع رأسه وتنفّس الصعداء ، فیشمّ فی البیت روائح کبدٍ مشویٍ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لابن الخطّاب بکبدٍ مشویّ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مرآة الجنان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أنّ أبا بکر کان إذا تنفّس یشمّ منه رائحة الکبد المشویّة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عمدة التحقیق للعبیدی المالکی </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مات أبو بکر الصدّیق رضی الله عنه واستخلف عمر رضی الله عنه کان یتبع آثار الصدّیق رضی الله عنه ، ویتشبّه بفعله ، فکان یتردّد کلّ قلیل إلی عائشة وأسماء رضی الله تعالی عنهما ویقول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یفعل الصدّیق إذا خلا بیته ، لیلاً؟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له کثیر صلاة باللیل ولا قیام ، إنّما کان إذا جنّه اللیل یقوم عند السحر ویقعد القرفصاء ، ویضع رأسه علی رکبتیه ثمّ یرفعها إلی السماء ویتنفّس الصعداء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 فیطلع الدخان من فیه ، فیبکی عمر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یقدر علیه عمر إلا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وأصل ذلک أن شدّة خوفه من الله تعالی أوجبت احتراق قلبه ، فکان جلیسه یشمّ منه رائحة الکبد المشوی ، وسببه أنّ الصدّیق لم یتحمل أسرار النبوّة الملقاة إلیه ، 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أعلمکم بالله وأخوفکم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فالمعرفة التامّة تکشف عن جلال المعروف وجماله ، وکلاهما أمر عظیم جدّا ، تتقطّع دونه الغایات ، ولولا أنّ الله تعالی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ثبّت من أراد ثباته وقوّاه علی ذلک ، ما استطاع أحد الوقوف ذرّة علی کلیهما جلالاً وجمالاً ، والغایة فی الطرفین قد نالها الصدّیق رضی الله عنه ، فقد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 فی صدری شیء إلاّ صببته فی صدر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صبّه جبریل علیه‌السلام فی صدر أبی بکر ما أطاقه ، لعدم مجراه من المماثل ، لکن لما صبّ فی صدر النبی صلی‌الله‌علیه‌وآله‌وسلم وهو من جنس البشریّة ، فجری فی قناة مماثلة للصدّیق ، فبواسطتها أطاق حمله ، ومع ذلک احترق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الترمذی الحکیم فی نوادر الأصول </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بکر بن عبد الله المزنی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یفضل أبو بکر رضی الله عنه الناس بکثرة صوم ولا صلاة ، إنّما فضلهم بشیء کان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أبو محمد الأزدی فی شرح مختصر صحیح البخاری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والشعرانی فی الیواقیت والجواهر </w:t>
      </w:r>
      <w:r>
        <w:rPr>
          <w:rStyle w:val="FootnoteAnchor"/>
          <w:rtl w:val="true"/>
        </w:rPr>
        <w:footnoteReference w:id="93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والیافعی فی مرآة الجنان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والصفوری فی 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فضلکم أبو بکر بکثرة صوم ولا صلاة ولکن بشیء وقر فی صدره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حدیث الکبد المشوی لوجب اطّراده فی الأنبیاء والرسل ویقدمهم سیّد المرسلین محمد صلی‌الله‌علیه‌وآله‌وسلم لأنّهم أخوف من الله من أبی بکر وخاتم النبیّین أخوفهم ، ولوجب أن تکون الرائحة فیهم أشدّ وأنشر ، فإنّ الخوف فرع الهیبة المسبّبة عن إحاطة العلم بما هناک من عظمة وقهر وجبروت ومنعة ، وینبئنا عن ذلک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إنّما یخافنی من خلفی من علم جبروتی وعزّتی وسلطانی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عظّموه وقدّروا قدره ، واخشوه حقّ خشیته ، ومن ازداد به علماً ازداد به 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الخازن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أعلمکم بالله أشدّکم له 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جزی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خطبة 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إنّی لأعلمهم بالله وأشدّهم له خشیة</w:t>
      </w:r>
      <w:r>
        <w:rPr>
          <w:rFonts w:eastAsia="IRNazanin" w:cs="IRNazanin"/>
          <w:color w:val="111111"/>
          <w:sz w:val="28"/>
          <w:szCs w:val="28"/>
          <w:rtl w:val="true"/>
          <w:lang w:bidi="fa-IR"/>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خطبة أخری 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ما أعلم لضحکتم قلیلاً ولبکیتم کثیراً</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مولانا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أعلمکم أخوفکم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للآمدی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خشیة لله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الخازن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الشعبی ومجاهد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العالم من خشی الله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الربیع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یخش الله تعالی فلیس بعالم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أعلمکم بالله وأخشاکم لله</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ولذلک تجد أنّ أزلف الناس إلی السلطان یتهیّبه أکثر ممّن دونه فی الزلفة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الوزیر یکبره ویخافه أبلغ ممّن هو أدنی منه ، والأمر علی هذه النسبة فی رجال الوظائف ، حتی تنتهی إلی أبسطها کالشرطی مثلاً ، ثمّ إلی سائر أفراد الرعیة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وهلمّ معی إلی الأولیاء والمقرّبین والمتهالکین فی الخشیة من الله والمتفانین فی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العبادة وفی مقدّمهم سیّدهم مولانا أمیر المؤمنین علیّ علیه‌السلام الذی کان فی حلک الظلام یتململ تململ السلیم ، ویبکی بکاء الحزین ، ویتأوّه ویتفوّه بما ینمّ عن غایة الخوف والخشیة ، وهو قسیم الجنة والنار بنصّ من الرسول الأمین کما مرّ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یُغشی علیه عدّة غشوات فی کلّ لیلة ، ولم یشم أحد منه ولا منهم رائحة الکبد المشوی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اطّرد ما یزعمونه لوجب تکیّف الفضاء من لدن آدم إلی عهد الخلیفة بتلک الرائحة المنتشرة من تلکم الأکباد المشویّة ، ولاسودّ وجه الدنیا بذلک الدخان المتصاعد من الأکباد المحترقة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أیحسب راوی هذه المهزأة أنّ علی کبد المختشی ناراً موقدة یعلوها ضرم ، ویتولّد منها دخان؟ فلِمَ لم تُحرق ما فی الحشا کلّه ویکون إنضاجها مقصوراً علی الکبد فحسب؟ وهل للکبد حال المعذّبین الذی کلّما نضجت جلودهم بدّلوا جلوداً أخری؟ وإلاّ فالعادة قاضیة بفناء الکبد بذلک الحریق المتواصل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تعجب فعجب بقاء الإنسان بعد فناء کبده ، ولعلّک إذا أحفیت الراوی السؤال عن هذه لأجابک بأنّها کلّها معاجز تخصّ بالخلیفة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وأحسب أنّ صاحب المزاعم من المتطفّلین علی موائد العربیّة ؛ فإنّ العربیّ الصمیم جدّ علیم بکثیر الکنایة والاستعارة فی لغة الضاد ، فإذا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نار الخوف أحرقت فلاناً لا یریدون لهباً متّقداً یصعد منه الدخان أو تشمّ منه رائحة شیّ الأکباد ، وإنّما یعنون لهفةً شدیدة ، وحرقةً معنویّة تشبّه بالنیران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سرده العبیدی من فلسفة ذلک الحریق فی کبد الخلیفة فإنّها من الدعاوی الفارغة وفیها الغلوّ الفاحش ، 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أوهام لم تقم لها حجّة ، ولیس من السهل أن یدعمها ببرهنة یمسکها عن التزحزح ، فهی کالریشة فی </w:t>
      </w:r>
      <w:bookmarkStart w:id="89" w:name="pg11788_111288"/>
    </w:p>
    <w:p>
      <w:pPr>
        <w:pStyle w:val="BookText"/>
        <w:rPr/>
      </w:pPr>
      <w:bookmarkEnd w:id="89"/>
      <w:r>
        <w:rPr>
          <w:rFonts w:ascii="IRNazanin" w:hAnsi="IRNazanin" w:eastAsia="IRNazanin"/>
          <w:color w:val="111111"/>
          <w:sz w:val="28"/>
          <w:sz w:val="28"/>
          <w:szCs w:val="28"/>
          <w:rtl w:val="true"/>
          <w:lang w:bidi="fa-IR"/>
        </w:rPr>
        <w:t xml:space="preserve">مهبّ الریح تجاه حجاج المجادل ، وو جاه سیرة الخلیفة نفسه ، وما عزاه إلی الروایة من حدیث خرافة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 الله فی صدری شیئاً إلاّ وصببته فی صدر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 تنصیص العلماء علی وضعها 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به الخصم ، ولا یثبت به المدّعی ، وفیه من سرف القول ما لا یخفی علی العارف بالرجال وتاریخهم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90" w:name="__RefHeading___Toc10109031_73709187"/>
      <w:bookmarkStart w:id="91" w:name="_Toc29"/>
      <w:bookmarkEnd w:id="90"/>
      <w:r>
        <w:rPr>
          <w:rtl w:val="true"/>
        </w:rPr>
        <w:t>تبرّز الخلیفة فی الأخلاق</w:t>
      </w:r>
      <w:bookmarkEnd w:id="91"/>
    </w:p>
    <w:p>
      <w:pPr>
        <w:pStyle w:val="BookText"/>
        <w:rPr/>
      </w:pPr>
      <w:r>
        <w:rPr>
          <w:rFonts w:ascii="IRNazanin" w:hAnsi="IRNazanin" w:eastAsia="IRNazanin"/>
          <w:color w:val="111111"/>
          <w:sz w:val="28"/>
          <w:sz w:val="28"/>
          <w:szCs w:val="28"/>
          <w:rtl w:val="true"/>
          <w:lang w:bidi="fa-IR"/>
        </w:rPr>
        <w:t xml:space="preserve">لم نقف من أخلاقیّات الخلیفة علی شیء یرفع الإنسان من هذه الناحیة عدا ما فی صحیح البخاری فی کتاب التفسیر من طریق ابن أبی ملیکة عن عبد الله بن الزبیر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رکب من بنی تمیم علی النبی صلی‌الله‌علیه‌وآله‌وسلم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القعقاع بن معبد ، 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الأقرع بن حابس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إلاّ خلافی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خلافک ، فتماریا حتی ارتفعت أصواتهما ، فنزل فی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تُقَدِّمُوا بَیْنَ یَدَیِ اللهِ وَرَسُولِهِ وَاتَّقُوا اللهَ إِنَّ اللهَ سَمِیعٌ عَلِیمٌ</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البخاری من طریق ابن أبی ملیکة أیضاً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الخیّران أن یهلکا أبو بکر وعمر ، رفعا أصواتهما عند النبی صلی‌الله‌علیه‌وآله‌وسلم حین قدم علیه رکب بنی تمیم ، فأشار أحدهما بالأقرع بن حابس أخی بنی مجاشع ، وأشار الآخر برجل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بکر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إلاّ خلافی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خلافک ، فارتفعت أصواتهما فی ذلک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تَرْفَعُوا أَصْواتَکُمْ فَوْقَ صَوْتِ النَّبِیِّ وَلا تَجْهَرُوا لَهُ بِالْقَوْلِ کَجَهْرِ بَعْضِکُمْ لِبَعْضٍ أَنْ تَحْبَطَ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أَعْمالُکُمْ وَأَنْتُمْ لا تَشْعُرُونَ</w:t>
      </w:r>
      <w:r>
        <w:rPr>
          <w:rFonts w:eastAsia="Amiri" w:cs="Amiri" w:ascii="Amiri" w:hAnsi="Amiri"/>
          <w:color w:val="111111"/>
          <w:sz w:val="28"/>
          <w:szCs w:val="28"/>
          <w:rtl w:val="true"/>
          <w:lang w:bidi="ar-SA"/>
        </w:rPr>
        <w:t xml:space="preserve">) </w:t>
      </w:r>
      <w:r>
        <w:rPr>
          <w:rStyle w:val="FootnoteAnchor"/>
          <w:rtl w:val="true"/>
        </w:rPr>
        <w:footnoteReference w:id="947"/>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 من الرجلین أنّهما طیلة مصاحبتهما هذا النبی المعظّم صلی‌الله‌علیه‌وآله‌وسلم لم یحدُهما التأثّر بأخلاقه الکریمة إلی الحصول علی أدب محاضرة العظماء والمثول بین أیدیهم لا سیّما هذا العظیم ، العظیم خلقه بنصّ الذکر الحکیم ، وما عرفا أنّ الکلام بین یدیه لا بدّ أن یکون تخافتاً وهمساً إکباراً لمقامه وإعظاماً لمرتبته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یتقدّم أحد إلیه بالکلام إلاّ أن یکون جواباً عن سؤال ، أو ما ینمّ عن امتثال أمر ، أو إخباراً عن مهمّة ، أو سؤالاً عن حکم لکنّهما تقدّما بالکلام الخارج عن ذلک کلّه ، وتماریا واحتدم الحوار بینهما ، وارتفعت أصواتهما فی ذلک ، وکاد الخیّران أن یهلکا حتی جعلا أعمالهما فی مظنّة الإحباط ، فنزلت الآیة الکریمة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أخرجه ابن عساکر </w:t>
      </w:r>
      <w:r>
        <w:rPr>
          <w:rStyle w:val="FootnoteAnchor"/>
          <w:rtl w:val="true"/>
        </w:rPr>
        <w:footnoteReference w:id="949"/>
      </w:r>
      <w:r>
        <w:rPr>
          <w:rFonts w:ascii="IRNazanin" w:hAnsi="IRNazanin" w:eastAsia="IRNazanin"/>
          <w:color w:val="111111"/>
          <w:sz w:val="28"/>
          <w:sz w:val="28"/>
          <w:szCs w:val="28"/>
          <w:rtl w:val="true"/>
          <w:lang w:bidi="fa-IR"/>
        </w:rPr>
        <w:t xml:space="preserve">عن المقدام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 عقیل بن أبی طالب وأبو بکر وکان أبو بکر سبّاباً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ابن حجر استشعر من هذه الکلمة ما لا یروقه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سبّاباً أو نسّاباً ، لکن الرجل أنصف فی التردید وقد جاء بعده السیوطی فحذف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سبّاباً وجعلها نسّاباً بلا تردید </w:t>
      </w:r>
      <w:r>
        <w:rPr>
          <w:rStyle w:val="FootnoteAnchor"/>
          <w:rtl w:val="true"/>
        </w:rPr>
        <w:footnoteReference w:id="950"/>
      </w:r>
      <w:r>
        <w:rPr>
          <w:rFonts w:ascii="IRNazanin" w:hAnsi="IRNazanin" w:eastAsia="IRNazanin"/>
          <w:color w:val="111111"/>
          <w:sz w:val="28"/>
          <w:sz w:val="28"/>
          <w:szCs w:val="28"/>
          <w:rtl w:val="true"/>
          <w:lang w:bidi="fa-IR"/>
        </w:rPr>
        <w:t xml:space="preserve">، والمنقّب یعلم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صلة لها بقوله استبّا بل المناسب کونه سبّاباً ، وکأن الراوی یرید بذلک أنّه فاق عقیلاً بالسبّ لأنّه کان مَلَکة له ، وإن کان یسع المحوّر أن یقول بإرادة کونه نسّاباً أنّه کان عارفاً بحلقات الأنساب ومواقع الغمز فیها ، فکان إذا استبّ یطعن مستابّه فی عرضه ونسبه ، لکنّه لا یجدی المتمحّل نفعاً فإنّه من أشنع مصادیق السبّ ، وفیه القذف وإشاعة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ویظهر من لفظ الحدیث کما فی الخصائص الکبری </w:t>
      </w:r>
      <w:r>
        <w:rPr>
          <w:rStyle w:val="FootnoteAnchor"/>
          <w:rtl w:val="true"/>
        </w:rPr>
        <w:footnoteReference w:id="95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السباب بین أبی بکر وعقیل کان بمحضر من رسول الله صلی‌الله‌علیه‌وآله‌وسلم ، وکان ذلک فی أخریات أیّامه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شواهد کونه سبّاباً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وسباب المسلم فسوق </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فی صفحة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للسائل عن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وعدمتک یا ابن الخطّاب ، لمّا بلّغه طلب الأنصار أن یولّی علیهم رجلاً أقدم سنّا من أسامة ، فأخذ بلحیته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استعمله رسول الله صلی‌الله‌علیه‌وآله‌وسلم وتأمرنی أن أنزعه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أنّه وهم فی قوله هذا من ناحیتین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یجب أن لا یعزل من منصوبی رسول الله صلی‌الله‌علیه‌وآله‌وسلم هو الخلیفة فحسب لا یتسرّب إلیه الرأی والمقاییس ، کما لا یتطرّقان إلی الأحکام والسنن المشرّعة ، لأنّه صلی‌الله‌علیه‌وآله‌وسلم نصبه یوم نصب بأمر من المولی سبحانه رئیساً عالمیّا مدی أمد حیاته ، کما أنّه شرّعها أحکاماً عالمیّة مدی أمد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أُمراء الجنود والولاة والعمّال فإنّه صلی‌الله‌علیه‌وآله‌وسلم کان یولّیهم الأمر لمصالح وقتیّة بعد الفراغ من تأهّلهم للإمارة والولایة والعمل ، وإذا انقضی ظرف المصلحة أو تبدّلت بأخری أو سلب التأهّل من أحدهم کان یزحزحه من عمل إلی عمل ، أو یسقطه عن الوظیفة نهائیّا ، أو إلی أمد تعود بعده إلیه جدارته ، وکذلک شأن الخلیفة من بعده فإنّه قائم مقامه صلی‌الله‌علیه‌وآله‌وسلم وله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النصب والنزع ، والخفض والرفع ، ولذلک أمّر أبو بکر نفسه خالد بن سعید علی مشارق الشام فی الردّة ، وکان قد استعمله النبیّ صلی‌الله‌علیه‌وآله‌وسلم علی ما بین زمع وزبید إلی حدّ نجران أو علی صدقات مذحج ومات صلی‌الله‌علیه‌وآله‌وسلم وهو علی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 أبو بکر نفسه أیضاً یعلی بن أُمیّة علی حلوان ، ثمّ عمل لعمر علی بعض الیمن ، ثمّ استعمله عثمان علی صنعاء ، وکان رسول الله صلی‌الله‌علیه‌وآله‌وسلم قد استعمله علی الجند وتوفّی وهو علی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 أبو بکر عکرمة علی عمان ثمّ عزله واستعمل علیها حذیفة بن محصن وکان قد استعمل رسول الله صلی‌الله‌علیه‌وآله‌وسلم عمرو بن العاص علی عمان فمات رسول الله صلی‌الله‌علیه‌وآله‌وسلم وهو أمیرها ، واستعمل عکرمة علی صدقات هوازن عام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واستعمل عمر عثمان بن أبی العاص علی عمان والبحرین سنة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قد استعمله النبیّ صلی‌الله‌علیه‌وآله‌وسلم علی الطائف وأقرّه أبو بکر بعد وفاته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 عمر عبد الله بن قیس أبا موسی الأشعری علی البصرة ، ثمّ عزله عثمان وأقرّه علی الکوفة ، ثمّ عزله علیّ علیه‌السلام عنها ، وکان رسول الله صلی‌الله‌علیه‌وآله‌وسلم ولاّه مخالیف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الفدا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أقرّ عثمان ولاة عمر سنةً ؛ لأنّه کان أوصی بذلک ثمّ عزل المغیرة بن شعبة عن الکوفة ، وولاّها سعد بن أبی وقاص ثمّ عزله ، وولّی الکوفة الولید بن عقبة وکان أخا عثمان من أُمّه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 والکامل لابن الأثیر ، والاستیعاب ، وأُسد الغابة ، وتاریخ أبی الفداء ، وتاریخ ابن کثیر ، والإصابة ، وغیرها من کتب التاریخ ومعاجم التراجم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وکم وکم لهؤلاء الولاة المذکورین من نظیر ، فلیس أُسامة ببدع من هؤلاء ، وإنّما هو کأحدهم ، له مالهم وعلیه ما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فاقتصار الخلیفة فی الحِجاج بنصب رسول الله صلی‌الله‌علیه‌وآله‌وسلم أسامة فی غیر محلّه ، إلاّ أن یقیّده بأنّ ما ارتآه صلی‌الله‌علیه‌وآله‌وسلم من المصلحة یوم ذلک باقیة بعد من غیر حاجة إلی أیّ من القول والفعل اللذین ارتکبهما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الناحیة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طلبة الأنصار هذه متّخذه عن عمل الخلیفة نفسه وصاحبیه ، حیث قدّماه یوم السقیفة بکبر سنّه وشیبته کما مرّ فی صفحة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غضاضة علی الأنصار إذن أن یتحرّوا للإمارة علیهم من هو أقدم سنّا من أُسامة تأسّیا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تولیة الرسول صلی‌الله‌علیه‌وآله‌وسلم أُسامة للقیادة مانعة عن نزعه فما بال منصوبه صلی‌الله‌علیه‌وآله‌وسلم للخلافة یوم غدیر خمّ بمشهد من مائة ألف أو یزیدون ، وفی مواقف أُخری متکثّرة یعزل عن الأمر؟ ولا منکر یصاخ إلیه ، ولا وازع یسمع منه ، هب أنّ قیساً أخذ بلحیة عمر یوم ذاک کما أخذ بها أبو بکر یوم أُسامة ، واحتجّ آخرون لأمیر المؤمنین علیه‌السلام واحتدم الحوار ،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رأی لمن لا یطاع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أخرج ابن حبّان </w:t>
      </w:r>
      <w:r>
        <w:rPr>
          <w:rStyle w:val="FootnoteAnchor"/>
          <w:rtl w:val="true"/>
        </w:rPr>
        <w:footnoteReference w:id="955"/>
      </w:r>
      <w:r>
        <w:rPr>
          <w:rFonts w:ascii="IRNazanin" w:hAnsi="IRNazanin" w:eastAsia="IRNazanin"/>
          <w:color w:val="111111"/>
          <w:sz w:val="28"/>
          <w:sz w:val="28"/>
          <w:szCs w:val="28"/>
          <w:rtl w:val="true"/>
          <w:lang w:bidi="fa-IR"/>
        </w:rPr>
        <w:t xml:space="preserve">فی خلق الخلیفة من طریق إسماعیل بن محمد الکذّاب الوضّاع مرفوعاً عن جبرئیل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لفی السماء أشهر منه فی الأرض ، فإنّ الملائکة لتسمّیه حلیم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أسلفناه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وبینّا هناک بأنه کذب موضوع</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الخلیفة حلیم قریش أو کان یرث النبیّ الأعظم شیئاً فی خلقه العظیم ؛ لما توفّیت بضعته الطاهرة سلام الله علیها وهی واجدة علیة من جرّاء ما تلقّت منه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غلظةٍ وعنف فی کشفِ بیتها الذی تمنّی ترکه عند وفاتهِ ولم یکن یأمر بقتال من فیه </w:t>
      </w:r>
      <w:r>
        <w:rPr>
          <w:rStyle w:val="FootnoteAnchor"/>
          <w:rtl w:val="true"/>
        </w:rPr>
        <w:footnoteReference w:id="956"/>
      </w:r>
      <w:r>
        <w:rPr>
          <w:rFonts w:ascii="IRNazanin" w:hAnsi="IRNazanin" w:eastAsia="IRNazanin"/>
          <w:color w:val="111111"/>
          <w:sz w:val="28"/>
          <w:sz w:val="28"/>
          <w:szCs w:val="28"/>
          <w:rtl w:val="true"/>
          <w:lang w:bidi="fa-IR"/>
        </w:rPr>
        <w:t>، الی هناتٍ وهنات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البخاری فی باب فرض الخمس </w:t>
      </w:r>
      <w:r>
        <w:rPr>
          <w:rStyle w:val="FootnoteAnchor"/>
          <w:rtl w:val="true"/>
        </w:rPr>
        <w:footnoteReference w:id="95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علیها‌السلام ابنة رسول الله صلی‌الله‌علیه‌وآله‌وسلم سألت أبا بکر الصدّیق رضی الله عنه بعد وفاة رسول الله صلی‌الله‌علیه‌وآله‌وسلم أن یقسم لها میراثها ، ما ترک رسول الله صلی‌الله‌علیه‌وآله‌وسلم ممّا أفاء الله علیه ، فقال لها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فاطمة بنت رسول الله صلی‌الله‌علیه‌وآله‌وسلم فهجرت أبا بکر ، فلم تزل مهاجرتهُ حتی توفّیت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فی الغزوات باب غزوة خیبر </w:t>
      </w:r>
      <w:r>
        <w:rPr>
          <w:rStyle w:val="FootnoteAnchor"/>
          <w:rtl w:val="true"/>
        </w:rPr>
        <w:footnoteReference w:id="958"/>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أبو بکر أن یدفع إلی فاطمة منها شیئاً ، فوجدت فاطمة علی أبی بکر فی ذلک ، فهجرته فلم تکلّمه حتی توفّیت ، وعاشت بعد النبیّ صلی‌الله‌علیه‌وآله‌وسلم ستّة أشهر ، فلمّا توفّیت دفنها زوجها علیّ لیلاً ، ولم یؤذِن بها أبا بکر ، وصلّی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ویوجد الحدیث </w:t>
      </w:r>
      <w:r>
        <w:rPr>
          <w:rStyle w:val="FootnoteAnchor"/>
          <w:rtl w:val="true"/>
        </w:rPr>
        <w:footnoteReference w:id="959"/>
      </w:r>
      <w:r>
        <w:rPr>
          <w:rFonts w:ascii="IRNazanin" w:hAnsi="IRNazanin" w:eastAsia="IRNazanin"/>
          <w:color w:val="111111"/>
          <w:sz w:val="28"/>
          <w:sz w:val="28"/>
          <w:szCs w:val="28"/>
          <w:rtl w:val="true"/>
          <w:lang w:bidi="fa-IR"/>
        </w:rPr>
        <w:t xml:space="preserve">فی صحیح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مشکل الآثار للطحاوی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تزل فاطمة تبغضه مدّة حیاتها ، وذکره بلفظ الصحیحین الدیاربکری فی تاریخ الخمیس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ولأیّ الأُمورِ تُدفنُ لیلاً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بَضعةُ المصطفی ویُعفی ثراها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بلغت من موجدتها أنّها أوصت بأن تُدفَن لیلاً ، وأن لا یدخل علیها أحد ، ولا یصلّی علیها أبو بکر ، فدفنت لیلاً ولم یشعر بها أبو بکر ، وصلّی علیها علیّ وهو الذی غسّلها مع أسماء بنت عمیس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الواقدی کما فی السیرة الحلبیّة </w:t>
      </w:r>
      <w:r>
        <w:rPr>
          <w:rStyle w:val="FootnoteAnchor"/>
          <w:rtl w:val="true"/>
        </w:rPr>
        <w:footnoteReference w:id="96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عندنا 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وجهه دفنها لیلاً وصلّی علیها ومعه العبّاس والفضل ، ولم یُعلموا بها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والزرقانی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الواقدی من طریق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أبو بکر علی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فیه ضعف وانقطاع ، وقد روی بعض المتروکین عن مالک عن جعفر بن محمد عن أبیه نحوه ووهّاه الدارقطنی وابن عدی </w:t>
      </w:r>
      <w:r>
        <w:rPr>
          <w:rStyle w:val="FootnoteAnchor"/>
          <w:rtl w:val="true"/>
        </w:rPr>
        <w:footnoteReference w:id="962"/>
      </w:r>
      <w:r>
        <w:rPr>
          <w:rFonts w:ascii="IRNazanin" w:hAnsi="IRNazanin" w:eastAsia="IRNazanin"/>
          <w:color w:val="111111"/>
          <w:sz w:val="28"/>
          <w:sz w:val="28"/>
          <w:szCs w:val="28"/>
          <w:rtl w:val="true"/>
          <w:lang w:bidi="fa-IR"/>
        </w:rPr>
        <w:t xml:space="preserve">، وقد روی البخاری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لمّا توفّیت دفنها زوجها علیّ لیلاً ، ولم یؤذن بها أبا بکر ، وصلّی علیها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مالک عن جعفر بن محمد أسلفناه فی الجزء الخامس صحیفة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فاطمة لیلاً ، فجاء أبو بکر وعمر وجماعة کثیرة ، فقال أبو بکر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تقدّمت وأنت خلیفة رسول الله صلی‌الله‌علیه‌وآله‌وسلم ، فتقدّم أبو بکر فصلّی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بیّنا هنالک أنّه من موضوعات عبد الله بن محمد القدامی المصّیصی کما عدّه الذهبی فی المیزان </w:t>
      </w:r>
      <w:r>
        <w:rPr>
          <w:rStyle w:val="FootnoteAnchor"/>
          <w:rtl w:val="true"/>
        </w:rPr>
        <w:footnoteReference w:id="96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مصائبه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جرّاء تلک الموجدة منعت عن أن تدخلها یوم ذاک عائشة کریمة أبی بکر فضلاً عن أبیها ، فجاءت تدخل فمنعتها أسماء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فشکت إلی أبی بکر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الخثعمیّة تحول بیننا وبین بنت رسول الله صلی‌الله‌علیه‌وآله‌وسلم ، فوقف أبو بکر علی الباب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أسماء ما حملک علی أن منعت أزواج النبیّ صلی‌الله‌علیه‌وآله‌وسلم أن یدخلن علی بنت رسول الله صلی‌الله‌علیه‌وآله‌وسلم ، وقد صنعتِ لها هودج العروس؟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أمرتنی أن لا یدخل علیها أحد ، وأمرتنی أن أصنع لها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صحیح مسلم للسنوسی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الآبی لمسلم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النساء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اعتذار الخلیفة إلی الصدّیقة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المذکورات کلّها وبعض سواها تکذّب ما اختلقته رماة القول علی عواهنه من روایة الشعبی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بکر إلی فاطمة وقد اشتدّ مرضها فاستأذن علیها فقال لها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بکر علی الباب یستأذن فإن شئت أن تأذنی 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أوَذاک أحبّ إلیک؟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فاعتذر إلیها وکلّمها فرضیت عنه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الأوزاعی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فاطمة بنت رسول الله صلی‌الله‌علیه‌وآله‌وسلم غضبت علی أبی بکر فخرج أبو بکر حتی قال علی بابها فی یوم حارّ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أبرح مکانی حتی ترضی عنّی بنت رسول الله صلی‌الله‌علیه‌وآله‌وسلم فدخل علیها علیّ فأقسم علیها لترضی ، فرضیت </w:t>
      </w:r>
      <w:r>
        <w:rPr>
          <w:rStyle w:val="FootnoteAnchor"/>
          <w:rtl w:val="true"/>
        </w:rPr>
        <w:footnoteReference w:id="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قیمة هذه الروایة تجاه تلکم الصحاح؟ ولا یوجد لها أثر فی أیّ أصل من أصول الحدیث ومسانید الحفّاظ ، وقد بلغت إلی الأوزاعی المتوفّی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بها الشعبی المتوفّی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یعرف من بلّغها ، ومن أتی بها ، ومن أوحاها إلی الرجلین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تساعد نصوص الصحاح ما أتی به ابن قتیبة والجاحظ ؛ قال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قال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إلی فاطمة ، فإنّا قد أغضبناها ، فانطلقا جمیعاً فاستأذنا علی فاطمة فلم تأذن لهما فأتیا علیّا فکلّماه ، فأدخلهما علیها ، فلمّا قعدا عندها حوّلت وجهها إلی الحائط ، فسلّما علیها ، فلم تردّ علیهما‌السلام ، فتکلّم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حبیبة رسول الله والله إنّ قرابة رسول الله أحبّ إلیّ من قرابتی ، وإنّکِ لأحبّ إلیّ من عائشة ابنتی ، ولوددت یوم مات أبوکِ أنّی متّ ولا أبقی بعده ، أفتُرانی أعرفکِ وأعرف فضلکِ وشرفکِ وامنعکِ حقّکِ ومیراثکِ من رسول الله؟ إلاّ أنّی سمعت أباک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 ما ترکنا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أرأیتکما إن حدّثتکما حدیثاً عن رسول الله صلی‌الله‌علیه‌وآله‌وسلم تعرفانه وتفعلان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نشدتکما الله ألم تسمعا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رضای ، وسخط فاطمة من سخطی ، فمن أحبّ فاطمة ابنتی فقد أحبّنی ، ومن أرضی فاطمة فقد أرضانی ، ومن أسخط فاطمة فقد أسخطنی؟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أُشهدُ الله وملائکته أنّکما أسخطتمانی وما أرضیتمانی ، ولئن لقیت النبیّ لأشکونّکما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بالله تعالی من سخطه وسخطک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انتحب أبو بکر یبکی حتی کادت نفسه أن تزهق ، وهی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لأدعونّ علیک فی کلّ صلاة أُصلّیها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خرج باکیاً فاجتمع الناس إلیه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یبیت کلّ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معانقاً حلیلته مسروراً بأهله وترکتمونی وما أنا 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 لا حاجة لی فی بیعتکم ، أقیلونی بیعتی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الجاحظ فی رسائله </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زعم أناس أنّ الدلیل علی صدق خبرهما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منع المیراث وبراءة ساحتهما ترک أصحاب رسول الله صلی‌الله‌علیه‌وآله‌وسلم النکیر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ترک النکیر دلیلاً علی صدقهما ، إنّ ترک النکیر علی المتظلّمین والمحتجّین علیهما والمطالبین لهما دلیل علی صدق دعواهم ، أو استحسان مقالتهم ، ولا سیّما وقد طالت المناجاة وکثرت المراجعة والملاحاة ، وظهرت الشکیّة ، واشتدّت الموجدة ، وقد بلغ ذلک من فاطمة أنّها أوصت أن لا یصلّی علیها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کانت قالت له حین أتته مطالبة بحقّها ومحتجّة لرهطها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یرثک یا أبا بکر إذا 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 وولدی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بالنا لا نرث النبیّ صلی‌الله‌علیه‌وآله‌وسلم؟</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 xml:space="preserve">فلمّا منعها میراثها ، وبخسها حقّها واعتلّ علیها ، وجلح أمرها ، وعاینت التهضّم ، وأیست فی التورّع ، ووجدت نشوة الضعف وقلّة الناصر ،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لأدعونّ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کلّمتک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أهجرکِ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یکن ترک النکیر علی أبی بکر دلیلاً علی صواب منعها ، فإنّ فی ترک النکیر علی فاطمة دلیلاً علی صواب طلبها؟ وأدنی ما کان یجب علیهم فی ذلک تعریفها ما جهلت ، وتذکیرها ما نسیت ، وصرفها عن الخطأ ، ورفع قدرها عن البذاء ، وأن تقول هجراً ، وتجوّر عادلاً ، أو تقطع واصلاً ، فإذا لم تجدهم أنکروا علی الخصمین جمیعاً فقد تکافأت الأُمور واستوت الأسباب ، والرجوع إلی أصل حکم الله فی المواریث أولی بنا وبکم ، وأوجب علینا وعلیکم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تظنّ به ظلمها والتعدّی علیها ، وکلّما ازدادت علیه غلظة ازداد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لها لیناً ورقّةً؟ حیث تقول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أکلّمک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أهجرکِ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لأدعونّ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یتحمّل منها هذا الکلام الغلیظ والقول الشدید فی دار الخلافة وبحضرة قریش والصحابة مع حاجة الخلافة إلی البهاء والتنزیه وما یجب لها من الرفعة والهیبة ، ثمّ لم یمنعه ذلک عن أن قال معتذراً متقرّباً کلام المعظّم لحقّها ، المکبّر لمقامها ، الصائن لوجهها ، المتحنّن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أعزّ علیّ منک فقراً ، ولا أحبّ إلیّ منکِ غنی ، ولکن 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لا نُورَث ما ترکناه فهو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بدلیل علی البراءة من الظلم والسلامة من الجور ، وقد یبلغ من مکر الظالم ودهاء الماکر إذا کان أرباً وللخصومة معتاداً أن یظهر کلام المظلوم ، وذلّة المنتصف ، وحدب الوامق ، ومقت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جعلتم ترک النکیر حجّة قاطعة ودلالةً واضحة؟ وقد زعمتم أنّ عمر قال علی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کانتا علی عهد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النساء ومتعة الحجّ ، أنا أنهی عنهما وأُعاقب علیهما </w:t>
      </w:r>
      <w:r>
        <w:rPr>
          <w:rStyle w:val="FootnoteAnchor"/>
          <w:rtl w:val="true"/>
        </w:rPr>
        <w:footnoteReference w:id="970"/>
      </w:r>
      <w:r>
        <w:rPr>
          <w:rFonts w:ascii="IRNazanin" w:hAnsi="IRNazanin" w:eastAsia="IRNazanin"/>
          <w:color w:val="111111"/>
          <w:sz w:val="28"/>
          <w:sz w:val="28"/>
          <w:szCs w:val="28"/>
          <w:rtl w:val="true"/>
          <w:lang w:bidi="fa-IR"/>
        </w:rPr>
        <w:t>، فما وجدتم أحداً أنکر قوله ، ولا استشنع مخرج نهیه ، ولا خطّأه فی معناه ، ولا تعجّب منه ولا استفهمه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تقضون بترک النکیر؟ وقد شهد عمر یوم السقیفة وبعد ذلک أنّ النبیّ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 xml:space="preserve">ثمّ قال فی شکایته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سالم حیّا ما تخالجنی فیه الشکّ </w:t>
      </w:r>
      <w:r>
        <w:rPr>
          <w:rStyle w:val="FootnoteAnchor"/>
          <w:rtl w:val="true"/>
        </w:rPr>
        <w:footnoteReference w:id="972"/>
      </w:r>
      <w:r>
        <w:rPr>
          <w:rFonts w:ascii="IRNazanin" w:hAnsi="IRNazanin" w:eastAsia="IRNazanin"/>
          <w:color w:val="111111"/>
          <w:sz w:val="28"/>
          <w:sz w:val="28"/>
          <w:szCs w:val="28"/>
          <w:rtl w:val="true"/>
          <w:lang w:bidi="fa-IR"/>
        </w:rPr>
        <w:t>، حین أظهر الشکّ فی استحقاق کلّ واحد من الستّة الذین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جعلهم شوری وسالم عبد لامرأة من الأنصار وهی أعتقته وحازت میراثه ، ثمّ لم ینکر ذلک من قوله منکر ، ولا قابل إنسان بیّن قوله ولا تعجّب منه ، وإنّما یکون ترک النکیر علی من لا رغبة ولا رهبة عنده دلیلاً علی صدق قوله وصواب عمله ، فأمّا ترک النکیر علی من یملک الضعة والرفعة والأمر والنهی والقتل والاستحیاء والحبس والإطلاق فلیس بحجّة تشفی ولا دلالة تضیء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کلمة الجاحظ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نظرة فی کلمة قارصة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یسعنا أن نفوه فی الدفاع عن الخلیفة بما قال ابن کثیر فی تاریخه </w:t>
      </w:r>
      <w:r>
        <w:rPr>
          <w:rStyle w:val="FootnoteAnchor"/>
          <w:rtl w:val="true"/>
        </w:rPr>
        <w:footnoteReference w:id="97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فاطمة حصل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امرأة من البشر لیست بواجبة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 وتغضّب ، ولم تکلّم الصدّیق حتی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امرأة من بنات آدم تأسف کما یأسفون ، ولیست بواجبة العصمة ، مع وجود نصّ رسول الله صلی‌الله‌علیه‌وآله‌وسلم ومخالفة أبی بکر الصدّیق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لنا السرف والمجازفة فی القول بمثل هذا تجاه آیة التطهیر فی کتاب الله العزیز النازلة فیها وفی أبیها وبعلها وبنیها؟</w:t>
      </w:r>
    </w:p>
    <w:p>
      <w:pPr>
        <w:pStyle w:val="BookText"/>
        <w:rPr/>
      </w:pPr>
      <w:r>
        <w:rPr>
          <w:rFonts w:ascii="IRNazanin" w:hAnsi="IRNazanin" w:eastAsia="IRNazanin"/>
          <w:color w:val="111111"/>
          <w:sz w:val="28"/>
          <w:sz w:val="28"/>
          <w:szCs w:val="28"/>
          <w:rtl w:val="true"/>
          <w:lang w:bidi="fa-IR"/>
        </w:rPr>
        <w:t xml:space="preserve">أنّی لنا بذلک وبین یدینا هتاف النبیّ الأقدس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یؤذینی ما آذاها ، ویغضبنی ما أغضبها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یقبضنی ما یقبضها ، ویبسطنی ما یبسطها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یؤذینی ما آذاها ، وینصبنی ما أنصبها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تاج العروس </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یتعبنی ما أتعبها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لفظة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یریبنی ما رابها ، ویؤذینی ما آذاها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یسعفنی ما یسعفها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تاج العروس </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ینالنی ما ینالها ، ویلمّ بی ما یلمّ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شجنة منّی یبسطنی ما یبسطها ، ویقبضنی ما یقبضها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مضغة منّی فمن آذاها فقد آذانی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مضغة منّی یقبضنی ما قبضها ، ویبسطنی ما بسطها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مضغة منّی یسرّنی ما یسرّها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أخرجها علی اختلاف ألفاظها أئمّة الصحاح الستّة ، وعدّة أخری من رجال الحدیث فی السنن والمسانید والمعاجم ، وإلیک جملة ممّن رواها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ملیکة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روایة البخاری ومسلم وابن ماجة وأبی داود وأحمد والحاکم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دینار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صحیحی البخاری ومسلم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اللیث بن سعد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إسناد ابن ماجة وابن داود وأحمد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بن عیینة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الصحیحین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النضر هاشم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کما فی مسند أحمد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یونس الیربوعی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صحیح مسلم وسنن أبی داود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الولید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صحیح البخاری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المعمر الهذلی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 مسلم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قتیبة بن سعید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عنه مسلم وأبو داود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حمّاد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عنه ابن ماجة </w:t>
      </w:r>
      <w:r>
        <w:rPr>
          <w:rStyle w:val="FootnoteAnchor"/>
          <w:rtl w:val="true"/>
        </w:rPr>
        <w:footnoteReference w:id="98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 الحنابلة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مسنده </w:t>
      </w:r>
      <w:r>
        <w:rPr>
          <w:rStyle w:val="FootnoteAnchor"/>
          <w:rtl w:val="true"/>
        </w:rPr>
        <w:footnoteReference w:id="98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البخاری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صحیحه فی المناقب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مسلم القشیری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صحیحه فی الفضائل </w:t>
      </w:r>
      <w:r>
        <w:rPr>
          <w:rStyle w:val="FootnoteAnchor"/>
          <w:rtl w:val="true"/>
        </w:rPr>
        <w:footnoteReference w:id="98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سننه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داود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سننه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عیسی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جامعه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الحکیم أبو عبد الله الترمذی ،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نوادر الأصول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الرحمن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خصائصه </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الأغانی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الحاکم أبو عبد الله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المستدرک </w:t>
      </w:r>
      <w:r>
        <w:rPr>
          <w:rStyle w:val="FootnoteAnchor"/>
          <w:rtl w:val="true"/>
        </w:rPr>
        <w:footnoteReference w:id="99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نعیم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زکریّا 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مشکاة المصابیح </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القاسم 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مصابیح السنّة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أبو الفضل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الشفا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أخطب الخطباء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مقتله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القاسم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تاریخه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الروض الأُنف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لبابة رفاعة بن عبد المنذر ربط نفسه فی توبته ، وإنّ فاطمة أرادت حلّه حین نزلت توبته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أقسمت ألا یحلّنی إلاّ رسول الله صلی‌الله‌علیه‌وآله‌وسلم ،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مضغة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الله علیه وعلی فاطمة ، فهذا حدیث یدلّ علی أنّ من سبّها فقد کفر ، ومن صلّی علیها فقد صلّی علی أبیها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شرح النهج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بن الجوزی المتوفّی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صفة الصفوة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الحسن بن الأثیر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أُسد الغابة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سالم بن طلحة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ابن الجوزی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التذکرة </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الکفایة </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محبّ الدین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أبی محمد الأزدی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شرح مختصر صحیح البخاری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الذهبی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تلخیص المستدرک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الإیجی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المواقف کما فی شرحه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محمد الزرندی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بضع و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درر السمطین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السعادات الیافعی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مرآة الجنان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زین الدین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طرح التثریب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نور الدین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تهذیب التهذیب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الجامع الصغیر والکبیر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العبّاس القسطلانی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المواهب اللدنیّة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الدیار بکری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الخمیس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الهیتمی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الصواعق </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صفیّ الدین الخزرجی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الخلاصة </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کنوز الدقائق </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شرح الجامع الصغیر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 به السهیلی علی أنّ من سبّها کفر ، لأنّه یغضبه ، وأنّها أفضل من الشیخین ، قال الشریف السمهودی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أولادها بضعة منها فیکونون بواسطتها بضعة منه ، ومن ثمّ لمّا رأت أمّ الفضل فی النوم أنّ بضعة منه وضعت فی حجرها أوّلها رسول الله صلی‌الله‌علیه‌وآله‌وسلم بأن تلد فاطمة غلاماً فیوضع فی حجرها ، فولدت الحسن فوضع فی حجرها ، فکلّ من یشاهد الآن من ذرّیتها بضعة من تلک البضعة ، وإن تعدّدت الوسائط ، ومن تأمّل ذلک انبعث من قلبه داعی الإجلال لهم وتجنّب بغضهم علی أیّ حال کانوا علیه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تحریم أذی من یتأذّی المصطفی صلی‌الله‌علیه‌وآله‌وسلم بتأذّیه ، فکلّ من وقع منه فی حقّ فاطمة شیء فتأذّت به ، فالنبیّ صلی‌الله‌علیه‌وآله‌وسلم یتأذّی به بشهادة هذا الخبر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شیء أعظم من إدخال الأذی علیها من قِبَل ولدها ، ولهذا عرف بالاستقراء معاجلة من تعاطی ذلک بالعقوبة فی الدنیا ، ولعذاب الآخرة أشدّ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أحمد المغربی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فتح المتعال </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قصیدة کبیرة یمدح بها رسول الله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کسبطَی رسولِ اللهِ من أحدٍ</w:t>
      </w:r>
    </w:p>
    <w:p>
      <w:pPr>
        <w:pStyle w:val="BookText"/>
        <w:rPr/>
      </w:pPr>
      <w:r>
        <w:rPr>
          <w:rFonts w:ascii="IRNazanin" w:hAnsi="IRNazanin" w:eastAsia="IRNazanin"/>
          <w:color w:val="111111"/>
          <w:sz w:val="28"/>
          <w:sz w:val="28"/>
          <w:szCs w:val="28"/>
          <w:rtl w:val="true"/>
          <w:lang w:bidi="fa-IR"/>
        </w:rPr>
        <w:t>ولا یضاهیهما فی الفخرِ مفتخرُ</w:t>
      </w:r>
    </w:p>
    <w:p>
      <w:pPr>
        <w:pStyle w:val="BookText"/>
        <w:rPr/>
      </w:pPr>
      <w:r>
        <w:rPr>
          <w:rFonts w:ascii="Amiri" w:hAnsi="Amiri" w:eastAsia="Amiri" w:cs="Amiri"/>
          <w:color w:val="111111"/>
          <w:sz w:val="28"/>
          <w:sz w:val="28"/>
          <w:szCs w:val="28"/>
          <w:rtl w:val="true"/>
          <w:lang w:bidi="ar-SA"/>
        </w:rPr>
        <w:t>وهل کفاطمةَ الزهراءِ أُمِّهما</w:t>
      </w:r>
    </w:p>
    <w:p>
      <w:pPr>
        <w:pStyle w:val="BookText"/>
        <w:rPr/>
      </w:pPr>
      <w:r>
        <w:rPr>
          <w:rFonts w:ascii="Amiri" w:hAnsi="Amiri" w:eastAsia="Amiri" w:cs="Amiri"/>
          <w:color w:val="111111"/>
          <w:sz w:val="28"/>
          <w:sz w:val="28"/>
          <w:szCs w:val="28"/>
          <w:rtl w:val="true"/>
          <w:lang w:bidi="ar-SA"/>
        </w:rPr>
        <w:t>بنتِ النبیِّ المصطفی بشرُ</w:t>
      </w:r>
    </w:p>
    <w:p>
      <w:pPr>
        <w:pStyle w:val="BookText"/>
        <w:rPr/>
      </w:pPr>
      <w:r>
        <w:rPr>
          <w:rFonts w:ascii="Amiri" w:hAnsi="Amiri" w:eastAsia="Amiri" w:cs="Amiri"/>
          <w:color w:val="111111"/>
          <w:sz w:val="28"/>
          <w:sz w:val="28"/>
          <w:szCs w:val="28"/>
          <w:rtl w:val="true"/>
          <w:lang w:bidi="ar-SA"/>
        </w:rPr>
        <w:t>فإنّها بَضعةٌ منه وما أحدٌ</w:t>
      </w:r>
    </w:p>
    <w:p>
      <w:pPr>
        <w:pStyle w:val="BookText"/>
        <w:rPr/>
      </w:pPr>
      <w:r>
        <w:rPr>
          <w:rFonts w:ascii="Amiri" w:hAnsi="Amiri" w:eastAsia="Amiri" w:cs="Amiri"/>
          <w:color w:val="111111"/>
          <w:sz w:val="28"/>
          <w:sz w:val="28"/>
          <w:szCs w:val="28"/>
          <w:rtl w:val="true"/>
          <w:lang w:bidi="ar-SA"/>
        </w:rPr>
        <w:t>کبَضعةِ المصطفی إن حُقّقَ النظرُ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أحمد با کثیر المکی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وسیلة المآل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الزرقانی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المواهب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 السهیلی علی أنّ من سبّها کفر ، وتوجیهه أنّها تغضب ممّن سبّها وقد سوّی بین غضبها وغضبه ومن أغضبه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الزبیدی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تاج العروس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ینابیع المودّة </w:t>
      </w:r>
      <w:r>
        <w:rPr>
          <w:rStyle w:val="FootnoteAnchor"/>
          <w:rtl w:val="true"/>
        </w:rPr>
        <w:footnoteReference w:id="1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الحمزاوی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النور الساری هامش البخاری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مصطفی الدمشقی </w:t>
      </w:r>
      <w:r>
        <w:rPr>
          <w:rStyle w:val="FootnoteAnchor"/>
          <w:rtl w:val="true"/>
        </w:rPr>
        <w:footnoteReference w:id="1019"/>
      </w:r>
      <w:r>
        <w:rPr>
          <w:rFonts w:ascii="IRNazanin" w:hAnsi="IRNazanin" w:eastAsia="IRNazanin"/>
          <w:color w:val="111111"/>
          <w:sz w:val="28"/>
          <w:sz w:val="28"/>
          <w:szCs w:val="28"/>
          <w:rtl w:val="true"/>
          <w:lang w:bidi="fa-IR"/>
        </w:rPr>
        <w:t xml:space="preserve">فی مرقاة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حمید الدین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نثر اللآلئ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محمود القراغولی البغدادی الحنفی ، فی جوهرة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رضا کحالة ، فی أعلام النساء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أنّی لنا القول بمقال ابن کثیر وملء الأسماع قول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قلبی وروحی التی بین جنبیّ فمن آذاها فقد آذانی</w:t>
      </w:r>
      <w:r>
        <w:rPr>
          <w:rFonts w:eastAsia="IRNazanin" w:cs="IRNazanin"/>
          <w:color w:val="111111"/>
          <w:sz w:val="28"/>
          <w:szCs w:val="28"/>
          <w:rtl w:val="true"/>
          <w:lang w:bidi="fa-IR"/>
        </w:rPr>
        <w:t xml:space="preserve">»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یغضب لغضب فاطمة ویرضی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لفاطمة؟</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الطبرانی ، 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مسند ابن النجّار ، مقتل الخوارزمی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الطالب للکنجی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للمحبّ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أخبار الدول هامش الکامل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کنوز الدقائق للمناوی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المواهب للزرقانی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الإسعاف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الشرف المؤبّد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مطلقات تشمل جمیع موجبات الرضا والغضب من الصدّیقة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المباحات شأن أبیها الأقدس کما فهمه القسطلانی والحمزاوی فی شرح البخاری ، وذلک یکشف عن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ترضی إلاّ لما فیه مرضاة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المولی سبحانه ، ولا تغضب إلاّ علی ما یغضبه ، حتی إنّها لو رضیت أو غضبت علی أمر مباح فإنّ هناک جهة شرعیّة تدخله فی الراجحات ، أو یجعله من المکروهات ، فلن تجد منها فی أیّ من الرضا والغضب وجهة نفسیّة أو صیغة شهویّة ، وذلک معنی العصمة التی نفاها المتحذلق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تصامم أو تعامی عن دلالة آیة التطهیر النازلة فیها وفی أبیها وبعلها وبنیها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Style w:val="FootnoteAnchor"/>
        </w:rPr>
        <w:footnoteReference w:id="102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92" w:name="pg11788_111309"/>
    </w:p>
    <w:p>
      <w:pPr>
        <w:pStyle w:val="BookText"/>
        <w:rPr/>
      </w:pPr>
      <w:bookmarkEnd w:id="92"/>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93" w:name="__RefHeading___Toc10109033_73709187"/>
      <w:bookmarkStart w:id="94" w:name="_Toc30"/>
      <w:bookmarkEnd w:id="93"/>
      <w:r>
        <w:rPr>
          <w:rtl w:val="true"/>
        </w:rPr>
        <w:t>أحادیث الغلوّ أو قصص الخرافة</w:t>
      </w:r>
      <w:bookmarkEnd w:id="94"/>
    </w:p>
    <w:p>
      <w:pPr>
        <w:pStyle w:val="Heading3"/>
        <w:numPr>
          <w:ilvl w:val="2"/>
          <w:numId w:val="1"/>
        </w:numPr>
        <w:rPr/>
      </w:pPr>
      <w:bookmarkStart w:id="95" w:name="__RefHeading___Toc10109035_73709187"/>
      <w:bookmarkStart w:id="96" w:name="_Toc31"/>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 xml:space="preserve">هذه أبحاث مجملة تمثّل لنا نفسیّات الخلیفة ، وملکاته الفاضلة ، نقتصر بها فی هذه العجالة وإن لم تزحفنا </w:t>
      </w:r>
      <w:r>
        <w:rPr>
          <w:rStyle w:val="FootnoteAnchor"/>
          <w:rtl w:val="true"/>
        </w:rPr>
        <w:footnoteReference w:id="1024"/>
      </w:r>
      <w:r>
        <w:rPr>
          <w:rFonts w:ascii="IRNazanin" w:hAnsi="IRNazanin" w:eastAsia="IRNazanin"/>
          <w:color w:val="111111"/>
          <w:sz w:val="28"/>
          <w:sz w:val="28"/>
          <w:szCs w:val="28"/>
          <w:rtl w:val="true"/>
          <w:lang w:bidi="fa-IR"/>
        </w:rPr>
        <w:t>ولم یتأتّ بها القصوی ، غیر أنّ فیها بلغة فی إیقاف الباحث علی حدّ الخلیفة ، ومقیاساً یُعرف به القالی له من الغالی فیه ، والمقتصد فیه من القاسط علیه ، ویمتاز به سرف القول فی امتداحه عن جزاف الامتداح علیه ، فیهمُّنا عندئذ ذکر نزرٍ یسیر ممّا سرده القوم من فضائله التی فیها من الغلوّ الفاحش ما لا یخفی علی أیّ أحد ، ثمّ نشفعه بما جاء فی غیره حتی یُعرف أهل الغلوّ فی الفضائل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97" w:name="__RefHeading___Toc10109037_73709187"/>
      <w:bookmarkStart w:id="98" w:name="_Toc32"/>
      <w:bookmarkEnd w:id="97"/>
      <w:r>
        <w:rPr>
          <w:rtl w:val="true"/>
        </w:rPr>
        <w:t>الشمس علی العجلة</w:t>
      </w:r>
      <w:bookmarkEnd w:id="98"/>
    </w:p>
    <w:p>
      <w:pPr>
        <w:pStyle w:val="BookText"/>
        <w:rPr/>
      </w:pPr>
      <w:r>
        <w:rPr>
          <w:rFonts w:ascii="IRNazanin" w:hAnsi="IRNazanin" w:eastAsia="IRNazanin"/>
          <w:color w:val="111111"/>
          <w:sz w:val="28"/>
          <w:sz w:val="28"/>
          <w:szCs w:val="28"/>
          <w:rtl w:val="true"/>
          <w:lang w:bidi="fa-IR"/>
        </w:rPr>
        <w:t xml:space="preserve">ذکر الشیخ إبراهیم العبیدی المالکی فی کتابه عمدة التحقیق فی بشائر آل الصدّیق </w:t>
      </w:r>
      <w:r>
        <w:rPr>
          <w:rStyle w:val="FootnoteAnchor"/>
          <w:rtl w:val="true"/>
        </w:rPr>
        <w:footnoteReference w:id="1025"/>
      </w:r>
      <w:r>
        <w:rPr>
          <w:rFonts w:ascii="IRNazanin" w:hAnsi="IRNazanin" w:eastAsia="IRNazanin"/>
          <w:color w:val="111111"/>
          <w:sz w:val="28"/>
          <w:sz w:val="28"/>
          <w:szCs w:val="28"/>
          <w:rtl w:val="true"/>
          <w:lang w:bidi="fa-IR"/>
        </w:rPr>
        <w:t xml:space="preserve">نقلاً عن کتاب العقائق ، والصفوری فی 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عیون المجالس ، قالوا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أنّ النبیّ صلی‌الله‌علیه‌وآله‌وسلم قال یوماً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لمّا خلق الشمس خلقها من لؤلؤة بیضاء بقدر الدنیا مائة وأربعین مرّة وجعلها علی عجلة ، وخلق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للعجلة ثمانمائة </w:t>
      </w:r>
      <w:r>
        <w:rPr>
          <w:rStyle w:val="FootnoteAnchor"/>
          <w:rtl w:val="true"/>
        </w:rPr>
        <w:footnoteReference w:id="1026"/>
      </w:r>
      <w:r>
        <w:rPr>
          <w:rFonts w:ascii="IRNazanin" w:hAnsi="IRNazanin" w:eastAsia="IRNazanin"/>
          <w:color w:val="111111"/>
          <w:sz w:val="28"/>
          <w:sz w:val="28"/>
          <w:szCs w:val="28"/>
          <w:rtl w:val="true"/>
          <w:lang w:bidi="fa-IR"/>
        </w:rPr>
        <w:t xml:space="preserve">وستّین عروة ، وجعل فی کلّ عروة سلسلة من الیاقوت الأحمر ، وأمر ستّین ألفاً من الملائکة المقرّبین أن یجرّوها بتلک السلاسل مع قوّتهم التی اختصّهم الله بها ، والشمس مثل الفلک علی تلک العجلة وهی تدور فی القبّة الخضراء ، وتجلو جمالها علی أهل الغبراء ، وفی کلّ یوم تقف علی خطّ الاستواء فوق الکعبة لأنّها مرکز الأرض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ملائکة ربّی إنّی لأستحی من الله عزّ وجلّ إذا وصلت إلی محاذاة الکعبة التی هی قبلة المؤمنین أن أجوز علیها ، والملائکة تجرّ الشمس لتعبر علی الکعبة بکلّ قوّتها فلا تقبل منهم وتعجز الملائکة عنها ، فالله تعالی یوحی إلی الملائکة وحی إلهام فینادون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الشمس بحرمة الرجل الذی اسمه منقوش علی وجهک المنیر إلاّ رجعت إلی ما کنت فیه من السیر ، فإذا سمعت ذلک تحرّکت بقدرة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هو الرجل الذی اسمه منقوش علیها؟ قدیم أنّه یخلق الهواء ، ویخلق علی الهواء هذه السماء ، ویخلق بحراً من الماء ، ویخلق علیه عجلة کما یشاء ، ویجعل العجلة مرکباً للشمس المشرقة علی الدنیا ، وأنّ الشمس تتمرّد علی الملائکة إذا وصلت إلی الاستواء ، وأنّ الله تعالی قدّر أن یخلق فی آخر الزمان نبیّا مفضّلاً علی الأنبیاء وهو بعلک یا عائشة علی رغم الأعداء ، ونقش علی وجه الشمس اسم وزیره أعنی أبا بکر صدّیق المصطفی ، فإذا أقسمت الملائکة علیها به زالت الشمس ، وعادت إلی سیرها بقدرة المولی ، وکذلک إذا مرّ العاصی من أُمّتی علی نار جهنّم وأرادت النار علی المؤمن أن تهجم ، فلحرمة محبة الله فی قلبه ونقش اسمه علی لسانه ترجع النار إلی ورائها هاربة ، ولغیره طالبة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یغمرنی فی الحیرة أنّ هذه العجلة ، لِمَ لم یکشف عنها علماء الهیئة قدیماً وحدیثاً ، مع توفّر أدوات الکشف ومحصّلاته لأهل الهیئة الجدیدة خاصّة؟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وأنّهم لما ذا استقرّت آراؤهم بعد تقدّم العلم واستفحال أمره وکثرة اکتشافاته علی دوران الأرض علی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وتُعلمنا الروایة عن أنّ البخار لم یکن مستخدماً عند إنشاء تلک العجلة فیمدّها الله سبحانه به حتی لا یشعر بإرادة مرید ، ولا حیاء من یستحی ، فیمضی بالعجلة ویوصلها فی أسرع وقت إلی حیث شِیءَ لها قدما ، ولکنّ العجب أنّ الله سبحانه لم یستبدل الملائکة بالبخار بعد اکتشافه فیطلق سراح أولئک الآلاف المؤلّفة المقیّدة بسلاسل بلاء العجلة ، ویعتقهم من مکابدة تمرّد الشمس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مسألة لا أدری من المجیب عنها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الله سبحانه الفائقة علی کلّ قوّة جامحة وهی تمسک السماء بغیر عمد ترونها ، وتسیّر الجبال تحسبها جامدة وهی تمرّ مرّ السحاب ، صنع الله الذی أتقن کلّ شیء ، لِمَ لم تقم مقام أولئک المسخّرین لجرّ الشمس حتی لا یوقفها تمرّد ، ولا تحتاج إلی عری وسلاسل ، أو الإقسام بمن کتب اسمه علیها؟ وما الذی أحوج المولی سبحانه فی تسییر الشمس إلی هذه الأدوات من العجلة والعری والسلاسل ، وخلق أولئک الجمّ الغفیر من الملائکة واستخدامهم بالجرّ الثقیل ، وهو الذی إذا أراد شیئاً أن یکون یقول له کن فیکون؟</w:t>
      </w:r>
    </w:p>
    <w:p>
      <w:pPr>
        <w:pStyle w:val="BookText"/>
        <w:rPr/>
      </w:pPr>
      <w:r>
        <w:rPr>
          <w:rFonts w:ascii="IRNazanin" w:hAnsi="IRNazanin" w:eastAsia="IRNazanin"/>
          <w:color w:val="111111"/>
          <w:sz w:val="28"/>
          <w:sz w:val="28"/>
          <w:szCs w:val="28"/>
          <w:rtl w:val="true"/>
          <w:lang w:bidi="fa-IR"/>
        </w:rPr>
        <w:t>ثمّ إنّ الشمس هلاّ کانت تعلم أنّ إرادة الله سبحانه ماضیة علیها بجریها إلی الغایة المقصودة؟ فما هذا التوقّف والتمرّد؟ والله تعالی أعلم بعظمة الکعبة وشرفها منها وقد جعلها فی خطّة 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للشمس أن تجهل بها ، وهی هی الشاعرة بخطّ الاستواء ، ومحاذاة الکعبة ووصولها إلی تلک النقطة المقدّسة ، وهی العارفة بمقامات الصدّیق ، وأنّ اسمه منقوش علیها ، وأنّ من واجبها أن تنقاد ولا تجمح علی من أقسم به علیها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عویصات لا تنحلّ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تجدید الشمس تمرّدها کلّ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تَجْرِی لِمُسْتَقَرٍّ لَها ذلِکَ تَقْدِیرُ الْعَزِیزِ الْعَلِیمِ</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الشَّمْسُ یَنْبَغِی لَها أَنْ تُدْرِکَ الْقَمَرَ وَلَا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99" w:name="pg11788_111312"/>
    </w:p>
    <w:p>
      <w:pPr>
        <w:pStyle w:val="BookText"/>
        <w:rPr/>
      </w:pPr>
      <w:bookmarkEnd w:id="99"/>
      <w:r>
        <w:rPr>
          <w:rFonts w:ascii="Amiri" w:hAnsi="Amiri" w:eastAsia="Amiri" w:cs="Amiri"/>
          <w:color w:val="111111"/>
          <w:sz w:val="28"/>
          <w:sz w:val="28"/>
          <w:szCs w:val="28"/>
          <w:rtl w:val="true"/>
          <w:lang w:bidi="ar-SA"/>
        </w:rPr>
        <w:t>اللَّیْلُ سابِقُ النَّهارِ وَکُلٌّ فِی فَلَکٍ یَسْبَحُونَ</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وأعوص من ذلک إنشاد الملائکة إیّاها فی کلّ نهار تلک الأُنشودة الضخمة ووحی الله إلیهم بها طیلة عمر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تشوّه رواة السوء سمعة السنّة الشریفة ، وهی مقدّسة عن هذه الأوهام الخرافیّة ، وأنّ هذه کلّها من جرّاء الغلوّ الممقوت فی الفضائل ، ولو کان مختلق هذه المرسلة المقطوعة عن الإسناد یعلم ما ذکرناه من الفضائح المترتبة علی افتعالها لما اقتحم هذا الاقتحام المزری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00" w:name="__RefHeading___Toc10109039_73709187"/>
      <w:bookmarkStart w:id="101" w:name="_Toc33"/>
      <w:bookmarkEnd w:id="100"/>
      <w:r>
        <w:rPr>
          <w:rtl w:val="true"/>
        </w:rPr>
        <w:t>التوسّل بلحیة أبی بکر</w:t>
      </w:r>
      <w:bookmarkEnd w:id="10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الیافعی فی روض الریاحین </w:t>
      </w:r>
      <w:r>
        <w:rPr>
          <w:rStyle w:val="FootnoteAnchor"/>
          <w:rtl w:val="true"/>
        </w:rPr>
        <w:footnoteReference w:id="1029"/>
      </w:r>
      <w:r>
        <w:rPr>
          <w:rFonts w:ascii="IRNazanin" w:hAnsi="IRNazanin" w:eastAsia="IRNazanin"/>
          <w:color w:val="111111"/>
          <w:sz w:val="28"/>
          <w:sz w:val="28"/>
          <w:szCs w:val="28"/>
          <w:rtl w:val="true"/>
          <w:lang w:bidi="fa-IR"/>
        </w:rPr>
        <w:t xml:space="preserve">عن أبی بکر الصدّیق رضی الله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جلوس بالمسجد وإذا نحن برجل أعمی قد دخل علینا وسلّم فرددنا علیه‌السلام وأجلسناهُ بین یدی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یقضینی حاجة فی حبّ النبیّ صلی‌الله‌علیه‌وآله‌وسلم؟ فقال أبو بکر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حاجتک یا شیخ؟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أهلاً ولم یکن عندی ما نقتات به ، وأرید من یدفع لنا شیئاً نقتات به فی حبّ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أبو بکر الصدّیق رضی‌الله‌عنه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أعطیک ما یقوم بک فی حبّ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حاجة أخری؟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لی ابنة ارید من یتزوّج بها فی حیاتی حبّا فی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أتزوّج بها فی حیاتک حبّا فی رسول الله صلی‌الله‌علیه‌وآله‌وسلم ، هل من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حاجة أخری؟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ارید أن أضع یدی فی شیبة أبی بکر الصدّیق رضی الله تعالی عنه حبّا فی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أبو بکر رضی الله عنه ووضع لحیته فی ید الأعمی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لحیتی فی حبّ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الأعمی بلحیة أبی بکر الصدّیق صلی‌الله‌علیه‌وآله‌وسلم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أسألک بحرمة شیبة أبی بکر إلاَّ رددت علیّ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الله علیه بصره لوقته ، فنزل جبریل علیه‌السلام علی النبیّ صلی‌الله‌علیه‌وآله‌وسلم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السلام یقرئک السلام ، ویخصّک بالتحیّة والإکرام ،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وعزّته وجلاله لو أقسم علیّ کل أعمی بحرمة شیبة أبی بکر الصدّیق لرددت علیه بصره ، وما ترکت علی وجه الأرض أعمی ، وهذا کلّه ببرکتک وعلوّ قدرک وشأنک عند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تعمی الأبصار ولکن تعمی القلوب التی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إنّ هذا الضریر قد عمی قلبه قبل بصره ، فلم یعقل أنّ القسَم بشیبة رسول الله صلی‌الله‌علیه‌وآله‌وسلم أولی من شیبة أبی بکر ، فهی مقدّمة قداسةً وشرفاً وزلفةً عند الله سبحانه ، وهو صلی‌الله‌علیه‌وآله‌وسلم أکبر من أبی بکر سنّا وأکثر شیبة ، فما أعمی الرجل عنها إن کان یرید مقسماً به یبرّ الله سبحانه به قسمه؟ أو أنّه کان له فی شیبة أبی بکر غایة لم نعرفها؟ ثمّ أین عن هذه الشیبة عمیان أهل السنّة؟ وما أغفلهم عن الوحی المنزل فیها؟ فیقسمون علی الله بها فیکشف عن أبصارهم ، وما بال الحفّاظ وأئمّة الحدیث أرجأوا نشر هذه الروایة إلی القرن الثامن عهد الیافعی؟ هل بخلوا علی عمیان الأمّة بمثل هذا النجاح الباهر وفی الوحی المزعوم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لو أقسم علیّ کل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أو أنّهم وجدوا مولد هذا الحدیث بعد عصورهم فلم یشیدوا بذکره؟ أو رأوا فیه غلوّا فاحشاً بتقدیم لحیة أبی بکر علی شیبة رسول الله صلی‌الله‌علیه‌وآله‌وسلم فطووا عن روایته کشحاً؟ أو عقلوا فیه مهزأة بالله ووحیه وأمینه ونبیّه فضربوا عنه صفحاً؟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وللقوم حول شیبة أبی بکر روایات منها ما أسلفناه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صلی‌الله‌علیه‌وآله‌وسلم کان إذا اشتاق إلی الجنّة قبّل شیبة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هنالک أنّها </w:t>
      </w:r>
    </w:p>
    <w:p>
      <w:pPr>
        <w:pStyle w:val="BookText"/>
        <w:rPr/>
      </w:pPr>
      <w:r>
        <w:rPr>
          <w:rFonts w:ascii="IRNazanin" w:hAnsi="IRNazanin" w:eastAsia="IRNazanin"/>
          <w:color w:val="111111"/>
          <w:sz w:val="28"/>
          <w:sz w:val="28"/>
          <w:szCs w:val="28"/>
          <w:rtl w:val="true"/>
          <w:lang w:bidi="fa-IR"/>
        </w:rPr>
        <w:t xml:space="preserve">من أشهر المشهورات من الموضوعات ، ومن المفتریات المعلوم بطلانها ببدیهة العقل کما قاله الفیروزآبادی والعجلونی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ذکره العجلونی فی کشف الخفاء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لإبراهیم الخلیل وأبی بکر الصدّیق شیبة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المقاصد </w:t>
      </w:r>
      <w:r>
        <w:rPr>
          <w:rStyle w:val="FootnoteAnchor"/>
          <w:rtl w:val="true"/>
        </w:rPr>
        <w:footnoteReference w:id="1031"/>
      </w:r>
      <w:r>
        <w:rPr>
          <w:rFonts w:ascii="IRNazanin" w:hAnsi="IRNazanin" w:eastAsia="IRNazanin"/>
          <w:color w:val="111111"/>
          <w:sz w:val="28"/>
          <w:sz w:val="28"/>
          <w:szCs w:val="28"/>
          <w:rtl w:val="true"/>
          <w:lang w:bidi="fa-IR"/>
        </w:rPr>
        <w:t xml:space="preserve">نقلاً عن شیخه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أنّ للخلیل فی الجنّة لحیة ولا للصدّیق ، ولا أعرف ذلک فی شیء من کتب الحدیث المشهورة ولا الأجزاء المنثورة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ثبوت وروده فیظهر لی أنّ الحکمة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حقّ الخلیل فلکونه مُنزّلاً منزلة الوالد للمسلمین ، لأنّه الذی سمّاهم بالمسلمین وأُمروا باتّباع ملّته ، وأمّا فی حقّ الصدّیق فلأنّه کالوالد الثانی للمسلمین ، إذ هو الفاتح لهم باب الدخول إلی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سمّی الأمّة المرحومة بالمسلمین هو الله سبحانه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فِی اللهِ حَقَّ جِهادِهِ هُوَ اجْتَباکُمْ وَما جَعَلَ عَلَیْکُمْ فِی الدِّینِ مِنْ حَرَجٍ مِلَّةَ أَبِیکُمْ إِبْراهِیمَ هُوَ سَمَّاکُمُ الْمُسْلِمِینَ مِنْ قَبْلُ وَفِی هذا</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أمکنت التسمیة من إبراهیم من قبل فإنّها غیر ممکنة منه فی هذا وهو القرآن الکریم ، وإنّما وقع ذکر ملّة إبراهیم فی البین امتناناً منه سبحانه علی الأمّة بجعل الإسلام شریعة سهلة لا حرج فیها ترغیباً فی الدخول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بأنّ إبراهیم سمّاهم مسلمین لا یتمّ مع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القرطبی </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القول مخالف لقول عظماء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الطبری </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وجه له لأنّه من المعلوم أنّ إبراهیم لم یسمّ هذه الأمّة فی القرآن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سمّاکم المسلمین من قبل فی الکتب المتقدّمة وفی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قال مجاهد وعطاء والضحّاک والسدی ومقاتل وقتادة وابن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علی تعیّن هذا القول قراءة أُبیّ بن کعب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سمّاکم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تفسیر البیضاوی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وکشّاف الزمخشری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وتفسیر الرازی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ابن جزّی الکلبی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واستقرَبه الرازی فی تفسیره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لِیَکُونَ الرَّسُولُ شَهِیداً عَلَیْکُمْ وَتَکُونُوا شُهَداءَ عَلَی النَّاسِ</w:t>
      </w:r>
      <w:r>
        <w:rPr>
          <w:rFonts w:eastAsia="Amiri" w:cs="Amiri" w:ascii="Amiri" w:hAnsi="Amiri"/>
          <w:color w:val="111111"/>
          <w:sz w:val="28"/>
          <w:szCs w:val="28"/>
          <w:rtl w:val="true"/>
          <w:lang w:bidi="ar-SA"/>
        </w:rPr>
        <w:t xml:space="preserve">) </w:t>
      </w:r>
      <w:r>
        <w:rPr>
          <w:rStyle w:val="FootnoteAnchor"/>
          <w:rtl w:val="true"/>
        </w:rPr>
        <w:footnoteReference w:id="1035"/>
      </w:r>
      <w:r>
        <w:rPr>
          <w:rFonts w:ascii="IRNazanin" w:hAnsi="IRNazanin" w:eastAsia="IRNazanin"/>
          <w:color w:val="111111"/>
          <w:sz w:val="28"/>
          <w:sz w:val="28"/>
          <w:szCs w:val="28"/>
          <w:rtl w:val="true"/>
          <w:lang w:bidi="fa-IR"/>
        </w:rPr>
        <w:t>فبیّن أنّه سمّاهم بذلک لهذا الغرض وهذا لا یلیق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واستصوبه ابن کثیر فی تفسیره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اجْتَباکُمْ وَما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حثّهم وأغراهم علی ما جاء به الرسول صلوات الله علیه بأنّه ملّة أبیهم الخلیل ، ثمّ ذکر منّته تعالی علی هذه الأمّة بما نوّه به من ذکرها والثناء علیها فی سالف الدهر وقدیم الزمان فی کتب الأنبیاء یُتلی علی الأحبار والرهبان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سَمَّاکُمُ الْمُسْلِمِینَ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قبل هذا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هذا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تعرف قیمة ما حسبه المتفلسف من أنّ تنزیل إبراهیم منزلة الأب للمسلمین لمحض التسمیة فإنّه ممّا لا یُقام له وزن وإلاّ لوجب اتّخاذ من سمّی أحداً باسمٍ أباً تنزیلیّا ، ومن المعلوم بطلانه ، وإنّما سمّاه الله أباً للمسلمین لأنّه علیه‌السلام أب الرسول الأمین ، وأنّ قریشاً من ذریّته ، وهو صلی‌الله‌علیه‌وآله‌وسلم أبو الأمّة ، وأمّته فی حکم أولاده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وأزواجه أمّهاتهم کما ورد عنه صلی‌الله‌علیه‌وآله‌وسلم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أنا لکم کالوالد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الوالد</w:t>
      </w:r>
      <w:r>
        <w:rPr>
          <w:rFonts w:eastAsia="IRNazanin" w:cs="IRNazanin"/>
          <w:color w:val="111111"/>
          <w:sz w:val="28"/>
          <w:szCs w:val="28"/>
          <w:rtl w:val="true"/>
          <w:lang w:bidi="fa-IR"/>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لا أدری ما هی الخاصّة فی الأب التنزیلیّ لأمّة خاصّة أن تکون له لحیة فی الجنّة دون الأب الحقیقیّ للأمم جمعاء ، وهو أبو البشر آدم علیه‌السلام ، ولا لحیة له؟ مع ما ورد عن کعب الأحبار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فی الجنة له لحیة إلاّ آدم ، له لحیة سوداء إلی 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کثیر فی تاریخه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کانت الحکمة فی لحیة إبراهیم الخلیل وأبی بکر ما زعمه العجلونی من الأُبوّة فما الحکمة فی لحیة موسی بن عمران؟ وقد 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یدخل الجنّة إلاّ جرد مرد إلاّ موسی بن عمران فإنّ لحیته إلی 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للأُمّة المسلمة أباً تنزیلیّا روحیّا هو أحقّ بالأبوّة من الخلیل علیه‌السلام وهو نبیّها الأقدس محمد صلی‌الله‌علیه‌وآله‌وسلم کما مرّ حدیثه ، وبها حیاتها الحقیقیّة ، وهو الذی یدعوهم لما یحییهم ، ومنه کیانها المستقرّ ، وعزّها الخالد ، فهو أولی باللحیة من أبیه الخلیل وصاحبه أبی بکر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کلّ العجب فی عدّ أبی بکر أباً ثانیاً للأمّة لأنّه فتح لها باب الدخول إلی الإسلام ، وأنّ الذی فتح باب الإسلام بمصراعیه لدخول الأُمم فیه ، ورأیت الناس یدخلون فی دین الله أفواجاً ، هو رسول الله صلی‌الله‌علیه‌وآله‌وسلم بدعوته الکریمة ، وبراهینه الصادقة ، ومعاجزه المعلومة ، ونوامیسه المقدّسة ، وخلائقه الرضیّة ، ومغازیه الدامیة فهو أولی بأن تکون له لحیة فی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الأمّة قطّ لم تعرف باباً فتحه الخلیفة لها إلی الإسلام ، ولم یدر أیّ أحد أنّه متی فتحه؟ وأین فتحه؟ ولما ذا فتحه؟ وأیّ باب هو؟</w:t>
      </w:r>
    </w:p>
    <w:p>
      <w:pPr>
        <w:pStyle w:val="BookText"/>
        <w:rPr/>
      </w:pPr>
      <w:r>
        <w:rPr>
          <w:rFonts w:ascii="IRNazanin" w:hAnsi="IRNazanin" w:eastAsia="IRNazanin"/>
          <w:color w:val="111111"/>
          <w:sz w:val="28"/>
          <w:sz w:val="28"/>
          <w:szCs w:val="28"/>
          <w:rtl w:val="true"/>
          <w:lang w:bidi="fa-IR"/>
        </w:rPr>
        <w:t>نعم ؛ لا تخفی علی الأُمّة جمعاء أنّه غلّق باباً علیها وحرمها من خیر أهله وعلمه ورشده وهداه ، ألا وهو باب مدینة علم النبیّ مولانا أمیر المؤمنین بالنصّ المتواتر ، وهو الباب الذی منه یؤتی إلی الله ، وإلیه یتوجّه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انتزاع الأمر منه لانتشرت علومه ، وزهرت معالمه ، وتبلّغت حکمه ، وعُمِل بأحکامه ، فأکل الناس من فوقهم ومن تحت أرجلهم ، منهم أُمّة مقتصدة وکثیر منهم ساء ما یعملون ، لکنّه علیه‌السلام مُنع عن حقّه فجهلت العباد ، وأجدبت البلاد ، وصوّحت المرابع ، وظهر الفساد فی البرّ والبحر بما کسبت أیدی الناس ، وإلی الله المشتکی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القائل من فتح الباب بدأة الفتوح فی أیام الخلیفة ، فالخلیفة الثانی علی ذلک أجدر باللحیة منه ، لأنّ عمدة الفتوح وقعت فی أیّامه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إن یکن هناک من یحقّ أن یعدّ للأُمّة أباً ثانیاً تنزیلاً بعد رسول الله صلی‌الله‌علیه‌وآله‌وسلم فهو مولانا أمیر المؤمنین علیه‌السلام الذی به کان تمام الدعوة والنجاح فی المغازی ، وهو نفس النبیّ القدسیّة وخلیفته المنصوص علیه ، ولذلک جاء من طریق أنس بن مالک عنه صلی‌الله‌علیه‌وآله‌وسلم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علی هذه الأمّة کحقّ الوالد علی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طریق عمّار وأبی أیّوب الأنصاری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علی کلّ مسلم حقّ الوالد علی ولده</w:t>
      </w:r>
      <w:r>
        <w:rPr>
          <w:rFonts w:eastAsia="IRNazanin" w:cs="IRNazanin"/>
          <w:color w:val="111111"/>
          <w:sz w:val="28"/>
          <w:szCs w:val="28"/>
          <w:rtl w:val="true"/>
          <w:lang w:bidi="fa-IR"/>
        </w:rPr>
        <w:t xml:space="preserve">» </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102" w:name="pg11788_111318"/>
    </w:p>
    <w:p>
      <w:pPr>
        <w:pStyle w:val="BookText"/>
        <w:rPr/>
      </w:pPr>
      <w:bookmarkEnd w:id="10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03" w:name="__RefHeading___Toc10109041_73709187"/>
      <w:bookmarkStart w:id="104" w:name="_Toc34"/>
      <w:bookmarkEnd w:id="103"/>
      <w:r>
        <w:rPr>
          <w:rtl w:val="true"/>
        </w:rPr>
        <w:t>شهادة أبی بکر وجبرئیل</w:t>
      </w:r>
      <w:bookmarkEnd w:id="104"/>
    </w:p>
    <w:p>
      <w:pPr>
        <w:pStyle w:val="BookText"/>
        <w:rPr/>
      </w:pPr>
      <w:r>
        <w:rPr>
          <w:rFonts w:ascii="IRNazanin" w:hAnsi="IRNazanin" w:eastAsia="IRNazanin"/>
          <w:color w:val="111111"/>
          <w:sz w:val="28"/>
          <w:sz w:val="28"/>
          <w:szCs w:val="28"/>
          <w:rtl w:val="true"/>
          <w:lang w:bidi="fa-IR"/>
        </w:rPr>
        <w:t xml:space="preserve">ذکر 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مات بالمدینة ، فأراد النبیّ صلی‌الله‌علیه‌وآله‌وسلم أن یصلّی علیه فنزل جبریل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تُصلّ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فامتنع فجاء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صلّ علیه فما علمتُ منه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جبریل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 علیه ، فإنّ شهادة أبی بکر مقدّمة علی شهادتی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الظلام للجردانی</w:t>
      </w:r>
      <w:r>
        <w:rPr>
          <w:rFonts w:eastAsia="IRNazanin" w:cs="IRNazanin"/>
          <w:color w:val="111111"/>
          <w:sz w:val="28"/>
          <w:szCs w:val="28"/>
          <w:rtl w:val="true"/>
          <w:lang w:bidi="fa-IR"/>
        </w:rPr>
        <w:t xml:space="preserve">) </w:t>
      </w:r>
      <w:r>
        <w:rPr>
          <w:rStyle w:val="FootnoteAnchor"/>
          <w:rtl w:val="true"/>
        </w:rPr>
        <w:footnoteReference w:id="104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نزهة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معی نناقش راوی هذه السفسطة الحساب بعد أن لم نقف لها علی إسناد نناقش رجاله ، ونسائله عن أنّ ما أدّاه جبریل من الشهادة أکان من عند نفسه ، ولم یکن لأمین الله علی وحیه أن یأتی رسوله بشیء من قِبَل نفسه فحابی أبا بکر بتقدیم شهادته؟ أم کان وحیاً من المولی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المطّرد فی کلّ هبوط له إلی الرسول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فأبطل ذلک الوحی المبین مجازفةً لمحض أنّ أبا بکر شهد بضدّ ما جاء به؟ وأیّا ما کان فإنّ إخباره کان لا محالة عن عدم تأهّل الرجل فی الواقع للصلاة علیه فی صورة نهی مفید للتحریم ، ومؤدّاه أنّ الله سبحانه یبغض أن تُرفع إلیه صلاة علی مثله من نبیّه المحبوب ، فهل یکون قول أبی بکر بتأهّله المستنبط من ظاهر الحال الذی یخطئ ویصیب ، ولا شکّ أنّه مخطئ فی هذا المورد بالخصوص لنزول الوحی بخلافه ، فهل یکون قول هذا شأنه مبطلاً للوحی المبین؟ تبصّر واحکم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05" w:name="__RefHeading___Toc10109043_73709187"/>
      <w:bookmarkStart w:id="106" w:name="_Toc35"/>
      <w:bookmarkEnd w:id="105"/>
      <w:r>
        <w:rPr>
          <w:rtl w:val="true"/>
        </w:rPr>
        <w:t>خاتم النبیّ وسجلّه</w:t>
      </w:r>
      <w:bookmarkEnd w:id="10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أنّ النبیّ صلی‌الله‌علیه‌وآله‌وسلم دفع خاتمه الی أبی بکر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فدفعه أبو بکر إلی النقّاش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به أبو بکر إلی النبیّ صلی‌الله‌علیه‌وآله‌وسلم وجد علیه لا إله إلاّ الله محمد رسول الله ، أبو 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الزیادة یا أبا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رضیت أن أُفرّق اسمک عن اسم الله ، وأمّا الباقی فما قلته ، فنزل جبریل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وتعالی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کتبت اسم أبی بکر لأنّه ما رضی أن یفرّق اسمک عن اسمی ، فأنا ما رضیت أن أُفرّق اسمه عن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المجالس للصفوری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تفسیر الرازی ، مصباح الظلام للجردانی </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المتسالم علیه بین المحدّثین أنّ نقش خاتم رسول الله صلی‌الله‌علیه‌وآله‌وسلم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بلا أیّ زیادة ، ففی الصحاح عن أنس أنّه صلی‌الله‌علیه‌وآله‌وسلم صنع خاتماً من ورِق </w:t>
      </w:r>
      <w:r>
        <w:rPr>
          <w:rStyle w:val="FootnoteAnchor"/>
          <w:rtl w:val="true"/>
        </w:rPr>
        <w:footnoteReference w:id="1042"/>
      </w:r>
      <w:r>
        <w:rPr>
          <w:rFonts w:ascii="IRNazanin" w:hAnsi="IRNazanin" w:eastAsia="IRNazanin"/>
          <w:color w:val="111111"/>
          <w:sz w:val="28"/>
          <w:sz w:val="28"/>
          <w:szCs w:val="28"/>
          <w:rtl w:val="true"/>
          <w:lang w:bidi="fa-IR"/>
        </w:rPr>
        <w:t xml:space="preserve">ونقش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ینقش أحد علی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البخاری والترمذی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نقش الخاتم ثلاثة أسطر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سطر ، ورسول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Style w:val="FootnoteAnchor"/>
          <w:rtl w:val="true"/>
        </w:rPr>
        <w:footnoteReference w:id="1044"/>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الترمذی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سعد فی طبقاته </w:t>
      </w:r>
      <w:r>
        <w:rPr>
          <w:rStyle w:val="FootnoteAnchor"/>
          <w:rtl w:val="true"/>
        </w:rPr>
        <w:footnoteReference w:id="1046"/>
      </w:r>
      <w:r>
        <w:rPr>
          <w:rFonts w:ascii="IRNazanin" w:hAnsi="IRNazanin" w:eastAsia="IRNazanin"/>
          <w:color w:val="111111"/>
          <w:sz w:val="28"/>
          <w:sz w:val="28"/>
          <w:szCs w:val="28"/>
          <w:rtl w:val="true"/>
          <w:lang w:bidi="fa-IR"/>
        </w:rPr>
        <w:t xml:space="preserve">من مرسل ابن سیرین ؛ أنّ نقشه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یتابع علی هذه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عنه الزرقانی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الشیخ فی الأخلاق النبویّة من روایة عرعرة بن البرند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مکتوباً علی فصّ خاتم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فی فتح الباری </w:t>
      </w:r>
      <w:r>
        <w:rPr>
          <w:rStyle w:val="FootnoteAnchor"/>
        </w:rPr>
        <w:footnoteReference w:id="1047"/>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عرعرة ضعّفه ابن المدینی وزیادته هذه 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الزرقانی فی شرح المواهب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نقش الخاتم النبوی کما فی الصحیحین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عبرة بهذه الروایة کروایة أنه کان فیه کلمتا الشهادة معاً ، وروایة ابن سعد </w:t>
      </w:r>
      <w:r>
        <w:rPr>
          <w:rStyle w:val="FootnoteAnchor"/>
          <w:rtl w:val="true"/>
        </w:rPr>
        <w:footnoteReference w:id="1048"/>
      </w:r>
      <w:r>
        <w:rPr>
          <w:rFonts w:ascii="IRNazanin" w:hAnsi="IRNazanin" w:eastAsia="IRNazanin"/>
          <w:color w:val="111111"/>
          <w:sz w:val="28"/>
          <w:sz w:val="28"/>
          <w:szCs w:val="28"/>
          <w:rtl w:val="true"/>
          <w:lang w:bidi="fa-IR"/>
        </w:rPr>
        <w:t xml:space="preserve">عن أبی العالیة أنّ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ألحق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قیمة ما جاء به من النقش صوّاغ القرون المتأخّرة ، وصاغته ید الإفک والغلوّ بعد لأیٍ من وفاة النبیّ الأعظم وانقطاع الوحی عنه ، ولا یوجد فی تآلیف الأوّلین منه عین ولا أثر؟ وأنت تری السلف حاکمین فی حدیث زیادة کلمة الإخلاص والبسملة بالشذوذ وأنّه لا عبرة به ولا یُتابع علیه ، ولا یبحث أیّ متضلع فی الفنّ عن هذه الزیادة المختلقة التی لا صلة لها بالموضوع ، ولیست هی إلاّ استهزاءً بالله ونبیّه ووحیه وأمین وحیه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قد صحّ عند القوم أنّ ذلک الخاتم المنقوش الخاصّ بالنبیّ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یتختّم به ویختم صلی‌الله‌علیه‌وآله‌وسلم ولم یکن له خاتم غیره ولم یحتمل التعدّد قطّ أحد فی رفع اختلاف أحادیث النقش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أبی بکر فی یمینه بعد رسول الله صلی‌الله‌علیه‌وآله‌وسلم ، وبعده فی ید عمر ، وبعده عند عثمان فی یمینه وسقط سنة ثلاثین من یده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ید غیره فی بئر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أریس </w:t>
      </w:r>
      <w:r>
        <w:rPr>
          <w:rStyle w:val="FootnoteAnchor"/>
          <w:rtl w:val="true"/>
        </w:rPr>
        <w:footnoteReference w:id="1049"/>
      </w:r>
      <w:r>
        <w:rPr>
          <w:rFonts w:ascii="Amiri" w:hAnsi="Amiri" w:eastAsia="Amiri" w:cs="Amiri"/>
          <w:color w:val="111111"/>
          <w:sz w:val="28"/>
          <w:sz w:val="28"/>
          <w:szCs w:val="28"/>
          <w:rtl w:val="true"/>
          <w:lang w:bidi="ar-SA"/>
        </w:rPr>
        <w:t xml:space="preserve">واتّخذ له خاتماً آخر </w:t>
      </w:r>
      <w:r>
        <w:rPr>
          <w:rStyle w:val="FootnoteAnchor"/>
          <w:rtl w:val="true"/>
        </w:rPr>
        <w:footnoteReference w:id="1050"/>
      </w:r>
      <w:r>
        <w:rPr>
          <w:rFonts w:ascii="IRNazanin" w:hAnsi="IRNazanin" w:eastAsia="IRNazanin"/>
          <w:color w:val="111111"/>
          <w:sz w:val="28"/>
          <w:sz w:val="28"/>
          <w:szCs w:val="28"/>
          <w:rtl w:val="true"/>
          <w:lang w:bidi="fa-IR"/>
        </w:rPr>
        <w:t xml:space="preserve">، وفی روایة ابن سعد </w:t>
      </w:r>
      <w:r>
        <w:rPr>
          <w:rStyle w:val="FootnoteAnchor"/>
          <w:rtl w:val="true"/>
        </w:rPr>
        <w:footnoteReference w:id="1051"/>
      </w:r>
      <w:r>
        <w:rPr>
          <w:rFonts w:ascii="IRNazanin" w:hAnsi="IRNazanin" w:eastAsia="IRNazanin"/>
          <w:color w:val="111111"/>
          <w:sz w:val="28"/>
          <w:sz w:val="28"/>
          <w:szCs w:val="28"/>
          <w:rtl w:val="true"/>
          <w:lang w:bidi="fa-IR"/>
        </w:rPr>
        <w:t xml:space="preserve">عن الأنصاری کما فی فتح الباری </w:t>
      </w:r>
      <w:r>
        <w:rPr>
          <w:rStyle w:val="FootnoteAnchor"/>
          <w:rtl w:val="true"/>
        </w:rPr>
        <w:footnoteReference w:id="1052"/>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النسائی </w:t>
      </w:r>
      <w:r>
        <w:rPr>
          <w:rStyle w:val="FootnoteAnchor"/>
          <w:rtl w:val="true"/>
        </w:rPr>
        <w:footnoteReference w:id="1053"/>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کان فی ید عثمان ستّ سنین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تلکم الأسطورة صحیحة وکان اسم الخلیفة منقوشاً فی خاتم کان یلبسه النبیّ الأقدس طیلة حیاته وتنظر إلیه الصحابة من کثب وتری بریقه فی خنصره کما فی صحیح البخاری </w:t>
      </w:r>
      <w:r>
        <w:rPr>
          <w:rStyle w:val="FootnoteAnchor"/>
          <w:rtl w:val="true"/>
        </w:rPr>
        <w:footnoteReference w:id="1054"/>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حقّا علی الخلیفة والخاتم بیده أن یحتجّ بها یوم تسنّم عرش الخلافة ، وکان هناک حوار وصخب ، لکنّه لم یحتج لأنّ ذلک الخاتم ما کان مصوغاً بعد ولا منقوشاً ، ولم یُعطَ من المغیّب أنّه یُستنحت له ذلک بعد قرون متطاولة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حقّا علی الصحابة الملتاثین به أن یحتجّوا بذلک النقش المصنوع فی عالم الملکوت ، فإنّ الاحتجاج به أولی من الاحتجاج بکبر السنّ وأمثاله ، لکنّهم ترکوا الحجاج لأنّ هذا المولود لم یکن یولد بعد ، وإنّما ولدته أمّ الغلوّ فی الفضائل فی آخر الدهر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یتأتّی لأحد عرفان سرّ ما جاء به جبریل الخیالی من القران بین اسم النبیّ الأعظم وبین اسم أبی بکر فی ذلک النقش المصوغ فی عالم الغیب ، أکان أبو بکر نفس النبیّ الأعظم بنصّ القرآن الکریم؟ أم کان قرینه فی العصمة والقداسة فی الذکر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07" w:name="pg11788_111322"/>
    </w:p>
    <w:p>
      <w:pPr>
        <w:pStyle w:val="BookText"/>
        <w:rPr/>
      </w:pPr>
      <w:bookmarkEnd w:id="107"/>
      <w:r>
        <w:rPr>
          <w:rFonts w:ascii="IRNazanin" w:hAnsi="IRNazanin" w:eastAsia="IRNazanin"/>
          <w:color w:val="111111"/>
          <w:sz w:val="28"/>
          <w:sz w:val="28"/>
          <w:szCs w:val="28"/>
          <w:rtl w:val="true"/>
          <w:lang w:bidi="fa-IR"/>
        </w:rPr>
        <w:t>الحکیم؟ أم نزلت فیه آیة التبلیغ مع ذلک الإرهاب؟ أم أکمل الله به الدین ، وأتمّ به النعمة کما بدأ بالنبیّ الطاهر؟ أم کان ردیف النبیّ الأقدس فی الإسلام والدعوة إلی الله من أوّل یومه ، أم کان وصیّه وخلیفته المنصوص علیه من بدء الدعوة؟ أم قُرنت طاعته بطاعته ومعصیته بمعصیته کما فی صحاح جاءت عنه صلی‌الله‌علیه‌وآله‌وسلم؟ أم کان نظیره فی أُمّته بنصّ منه صلی‌الله‌علیه‌وآله‌وسلم؟ أم؟ أم؟ إلی مائة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ذلک القران؟ أنا لا أدری ، ومختلق الروایة أیضاً لا 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08" w:name="__RefHeading___Toc10109045_73709187"/>
      <w:bookmarkStart w:id="109" w:name="_Toc36"/>
      <w:bookmarkEnd w:id="108"/>
      <w:r>
        <w:rPr>
          <w:rtl w:val="true"/>
        </w:rPr>
        <w:t>عرض جنّة أبی بکر</w:t>
      </w:r>
      <w:bookmarkEnd w:id="109"/>
    </w:p>
    <w:p>
      <w:pPr>
        <w:pStyle w:val="BookText"/>
        <w:rPr/>
      </w:pPr>
      <w:r>
        <w:rPr>
          <w:rFonts w:ascii="IRNazanin" w:hAnsi="IRNazanin" w:eastAsia="IRNazanin"/>
          <w:color w:val="111111"/>
          <w:sz w:val="28"/>
          <w:sz w:val="28"/>
          <w:szCs w:val="28"/>
          <w:rtl w:val="true"/>
          <w:lang w:bidi="fa-IR"/>
        </w:rPr>
        <w:t xml:space="preserve">قال الصفوری فی 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الملائکة اجتمعت تحت شجرة طوبی فقال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الله تعالی أعطانی قوّة ألف ملک ، وکسانی ریش ألف طیر ، فأطیر حول الجنّة حتی أبلغ طرفها ، فأعطاه الله ذلک ، فطار ألف سنة حتی ذهبت قوّته وتساقط ریشه ، ثمّ أعطاه الله تعالی قوّةً وأجنحة ، فطار ألف سنة ثانیة حتی ذهبت قوّته وتساقط ریشه ، ثمّ أعطاه الله تعالی قوّة وأجنحة ، فطار ألف سنة ثالثة حتی ذهبت قوّته وتساقط ریشه ، فوقع علی باب قصر باکیاً ، فأشرفت علیه حوراء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مالی أراک باکیاً ولیست هذه بدار بکاء وحزن ، وإنّما هی دار فرح وسرور؟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عارضت الله فی قدرته ، ثمّ أعلمها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خاطرت بنفسک ، أتدری کم طرت فی هذه الثلاثة آلاف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وعزّة ربّی ما طرت أکثر من جزء واحد من عشرة آلاف جزء ممّا أعدّه الله تعالی لأبی بکر الصدّیق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الجردانی فی مصباح الظلام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فمجموع ما أعدّه الله تعالی لأبی بکر فی الجنّة هو مسیر ثلاثین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10" w:name="pg11788_111323"/>
    </w:p>
    <w:p>
      <w:pPr>
        <w:pStyle w:val="BookText"/>
        <w:rPr/>
      </w:pPr>
      <w:bookmarkEnd w:id="110"/>
      <w:r>
        <w:rPr>
          <w:rFonts w:ascii="IRNazanin" w:hAnsi="IRNazanin" w:eastAsia="IRNazanin"/>
          <w:color w:val="111111"/>
          <w:sz w:val="28"/>
          <w:sz w:val="28"/>
          <w:szCs w:val="28"/>
          <w:rtl w:val="true"/>
          <w:lang w:bidi="fa-IR"/>
        </w:rPr>
        <w:t>ألف ألف سنة لطائر یطیر بقوّة ألف ملک وریش ألف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قدرة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أکِل حساب هذه الروایة إلی الشباب النابه العصری المتخرّج من المدارس العالیة فی أرجاء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أری النظرة فی رجال سندها من وظائف رجال الغیب إذ من المستحیل أن یقف علیه متتبّع ، ویعرفه حافظ ضلیع ، أو محدّث بعید الظن أو رجالیّ واسع الخطوة من رجال عالم الشهود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11" w:name="__RefHeading___Toc10109047_73709187"/>
      <w:bookmarkStart w:id="112" w:name="_Toc37"/>
      <w:bookmarkEnd w:id="111"/>
      <w:r>
        <w:rPr>
          <w:rtl w:val="true"/>
        </w:rPr>
        <w:t>الله یستحیی من أبی بکر</w:t>
      </w:r>
      <w:bookmarkEnd w:id="112"/>
    </w:p>
    <w:p>
      <w:pPr>
        <w:pStyle w:val="BookText"/>
        <w:rPr/>
      </w:pPr>
      <w:r>
        <w:rPr>
          <w:rFonts w:ascii="IRNazanin" w:hAnsi="IRNazanin" w:eastAsia="IRNazanin"/>
          <w:color w:val="111111"/>
          <w:sz w:val="28"/>
          <w:sz w:val="28"/>
          <w:szCs w:val="28"/>
          <w:rtl w:val="true"/>
          <w:lang w:bidi="fa-IR"/>
        </w:rPr>
        <w:t xml:space="preserve">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من الأنصار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رأیت فی المنام کأنّ النخلة التی فی داری وقعت ، وزوجی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الصبر فلن تجتمعی به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المرأة باکیةً فرأت أبا بکر ، فأخبرته بمنامها ولم تذکر له قول النبیّ صلی‌الله‌علیه‌وآله‌وسلم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فإنّک تجتمعین به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إلی منزلها وهی متفکّرة فی قول النبیّ صلی‌الله‌علیه‌وآله‌وسلم وقول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اللیل وإذا بزوجها قد أتی ، فذهبت إلی النبیّ صلی‌الله‌علیه‌وآله‌وسلم وأخبرته بزوجها ، فنظر إلیها طویلاً فجاء جبریل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الذی قلته هو الحقّ ، ولکن لمّا قال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تجتمعین به فی هذه اللیلة استحیا الله منه أن یجری علی لسانه الکذب ، لأنّه صدّیق فأحیاه کرامةً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لیتنا کنّا نقف علی رجال هذا الخیال النبهاء الذین أرادوا کسح معرّة الکذب عن ساحة الصدّیق فجرّوها إلی الساحة النبویّة ، فکأنّ الله لم یبالِ بأن یجری الکذب علی لسان نبیّه الصادق المصدّق ، حیث إنّه لم یخبر عن موت الرجل وإنّما أخبر امرأته بأنّها لن تجتمع به أبداً بکلمة لن المفیدة لتأبید النفی المؤکّد بقوله أبداً فظهر خلافه ، لکنّه استحی من أبی بکر بعد أن رجم بالغیب إفکاً ظاهراً ، فأراد أن </w:t>
      </w:r>
      <w:bookmarkStart w:id="113" w:name="pg11788_111324"/>
    </w:p>
    <w:p>
      <w:pPr>
        <w:pStyle w:val="BookText"/>
        <w:rPr/>
      </w:pPr>
      <w:bookmarkEnd w:id="113"/>
      <w:r>
        <w:rPr>
          <w:rFonts w:ascii="IRNazanin" w:hAnsi="IRNazanin" w:eastAsia="IRNazanin"/>
          <w:color w:val="111111"/>
          <w:sz w:val="28"/>
          <w:sz w:val="28"/>
          <w:szCs w:val="28"/>
          <w:rtl w:val="true"/>
          <w:lang w:bidi="fa-IR"/>
        </w:rPr>
        <w:t>یرحض عنه ذلک بإحیاء الرجل وعدم إماتته کرامة له ، وهل یرحضه ذلک بعد أن وقع الکذب؟ أنا 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کانت کرامة أبی بکر علی الله أعظم من کرامة رسول الله علیه؟ حیث لم یرضَ بظهور الکذب علیه ورضیه علی مصطفاه ، ولم یکن فی انتشاره عنه کسر للإسلام لکن انتشاره عن النبیّ صلی‌الله‌علیه‌وآله‌وسلم فتّ فی عضد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اعجب من تعلیل الروایة بأنّ أبا بکر کان 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یکن رسول الله صلی‌الله‌علیه‌وآله‌وسلم سیّد الصدّیقین أجمع؟ وهب أنّ وحی هذه المزعمة خفّف عن ساحة النبوّة شیئاً یمکن أن یفوه به من اختلقها بأنّ الأمر کان کما أخبر به رسول الله صلی‌الله‌علیه‌وآله‌وسلم لکن أحیا الله الرجل للغایة التی ذکرها فلا کذب صلی‌الله‌علیه‌وآله‌وسلم ، لکن یدفعه ما قدّمناه من أنّه صلی‌الله‌علیه‌وآله‌وسلم لم یخبر عن موت الرجل وإنّما أخبر عن أنّها لن تجتمع به أبداً وقد وقع خلاف ما أنبأ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لعلّ ما مرّ من رأی الخلیفة من جواز تقدیم المفضول علی الفاضل ، أو الغلوّ فی الفضائل ، یرخّصان بکلّ ما 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14" w:name="__RefHeading___Toc10109049_73709187"/>
      <w:bookmarkStart w:id="115" w:name="_Toc38"/>
      <w:bookmarkEnd w:id="114"/>
      <w:r>
        <w:rPr>
          <w:rtl w:val="true"/>
        </w:rPr>
        <w:t>کرامة دفن أبی بکر</w:t>
      </w:r>
      <w:bookmarkEnd w:id="11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عساکر فی تاریخه </w:t>
      </w:r>
      <w:r>
        <w:rPr>
          <w:rStyle w:val="FootnoteAnchor"/>
          <w:rtl w:val="true"/>
        </w:rPr>
        <w:footnoteReference w:id="105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أبا بکر رضی الله عنه لمّا حضرته الوفاة قال لمن 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متّ وفرغتم من جهازی فاحملونی حتی تقفوا بباب البیت الذی فیه قبر النبیّ صلی‌الله‌علیه‌وآله‌وسلم فقفوا بالباب وقولوا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هذا أبو بکر یستأذن ، فإن أذن لکم بأن فتح الباب وکان الباب مغلقاً بقفل فأدخلونی وادفنونی ، وإن لم یفتح الباب فأخرجونی إلی البقیع وادفنونی به ، فلمّا وقفوا علی الباب وقالوا ما ذکر سقط القفل وانفتح الباب وإذا بهاتف یهتف من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الحبیب إلی الحبیب ، فإنّ الحبیب إلی الحبیب مشتاق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وذکره </w:t>
      </w:r>
      <w:r>
        <w:rPr>
          <w:rStyle w:val="FootnoteAnchor"/>
          <w:rtl w:val="true"/>
        </w:rPr>
        <w:footnoteReference w:id="1057"/>
      </w:r>
      <w:r>
        <w:rPr>
          <w:rFonts w:ascii="IRNazanin" w:hAnsi="IRNazanin" w:eastAsia="IRNazanin"/>
          <w:color w:val="111111"/>
          <w:sz w:val="28"/>
          <w:sz w:val="28"/>
          <w:szCs w:val="28"/>
          <w:rtl w:val="true"/>
          <w:lang w:bidi="fa-IR"/>
        </w:rPr>
        <w:t xml:space="preserve">الرازی فی تفسیره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والحلبی فی السیرة النبویّة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والدیار بکری فی تاریخ الخمیس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والقرمانی فی أخبار الدول هامش الکامل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والصفوری فی 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رواة هذه الروایة تصحیح عمل القوم فی دفن الخلیفة فی موطن القداسة حجرة النبیّ صلی‌الله‌علیه‌وآله‌وسلم بعد أن أعیتهم المشکلة وعجزوا عن الجواب ، فإنّ الحجرة الشریفة إمّا أن تکون باقیة علی ملکه صلی‌الله‌علیه‌وآله‌وسلم کما هو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عادت صدقة یؤول أمرها إلی المسلمین أجمع؟ وعلی الأوّل کان یشترط فیه رضاء أولاد وارثته الوحیدة السبطین الإمامین وأخواتهما ولم یستأذن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کان یجب علی الخلیفة أو علی من تولّی الأمر بعده أن یستأذن الجامعة الإسلامیّة ولم یکن من أیّ منهما شیء من ذلک ، فبقی الدفن هنالک خارجاً عن ناموس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دفن بحقّ ابنته ، فأیّ حق لها بعد ما جاء به أبوها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الأنبیاء لا نُورَث ما ترکناه صدقة؟ علی أنّا أسلفنا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لم یکن لأمّهات المؤمنین إلاّ السکنی فی حجرهنّ کالمعتدّة ولم یکن لهنّ ترتیب آثار الملک علی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وقدّمنا هنالک أیضاً أنّ علی فرض المیراث وعلی تقدیر الإرث من العقار فإنّ لعائشة تسع الثمن من حجرتها لأنّه صلی‌الله‌علیه‌وآله‌وسلم توفّی عن تسع ، ومساحة المحلّ لا یسع تسع ثمنها جثمان إنسان مهما کبرت الحجرة ، علی أنّ حقّها کان مشاعاً ولیس لها التصرّف فیه بغیر إذن شریکاتها فی المیراث</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القوم التفصّی عن هذه المشکلات فکوّنوا ما یستتبع مشکلةً بعد مشکلة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الخلیفة هل قال ما قاله بعهد من النبیّ صلی‌الله‌علیه‌وآله‌وسلم أو أنّه أحاط علماً بالمغیّب؟ أمّا الثانی فلا أحسب أحداً یدّعی له ذلک بعد ما أحطنا خُبراً بکلّ ما قیل فی فضائله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ما أوقفناک علی مبلغ علمه فی المشهودات ، فأین هو عن الغیوب؟</w:t>
      </w:r>
    </w:p>
    <w:p>
      <w:pPr>
        <w:pStyle w:val="BookText"/>
        <w:rPr/>
      </w:pPr>
      <w:r>
        <w:rPr>
          <w:rFonts w:ascii="IRNazanin" w:hAnsi="IRNazanin" w:eastAsia="IRNazanin"/>
          <w:color w:val="111111"/>
          <w:sz w:val="28"/>
          <w:sz w:val="28"/>
          <w:szCs w:val="28"/>
          <w:rtl w:val="true"/>
          <w:lang w:bidi="fa-IR"/>
        </w:rPr>
        <w:t xml:space="preserve">وأمّا الأوّل فلو کان ذلک لما کان لتردیده بین الدفن فی الحجرة إن فتح الباب وسقط القفل ، وبین الذهاب به إلی البقیع إن لم یکن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ما أخبر به النبیّ صلی‌الله‌علیه‌وآله‌وسلم لا بدّ أن یکون ، فلا تردید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من المحتمل أنّه صلی‌الله‌علیه‌وآله‌وسلم لم یعهد ذلک لنفس أبی بکر وإنّما رواه عنه من لا یثق به الخلیفة ولذلک نوّه بما قال بالتردید ، أو أنّ الروایة لا صحّة لها ، ولذلک لم تنتشر فی الصحاح والمسانید إلی عهد الحافظ ابن عساکر ، وهی علی فرض صحّتها مکرمة عظمی وقعت بمشهد الصحابة ومزدحم المهاجرین والأنصار یوم شیّعوه إلی مقرّه الأخیر ، وکان یجب والحالة هذه أن یتواصل الهتاف بها ، وبذلک الهتاف المسموع من القبر الشریف منذ ذلک العهد إلی منصرم الدهر ، ولم یکن یوم ذاک فی الأبصار غشاوة ، ولا فی الآذان وقر ، ولا فی الألسنة بکم ، لکنه ویا للأسف لم ینبس أحد عنها ببنت شفة ، وما ذلک إلاّ لأنّ المکرمة لم تقع ، والقفل ما سقط ، والباب ما انفتح ، والهتاف لم یکن ، وأدخلوا الحبیب إلی الحبیب ، فإنّ الحبیب إلی الحبیب مشتاق مهزأة نشأت من الغلوّ فی الفضائل تنبیء عن روح التصوّف فی مختلق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 من زار الحمی سمع الندا</w:t>
      </w:r>
    </w:p>
    <w:p>
      <w:pPr>
        <w:pStyle w:val="BookText"/>
        <w:rPr/>
      </w:pPr>
      <w:r>
        <w:rPr>
          <w:rFonts w:ascii="IRNazanin" w:hAnsi="IRNazanin" w:eastAsia="IRNazanin"/>
          <w:color w:val="111111"/>
          <w:sz w:val="28"/>
          <w:sz w:val="28"/>
          <w:szCs w:val="28"/>
          <w:rtl w:val="true"/>
          <w:lang w:bidi="fa-IR"/>
        </w:rPr>
        <w:t>من أهله أهلاً بذاک الزائرِ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الکرامة المنحوتة المنحولة ذکرها الرازی ومن بعده مرسلین إیّاها إرسال المسلّم ، محتجّین بها عداد فضائل أبی بکر ، غیر مکترثین لما فی إسنادها من العلل أو جاهلین بها ، وإنّما أخرجها ابن عساکر </w:t>
      </w:r>
      <w:r>
        <w:rPr>
          <w:rStyle w:val="FootnoteAnchor"/>
          <w:rtl w:val="true"/>
        </w:rPr>
        <w:footnoteReference w:id="1058"/>
      </w:r>
      <w:r>
        <w:rPr>
          <w:rFonts w:ascii="IRNazanin" w:hAnsi="IRNazanin" w:eastAsia="IRNazanin"/>
          <w:color w:val="111111"/>
          <w:sz w:val="28"/>
          <w:sz w:val="28"/>
          <w:szCs w:val="28"/>
          <w:rtl w:val="true"/>
          <w:lang w:bidi="fa-IR"/>
        </w:rPr>
        <w:t xml:space="preserve">من طریق أبی طاهر موسی بن محمد بن عطاء المقدسی عن عبد الجلیل المدنی عن حبّة العرنی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منکر ، وأبو الطاهر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16" w:name="pg11788_111327"/>
    </w:p>
    <w:p>
      <w:pPr>
        <w:pStyle w:val="BookText"/>
        <w:rPr/>
      </w:pPr>
      <w:bookmarkEnd w:id="116"/>
      <w:r>
        <w:rPr>
          <w:rFonts w:ascii="IRNazanin" w:hAnsi="IRNazanin" w:eastAsia="IRNazanin"/>
          <w:color w:val="111111"/>
          <w:sz w:val="28"/>
          <w:sz w:val="28"/>
          <w:szCs w:val="28"/>
          <w:rtl w:val="true"/>
          <w:lang w:bidi="fa-IR"/>
        </w:rPr>
        <w:t>کذاب ، وعبد الجلیل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لسان المیزان </w:t>
      </w:r>
      <w:r>
        <w:rPr>
          <w:rStyle w:val="FootnoteAnchor"/>
          <w:rtl w:val="true"/>
        </w:rPr>
        <w:footnoteReference w:id="105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الطاهر المقدسی ؛ کذّبه أبو زرعة وأبو حاتم </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 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الروایة عنه کان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یسرق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العقیلی </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عن الثقات بالبواطیل والموضوعات ، منکر الحدیث وقال منصور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 علی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المصادر المذکورة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17" w:name="__RefHeading___Toc10109051_73709187"/>
      <w:bookmarkStart w:id="118" w:name="_Toc39"/>
      <w:bookmarkEnd w:id="117"/>
      <w:r>
        <w:rPr>
          <w:rtl w:val="true"/>
        </w:rPr>
        <w:t>جبریل یسجد مهابة من أبی بکر</w:t>
      </w:r>
      <w:bookmarkEnd w:id="118"/>
    </w:p>
    <w:p>
      <w:pPr>
        <w:pStyle w:val="BookText"/>
        <w:rPr/>
      </w:pPr>
      <w:r>
        <w:rPr>
          <w:rFonts w:ascii="IRNazanin" w:hAnsi="IRNazanin" w:eastAsia="IRNazanin"/>
          <w:color w:val="111111"/>
          <w:sz w:val="28"/>
          <w:sz w:val="28"/>
          <w:szCs w:val="28"/>
          <w:rtl w:val="true"/>
          <w:lang w:bidi="fa-IR"/>
        </w:rPr>
        <w:t xml:space="preserve">حدّث عالم الأُمّة الشیخ یوسف الفیشی المالکی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جبریل إذا قدم أبو بکر علی النبیّ صلی‌الله‌علیه‌وآله‌وسلم وهو یحادثه یقوم إجلالاً للصدّیق دون غیره ، فسأله النبیّ صلی‌الله‌علیه‌وآله‌وسلم عن ذلک؟ فقال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له علیّ مشیخة فی الأزل ، وما ذاک إلاّ أنّ الله تعالی لمّا أمر الملائکة بالسجود لآدم ، حدّثتنی نفسی بما طُرد به إبلیس فحین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اسجدوا ؛ رأیت قبّة عظیمة علیها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 أبو بکر مراراً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فسجدت من هیبة أبی بکر ، فکان ما کان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العبیدی المالکی فی عمدة التحقیق هامش روض الریاحین </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أیضاً شیخنا الأستاذ محمد زین العابدین البکری بما یقارب ما قاله الفیشی ، وسمعتها من غالب مشایخنا بالأزهر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لهؤلاء القوم لم یسلم منهم حتی أمین الله علی وحیه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 من الزلل من أوّل یومه فجعلوه فی عداد إبلیس اللعین الطرید لو لا أنّ أبا بکر تدارک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لهذا الملک المزعوم یأتمنه المولی سبحانه ثمّ یرتاب فی أمره ، ولا یُصلح ذلک الشنار القول بأنّه إنّما ائتمنه بعد زلّته تلک ، فإنّه سبحانه لا یأتمن من یمکن فی حدیث نفسه الکفر ، فلعلّ تلک الخاطرة دبّت فیه ولم یحصل من یسدّده فتعود هاجسته کفراً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لهذا الملک المقرّب تروعه هیبة أبی بکر ولا تأخذه هیبة الإله العظیم فیطیع أبا بکر وهو یهم أن یطیع الله فی أمره بالسجدة ، وأیّ سجدة هذه وما قیمتها من مثل جبرئیل وقد وقعت من هیبة أبی بکر لا بصفة القربان إلی المولی سبحانه والزلفی لدیه والامتثال لأمره؟ فکأن هیبة أبی بکر فی الملأ الأعلی أعظم وأفخم من هیبة بارئه جلّت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أین کانت قبّة أبی بکر من مستوی عالم الملکوت؟ ومن الأحری أن تضرب هنالک قبّة نبیّ العظمة حتی یسدّد فیها من شارف الزلّة لا قبّة إنسان من الممکن أن تکتنفه المآثم ، وتموت بضعة المصطفی وهی واجدة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أین علم أبو بکر بهاجسة جبرئیل وحدیث نفسه؟ أو هل کان یعلم الغیب؟ أو أُوحی إلیه بواسطة غیر أمین الوحی؟ لک الحکم فی هذه کلّها أیّها القارئ الکریم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العجب من مشایخ الأزهر الذین أخبتوا إلی هذه الخزایة فأثبتوها فی الکتب ولهجوا بها فی الأندیة ، وخلف من بعدهم خلف ورثوا الکتاب یأخذون عرض هذا الأدنی فنشروها فی الملأ العلمی وشوّهوا بها صفحة التاریخ وسمعة الاسلام المقدّس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نحت فضیلة للخلیفة فأعماهم الغلوّ فی الفضائل فنحتوها رذیلةً لجبرئیل </w:t>
      </w:r>
    </w:p>
    <w:p>
      <w:pPr>
        <w:pStyle w:val="BookText"/>
        <w:rPr/>
      </w:pPr>
      <w:r>
        <w:rPr>
          <w:rFonts w:ascii="IRNazanin" w:hAnsi="IRNazanin" w:eastAsia="IRNazanin"/>
          <w:color w:val="111111"/>
          <w:sz w:val="28"/>
          <w:sz w:val="28"/>
          <w:szCs w:val="28"/>
          <w:rtl w:val="true"/>
          <w:lang w:bidi="fa-IR"/>
        </w:rPr>
        <w:t>الأمین ، کلّ ذلک لأنّهم افتعلوها من غیر بصیرة فی الدین ، أو رویّة شاعرة فی المبادئ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وأحسب أنّ من اختلق هذه الروایة أراد إثباتها تجاه ما یروی لمولانا أمیر المؤمنین علیه‌السلام من تسدیده لجبرئیل یوم خاطبه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ومن أنت؟ فتروّی قلیلاً وقد أخذته هیبة الجلیل سبحانه حتی أدرکته نورانیّة مولانا الإمام علیه‌السلام ، فعلّمه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الجلیل وأنا عبدک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نظم ذلک الشاعر المبدع الشیخ صالح التمیمی من قصیدة له فی مدح مولانا أمیر المؤمنین علیه‌السلام وخمّسها الشاعر المفلق عبد الباقی أفندی العمری کما فی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دیوان صاحب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أنت للعقول ودوحُ</w:t>
      </w:r>
    </w:p>
    <w:p>
      <w:pPr>
        <w:pStyle w:val="BookText"/>
        <w:rPr/>
      </w:pPr>
      <w:r>
        <w:rPr>
          <w:rFonts w:ascii="Amiri" w:hAnsi="Amiri" w:eastAsia="Amiri" w:cs="Amiri"/>
          <w:color w:val="111111"/>
          <w:sz w:val="28"/>
          <w:sz w:val="28"/>
          <w:szCs w:val="28"/>
          <w:rtl w:val="true"/>
          <w:lang w:bidi="ar-SA"/>
        </w:rPr>
        <w:t>یُجتنی من طوباک رشدٌ ونصحُ</w:t>
      </w:r>
    </w:p>
    <w:p>
      <w:pPr>
        <w:pStyle w:val="BookText"/>
        <w:rPr/>
      </w:pPr>
      <w:r>
        <w:rPr>
          <w:rFonts w:ascii="Amiri" w:hAnsi="Amiri" w:eastAsia="Amiri" w:cs="Amiri"/>
          <w:color w:val="111111"/>
          <w:sz w:val="28"/>
          <w:sz w:val="28"/>
          <w:szCs w:val="28"/>
          <w:rtl w:val="true"/>
          <w:lang w:bidi="ar-SA"/>
        </w:rPr>
        <w:t>ومتی هبَّ من عبیرک نفحُ</w:t>
      </w:r>
    </w:p>
    <w:p>
      <w:pPr>
        <w:pStyle w:val="BookText"/>
        <w:rPr/>
      </w:pPr>
      <w:r>
        <w:rPr>
          <w:rFonts w:ascii="IRNazanin" w:hAnsi="IRNazanin" w:eastAsia="IRNazanin"/>
          <w:color w:val="111111"/>
          <w:sz w:val="28"/>
          <w:sz w:val="28"/>
          <w:szCs w:val="28"/>
          <w:rtl w:val="true"/>
          <w:lang w:bidi="fa-IR"/>
        </w:rPr>
        <w:t>شمل الروح من نسیمک روحُ</w:t>
      </w:r>
    </w:p>
    <w:p>
      <w:pPr>
        <w:pStyle w:val="BookText"/>
        <w:rPr/>
      </w:pPr>
      <w:r>
        <w:rPr>
          <w:rFonts w:ascii="Amiri" w:hAnsi="Amiri" w:eastAsia="Amiri" w:cs="Amiri"/>
          <w:color w:val="111111"/>
          <w:sz w:val="28"/>
          <w:sz w:val="28"/>
          <w:szCs w:val="28"/>
          <w:rtl w:val="true"/>
          <w:lang w:bidi="ar-SA"/>
        </w:rPr>
        <w:t>حین من ربّه أتاه النداءُ</w:t>
      </w:r>
    </w:p>
    <w:p>
      <w:pPr>
        <w:pStyle w:val="BookText"/>
        <w:rPr/>
      </w:pPr>
      <w:r>
        <w:rPr>
          <w:rFonts w:ascii="IRNazanin" w:hAnsi="IRNazanin" w:eastAsia="IRNazanin"/>
          <w:color w:val="111111"/>
          <w:sz w:val="28"/>
          <w:sz w:val="28"/>
          <w:szCs w:val="28"/>
          <w:rtl w:val="true"/>
          <w:lang w:bidi="fa-IR"/>
        </w:rPr>
        <w:t>طالما للأملاک کنتَ دلیلا</w:t>
      </w:r>
    </w:p>
    <w:p>
      <w:pPr>
        <w:pStyle w:val="BookText"/>
        <w:rPr/>
      </w:pPr>
      <w:r>
        <w:rPr>
          <w:rFonts w:ascii="IRNazanin" w:hAnsi="IRNazanin" w:eastAsia="IRNazanin"/>
          <w:color w:val="111111"/>
          <w:sz w:val="28"/>
          <w:sz w:val="28"/>
          <w:szCs w:val="28"/>
          <w:rtl w:val="true"/>
          <w:lang w:bidi="fa-IR"/>
        </w:rPr>
        <w:t>ولناموسهم هدیتَ سبیلا</w:t>
      </w:r>
    </w:p>
    <w:p>
      <w:pPr>
        <w:pStyle w:val="BookText"/>
        <w:rPr/>
      </w:pPr>
      <w:r>
        <w:rPr>
          <w:rFonts w:ascii="IRNazanin" w:hAnsi="IRNazanin" w:eastAsia="IRNazanin"/>
          <w:color w:val="111111"/>
          <w:sz w:val="28"/>
          <w:sz w:val="28"/>
          <w:szCs w:val="28"/>
          <w:rtl w:val="true"/>
          <w:lang w:bidi="fa-IR"/>
        </w:rPr>
        <w:t>یوم نادی ربّ السما جبرئیلا</w:t>
      </w:r>
    </w:p>
    <w:p>
      <w:pPr>
        <w:pStyle w:val="BookText"/>
        <w:rPr/>
      </w:pPr>
      <w:r>
        <w:rPr>
          <w:rFonts w:ascii="IRNazanin" w:hAnsi="IRNazanin" w:eastAsia="IRNazanin"/>
          <w:color w:val="111111"/>
          <w:sz w:val="28"/>
          <w:sz w:val="28"/>
          <w:szCs w:val="28"/>
          <w:rtl w:val="true"/>
          <w:lang w:bidi="fa-IR"/>
        </w:rPr>
        <w:t>قائلاً من أنا فروّی قلیلا</w:t>
      </w:r>
    </w:p>
    <w:p>
      <w:pPr>
        <w:pStyle w:val="BookText"/>
        <w:rPr/>
      </w:pPr>
      <w:r>
        <w:rPr>
          <w:rFonts w:ascii="IRNazanin" w:hAnsi="IRNazanin" w:eastAsia="IRNazanin"/>
          <w:color w:val="111111"/>
          <w:sz w:val="28"/>
          <w:sz w:val="28"/>
          <w:szCs w:val="28"/>
          <w:rtl w:val="true"/>
          <w:lang w:bidi="fa-IR"/>
        </w:rPr>
        <w:t xml:space="preserve">وهو لولاک فاته الاهتداء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لک شکلٌ نتیجةٌ للقضایا</w:t>
      </w:r>
    </w:p>
    <w:p>
      <w:pPr>
        <w:pStyle w:val="BookText"/>
        <w:rPr/>
      </w:pPr>
      <w:r>
        <w:rPr>
          <w:rFonts w:ascii="IRNazanin" w:hAnsi="IRNazanin" w:eastAsia="IRNazanin"/>
          <w:color w:val="111111"/>
          <w:sz w:val="28"/>
          <w:sz w:val="28"/>
          <w:szCs w:val="28"/>
          <w:rtl w:val="true"/>
          <w:lang w:bidi="fa-IR"/>
        </w:rPr>
        <w:t>لک قلبٌ للعالمین مرایا</w:t>
      </w:r>
    </w:p>
    <w:p>
      <w:pPr>
        <w:pStyle w:val="BookText"/>
        <w:rPr/>
      </w:pPr>
      <w:r>
        <w:rPr>
          <w:rFonts w:ascii="IRNazanin" w:hAnsi="IRNazanin" w:eastAsia="IRNazanin"/>
          <w:color w:val="111111"/>
          <w:sz w:val="28"/>
          <w:sz w:val="28"/>
          <w:szCs w:val="28"/>
          <w:rtl w:val="true"/>
          <w:lang w:bidi="fa-IR"/>
        </w:rPr>
        <w:t>لک فعلٌ حوی رفیع المزایا</w:t>
      </w:r>
    </w:p>
    <w:p>
      <w:pPr>
        <w:pStyle w:val="BookText"/>
        <w:rPr/>
      </w:pPr>
      <w:r>
        <w:rPr>
          <w:rFonts w:ascii="IRNazanin" w:hAnsi="IRNazanin" w:eastAsia="IRNazanin"/>
          <w:color w:val="111111"/>
          <w:sz w:val="28"/>
          <w:sz w:val="28"/>
          <w:szCs w:val="28"/>
          <w:rtl w:val="true"/>
          <w:lang w:bidi="fa-IR"/>
        </w:rPr>
        <w:t>لک اسمٌ رآه خیر البرایا</w:t>
      </w:r>
    </w:p>
    <w:p>
      <w:pPr>
        <w:pStyle w:val="BookText"/>
        <w:rPr/>
      </w:pPr>
      <w:r>
        <w:rPr>
          <w:rFonts w:ascii="Amiri" w:hAnsi="Amiri" w:eastAsia="Amiri" w:cs="Amiri"/>
          <w:color w:val="111111"/>
          <w:sz w:val="28"/>
          <w:sz w:val="28"/>
          <w:szCs w:val="28"/>
          <w:rtl w:val="true"/>
          <w:lang w:bidi="ar-SA"/>
        </w:rPr>
        <w:t>مذ تدلّی وضمّه الإسراءُ</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ولیست هذه کقصّة أبی بکر ؛ فلیس فیها أنّ جبریل نوی ما نواه إبلیس من المروق عن أمره سبحانه ، ولا فیها أنّ أمیر المؤمنین أنبأ عن مغیّب ، ولا أنّ هیبته غلبت هیبة الله العظیم ، ولا أنّ جبریل سجد من هیبته ، ولا أنّ له هنالک قبّة عظیمة ف</w:t>
      </w:r>
      <w:r>
        <w:rPr>
          <w:rFonts w:eastAsia="IRNazanin" w:cs="IRNazanin"/>
          <w:color w:val="111111"/>
          <w:sz w:val="28"/>
          <w:szCs w:val="28"/>
          <w:rtl w:val="true"/>
          <w:lang w:bidi="fa-IR"/>
        </w:rPr>
        <w:t xml:space="preserve">) </w:t>
      </w:r>
      <w:bookmarkStart w:id="119" w:name="pg11788_111330"/>
    </w:p>
    <w:p>
      <w:pPr>
        <w:pStyle w:val="BookText"/>
        <w:rPr/>
      </w:pPr>
      <w:bookmarkEnd w:id="119"/>
      <w:r>
        <w:rPr>
          <w:rFonts w:ascii="IRNazanin" w:hAnsi="IRNazanin" w:eastAsia="IRNazanin"/>
          <w:color w:val="111111"/>
          <w:sz w:val="28"/>
          <w:sz w:val="28"/>
          <w:szCs w:val="28"/>
          <w:rtl w:val="true"/>
          <w:lang w:bidi="fa-IR"/>
        </w:rPr>
        <w:t xml:space="preserve">مکتوب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 ، ولا أنّه هتف مخاطباً لجبرئیل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وروّعه بذلک ، لیست فیها هذه کلّها لأنّ الشیعة فی المنتأی عن الغلوّ فی الفضائل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20" w:name="__RefHeading___Toc10109053_73709187"/>
      <w:bookmarkStart w:id="121" w:name="_Toc40"/>
      <w:bookmarkEnd w:id="120"/>
      <w:r>
        <w:rPr>
          <w:rtl w:val="true"/>
        </w:rPr>
        <w:t>قصّة فیها کرامة لأبی بکر</w:t>
      </w:r>
      <w:bookmarkEnd w:id="121"/>
    </w:p>
    <w:p>
      <w:pPr>
        <w:pStyle w:val="BookText"/>
        <w:rPr/>
      </w:pPr>
      <w:r>
        <w:rPr>
          <w:rFonts w:ascii="IRNazanin" w:hAnsi="IRNazanin" w:eastAsia="IRNazanin"/>
          <w:color w:val="111111"/>
          <w:sz w:val="28"/>
          <w:sz w:val="28"/>
          <w:szCs w:val="28"/>
          <w:rtl w:val="true"/>
          <w:lang w:bidi="fa-IR"/>
        </w:rPr>
        <w:t xml:space="preserve">أخبر أبو العبّاس بن عبد الواحد ، عن الشیخ الصالح عمر بن الزغبی </w:t>
      </w:r>
      <w:r>
        <w:rPr>
          <w:rStyle w:val="FootnoteAnchor"/>
          <w:rtl w:val="true"/>
        </w:rPr>
        <w:footnoteReference w:id="106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مجاوراً بالمدینة المشرّفة علی مشرّفها أفضل الصلاة والسلام فخرجت یوم عاشوراء الذی تجتمع فیه الإمامیة فی قبّة العباس وقد اجتمعوا فی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أنا علی باب القبّة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فی محبّة أبی بکر شیئاً ، فخرج إلیّ شیخ منهم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حتی نفرغ ونعطیک ، فجلست حتی فرغوا ، ثمّ خرج إلیّ ذلک الرجل وأخذ بیدی ومضی بی إلی داره وأدخلنی الدار وأغلق ورائی الباب ، وسلّط علیّ عبدین فکتّفانی وأوجعانی ضرباً ، ثمّ أمرهما بقطع لسانی فقطعاه ، ثمّ أمرهما فحلاّ کتافی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إلی الذی طلبت فی محبّته لیردّ إلیک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عنده إلی الحجرة الشریفة النبویّة وأنا أبکی من شدّة الوجع والألم ،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تعلم ما أصابنی فی محبّة أبی بکر ، فإن کان صاحبک حقّا فأحبّ أن یرجع إلیّ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 فی الحجرة قلقاً من شدّة الألم فأخذتنی سنة من النوم فنمت فرأیت فی منامی أنّ لسانی قد عاد إلی حاله کما کان ، فاستیقظت فوجدته فی فیّ صحیحاً کما کان وأنا أتکلّم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ردّ علیّ لسانی ، وازددت محبّة فی أبی بکر رضی الله عنه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العام الثانی فی یوم عاشوراء اجتمعوا علی عادتهم فخرجت إلی باب القبّة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فی محبّة أبی بکر دیناراً ، فقام إلیّ شابّ من الحاضرین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حتی نفرغ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 فلمّا فرغوا خرج إلیّ ذلک الشابّ وأخذ بیدی ومضی بی إلی تلک الدار فأدخلنی فیها ووضع بین یدیّ طعاماً ، فلمّا فرغنا قام الشابّ وفتح 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باباً علی بیت فی الدار وجعل یبکی ، فقمت لأنظر ما سبب بکائه فرأیت فی البیت قرداً مربوطاً ، فسألته عن قضیّته فزاد بکاءً ، فسکّنته حتی سکن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أخبرنی عن حالک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حلفت لی أن لا تخبر أحداً من أهل المدینة أخبرتک ، فحلفت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أتانا فی عام أوّل رجل وطلب فی محبّة أبی بکر رضی الله عنه شیئاً فی قبّة العبّاس یوم عاشوراء ، فقام إلیه أبی وکان من أکابر الإمامیّة والشیعة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حتی نفرغ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فرغوا أتی به إلی هذه الدار وسلّط علیه عبدین فضرباه ، وأمر بقطع لسانه فقطع ، وأخرجه فمضی لسبیله ولم نعرف له خبراً ، فلمّا کان اللیل ونمنا صرخ أبی صرخة عظیمة فاستیقظنا من شدّة صرخته فوجدناه قد مسخه الله قرداً ففزعنا منه وأدخلناه هذا البیت وربطناه ، وأظهرنا للناس موته ، وهو ذا نبکی علیه بکرة وعشیّا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الذی قطع أبوک لسانه تعرفه؟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والله ، أنا الذی قطع أبوک لسانی ، وقصصت علیه القصّة فأکبّ علیّ یقبّل رأسی ویدی ، ثمّ أعطانی ثوباً ودیناراً ، وسألنی کیف ردّ الله علیّ لسانی؟ فأخبرته وانصرفت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الظلام للجردانی </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الرابعة المصریّة المطبوعة بمطبعة الرحمانیّة بمصر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ونزهة المجالس للصفوری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أحوج القوم إلی اختلاق هذه الأساطیر المشمرجة وهی لا یصدّقها أیّ قارٍ وبادٍ </w:t>
      </w:r>
      <w:r>
        <w:rPr>
          <w:rStyle w:val="FootnoteAnchor"/>
          <w:rtl w:val="true"/>
        </w:rPr>
        <w:footnoteReference w:id="1068"/>
      </w:r>
      <w:r>
        <w:rPr>
          <w:rFonts w:ascii="IRNazanin" w:hAnsi="IRNazanin" w:eastAsia="IRNazanin"/>
          <w:color w:val="111111"/>
          <w:sz w:val="28"/>
          <w:sz w:val="28"/>
          <w:szCs w:val="28"/>
          <w:rtl w:val="true"/>
          <w:lang w:bidi="fa-IR"/>
        </w:rPr>
        <w:t>مهما یُقرّها قصّاص فی أُذنیه ، ولا یصیر بها الأمر إلی قراره مهما حبکت نسقه ید الإفک ، وأبدعت فی نسجه مهرة الافتعال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أنّی یصدّق ذو مسکة بأنّ رجلاً شهیراً یُعدّ من عِلْیة قوم ومن أکابر أُمّة یُمسَخُ 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ویُربط فی داره وهو بعدُ مجهول لا یعرف اسمه ، ولا ینبّئ عنه خبیر ، ویسع لخلفه إخفاء أمره بدعوی موته ، ولم یُسأل أهله عن تجهیزه وتشییعه ودفنه ومقبره وسبب موته ، وتتأتّی لولده الغشیة علیها عن أعین الناس وأسماعهم کأنّ فی آذانهم صمماً وفی أبصارهم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ذا أخذ ابن الجانی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یُخلق بعد لا هو ولا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ضیفه إلی والده وهو لا یعرف الرجل ولم یخش من الفضیحة ، ولما ذا أوقفه علی أمر أبیه وعواره وقد کان یستخفیه ویُظهر للناس موته؟</w:t>
      </w:r>
    </w:p>
    <w:p>
      <w:pPr>
        <w:pStyle w:val="BookText"/>
        <w:rPr/>
      </w:pPr>
      <w:r>
        <w:rPr>
          <w:rFonts w:ascii="IRNazanin" w:hAnsi="IRNazanin" w:eastAsia="IRNazanin"/>
          <w:color w:val="111111"/>
          <w:sz w:val="28"/>
          <w:sz w:val="28"/>
          <w:szCs w:val="28"/>
          <w:rtl w:val="true"/>
          <w:lang w:bidi="fa-IR"/>
        </w:rPr>
        <w:t>وأنّی یُصدَّق بأنّ رجلاً قُطع لسانه دون مبدئه وحبّه لخلیفته قد استخفی قصّته ، وما أشاع بها ، وما صاح وما باح بمظلمته ، وما أبان أمره عند قومه ، وما أفاض عن شأنه بکلمة ، ولا یمّم قاضیاً ولا حاکماً ولا الدوائر الحکومیّة الصالحة للنظر فی مظلمته من عدلیّة أو دائرة شرطة ، وعقیرته مرفوعة من شدّة الألم ، ولم یزل القوم یتربّص الدوائر علی الشیعة ، ویختلق علیهم طامّات کهذه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وأنّی یُصدّق أنّه لمّا خرج من دار من جنی علیه وهو مقصوص اللسان وقد ملأ فمه دمه ، ولاذ بالحجرة الشریفة باکیاً قلقاً من شدّة الألم ، ما باه له أیّ أحد ، وما عرفت مع هذه کلّها من أمره قُذَعْمِلة </w:t>
      </w:r>
      <w:r>
        <w:rPr>
          <w:rStyle w:val="FootnoteAnchor"/>
          <w:rtl w:val="true"/>
        </w:rPr>
        <w:footnoteReference w:id="1069"/>
      </w:r>
      <w:r>
        <w:rPr>
          <w:rFonts w:ascii="IRNazanin" w:hAnsi="IRNazanin" w:eastAsia="IRNazanin"/>
          <w:color w:val="111111"/>
          <w:sz w:val="28"/>
          <w:sz w:val="28"/>
          <w:szCs w:val="28"/>
          <w:rtl w:val="true"/>
          <w:lang w:bidi="fa-IR"/>
        </w:rPr>
        <w:t>، ولا تنبّه لأمره سدنة الحضرة الشریفة؟</w:t>
      </w:r>
    </w:p>
    <w:p>
      <w:pPr>
        <w:pStyle w:val="BookText"/>
        <w:rPr/>
      </w:pPr>
      <w:r>
        <w:rPr>
          <w:rFonts w:ascii="IRNazanin" w:hAnsi="IRNazanin" w:eastAsia="IRNazanin"/>
          <w:color w:val="111111"/>
          <w:sz w:val="28"/>
          <w:sz w:val="28"/>
          <w:szCs w:val="28"/>
          <w:rtl w:val="true"/>
          <w:lang w:bidi="fa-IR"/>
        </w:rPr>
        <w:t xml:space="preserve">وما بال الرجل لم یُمط الستر فی وقته عن جنایة عدوّ خلیفته ، ولم یُفش سرّه ، ولم یُعلن کرامة الصدّیق ، ولم یفضح عدوّه ، ولم یُعرب عن هذه المکرمة الغالیة ، ولم یقرّط الآذان بسماعها ، وینبس أمره ولم ینبشه ، کأنّ لسانه بعدُ مقطوع ، وأنّه لم یجده فی فیه صحیحاً؟ أو رضی بأن یفشفش </w:t>
      </w:r>
      <w:r>
        <w:rPr>
          <w:rStyle w:val="FootnoteAnchor"/>
          <w:rtl w:val="true"/>
        </w:rPr>
        <w:footnoteReference w:id="1070"/>
      </w:r>
      <w:r>
        <w:rPr>
          <w:rFonts w:ascii="IRNazanin" w:hAnsi="IRNazanin" w:eastAsia="IRNazanin"/>
          <w:color w:val="111111"/>
          <w:sz w:val="28"/>
          <w:sz w:val="28"/>
          <w:szCs w:val="28"/>
          <w:rtl w:val="true"/>
          <w:lang w:bidi="fa-IR"/>
        </w:rPr>
        <w:t>بعده أعلام قومه؟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تعجب فعجب عود هذا الشحّاذ الجریء إلی سؤاله مرّة ثانیة فی سنته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القابلة بعد أن رأی ما رأی قبل أن أعوم </w:t>
      </w:r>
      <w:r>
        <w:rPr>
          <w:rStyle w:val="FootnoteAnchor"/>
          <w:rtl w:val="true"/>
        </w:rPr>
        <w:footnoteReference w:id="1071"/>
      </w:r>
      <w:r>
        <w:rPr>
          <w:rFonts w:ascii="Amiri" w:hAnsi="Amiri" w:eastAsia="Amiri" w:cs="Amiri"/>
          <w:color w:val="111111"/>
          <w:sz w:val="28"/>
          <w:sz w:val="28"/>
          <w:szCs w:val="28"/>
          <w:rtl w:val="true"/>
          <w:lang w:bidi="ar-SA"/>
        </w:rPr>
        <w:t xml:space="preserve">، ووقوفه فی ذلک الموقف الخطر فی قبّة العبّاس یوم عاشوراء ، ومضیّه من دون أیّ تحاشٍ إلی تلک الدار التی وقعت فیها واقعته الخطرة الهائلة ، ودخوله فیها رابطاً جأشه ، وإلقاؤهُ نفسه إلی التهلکة ، ولم یکن یعرف شیئاً من قصّة الشیعیّ ومسخه ، ولا من حنوّ الشابّ وعطفه ، وقد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کان فی هذه کلّها علی ثقة وطمأنینة من أنّه قطّ لا یبقی بلا لسان ، وأنّ لسانه مهما قُطع یُردّ إلیه کما کان من برکة الخلیفة ، وهو فی حسبانه هذا وقدومه إلی المهالک مجتهد وله أجره وإن أخطأ کاجتهاد سلفه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أنصف الشیخ الصالح المدنی فی اختلاق هذه القصّة علی شیعیّ کبیر لم یولد بعد ولم تسمّه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غیره بأسطورة معتوه قموص الحنجرة </w:t>
      </w:r>
      <w:r>
        <w:rPr>
          <w:rStyle w:val="FootnoteAnchor"/>
          <w:rtl w:val="true"/>
        </w:rPr>
        <w:footnoteReference w:id="1073"/>
      </w:r>
      <w:r>
        <w:rPr>
          <w:rFonts w:ascii="IRNazanin" w:hAnsi="IRNazanin" w:eastAsia="IRNazanin"/>
          <w:color w:val="111111"/>
          <w:sz w:val="28"/>
          <w:sz w:val="28"/>
          <w:szCs w:val="28"/>
          <w:rtl w:val="true"/>
          <w:lang w:bidi="fa-IR"/>
        </w:rPr>
        <w:t xml:space="preserve">وافتجر </w:t>
      </w:r>
      <w:r>
        <w:rPr>
          <w:rStyle w:val="FootnoteAnchor"/>
          <w:rtl w:val="true"/>
        </w:rPr>
        <w:footnoteReference w:id="1074"/>
      </w:r>
      <w:r>
        <w:rPr>
          <w:rFonts w:ascii="IRNazanin" w:hAnsi="IRNazanin" w:eastAsia="IRNazanin"/>
          <w:color w:val="111111"/>
          <w:sz w:val="28"/>
          <w:sz w:val="28"/>
          <w:szCs w:val="28"/>
          <w:rtl w:val="true"/>
          <w:lang w:bidi="fa-IR"/>
        </w:rPr>
        <w:t xml:space="preserve">فی القول وأفجس </w:t>
      </w:r>
      <w:r>
        <w:rPr>
          <w:rStyle w:val="FootnoteAnchor"/>
          <w:rtl w:val="true"/>
        </w:rPr>
        <w:footnoteReference w:id="1075"/>
      </w:r>
      <w:r>
        <w:rPr>
          <w:rFonts w:ascii="IRNazanin" w:hAnsi="IRNazanin" w:eastAsia="IRNazanin"/>
          <w:color w:val="111111"/>
          <w:sz w:val="28"/>
          <w:sz w:val="28"/>
          <w:szCs w:val="28"/>
          <w:rtl w:val="true"/>
          <w:lang w:bidi="fa-IR"/>
        </w:rPr>
        <w:t xml:space="preserve">ألا وهو الشیخ علیا المالکی ، قال الشیخ إبراهیم العبیدی المالکی فی عمدة التحقیق </w:t>
      </w:r>
      <w:r>
        <w:rPr>
          <w:rStyle w:val="FootnoteAnchor"/>
          <w:rtl w:val="true"/>
        </w:rPr>
        <w:footnoteReference w:id="1076"/>
      </w:r>
      <w:r>
        <w:rPr>
          <w:rFonts w:ascii="IRNazanin" w:hAnsi="IRNazanin" w:eastAsia="IRNazanin"/>
          <w:color w:val="111111"/>
          <w:sz w:val="28"/>
          <w:sz w:val="28"/>
          <w:szCs w:val="28"/>
          <w:rtl w:val="true"/>
          <w:lang w:bidi="fa-IR"/>
        </w:rPr>
        <w:t xml:space="preserve">المطبوع بمصر فی هامش روض الریاحین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خالی العالم الشیخ علیا المالکی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الرافضیّ إذا أشرف علی الموت یقلب الله صورة وجهه وجه خنزیر ، فلا یموت إلاّ إذا مسخ وجهه وجه خنزیر ، ویکون ذلک علامة علی أنّه مات علی الرفض ، فیستبشرون بذلک الروافض ، وإن لم یقلب وجهه عند الموت یحزنون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سنّیاً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وتخرّق بعض الثقات فی تاریخ حلب شاهداً علی هذه المخرقة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ابن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منیر </w:t>
      </w:r>
      <w:r>
        <w:rPr>
          <w:rStyle w:val="FootnoteAnchor"/>
          <w:rtl w:val="true"/>
        </w:rPr>
        <w:footnoteReference w:id="1077"/>
      </w:r>
      <w:r>
        <w:rPr>
          <w:rFonts w:ascii="IRNazanin" w:hAnsi="IRNazanin" w:eastAsia="IRNazanin"/>
          <w:color w:val="111111"/>
          <w:sz w:val="28"/>
          <w:sz w:val="28"/>
          <w:szCs w:val="28"/>
          <w:rtl w:val="true"/>
          <w:lang w:bidi="fa-IR"/>
        </w:rPr>
        <w:t xml:space="preserve">خرج جماعة من شبّان حلب یتفرّجون ،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أنّه لا یموت أحد ممّن کان یسبّ أبا بکر وعمر إلاّ ویمسخه الله تعالی فی قبره خنزیراً ، ولا شکّ أنّ ابن منیر کان یسبّهما ، فأجمعوا رأیهم علی المضیّ إلی قبره ، فمضوا ونبشوه ، فوجدوا صورته خنزیراً ووجهه منحرفاً عن جهة القبلة إلی جهة الشمال ، فأخرجوه علی قبره لیشاهده الناس ، ثمّ بدا لهم أن یحرقوه فأحرقوه بالنار وأعادوه فی قبره وردّوا علیه التراب وانصرفوا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العلاّمة الجردانی فی مصباح الظلام </w:t>
      </w:r>
      <w:r>
        <w:rPr>
          <w:rStyle w:val="FootnoteAnchor"/>
          <w:rtl w:val="true"/>
        </w:rPr>
        <w:footnoteReference w:id="1078"/>
      </w:r>
      <w:r>
        <w:rPr>
          <w:rFonts w:ascii="IRNazanin" w:hAnsi="IRNazanin" w:eastAsia="IRNazanin"/>
          <w:color w:val="111111"/>
          <w:sz w:val="28"/>
          <w:sz w:val="28"/>
          <w:szCs w:val="28"/>
          <w:rtl w:val="true"/>
          <w:lang w:bidi="fa-IR"/>
        </w:rPr>
        <w:t xml:space="preserve">المؤلّف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والمطبوع بمصر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وقرّظه جمع من الأعلام ألا وهم کما فی آخر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العفیف السیّد محمود أنسی الشافعی الدمیاطی ، والعلاّمة الشیخ محمد جودة ، والعلاّمة الأوحد الشیخ محمد الحمامصی ، وحضرة الفاضل اللبیب الشیخ عطیة محمود قطاریة ، والعالم العامل الشیخ محمد القاضی ، وحضرة الشاعر اللبیب محمد أفندی نجل العلاّمة الشیخ محمد النشّار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لیست هذه النفثات إلاّ کتیت </w:t>
      </w:r>
      <w:r>
        <w:rPr>
          <w:rStyle w:val="FootnoteAnchor"/>
          <w:rtl w:val="true"/>
        </w:rPr>
        <w:footnoteReference w:id="1079"/>
      </w:r>
      <w:r>
        <w:rPr>
          <w:rFonts w:ascii="IRNazanin" w:hAnsi="IRNazanin" w:eastAsia="IRNazanin"/>
          <w:color w:val="111111"/>
          <w:sz w:val="28"/>
          <w:sz w:val="28"/>
          <w:szCs w:val="28"/>
          <w:rtl w:val="true"/>
          <w:lang w:bidi="fa-IR"/>
        </w:rPr>
        <w:t xml:space="preserve">الإحن ، ونغران </w:t>
      </w:r>
      <w:r>
        <w:rPr>
          <w:rStyle w:val="FootnoteAnchor"/>
          <w:rtl w:val="true"/>
        </w:rPr>
        <w:footnoteReference w:id="1080"/>
      </w:r>
      <w:r>
        <w:rPr>
          <w:rFonts w:ascii="Amiri" w:hAnsi="Amiri" w:eastAsia="Amiri" w:cs="Amiri"/>
          <w:color w:val="111111"/>
          <w:sz w:val="28"/>
          <w:sz w:val="28"/>
          <w:szCs w:val="28"/>
          <w:rtl w:val="true"/>
          <w:lang w:bidi="ar-SA"/>
        </w:rPr>
        <w:t>الشحناء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سکرة الحبّ ، وسرَف المغالاة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أعمت الأهواء بصائر أولئک الرجال فجاؤوا بهذه المخاریق المخزیة ، والأفائک المزخرفة ، بیّتوها غیر مکترثین لمغبّة صنیعهم ، ولا متحاشین عن معرّة قیلهم ، وشتّان بینها وبین أدب الدین ، أدب العلم ، أدب التألیف ، أدب العفّة ، أدب الدعایة والنشر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لَیَقُولُونَ مُنْکَراً مِنَ الْقَوْلِ وَزُوراً</w:t>
      </w:r>
      <w:r>
        <w:rPr>
          <w:rFonts w:eastAsia="Amiri" w:cs="Amiri" w:ascii="Amiri" w:hAnsi="Amiri"/>
          <w:color w:val="111111"/>
          <w:sz w:val="28"/>
          <w:szCs w:val="28"/>
          <w:rtl w:val="true"/>
          <w:lang w:bidi="ar-SA"/>
        </w:rPr>
        <w:t xml:space="preserve">) </w:t>
      </w:r>
      <w:r>
        <w:rPr>
          <w:rStyle w:val="FootnoteAnchor"/>
        </w:rPr>
        <w:footnoteReference w:id="108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22" w:name="pg11788_111335"/>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یَسْتَخْفُونَ مِنَ اللهِ وَهُوَ مَعَهُمْ إِذْ یُبَیِّتُونَ ما لا یَرْضی مِنَ الْقَوْلِ</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 هؤلاء یحدّثون عن أُمّة بائدة لم یُبقِ لها الملوان من یشاهده أحد من الأجیال الحاضرة ، أو لیست الشیعة هؤلاء الذین هم مبثوثون فی أرجاء العالم وأجواء الأمم ، یشاهدهم کلّ ذی بصر وبصیرة أحیاءً وأمواتاً؟ فمن ذا الذی شهد أحدهم أنّه انقلب عند موته خنزیراً غیر أولئک الشبّان الموهومین الذین شاهدوا ابن منیر فی قبره؟ وهل الشیخ علیا المالکی هو وجد أحداً من الشیعة کما وصفه؟ أو رُوی له ذاک الإفک فوثق به کما وثق العبیدی؟ وهل کان یمکنه أن یقف علی الموتی جمیعاً أو أکثرهم ولیس هو بمغسّل الموتی أو من حفّاری القبور ولا من نبّاشیها؟</w:t>
      </w:r>
    </w:p>
    <w:p>
      <w:pPr>
        <w:pStyle w:val="BookText"/>
        <w:rPr/>
      </w:pPr>
      <w:r>
        <w:rPr>
          <w:rFonts w:ascii="IRNazanin" w:hAnsi="IRNazanin" w:eastAsia="IRNazanin"/>
          <w:color w:val="111111"/>
          <w:sz w:val="28"/>
          <w:sz w:val="28"/>
          <w:szCs w:val="28"/>
          <w:rtl w:val="true"/>
          <w:lang w:bidi="fa-IR"/>
        </w:rPr>
        <w:t xml:space="preserve">علی أنّ التشیّع لیس من ولائد تلکم العصور وإنّما بدأ به منذ العهد النبویّ ، فهل کان السلف الشیعیّ من الصحابة والتابعین یموتون کذلک وکان فیهم من یعرف بالتشیّع کأبی ذر وسلمان وعمّار والمقداد وأبی الطفیل؟ فهل یسحب هذا الرجل ذیل مزعمته إلی ساحة أُولئک الأعاظم؟ قطعت جهیزة قول کلّ خطیب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23" w:name="__RefHeading___Toc10109055_73709187"/>
      <w:bookmarkStart w:id="124" w:name="_Toc41"/>
      <w:bookmarkEnd w:id="123"/>
      <w:r>
        <w:rPr>
          <w:rtl w:val="true"/>
        </w:rPr>
        <w:t>أبو بکر شیخ یُعرف والنبیّ شابّ لا یُعرف</w:t>
      </w:r>
      <w:bookmarkEnd w:id="12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النبیّ صلی‌الله‌علیه‌وآله‌وسلم إلی المدینة ، وأبو بکر شیخ یُعرف والنبیّ صلی‌الله‌علیه‌وآله‌وسلم شابّ لا یُعرف ؛ فیلقی الرجل أبا بکر </w:t>
      </w:r>
      <w:r>
        <w:rPr>
          <w:rStyle w:val="FootnoteAnchor"/>
          <w:rtl w:val="true"/>
        </w:rPr>
        <w:footnoteReference w:id="1084"/>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من هذا الذی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 یدیک؟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یهدینی السبیل ، فیحسب الحاسب أنّه یهدیه الطریق وإنّما یعنی سبیل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کان ردیف النبیّ صلی‌الله‌علیه‌وآله‌وسلم وکان أعرف بذلک الطریق فیراه الرجل یعرفه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من هذا الغلام بین یدیک؟ وفی لفظ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ما هذا الغلام بین یدیک؟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یهدینی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من هذا الذی تعظّمه هذا الإعظام؟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یهدینی الطریق وهو أعرف به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رسول الله صلی‌الله‌علیه‌وآله‌وسلم وراء أبی بکر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التمهید لابن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أُتی براحلة أبی بکر سأل أبو بکر رسول الله صلی‌الله‌علیه‌وآله‌وسلم أن یرکب ویردفه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ارکب وأردفک أنا فإنّ الرجل أحقّ بصدر دابّته ، فکان إذا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وراءک؟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یهدینی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صلی‌الله‌علیه‌وآله‌وسلم المدینة تلقّاه المسلمون ، فقام أبو بکر للناس ، وجلس النبیّ صامتاً ، وأبو بکر شیخ والنبیّ شابّ ، فطفق من جاء من الأنصار ممّن لم یر رسول الله صلی‌الله‌علیه‌وآله‌وسلم یجیء </w:t>
      </w:r>
      <w:r>
        <w:rPr>
          <w:rStyle w:val="FootnoteAnchor"/>
          <w:rtl w:val="true"/>
        </w:rPr>
        <w:footnoteReference w:id="1085"/>
      </w:r>
      <w:r>
        <w:rPr>
          <w:rFonts w:ascii="IRNazanin" w:hAnsi="IRNazanin" w:eastAsia="IRNazanin"/>
          <w:color w:val="111111"/>
          <w:sz w:val="28"/>
          <w:sz w:val="28"/>
          <w:szCs w:val="28"/>
          <w:rtl w:val="true"/>
          <w:lang w:bidi="fa-IR"/>
        </w:rPr>
        <w:t>أبا بکر فیعرّفه بالنبیّ صلی‌الله‌علیه‌وآله‌وسلم حتی أصابت الشمس رسول الله صلی‌الله‌علیه‌وآله‌وسلم فأقبل أبو بکر حتی ظلّل علیه برادئه ، فعرفه الناس عند ذلک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البخاری باب هجرة النبیّ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ابن هشام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معارف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المواهب اللدنیّة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الدهر نبیّ الإسلام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شابّ 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غلام نکرة اتّخذه شیخ انتشر صوته کصیته بین الناس دلیلاً فی مسیره یرتدفه تارة ویمشّیه بین یدیه أخری ، ومهما سئل عنه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یهدینی الطریق وهو أعرف به منّی ، کأنّ نبی الإسلام صلی‌الله‌علیه‌وآله‌وسلم لم یکن ذلک الذی کان یعرض نفسه علی القبائل فی کلّ موسم فعرفوه علی بَکرة أبیهم من آمن منهم ومن لم یؤمن ، خصوصاً الأنصار المدنیین منهم وفیهم رجال الأوس والخزرج ، وقد بایعوه عند العقبة الأولی مرة ، وبایعه منهم مرّة ثانیة عند العقبة ثلاثة وسبعون رجلا وامرأتان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وکأنّه صلی‌الله‌علیه‌وآله‌وسلم لم یکن ذلک الذی أمر أصحابه بالهجرة إلی المدینة قبله ، وکان بتلک الهجرة غلّقت أبواب ، وخلت دور أُناس من السکنی وهاجر أهلها رجالاً ونساءً وکان فی مقدّم المهاجرین ما یناهز ستّین رجلاً ، فلم یبق فی مکة المعظّمة من أسلم معه صلی‌الله‌علیه‌وآله‌وسلم إلاّ أمیر المؤمنین وأبو بکر وکأنّ المدینة لیست بدار بنی النجّار وهم خؤولة النبیّ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وکأنّه صلی‌الله‌علیه‌وآله‌وسلم لم یکن الذی اتّخذ المدینة قاعدة ملکه ، وعاصمة حکومته ، ومعسکر نهضته ، فبثّ فیها رجاله وخاصّته من أهلها ومن المهاجرین ، فکانوا یرقبون مقدمه الشریف فی کلّ حین حتی إذا وافوه مقبلاً علیهم استقبلوه بقضّهم وقضیضهم وفیهم أهل البیعتین ومن تقدّمه من المهاجرین وکلّهم یعرفونه کما یعرفون أبناءهم ، وأنّه صلی‌الله‌علیه‌وآله‌وسلم مکث فی قباء عند بنی عمرو بن عوف أیّاماً ولیالی حتی أسّس مسجده الشریف فیها ، فعرفه کلّ من فی قباء ممّن لم یکن یعرفه قبل من رجال الأوس والخزرج ، واتّصل به کلّ من قدمها من المدینة فعرفوه جمیعاً ، وقد صلّی الجمعة فی قباء وفی بطن الوادی وادی رانونا وائتمّ به من حضر من المسلمین عامّة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وبقضاء من الطبیعة أنّ الناس عند التطلّع إلی رؤیته صلی‌الله‌علیه‌وآله‌وسلم کان یومی إلیه کلّ عارف ، ویسأل عنه کلّ جاهل ، ویتقدّم المبایعون إلی التعرّف به والتزلّف إلیه ، فلا </w:t>
      </w:r>
    </w:p>
    <w:p>
      <w:pPr>
        <w:pStyle w:val="BookText"/>
        <w:rPr/>
      </w:pPr>
      <w:r>
        <w:rPr>
          <w:rFonts w:ascii="IRNazanin" w:hAnsi="IRNazanin" w:eastAsia="IRNazanin"/>
          <w:color w:val="111111"/>
          <w:sz w:val="28"/>
          <w:sz w:val="28"/>
          <w:szCs w:val="28"/>
          <w:rtl w:val="true"/>
          <w:lang w:bidi="fa-IR"/>
        </w:rPr>
        <w:t xml:space="preserve">یبقی فی المجتمع جاهل به حتی یسأل أبا بکر عنه فی انتقاله من بنی عمرو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الغلام بین یدیک یا أبا بکر؟</w:t>
      </w:r>
    </w:p>
    <w:p>
      <w:pPr>
        <w:pStyle w:val="BookText"/>
        <w:rPr/>
      </w:pPr>
      <w:r>
        <w:rPr>
          <w:rFonts w:ascii="IRNazanin" w:hAnsi="IRNazanin" w:eastAsia="IRNazanin"/>
          <w:color w:val="111111"/>
          <w:sz w:val="28"/>
          <w:sz w:val="28"/>
          <w:szCs w:val="28"/>
          <w:rtl w:val="true"/>
          <w:lang w:bidi="fa-IR"/>
        </w:rPr>
        <w:t xml:space="preserve">فکأنّ القادم رجل عادی ما دوّخ صیته الأقطار ، ولم یره بشر من ذلک الجمع الحافل ، ولم یحتفل به ذلک الاحتفال ، ولا احتفی به تلک الحفاوة ، وما صعدت ذوات الخدور علی الأجاجیر </w:t>
      </w:r>
      <w:r>
        <w:rPr>
          <w:rStyle w:val="FootnoteAnchor"/>
          <w:rtl w:val="true"/>
        </w:rPr>
        <w:footnoteReference w:id="1087"/>
      </w:r>
      <w:r>
        <w:rPr>
          <w:rFonts w:ascii="IRNazanin" w:hAnsi="IRNazanin" w:eastAsia="IRNazanin"/>
          <w:color w:val="111111"/>
          <w:sz w:val="28"/>
          <w:sz w:val="28"/>
          <w:szCs w:val="28"/>
          <w:rtl w:val="true"/>
          <w:lang w:bidi="fa-IR"/>
        </w:rPr>
        <w:t xml:space="preserve">وما هزجت الصبیان والولائد بقولهنّ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 البدر علینا</w:t>
      </w:r>
    </w:p>
    <w:p>
      <w:pPr>
        <w:pStyle w:val="BookText"/>
        <w:rPr/>
      </w:pPr>
      <w:r>
        <w:rPr>
          <w:rFonts w:ascii="Amiri" w:hAnsi="Amiri" w:eastAsia="Amiri" w:cs="Amiri"/>
          <w:color w:val="111111"/>
          <w:sz w:val="28"/>
          <w:sz w:val="28"/>
          <w:szCs w:val="28"/>
          <w:rtl w:val="true"/>
          <w:lang w:bidi="ar-SA"/>
        </w:rPr>
        <w:t>من ثنّیات الوداعِ</w:t>
      </w:r>
    </w:p>
    <w:p>
      <w:pPr>
        <w:pStyle w:val="BookText"/>
        <w:rPr/>
      </w:pPr>
      <w:r>
        <w:rPr>
          <w:rFonts w:ascii="IRNazanin" w:hAnsi="IRNazanin" w:eastAsia="IRNazanin"/>
          <w:color w:val="111111"/>
          <w:sz w:val="28"/>
          <w:sz w:val="28"/>
          <w:szCs w:val="28"/>
          <w:rtl w:val="true"/>
          <w:lang w:bidi="fa-IR"/>
        </w:rPr>
        <w:t>وجب الشکر علینا</w:t>
      </w:r>
    </w:p>
    <w:p>
      <w:pPr>
        <w:pStyle w:val="BookText"/>
        <w:rPr/>
      </w:pPr>
      <w:r>
        <w:rPr>
          <w:rFonts w:ascii="IRNazanin" w:hAnsi="IRNazanin" w:eastAsia="IRNazanin"/>
          <w:color w:val="111111"/>
          <w:sz w:val="28"/>
          <w:sz w:val="28"/>
          <w:szCs w:val="28"/>
          <w:rtl w:val="true"/>
          <w:lang w:bidi="fa-IR"/>
        </w:rPr>
        <w:t>ما دعا لله داع</w:t>
      </w:r>
    </w:p>
    <w:p>
      <w:pPr>
        <w:pStyle w:val="BookText"/>
        <w:rPr/>
      </w:pPr>
      <w:r>
        <w:rPr>
          <w:rFonts w:ascii="Amiri" w:hAnsi="Amiri" w:eastAsia="Amiri" w:cs="Amiri"/>
          <w:color w:val="111111"/>
          <w:sz w:val="28"/>
          <w:sz w:val="28"/>
          <w:szCs w:val="28"/>
          <w:rtl w:val="true"/>
          <w:lang w:bidi="ar-SA"/>
        </w:rPr>
        <w:t>أیُّها المبعوث فینا</w:t>
      </w:r>
    </w:p>
    <w:p>
      <w:pPr>
        <w:pStyle w:val="BookText"/>
        <w:rPr/>
      </w:pPr>
      <w:r>
        <w:rPr>
          <w:rFonts w:ascii="IRNazanin" w:hAnsi="IRNazanin" w:eastAsia="IRNazanin"/>
          <w:color w:val="111111"/>
          <w:sz w:val="28"/>
          <w:sz w:val="28"/>
          <w:szCs w:val="28"/>
          <w:rtl w:val="true"/>
          <w:lang w:bidi="fa-IR"/>
        </w:rPr>
        <w:t>جئت بالأمر المطاعِ</w:t>
      </w:r>
    </w:p>
    <w:p>
      <w:pPr>
        <w:pStyle w:val="BookText"/>
        <w:rPr/>
      </w:pPr>
      <w:r>
        <w:rPr>
          <w:rFonts w:ascii="IRNazanin" w:hAnsi="IRNazanin" w:eastAsia="IRNazanin"/>
          <w:color w:val="111111"/>
          <w:sz w:val="28"/>
          <w:sz w:val="28"/>
          <w:szCs w:val="28"/>
          <w:rtl w:val="true"/>
          <w:lang w:bidi="fa-IR"/>
        </w:rPr>
        <w:t>وکأنّه قدم فی صورة منکرة بلا أیّ تقدمة إلی بلد لا یعرفه فیه أحد حتی خصّ السؤال عنه بأبی بکر فحسب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هذه التعمیة فی جواب أبی بکر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یهدینی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سبیل السعادة فیحسب الحاسب أنّه یهدیه الطریق؟ ألخوف کانت ولم یَرِد رسول الله صلی‌الله‌علیه‌وآله‌وسلم إلاّ علی العدّة والعدد والمتعة والعزّة ، وقد بایعته الأنصار علی التفانی دونه؟ أو کان یخاف أبو بکر قریشاً وهو فی حصن الدین المنیع ودرعه الحصینة؟ أم کانت لغیر ذلک؟ فاسأل عنه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کلّ العجب أنّ رجلاً هذه سیرته فی التقیّة عن الناس فی عاصمة الإسلام بین فرسان المهاجرین والأنصار کیف صحّ عنه ما جاء عن ابن مسعود وما روی عن مجاهد مرسلاً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أظهر الاسلام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 وأبو بکر إلی آخره </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الحالة کانت تقتضی أن یُسأل کلّ قادم إلی المدینة یوم ذاک عن شخص رسول الله صلی‌الله‌علیه‌وآله‌وسلم وأوان نزوله بها لا عن الغلام بین أیدی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 الجهل برسول الله فی مزعمة هذا الراوی کان مستمرّا بین مستقبلیه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وکلّهم نفوسهم نزّاعة إلی عرفانه والتبرّک برؤیته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ظلّله أبو بکر بردائه فعرفه الناس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ومتی کان أبو بکر شیخاً والنبیّ شابّا وهو صلی‌الله‌علیه‌وآله‌وسلم أکبر منه بسنتین وعدّة أشهر کما یأتی تفصیله إن شاء الله؟ وابن قتیبة أخذ هذا الحدیث بظاهره فقال فی المعارف </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یدلّ علی أنّ أبا بکر کان أسنّ من رسول الله صلی‌الله‌علیه‌وآله‌وسلم بمدّة طویلة ، والمعروف عند أهل الأخبار ما حکیناه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قبل هذا أنّ رسول الله صلی‌الله‌علیه‌وآله‌وسلم هو أکبر سنّا من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عرف شرّاح البخاری من المتأخّرین موضع الغمز ، فأوّلوا کون أبی بکر شیخاً بظهور الشیب فی لحیته ، وکون النبیّ شابّا بسواد کریمته ، والعارف بأسالیب الکلام یعلم أنّه تمحّل محض ، وأنّ المفهوم من تلک کما فهمه ابن قتیبة ؛ کون أبی بکر شیخاً ورسول الله شابّا 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فما 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الغلام بین یدیک؟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الغلام بین یدیک؟ ومن المعلوم أنّ الغلام لا یطلق علی من عمره خمسون سنة تقریباً مهما اسودّ عارضه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صحّة هذا التأویل أین المؤوّلون من صحیحة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شبت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شیّبتنی هود والواقعة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مثله الحفّاظ عن ابن مسعود ، وفی لفظ أبی جحیفة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نراک قد شبت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شیّبتنی هود وأخواتها</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الصحیحة تعرب عن أنّه صلی‌الله‌علیه‌وآله‌وسلم کان قد بان فیه الشیب علی خلاف الطبیعة ، وأسرع فیه حتی أصبح مسؤولاً عنه وعمّا أثّره فیه صلی‌الله‌علیه‌وآله‌وسلم ، فأین منها ذلک التأویل البارد؟</w:t>
      </w:r>
    </w:p>
    <w:p>
      <w:pPr>
        <w:pStyle w:val="BookText"/>
        <w:rPr/>
      </w:pPr>
      <w:r>
        <w:rPr>
          <w:rFonts w:ascii="IRNazanin" w:hAnsi="IRNazanin" w:eastAsia="IRNazanin"/>
          <w:color w:val="111111"/>
          <w:sz w:val="28"/>
          <w:sz w:val="28"/>
          <w:szCs w:val="28"/>
          <w:rtl w:val="true"/>
          <w:lang w:bidi="fa-IR"/>
        </w:rPr>
        <w:t xml:space="preserve">وربما یُقال فی حلّ 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ولا یُعرف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أبا بکر کان تاجراً عرفه الناس فی المدینة عند اختلافه إلی الشام ، لکنّه علی فرض تسلیم کونه تاجراً ، وعلی تقدیر تسلیم سفره إلی الشام ودون إثباته خرط القتاد ، مقابل بأنّ رسول الله صلی‌الله‌علیه‌وآله‌وسلم أیضاً کان یحاول التجارة یستطرق المدینة إلی الشام ، فلو کانت التجارة بمجرّدها تستدعی معرفة الناس بالتاجر فهو فی النبیّ الأعظم أولی لأنّ شرفه المکتسب ، وشهرته بالأمانة ، وعظمته فی النفوس ، وتحلّیه بالفضائل ، وبروز عصمته وقداسته عند الناس من أوّل یومه ، وشرفه الطائل فی نسبه ؛ أجلب لتوجّه النفوس إلیه ، بخلاف التاجر الذی هو خلو من کلّ ذلک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التاجر متی هبط مصراً فعارفوه رجال معدودون ممّن شارکوه فی الحرفة ، أو شارفوه فی المعاملة ، وهذا التعارف یخصّ بأُناس تُعدّ بالأنامل لا عامّة الناس کما حسبوه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هذا من سفر رسول الله صلی‌الله‌علیه‌وآله‌وسلم إلی المدینة وأبو بکر یوم ذاک یرضع من ثدی أُمّه ، خرجت به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ستّ سنین من عمره إلی أخواله بنی عدی بن النجّار بالمدینة تزور به أخواله ومعه أمّ أیمن ، فنزلت به فی دار النابغة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من بنی عدیّ بن النجار فأقامت به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وقع فی تلک السفرة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أُمّ 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رجلان من الیهود یوماً نصف النهار بالمدینة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لنا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فأخرجته ونظرا إلیه وقلّباه ملیّا ثمّ 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نبیّ هذه الأُمّة ، وهذه دار هجرته ، وسیکون بهذه البلدة من القتل والسبی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وعیت ذلک کلّه من کلامهما </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هذه کلّها ، وبعد تلکم الإرهاصات للنبوّة التی ملأت بین الخافقین ، وبعد ذلک الصیت الطائل الذی دوّخ الأقطار ، وبعد مضیّ خمسین سنة من عمره الشریف صلی‌الله‌علیه‌وآله‌وسلم رسول الله شابّ لا یُعرف وأبو بکر شیخ یُعرف ، یُسأل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الغلام بین یدیک؟</w:t>
      </w:r>
    </w:p>
    <w:p>
      <w:pPr>
        <w:pStyle w:val="BookText"/>
        <w:rPr/>
      </w:pPr>
      <w:r>
        <w:rPr>
          <w:rFonts w:ascii="IRNazanin" w:hAnsi="IRNazanin" w:eastAsia="IRNazanin"/>
          <w:color w:val="111111"/>
          <w:sz w:val="28"/>
          <w:sz w:val="28"/>
          <w:szCs w:val="28"/>
          <w:rtl w:val="true"/>
          <w:lang w:bidi="fa-IR"/>
        </w:rPr>
        <w:t>ولإیضاح هذه الجمل من الحریّ أن نسرد کیفیّة هجرته صلی‌الله‌علیه‌وآله‌وسلم حتی تزید بصیرة القارئ علی موقع الإفک من هذه المجهلة المأثورة فی الصحاح والمسانید الصادرة عن الغلوّ فی الفضائل عمیاً وصمّا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الأنصار فی البیعتین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صلی‌الله‌علیه‌وآله‌وسلم یعرض نفسه علی القبائل فی المواسم إذ کان یدعوهم إلی الله ویخبرهم أنّه نبیّ مرسل فعرض نفسه علی کندة ، وعلی بنی عبد الله بطن من کلب ، وعلی بنی حنیفة ، وعلی بنی عامر بن صعصعة ، وعلی قوم من بنی عبد الأشهل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الله عزّ وجلّ إظهار دینه ، وإعزاز نبیّه صلی‌الله‌علیه‌وآله‌وسلم وإنجاز موعده له ، خرج صلی‌الله‌علیه‌وآله‌وسلم فی الموسم الذی لقی فیه النفر من الأنصار فعرض نفسه علی قبائل العرب کما کان یصنع فی کلّ موسم ، فبینما هو عند العقبة لقی رهطاً من الخزرج أراد الله بهم خیراً وفیهم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بن زرارة أبو أُمامة النجاری ، وعوف بن الحرث بن عفراء ، ورافع بن مالک ، وقطبة بن عامر بن حدیدة ، وعقبة بن عامر بن نابی ، وجابر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فکلّمهم رسول الله صلی‌الله‌علیه‌وآله‌وسلم ودعاهم إلی الله ، وعرض علیهم الإسلام ، وتلا علیهم القرآن فأجابوه فیما دعا إلیهم ثمّ انصرفوا عنه صلی‌الله‌علیه‌وآله‌وسلم راجعین إلی بلادهم وقد آمنوا وصدّقوا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قدموا المدینة إلی قومهم ذکروا لهم رسول الله صلی‌الله‌علیه‌وآله‌وسلم ودعوهم إلی الإسلام حتی فشا فیهم ، فلم تبق دار من دور الأنصار إلاّ وفیها ذکر من رسول الله صلی‌الله‌علیه‌وآله‌وسلم ، حتی إذا کان العام المقبل وافی الموسم من الأنصار إثنا عشر رجلاً فلقوه بالعقبة الأولی فبایعوا رسول الله صلی‌الله‌علیه‌وآله‌وسلم علی بیعة النساء وذلک قبل أن یفترض علیهم الحرب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أُمامة أسعد بن زرارة ، وعوف بن عفراء ، ومعاذ بن عفراء ، ورافع بن مالک ، وذکوان بن عبد قیس ، وعبادة بن الصامت ، ویزید بن ثعلبة ، والعبّاس بن عبادة ، وعقبة بن عامر ، وقطبة بن عامر ، وأبو الهیثم بن التیّهان ، وعویم بن 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عبادة 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بایعنا رسول الله صلی‌الله‌علیه‌وآله‌وسلم لیلة العقبة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نشرک بالله شیئاً ، ولا نسرق ، ولا نزنی ، ولا نقتل أولادنا ، ولا نأتی ببهتان نفتریه بین أیدینا وأرجلنا ، ولا نعصیه فی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انصرف القوم عنه صلی‌الله‌علیه‌وآله‌وسلم بعث رسول الله معهم مصعب بن عمیر بن هاشم ابن عبد مناف </w:t>
      </w:r>
      <w:r>
        <w:rPr>
          <w:rStyle w:val="FootnoteAnchor"/>
          <w:rtl w:val="true"/>
        </w:rPr>
        <w:footnoteReference w:id="1092"/>
      </w:r>
      <w:r>
        <w:rPr>
          <w:rFonts w:ascii="IRNazanin" w:hAnsi="IRNazanin" w:eastAsia="IRNazanin"/>
          <w:color w:val="111111"/>
          <w:sz w:val="28"/>
          <w:sz w:val="28"/>
          <w:szCs w:val="28"/>
          <w:rtl w:val="true"/>
          <w:lang w:bidi="fa-IR"/>
        </w:rPr>
        <w:t xml:space="preserve">وأمره أن یقرئهم القرآن ، ویعلّمهم الإسلام ، ویفقّههم فی الدین ، ویقیم فیهم الجمعة والجماعة ، وکان مصعب یسمّی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المقرئ ، وکان منزله علی أسعد ابن زرارة أبی أُمامة النجاری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یصلّی بهم الجمعة والجماعة فأقام عنده یدعوان الناس الی الإسلام حتی لم تبق دار من دور الأنصار إلاّ وفیها رجال ونساء مسلمون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مصعب بن عمیر رجع إلی مکّة ، وخرج من خرج من الأنصار من المسلمین إلی الموسم مع حجّاج قومهم من أهل الشرک حتی قدموا مکّة فواعدوا رسول الله صلی‌الله‌علیه‌وآله‌وسلم العقبة من أوسط 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فرغنا من الحجّ وکانت اللیلة التی واعدنا رسول الله صلی‌الله‌علیه‌وآله‌وسلم لها ومعنا عبد الله بن عمرو بن حرامب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جابر سیّد من ساداتنا وشریف من أشرافنا أخذناه معنا ، ثمّ دعوناه إلی الإسلام فأسلم وشهد معنا العقبة ، وکان نقیباً ، فنمنا تلک اللیلة مع قومنا فی رحالنا ، حتی إذا مضی ثلث اللیل خرجنا من رحالنا لمیعاد رسول الله صلی‌الله‌علیه‌وآله‌وسلم حتی اجتمعنا فی الشعب عند العقبة ونحن ثلاثة وسبعون رجلاً ، ومعنا امرأتان من نسائنا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نسیبة بنت کعب أمّ عمارة ، وأسماء بنت عمرو أمّ منیع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رسول الله صلی‌الله‌علیه‌وآله‌وسلم فتلا القرآن ودعا إلی الله ورغّب فی الإسلام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أبایعکم علی أن تمنعونی ممّا تمنعون منه نساءکم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البراء بن معرور بیده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والذی بعثک بالحقّ لنمنعنّک عمّا نمنع منه أُزُرَنا </w:t>
      </w:r>
      <w:r>
        <w:rPr>
          <w:rStyle w:val="FootnoteAnchor"/>
          <w:rtl w:val="true"/>
        </w:rPr>
        <w:footnoteReference w:id="1093"/>
      </w:r>
      <w:r>
        <w:rPr>
          <w:rFonts w:ascii="IRNazanin" w:hAnsi="IRNazanin" w:eastAsia="IRNazanin"/>
          <w:color w:val="111111"/>
          <w:sz w:val="28"/>
          <w:sz w:val="28"/>
          <w:szCs w:val="28"/>
          <w:rtl w:val="true"/>
          <w:lang w:bidi="fa-IR"/>
        </w:rPr>
        <w:t xml:space="preserve">فبایعنا یا رسول الله ، فنحن والله أهل الحروب ، وأهل الحلقة ، ورثناها کابراً عن کابر ،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إلیّ منکم اثنی عشر نقیباً لیکونوا علی قومهم بما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فأخرجوا منهم اثنی عشر نقیباً تسعة من الخزرج وثلاثة من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أمامة أسعد بن زرارة الخزرجی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الربیع بن عمرو الخزرجی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رواحة بن امرئ القیس الخزرجی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رافع بن مالک بن العجلان الخزرجی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 بن معرور بن صخر الخزرجی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عمرو بن حرام الخزرجی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عبادة بن الصامت بن قیس الخزرجی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عبادة بن دُلیم الخزرجی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المنذر بن عمرو بن خنیس الخزرجی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أسید بن حضیر بن سماک الأوسی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خیثمة بن الحرث الأوسی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رفاعة بن عبد المنذر بن زنبر الأوسی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یعدّ بمکانه أبو الهیثم بن التّیهان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صلی‌الله‌علیه‌وآله‌وسلم للنقباء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علی قومکم بما فیهم کفلاء ککفالة الحواریّین لعیسی بن مریم وأنا کفیل علی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العبّاس بن عبادة بن نضلة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الخزرج هل تدرون علام تبایعون هذا الرجل؟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تبایعونه علی حرب الأحمر والأسود من الناس ، فإن کنتم ترون أنّکم إذا نهکت أموالکم مصیبةً ، وأشرافکم قتلاً اسلمتموه فمن الآن ، فهو والله إن فعلتم خزی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کنتم ترون أنکم وافون له بما دعوتموه إلیه علی نهکة الأموال وقتل الأشراف فهو والله خیر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نأخذه علی مصیبة الأموال وقتل الأشراف ، فما لنا بذلک یا رسول الله إن نحن وفینا؟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یده فبایعوه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العبّاس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بعثک بالحقّ إن شئت لنمیلنّ علی أهل منی غداً بأسیافنا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نُؤمر بذلک ولکن ارجعوا إلی رحالکم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إلی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المدینة أظهروا الإسلام بها وفی قومهم بقایا من شیوخ لهم علی دینهم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أهل بیعة العقبة الآخرة ثلاثة وسبعین رجلاً وامرأتین وهم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أُسید بن حُضیر النقیب ، أبو الهیثم بن التیّهان النقیب ، سلمة بن سلامة الأسهلی ، ظهیر بن رافع الخزرجی ، أبو بردة بن نِیار بن عمرو ، نُهَیر بن الهیثم الحارثی ، سعد بن خیثمة النقیب ، رفاعة بن عبد المنذر النقیب ، عبد الله بن جبیر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النعمان ، معن بن عدیّ بن الجد ، عویم بن ساعدة الأوسی ، أبو أیّوب خالد الأنصاری ، معاذ بن الحارث الأنصاری ، أسعد بن زرارة النقیب ، سهیل بن عتیک النجاری ، أوس بن ثابت الخزرجی ، أبو طلحة زید بن سهل ، قیس بن أبی صعصعة النجاری ، عمرو بن غزیة الخزرجی ، سعد بن الربیع النقیب ، خارجة بن زید الخزرجی ، عبد الله بن رواحة النقیب ، بشیر بن سعد الخزرجی ، خلاّد بن سوید الخزرجی ، عقبة بن عمرو الخزرجی ، زیاد بن لبید الخزرجی ، فروة بن عمرو الخزرجی ، خالد بن قیس الخزرجی ، رافع بن مالک النقیب ، ذکوان بن عبد قیس الخزرجی ، عبادة بن قیس الخزرجی ، الحارث بن قیس الخزرجی ، البراء بن معرور النقیب ، بشر بن البراء الخزرجی ، سنان بن صیفی الخزرجی ، الطفیل بن النعمان الخزرجی ، معقل بن المنذر الخزرجی ، یزید بن المنذر الخزرجی ، مسعود بن یزید الخزرجی ، الضحّاک بن حارثة الخزرجی ، یزید بن خزام الخزرجی ، جبار بن صخر الخزرجی ، الطفیل بن مالک الخزرجی ، کعب بن مالک الخزرجی ، سلیم بن عمرو الخزرجی ، قطبة بن عامر الخزرجی ، یزید بن عامر الخزرجی ، کعب بن عمرو الخزرجی ، صیفی بن سواد الخزرجی ، ثعلبة بن غنمة السلمی ، عمرو بن غنمة السلمی ، عبد الله بن أنیس السلمی ، خالد بن عمرو السلمی ، عبد الله بن عمر النقیب ، جابر بن عبد الله السلمی ، ثابت بن ثعلبة السلمی ، عمیر بن الحارث السلمی ، خدیج ابن سلامة بن الفرافر ، معاذ بن جبل الخزرجی ، أوس بن عباد الخزرجی ، عبادة بن الصامت النقیب ، غنم بن عوف الخزرجی ، العبّاس بن عبادة الخزرجی ، أبو عبد الرحمن بن یزید الخزرجی ، عمرو بن الحرث الخزرجی ، رفاعة بن عمرو الخزرجی ، عقبة بن وهب الجشمی ، سعد بن عبادة النقیب ، المنذر بن عمرو النقیب ، عوف بن الحارث الأنصاری ، معوذ بن الحارث الأنصاری ، عمارة بن حزم الأنصاری ، عبد الله بن زید مناة الخزرجی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نبأ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عتت قریش علی الله عزّ وجلّ ، وردّوا علیه ما أرادهم به من الکرامة ، وکذّبوا نبیّه صلی‌الله‌علیه‌وآله‌وسلم ، وعذّبوا ونفوا من عبده ووحّده وصدّق نبیّه واعتصم بدینه أذن الله عزّ وجلّ لرسوله صلی‌الله‌علیه‌وآله‌وسلم فی القتال فنزل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ثمّ الآیة 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حَتَّی لا تَکُونَ فِتْنَةٌ وَیَکُونَ الدِّینُ کُلُّهُ لِلَّهِ</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أذن الله تعالی له صلی‌الله‌علیه‌وآله‌وسلم فی الحرب وتابعه هذا الحیّ من الأنصار علی الإسلام والنصرة له ولمن اتّبعه ، وأوی إلیهم من المسلمین ، أمر رسول الله صلی‌الله‌علیه‌وآله‌وسلم أصحابه من المهاجرین من قومه ومن معه بمکّة من المسلمین بالخروج إلی المدینة والهجرة إلیها ، واللحوق بإخوانهم من الأنصار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قد جعل لکم إخواناً وداراً تأمنون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أرسالاً </w:t>
      </w:r>
      <w:r>
        <w:rPr>
          <w:rStyle w:val="FootnoteAnchor"/>
          <w:rtl w:val="true"/>
        </w:rPr>
        <w:footnoteReference w:id="1096"/>
      </w:r>
      <w:r>
        <w:rPr>
          <w:rFonts w:ascii="IRNazanin" w:hAnsi="IRNazanin" w:eastAsia="IRNazanin"/>
          <w:color w:val="111111"/>
          <w:sz w:val="28"/>
          <w:sz w:val="28"/>
          <w:szCs w:val="28"/>
          <w:rtl w:val="true"/>
          <w:lang w:bidi="fa-IR"/>
        </w:rPr>
        <w:t>وأقام رسول الله صلی‌الله‌علیه‌وآله‌وسلم بمکة ینتظر أن یأذن له ربّه فی الخروج من مکّة والهجرة إلی المدینة ، فهاجر بنو جحش فغلّقت دورهم هجرة تخفق أبوابها یَبابا ، لیس فیها ساکن خلاء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بنو غنم بن دودان أهل إسلام قد أوعبوا إلی المدینة هجرةً نساءهم ورجالهم ، ثمّ تتابع المهاجرون وفیهم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سلمة بن عبد الأسد ، عامر بن ربیعة الکعبی ، عبد الله بن جحش ، عبد بن جحش أبو أحمد ، عکاشة بن محصن ، شجاع بن وهب ، عقبة بن وهب ، عربد بن حمیر ، منقذ بن نباتة ، سعید بن رُقیش ، محرز بن نضلة ، یزید بن رُقیش ، قیس بن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 عمرو بن محصن ، مالک بن عمرو ، صفوان بن عمرو ، ثقف بن عمرو ، ربیعة بن أکثم ، الزبیر بن عبیدة ، تمام بن عبیدة ، سخبرة بن عبیدة ، محمد بن عبد الله بن جحش ، عمر بن الخطّاب ، عیاش بن أبی ربیعة ، زید بن الخطّاب ، عمرو بن سراقة ، عبد الله بن سراقه ، خنیس بن حذافة ، إیاس بن البکیر ، عاقل بن البکیر ، عامر بن البکیر ، خالد بن البکیر ، طلحة بن عبید الله ، حمزة بن عبد المطّلب ، صهیب بن سنان ، زید بن حارثة ، کنار بن حصین ، عبیدة بن الحارث ، الطفیل بن الحارث ، الحصین بن الحرث ، مسطح بن أثاثة ، سویبط بن سعد ، طلیب بن عمیر ، خبّاب مولی عتبة ، عبد الرحمن بن عوف ، الزبیر بن عوام ، أبو سبرة بن أبی رهم ، مصعب بن عمیر ، أبو حذیفة بن عتبة ، سالم مولی أبی حذیفة ، عتبة بن غزوان ، عثمان بن عفان ، أنسة مولی رسول الله ، أبو کبشة مولی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وأقام رسول الله صلی‌الله‌علیه‌وآله‌وسلم بمکة بعد أصحابه من المهاجرین ینتظر أن یؤذن له فی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یتخلّف معه بمکّة أحد من المهاجرین إلاّ من حُبس أو فُتن ، إلاّ علیّ بن أبی طالب وأبو بکر بن أبی قحافة حتی إذا کان الیوم الذی أذن الله فیه لرسوله صلی‌الله‌علیه‌وآله‌وسلم فی الهجرة والخروج من مکّة من بین ظهری قومه ، وما کان یعلم بخروجه صلی‌الله‌علیه‌وآله‌وسلم أحد حین خرج إلاّ علیّ بن أبی طالب وأبو بکر الصدّیق وآل أبی بکر ، أما علیّ فإنّ رسول الله صلی‌الله‌علیه‌وآله‌وسلم أخبره بخروجه وأمره أن یتخلّف بعده بمکّة ، حتی یؤدّی عن رسول الله صلی‌الله‌علیه‌وآله‌وسلم الودائع التی کانت عنده للناس ، وکان رسول الله صلی‌الله‌علیه‌وآله‌وسلم لیس بمکّة أحد عنده شیء یخشی علیه إلاّ وضعه عنده لما یعلم من صدقه وأمانته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أجمع رسول الله صلی‌الله‌علیه‌وآله‌وسلم الخروج خرج ومعه أبو بکر ثمّ عمدا إلی غارٍ بثور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بأسفل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فدخلاه فأقام فیه رسول الله صلی‌الله‌علیه‌وآله‌وسلم ثلاثاً ومعه صاحبه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بهما دلیلهما عبد الله بن أرقط سلک بهما أسفل مکّة ثمّ مضی بهما علی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الساحل أسفل من عُسفان </w:t>
      </w:r>
      <w:r>
        <w:rPr>
          <w:rStyle w:val="FootnoteAnchor"/>
          <w:rtl w:val="true"/>
        </w:rPr>
        <w:footnoteReference w:id="1097"/>
      </w:r>
      <w:r>
        <w:rPr>
          <w:rFonts w:ascii="IRNazanin" w:hAnsi="IRNazanin" w:eastAsia="IRNazanin"/>
          <w:color w:val="111111"/>
          <w:sz w:val="28"/>
          <w:sz w:val="28"/>
          <w:szCs w:val="28"/>
          <w:rtl w:val="true"/>
          <w:lang w:bidi="fa-IR"/>
        </w:rPr>
        <w:t xml:space="preserve">ثمّ سلک بهما علی أسفل أمج </w:t>
      </w:r>
      <w:r>
        <w:rPr>
          <w:rStyle w:val="FootnoteAnchor"/>
          <w:rtl w:val="true"/>
        </w:rPr>
        <w:footnoteReference w:id="1098"/>
      </w:r>
      <w:r>
        <w:rPr>
          <w:rFonts w:ascii="IRNazanin" w:hAnsi="IRNazanin" w:eastAsia="IRNazanin"/>
          <w:color w:val="111111"/>
          <w:sz w:val="28"/>
          <w:sz w:val="28"/>
          <w:szCs w:val="28"/>
          <w:rtl w:val="true"/>
          <w:lang w:bidi="fa-IR"/>
        </w:rPr>
        <w:t xml:space="preserve">ثمّ استجاز بهما حتی عارض بهما الطریق بعد أن أجاز قُدَیداً </w:t>
      </w:r>
      <w:r>
        <w:rPr>
          <w:rStyle w:val="FootnoteAnchor"/>
          <w:rtl w:val="true"/>
        </w:rPr>
        <w:footnoteReference w:id="1099"/>
      </w:r>
      <w:r>
        <w:rPr>
          <w:rFonts w:ascii="IRNazanin" w:hAnsi="IRNazanin" w:eastAsia="IRNazanin"/>
          <w:color w:val="111111"/>
          <w:sz w:val="28"/>
          <w:sz w:val="28"/>
          <w:szCs w:val="28"/>
          <w:rtl w:val="true"/>
          <w:lang w:bidi="fa-IR"/>
        </w:rPr>
        <w:t xml:space="preserve">ثمّ أجاز بهما من مکانه ذلک فسلک بهما الخرّار </w:t>
      </w:r>
      <w:r>
        <w:rPr>
          <w:rStyle w:val="FootnoteAnchor"/>
          <w:rtl w:val="true"/>
        </w:rPr>
        <w:footnoteReference w:id="1100"/>
      </w:r>
      <w:r>
        <w:rPr>
          <w:rFonts w:ascii="Amiri" w:hAnsi="Amiri" w:eastAsia="Amiri" w:cs="Amiri"/>
          <w:color w:val="111111"/>
          <w:sz w:val="28"/>
          <w:sz w:val="28"/>
          <w:szCs w:val="28"/>
          <w:rtl w:val="true"/>
          <w:lang w:bidi="ar-SA"/>
        </w:rPr>
        <w:t xml:space="preserve">ثمّ سلک بهما ثنیّة </w:t>
      </w:r>
      <w:r>
        <w:rPr>
          <w:rStyle w:val="FootnoteAnchor"/>
          <w:rtl w:val="true"/>
        </w:rPr>
        <w:footnoteReference w:id="1101"/>
      </w:r>
      <w:r>
        <w:rPr>
          <w:rFonts w:ascii="IRNazanin" w:hAnsi="IRNazanin" w:eastAsia="IRNazanin"/>
          <w:color w:val="111111"/>
          <w:sz w:val="28"/>
          <w:sz w:val="28"/>
          <w:szCs w:val="28"/>
          <w:rtl w:val="true"/>
          <w:lang w:bidi="fa-IR"/>
        </w:rPr>
        <w:t xml:space="preserve">المرة ، ثمّ سلک بهما لقفاً </w:t>
      </w:r>
      <w:r>
        <w:rPr>
          <w:rStyle w:val="FootnoteAnchor"/>
          <w:rtl w:val="true"/>
        </w:rPr>
        <w:footnoteReference w:id="1102"/>
      </w:r>
      <w:r>
        <w:rPr>
          <w:rFonts w:ascii="Amiri" w:hAnsi="Amiri" w:eastAsia="Amiri" w:cs="Amiri"/>
          <w:color w:val="111111"/>
          <w:sz w:val="28"/>
          <w:sz w:val="28"/>
          <w:szCs w:val="28"/>
          <w:rtl w:val="true"/>
          <w:lang w:bidi="ar-SA"/>
        </w:rPr>
        <w:t xml:space="preserve">، ثمّ استبطن بهما مدلجة مجاج </w:t>
      </w:r>
      <w:r>
        <w:rPr>
          <w:rStyle w:val="FootnoteAnchor"/>
          <w:rtl w:val="true"/>
        </w:rPr>
        <w:footnoteReference w:id="1103"/>
      </w:r>
      <w:r>
        <w:rPr>
          <w:rFonts w:ascii="IRNazanin" w:hAnsi="IRNazanin" w:eastAsia="IRNazanin"/>
          <w:color w:val="111111"/>
          <w:sz w:val="28"/>
          <w:sz w:val="28"/>
          <w:szCs w:val="28"/>
          <w:rtl w:val="true"/>
          <w:lang w:bidi="fa-IR"/>
        </w:rPr>
        <w:t xml:space="preserve">ثمّ سلک بهما مرجح مجاج ثمّ تبطّن بهما مرجح </w:t>
      </w:r>
      <w:r>
        <w:rPr>
          <w:rStyle w:val="FootnoteAnchor"/>
          <w:rtl w:val="true"/>
        </w:rPr>
        <w:footnoteReference w:id="1104"/>
      </w:r>
      <w:r>
        <w:rPr>
          <w:rFonts w:ascii="IRNazanin" w:hAnsi="IRNazanin" w:eastAsia="IRNazanin"/>
          <w:color w:val="111111"/>
          <w:sz w:val="28"/>
          <w:sz w:val="28"/>
          <w:szCs w:val="28"/>
          <w:rtl w:val="true"/>
          <w:lang w:bidi="fa-IR"/>
        </w:rPr>
        <w:t xml:space="preserve">من ذی العضوین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بطن ذی کشر </w:t>
      </w:r>
      <w:r>
        <w:rPr>
          <w:rStyle w:val="FootnoteAnchor"/>
          <w:rtl w:val="true"/>
        </w:rPr>
        <w:footnoteReference w:id="1105"/>
      </w:r>
      <w:r>
        <w:rPr>
          <w:rFonts w:ascii="IRNazanin" w:hAnsi="IRNazanin" w:eastAsia="IRNazanin"/>
          <w:color w:val="111111"/>
          <w:sz w:val="28"/>
          <w:sz w:val="28"/>
          <w:szCs w:val="28"/>
          <w:rtl w:val="true"/>
          <w:lang w:bidi="fa-IR"/>
        </w:rPr>
        <w:t xml:space="preserve">ثمّ أخذ بهما علی الجداجد </w:t>
      </w:r>
      <w:r>
        <w:rPr>
          <w:rStyle w:val="FootnoteAnchor"/>
          <w:rtl w:val="true"/>
        </w:rPr>
        <w:footnoteReference w:id="1106"/>
      </w:r>
      <w:r>
        <w:rPr>
          <w:rFonts w:ascii="IRNazanin" w:hAnsi="IRNazanin" w:eastAsia="IRNazanin"/>
          <w:color w:val="111111"/>
          <w:sz w:val="28"/>
          <w:sz w:val="28"/>
          <w:szCs w:val="28"/>
          <w:rtl w:val="true"/>
          <w:lang w:bidi="fa-IR"/>
        </w:rPr>
        <w:t xml:space="preserve">ثمّ علی الأجرد </w:t>
      </w:r>
      <w:r>
        <w:rPr>
          <w:rStyle w:val="FootnoteAnchor"/>
          <w:rtl w:val="true"/>
        </w:rPr>
        <w:footnoteReference w:id="1107"/>
      </w:r>
      <w:r>
        <w:rPr>
          <w:rFonts w:ascii="IRNazanin" w:hAnsi="IRNazanin" w:eastAsia="IRNazanin"/>
          <w:color w:val="111111"/>
          <w:sz w:val="28"/>
          <w:sz w:val="28"/>
          <w:szCs w:val="28"/>
          <w:rtl w:val="true"/>
          <w:lang w:bidi="fa-IR"/>
        </w:rPr>
        <w:t xml:space="preserve">ثمّ سلک بهما ذا سلم من بطن أعدا مدلجة تعهن </w:t>
      </w:r>
      <w:r>
        <w:rPr>
          <w:rStyle w:val="FootnoteAnchor"/>
          <w:rtl w:val="true"/>
        </w:rPr>
        <w:footnoteReference w:id="1108"/>
      </w:r>
      <w:r>
        <w:rPr>
          <w:rFonts w:ascii="IRNazanin" w:hAnsi="IRNazanin" w:eastAsia="IRNazanin"/>
          <w:color w:val="111111"/>
          <w:sz w:val="28"/>
          <w:sz w:val="28"/>
          <w:szCs w:val="28"/>
          <w:rtl w:val="true"/>
          <w:lang w:bidi="fa-IR"/>
        </w:rPr>
        <w:t xml:space="preserve">ثمّ علی العبابید </w:t>
      </w:r>
      <w:r>
        <w:rPr>
          <w:rStyle w:val="FootnoteAnchor"/>
          <w:rtl w:val="true"/>
        </w:rPr>
        <w:footnoteReference w:id="1109"/>
      </w:r>
      <w:r>
        <w:rPr>
          <w:rFonts w:ascii="Amiri" w:hAnsi="Amiri" w:eastAsia="Amiri" w:cs="Amiri"/>
          <w:color w:val="111111"/>
          <w:sz w:val="28"/>
          <w:sz w:val="28"/>
          <w:szCs w:val="28"/>
          <w:rtl w:val="true"/>
          <w:lang w:bidi="ar-SA"/>
        </w:rPr>
        <w:t xml:space="preserve">ثمّ أجاز بهما الفاجة </w:t>
      </w:r>
      <w:r>
        <w:rPr>
          <w:rStyle w:val="FootnoteAnchor"/>
          <w:rtl w:val="true"/>
        </w:rPr>
        <w:footnoteReference w:id="1110"/>
      </w:r>
      <w:r>
        <w:rPr>
          <w:rFonts w:ascii="Amiri" w:hAnsi="Amiri" w:eastAsia="Amiri" w:cs="Amiri"/>
          <w:color w:val="111111"/>
          <w:sz w:val="28"/>
          <w:sz w:val="28"/>
          <w:szCs w:val="28"/>
          <w:rtl w:val="true"/>
          <w:lang w:bidi="ar-SA"/>
        </w:rPr>
        <w:t xml:space="preserve">ثمّ هبط بهما العرْج </w:t>
      </w:r>
      <w:r>
        <w:rPr>
          <w:rStyle w:val="FootnoteAnchor"/>
          <w:rtl w:val="true"/>
        </w:rPr>
        <w:footnoteReference w:id="1111"/>
      </w:r>
      <w:r>
        <w:rPr>
          <w:rFonts w:ascii="IRNazanin" w:hAnsi="IRNazanin" w:eastAsia="IRNazanin"/>
          <w:color w:val="111111"/>
          <w:sz w:val="28"/>
          <w:sz w:val="28"/>
          <w:szCs w:val="28"/>
          <w:rtl w:val="true"/>
          <w:lang w:bidi="fa-IR"/>
        </w:rPr>
        <w:t xml:space="preserve">، فحمل رسول الله صلی‌الله‌علیه‌وآله‌وسلم رجل من أسلم یقال له أوس بن حجر علی جمل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 وبعث معه غلاماً له ، یقال له مسعود بن هُنیدة ، ثمّ خرج بهما دلیلهما من العرج فسلک بهما ثنیّةف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العائر </w:t>
      </w:r>
      <w:r>
        <w:rPr>
          <w:rStyle w:val="FootnoteAnchor"/>
          <w:rtl w:val="true"/>
        </w:rPr>
        <w:footnoteReference w:id="1112"/>
      </w:r>
      <w:r>
        <w:rPr>
          <w:rFonts w:ascii="IRNazanin" w:hAnsi="IRNazanin" w:eastAsia="IRNazanin"/>
          <w:color w:val="111111"/>
          <w:sz w:val="28"/>
          <w:sz w:val="28"/>
          <w:szCs w:val="28"/>
          <w:rtl w:val="true"/>
          <w:lang w:bidi="fa-IR"/>
        </w:rPr>
        <w:t xml:space="preserve">عن یمین رکوبة </w:t>
      </w:r>
      <w:r>
        <w:rPr>
          <w:rStyle w:val="FootnoteAnchor"/>
          <w:rtl w:val="true"/>
        </w:rPr>
        <w:footnoteReference w:id="1113"/>
      </w:r>
      <w:r>
        <w:rPr>
          <w:rFonts w:ascii="IRNazanin" w:hAnsi="IRNazanin" w:eastAsia="IRNazanin"/>
          <w:color w:val="111111"/>
          <w:sz w:val="28"/>
          <w:sz w:val="28"/>
          <w:szCs w:val="28"/>
          <w:rtl w:val="true"/>
          <w:lang w:bidi="fa-IR"/>
        </w:rPr>
        <w:t xml:space="preserve">حتی هبط بهما بطن رئم </w:t>
      </w:r>
      <w:r>
        <w:rPr>
          <w:rStyle w:val="FootnoteAnchor"/>
          <w:rtl w:val="true"/>
        </w:rPr>
        <w:footnoteReference w:id="1114"/>
      </w:r>
      <w:r>
        <w:rPr>
          <w:rFonts w:ascii="IRNazanin" w:hAnsi="IRNazanin" w:eastAsia="IRNazanin"/>
          <w:color w:val="111111"/>
          <w:sz w:val="28"/>
          <w:sz w:val="28"/>
          <w:szCs w:val="28"/>
          <w:rtl w:val="true"/>
          <w:lang w:bidi="fa-IR"/>
        </w:rPr>
        <w:t xml:space="preserve">ثمّ قدم بهما قباء </w:t>
      </w:r>
      <w:r>
        <w:rPr>
          <w:rStyle w:val="FootnoteAnchor"/>
          <w:rtl w:val="true"/>
        </w:rPr>
        <w:footnoteReference w:id="1115"/>
      </w:r>
      <w:r>
        <w:rPr>
          <w:rFonts w:ascii="IRNazanin" w:hAnsi="IRNazanin" w:eastAsia="IRNazanin"/>
          <w:color w:val="111111"/>
          <w:sz w:val="28"/>
          <w:sz w:val="28"/>
          <w:szCs w:val="28"/>
          <w:rtl w:val="true"/>
          <w:lang w:bidi="fa-IR"/>
        </w:rPr>
        <w:t>علی بنی عمرو بن عوف حین اشتدّ الضحاء وکادت الشمس تعتدل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دنوا من قباء بعثوا رجلاً من أهل البادیة إلی أبی أمامة وأصحابه من الأنصار ، فثار المسلمون إلی السلاح واستقبله زهاء خمسمائة من الأنصار فوافوه وهو مع أبی بکر فی ظلّ نخلة ، ثمّ قالوا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ارکبا آمنین مطاعین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 بهم ذات الیمین حتی نزل بقباء فی دار بنی عمرو بن عوف ، فأقام رسول الله صلی‌الله‌علیه‌وآله‌وسلم بقباء فی بنی عمرو بن عوف یوم الإثنین ویوم الثلاثاء ویوم الأربعاء ویوم الخمیس وأسّس مسجده ، وقد یقال کما فی سنن أبی داود </w:t>
      </w:r>
      <w:r>
        <w:rPr>
          <w:rStyle w:val="FootnoteAnchor"/>
          <w:rtl w:val="true"/>
        </w:rPr>
        <w:footnoteReference w:id="111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أقام فی قباء أربع عشرة لیلة ، وحکی موسی ابن عقبة اثنتین وعشرین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عشرة لیلة ، وبقباء کانت منازل الأوس والخزرج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أخرجه الله من بین أظهرهم یوم الجمعة فأدرکت رسول الله صلی‌الله‌علیه‌وآله‌وسلم الجمعة فی بنی سالم بن عوف فصلاّها فی المسجد الذی فی بطن الوادی وادی رانوناء ، فکانت أوّل جمعة صلاّها بالمدینة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الرحمن بن عویم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رجال من قومی من أصحاب رسول الله صلی‌الله‌علیه‌وآله‌وسلم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سمعنا بمخرج رسول الله صلی‌الله‌علیه‌وآله‌وسلم من مکّة وتوکّفنا </w:t>
      </w:r>
      <w:r>
        <w:rPr>
          <w:rStyle w:val="FootnoteAnchor"/>
          <w:rtl w:val="true"/>
        </w:rPr>
        <w:footnoteReference w:id="1118"/>
      </w:r>
      <w:r>
        <w:rPr>
          <w:rFonts w:ascii="IRNazanin" w:hAnsi="IRNazanin" w:eastAsia="IRNazanin"/>
          <w:color w:val="111111"/>
          <w:sz w:val="28"/>
          <w:sz w:val="28"/>
          <w:szCs w:val="28"/>
          <w:rtl w:val="true"/>
          <w:lang w:bidi="fa-IR"/>
        </w:rPr>
        <w:t>قُدومه کنّا نخرج إذا صلّینا الصبح إلی ظاهر حرّتنا ننتظر رسول الله صلی‌الله‌علیه‌وآله‌وسلم ، فو الله ما نبرح حتی تغلبنا الشمس علی الظلال ، فإذا لم نجد ظلاّ دخلنا ، وذلک فی أیّام حارّة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قدم رسول الله صلی‌الله‌علیه‌وآله‌وسلم المدینة وصلّی الجمعة أتاه عتبان بن مالک وعبّاس بن عبادة بن نضلة فی رجال من بنی سالم بن عوف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أقم عندنا فی العدد والعُدّة والمنعة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سبیلها فإنّها مأمورة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فخلّوا سبیلها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 حتی إذا وازنت دار بنی بیاضة ، تلقّاه زیاد بن لبید ، وفروة بن عمرو فی رجال من بنی بیاضة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هلمّ إلینا إلی العَدَد والعدّة والمنعة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سبیلها فإنّها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فخلّوا سبیلها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 حتی إذا مرّت بدار بنی ساعدة ، اعترضه سعد بن عبادة ، والمنذر بن عمرو فی رجال من بنی ساعدة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هلمّ إلینا إلی العَدَد والعُدّة والمنعة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سبیلها فإنّها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فخلّوا سبیلها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 حتی إذا وازنت دار بنی الحرث بن الخزرج اعترضه سعد ابن الربیع ، وخارجة بن زید ، وعبد الله بن رواحة فی رجال من بنی الحرث بن الخزرج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هلمّ إلینا إلی العَدَد والعُدّة والمنعة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سبیلها فإنّها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فخلّوا سبیلها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 حتی إذا مرّت بدار بنی عدیّ بن النجار اعترضها سلیط بن قیس ، وأبو سلیط أسیرة بن أبی خارجة فی رجال من بنی عدیّ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هلمّ إلی أخوالک إلی العَدَد والعُدّة والمنعة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سبیلها ، فإنّها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فخلّوا سبیلها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 حتی إذا أتت دار بنی مالک بن النجار ، برکت علی باب مسجده صلی‌الله‌علیه‌وآله‌وسلم وهو یومئذ مربد </w:t>
      </w:r>
      <w:r>
        <w:rPr>
          <w:rStyle w:val="FootnoteAnchor"/>
          <w:rtl w:val="true"/>
        </w:rPr>
        <w:footnoteReference w:id="1119"/>
      </w:r>
      <w:r>
        <w:rPr>
          <w:rFonts w:ascii="IRNazanin" w:hAnsi="IRNazanin" w:eastAsia="IRNazanin"/>
          <w:color w:val="111111"/>
          <w:sz w:val="28"/>
          <w:sz w:val="28"/>
          <w:szCs w:val="28"/>
          <w:rtl w:val="true"/>
          <w:lang w:bidi="fa-IR"/>
        </w:rPr>
        <w:t xml:space="preserve">لغلامین یتیمین من بنی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وسهیل ابنی عمرو ، فلمّا برکت ورسول الله صلی‌الله‌علیه‌وآله‌وسلم علیها لم ینزل وثبَتْ ، فسارت غیرف</w:t>
      </w:r>
      <w:r>
        <w:rPr>
          <w:rFonts w:eastAsia="IRNazanin" w:cs="IRNazanin"/>
          <w:color w:val="111111"/>
          <w:sz w:val="28"/>
          <w:szCs w:val="28"/>
          <w:rtl w:val="true"/>
          <w:lang w:bidi="fa-IR"/>
        </w:rPr>
        <w:t xml:space="preserve">) </w:t>
      </w:r>
      <w:bookmarkStart w:id="125" w:name="pg11788_111351"/>
    </w:p>
    <w:p>
      <w:pPr>
        <w:pStyle w:val="BookText"/>
        <w:rPr/>
      </w:pPr>
      <w:bookmarkEnd w:id="125"/>
      <w:r>
        <w:rPr>
          <w:rFonts w:ascii="IRNazanin" w:hAnsi="IRNazanin" w:eastAsia="IRNazanin"/>
          <w:color w:val="111111"/>
          <w:sz w:val="28"/>
          <w:sz w:val="28"/>
          <w:szCs w:val="28"/>
          <w:rtl w:val="true"/>
          <w:lang w:bidi="fa-IR"/>
        </w:rPr>
        <w:t xml:space="preserve">بعید ورسول الله صلی‌الله‌علیه‌وآله‌وسلم واضع لها زمامها لا یثنیها به ، ثمّ التفتت إلی خلفها فرجعت إلی مبرکها أوّل مرّة ، فبرکت فیه ، ثمّ تحلحلت </w:t>
      </w:r>
      <w:r>
        <w:rPr>
          <w:rStyle w:val="FootnoteAnchor"/>
          <w:rtl w:val="true"/>
        </w:rPr>
        <w:footnoteReference w:id="1120"/>
      </w:r>
      <w:r>
        <w:rPr>
          <w:rFonts w:ascii="IRNazanin" w:hAnsi="IRNazanin" w:eastAsia="IRNazanin"/>
          <w:color w:val="111111"/>
          <w:sz w:val="28"/>
          <w:sz w:val="28"/>
          <w:szCs w:val="28"/>
          <w:rtl w:val="true"/>
          <w:lang w:bidi="fa-IR"/>
        </w:rPr>
        <w:t xml:space="preserve">ورزمت </w:t>
      </w:r>
      <w:r>
        <w:rPr>
          <w:rStyle w:val="FootnoteAnchor"/>
          <w:rtl w:val="true"/>
        </w:rPr>
        <w:footnoteReference w:id="1121"/>
      </w:r>
      <w:r>
        <w:rPr>
          <w:rFonts w:ascii="IRNazanin" w:hAnsi="IRNazanin" w:eastAsia="IRNazanin"/>
          <w:color w:val="111111"/>
          <w:sz w:val="28"/>
          <w:sz w:val="28"/>
          <w:szCs w:val="28"/>
          <w:rtl w:val="true"/>
          <w:lang w:bidi="fa-IR"/>
        </w:rPr>
        <w:t xml:space="preserve">ووضعت جرانها </w:t>
      </w:r>
      <w:r>
        <w:rPr>
          <w:rStyle w:val="FootnoteAnchor"/>
          <w:rtl w:val="true"/>
        </w:rPr>
        <w:footnoteReference w:id="1122"/>
      </w:r>
      <w:r>
        <w:rPr>
          <w:rFonts w:ascii="IRNazanin" w:hAnsi="IRNazanin" w:eastAsia="IRNazanin"/>
          <w:color w:val="111111"/>
          <w:sz w:val="28"/>
          <w:sz w:val="28"/>
          <w:szCs w:val="28"/>
          <w:rtl w:val="true"/>
          <w:lang w:bidi="fa-IR"/>
        </w:rPr>
        <w:t xml:space="preserve">فنزل عنها رسول الله صلی‌الله‌علیه‌وآله‌وسلم فاحتمل أبو أیّوب خالد بن زید رحله فوضعه فی بیته ونزل علیه رسول الله صلی‌الله‌علیه‌وآله‌وسلم وسأل عن المربد لمن هو؟ فقال له معاذ بن عفراء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یا رسول الله لسهل وسهیل ابنی عمرو وهما یتیمان لی ، وسأرضیهما منه فاتّخذه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123"/>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الأثر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أبی الفدا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الإمتاع للمقریزی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26" w:name="__RefHeading___Toc10109057_73709187"/>
      <w:bookmarkStart w:id="127" w:name="_Toc42"/>
      <w:bookmarkEnd w:id="126"/>
      <w:r>
        <w:rPr>
          <w:rtl w:val="true"/>
        </w:rPr>
        <w:t>أبو بکر أسنّ من النبیّ</w:t>
      </w:r>
      <w:bookmarkEnd w:id="12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یزید </w:t>
      </w:r>
      <w:r>
        <w:rPr>
          <w:rStyle w:val="FootnoteAnchor"/>
          <w:rtl w:val="true"/>
        </w:rPr>
        <w:footnoteReference w:id="1124"/>
      </w:r>
      <w:r>
        <w:rPr>
          <w:rFonts w:ascii="IRNazanin" w:hAnsi="IRNazanin" w:eastAsia="IRNazanin"/>
          <w:color w:val="111111"/>
          <w:sz w:val="28"/>
          <w:sz w:val="28"/>
          <w:szCs w:val="28"/>
          <w:rtl w:val="true"/>
          <w:lang w:bidi="fa-IR"/>
        </w:rPr>
        <w:t xml:space="preserve">بن الأصم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صلی‌الله‌علیه‌وآله‌وسلم قال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أکبر أو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أنت أکبر منّی وأکرم وخیر منّی ، وأنا أسنّ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ابن الضحّاک ، وذکره أبو عمر فی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والمحبّ الطبری فی الریاض النضرة </w:t>
      </w:r>
      <w:r>
        <w:rPr>
          <w:rStyle w:val="FootnoteAnchor"/>
          <w:rtl w:val="true"/>
        </w:rPr>
        <w:footnoteReference w:id="112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تاریخ الخلفاء </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خلیفة بن خیّاط ، وأحمد بن حنبل ، وابن عساکر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تعجب من أُکذوبة تُعدّ أُکرومة؟ متی تصحّ روایة یزید بن الأصم عن النبی صلی‌الله‌علیه‌وآله‌وسلم ولم یُدرکه ، فإنّ الرجل توفّی سنة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ثلاث وسبعین سنة ، فولادته بعد وفاة النبیّ صلی‌الله‌علیه‌وآله‌وسلم بدهر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متی کان أبو بکر أسنّ من النبیّ وقد وُلد صلی‌الله‌علیه‌وآله‌وسلم فی عام الفیل ، ووُلد أبو بکر بعد عام الفیل بثلاث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استکمل أبو بکر بخلافته سنّ رسول الله صلی‌الله‌علیه‌وآله‌وسلم ، فتوفّی وهو بسنّ النبیّ صلی‌الله‌علیه‌وآله‌وسلم ابن ثلاث وستین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المعارف </w:t>
      </w:r>
      <w:r>
        <w:rPr>
          <w:rStyle w:val="FootnoteAnchor"/>
          <w:rtl w:val="true"/>
        </w:rPr>
        <w:footnoteReference w:id="1128"/>
      </w:r>
      <w:r>
        <w:rPr>
          <w:rFonts w:ascii="IRNazanin" w:hAnsi="IRNazanin" w:eastAsia="IRNazanin"/>
          <w:color w:val="111111"/>
          <w:sz w:val="28"/>
          <w:sz w:val="28"/>
          <w:szCs w:val="28"/>
          <w:rtl w:val="true"/>
          <w:lang w:bidi="fa-IR"/>
        </w:rPr>
        <w:t xml:space="preserve">لابن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أنّ عمره ثلاث وستون سنة ، فکان رسول الله صلی‌الله‌علیه‌وآله‌وسلم أسنّ من أبی بکر بمقدار سنّی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الترمذی </w:t>
      </w:r>
      <w:r>
        <w:rPr>
          <w:rStyle w:val="FootnoteAnchor"/>
          <w:rtl w:val="true"/>
        </w:rPr>
        <w:footnoteReference w:id="112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صلی‌الله‌علیه‌وآله‌وسلم توفّی وهو ابن خمس وستین سنة ، سیرة ابن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Style w:val="FootnoteAnchor"/>
          <w:rtl w:val="true"/>
        </w:rPr>
        <w:footnoteReference w:id="113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Style w:val="FootnoteAnchor"/>
          <w:rtl w:val="true"/>
        </w:rPr>
        <w:footnoteReference w:id="113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یختلفون أنّ سنّه انتهت إلی حین وفاته ثلاثاً وستّین سنة إلاّ ما لا یصحّ ، وأنّه استوفی بخلافته بعد رسول الله صلی‌الله‌علیه‌وآله‌وسلم سنّ رسول الله صلی‌الله‌علیه‌وآله‌وسلم وقال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حدیث یزید الأصم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لا یعرف إلاّ بهذا الإسناد ، وأحسبه وهماً لأنّ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28" w:name="pg11788_111353"/>
    </w:p>
    <w:p>
      <w:pPr>
        <w:pStyle w:val="BookText"/>
        <w:rPr/>
      </w:pPr>
      <w:bookmarkEnd w:id="128"/>
      <w:r>
        <w:rPr>
          <w:rFonts w:ascii="IRNazanin" w:hAnsi="IRNazanin" w:eastAsia="IRNazanin"/>
          <w:color w:val="111111"/>
          <w:sz w:val="28"/>
          <w:sz w:val="28"/>
          <w:szCs w:val="28"/>
          <w:rtl w:val="true"/>
          <w:lang w:bidi="fa-IR"/>
        </w:rPr>
        <w:t xml:space="preserve">جمهور أهل العلم بالأخبار والسیر والآثار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استوفی بمدّة خلافته سنّ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وهو ابن ثلاث وستین سنة </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الأثر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المساءلة وقعت بینه صلی‌الله‌علیه‌وآله‌وسلم وبین سعید بن یربوع المخزومی کما رواها البغوی وابن مندة </w:t>
      </w:r>
      <w:r>
        <w:rPr>
          <w:rStyle w:val="FootnoteAnchor"/>
          <w:rtl w:val="true"/>
        </w:rPr>
        <w:footnoteReference w:id="1133"/>
      </w:r>
      <w:r>
        <w:rPr>
          <w:rFonts w:ascii="IRNazanin" w:hAnsi="IRNazanin" w:eastAsia="IRNazanin"/>
          <w:color w:val="111111"/>
          <w:sz w:val="28"/>
          <w:sz w:val="28"/>
          <w:szCs w:val="28"/>
          <w:rtl w:val="true"/>
          <w:lang w:bidi="fa-IR"/>
        </w:rPr>
        <w:t xml:space="preserve">، وابن یربوع توفّی سنة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وزیادة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شیبة أبی بکر وکبر سنّه هی الحجّة الوحیدة علی مخالفیه یوم السقیفة فأیّدها المغالون فی فضائله بأمثال هذه المخاریق المفتعلة ، وتحریف التاریخ عن مواضعه والله یعلم إنَّهم لکاذبون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29" w:name="__RefHeading___Toc10109059_73709187"/>
      <w:bookmarkStart w:id="130" w:name="_Toc43"/>
      <w:bookmarkEnd w:id="129"/>
      <w:r>
        <w:rPr>
          <w:rtl w:val="true"/>
        </w:rPr>
        <w:t>إسلام أبی بکر قبل ولادة علیّ</w:t>
      </w:r>
      <w:bookmarkEnd w:id="130"/>
    </w:p>
    <w:p>
      <w:pPr>
        <w:pStyle w:val="BookText"/>
        <w:rPr/>
      </w:pPr>
      <w:r>
        <w:rPr>
          <w:rFonts w:ascii="IRNazanin" w:hAnsi="IRNazanin" w:eastAsia="IRNazanin"/>
          <w:color w:val="111111"/>
          <w:sz w:val="28"/>
          <w:sz w:val="28"/>
          <w:szCs w:val="28"/>
          <w:rtl w:val="true"/>
          <w:lang w:bidi="fa-IR"/>
        </w:rPr>
        <w:t xml:space="preserve">عن شبابة عن فرات بن السائب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لمیمون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الصدّیق أوّل إیماناً بالنبیّ صلی‌الله‌علیه‌وآله‌وسلم أم علیّ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آمن أبو بکر بالنبیّ صلی‌الله‌علیه‌وآله‌وسلم زمن بحیرا الراهب ، واختلف فیما بینه وبین خدیجة حتی أنکحها إیّاه ، وذلک کلّه قبل أن یولد علیّ بن أبی طالب</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ربیعة بن کعب </w:t>
      </w:r>
      <w:r>
        <w:rPr>
          <w:rStyle w:val="FootnoteAnchor"/>
          <w:rtl w:val="true"/>
        </w:rPr>
        <w:footnoteReference w:id="113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إسلام أبی بکر شبیهاً بالوحی من السماء وذلک أنّه کان تاجراً بالشام فرأی رؤیا فقصّها علی بحیرا الراهب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 الله رؤیاک فإنّه یُبعث نبیّ من قومک تکون وزیره فی حیاته وخلیفته من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 ذلک أبو بکر فی نفسه حتی بُعث النبیّ صلی‌الله‌علیه‌وآله‌وسلم فجاءهُ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ما الدلیل علی ما تدّعی؟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التی رأیت بالشام ، فعانقه وقبّل بین عینیه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وأشهد أنّک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بکر أسبق الناس إسلاماً ، أسلم وهو ابن عشرین سنة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135"/>
      </w: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الخلفاء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الخصائص الکبری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معی ننظر إلی هذه المراسیل هل توجد فیها مسحة من الصدق؟ أمّا روایة ابن مهران سنداً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فشبابة بن سوار </w:t>
      </w:r>
      <w:r>
        <w:rPr>
          <w:rStyle w:val="FootnoteAnchor"/>
          <w:rtl w:val="true"/>
        </w:rPr>
        <w:footnoteReference w:id="1136"/>
      </w:r>
      <w:r>
        <w:rPr>
          <w:rFonts w:ascii="IRNazanin" w:hAnsi="IRNazanin" w:eastAsia="IRNazanin"/>
          <w:color w:val="111111"/>
          <w:sz w:val="28"/>
          <w:sz w:val="28"/>
          <w:szCs w:val="28"/>
          <w:rtl w:val="true"/>
          <w:lang w:bidi="fa-IR"/>
        </w:rPr>
        <w:t xml:space="preserve">أبو عمرو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ترکته لم أکتب عنه للإرجاء وکان داعیة ، وقال ابن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أحمد لا یرضاه وهو صدوق فی الحدیث ، وقال الساجی وابن عبد الله وابن سعد </w:t>
      </w:r>
      <w:r>
        <w:rPr>
          <w:rStyle w:val="FootnoteAnchor"/>
          <w:rtl w:val="true"/>
        </w:rPr>
        <w:footnoteReference w:id="1137"/>
      </w:r>
      <w:r>
        <w:rPr>
          <w:rFonts w:ascii="IRNazanin" w:hAnsi="IRNazanin" w:eastAsia="IRNazanin"/>
          <w:color w:val="111111"/>
          <w:sz w:val="28"/>
          <w:sz w:val="28"/>
          <w:szCs w:val="28"/>
          <w:rtl w:val="true"/>
          <w:lang w:bidi="fa-IR"/>
        </w:rPr>
        <w:t xml:space="preserve">والعجلی </w:t>
      </w:r>
      <w:r>
        <w:rPr>
          <w:rStyle w:val="FootnoteAnchor"/>
          <w:rtl w:val="true"/>
        </w:rPr>
        <w:footnoteReference w:id="1138"/>
      </w:r>
      <w:r>
        <w:rPr>
          <w:rFonts w:ascii="IRNazanin" w:hAnsi="IRNazanin" w:eastAsia="IRNazanin"/>
          <w:color w:val="111111"/>
          <w:sz w:val="28"/>
          <w:sz w:val="28"/>
          <w:szCs w:val="28"/>
          <w:rtl w:val="true"/>
          <w:lang w:bidi="fa-IR"/>
        </w:rPr>
        <w:t xml:space="preserve">وابن عدی </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یقول بالإرجاء</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هذه کلّها یظهر ممّا رواه أبو علی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یبغض أهل بیت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النبیّ صلوات الله علیهم ، وضربه الله بالفالج لدعاء من دعا علیه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شبابة یبغض أهل نبیّک فاضربه الساعة بالفالج ، ففلج فی یومه 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فرات بن السائب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یحیی بن معین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Style w:val="FootnoteAnchor"/>
          <w:rtl w:val="true"/>
        </w:rPr>
        <w:footnoteReference w:id="1142"/>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 محمد بن زیاد الطحان فی میمون یتّهم بما یتّهم به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زیاد هو الیشکری أحد الکذّابین الوضّاعین 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ففرات عند إمام الحنابلة کذّاب 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أحمد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غیر محفوظة وعن میمون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Style w:val="FootnoteAnchor"/>
          <w:rtl w:val="true"/>
        </w:rPr>
        <w:footnoteReference w:id="114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میمون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حسبه ما مرّ فی روایة فرات عنه ، أضف إلی ذلک قول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یحمل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تهذیب ابن حجر </w:t>
      </w:r>
      <w:r>
        <w:rPr>
          <w:rStyle w:val="FootnoteAnchor"/>
          <w:rtl w:val="true"/>
        </w:rPr>
        <w:footnoteReference w:id="1147"/>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أنّه وثَّقه من وثّقه ، فما قیمته وقیمة حدیثه بعد تحامله علی علیّ أمیر المؤمنین صلوات الله علیه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قد أتی میمون فی حدیثه بأمرین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 أبی بکر زمن بحیرا ، واختلافه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زواج رسول الله صلی‌الله‌علیه‌وآله‌وسلم من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اختلافه بینه صلی‌الله‌علیه‌وآله‌وسلم وبین خدیجة فلم ینبّئ عنه قطّ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الجائز أن یکون الوسیط فی قران رجل عظیم کمحمد وامرأة من بیت مجد وسؤدد ورئاسة کخدیجة ، شابّ حدث ابن اثنتین وعشرین سنة وللزوج أعمام أشراف أعاظم کالعبّاس وحمزة وأبی طالب وهو بینهم وفی بیتهم ، وکان عمّه أبو طالب کما یأتی یحبّه حبّا شدیداً لا یحبّ أولاده مثله ، وکان لا ینام إلاّ إلی جنبه ، ویخرجه معه حین یخرج </w:t>
      </w:r>
      <w:r>
        <w:rPr>
          <w:rStyle w:val="FootnoteAnchor"/>
          <w:rtl w:val="true"/>
        </w:rPr>
        <w:footnoteReference w:id="1148"/>
      </w:r>
      <w:r>
        <w:rPr>
          <w:rFonts w:ascii="IRNazanin" w:hAnsi="IRNazanin" w:eastAsia="IRNazanin"/>
          <w:color w:val="111111"/>
          <w:sz w:val="28"/>
          <w:sz w:val="28"/>
          <w:szCs w:val="28"/>
          <w:rtl w:val="true"/>
          <w:lang w:bidi="fa-IR"/>
        </w:rPr>
        <w:t xml:space="preserve">وکان هو الذی کلّم خدیجة حتی وکّلت رسول الله صلی‌الله‌علیه‌وآله‌وسلم بتجارتها ، کما فی الامتاع للمقریزی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جاء فی السیر والتاریخ فی أمر هذا القِران أنّ خدیجة بعثت إلی رسول الله صلی‌الله‌علیه‌وآله‌وسلم ورغبت فی زواجه لقرابته وأمانته وحسن خلقه وصدق حدیثه ، وعرضت نفسها علیه صلی‌الله‌علیه‌وآله‌وسلم ، فذکر ذلک رسول الله صلی‌الله‌علیه‌وآله‌وسلم لأعمامه فخرج معه عمّه حمزة وفی لفظ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معه حمزة وأبو طالب وغیرهما من عمومته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دخل علی خویلد بن أسد ، أو علی عمرو بن أسد عمّ خدیجة فخطبها إلیه فتزوّجها علیه وآله الصلاة والسلام ، وخطب أبو طالب علیه‌السلام خطبة النکاح ، فقال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جعلنا من ذریّة إبراهیم ، وزرع إسماعیل ، وضئضئ </w:t>
      </w:r>
      <w:r>
        <w:rPr>
          <w:rStyle w:val="FootnoteAnchor"/>
          <w:rtl w:val="true"/>
        </w:rPr>
        <w:footnoteReference w:id="1149"/>
      </w:r>
      <w:r>
        <w:rPr>
          <w:rFonts w:ascii="IRNazanin" w:hAnsi="IRNazanin" w:eastAsia="IRNazanin"/>
          <w:color w:val="111111"/>
          <w:sz w:val="28"/>
          <w:sz w:val="28"/>
          <w:szCs w:val="28"/>
          <w:rtl w:val="true"/>
          <w:lang w:bidi="fa-IR"/>
        </w:rPr>
        <w:t>معد ، وعنصر مضر ، وجعلنا حضنة بیته ، وسوّاس حرمه ، وجعل لنا بیتاً محجوجاً ، وحرماً آمناً ، وجعلنا الحکّام علی الناس ، ثمّ إنّ ابن أخی هذا محمد بن عبد الله لا یوزن برجل إلاّ رجح به شرفاً ونبلاً وفضلاً وعقلاً ، فإن کان فی المال قلّ فإنّ المال ظلّ زائل ، وأمر حائل ، ومحمد من قد عرفتم قرابته ، وقد خطب خدیجة بنت خویلد ، وبذل لها من الصداق ما آجله وعاجله من مالی کذا ، وهو والله بعد هذا له نبأ عظیم ، وخطر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150"/>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الصفوة لابن الجوزی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الأثر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 الأنف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خلدون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المواهب اللدنیّة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المواهب للزرقانی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زینی دحلان هامش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مزعمة ابن مهران من هذا التاریخ الصحیح المتواتر؟</w:t>
      </w:r>
    </w:p>
    <w:p>
      <w:pPr>
        <w:pStyle w:val="BookText"/>
        <w:rPr/>
      </w:pPr>
      <w:r>
        <w:rPr>
          <w:rFonts w:ascii="IRNazanin" w:hAnsi="IRNazanin" w:eastAsia="IRNazanin"/>
          <w:color w:val="111111"/>
          <w:sz w:val="28"/>
          <w:sz w:val="28"/>
          <w:szCs w:val="28"/>
          <w:rtl w:val="true"/>
          <w:lang w:bidi="fa-IR"/>
        </w:rPr>
        <w:t xml:space="preserve">وأمّا إسلام أبی بکر قبل ولادة علیّ أمیر المؤمنین زمن بحیرا الراهب فإنّه مأخوذ ممّا أخرجه ابن مندة </w:t>
      </w:r>
      <w:r>
        <w:rPr>
          <w:rStyle w:val="FootnoteAnchor"/>
          <w:rtl w:val="true"/>
        </w:rPr>
        <w:footnoteReference w:id="1151"/>
      </w:r>
      <w:r>
        <w:rPr>
          <w:rFonts w:ascii="IRNazanin" w:hAnsi="IRNazanin" w:eastAsia="IRNazanin"/>
          <w:color w:val="111111"/>
          <w:sz w:val="28"/>
          <w:sz w:val="28"/>
          <w:szCs w:val="28"/>
          <w:rtl w:val="true"/>
          <w:lang w:bidi="fa-IR"/>
        </w:rPr>
        <w:t xml:space="preserve">من طریق عبد الغنی بن سعید الثقفی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الصدّیق صحب النبیّ وهو ابن ثمانی عشرة سنة والنبیّ ابن عشرین وهم یریدون الشام فی تجارة ، حتی إذا نزل منزلاً فیه سدرة قعد فی ظلّها ومضی أبو بکر إلی راهب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یسأله عن شیء</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الروایة ضعّفها غیر واحد من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میزان الاعتدال </w:t>
      </w:r>
      <w:r>
        <w:rPr>
          <w:rStyle w:val="FootnoteAnchor"/>
          <w:rtl w:val="true"/>
        </w:rPr>
        <w:footnoteReference w:id="115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الغنی ضعّفه 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 ضعفه ابن حجر فی لسانه </w:t>
      </w:r>
      <w:r>
        <w:rPr>
          <w:rStyle w:val="FootnoteAnchor"/>
          <w:rtl w:val="true"/>
        </w:rPr>
        <w:footnoteReference w:id="115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 الضعفاء المتروکین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وذکره السیوطی فی الخصائص الکبری </w:t>
      </w:r>
      <w:r>
        <w:rPr>
          <w:rStyle w:val="FootnoteAnchor"/>
          <w:rtl w:val="true"/>
        </w:rPr>
        <w:footnoteReference w:id="115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ضعیف ، وضعّفه القسطلانی فی المواهب </w:t>
      </w:r>
      <w:r>
        <w:rPr>
          <w:rStyle w:val="FootnoteAnchor"/>
          <w:rtl w:val="true"/>
        </w:rPr>
        <w:footnoteReference w:id="115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والحلبی فی السیرة النبویّة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وأفظع من هذا روایة أخرجها الحفّاظ من طریق أبی نوح قراد عن یونس بن أبی إسحاق عن أبیه عن أبی بکر بن أبی موسی الأشعری عن أبی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 أبو طالب إلی الشام ومعه رسول الله صلی‌الله‌علیه‌وآله‌وسلم فی أشیاخ من قریش ، فلمّا أشرفوا علی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بحیرا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هبطوا فحلّوا رحالهم فخرج إلیهم الراهب ، وکانوا قبل ذلک یمرّون به فلا یخرج ولا یلتفت إلیهم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وهم یحلّون رحالهم ، فجعل یتخلّلهم حتی جاء فأخذ بید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سیّد العالمین ، هذا رسول ربّ العالمین ، هذا یبعثه الله رحمةً للعالمین ، 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فبایعوه وأقاموا معه عنده ، فقال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أیّکم ولیّه؟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یناشده حتی ردّه ، وبعث معه أبو بکر بلالاً ، وزوّده الراهب من الکعک والزیت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157"/>
      </w:r>
      <w:r>
        <w:rPr>
          <w:rFonts w:ascii="IRNazanin" w:hAnsi="IRNazanin" w:eastAsia="IRNazanin"/>
          <w:color w:val="111111"/>
          <w:sz w:val="28"/>
          <w:sz w:val="28"/>
          <w:szCs w:val="28"/>
          <w:rtl w:val="true"/>
          <w:lang w:bidi="fa-IR"/>
        </w:rPr>
        <w:t xml:space="preserve">الترمذی فی صحیحه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غریب لا نعرفه إلاّ من هذا الوجه ،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نعیم فی الدلائل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الدلائل ، والطبری فی تاریخه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عساکر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نقلاً عن الحافظ أبی بکر الخرائطی والحفّاظ المذکورین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وابن سیّد الناس فی عیون الأثر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والقسطلانی فی المواهب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الروایة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نوح قراد عبد الرحمن بن غزوان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عبّاس الدوری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الدنیا أحد یحدّث بهذا الحدیث غیر قراد أبی نوح ، وقد سمعه منه أحمد ویحیی لغرابته وانفراده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المیزان </w:t>
      </w:r>
      <w:r>
        <w:rPr>
          <w:rStyle w:val="FootnoteAnchor"/>
          <w:rtl w:val="true"/>
        </w:rPr>
        <w:footnoteReference w:id="115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یحفظ ، قوله مناکیر ، وأنکر ما له حدیث عن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شطراً من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علی أنّه باطل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معه أبو بکر بلالاً ، وبلال لم یکن خُلق بعد ، وأبو بکر کان 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تلخیص المستدرک تعلیقاً علی تصحیحه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موضوعاً فبعضه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فی التهذیب </w:t>
      </w:r>
      <w:r>
        <w:rPr>
          <w:rStyle w:val="FootnoteAnchor"/>
          <w:rtl w:val="true"/>
        </w:rPr>
        <w:footnoteReference w:id="116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ذکره ابن حبّان فی الثقات </w:t>
      </w:r>
      <w:r>
        <w:rPr>
          <w:rStyle w:val="FootnoteAnchor"/>
          <w:rtl w:val="true"/>
        </w:rPr>
        <w:footnoteReference w:id="1161"/>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یخطئ یتخالج فی القلب منه لروایته عن اللیث قصّة الممالیک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 الممالیک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ممّا وضع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فیه قراد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أبی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أحمد </w:t>
      </w:r>
      <w:r>
        <w:rPr>
          <w:rStyle w:val="FootnoteAnchor"/>
          <w:rtl w:val="true"/>
        </w:rPr>
        <w:footnoteReference w:id="1162"/>
      </w:r>
      <w:r>
        <w:rPr>
          <w:rFonts w:ascii="IRNazanin" w:hAnsi="IRNazanin" w:eastAsia="IRNazanin"/>
          <w:color w:val="111111"/>
          <w:sz w:val="28"/>
          <w:sz w:val="28"/>
          <w:szCs w:val="28"/>
          <w:rtl w:val="true"/>
          <w:lang w:bidi="fa-IR"/>
        </w:rPr>
        <w:t xml:space="preserve">حدیثه عن أبیه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عن أبیه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صدوقاً إلاّ أنّه لا یُحتجّ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أحمد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وهم فی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1164"/>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حزم فی 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یحیی وأحمد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السبیعی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حبّان </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مدلّس ، وذکره الکرابیسی فی المدلّسین ، وقال 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 حدیث أهل الکوفة الأعمش وأبو إسحاق للتدلیس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بن أبی موسی توفّی سنة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ضعّفه ابن سعد </w:t>
      </w:r>
      <w:r>
        <w:rPr>
          <w:rStyle w:val="FootnoteAnchor"/>
          <w:rtl w:val="true"/>
        </w:rPr>
        <w:footnoteReference w:id="1169"/>
      </w:r>
      <w:r>
        <w:rPr>
          <w:rFonts w:ascii="IRNazanin" w:hAnsi="IRNazanin" w:eastAsia="IRNazanin"/>
          <w:color w:val="111111"/>
          <w:sz w:val="28"/>
          <w:sz w:val="28"/>
          <w:szCs w:val="28"/>
          <w:rtl w:val="true"/>
          <w:lang w:bidi="fa-IR"/>
        </w:rPr>
        <w:t xml:space="preserve">، وقال أحمد </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موسی الأشعری المتوفّی سنة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ابن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بلا خلاف أجده ، وقد وقعت الواقعة بعد عام الفیل بتسع سنین أو اثنی عشر عاماً قبل ولادة أبی موسی الأشعری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 فإن کان أبو موسی هو الشاهد للقصّة قبل مولده فحبّذا ، وإن کان یرویها عمّن شاهدها فمن هو حتی ننظر فی حاله؟ هذا شأن الروایة سنداً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أهذه کلّها تخفی علی مثل الترمذی ومن بعده من الحفّاظ فیحکمون فیها بالحسن؟ أو بالصحّة کما فعله ابن حجر والحلبی؟ أنا 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الحبّ یُعمی أو یُصمّ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متن الروایة فهو یکفی فی تکذیبها ، إذ سفر أبی طالبعلیه‌السلام إلی الشام وأخذه معه رسول الله صلی‌الله‌علیه‌وآله‌وسلم کان وقد مضی من عمره صلی‌الله‌علیه‌وآله‌وسلم تسع سنین علی ما قاله أبو جعفر الطبری والسهیلی وغیرهما ، أو اثنا عشر عاماً علی ما قاله آخرون </w:t>
      </w:r>
      <w:r>
        <w:rPr>
          <w:rStyle w:val="FootnoteAnchor"/>
          <w:rtl w:val="true"/>
        </w:rPr>
        <w:footnoteReference w:id="1172"/>
      </w:r>
      <w:r>
        <w:rPr>
          <w:rFonts w:ascii="IRNazanin" w:hAnsi="IRNazanin" w:eastAsia="IRNazanin"/>
          <w:color w:val="111111"/>
          <w:sz w:val="28"/>
          <w:sz w:val="28"/>
          <w:szCs w:val="28"/>
          <w:rtl w:val="true"/>
          <w:lang w:bidi="fa-IR"/>
        </w:rPr>
        <w:t xml:space="preserve">وکان أبو بکر یوم ذاک ابن ستّ أو تسع سنین ، فأین کان هو؟ وما ذا کان یصنع بالشام؟ وأیّ اختیار کان له بین شیوخ قریش؟ ولم تکن تنعقد نطفة بلال یوم ذاک أخذاً بقول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سنة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بضع وستون سنة </w:t>
      </w:r>
      <w:r>
        <w:rPr>
          <w:rStyle w:val="FootnoteAnchor"/>
          <w:rtl w:val="true"/>
        </w:rPr>
        <w:footnoteReference w:id="1173"/>
      </w:r>
      <w:r>
        <w:rPr>
          <w:rFonts w:ascii="IRNazanin" w:hAnsi="IRNazanin" w:eastAsia="IRNazanin"/>
          <w:color w:val="111111"/>
          <w:sz w:val="28"/>
          <w:sz w:val="28"/>
          <w:szCs w:val="28"/>
          <w:rtl w:val="true"/>
          <w:lang w:bidi="fa-IR"/>
        </w:rPr>
        <w:t xml:space="preserve">أو أنّه ولد فی تلکم السنین أخذاً بقول ابن الجوزی فی الصفوة </w:t>
      </w:r>
      <w:r>
        <w:rPr>
          <w:rStyle w:val="FootnoteAnchor"/>
          <w:rtl w:val="true"/>
        </w:rPr>
        <w:footnoteReference w:id="117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مات سنة عشرین وهو ابن بضع وستّین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أبا بکر وُلد وهو شیخ وبلال عتیقه ، وکان معه من أوّل یومه ، وکان من یوم ولد له الحلّ والعقد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أیّ بیعة کانت یوم ذاک؟ وما معنی قول أبی 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فبایعوه وأقاموا معه عنده؟ وأیّ إیمان وإسلام علی زعم رواة هذه الأفیکة ، وکان قبل البعثة بإحدی وثلاثین سنة ، أو ثمانیة وعشرین عاماً ، أو اثنین وعشرین ، أو سبع عشرة سنة علی زعم النووی؟ ولم تکن للنبیّ صلی‌الله‌علیه‌وآله‌وسلم یومئذٍ دعوة ، ولا کلّف أحداً بالإیمان به ، فلا یُقال لمن عرف شیئاً من إرهاصات النبوّة إنّه أسلم یوم عرف وإلاّ لکان بحیرا الراهب ونسطور وأمثالهما من الرهبان والکهنة أقدم إسلاماً من أبی بکر ، وکم هنالک أُناس عرفوا أمر الرسالة قبلها وبشّروا بها ثمّ بعد البعثة عاندوا وحسدوا ، فمنهم من مات مشرکاً ، ومنهم من أدرکته الهدایة بعد حین کما یأتی فی کعب الأحبار بُعید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أثبت ذلک الیوم إیماناً لأبی بکر وصار بذلک أقدم الناس إسلاماً ولم یُثبت لأبی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طالب لا ذاک ولا غیره؟ وأبو موسی لم یستثنِ أبا طالب من أولئک الذین بایعوا یوم ذاک نظراء أبی بکر وبلال الخیالی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الدمیاطی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وهمان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فبایعوه وأقاموا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معه أبو بکر بلالاً ، ولم یکونا معه ، ولم یکن بلال أسلم ولا ملکه أبو بکر ، بل کان أبو بکر حینئذ لم یبلغ عشر سنین ، ولم یملک أبو بکر بلالاً إلاّ بعد ذلک بأکثر من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ضعّفه الذهبی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الزرکشی فی الإجابة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من الأوهام الظاهرة لأنّ بلالاً إنّما اشتراه أبو بکر بعد مبعث النبیّ صلی‌الله‌علیه‌وآله‌وسلم وبعد أن أسلم بلال وعذّبه قومه ، ولمّا خرج النبیّ صلی‌الله‌علیه‌وآله‌وسلم إلی الشام مع عمّه أبی طالب کان له من العمر اثنتا عشرة سنة وشهران وأیّام ، ولعلّ بلالاً لم یکن بعدُ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کثیر فی تاریخه </w:t>
      </w:r>
      <w:r>
        <w:rPr>
          <w:rStyle w:val="FootnoteAnchor"/>
          <w:rtl w:val="true"/>
        </w:rPr>
        <w:footnoteReference w:id="117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أبو بکر معه بلالاً إن کان عمره علیه الصلاة والسلام إذ ذاک اثنتی عشرة سنة فقد کان عمر أبی بکر إذ ذاک تسع سنین أو عشراً ، وعمر بلال أقلّ من ذلک ، فأین کان أبو بکر إذ ذاک؟ ثمّ أین کان بلال؟ کلاهما غریب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کان ورسول الله صلی‌الله‌علیه‌وآله‌وسلم کبیر ، إمّا بأن یکون سفره بعد هذا ، أو إن کان القول بأنّ عمره کان إذ ذاک اثنتی عشرة سنة غیر محفوظ ، </w:t>
      </w:r>
      <w:r>
        <w:rPr>
          <w:rStyle w:val="FootnoteAnchor"/>
          <w:rtl w:val="true"/>
        </w:rPr>
        <w:footnoteReference w:id="1177"/>
      </w:r>
      <w:r>
        <w:rPr>
          <w:rFonts w:ascii="IRNazanin" w:hAnsi="IRNazanin" w:eastAsia="IRNazanin"/>
          <w:color w:val="111111"/>
          <w:sz w:val="28"/>
          <w:sz w:val="28"/>
          <w:szCs w:val="28"/>
          <w:rtl w:val="true"/>
          <w:lang w:bidi="fa-IR"/>
        </w:rPr>
        <w:t>فإنّه إنّما ذکره مقیّداً بهذا الواقدی ، وحکی السهیلی عن بعضهم أنّه کان عمره علیه الصلاة والسلام إذ ذاک تسع سنین ، والله أعلم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کثیر غضّ البصر عمّا فی الروایة من خرافة البیعة کأن لم 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فی تصحیح بعث أبی بکر بلالاً بما لا یخفی علیه فساده ، إذ لم یزد سفر رسول الله صلی‌الله‌علیه‌وآله‌وسلم إلی الشام مع أبی طالب علیه‌السلام علی المرّة الواحدة ، وکون عمره صلی‌الله‌علیه‌وآله‌وسلم اثنی عشر عاماً محفوظ عند ابن سعد وابن جریر وابن عساکر وابن الجوزی ، ولم ینحصر بالواقدی کما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سافر رسول الله صلی‌الله‌علیه‌وآله‌وسلم إلی الشام مرّة ثانیة سنة خمس وعشرین من عام الفیل مع میسرة غلام السیّدة خدیجة سلام الله علیها ، ولیس هناک أیّ ذکر عن بحیرا وإنّما فیه قضیّة نسطور الراهب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سیّد الناس فی عیون الأثر </w:t>
      </w:r>
      <w:r>
        <w:rPr>
          <w:rStyle w:val="FootnoteAnchor"/>
          <w:rtl w:val="true"/>
        </w:rPr>
        <w:footnoteReference w:id="117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مقالة الدمیاطی المذکورة ، وکذلک الحلبی فی السیرة النبویّة </w:t>
      </w:r>
      <w:r>
        <w:rPr>
          <w:rStyle w:val="FootnoteAnchor"/>
          <w:rtl w:val="true"/>
        </w:rPr>
        <w:footnoteReference w:id="118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والحدیث أخرجه ابن الجوزی فی صفة الصفوة </w:t>
      </w:r>
      <w:r>
        <w:rPr>
          <w:rStyle w:val="FootnoteAnchor"/>
          <w:rtl w:val="true"/>
        </w:rPr>
        <w:footnoteReference w:id="118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داود بن الحصین ولیس فیه أثر من الوهمین ولا ذکر عن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نظرة فی حدیث کعب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روایة کعب ؛ فإنّی لم أجدها فی أصل من أصول الحدیث ، ولم أرَ لها سنداً قطّ ، وفی ذکر کعب وهو کعب الأحبار من رجال سندها کفایة ، وحسبنا فی کعب ما أخرجه البخاری من حدیث الزهری عن حمید بن عبد الرحمن أنّه سمع معاویة یحدّث رهطاً من قریش بالمدینة وذکر کعب الأحبار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لمن أصدق هؤلاء المحدّثین الذین یحدّثون عن أهل الکتاب وإن کنّا مع ذلک لنبلو علیه الکذب </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أبی الحدید فی شرحه </w:t>
      </w:r>
      <w:r>
        <w:rPr>
          <w:rStyle w:val="FootnoteAnchor"/>
          <w:rtl w:val="true"/>
        </w:rPr>
        <w:footnoteReference w:id="118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جماعة من أهل السیر أنّ علیّا کان یقول فی کعب الأحبار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کعب منحرفاً عن علیّ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ابن أبی خیثمة ، بإسناد حسّنه ابن حجر ،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حذیفة أنّ کعباً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تدور علی قطب کالرحی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کعب ، 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یُمْسِکُ السَّماواتِ وَالْأَرْضَ أَنْ تَزُولا</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کعباً لو کان یصدّق نفسه فیما أخبره من الإرهاصات والبشائر لما کان یبقی علی دین الیهود طیلة حیاة النبیّ صلی‌الله‌علیه‌وآله‌وسلم وما کان یؤخّر إسلامه إلی عهد عمر بن الخطّاب ، ولما کان یتعلّل عندما سُئل عمّا منعه عن إسلامه فی العهد النبویّ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کان کتب لی کتاباً من التوراة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بهذا ، وختم علی سائر کتبه ، وأخذ علیّ بحقّ الوالد علی الولد أن لا أفضّ الختم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رأیت ظهور الإسلام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أبی غیّب عنّی علماً ، ففتحتها فإذا صفة محمد وأمّته ، فجئت الآن مسلماً </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یوم توفّی رسول الله صلی‌الله‌علیه‌وآله‌وسلم اثنان وثمانون عاماً </w:t>
      </w:r>
      <w:r>
        <w:rPr>
          <w:rStyle w:val="FootnoteAnchor"/>
          <w:rtl w:val="true"/>
        </w:rPr>
        <w:footnoteReference w:id="1186"/>
      </w:r>
      <w:r>
        <w:rPr>
          <w:rFonts w:ascii="IRNazanin" w:hAnsi="IRNazanin" w:eastAsia="IRNazanin"/>
          <w:color w:val="111111"/>
          <w:sz w:val="28"/>
          <w:sz w:val="28"/>
          <w:szCs w:val="28"/>
          <w:rtl w:val="true"/>
          <w:lang w:bidi="fa-IR"/>
        </w:rPr>
        <w:t xml:space="preserve">، وأثر الکذب لائح فی جلّ ما جاء به کعب ، وحسبه ما أخرجه ابن عساکر فی تاریخه </w:t>
      </w:r>
      <w:r>
        <w:rPr>
          <w:rStyle w:val="FootnoteAnchor"/>
          <w:rtl w:val="true"/>
        </w:rPr>
        <w:footnoteReference w:id="118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ذی قربات الذی حکم الحفّاظ بعدم صحّته ، وما جاء به السیوطی فی الخصائص الکبری </w:t>
      </w:r>
      <w:r>
        <w:rPr>
          <w:rStyle w:val="FootnoteAnchor"/>
          <w:rtl w:val="true"/>
        </w:rPr>
        <w:footnoteReference w:id="118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إخباره عمر وعثمان بأنّهما مذکوران بالخلافة فی التوراة ، وفیها أنّ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یُقتل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هذه کلّها لم یُعلم صدور هذه البشارة منه فی أیّام إسلامه ، ولعلّه کان قبله فلا یُقبل قوله ولا یصدّق فی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الأحلام إن صحّت وصدقت فلم لم یحدّث أبو بکر أحداً من الصحابة بما أخبره بحیرا من البشارة فی نفسه من أنّه یکون وزیراً وخلیفة لرسول الله صلی‌الله‌علیه‌وآله‌وسلم حتی یدور حدیثه فی دور النبیّ صلی‌الله‌علیه‌وآله‌وسلم علی ألسنتهم ، وتخبت إلیه أفئدتهم ، وتزهر بمذاکرته أندیتهم؟ أو أنّه حدّث بها لکن الصحابة ضربوا عنها صفحاً فلم تُنْهَ إلی المحدّثین ، ولا انتهت إلی أحد من أرباب الصحاح والمسانید حتی انتهت النوبة إلی الغلاة فی الفضائل من المتأخّرین فأرسلوها إرسال المسلّم تجاه الحقائق الراهنة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أبو بکر أوّل من أسلم بتلکم التقاریب فأین کان هو إلی منتهی سبع سنین من البعثة التی یقول رسول الله صلی‌الله‌علیه‌وآله‌وسلم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صلّت الملائکة علیّ وعلی علیّ سبع سنین ، لأنّا کنّا نصلّی ولیس معنا أحد یصلّی غیرنا</w:t>
      </w:r>
      <w:r>
        <w:rPr>
          <w:rFonts w:eastAsia="IRNazanin" w:cs="IRNazanin"/>
          <w:color w:val="111111"/>
          <w:sz w:val="28"/>
          <w:szCs w:val="28"/>
          <w:rtl w:val="true"/>
          <w:lang w:bidi="fa-IR"/>
        </w:rPr>
        <w:t xml:space="preserve">» </w:t>
      </w:r>
      <w:r>
        <w:rPr>
          <w:rStyle w:val="FootnoteAnchor"/>
          <w:rtl w:val="true"/>
        </w:rPr>
        <w:footnoteReference w:id="11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 أوّلیّة أمیر المؤمنین فی الإسلام أحادیث صحیحة عنه صلی‌الله‌علیه‌وآله‌وسلم وعن مولانا أمیر المؤمنین علیه‌السلام قدّمناها فی الجزء الثالث ، وأسلفنا هناک ما یربو علی ستّین حدیثاً من الصحابة والتابعین فی أنّ علیّا أوّل الناس إسلاماً وأوّل من صلّی وآمن من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مرّت هناک صحیحة الطبری أنّ أبا بکر أسلم بعد أکثر من خمسین رجلاً ، ولو کان أبو بکر أوّل من أسلم وقد آمن به صلی‌الله‌علیه‌وآله‌وسلم قبل ولادة علیّ علیه‌السلام فأین کان هو یوم قال العبّاس لعبد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وجه الأرض أحد یعبد الله بهذا الدین إلاّ هؤلاء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وخدیجة؟ تاریخ ابن عساکر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یحق آنئذ لأیّ مُغالٍ فی الفضائل أن یدع تلکم الصحاح عن النبیّ الأعظم ووصیّه الأقدس والصحابة الأوّلین والتابعین لهم بإحسان ، ویأخذ تجاهها بروایة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31" w:name="pg11788_111366"/>
    </w:p>
    <w:p>
      <w:pPr>
        <w:pStyle w:val="BookText"/>
        <w:rPr/>
      </w:pPr>
      <w:bookmarkEnd w:id="131"/>
      <w:r>
        <w:rPr>
          <w:rFonts w:ascii="Amiri" w:hAnsi="Amiri" w:eastAsia="Amiri" w:cs="Amiri"/>
          <w:color w:val="111111"/>
          <w:sz w:val="28"/>
          <w:sz w:val="28"/>
          <w:szCs w:val="28"/>
          <w:rtl w:val="true"/>
          <w:lang w:bidi="ar-SA"/>
        </w:rPr>
        <w:t>کعب ، وإن هو إلاّ کعب لیس إلاّ ، ولا یثبت الحقّ بالکعاب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بِأَمانِیِّکُمْ وَلا أَمانِیِّ أَهْلِ الْکِتابِ</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أَهْواءَهُمْ وَاحْذَرْهُمْ أَنْ یَفْتِنُوکَ</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2" w:name="__RefHeading___Toc10109061_73709187"/>
      <w:bookmarkStart w:id="133" w:name="_Toc44"/>
      <w:bookmarkEnd w:id="132"/>
      <w:r>
        <w:rPr>
          <w:rtl w:val="true"/>
        </w:rPr>
        <w:t>أبو بکر أسنّ أصحاب النبیّ</w:t>
      </w:r>
      <w:bookmarkEnd w:id="133"/>
    </w:p>
    <w:p>
      <w:pPr>
        <w:pStyle w:val="BookText"/>
        <w:rPr/>
      </w:pPr>
      <w:r>
        <w:rPr>
          <w:rFonts w:ascii="IRNazanin" w:hAnsi="IRNazanin" w:eastAsia="IRNazanin"/>
          <w:color w:val="111111"/>
          <w:sz w:val="28"/>
          <w:sz w:val="28"/>
          <w:szCs w:val="28"/>
          <w:rtl w:val="true"/>
          <w:lang w:bidi="fa-IR"/>
        </w:rPr>
        <w:t xml:space="preserve">أخرج ابن سعد </w:t>
      </w:r>
      <w:r>
        <w:rPr>
          <w:rStyle w:val="FootnoteAnchor"/>
          <w:rtl w:val="true"/>
        </w:rPr>
        <w:footnoteReference w:id="1193"/>
      </w:r>
      <w:r>
        <w:rPr>
          <w:rFonts w:ascii="IRNazanin" w:hAnsi="IRNazanin" w:eastAsia="IRNazanin"/>
          <w:color w:val="111111"/>
          <w:sz w:val="28"/>
          <w:sz w:val="28"/>
          <w:szCs w:val="28"/>
          <w:rtl w:val="true"/>
          <w:lang w:bidi="fa-IR"/>
        </w:rPr>
        <w:t xml:space="preserve">والبزّار بسند حسن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أسنّ أصحاب رسول الله صلی‌الله‌علیه‌وآله‌وسلم أبو بکر الصدّیق وسهیل بن عمرو بن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أبو عمر فی الاستیعاب </w:t>
      </w:r>
      <w:r>
        <w:rPr>
          <w:rStyle w:val="FootnoteAnchor"/>
          <w:rtl w:val="true"/>
        </w:rPr>
        <w:footnoteReference w:id="119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الأثیر فی أُسد الغابة </w:t>
      </w:r>
      <w:r>
        <w:rPr>
          <w:rStyle w:val="FootnoteAnchor"/>
          <w:rtl w:val="true"/>
        </w:rPr>
        <w:footnoteReference w:id="119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الحافظ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وإسناده حسن ، ورواه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 وهو أخوه أو هو هو ، والسیوطی فی تاریخ الخلفاء </w:t>
      </w:r>
      <w:r>
        <w:rPr>
          <w:rStyle w:val="FootnoteAnchor"/>
          <w:rtl w:val="true"/>
        </w:rPr>
        <w:footnoteReference w:id="1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سعد والبزّار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نعتقد أنّ المغالاة یمکن أن تقع فی النفسیّات التی لا تدرک بالحواس الظاهرة کالعلم والتقوی وأمثالهما ، وأمّا الغلوّ فی المشهودات فلم یَدَع المنطق له مساغاً ، فسرعان ما یظهر فیه کذب الغالی ، ویفتضح به المائن حتی أوقفنا السیر علی أمثال هذه الأقاویل ، فرأینا الرجل یقول بملء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أسنّ أصحاب النبیّ صلی‌الله‌علیه‌وآله‌وسلم ، وهو یجد فی معاجم الصحابة کثیرین هم أسنّ منه بکثیر ، وإلیک أسماء أمّة منهم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أماناة بن قیس بن شیبان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وقد عاش دهراً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عاش ثلاثمائة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أمد بن أبد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هشام بن عبد مناف وأُمیّة بن عبد شمس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عهد معاویة له ثلاثمائة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مدرک أبو سفیان الخثعمی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 علیّ ، کان سیّد خثعم فی الجاهلیّة عاش مائة وأربعاً وخمسین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أوس بن حارثة الطائی والد خریم ، صاحب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مائتی سنة ، وأکثر هذه المدّة من أیّام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له ابن الکلبی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امرأً قد عاش تسعین حجّة</w:t>
      </w:r>
    </w:p>
    <w:p>
      <w:pPr>
        <w:pStyle w:val="BookText"/>
        <w:rPr/>
      </w:pPr>
      <w:r>
        <w:rPr>
          <w:rFonts w:ascii="IRNazanin" w:hAnsi="IRNazanin" w:eastAsia="IRNazanin"/>
          <w:color w:val="111111"/>
          <w:sz w:val="28"/>
          <w:sz w:val="28"/>
          <w:szCs w:val="28"/>
          <w:rtl w:val="true"/>
          <w:lang w:bidi="fa-IR"/>
        </w:rPr>
        <w:t>إلی مائتین کلّما هو ذاهب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ما عاش بعد ما أنشد هذا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له یوم بدر عشرون ومائة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الجعد بن قیس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 وکان قد بلغ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بن ثابت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فی الجاهلیّة ستّین وفی الإسلام ستّین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بن حزام الأسدی ابن أخی خدیجة زوج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عام الفیل بثلاث وعشرین سنة ، وتوفّی وهو ابن عشرین ومائة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عبد المطلّب عمّ النبیّ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قبله صلی‌الله‌علیه‌وآله‌وسلم بسنتین أو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حنیفة بن جبیر بن بکر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أحفاده النبیّ صلی‌الله‌علیه‌وآله‌وسلم ولهم صحبة وکانوا یوم ذاک ذا لحی ، کما فی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حویطب بن عبد العزّی بن أبی قیس العامری ، المتوفّی سنة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مائة وعشرون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حیدة بن معاویة العامری ، مات وهو عمّ ألف رجل وأمرأة وأدرک عبد المطّلب بن هاشم جدّ النبیّ صلی‌الله‌علیه‌وآله‌وسلم وکان بالغاً مبلغ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خنابة بن کعب العبسی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علی عهد معاویة بن أبی سفیان مائة وأربعون سنة ، وله قوله فی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حویت من الغایات تسعین حِجّة</w:t>
      </w:r>
    </w:p>
    <w:p>
      <w:pPr>
        <w:pStyle w:val="BookText"/>
        <w:rPr/>
      </w:pPr>
      <w:r>
        <w:rPr>
          <w:rFonts w:ascii="IRNazanin" w:hAnsi="IRNazanin" w:eastAsia="IRNazanin"/>
          <w:color w:val="111111"/>
          <w:sz w:val="28"/>
          <w:sz w:val="28"/>
          <w:szCs w:val="28"/>
          <w:rtl w:val="true"/>
          <w:lang w:bidi="fa-IR"/>
        </w:rPr>
        <w:t>وخمسین حتی قیل أنت المقزّع</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خویلد بن مرّة الهذلی ، أبو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الاسلام شیخاً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ربیعة بن الحارث بن عبد المطّلب بن هاشم ، أبو أروی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أسنّ من عمّه العبّاس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یربوع القرشی المخزومی ، المتوفّی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سلمة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إلی النبیّ صلی‌الله‌علیه‌وآله‌وسلم وأسلم وهو شیخ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أبو عبد الله الفارسی ، مات سنة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الشیخ عن العباس بن یزید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العلم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سلمان ثلاثمائة وخمسین سنة ، فأمّا مائتان وخمسون فلا یشکّون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سفیان القرشی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أسنّ من أبی بکر باثنی عشر عاماً وعدّة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صرمة بن أنس أبو قیس الأوسی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الإسلام فأسلم وهو شیخ کبیر ، عاش نحواً من مائة وعشرین عاماً ، وهو القائل کما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 لیَ أنّی عشت تسعین حِجّةً</w:t>
      </w:r>
    </w:p>
    <w:p>
      <w:pPr>
        <w:pStyle w:val="BookText"/>
        <w:rPr/>
      </w:pPr>
      <w:r>
        <w:rPr>
          <w:rFonts w:ascii="IRNazanin" w:hAnsi="IRNazanin" w:eastAsia="IRNazanin"/>
          <w:color w:val="111111"/>
          <w:sz w:val="28"/>
          <w:sz w:val="28"/>
          <w:szCs w:val="28"/>
          <w:rtl w:val="true"/>
          <w:lang w:bidi="fa-IR"/>
        </w:rPr>
        <w:t>وعشراً وما بعدها لی ثمانیا</w:t>
      </w:r>
    </w:p>
    <w:p>
      <w:pPr>
        <w:pStyle w:val="BookText"/>
        <w:rPr/>
      </w:pPr>
      <w:r>
        <w:rPr>
          <w:rFonts w:ascii="IRNazanin" w:hAnsi="IRNazanin" w:eastAsia="IRNazanin"/>
          <w:color w:val="111111"/>
          <w:sz w:val="28"/>
          <w:sz w:val="28"/>
          <w:szCs w:val="28"/>
          <w:rtl w:val="true"/>
          <w:lang w:bidi="fa-IR"/>
        </w:rPr>
        <w:t>فلم ألفها لمّا مضت وعددتها</w:t>
      </w:r>
    </w:p>
    <w:p>
      <w:pPr>
        <w:pStyle w:val="BookText"/>
        <w:rPr/>
      </w:pPr>
      <w:r>
        <w:rPr>
          <w:rFonts w:ascii="Amiri" w:hAnsi="Amiri" w:eastAsia="Amiri" w:cs="Amiri"/>
          <w:color w:val="111111"/>
          <w:sz w:val="28"/>
          <w:sz w:val="28"/>
          <w:szCs w:val="28"/>
          <w:rtl w:val="true"/>
          <w:lang w:bidi="ar-SA"/>
        </w:rPr>
        <w:t xml:space="preserve">یحسّبها </w:t>
      </w:r>
      <w:r>
        <w:rPr>
          <w:rStyle w:val="FootnoteAnchor"/>
          <w:rtl w:val="true"/>
        </w:rPr>
        <w:footnoteReference w:id="1197"/>
      </w:r>
      <w:r>
        <w:rPr>
          <w:rFonts w:ascii="IRNazanin" w:hAnsi="IRNazanin" w:eastAsia="IRNazanin"/>
          <w:color w:val="111111"/>
          <w:sz w:val="28"/>
          <w:sz w:val="28"/>
          <w:szCs w:val="28"/>
          <w:rtl w:val="true"/>
          <w:lang w:bidi="fa-IR"/>
        </w:rPr>
        <w:t>فی الدهر إلاّ</w:t>
      </w:r>
    </w:p>
    <w:p>
      <w:pPr>
        <w:pStyle w:val="BookText"/>
        <w:rPr/>
      </w:pPr>
      <w:r>
        <w:rPr>
          <w:rFonts w:ascii="IRNazanin" w:hAnsi="IRNazanin" w:eastAsia="IRNazanin"/>
          <w:color w:val="111111"/>
          <w:sz w:val="28"/>
          <w:sz w:val="28"/>
          <w:szCs w:val="28"/>
          <w:rtl w:val="true"/>
          <w:lang w:bidi="fa-IR"/>
        </w:rPr>
        <w:t>لیالیا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صرمة بن مالک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الإسلام فأسلم وهو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بن المرقع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حجّة الوداع شیخاً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الطفیل بن زید الحارثی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أخبر عمر بأمر رسول الله صلی‌الله‌علیه‌وآله‌وسلم فی الجاهلیّة ، وکان یوم ذاک قد أتت علیه مائة وستون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عدیّ العجلانی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خمس وأربعین ، وله مائة وعشرون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عبد المطّلب عمّ النبیّ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رسول الله بسنتین أو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الحارث بن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الاسلام وهو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 بن حاتم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بعد الستّین وبلغ مائة وثمانین کما قاله أبو حاتم السجستانی ، أو مائة وعشرین کما فی قول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 بن وداع الدوسی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الجاهلیّة ، أدرک الإسلام فأسلم 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وغزا ، وتوفّی وله ثلاثمائة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المُسبّح </w:t>
      </w:r>
      <w:r>
        <w:rPr>
          <w:rStyle w:val="FootnoteAnchor"/>
          <w:rtl w:val="true"/>
        </w:rPr>
        <w:footnoteReference w:id="1198"/>
      </w:r>
      <w:r>
        <w:rPr>
          <w:rFonts w:ascii="IRNazanin" w:hAnsi="IRNazanin" w:eastAsia="IRNazanin"/>
          <w:color w:val="111111"/>
          <w:sz w:val="28"/>
          <w:sz w:val="28"/>
          <w:szCs w:val="28"/>
          <w:rtl w:val="true"/>
          <w:lang w:bidi="fa-IR"/>
        </w:rPr>
        <w:t xml:space="preserve">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وله مائة وخمسون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أدری أقبض قبل وفاة النبیّ أم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فضالة بن زید العدوانی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أتت لک یا فضالة؟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ومائة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قباث بن أشیم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أکبر أم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أکبر منّی وأنا أسنّ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قردة بن نفاثة السلولی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الإسلام وهو شیخ کبیر ، وعاش مائة وخمسین سنة ، وله کما فی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 الشبابُ فلم أحفلْ به بالا</w:t>
      </w:r>
    </w:p>
    <w:p>
      <w:pPr>
        <w:pStyle w:val="BookText"/>
        <w:rPr/>
      </w:pPr>
      <w:r>
        <w:rPr>
          <w:rFonts w:ascii="Amiri" w:hAnsi="Amiri" w:eastAsia="Amiri" w:cs="Amiri"/>
          <w:color w:val="111111"/>
          <w:sz w:val="28"/>
          <w:sz w:val="28"/>
          <w:szCs w:val="28"/>
          <w:rtl w:val="true"/>
          <w:lang w:bidi="ar-SA"/>
        </w:rPr>
        <w:t>وأقبلَ الشیبُ والإسلامُ إقبالا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لبید بن ربیعة بن عامر الکلابی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مائة وأربعین أو مائة وسبع وخمسین سنة أو مائة وستین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اللجلاج الغطفانی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إلی النبیّ صلی‌الله‌علیه‌وآله‌وسلم وهو ابن سبعین وعاش مائة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المستوعز بن ربیعة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فرسان العرب فی الجاهلیّة ، عاش إلی أیّام معاویة وکان له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معاویة بن ثور البکائی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بید النبیّ وهو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المعاجم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منقذ بن عمرو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أتی علیه مائة وثلاثون فی حیاة رسول الله صلی‌الله‌علیه‌وآله‌وسلم کما فی أُسد الغابة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النابغة الجعدی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فی الجاهلیّة مائتی سنة ، ومات وهو ابن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 وهو القائل کما فی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زعمت بنو أُسدٍ بأنّی</w:t>
      </w:r>
    </w:p>
    <w:p>
      <w:pPr>
        <w:pStyle w:val="BookText"/>
        <w:rPr/>
      </w:pPr>
      <w:r>
        <w:rPr>
          <w:rFonts w:ascii="Amiri" w:hAnsi="Amiri" w:eastAsia="Amiri" w:cs="Amiri"/>
          <w:color w:val="111111"/>
          <w:sz w:val="28"/>
          <w:sz w:val="28"/>
          <w:szCs w:val="28"/>
          <w:rtl w:val="true"/>
          <w:lang w:bidi="ar-SA"/>
        </w:rPr>
        <w:t>أبو ولدٍ کبیرُ السنِّ فانی</w:t>
      </w:r>
    </w:p>
    <w:p>
      <w:pPr>
        <w:pStyle w:val="BookText"/>
        <w:rPr/>
      </w:pPr>
      <w:r>
        <w:rPr>
          <w:rFonts w:ascii="Amiri" w:hAnsi="Amiri" w:eastAsia="Amiri" w:cs="Amiri"/>
          <w:color w:val="111111"/>
          <w:sz w:val="28"/>
          <w:sz w:val="28"/>
          <w:szCs w:val="28"/>
          <w:rtl w:val="true"/>
          <w:lang w:bidi="ar-SA"/>
        </w:rPr>
        <w:t>فمن یک سائلاً عنِّی فإنّی</w:t>
      </w:r>
    </w:p>
    <w:p>
      <w:pPr>
        <w:pStyle w:val="BookText"/>
        <w:rPr/>
      </w:pPr>
      <w:r>
        <w:rPr>
          <w:rFonts w:ascii="IRNazanin" w:hAnsi="IRNazanin" w:eastAsia="IRNazanin"/>
          <w:color w:val="111111"/>
          <w:sz w:val="28"/>
          <w:sz w:val="28"/>
          <w:szCs w:val="28"/>
          <w:rtl w:val="true"/>
          <w:lang w:bidi="fa-IR"/>
        </w:rPr>
        <w:t xml:space="preserve">من الفتیان أیّام الخنانِ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أتت مائةٌ لعام ولدتُ فیه</w:t>
      </w:r>
    </w:p>
    <w:p>
      <w:pPr>
        <w:pStyle w:val="BookText"/>
        <w:rPr/>
      </w:pPr>
      <w:r>
        <w:rPr>
          <w:rFonts w:ascii="Amiri" w:hAnsi="Amiri" w:eastAsia="Amiri" w:cs="Amiri"/>
          <w:color w:val="111111"/>
          <w:sz w:val="28"/>
          <w:sz w:val="28"/>
          <w:szCs w:val="28"/>
          <w:rtl w:val="true"/>
          <w:lang w:bidi="ar-SA"/>
        </w:rPr>
        <w:t>وعشرٌ بعد ذاک وحِجّتانِ</w:t>
      </w:r>
    </w:p>
    <w:p>
      <w:pPr>
        <w:pStyle w:val="BookText"/>
        <w:rPr/>
      </w:pPr>
      <w:r>
        <w:rPr>
          <w:rFonts w:ascii="Amiri" w:hAnsi="Amiri" w:eastAsia="Amiri" w:cs="Amiri"/>
          <w:color w:val="111111"/>
          <w:sz w:val="28"/>
          <w:sz w:val="28"/>
          <w:szCs w:val="28"/>
          <w:rtl w:val="true"/>
          <w:lang w:bidi="ar-SA"/>
        </w:rPr>
        <w:t>وقد أبقت صروفُ الدهرِ منّی</w:t>
      </w:r>
    </w:p>
    <w:p>
      <w:pPr>
        <w:pStyle w:val="BookText"/>
        <w:rPr/>
      </w:pPr>
      <w:r>
        <w:rPr>
          <w:rFonts w:ascii="IRNazanin" w:hAnsi="IRNazanin" w:eastAsia="IRNazanin"/>
          <w:color w:val="111111"/>
          <w:sz w:val="28"/>
          <w:sz w:val="28"/>
          <w:szCs w:val="28"/>
          <w:rtl w:val="true"/>
          <w:lang w:bidi="fa-IR"/>
        </w:rPr>
        <w:t>کما أبقت من السیفِ الیمانی</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مائتی سنة ، وهو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أمامة کم عمرت زمانه</w:t>
      </w:r>
    </w:p>
    <w:p>
      <w:pPr>
        <w:pStyle w:val="BookText"/>
        <w:rPr/>
      </w:pPr>
      <w:r>
        <w:rPr>
          <w:rFonts w:ascii="IRNazanin" w:hAnsi="IRNazanin" w:eastAsia="IRNazanin"/>
          <w:color w:val="111111"/>
          <w:sz w:val="28"/>
          <w:sz w:val="28"/>
          <w:szCs w:val="28"/>
          <w:rtl w:val="true"/>
          <w:lang w:bidi="fa-IR"/>
        </w:rPr>
        <w:t>وذبحت من عنزٍ علی الأوثانِ</w:t>
      </w:r>
    </w:p>
    <w:p>
      <w:pPr>
        <w:pStyle w:val="BookText"/>
        <w:rPr/>
      </w:pPr>
      <w:r>
        <w:rPr>
          <w:rFonts w:ascii="Amiri" w:hAnsi="Amiri" w:eastAsia="Amiri" w:cs="Amiri"/>
          <w:color w:val="111111"/>
          <w:sz w:val="28"/>
          <w:sz w:val="28"/>
          <w:szCs w:val="28"/>
          <w:rtl w:val="true"/>
          <w:lang w:bidi="ar-SA"/>
        </w:rPr>
        <w:t>ولقد شهدتُ عکاظَ قبل محلّها</w:t>
      </w:r>
    </w:p>
    <w:p>
      <w:pPr>
        <w:pStyle w:val="BookText"/>
        <w:rPr/>
      </w:pPr>
      <w:r>
        <w:rPr>
          <w:rFonts w:ascii="Amiri" w:hAnsi="Amiri" w:eastAsia="Amiri" w:cs="Amiri"/>
          <w:color w:val="111111"/>
          <w:sz w:val="28"/>
          <w:sz w:val="28"/>
          <w:szCs w:val="28"/>
          <w:rtl w:val="true"/>
          <w:lang w:bidi="ar-SA"/>
        </w:rPr>
        <w:t>فیها وکنت أُعدُّ من الفتیانِ</w:t>
      </w:r>
    </w:p>
    <w:p>
      <w:pPr>
        <w:pStyle w:val="BookText"/>
        <w:rPr/>
      </w:pPr>
      <w:r>
        <w:rPr>
          <w:rFonts w:ascii="Amiri" w:hAnsi="Amiri" w:eastAsia="Amiri" w:cs="Amiri"/>
          <w:color w:val="111111"/>
          <w:sz w:val="28"/>
          <w:sz w:val="28"/>
          <w:szCs w:val="28"/>
          <w:rtl w:val="true"/>
          <w:lang w:bidi="ar-SA"/>
        </w:rPr>
        <w:t>والمنذرَ بنَ محرّقٍ فی ملکِهِ</w:t>
      </w:r>
    </w:p>
    <w:p>
      <w:pPr>
        <w:pStyle w:val="BookText"/>
        <w:rPr/>
      </w:pPr>
      <w:r>
        <w:rPr>
          <w:rFonts w:ascii="Amiri" w:hAnsi="Amiri" w:eastAsia="Amiri" w:cs="Amiri"/>
          <w:color w:val="111111"/>
          <w:sz w:val="28"/>
          <w:sz w:val="28"/>
          <w:szCs w:val="28"/>
          <w:rtl w:val="true"/>
          <w:lang w:bidi="ar-SA"/>
        </w:rPr>
        <w:t>وشهدتُ یوم هجائنِ النعمانِ</w:t>
      </w:r>
    </w:p>
    <w:p>
      <w:pPr>
        <w:pStyle w:val="BookText"/>
        <w:rPr/>
      </w:pPr>
      <w:r>
        <w:rPr>
          <w:rFonts w:ascii="Amiri" w:hAnsi="Amiri" w:eastAsia="Amiri" w:cs="Amiri"/>
          <w:color w:val="111111"/>
          <w:sz w:val="28"/>
          <w:sz w:val="28"/>
          <w:szCs w:val="28"/>
          <w:rtl w:val="true"/>
          <w:lang w:bidi="ar-SA"/>
        </w:rPr>
        <w:t>وعمرتُ حتی جاءَ أحمدُ بالهدی</w:t>
      </w:r>
    </w:p>
    <w:p>
      <w:pPr>
        <w:pStyle w:val="BookText"/>
        <w:rPr/>
      </w:pPr>
      <w:r>
        <w:rPr>
          <w:rFonts w:ascii="Amiri" w:hAnsi="Amiri" w:eastAsia="Amiri" w:cs="Amiri"/>
          <w:color w:val="111111"/>
          <w:sz w:val="28"/>
          <w:sz w:val="28"/>
          <w:szCs w:val="28"/>
          <w:rtl w:val="true"/>
          <w:lang w:bidi="ar-SA"/>
        </w:rPr>
        <w:t>وقوارعٌ تُتلی من القرآنِ</w:t>
      </w:r>
    </w:p>
    <w:p>
      <w:pPr>
        <w:pStyle w:val="BookText"/>
        <w:rPr/>
      </w:pPr>
      <w:r>
        <w:rPr>
          <w:rFonts w:ascii="Amiri" w:hAnsi="Amiri" w:eastAsia="Amiri" w:cs="Amiri"/>
          <w:color w:val="111111"/>
          <w:sz w:val="28"/>
          <w:sz w:val="28"/>
          <w:szCs w:val="28"/>
          <w:rtl w:val="true"/>
          <w:lang w:bidi="ar-SA"/>
        </w:rPr>
        <w:t>ولبستُ فی الإسلامِ ثوباً واسعاً</w:t>
      </w:r>
    </w:p>
    <w:p>
      <w:pPr>
        <w:pStyle w:val="BookText"/>
        <w:rPr/>
      </w:pPr>
      <w:r>
        <w:rPr>
          <w:rFonts w:ascii="Amiri" w:hAnsi="Amiri" w:eastAsia="Amiri" w:cs="Amiri"/>
          <w:color w:val="111111"/>
          <w:sz w:val="28"/>
          <w:sz w:val="28"/>
          <w:szCs w:val="28"/>
          <w:rtl w:val="true"/>
          <w:lang w:bidi="ar-SA"/>
        </w:rPr>
        <w:t>من سیبِ لا حرمٍ ولا منّانِ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نوفل بن الحرث بن عبد المطّلب الهاشمی ابن عمّ النبیّ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أسنّ من أسلم من بنی هاشم حتی من عمّیه حمزة والعبّاس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نوفل بن معاویة بن عروة الدؤلی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عاش فی الجاهلیّة ستین وفی الإسلام 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هؤلاء کلّهم أبو قحافة والد الخلیفة ؛ فإنّه کان أکبر سنّا من الخلیفة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محالة إن لم تُصغّره المعاجز من ابنه کما صغّرت رسول الله صلی‌الله‌علیه‌وآله‌وسلم وجعلته غلاماً وشابّا لا یُعرف بین یدی أبی بکر وهو أکبر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فی تراجم هؤلاء المذکورین المعارف لابن قتیبة ، معجم الشعراء للمرزبانی ، الاستیعاب لأبی عمر ، أُسد الغابة لابن الأثیر ، تاریخ ابن کثیر ، الإصابة لابن حجر ، مرآة الجنان للیافعی ، شذرات الذهب لابن العماد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جملة ممّن وقفنا علی أسمائهم ممّن أربوا علی أبی بکر فی السنّ من الصحابة الأوّلین ، وهب أنّا غضضنا الطرف عن کلّ ذلک فهلاّ نسائل القوم عن وجه الفضیلة فی کبر السنّ؟ أو لیس فی الأمم والأجیال من طعنوا فی السنّ فبلغوا من العمر عتیّا ، وفیهم الحالی بالفضائل والعاطل عنها ، وإذا مُدح أحدهم فإنّما یُمدح بمآثره لا بطول عمره ، ومهما طال عمر الخلیفة فإن أکثره انقضی فی الجاهلیّة ، بُعث النبیّ صلی‌الله‌علیه‌وآله‌وسلم وللخلیفة ثمان وثلاثون سنة ، وقد مرّ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صلی‌الله‌علیه‌وآله‌وسلم صلّی سبع سنین ولم یصلّ معه غیر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فلأبی بکر عند إسلامه خمسة وأربعون عاماً وتوفّی وهو ابن ثلاثة وستّین ، فقد أشغل فی الإسلام ثمانی عشرة سنة ، وهذه المدّة الأخیرة هی التی یمکن أن تزدان بشیء من المناقب ، فهل ازدانت أو لا؟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الغایة أحسب أنّه لیس للقوم غایة یعتدّ بها فی کبر السنّ والاهتمام بذلک غیر أنّهم جعلوا الحجر الأساس للخلافة الراشدة أشیاء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قُدّم علی أمیر المؤمنین لأنّه شیخ محنّک لا تِرَة لأحد عنده فیُبَغض ؛ وعلی هذا الأساس جعلوه تارة أکبر سنّا من النبیّ صلی‌الله‌علیه‌وآله‌وسلم ، وقد عرفت حاله فی صفحة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أنّه کان شیخاً یُعرف والنبیّ شابّا لا یُعرف ، وأوقفناک علی حقیقة الحال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وآونة أنّه أسنّ الصحابة لیحسموا مادّة النقض بشیوخ فی الصحابة کلّهم أکبر من الإمام أمیر المؤمنین علیه‌السلام وفیهم رؤساء وأعاظم ، وما عرفوا أنّ المستقبل الکشّاف سیوقف الباحثین علی أناس هم أکبر من الرجل سنّا ، وأوفر علماً ، وأبلغ حنکةً ، وأقدم شرفاً ، وأسبق إسلاماً</w:t>
      </w:r>
      <w:r>
        <w:rPr>
          <w:rFonts w:eastAsia="IRNazanin" w:cs="IRNazanin"/>
          <w:color w:val="111111"/>
          <w:sz w:val="28"/>
          <w:szCs w:val="28"/>
          <w:rtl w:val="true"/>
          <w:lang w:bidi="fa-IR"/>
        </w:rPr>
        <w:t xml:space="preserve">. </w:t>
      </w:r>
      <w:bookmarkStart w:id="134" w:name="pg11788_111373"/>
    </w:p>
    <w:p>
      <w:pPr>
        <w:pStyle w:val="BookText"/>
        <w:rPr/>
      </w:pPr>
      <w:bookmarkEnd w:id="13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5" w:name="__RefHeading___Toc10109063_73709187"/>
      <w:bookmarkStart w:id="136" w:name="_Toc45"/>
      <w:bookmarkEnd w:id="135"/>
      <w:r>
        <w:rPr>
          <w:rtl w:val="true"/>
        </w:rPr>
        <w:t>أبو بکر فی کفّة المیزان</w:t>
      </w:r>
      <w:bookmarkEnd w:id="136"/>
    </w:p>
    <w:p>
      <w:pPr>
        <w:pStyle w:val="BookText"/>
        <w:rPr/>
      </w:pPr>
      <w:r>
        <w:rPr>
          <w:rFonts w:ascii="IRNazanin" w:hAnsi="IRNazanin" w:eastAsia="IRNazanin"/>
          <w:color w:val="111111"/>
          <w:sz w:val="28"/>
          <w:sz w:val="28"/>
          <w:szCs w:val="28"/>
          <w:rtl w:val="true"/>
          <w:lang w:bidi="fa-IR"/>
        </w:rPr>
        <w:t xml:space="preserve">أخرج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 الله بن أحمد بن حنبل عن الهذیل عن مطرح بن یزید عن عبید الله بن زحر عن علیّ بن زید </w:t>
      </w:r>
      <w:r>
        <w:rPr>
          <w:rStyle w:val="FootnoteAnchor"/>
          <w:rtl w:val="true"/>
        </w:rPr>
        <w:footnoteReference w:id="1201"/>
      </w:r>
      <w:r>
        <w:rPr>
          <w:rFonts w:ascii="IRNazanin" w:hAnsi="IRNazanin" w:eastAsia="IRNazanin"/>
          <w:color w:val="111111"/>
          <w:sz w:val="28"/>
          <w:sz w:val="28"/>
          <w:szCs w:val="28"/>
          <w:rtl w:val="true"/>
          <w:lang w:bidi="fa-IR"/>
        </w:rPr>
        <w:t xml:space="preserve">عن القاسم بن عبد الرحمن عن أبی أمامة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فسمعت فیها خشفة 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 فمضیت فإذا أکثر أهل الجنّة فقراء المهاجرین وذراری المسلمین ، ولم أرَ فیها أحداً أقلّ من الأغنیاء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خرجنا من أحد أبواب الجنّة الثانیة ، فلمّا کنت عند الباب أُتِیتُ بکفّة فوُضِعتُ فیها ووضعت أُمّتی فی کفّة فرجحت بها ، ثمّ أُتی بأبی بکر فوُضِع فی کفّة وجیء بجمیع أُمّتی فوضعوا فی کفّة فرجح أبو بکر ، ثمّ أتی بعمر فوُضِع فی کفّة وجیء بجمیع أُمّتی فوُضِعوا فرجح عمر ، ثمّ رُفع المیزان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الحکیم الترمذی فی نوادر الأصول </w:t>
      </w:r>
      <w:r>
        <w:rPr>
          <w:rStyle w:val="FootnoteAnchor"/>
          <w:rtl w:val="true"/>
        </w:rPr>
        <w:footnoteReference w:id="1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الروایة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مطرح بن یزید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الدوری عن ابن معین </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 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 وقال أبو حاتم </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بالقویّ ضعیف الحدیث یروی أحادیث عن ابن زحر عن علیّ بن یزید ، فلا أدری البلاء منه أو من علیّ بن یزید ،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الآجری عن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 البلیّة من قِبَل علیّ بن یزید ، وقال النسائی </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لیس بشیء ، وقال ابن عدی </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یجانب روایته عن ابن زحر والضعف علی حدیثه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Style w:val="FootnoteAnchor"/>
          <w:rtl w:val="true"/>
        </w:rPr>
        <w:footnoteReference w:id="120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الله بن زحر الإفریقی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علی ضعفه کما فی المیزان </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أحمد </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معین </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کلّ حدیثه عندی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أحادیثه مالا یتابع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کلّ 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وقال ابن حبّان </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الموضوعات عن الأثبات ، فإذا روی عن علیّ بن یزید أتی بالطامّات ، وإذا اجتمع فی إسناد خبر عبد الله بن زحر وعلیّ بن یزید والقاسم بن عبد الرحمن لم یکن متن ذلک الخبر إلاّ ما عملته أیدیهم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ممّا اجتمع فیه هؤلاء الثلاثة فهو ممّا عملته أیدیهم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یزید الألهانی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یزید ، عن القاسم ، عن أبی أمامة ضعاف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 کثیر المنکرات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غیر واحد من الأئمّة ینکر أحادیثه التی یرویها عنه عبید الله بن زحر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أحادیثه منکرة ، وقال البخاری </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الأزدی والدارقطنی </w:t>
      </w:r>
      <w:r>
        <w:rPr>
          <w:rStyle w:val="FootnoteAnchor"/>
          <w:rtl w:val="true"/>
        </w:rPr>
        <w:footnoteReference w:id="1218"/>
      </w:r>
      <w:r>
        <w:rPr>
          <w:rFonts w:ascii="IRNazanin" w:hAnsi="IRNazanin" w:eastAsia="IRNazanin"/>
          <w:color w:val="111111"/>
          <w:sz w:val="28"/>
          <w:sz w:val="28"/>
          <w:szCs w:val="28"/>
          <w:rtl w:val="true"/>
          <w:lang w:bidi="fa-IR"/>
        </w:rPr>
        <w:t xml:space="preserve">والبرقی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أحمد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أهل العلم علی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الاعتدال </w:t>
      </w:r>
      <w:r>
        <w:rPr>
          <w:rStyle w:val="FootnoteAnchor"/>
          <w:rtl w:val="true"/>
        </w:rPr>
        <w:footnoteReference w:id="121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122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عبد الرحمن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المناکیر التی یرویها عنه جعفر وبشر ومطرح مناکیر ممّا یرویها الثقات أنّها من قِبَل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الأثرم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أحمد علی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هذا إلاّ من قِبَل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البلاء إلاّ من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الغلابی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الصحابة المعضلات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Style w:val="FootnoteAnchor"/>
          <w:rtl w:val="true"/>
        </w:rPr>
        <w:footnoteReference w:id="122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الحدیث ذکره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والطبرانی </w:t>
      </w:r>
      <w:r>
        <w:rPr>
          <w:rStyle w:val="FootnoteAnchor"/>
          <w:rtl w:val="true"/>
        </w:rPr>
        <w:footnoteReference w:id="1225"/>
      </w:r>
      <w:r>
        <w:rPr>
          <w:rFonts w:ascii="IRNazanin" w:hAnsi="IRNazanin" w:eastAsia="IRNazanin"/>
          <w:color w:val="111111"/>
          <w:sz w:val="28"/>
          <w:sz w:val="28"/>
          <w:szCs w:val="28"/>
          <w:rtl w:val="true"/>
          <w:lang w:bidi="fa-IR"/>
        </w:rPr>
        <w:t xml:space="preserve">وفیهما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بن زیاد وعلیّ بن یزید الألهانی وکلاهما مجمع علی ضعفه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37" w:name="pg11788_111376"/>
    </w:p>
    <w:p>
      <w:pPr>
        <w:pStyle w:val="BookText"/>
        <w:rPr/>
      </w:pPr>
      <w:bookmarkEnd w:id="137"/>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شأن الروایة سنداً ورجاله کما تری ، واستدلّ الهیثمی علی ضعفه بما فی متنه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8" w:name="__RefHeading___Toc10109065_73709187"/>
      <w:bookmarkStart w:id="139" w:name="_Toc46"/>
      <w:bookmarkEnd w:id="138"/>
      <w:r>
        <w:rPr>
          <w:rtl w:val="true"/>
        </w:rPr>
        <w:t>توسّل الشمس بأبی بکر</w:t>
      </w:r>
      <w:bookmarkEnd w:id="139"/>
    </w:p>
    <w:p>
      <w:pPr>
        <w:pStyle w:val="BookText"/>
        <w:rPr/>
      </w:pPr>
      <w:r>
        <w:rPr>
          <w:rFonts w:ascii="IRNazanin" w:hAnsi="IRNazanin" w:eastAsia="IRNazanin"/>
          <w:color w:val="111111"/>
          <w:sz w:val="28"/>
          <w:sz w:val="28"/>
          <w:szCs w:val="28"/>
          <w:rtl w:val="true"/>
          <w:lang w:bidi="fa-IR"/>
        </w:rPr>
        <w:t xml:space="preserve">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علیّ کلّ شیء لیلة المعراج ، حتی الشمس ، فإنّی سلّمت علیها وسألتها عن کسوفها ، فأنطقها الله تعالی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جعلنی الله تعالی علی عجلة تجری حیث یرید ، فأنظر إلی نفسی بعین العجب فتزلّ بی العجلة فأقع فی البحر ، فأری شخصین أحدهما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فأتوسّل بهما إلی الله تعالی فینقذنی من الکسوف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من هما؟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أحد هو حبیبی محمد صلی‌الله‌علیه‌وآله‌وسلم والذی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صدق هو أبو بکر الصدیق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لا أحکّم فی هذه الروایة إلاّ علماء علم الفلک سواء فی ذلک القدماء منهم والمحدثون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تکلّمنا فی صحیفة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العجلة التی حملت الشمس وبحثنا عنها بحثاً ضافیاً ، ولیت الهیئیّین درسوا هذه الروایة فأخذوا عنها علماً غزیراً ، وعرفوا أنّ الکسوف یکون بغمس الشمس فی البحر عقوبة علی نظرها إلی نفسها بعین العجب وإنّ انجلاءها یتمّ بالتوسّل ، ولعلّ المستقبل الکشّاف یأتی بمن یعلّم الأُمّة بسرّ خسوف القمر وتتأتّی به للمجالس نزهة بعد نزهة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أسئلة جمّة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الکسوف یخصّ بهذه الأمّة فحسب ، ولا بأیّام حیاة أبی بکر خاصّة ، فمن ذا الذی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میلاد أبی بکر؟ ومن ذا الذی یقولها بعد وفاته؟ وبمن کانت الشمس تتوسّل قبل ذلک؟ وبمن تتوسّل بعده؟ </w:t>
      </w:r>
      <w:bookmarkStart w:id="140" w:name="pg11788_111377"/>
    </w:p>
    <w:p>
      <w:pPr>
        <w:pStyle w:val="BookText"/>
        <w:rPr/>
      </w:pPr>
      <w:bookmarkEnd w:id="14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کان یقول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صدق؟ أیقولها وهو فی محلّه بمرأی من الناس ومسمع فیُسمعها الشمس بالإعجاز؟ أو کان یحضر علی ذلک البحر الذی لم یحدّد بأیّ ساحل فیغیب عن الناس وتطوی له المسافة بخرق العادات؟ فَلِمَ لم یُحدّث عنه ذلک ولو مرّة واحدة؟ أو أنّه یذهب هو ویدع قالبه المثالی بین الناس فیحسبونه هو هو؟ أو أنّه یثبت فی مکانه فیرسل قالبه ذلک فتحسبه الشمس أنّه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 أنّ الشمس تحمل حیاة روحیّة ، فهل تحمل معها نفساً أمّارة بالسوء بها تعجب بنفسها؟ أنا 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ثبوت النفس الأمّارة ، فما بالها تدأب علی المعصیة وهی تری استمرار العقوبة مع کلّ عصیان؟ فهل هی تتوب بعد کلّ معصیة ثمّ تعود إلیها بنسیان العقاب أو غلبة الشهوة؟ ومن المعلوم أنّ الکسوف لم ینقطع لیلة المعراج فهو من الکائنات المتجدّدة إلی انقراض العالم ، فکأنّ الشمس حینئذٍ کانت تخبر رسول الله صلی‌الله‌علیه‌وآله‌وسلم بتصمیمها علی الاستمرار علی المعصیة منذ کلّ کسوف ، فمتی تتوب هذه العاصیة الشاعرة؟ أنا 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ذمّة الصفوری صاحب الکتاب الخروج عن عهدة هذه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یخرج؟ أنا لا أدری ، وهذا أیضاً من الغلوّ فی الفضائل والحبّ المعمی والمصمّ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41" w:name="__RefHeading___Toc10109067_73709187"/>
      <w:bookmarkStart w:id="142" w:name="_Toc47"/>
      <w:bookmarkEnd w:id="141"/>
      <w:r>
        <w:rPr>
          <w:rtl w:val="true"/>
        </w:rPr>
        <w:t>کلبة من الجنّ مأمورة</w:t>
      </w:r>
      <w:bookmarkEnd w:id="14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عند رسول الله صلی‌الله‌علیه‌وآله‌وسلم إذ أقبل إلیه رجل من أصحابه وساقاه تشخبان دماً ، فقال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مررت بکلبة فلان المنافق فنهشتنی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 فجلس بین یدی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بعد ذلک بساعة إذ أقبل إلیه رجل آخر من أصحابه وساقاه تشخبان دماً مثل الأوّل ، فقال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مررت بکلبة فلان المنافق فنهشتنی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بنا إلی هذه الکلبة نقتلها ، </w:t>
      </w:r>
    </w:p>
    <w:p>
      <w:pPr>
        <w:pStyle w:val="BookText"/>
        <w:rPr/>
      </w:pPr>
      <w:r>
        <w:rPr>
          <w:rFonts w:ascii="IRNazanin" w:hAnsi="IRNazanin" w:eastAsia="IRNazanin"/>
          <w:color w:val="111111"/>
          <w:sz w:val="28"/>
          <w:sz w:val="28"/>
          <w:szCs w:val="28"/>
          <w:rtl w:val="true"/>
          <w:lang w:bidi="fa-IR"/>
        </w:rPr>
        <w:t>فقاموا کلّهم وحمل کلّ واحد منهم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أتوها وأرادوا أن یضربوها بالسیوف وقعت الکلبة بین یدی رسول الله صلی‌الله‌علیه‌وآله‌وسلم وقالت بلسان طَلِق ذَلِق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تقتلنی یا رسول الله فأنی مؤمنة بالله ورسوله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 نهشتِ هذین الرجلین؟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کلبة من الجنّ مأمورة أن أنهش من سبّ أبا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هذین أما سمعتما ما تقول الکلبة؟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إنّا تائبان إلی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التحقیق للعبیدی المالکی </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شأن هذه الکلبة وأثبتها فی میدان البسالة حتی استدعی أمرها أن یتجهّز لحربها النبیّ صلی‌الله‌علیه‌وآله‌وسلم ویحمل علیها أصحابه شاهرین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هی کلبة أو أسد ضارٍ؟ أو عفرنی </w:t>
      </w:r>
      <w:r>
        <w:rPr>
          <w:rStyle w:val="FootnoteAnchor"/>
          <w:rtl w:val="true"/>
        </w:rPr>
        <w:footnoteReference w:id="1227"/>
      </w:r>
      <w:r>
        <w:rPr>
          <w:rFonts w:ascii="Amiri" w:hAnsi="Amiri" w:eastAsia="Amiri" w:cs="Amiri"/>
          <w:color w:val="111111"/>
          <w:sz w:val="28"/>
          <w:sz w:val="28"/>
          <w:szCs w:val="28"/>
          <w:rtl w:val="true"/>
          <w:lang w:bidi="ar-SA"/>
        </w:rPr>
        <w:t xml:space="preserve">باسل؟ أو حَشِد </w:t>
      </w:r>
      <w:r>
        <w:rPr>
          <w:rStyle w:val="FootnoteAnchor"/>
          <w:rtl w:val="true"/>
        </w:rPr>
        <w:footnoteReference w:id="1228"/>
      </w:r>
      <w:r>
        <w:rPr>
          <w:rFonts w:ascii="IRNazanin" w:hAnsi="IRNazanin" w:eastAsia="IRNazanin"/>
          <w:color w:val="111111"/>
          <w:sz w:val="28"/>
          <w:sz w:val="28"/>
          <w:szCs w:val="28"/>
          <w:rtl w:val="true"/>
          <w:lang w:bidi="fa-IR"/>
        </w:rPr>
        <w:t>لُهام؟ وأحسب أنّ اللذین نهشتهما کانا من هیّابة الصحابة ، فإنّ شجعانهم ما کانوا یبالون بالضراغم فضلاً عن الکلاب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وأین کانت هذه الکلبة عمّن کان ینال من أبی بکر غیر الرجلین فی ذلک العهد وبعد العهد النبویّ وهلمّ جرّا؟ فلم تُشهد لها نهشة ، ولا سُمع لها عواء ، فلیتهیّأ صاحب عمدة التحقیق لتحلیل هذه المسائل وذلک بعد الغضّ عن إسناده الموهوم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أخرس ألسنة أولئک الصحابة الحضور یوم أطلق الله لسان تلک الکلبة الطلقة الذلقة عن بثّ هذه الفضیلة الرابیة؟ ومثلها تتوفّر الدواعی لنقلها ، وما أذهل الحفّاظ وأئمة الحدیث وأرباب السیر عن روایتها؟ فلا یجدها الباحث فی المسانید والصحاح والفضائل ومعاجم السیر وأعلام النبوّة ودلائلها ، إلی أن بشّر بها العبیدی آل الصدّیق بعد لأی من عمر الدهر وقذف بهذه الأکذوبة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أهکذا تکون المغالاة فی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لله کلاب مفترسة وأُسود ضاریة سلّطها الله علی أعدائه بدعاء نبیّه الأعظم أو أحد من أولاده الصادقین صلوات الله علیه وعلیهم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سلّطه الله علی لهب بن أبی لهب بدعاء النبی الأقدس کما مرّ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 کلب أخذ برأس عتبة بدعاء رسول الله صلی‌الله‌علیه‌وآله‌وسلم کما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الحلبی فی السیرة النبویّة </w:t>
      </w:r>
      <w:r>
        <w:rPr>
          <w:rStyle w:val="FootnoteAnchor"/>
          <w:rtl w:val="true"/>
        </w:rPr>
        <w:footnoteReference w:id="122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مثل ذلک لجعفر الصادق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فلان ینشد الناس هجاءکم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بالکوفة ، فقال لذلک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علقت من قوله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صلبنا لکم زیداً علی جذعِ نخلةٍ</w:t>
      </w:r>
    </w:p>
    <w:p>
      <w:pPr>
        <w:pStyle w:val="BookText"/>
        <w:rPr/>
      </w:pPr>
      <w:r>
        <w:rPr>
          <w:rFonts w:ascii="Amiri" w:hAnsi="Amiri" w:eastAsia="Amiri" w:cs="Amiri"/>
          <w:color w:val="111111"/>
          <w:sz w:val="28"/>
          <w:sz w:val="28"/>
          <w:szCs w:val="28"/>
          <w:rtl w:val="true"/>
          <w:lang w:bidi="ar-SA"/>
        </w:rPr>
        <w:t>ولم أرَ مهدیّا علی الجذع یصلبُ</w:t>
      </w:r>
    </w:p>
    <w:p>
      <w:pPr>
        <w:pStyle w:val="BookText"/>
        <w:rPr/>
      </w:pPr>
      <w:r>
        <w:rPr>
          <w:rFonts w:ascii="IRNazanin" w:hAnsi="IRNazanin" w:eastAsia="IRNazanin"/>
          <w:color w:val="111111"/>
          <w:sz w:val="28"/>
          <w:sz w:val="28"/>
          <w:szCs w:val="28"/>
          <w:rtl w:val="true"/>
          <w:lang w:bidi="fa-IR"/>
        </w:rPr>
        <w:t>وقستم بعثمان علیّا سفاهةً</w:t>
      </w:r>
    </w:p>
    <w:p>
      <w:pPr>
        <w:pStyle w:val="BookText"/>
        <w:rPr/>
      </w:pPr>
      <w:r>
        <w:rPr>
          <w:rFonts w:ascii="Amiri" w:hAnsi="Amiri" w:eastAsia="Amiri" w:cs="Amiri"/>
          <w:color w:val="111111"/>
          <w:sz w:val="28"/>
          <w:sz w:val="28"/>
          <w:szCs w:val="28"/>
          <w:rtl w:val="true"/>
          <w:lang w:bidi="ar-SA"/>
        </w:rPr>
        <w:t>وعثمانُ خیرٌ من علیّ وأطیبُ</w:t>
      </w:r>
    </w:p>
    <w:p>
      <w:pPr>
        <w:pStyle w:val="BookText"/>
        <w:rPr/>
      </w:pPr>
      <w:r>
        <w:rPr>
          <w:rFonts w:ascii="IRNazanin" w:hAnsi="IRNazanin" w:eastAsia="IRNazanin"/>
          <w:color w:val="111111"/>
          <w:sz w:val="28"/>
          <w:sz w:val="28"/>
          <w:szCs w:val="28"/>
          <w:rtl w:val="true"/>
          <w:lang w:bidi="fa-IR"/>
        </w:rPr>
        <w:t xml:space="preserve">فعند ذلک رفع جعفر یدیه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کاذباً فسلّط علیه کلباً من کلابک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ذلک الرجل فافترسه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 الأسد کلباً لأنّه یشبه الکلب فی أنّه إذا بال رفع رجله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المفترس هو الحکیم الأعور أحد الشعراء المنقطعین إلی بنی أُمیّة بدمشق ، وقصّته هذه من المتسالم علیه ، غیر أنّ فی معجم الادباء </w:t>
      </w:r>
      <w:r>
        <w:rPr>
          <w:rStyle w:val="FootnoteAnchor"/>
          <w:rtl w:val="true"/>
        </w:rPr>
        <w:footnoteReference w:id="1230"/>
      </w:r>
      <w:r>
        <w:rPr>
          <w:rFonts w:ascii="IRNazanin" w:hAnsi="IRNazanin" w:eastAsia="IRNazanin"/>
          <w:color w:val="111111"/>
          <w:sz w:val="28"/>
          <w:sz w:val="28"/>
          <w:szCs w:val="28"/>
          <w:rtl w:val="true"/>
          <w:lang w:bidi="fa-IR"/>
        </w:rPr>
        <w:t xml:space="preserve">کما مرّ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الداعی علی الرجل هو عبد الله ابن جعفر وأحسبه تصحیف أبی عبد الله جعفر ، فعلی کلّ قد وقع من أهله فی محلّه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43" w:name="pg11788_111380"/>
    </w:p>
    <w:p>
      <w:pPr>
        <w:pStyle w:val="BookText"/>
        <w:rPr/>
      </w:pPr>
      <w:bookmarkEnd w:id="14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44" w:name="__RefHeading___Toc10109069_73709187"/>
      <w:bookmarkStart w:id="145" w:name="_Toc48"/>
      <w:bookmarkEnd w:id="144"/>
      <w:r>
        <w:rPr>
          <w:rtl w:val="true"/>
        </w:rPr>
        <w:t>هبة أبی بکر لمحبّیه</w:t>
      </w:r>
      <w:bookmarkEnd w:id="14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عکرمة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مع رسول الله صلی‌الله‌علیه‌وآله‌وسلم ولیس معنا ثالث إلاّ الله عزّ وجلّ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ترید أن أُعرّفک بسیّد کهول أهل الجنّة وأعظمهم عند الله قدراً ومنزلة یوم القیامة؟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وعیشک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المقبلان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فإذا أبو بکر وعمر ، ثمّ رأیت رسول الله صلی‌الله‌علیه‌وآله‌وسلم تبسّم ثمّ قطّب وجهه حتی ولجا المسجد ،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لمّا قربنا من دار أبی حنیفة </w:t>
      </w:r>
      <w:r>
        <w:rPr>
          <w:rStyle w:val="FootnoteAnchor"/>
          <w:rtl w:val="true"/>
        </w:rPr>
        <w:footnoteReference w:id="1231"/>
      </w:r>
      <w:r>
        <w:rPr>
          <w:rFonts w:ascii="IRNazanin" w:hAnsi="IRNazanin" w:eastAsia="IRNazanin"/>
          <w:color w:val="111111"/>
          <w:sz w:val="28"/>
          <w:sz w:val="28"/>
          <w:szCs w:val="28"/>
          <w:rtl w:val="true"/>
          <w:lang w:bidi="fa-IR"/>
        </w:rPr>
        <w:t xml:space="preserve">تبسّمت لنا ثمّ قطّبت وجهک ، فلِمَ ذلک یا رسول الله؟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صرتما لجانب دار أبی حنیفة </w:t>
      </w:r>
      <w:r>
        <w:rPr>
          <w:rStyle w:val="FootnoteAnchor"/>
          <w:rtl w:val="true"/>
        </w:rPr>
        <w:footnoteReference w:id="1232"/>
      </w:r>
      <w:r>
        <w:rPr>
          <w:rFonts w:ascii="IRNazanin" w:hAnsi="IRNazanin" w:eastAsia="IRNazanin"/>
          <w:color w:val="111111"/>
          <w:sz w:val="28"/>
          <w:sz w:val="28"/>
          <w:szCs w:val="28"/>
          <w:rtl w:val="true"/>
          <w:lang w:bidi="fa-IR"/>
        </w:rPr>
        <w:t xml:space="preserve">عارضکما إبلیس ونظر فی وجوهکما ثمّ رفع یدیه إلی السماء أسمعه وأراه وأنتما لا تسمعانه ولا تریانه وهو یدعو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هذین الرجلین أن لا تعذّبنی بعذاب باغضی هذین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الذی یبغضنا یا رسول الله ، وقد آمنّا بک وآزرناک وأقررنا بما جئت به من عند ربّ العالمین؟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أبا بکر ، قوم یظهرون فی آخر الزمان یقال لهم الرافضة ، یرفضون الحقّ ویتأوّلون القرآن علی غیر صحّته ، وقد ذکرهم الله فی کتابه العزیز وهو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 xml:space="preserve">) </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فما جزاء من یبغضنا عند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حسبک أنّ إبلیس لعنه الله تعالی یستجیر بالله تعالی أن لا یعذّبه بعذاب باغضیکما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جزاء من قد أبغض فما جزاء من قد أحبّ؟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تهدیا له هدیّة من أعمالکما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أُشهدک وأشهد الله وملائکته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أنّی قد وهبت لهم ربع أجری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آمنت بالله إلی أن نلقاه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مثل ذلک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فضعا خطّکما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أبو بکر زجاجة وقال له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 فکتب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عبد الله عتیق بن أبی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أشهدتُ الله ورسوله ومن حضر من المسلمین أنّی قد وهبت ربع عملی لمحبّیّ فی دار الدنیا منذ آمنت بالله إلی أن ألقاه ، وبذلک وضعت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عمر وکتب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القلم من الکتابة هبط الأمین جبریل علیه‌السلام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الربّ یُقرئک السلام ویخصّک بالتحیّة والإکرام ،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کتبه صاحباک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جبریل وعرج به إلی السماء ثمّ إنّه عاد إلی رسول الله صلی‌الله‌علیه‌وآله‌وسلم ، فقال له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ما أخذت یا جبریل 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 الله تعالی وقد شهد الله فیه ، وأشهد حملة العرش وأنا ومیکائیل وإسرافیل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عندی حتی یفی أبو بکر وعمر بما قالا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التحقیق للعبیدی المالکی </w:t>
      </w:r>
      <w:r>
        <w:rPr>
          <w:rStyle w:val="FootnoteAnchor"/>
          <w:rtl w:val="true"/>
        </w:rPr>
        <w:footnoteReference w:id="1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أحاول إطناباً فی تفنید هذه الروایة الشبیهة بأساطیر القصّاصین أو الروایات الخیالیّة ، فإنّ کلّ فصل منها شاهد صدق علی عدم صحّتها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لا أخدش فی کهولة الشیخین بما مرّ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المعزوّ إلی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أتحبّ هذین الشیخین؟ ولا بما مرّ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أبا بکر له شیبة فی الجنّة ولیست لأحد لحیة هناک إلاّ هو وإبراهیم الخلیل ولا بما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رسول الله کان یقبّل شیبة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بما مرّ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أبا بکر کان یوم هجرة النبیّ صلی‌الله‌علیه‌وآله‌وسلم إلی المدینة شیخاً والنبیّ 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أبا بکر کان أکبر من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کان أسنّ أصحاب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أتکلّم فی عذاب باغضی أبی بکر وعمر ، وأنّه ما الذی أربی به علی عذاب من تکبّر وتجبّر تجاه المولی سبحانه وعانده وخالف أمره وهو من من المنظرین إلی یوم الوقت المعلوم یغوی عباد الله ویضلّهم عن سبیل الحقّ؟</w:t>
      </w:r>
    </w:p>
    <w:p>
      <w:pPr>
        <w:pStyle w:val="BookText"/>
        <w:rPr/>
      </w:pPr>
      <w:r>
        <w:rPr>
          <w:rFonts w:ascii="IRNazanin" w:hAnsi="IRNazanin" w:eastAsia="IRNazanin"/>
          <w:color w:val="111111"/>
          <w:sz w:val="28"/>
          <w:sz w:val="28"/>
          <w:szCs w:val="28"/>
          <w:rtl w:val="true"/>
          <w:lang w:bidi="fa-IR"/>
        </w:rPr>
        <w:t>ولا أُناقش فی أنّ إبلیس کیف کان یصحّ له أن یتعوّذ بالله من عذاب باغضیهما؟ أکان یحبّهما فلما ذا هو؟ أو کان یبغضهما کما یبغض کلّ مؤمن بالله؟ فالدعاء لما ذا؟ وما ذا ینتج له وهو یعلم عذاب مبغضیهما وهو یبغضهما ولا یزال یغری الناس ببغضهما؟</w:t>
      </w:r>
    </w:p>
    <w:p>
      <w:pPr>
        <w:pStyle w:val="BookText"/>
        <w:rPr/>
      </w:pPr>
      <w:r>
        <w:rPr>
          <w:rFonts w:ascii="IRNazanin" w:hAnsi="IRNazanin" w:eastAsia="IRNazanin"/>
          <w:color w:val="111111"/>
          <w:sz w:val="28"/>
          <w:sz w:val="28"/>
          <w:szCs w:val="28"/>
          <w:rtl w:val="true"/>
          <w:lang w:bidi="fa-IR"/>
        </w:rPr>
        <w:t>ولا أمدّ یراعی إلی الزجاجة المکتوبة فیها تلک الهبة الموهومة لئلاّ تنکسر فتحرم الأمّة المرحومة من تلک البضاعة الغالیة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أُسائل رواة هذه المهزأة عن تلکم الشهادات من الله إلی حملة عرشه إلی أمین وحیه إلی میکائیل وإسرافیل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هی کلّها؟ وما الذی أحوج المولی سبحانه إلی ذلک الاهتمام البالغ فی استحکام ذلک الصکّ؟ وما الذی أهمّ ادّخاره عند الله حتی یفی أبو بکر وعمر بما قالا یوم القیامة؟</w:t>
      </w:r>
    </w:p>
    <w:p>
      <w:pPr>
        <w:pStyle w:val="BookText"/>
        <w:rPr/>
      </w:pPr>
      <w:r>
        <w:rPr>
          <w:rFonts w:ascii="IRNazanin" w:hAnsi="IRNazanin" w:eastAsia="IRNazanin"/>
          <w:color w:val="111111"/>
          <w:sz w:val="28"/>
          <w:sz w:val="28"/>
          <w:szCs w:val="28"/>
          <w:rtl w:val="true"/>
          <w:lang w:bidi="fa-IR"/>
        </w:rPr>
        <w:t xml:space="preserve">ولا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ترکت الأئمّة وحفّاظ الحدیث هذه الفضیلة العظیمة إلی قرن العبیدی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بشارة کبیرة لمحبّ الشیخین وإرشاد للأُمّة إلی ما فیه نجاتهم ونجاحهم والمثوبة الجزیلة بجزاء ربُعَی أعمالهما؟ ولما ذا شحّ أُولئک الحفظة علی الأمّة وسمع العبیدی؟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هلمّ معی إلی مفاد الآیة الکریمة فهی فی موضعین من القرآن الکریم </w:t>
      </w:r>
      <w:r>
        <w:rPr>
          <w:rFonts w:eastAsia="IRNazanin" w:cs="IRNazanin"/>
          <w:color w:val="111111"/>
          <w:sz w:val="28"/>
          <w:szCs w:val="28"/>
          <w:rtl w:val="true"/>
          <w:lang w:bidi="fa-IR"/>
        </w:rPr>
        <w:t xml:space="preserve">: </w:t>
      </w:r>
      <w:bookmarkStart w:id="146" w:name="pg11788_111383"/>
    </w:p>
    <w:p>
      <w:pPr>
        <w:pStyle w:val="BookText"/>
        <w:rPr/>
      </w:pPr>
      <w:bookmarkEnd w:id="14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الَّذِینَ هادُوا یُحَرِّفُونَ الْکَلِمَ عَنْ مَواضِعِهِ وَیَقُولُونَ سَمِعْنا وَعَصَیْنا</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أَخَذَ اللهُ مِیثاقَ بَنِی إِسْرائِیلَ وَبَعَثْنا مِنْهُمُ اثْنَیْ عَشَرَ نَقِیباً وَقالَ اللهُ إِنِّی مَعَکُمْ لَئِنْ أَقَمْتُمُ الصَّلاةَ وَآتَیْتُمُ الزَّکاةَ وَآمَنْتُمْ بِرُسُلِی وَعَزَّرْتُمُوهُمْ وَأَقْرَضْتُمُ اللهَ قَرْضاً حَسَناً لَأُکَفِّرَنَّ عَنْکُمْ سَیِّئاتِکُمْ وَلَأُدْخِلَنَّکُمْ جَنَّاتٍ تَجْرِی مِنْ تَحْتِهَا الْأَنْهارُ فَمَنْ کَفَرَ بَعْدَ ذلِکَ مِنْکُمْ فَقَدْ ضَلَّ سَواءَ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مِیثاقَهُمْ لَعَنَّاهُمْ وَجَعَلْنا قُلُوبَهُمْ قاسِیَةً یُحَرِّفُونَ الْکَلِمَ عَنْ مَواضِعِهِ وَنَسُوا حَظًّا مِمَّا ذُکِّرُوا بِهِ</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تعجب من تحریف الکلم بإسناد ما ناء به الیهود وبنو إسرائیل بنصّ القرآن الحکیم إلی قوم لم یأتوا بعدُ وسیضمنهم الزمان فی أخریاته؟ حاشا رسول الله صلی‌الله‌علیه‌وآله‌وسلم أن یقول ذلک ، ولکنّها ورطات القالة ، وأهواء وشهوات ، حبّذت الوقیعة فی قوم مؤمنین اتّبعوا النبیّ الأمین ، وهُدوا إلی الصراط المستقیم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وَهُدُوا إِلَی الطَّیِّبِ مِنَ الْقَوْلِ ، وَهُدُوا إِلی صِراطِ الْحَمِیدِ</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یَعْتَصِمْ بِاللهِ فَقَدْ هُدِیَ إِلی صِراطٍ مُسْتَقِیمٍ</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47" w:name="__RefHeading___Toc10109071_73709187"/>
      <w:bookmarkStart w:id="148" w:name="_Toc49"/>
      <w:bookmarkEnd w:id="147"/>
      <w:r>
        <w:rPr>
          <w:rtl w:val="true"/>
        </w:rPr>
        <w:t>أبو بکر فی قاب قوسین</w:t>
      </w:r>
      <w:bookmarkEnd w:id="148"/>
    </w:p>
    <w:p>
      <w:pPr>
        <w:pStyle w:val="BookText"/>
        <w:rPr/>
      </w:pPr>
      <w:r>
        <w:rPr>
          <w:rFonts w:ascii="IRNazanin" w:hAnsi="IRNazanin" w:eastAsia="IRNazanin"/>
          <w:color w:val="111111"/>
          <w:sz w:val="28"/>
          <w:sz w:val="28"/>
          <w:szCs w:val="28"/>
          <w:rtl w:val="true"/>
          <w:lang w:bidi="fa-IR"/>
        </w:rPr>
        <w:t>بلغنا أنّ النبیّ صلی‌الله‌علیه‌وآله‌وسلم لمّا کان قاب قوسین أو أدنی أخذته وحشة فسمع فی حضرة الله تعالی صوت أبی بکر رضی الله عنه فاطمأنّ قلبه واستأنس بصوت صاحبه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العبیدی المالکی فی عمدة التحقیق </w:t>
      </w:r>
      <w:r>
        <w:rPr>
          <w:rStyle w:val="FootnoteAnchor"/>
          <w:rtl w:val="true"/>
        </w:rPr>
        <w:footnoteReference w:id="1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کرامة للصدّیق انفرد بها رضی الله تعالی عنه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49" w:name="pg11788_111384"/>
    </w:p>
    <w:p>
      <w:pPr>
        <w:pStyle w:val="BookText"/>
        <w:rPr/>
      </w:pPr>
      <w:bookmarkEnd w:id="149"/>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تلک الوحشة؟ ولما ذا ذلک الأُنس؟ وهو صلی‌الله‌علیه‌وآله‌وسلم فی ساحة القدس الربوبیّ ، وکان لا یأنس إلاّ بالله ، وکانت نفسه القدسیّة فی کلّ آنائه منعطفة إلیها ، فهل هو یستوحش إذا حصل فیها؟ وهی أزلف مباءة إلی المولی سبحانه لا تقلّ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جبرئیل الأمین انکفأ </w:t>
      </w:r>
      <w:r>
        <w:rPr>
          <w:rStyle w:val="FootnoteAnchor"/>
          <w:rtl w:val="true"/>
        </w:rPr>
        <w:footnoteReference w:id="1240"/>
      </w:r>
      <w:r>
        <w:rPr>
          <w:rFonts w:ascii="IRNazanin" w:hAnsi="IRNazanin" w:eastAsia="IRNazanin"/>
          <w:color w:val="111111"/>
          <w:sz w:val="28"/>
          <w:sz w:val="28"/>
          <w:szCs w:val="28"/>
          <w:rtl w:val="true"/>
          <w:lang w:bidi="fa-IR"/>
        </w:rPr>
        <w:t xml:space="preserve">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تجاوزت احترقت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جذبه الله تعالی إلیها وحفّته قداسة إلهیة ترکته مستعدّا لتلقّی الفیض الأقدس ، وهل هناک وحشة لمثله صلی‌الله‌علیه‌وآله‌وسلم یسکّنها صوت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کانت له صلی‌الله‌علیه‌وآله‌وسلم وهو فی مقام الفناء لفتة إلی غیره جلّت عظمته حتی یأنس بصوته؟ لاها الله ، وما کان قلب النبیّ صلی‌الله‌علیه‌وآله‌وسلم یقلّ غیره سبحانه فهو مستأنس به ومطمئنّ بآلائه ، فلا مدخل فیه لأیّ أحد یطمئنّ به ، وما جعل الله لرجل من قلبین فی جوفه ، ولقد رآه بالأُفق المبین ، فأوحی إلی عبده ما أوحی ، ما کذب الفؤاد ما رأی ، أفتمارونه علی ما یری؟ ولقد رآه نزلةً أُخری عند سدرة المنتهی ، ما زاغ البصر وما طغی ، لقد رأی من آیات ربّه الکبری ، ولم تبرح نفسه الکریمة مطمئنّة ببارئها حتی خوطب بقوله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إِلی رَبِّکِ راضِیَةً مَرْضِیَّةً</w:t>
      </w:r>
      <w:r>
        <w:rPr>
          <w:rFonts w:eastAsia="IRNazanin" w:cs="IRNazanin"/>
          <w:color w:val="111111"/>
          <w:sz w:val="28"/>
          <w:szCs w:val="28"/>
          <w:rtl w:val="true"/>
          <w:lang w:bidi="fa-IR"/>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هذا مبلغ الروایة من نفس الأمر لکن الغلوّ فی الفضائل آثر أن یعدّوها من فضائل الخلیفة وإن کانت مقطوعةً عن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0" w:name="__RefHeading___Toc10109073_73709187"/>
      <w:bookmarkStart w:id="151" w:name="_Toc50"/>
      <w:bookmarkEnd w:id="150"/>
      <w:r>
        <w:rPr>
          <w:rtl w:val="true"/>
        </w:rPr>
        <w:t>الدین وسمعه وبصره</w:t>
      </w:r>
      <w:bookmarkEnd w:id="15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حذیفة بن الیمان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أن أبعث إلی الآفاق رجالاً یُعلّمون الناس السنن والفرائض کما بعث عیسی بن مریم الحواریّین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أنت عن أبی بکر وعمر؟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غنی بی عنهما إنّهما 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الدین کالسمع والبصر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الحاکم فی المستدرک </w:t>
      </w:r>
      <w:r>
        <w:rPr>
          <w:rStyle w:val="FootnoteAnchor"/>
          <w:rtl w:val="true"/>
        </w:rPr>
        <w:footnoteReference w:id="124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تفرّد به حفص بن عمر العدنی عن مسعر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الذهبی فی تلخیصه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النسائی </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 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حدیثه غیر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یقلّب الأسانید لا یجوز الاحتجاج به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انفرد وقال ابن معین </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سوء ، 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مالک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 وقال العقیلی </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بالأباطیل ، وقال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 حمّاد </w:t>
      </w:r>
      <w:r>
        <w:rPr>
          <w:rStyle w:val="FootnoteAnchor"/>
          <w:rtl w:val="true"/>
        </w:rPr>
        <w:footnoteReference w:id="1248"/>
      </w:r>
      <w:r>
        <w:rPr>
          <w:rFonts w:ascii="IRNazanin" w:hAnsi="IRNazanin" w:eastAsia="IRNazanin"/>
          <w:color w:val="111111"/>
          <w:sz w:val="28"/>
          <w:sz w:val="28"/>
          <w:szCs w:val="28"/>
          <w:rtl w:val="true"/>
          <w:lang w:bidi="fa-IR"/>
        </w:rPr>
        <w:t xml:space="preserve">فی تلک البلایا ، 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 وقال الدارقطنی </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لیس بقویّ ، متروک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علی ما فرّق جمع بینه وبین حفص بن عمر بن دینار الأیلی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إن کان هو هو فقال ابن عدی </w:t>
      </w: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کلّها منکرة المتن والسند وهو إلی الضعف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شیخاً کذّاباً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العقیلی </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عن شعبة ومسعر ومالک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مِغْول والأئمّة بالبواطیل ، 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یکذب ، وقال أبو أحمد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ذاهب الحدیث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شأن سند الروایة ؛ ولیت شعری أیّ سنّة أو فریضة کان یعلّمها الرجلان علی فرض إرسالهما؟ وبما ذا کان یفتیان فی الکلالة وإرث الجدّ والجدّة والتیمّم وشکوک الصلاة إلی مسائل أُخری ، عرّفناک بعضها فی الجزء السادس وجملة منها فی هذا الجزء؟ وبما ذا کانا یجیبان لو سُئِلا عن آیات القرآن وهما یتقاعسان عن معرفة بعض ألفاظها اللغویّة فکیف بالغوامض والمعضلات؟</w:t>
      </w:r>
    </w:p>
    <w:p>
      <w:pPr>
        <w:pStyle w:val="BookText"/>
        <w:rPr/>
      </w:pPr>
      <w:r>
        <w:rPr>
          <w:rFonts w:ascii="IRNazanin" w:hAnsi="IRNazanin" w:eastAsia="IRNazanin"/>
          <w:color w:val="111111"/>
          <w:sz w:val="28"/>
          <w:sz w:val="28"/>
          <w:szCs w:val="28"/>
          <w:rtl w:val="true"/>
          <w:lang w:bidi="fa-IR"/>
        </w:rPr>
        <w:t>ثمّ بما ذا کان غناء الرجلین لرسول الله صلی‌الله‌علیه‌وآله‌وسلم؟ وبما ذا کانا من الدین کالسمع والبصر؟ أبصولاتهما فی الحروب؟ أم بأیادیهما فی الجدوب؟ أم ببصائرهما فی الأُمور؟ أم بعلمهما الناجع فی الکتاب والسنّة؟ أم بتوقّف الدعوة علیهما فی عاصمة الإسلام؟ أم بإناطة تنفیذ الأحکام بهما؟ إقرأ السیر ثمّ استحفِ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وعمر من الإسلام بمنزلة السمع والبصر ، من موضوعات الولید بن الفضل الوضّاع</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أبو عمر فی الاستیعاب </w:t>
      </w:r>
      <w:r>
        <w:rPr>
          <w:rStyle w:val="FootnoteAnchor"/>
          <w:rtl w:val="true"/>
        </w:rPr>
        <w:footnoteReference w:id="125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لأبی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منّی بمنزلة السمع والبصر من الرأس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یعیش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بن محمد بن معاویة ، قال جعفر بن محمد الفریابی ، قال عبد السلام بن محمد الحرّانی ، قال ابن أبی فدیک ، عن المغیرة بن عبد الرحمن ، عن المطّلب بن عبد الله بن حنطب ، عن أبیه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غیر هذا الإسناد ، والمغیرة بن عبد الرحمن هذا هو الحزامی ضعیف ولیس بالمخزومی الفقیه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52" w:name="pg11788_111387"/>
    </w:p>
    <w:p>
      <w:pPr>
        <w:pStyle w:val="BookText"/>
        <w:rPr/>
      </w:pPr>
      <w:bookmarkEnd w:id="152"/>
      <w:r>
        <w:rPr>
          <w:rFonts w:ascii="IRNazanin" w:hAnsi="IRNazanin" w:eastAsia="IRNazanin"/>
          <w:color w:val="111111"/>
          <w:sz w:val="28"/>
          <w:sz w:val="28"/>
          <w:szCs w:val="28"/>
          <w:rtl w:val="true"/>
          <w:lang w:bidi="fa-IR"/>
        </w:rPr>
        <w:t>صاحب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125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مضطرب الإسناد 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هذان السمع والبصر ؛ فی أبی بکر وعمر 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مضطرب لا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الإسناد المذکور غیر واحد من المجاهیل والضعاف ولا ینحصر ضعفه بمکان المغیرة فحسب ، وقال فیه ابن معین </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3" w:name="__RefHeading___Toc10109075_73709187"/>
      <w:bookmarkStart w:id="154" w:name="_Toc51"/>
      <w:bookmarkEnd w:id="153"/>
      <w:r>
        <w:rPr>
          <w:rtl w:val="true"/>
        </w:rPr>
        <w:t>أبو بکر ومنزلته عند الله</w:t>
      </w:r>
      <w:bookmarkEnd w:id="154"/>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بکر مع النبیّ صلی‌الله‌علیه‌وآله‌وسلم فی الغار فعطش عطشاً شدیداً فشکا إلی النبیّ صلی‌الله‌علیه‌وآله‌وسلم فقال له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صدر الغار فاشرب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إلی صدر الغار فشربت ماءً أحلی من العسل وأبیض من اللبن وأذکی رائحة من المسک ثمّ عدت إلی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أُبشّرک یا أبا بکر؟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أمر الملک الموکّل بأنهار الجنّة أن اخرق نهراً من جنّة الفردوس إلی صدر الغار لیشرب أبو بکر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ولی عند الله هذه المنزلة؟ فقال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وأفضل ، والذی بعثنی بالحقّ نبیّا لا یدخل الجنّة مبغضک ولو کان له عمل سبعین نبیّا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الریاض النضرة </w:t>
      </w:r>
      <w:r>
        <w:rPr>
          <w:rStyle w:val="FootnoteAnchor"/>
          <w:rtl w:val="true"/>
        </w:rPr>
        <w:footnoteReference w:id="125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مرقاة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تصحّ هذه الروایة وقد ضرب عنها حفّاظ الحدیث وأئمّة التاریخ والسیر صفحا؟ مع ما فیها من نبأ عظیم وکرامة هامّة وهی بین أیدیهم وهم یهتمّون بجمع دلائل النبوّة ومعاجز الرسالة ، فلم تخرّج فی أصل ، ولم تذکر فی سیرة ، وإنّما ذکرها السیوطی فی الخصائص </w:t>
      </w:r>
      <w:r>
        <w:rPr>
          <w:rStyle w:val="FootnoteAnchor"/>
          <w:rtl w:val="true"/>
        </w:rPr>
        <w:footnoteReference w:id="126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عساکر </w:t>
      </w:r>
      <w:r>
        <w:rPr>
          <w:rStyle w:val="FootnoteAnchor"/>
          <w:rtl w:val="true"/>
        </w:rPr>
        <w:footnoteReference w:id="1261"/>
      </w:r>
      <w:r>
        <w:rPr>
          <w:rFonts w:ascii="Amiri" w:hAnsi="Amiri" w:eastAsia="Amiri" w:cs="Amiri"/>
          <w:color w:val="111111"/>
          <w:sz w:val="28"/>
          <w:sz w:val="28"/>
          <w:szCs w:val="28"/>
          <w:rtl w:val="true"/>
          <w:lang w:bidi="ar-SA"/>
        </w:rPr>
        <w:t>بسند 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ذا خصّت روایتها بابن عبّاس وقد ولد فی شعب أبی طالب قبل الهجرة بقلیل فکان یوم الغار ابن سنة أو سنتین ولم یسندها إلی أحد ولم یکن فی الغار غیر النبی صلی‌الله‌علیه‌وآله‌وسلم وصاحبه؟ فأین روایتهما إیّاها؟ وأین أُولئک الصحابة عنها؟ أیحقّ لحکیم أو حافظ أن یرسل مثل هذه الواهیة إرسال المسلّم فی عدّ الفضائل؟</w:t>
      </w:r>
    </w:p>
    <w:p>
      <w:pPr>
        <w:pStyle w:val="BookText"/>
        <w:rPr/>
      </w:pPr>
      <w:r>
        <w:rPr>
          <w:rFonts w:ascii="IRNazanin" w:hAnsi="IRNazanin" w:eastAsia="IRNazanin"/>
          <w:color w:val="111111"/>
          <w:sz w:val="28"/>
          <w:sz w:val="28"/>
          <w:szCs w:val="28"/>
          <w:rtl w:val="true"/>
          <w:lang w:bidi="fa-IR"/>
        </w:rPr>
        <w:t xml:space="preserve">نعم ؛ للقوم فی محبّة أبی بکر وصاحبه روایات تشبّه بالقصص الخیالیّة نسجتها ید الغلوّ فی الفضائل ، وإلیک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أبو بکر فی تلک اللیلة اطّلع الله علی جنّة عدن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لا أدخلک إلاّ من أحبّ هذا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موضوعات أحمد بن عصمة النیشابوری 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السماء الدنیا ثمانین ألف ملک یستغفرون الله لمن أحبّ أبا بکر وعمر ، وفی السماء الثانیة ثمانون ألف ملک یلعنون من أبغض أبا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طامّات أبی سعید الحسن بن علیّ البصری کما أسلفناه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یهودیّا أتی أبا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 موسی وکلّمه تکلیما إنّی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لأحبّک ، فلم یرفع أبو بکر رأسه تهاوناً بالیهودی ، فهبط جبرئیل علی النبیّ صلی‌الله‌علیه‌وآله‌وسلم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العلیّ الأعلی یقرأ علیک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أحاد عنک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واحکم بعد قراءتک القرآن والتدبّر فی الآی النازلة فی عذاب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موضوعات أبی سعید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تعالی فی کلّ لیلة جمعة مائة ألف عتیق من النار إلاّ رجلین فإنّهما یدخلان فی أُمّتی ولیسا منهم ، وإنّ الله لا یعتقهما فیمن عتق منهم مع أهل الکبائر فی طبقتهم ، مصفّدین مع عبدة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مبغضی أبی بکر وعمر ، ولیس هم داخلین فی الإسلام ، وإنّما هم یهود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وضع أبی شاکر مولی المتوکّل 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أمرنی بحبّ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 وعمر ، وعثمان ،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بلایا السجزی 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مرفوعاً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هذین الشیخین؟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أحبّهما تدخل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صناعة الأشنانی 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یبغض أبا بکر وعمر مؤمن ولا یحبّهما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موضوعات معلّی الطحان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جبریل یخبرنی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أبا بکر وعمر إلاّ مؤمن تقیّ ، ولا أبغضهما إلاّ منافق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موضوعات إبراهیم الأنصاری 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سعید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عمر فقد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مرفوعاً قد أخذ الله بکم المیثاق فی أُمّ الکتاب لا یحبّکم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155" w:name="pg11788_111390"/>
    </w:p>
    <w:p>
      <w:pPr>
        <w:pStyle w:val="BookText"/>
        <w:rPr/>
      </w:pPr>
      <w:bookmarkEnd w:id="155"/>
      <w:r>
        <w:rPr>
          <w:rFonts w:ascii="IRNazanin" w:hAnsi="IRNazanin" w:eastAsia="IRNazanin"/>
          <w:color w:val="111111"/>
          <w:sz w:val="28"/>
          <w:sz w:val="28"/>
          <w:szCs w:val="28"/>
          <w:rtl w:val="true"/>
          <w:lang w:bidi="fa-IR"/>
        </w:rPr>
        <w:t xml:space="preserve">أبا بکر ، وعمر ، وعثمان ، وعلیّا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مؤمن تقیّ ، ولا یبغضکم إلاّ منافق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موضوعات إبراهیم الأنصاری 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مرفوعاً فی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فلیحبّه ، ومن أراد کرامتی فلیکرمه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لعرش الرحمن ثلاثمائة وستّین قائمة ، کلّ قائمة کطباق الدنیا ستّین ألف مرّة ، بین کلّ قائمتین ستّون ألف صخرة ، کلّ صخرة مثل الدنیا ستّون ألف مرّة ، فی کلّ صخرة ستّون ألف عالم ، کلّ عالم مثل الثقلین ستّون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ألهمهم الله تعالی الاستغفار لمن یحبّ أبا بکر وعمر ، ویلعنون مبغضهما إلی یوم القیامة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 لعدد ستّین ألف خاصّة عند واضع هذه الخرافة فجعل سلسلة الأکوان الخیالیّة علی ذلک العدد ، لیست هذه کلّها إلاّ حلقة بلاء جاءت بها رماة القول علی عواهنه المغالون فی الفضائل تجاه الحقائق الراهنة ، غیر أنّا لا نخدش العواطف ببسط القول فی متونها ، ونکل القضاء فیها إلی ضمیر الباحث النابه الحرّ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6" w:name="__RefHeading___Toc10109077_73709187"/>
      <w:bookmarkStart w:id="157" w:name="_Toc52"/>
      <w:bookmarkEnd w:id="156"/>
      <w:r>
        <w:rPr>
          <w:rtl w:val="true"/>
        </w:rPr>
        <w:t>النبیّ مؤیّد بالشیخین</w:t>
      </w:r>
      <w:bookmarkEnd w:id="157"/>
    </w:p>
    <w:p>
      <w:pPr>
        <w:pStyle w:val="BookText"/>
        <w:rPr/>
      </w:pPr>
      <w:r>
        <w:rPr>
          <w:rFonts w:ascii="IRNazanin" w:hAnsi="IRNazanin" w:eastAsia="IRNazanin"/>
          <w:color w:val="111111"/>
          <w:sz w:val="28"/>
          <w:sz w:val="28"/>
          <w:szCs w:val="28"/>
          <w:rtl w:val="true"/>
          <w:lang w:bidi="fa-IR"/>
        </w:rPr>
        <w:t xml:space="preserve">عن أبی أروی الدوسی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النبیّ صلی‌الله‌علیه‌وآله‌وسلم فاطّلع أبو بکر وعمر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أیّدنی بکما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الحاکم فی المستدرک </w:t>
      </w:r>
      <w:r>
        <w:rPr>
          <w:rStyle w:val="FootnoteAnchor"/>
          <w:rtl w:val="true"/>
        </w:rPr>
        <w:footnoteReference w:id="126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أبی فدیک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وإن وثّقه ابن معین </w:t>
      </w:r>
      <w:r>
        <w:rPr>
          <w:rStyle w:val="FootnoteAnchor"/>
          <w:rtl w:val="true"/>
        </w:rPr>
        <w:footnoteReference w:id="1264"/>
      </w:r>
      <w:r>
        <w:rPr>
          <w:rFonts w:ascii="IRNazanin" w:hAnsi="IRNazanin" w:eastAsia="IRNazanin"/>
          <w:color w:val="111111"/>
          <w:sz w:val="28"/>
          <w:sz w:val="28"/>
          <w:szCs w:val="28"/>
          <w:rtl w:val="true"/>
          <w:lang w:bidi="fa-IR"/>
        </w:rPr>
        <w:t xml:space="preserve">غیر أنّ ابن سعد </w:t>
      </w:r>
      <w:r>
        <w:rPr>
          <w:rStyle w:val="FootnoteAnchor"/>
          <w:rtl w:val="true"/>
        </w:rPr>
        <w:footnoteReference w:id="126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عمر بن حفص بن عاصم بن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أحمد وابن معین </w:t>
      </w:r>
      <w:r>
        <w:rPr>
          <w:rStyle w:val="FootnoteAnchor"/>
          <w:rtl w:val="true"/>
        </w:rPr>
        <w:footnoteReference w:id="1266"/>
      </w:r>
      <w:r>
        <w:rPr>
          <w:rFonts w:ascii="IRNazanin" w:hAnsi="IRNazanin" w:eastAsia="IRNazanin"/>
          <w:color w:val="111111"/>
          <w:sz w:val="28"/>
          <w:sz w:val="28"/>
          <w:szCs w:val="28"/>
          <w:rtl w:val="true"/>
          <w:lang w:bidi="fa-IR"/>
        </w:rPr>
        <w:t xml:space="preserve">وأبو حاتم </w:t>
      </w:r>
      <w:r>
        <w:rPr>
          <w:rStyle w:val="FootnoteAnchor"/>
          <w:rtl w:val="true"/>
        </w:rPr>
        <w:footnoteReference w:id="1267"/>
      </w:r>
      <w:r>
        <w:rPr>
          <w:rFonts w:ascii="IRNazanin" w:hAnsi="IRNazanin" w:eastAsia="IRNazanin"/>
          <w:color w:val="111111"/>
          <w:sz w:val="28"/>
          <w:sz w:val="28"/>
          <w:szCs w:val="28"/>
          <w:rtl w:val="true"/>
          <w:lang w:bidi="fa-IR"/>
        </w:rPr>
        <w:t xml:space="preserve">، وابن عدی </w:t>
      </w:r>
      <w:r>
        <w:rPr>
          <w:rStyle w:val="FootnoteAnchor"/>
          <w:rtl w:val="true"/>
        </w:rPr>
        <w:footnoteReference w:id="1268"/>
      </w:r>
      <w:r>
        <w:rPr>
          <w:rFonts w:ascii="IRNazanin" w:hAnsi="IRNazanin" w:eastAsia="IRNazanin"/>
          <w:color w:val="111111"/>
          <w:sz w:val="28"/>
          <w:sz w:val="28"/>
          <w:szCs w:val="28"/>
          <w:rtl w:val="true"/>
          <w:lang w:bidi="fa-IR"/>
        </w:rPr>
        <w:t xml:space="preserve">، وقال الفروی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بقویّ ، 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یضعف حدیثه ، وقال البخاری </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 وقال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لیس بثقة ، وقال ابن حبّان </w:t>
      </w:r>
      <w:r>
        <w:rPr>
          <w:rStyle w:val="FootnoteAnchor"/>
          <w:rtl w:val="true"/>
        </w:rPr>
        <w:footnoteReference w:id="1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یخطی ویخالف ، وقال أیضا </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جدّا یروی عن الثقات ما لا یشبه حدیث الأثبات ، لا یجوز الاحتجاج به إلاّ فیما وافق الثقات ، وقال ابن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حدیثه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النسائی علی أحمد بن صالح حیث وثّقه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سهیل بن أبی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معین </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لا یُحتجّ به ، وقال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یخطئ ، وقال ابن أبی خیثمة عن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أهل الحدیث یتّقون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العقیلی </w:t>
      </w:r>
      <w:r>
        <w:rPr>
          <w:rStyle w:val="FootnoteAnchor"/>
          <w:rtl w:val="true"/>
        </w:rPr>
        <w:footnoteReference w:id="1274"/>
      </w:r>
      <w:r>
        <w:rPr>
          <w:rFonts w:ascii="IRNazanin" w:hAnsi="IRNazanin" w:eastAsia="IRNazanin"/>
          <w:color w:val="111111"/>
          <w:sz w:val="28"/>
          <w:sz w:val="28"/>
          <w:szCs w:val="28"/>
          <w:rtl w:val="true"/>
          <w:lang w:bidi="fa-IR"/>
        </w:rPr>
        <w:t xml:space="preserve">عن یحیی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صویلح وفیه لین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إبراهیم بن الحارث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غیر واحد ، غیر أنّ إمام الحنابلة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58" w:name="pg11788_111392"/>
    </w:p>
    <w:p>
      <w:pPr>
        <w:pStyle w:val="BookText"/>
        <w:rPr/>
      </w:pPr>
      <w:bookmarkEnd w:id="158"/>
      <w:r>
        <w:rPr>
          <w:rFonts w:ascii="IRNazanin" w:hAnsi="IRNazanin" w:eastAsia="IRNazanin"/>
          <w:color w:val="111111"/>
          <w:sz w:val="28"/>
          <w:sz w:val="28"/>
          <w:szCs w:val="28"/>
          <w:rtl w:val="true"/>
          <w:lang w:bidi="fa-IR"/>
        </w:rPr>
        <w:t xml:space="preserve">أحمد </w:t>
      </w:r>
      <w:r>
        <w:rPr>
          <w:rStyle w:val="FootnoteAnchor"/>
          <w:rtl w:val="true"/>
        </w:rPr>
        <w:footnoteReference w:id="12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حدیثه شیء یروی أحادیث مناکیر أو منکرة </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ذکره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مجمل القول فی رجال سند الروایة ، وأمّا متنه فکما تری آیة فی الغلوّ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9" w:name="__RefHeading___Toc10109079_73709187"/>
      <w:bookmarkStart w:id="160" w:name="_Toc53"/>
      <w:bookmarkEnd w:id="159"/>
      <w:r>
        <w:rPr>
          <w:rtl w:val="true"/>
        </w:rPr>
        <w:t>الأشباح الخمسة من ذریّة آدم</w:t>
      </w:r>
      <w:bookmarkEnd w:id="160"/>
    </w:p>
    <w:p>
      <w:pPr>
        <w:pStyle w:val="BookText"/>
        <w:rPr/>
      </w:pPr>
      <w:r>
        <w:rPr>
          <w:rFonts w:ascii="IRNazanin" w:hAnsi="IRNazanin" w:eastAsia="IRNazanin"/>
          <w:color w:val="111111"/>
          <w:sz w:val="28"/>
          <w:sz w:val="28"/>
          <w:szCs w:val="28"/>
          <w:rtl w:val="true"/>
          <w:lang w:bidi="fa-IR"/>
        </w:rPr>
        <w:t xml:space="preserve">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جبریل أنّ الله تعالی لمّا خلق آدم وأدخل الروح فی جسده أمرنی أن آخذ تفّاحةً من الجنّة فأعصرها فی حلقه فعصرتها فی فمه فخلقک الله من النقطة الأولی أنت یا محمد ، ومن الثانیة أبا بکر ، ومن الثالثة عمر ، ومن الرابعة عثمان ، ومن الخامسة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الذین کرّمتهم؟ فقال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خمسة أشباح من ذرّیتک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أکرم عندی من جمیع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عصی آدم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بحرمة أُولئک الأشباح الخمسة الذین فضّلتهم إلاّ تبت علیّ فتاب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الحافظ محبّ الدین الطبری فی الریاض النضرة </w:t>
      </w:r>
      <w:r>
        <w:rPr>
          <w:rStyle w:val="FootnoteAnchor"/>
          <w:rtl w:val="true"/>
        </w:rPr>
        <w:footnoteReference w:id="127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الصواعق </w:t>
      </w:r>
      <w:r>
        <w:rPr>
          <w:rStyle w:val="FootnoteAnchor"/>
          <w:rtl w:val="true"/>
        </w:rPr>
        <w:footnoteReference w:id="1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ریاض المحبّ الطبری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عهدته علیه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أبعد المسافة بین من یجوّز توسّل آدم أوّل الأنبیاء إلی الله تعالی بأُناس عادیّین فی سیاق توسّله بأفضل الرسل وسیّد الأوصیاء علیهما وآلهما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وبین من ینکر التوسّل لأیّ أحد بأیّ أحد ، ولا یری لتوسّل آدم بالنبیّ الأعظم صلی‌الله‌علیه‌وآله‌وسلم أیّ قیمة وکرامة ، فیعتقد الأوّل صحّة مثل هذه الروایة التی حکم السیوطی بأنّها کذب موضوع ، وارتضاه ابن حجر فی نقله عنه کما فی کشف الخفاء ، وإن عدّه فی صواعقه من الفضائل زعماً منه بأنّ الدهر لم یأتِ بعده بمن یناقشه فی الحساب ، وصافقهما علی التکذیب والوضع العجلونی ، فقال فی کشف الخفاء </w:t>
      </w:r>
      <w:r>
        <w:rPr>
          <w:rStyle w:val="FootnoteAnchor"/>
          <w:rtl w:val="true"/>
        </w:rPr>
        <w:footnoteReference w:id="127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حجر الهیثمی نقلاً عن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ومتن الروایة أوضح شاهد علی ذلک ، غیر أنّ المغالاة فی الفضائل اختلقتها لمعارضة ما ورد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الدیلمی فی مسند الفردوس کما فی الدرّ المنثور </w:t>
      </w:r>
      <w:r>
        <w:rPr>
          <w:rStyle w:val="FootnoteAnchor"/>
          <w:rtl w:val="true"/>
        </w:rPr>
        <w:footnoteReference w:id="128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النبیّ صلی‌الله‌علیه‌وآله‌وسلم عن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أهبط آدم بالهند وحوّاء بجدّة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بعث الله إلیه جبریل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ألم أخلقک بیدی؟ ألم أنفخ فیک من روحی؟ ألم أُسجِد لک ملائکتی؟ ألم أزوّجک حوّاء أمتی؟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یمنعنی من البکاء وقد أُخرجت من جوار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بهؤلاء الکلمات ، فإنّ الله قابل توبتک وغافر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سبحانک لا إله إلاّ أنت ، عملت سوءاً ، وظلمت نفسی فاغفر لی إنّک أنت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الکلمات التی تلقّی آدم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النجّار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صلی‌الله‌علیه‌وآله‌وسلم عن الکلمات التی تلقّاها آدم من ربّه فتاب علیه؟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بحقّ محمد وعلیّ وفاطمة والحسن والحسین إلاّ تبت علیّ ،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وأخرجه الفقیه ابن المغازلی فی المناقب </w:t>
      </w:r>
      <w:r>
        <w:rPr>
          <w:rStyle w:val="FootnoteAnchor"/>
          <w:rtl w:val="true"/>
        </w:rPr>
        <w:footnoteReference w:id="1282"/>
      </w:r>
      <w:r>
        <w:rPr>
          <w:rFonts w:ascii="IRNazanin" w:hAnsi="IRNazanin" w:eastAsia="IRNazanin"/>
          <w:color w:val="111111"/>
          <w:sz w:val="28"/>
          <w:sz w:val="28"/>
          <w:szCs w:val="28"/>
          <w:rtl w:val="true"/>
          <w:lang w:bidi="fa-IR"/>
        </w:rPr>
        <w:t xml:space="preserve">کما فی ینابیع المودّة </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الفتح محمد بن علی النطنزی المولود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آدم ونفخ فیه من روحه عطس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أسجد له الملائکة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خلقت خلقاً هو أحبّ إلیک 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ولولاهم ما خلقتک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فأرِنیهم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 الله إلی ملائکة 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ارفعوا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رفعت إذا آدم بخمسة أشباح قدّام العرش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من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هذا محمد نبیّی ، وهذا علیّ أمیر المؤمنین ابن عمّ نبیّی ووصیّه ، وهذه فاطمة بنت نبیّی ، وهذان الحسن والحسین ابنا علی وولدا نبیّی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یا آدم هم ولدک ، ففرح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اقترف الخطیئة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أسألک بمحمد وعلیّ وفاطمة والحسن والحسین لمّا غفرت لی ، فغفر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الذی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الکلمات التی تلقّاها آدم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محمد وعلیّ وفاطمة والحسن والحسین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الله علیه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الرجل یُروی له بسند صحیح توسّل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الاشباح المزعومة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بالعبّاس عمّ النبیّ صلی‌الله‌علیه‌وآله‌وسلم فی الاستسقاء ، خرج یستسفی به وقد أجدب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نستشفع إلیک بعمّ نبیّک أن تذهب عنّا المحل ، وأن تسقینا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 لم ینزل بلاء من السماء إلاّ بذنب ، ولا یکشف إلاّ بتوبة ، وقد توجّه بی القوم إلیک لمکانی من نبیّک ، وهذه أیدینا إلیک بالذنوب ، ونواصینا بالتوبة ، وأنت الراعی لا تهمل الضالّة ، ولا تدع الکسیر بدار مضیعة ، فقد ضرع الصغیر ، ورقّ الکبیر ، وارتفعت الشکوی ، وأنت تعلم السرّ وأخفی ، اللهمّ فأغثهم بغیاثک قبل أن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یقنطوا فیهلکوا ، فإنّه لا ییأس من رحمتک إلاّ القوم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تمّ کلامه حتی أرخت السماء مثل الحبال ، فنشأت السحاب ، وهطلت السماء ، فطفق الناس بالعبّاس یمسحون أرکانه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ساقی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الإمامُ وقد تتابعَ جدبُنا</w:t>
      </w:r>
    </w:p>
    <w:p>
      <w:pPr>
        <w:pStyle w:val="BookText"/>
        <w:rPr/>
      </w:pPr>
      <w:r>
        <w:rPr>
          <w:rFonts w:ascii="Amiri" w:hAnsi="Amiri" w:eastAsia="Amiri" w:cs="Amiri"/>
          <w:color w:val="111111"/>
          <w:sz w:val="28"/>
          <w:sz w:val="28"/>
          <w:szCs w:val="28"/>
          <w:rtl w:val="true"/>
          <w:lang w:bidi="ar-SA"/>
        </w:rPr>
        <w:t>فسُقی الغمامَ بغرّةِ العبّاسِ</w:t>
      </w:r>
    </w:p>
    <w:p>
      <w:pPr>
        <w:pStyle w:val="BookText"/>
        <w:rPr/>
      </w:pPr>
      <w:r>
        <w:rPr>
          <w:rFonts w:ascii="Amiri" w:hAnsi="Amiri" w:eastAsia="Amiri" w:cs="Amiri"/>
          <w:color w:val="111111"/>
          <w:sz w:val="28"/>
          <w:sz w:val="28"/>
          <w:szCs w:val="28"/>
          <w:rtl w:val="true"/>
          <w:lang w:bidi="ar-SA"/>
        </w:rPr>
        <w:t>عمِّ النبیِّ وصنوِ والدِهِ الذی</w:t>
      </w:r>
    </w:p>
    <w:p>
      <w:pPr>
        <w:pStyle w:val="BookText"/>
        <w:rPr/>
      </w:pPr>
      <w:r>
        <w:rPr>
          <w:rFonts w:ascii="Amiri" w:hAnsi="Amiri" w:eastAsia="Amiri" w:cs="Amiri"/>
          <w:color w:val="111111"/>
          <w:sz w:val="28"/>
          <w:sz w:val="28"/>
          <w:szCs w:val="28"/>
          <w:rtl w:val="true"/>
          <w:lang w:bidi="ar-SA"/>
        </w:rPr>
        <w:t>ورثَ النبیَّ بذاک دون الناسِ</w:t>
      </w:r>
    </w:p>
    <w:p>
      <w:pPr>
        <w:pStyle w:val="BookText"/>
        <w:rPr/>
      </w:pPr>
      <w:r>
        <w:rPr>
          <w:rFonts w:ascii="Amiri" w:hAnsi="Amiri" w:eastAsia="Amiri" w:cs="Amiri"/>
          <w:color w:val="111111"/>
          <w:sz w:val="28"/>
          <w:sz w:val="28"/>
          <w:szCs w:val="28"/>
          <w:rtl w:val="true"/>
          <w:lang w:bidi="ar-SA"/>
        </w:rPr>
        <w:t>أحیا الإلهُ به البلادَ فأصبحتْ</w:t>
      </w:r>
    </w:p>
    <w:p>
      <w:pPr>
        <w:pStyle w:val="BookText"/>
        <w:rPr/>
      </w:pPr>
      <w:r>
        <w:rPr>
          <w:rFonts w:ascii="Amiri" w:hAnsi="Amiri" w:eastAsia="Amiri" w:cs="Amiri"/>
          <w:color w:val="111111"/>
          <w:sz w:val="28"/>
          <w:sz w:val="28"/>
          <w:szCs w:val="28"/>
          <w:rtl w:val="true"/>
          <w:lang w:bidi="ar-SA"/>
        </w:rPr>
        <w:t>مخضرّةَ الأجنابِ بعد الیاسِ</w:t>
      </w:r>
    </w:p>
    <w:p>
      <w:pPr>
        <w:pStyle w:val="BookText"/>
        <w:rPr/>
      </w:pPr>
      <w:r>
        <w:rPr>
          <w:rFonts w:ascii="IRNazanin" w:hAnsi="IRNazanin" w:eastAsia="IRNazanin"/>
          <w:color w:val="111111"/>
          <w:sz w:val="28"/>
          <w:sz w:val="28"/>
          <w:szCs w:val="28"/>
          <w:rtl w:val="true"/>
          <w:lang w:bidi="fa-IR"/>
        </w:rPr>
        <w:t xml:space="preserve">وقال ابن عفیف النصری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 عبّاسُ بن شیبةَ غایةً</w:t>
      </w:r>
    </w:p>
    <w:p>
      <w:pPr>
        <w:pStyle w:val="BookText"/>
        <w:rPr/>
      </w:pPr>
      <w:r>
        <w:rPr>
          <w:rFonts w:ascii="Amiri" w:hAnsi="Amiri" w:eastAsia="Amiri" w:cs="Amiri"/>
          <w:color w:val="111111"/>
          <w:sz w:val="28"/>
          <w:sz w:val="28"/>
          <w:szCs w:val="28"/>
          <w:rtl w:val="true"/>
          <w:lang w:bidi="ar-SA"/>
        </w:rPr>
        <w:t>للناسِ عند تنکّر الأیّامِ</w:t>
      </w:r>
    </w:p>
    <w:p>
      <w:pPr>
        <w:pStyle w:val="BookText"/>
        <w:rPr/>
      </w:pPr>
      <w:r>
        <w:rPr>
          <w:rFonts w:ascii="Amiri" w:hAnsi="Amiri" w:eastAsia="Amiri" w:cs="Amiri"/>
          <w:color w:val="111111"/>
          <w:sz w:val="28"/>
          <w:sz w:val="28"/>
          <w:szCs w:val="28"/>
          <w:rtl w:val="true"/>
          <w:lang w:bidi="ar-SA"/>
        </w:rPr>
        <w:t>رجلٌ تفتّحتِ السماءُ لصوتِهِ</w:t>
      </w:r>
    </w:p>
    <w:p>
      <w:pPr>
        <w:pStyle w:val="BookText"/>
        <w:rPr/>
      </w:pPr>
      <w:r>
        <w:rPr>
          <w:rFonts w:ascii="Amiri" w:hAnsi="Amiri" w:eastAsia="Amiri" w:cs="Amiri"/>
          <w:color w:val="111111"/>
          <w:sz w:val="28"/>
          <w:sz w:val="28"/>
          <w:szCs w:val="28"/>
          <w:rtl w:val="true"/>
          <w:lang w:bidi="ar-SA"/>
        </w:rPr>
        <w:t>لمّا دعا بدعاوةِالإسلامِ</w:t>
      </w:r>
    </w:p>
    <w:p>
      <w:pPr>
        <w:pStyle w:val="BookText"/>
        <w:rPr/>
      </w:pPr>
      <w:r>
        <w:rPr>
          <w:rFonts w:ascii="IRNazanin" w:hAnsi="IRNazanin" w:eastAsia="IRNazanin"/>
          <w:color w:val="111111"/>
          <w:sz w:val="28"/>
          <w:sz w:val="28"/>
          <w:szCs w:val="28"/>
          <w:rtl w:val="true"/>
          <w:lang w:bidi="fa-IR"/>
        </w:rPr>
        <w:t>فتحت له أبوابَها لمّا دعا</w:t>
      </w:r>
    </w:p>
    <w:p>
      <w:pPr>
        <w:pStyle w:val="BookText"/>
        <w:rPr/>
      </w:pPr>
      <w:r>
        <w:rPr>
          <w:rFonts w:ascii="Amiri" w:hAnsi="Amiri" w:eastAsia="Amiri" w:cs="Amiri"/>
          <w:color w:val="111111"/>
          <w:sz w:val="28"/>
          <w:sz w:val="28"/>
          <w:szCs w:val="28"/>
          <w:rtl w:val="true"/>
          <w:lang w:bidi="ar-SA"/>
        </w:rPr>
        <w:t>فیها بجندٍ معلمینَ کرامِ</w:t>
      </w:r>
    </w:p>
    <w:p>
      <w:pPr>
        <w:pStyle w:val="BookText"/>
        <w:rPr/>
      </w:pPr>
      <w:r>
        <w:rPr>
          <w:rFonts w:ascii="Amiri" w:hAnsi="Amiri" w:eastAsia="Amiri" w:cs="Amiri"/>
          <w:color w:val="111111"/>
          <w:sz w:val="28"/>
          <w:sz w:val="28"/>
          <w:szCs w:val="28"/>
          <w:rtl w:val="true"/>
          <w:lang w:bidi="ar-SA"/>
        </w:rPr>
        <w:t>عمُّ النبیِّ فلا کمن هو عمُّهُ</w:t>
      </w:r>
    </w:p>
    <w:p>
      <w:pPr>
        <w:pStyle w:val="BookText"/>
        <w:rPr/>
      </w:pPr>
      <w:r>
        <w:rPr>
          <w:rFonts w:ascii="Amiri" w:hAnsi="Amiri" w:eastAsia="Amiri" w:cs="Amiri"/>
          <w:color w:val="111111"/>
          <w:sz w:val="28"/>
          <w:sz w:val="28"/>
          <w:szCs w:val="28"/>
          <w:rtl w:val="true"/>
          <w:lang w:bidi="ar-SA"/>
        </w:rPr>
        <w:t>ولدٌ ولا کالعمِّ فی الأقوامِ</w:t>
      </w:r>
    </w:p>
    <w:p>
      <w:pPr>
        <w:pStyle w:val="BookText"/>
        <w:rPr/>
      </w:pPr>
      <w:r>
        <w:rPr>
          <w:rFonts w:ascii="Amiri" w:hAnsi="Amiri" w:eastAsia="Amiri" w:cs="Amiri"/>
          <w:color w:val="111111"/>
          <w:sz w:val="28"/>
          <w:sz w:val="28"/>
          <w:szCs w:val="28"/>
          <w:rtl w:val="true"/>
          <w:lang w:bidi="ar-SA"/>
        </w:rPr>
        <w:t>عرفت قریشٌ یوم قام مقامَهُ</w:t>
      </w:r>
    </w:p>
    <w:p>
      <w:pPr>
        <w:pStyle w:val="BookText"/>
        <w:rPr/>
      </w:pPr>
      <w:r>
        <w:rPr>
          <w:rFonts w:ascii="Amiri" w:hAnsi="Amiri" w:eastAsia="Amiri" w:cs="Amiri"/>
          <w:color w:val="111111"/>
          <w:sz w:val="28"/>
          <w:sz w:val="28"/>
          <w:szCs w:val="28"/>
          <w:rtl w:val="true"/>
          <w:lang w:bidi="ar-SA"/>
        </w:rPr>
        <w:t xml:space="preserve">فبهِ له فضلٌ علی الأقوامِ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 xml:space="preserve">وقال شاعر بنی هاشم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والشهداءُ منّا</w:t>
      </w:r>
    </w:p>
    <w:p>
      <w:pPr>
        <w:pStyle w:val="BookText"/>
        <w:rPr/>
      </w:pPr>
      <w:r>
        <w:rPr>
          <w:rFonts w:ascii="Amiri" w:hAnsi="Amiri" w:eastAsia="Amiri" w:cs="Amiri"/>
          <w:color w:val="111111"/>
          <w:sz w:val="28"/>
          <w:sz w:val="28"/>
          <w:szCs w:val="28"/>
          <w:rtl w:val="true"/>
          <w:lang w:bidi="ar-SA"/>
        </w:rPr>
        <w:t>وعبّاسُ الذی بعجَ الغماما</w:t>
      </w:r>
    </w:p>
    <w:p>
      <w:pPr>
        <w:pStyle w:val="BookText"/>
        <w:rPr/>
      </w:pPr>
      <w:r>
        <w:rPr>
          <w:rFonts w:ascii="IRNazanin" w:hAnsi="IRNazanin" w:eastAsia="IRNazanin"/>
          <w:color w:val="111111"/>
          <w:sz w:val="28"/>
          <w:sz w:val="28"/>
          <w:szCs w:val="28"/>
          <w:rtl w:val="true"/>
          <w:lang w:bidi="fa-IR"/>
        </w:rPr>
        <w:t xml:space="preserve">وقال العبّاس بن عتبة بن أبی لهب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بعمّی سقی اللهُ الحجازَ وأهلَهُ</w:t>
      </w:r>
    </w:p>
    <w:p>
      <w:pPr>
        <w:pStyle w:val="BookText"/>
        <w:rPr/>
      </w:pPr>
      <w:r>
        <w:rPr>
          <w:rFonts w:ascii="Amiri" w:hAnsi="Amiri" w:eastAsia="Amiri" w:cs="Amiri"/>
          <w:color w:val="111111"/>
          <w:sz w:val="28"/>
          <w:sz w:val="28"/>
          <w:szCs w:val="28"/>
          <w:rtl w:val="true"/>
          <w:lang w:bidi="ar-SA"/>
        </w:rPr>
        <w:t>عشیّةَ یستسقی بشیبتهِ عمرْ</w:t>
      </w:r>
    </w:p>
    <w:p>
      <w:pPr>
        <w:pStyle w:val="BookText"/>
        <w:rPr/>
      </w:pPr>
      <w:r>
        <w:rPr>
          <w:rFonts w:ascii="Amiri" w:hAnsi="Amiri" w:eastAsia="Amiri" w:cs="Amiri"/>
          <w:color w:val="111111"/>
          <w:sz w:val="28"/>
          <w:sz w:val="28"/>
          <w:szCs w:val="28"/>
          <w:rtl w:val="true"/>
          <w:lang w:bidi="ar-SA"/>
        </w:rPr>
        <w:t xml:space="preserve">توجّه بالعباسِ فی الجدبِ دائماً </w:t>
      </w:r>
      <w:r>
        <w:rPr>
          <w:rStyle w:val="FootnoteAnchor"/>
          <w:rtl w:val="true"/>
        </w:rPr>
        <w:footnoteReference w:id="128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 فما إن رام حتی أتی المطرًْ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ومنّا رسولُ اللهِ فینا تراثُه</w:t>
      </w:r>
    </w:p>
    <w:p>
      <w:pPr>
        <w:pStyle w:val="BookText"/>
        <w:rPr/>
      </w:pPr>
      <w:r>
        <w:rPr>
          <w:rFonts w:ascii="IRNazanin" w:hAnsi="IRNazanin" w:eastAsia="IRNazanin"/>
          <w:color w:val="111111"/>
          <w:sz w:val="28"/>
          <w:sz w:val="28"/>
          <w:szCs w:val="28"/>
          <w:rtl w:val="true"/>
          <w:lang w:bidi="fa-IR"/>
        </w:rPr>
        <w:t xml:space="preserve">فهل فوق هذا للمفاخرِ مفتخرْ </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 xml:space="preserve">فهلاّ هذا الرجل هو المتوسّل به فی حدیث الأشباح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ردیف صاحب الرسالة وسید الوصیّین صلّی الله علیهما وآلهما ، وهو ومن معه أکرم خلق الله جمیعاً باعتراف ممّن خلقهم وفی خلقه سبحانه الأنبیاء وأولو العزم من الرسل والأوصیاء والملائکة والمقرّبون؟</w:t>
      </w:r>
    </w:p>
    <w:p>
      <w:pPr>
        <w:pStyle w:val="BookText"/>
        <w:rPr/>
      </w:pPr>
      <w:r>
        <w:rPr>
          <w:rFonts w:ascii="IRNazanin" w:hAnsi="IRNazanin" w:eastAsia="IRNazanin"/>
          <w:color w:val="111111"/>
          <w:sz w:val="28"/>
          <w:sz w:val="28"/>
          <w:szCs w:val="28"/>
          <w:rtl w:val="true"/>
          <w:lang w:bidi="fa-IR"/>
        </w:rPr>
        <w:t>فهلاّ هذا الرجل دعا الله بنفسه؟ وما محلّ توسّله بالعبّاس وهو أکرم عند الله منه ومن أبیه آدم وولده وهلمّ جرّا؟ أو أنّه وجد استثناء فی العبّاس فحسب ، فهو أکرم علی الله منه ومن کلّ من هو أکرم علی الله منه؟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لا أدری ما ذا أقول ، ولک الفسحة والمجال لأن تقول الحقّ وما یحدوک إلیه ضمیرک الحرّ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المذکورون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محمد وصنوه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علی الله من جمیع خلقه وفیهم من ذکرناهم من الأنبیاء والرسل والأوصیاء والأولیاء والملائکة؟ وکیف یتوسّل أبو البشر النبیّ المعصوم بمثل أبی بکر وصاحبیه وهم هم؟ وسیرتهم بین یدیک ، وکیف یکونون ردیف النبیّ الأعظم وصنوه المعصوم بنصّ الکتاب العزیز ونفسه المطهّر الناطق به القرآن الکریم؟ وکیف یشارکونهما فی فضیلة الخلقة ، وکرامة التوسّل؟ ولا أحسب أنّ أحداً من شیعة القوم یصافق رواة هذه الأفیکة علی هذه المزاعم ، ولعلّهم یصافقونهم ویجعلونها علی عهدتهم کما فعل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حجر إذ غلوّهم فی الفضائل غیر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الرجل الثانی الذی أربکه التفریط وأسفّ به إلی هوّة الجهل فکالقصیمی الذی أنکر ما جاء فی الصحیح عن عمر بن الخطّاب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اقترف آدم الخطیئة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أسألک بحقّ محمد لمّا غفرت لی ،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وکیف عرفت محمداً ولم أخلقه؟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لأنّک لمّا خلقتنی بیدک ونفخت فیّ من روحک رفعت رأسی فرأیت علی قوائم العرش مکتوباً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 فعلمت أنّک لم تضف إلی اسمک إلاّ أحبّ الخلق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آدم إنّه لأحبّ الخلق إلیّ ، ادعنی بحقّه قد غفرت لک ، ولولا محمد ما خلقتک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فی دلائل النبوّة </w:t>
      </w:r>
      <w:r>
        <w:rPr>
          <w:rStyle w:val="FootnoteAnchor"/>
          <w:rtl w:val="true"/>
        </w:rPr>
        <w:footnoteReference w:id="1288"/>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والطبرانی فی المعجم الصغیر ، وأبو نعیم فی الدلائل ، وابن عساکر کما فی الخصائص ، وأقرّ صحته السبکی فی شفاء السقام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والقسطلانی فی المواهب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والسمهودی فی وفاء الوفا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والزرقانی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والعزّامی فی فرقان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السیوطی فی الخصائص الکبری عن عدّة من الحفّاظ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القصیمی فی الصراع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أثر ابن تیمیّة فی الردّ علی هذه المأثرة النبویّة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بحقّ النبیّ أو بحقّ غیره من الأنبیاء والصالحین لیس له من القیمة العملیّة الدینیّة ما یوجب أن یکون عملاً صالحاً مبروراً فضلاً عن أن یکون أداة غفران وعفو تامّ ، وما ذا فی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یا الله بحقّ فلان أو فلانة من عمل صالح یؤهّل قائله لأن یکون من المغفور لهم؟ وإنّما یغفر للمستغفر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الألفاظ المجرّدة فلا وزن لها عند الله ولا ینظر إلیها فضلاً عن أن تکون عملا تحطّ به الذنوب والخطایا الثقیلة ، فما فی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بحقّ محمد لمّا غفرت لی من الشأن والقیمة؟ حتی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سألتنی بحقّه فقد غفرت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وأجهل الناس وأرقّهم دیناً وتقوی وفضیلة وأشدّهم بعداً عن الله وعن رضاه یقولون ذلک ، ویلهجون به ، وهم علی رغمهم لا یجدر بهم الغفران ولا التجاوز والعفو والرضا بل وهم خلیقون بالانتقام والطرد والعذاب الألیم الموجع ، ولن تجدیهم هذه المقالة ولا هذا التوسل قلیلاً ولا کثیراً ، فنحن لا نشکّ فی أنّ آدم ما غفر له ذنبه إلاّ لتوبته ولرجوعه إلی ربّه ولإقلاعه عن ذنبه ، ولاعتذاره واستغفاره الصادرین عن جمیع نفسه وقلبه وعقله ، أمّا السؤال بالحقّ فلا قیمة ولا وزن له عند الله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لا نقابل هذا المغفّل المستهتر البذی إلاّ بالسلام ، حذا فی هذیانه هذا حذو شیخه ابن تیمیّة ، وقد ردّ علیه جمع من أئمّة الحدیث وحفّاظه بکلمات ضافیة نقتصر منها بکلام السبکی ، قال فی شفاء السقام </w:t>
      </w:r>
      <w:r>
        <w:rPr>
          <w:rStyle w:val="FootnoteAnchor"/>
          <w:rtl w:val="true"/>
        </w:rPr>
        <w:footnoteReference w:id="1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 فی قصّة آدم من توسّله فلیس له أصل ، ولا نقله أحد من النبیّ صلی‌الله‌علیه‌وآله‌وسلم بإسناد یصلح للاعتماد علیه ولا الاعتبار ولا 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ادّعی ابن تیمیّة أنّه کذب وأطال الکلام فی ذلک جدّا بما لا حاصل تحته بالوهم والتخرّص ، ولو بلغه أنّ الحاکم صحّحه لما قال ذلک ، أو لتعرّض للجواب عنه ، وکأنّی به إن بلغه بعد ذلک یطعن فی عبد الرحمن بن یزید راوی الحدیث ، 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اعتمدنا فی تصحیحه علی الحاکم ، وأیضاً عبد الرحمن بن یزید لا یبلغ فی الضعف إلی الحد الذی ادّعاه ، وکیف یحلّ لمسلم أن یتجاسر علی منع هذا الأمر العظیم الذی لا یردّه عقل ولا شرع؟ وقد ورد فیه هذا الحدیث ، وأمّا ما ورد من توسّل نوح وإبراهیم وغیرهما من الأنبیاء فذکره المفسّرون واکتفینا عنه بهذا الحدیث لجودته وتصحیح الحاکم له ، ولا فرق فی هذا المعنی بین أن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61" w:name="pg11788_111399"/>
    </w:p>
    <w:p>
      <w:pPr>
        <w:pStyle w:val="BookText"/>
        <w:rPr/>
      </w:pPr>
      <w:bookmarkEnd w:id="161"/>
      <w:r>
        <w:rPr>
          <w:rFonts w:ascii="IRNazanin" w:hAnsi="IRNazanin" w:eastAsia="IRNazanin"/>
          <w:color w:val="111111"/>
          <w:sz w:val="28"/>
          <w:sz w:val="28"/>
          <w:szCs w:val="28"/>
          <w:rtl w:val="true"/>
          <w:lang w:bidi="fa-IR"/>
        </w:rPr>
        <w:t xml:space="preserve">یعبّر عنه بالتوسّل أو الإستعانة أو التشفّع أو التجوّه </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والداعی بالدعاء المذکور ما فی معناه متوسّل بالنبیّ صلی‌الله‌علیه‌وآله‌وسلم لأنّه جعله وسیلة لإجابة الله دعاءه ، أو مستغیث به ، والمعنی أنّه استغاث الله به علی ما یقصده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أسلفنا الکلام حول الموضوع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62" w:name="__RefHeading___Toc10109081_73709187"/>
      <w:bookmarkStart w:id="163" w:name="_Toc54"/>
      <w:bookmarkEnd w:id="162"/>
      <w:r>
        <w:rPr>
          <w:rtl w:val="true"/>
        </w:rPr>
        <w:t>أبو بکر خیر أهل السموات والأرض</w:t>
      </w:r>
      <w:bookmarkEnd w:id="163"/>
    </w:p>
    <w:p>
      <w:pPr>
        <w:pStyle w:val="BookText"/>
        <w:rPr/>
      </w:pP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خیر أهل السموات والأرض ، وخیر الأوّلین والآخرین ، إلاّ النبیّین والمرسلین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ابن حجر فی الصواعق </w:t>
      </w:r>
      <w:r>
        <w:rPr>
          <w:rStyle w:val="FootnoteAnchor"/>
          <w:rtl w:val="true"/>
        </w:rPr>
        <w:footnoteReference w:id="1291"/>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الحاکم وابن عدی </w:t>
      </w:r>
      <w:r>
        <w:rPr>
          <w:rStyle w:val="FootnoteAnchor"/>
          <w:rtl w:val="true"/>
        </w:rPr>
        <w:footnoteReference w:id="1292"/>
      </w:r>
      <w:r>
        <w:rPr>
          <w:rFonts w:ascii="IRNazanin" w:hAnsi="IRNazanin" w:eastAsia="IRNazanin"/>
          <w:color w:val="111111"/>
          <w:sz w:val="28"/>
          <w:sz w:val="28"/>
          <w:szCs w:val="28"/>
          <w:rtl w:val="true"/>
          <w:lang w:bidi="fa-IR"/>
        </w:rPr>
        <w:t xml:space="preserve">، وأخرجه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وسکت عمّا فی سنده من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عادته الجاریة فی مناقب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جبرون بن واقد الإفریقی والراوی عنه محمد بن داود القنطری ، قال الذهبی فی المیزان </w:t>
      </w:r>
      <w:r>
        <w:rPr>
          <w:rStyle w:val="FootnoteAnchor"/>
          <w:rtl w:val="true"/>
        </w:rPr>
        <w:footnoteReference w:id="1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جبرون متّهم فانّه روی بقلّة حیاء عن سفیان ، وروی عنه محمد بن داود القنطری ، عن أبی هریرة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خیر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تفرّد به وبالذی قبله وهما موضوعان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ابن حجر فی اللسان </w:t>
      </w:r>
      <w:r>
        <w:rPr>
          <w:rStyle w:val="FootnoteAnchor"/>
          <w:rtl w:val="true"/>
        </w:rPr>
        <w:footnoteReference w:id="129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عدی </w:t>
      </w:r>
      <w:r>
        <w:rPr>
          <w:rStyle w:val="FootnoteAnchor"/>
          <w:rtl w:val="true"/>
        </w:rPr>
        <w:footnoteReference w:id="1295"/>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 غیر هذین الحدیثین ولا أعلم یرویهما عنه غیر محمد بن داود وهما 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الذهبی </w:t>
      </w:r>
      <w:r>
        <w:rPr>
          <w:rStyle w:val="FootnoteAnchor"/>
          <w:rtl w:val="true"/>
        </w:rPr>
        <w:footnoteReference w:id="1296"/>
      </w:r>
      <w:r>
        <w:rPr>
          <w:rFonts w:ascii="IRNazanin" w:hAnsi="IRNazanin" w:eastAsia="IRNazanin"/>
          <w:color w:val="111111"/>
          <w:sz w:val="28"/>
          <w:sz w:val="28"/>
          <w:szCs w:val="28"/>
          <w:rtl w:val="true"/>
          <w:lang w:bidi="fa-IR"/>
        </w:rPr>
        <w:t xml:space="preserve">فی ترجمة محمد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جبرون الإفریقی بحدیثین باطلین ذکرهما ابن عدی فی ترجمة جبرون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بهما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اللسان </w:t>
      </w:r>
      <w:r>
        <w:rPr>
          <w:rStyle w:val="FootnoteAnchor"/>
          <w:rtl w:val="true"/>
        </w:rPr>
        <w:footnoteReference w:id="129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أحسب الآفة فی الحدیث من جبرون ، وقد ساق المؤلّف الحدیثین فی ترجمته وصرّح بأنّهما موضوعان وأشار إلی أنّ المشتهر بهما جبرون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الحریّ لمثل هذین المبطلین أن یرویا باطلاً کمثل هذا الذی یرتئی مفتعله تفضیل الرجلین علی الملائکة المقرّبین المعصومین من أهل السموات وفیهم سیّدهم أمین الوحی جبرئیل ، وعلی من ثبتت زلفتهم وقربهم من أولیاء الله وأصفیائه وأوصیاء الأنبیاء ، أنا لا أدری بما ذا فضّلا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أبعلمهما المتدفّق وقد عرفت مبلغهما منه؟ أم بالعصمة عن الخطایا والذنوب وأنت لا تقول بها؟ أو أنّ ما حفظه التاریخ من سیرتهما لا یدع أن تقول بها ، لکن عصمة الملائکة ثابتة لا ریب فیها ، وعصمة الأوصیاء واجبة بالبرهنة الصحیحة ، وزلفی المقرّبین کلقمان والخضر وذی القرنین من القضایا التی قیاساتها معها ، أم ببأسهما المرهب فی ذات الله وعنائهما فی سبیل الدین وجهودهما الجبّارة؟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 أحد حقّ القول فی ذلک کلّه ، ضع یدک هاهنا علی أیّ فضیلة فإنّک لا تجد فیهما منها ما یربی بهما علی کثیر من الصحابة والتابعین هلمّ جرّا فضلاً عن من ذکرناهم ، غیر أنّ الغلوّ فی الفضائل حدا صاحبه إلی أن یقول بذلک ، فدعه یقل ؛ فإنّ الحقائق الثابتة غیر قابلة للزوال والأصول الموضوعة یرکن إلیها علی کلّ حال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64" w:name="pg11788_111401"/>
    </w:p>
    <w:p>
      <w:pPr>
        <w:pStyle w:val="BookText"/>
        <w:rPr/>
      </w:pPr>
      <w:bookmarkEnd w:id="16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65" w:name="__RefHeading___Toc10109083_73709187"/>
      <w:bookmarkStart w:id="166" w:name="_Toc55"/>
      <w:bookmarkEnd w:id="165"/>
      <w:r>
        <w:rPr>
          <w:rtl w:val="true"/>
        </w:rPr>
        <w:t>ثواب النبیّ صلی‌الله‌علیه‌وآله‌وسلم وأبی بکر</w:t>
      </w:r>
      <w:bookmarkEnd w:id="166"/>
    </w:p>
    <w:p>
      <w:pPr>
        <w:pStyle w:val="BookText"/>
        <w:rPr/>
      </w:pPr>
      <w:r>
        <w:rPr>
          <w:rFonts w:ascii="IRNazanin" w:hAnsi="IRNazanin" w:eastAsia="IRNazanin"/>
          <w:color w:val="111111"/>
          <w:sz w:val="28"/>
          <w:sz w:val="28"/>
          <w:szCs w:val="28"/>
          <w:rtl w:val="true"/>
          <w:lang w:bidi="fa-IR"/>
        </w:rPr>
        <w:t xml:space="preserve">عن علیّ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إنّ الله أعطانی ثواب من آمن به منذ خلق آدم إلی أن بعثنی ، وإنّ الله أعطاک ثواب من آمن بی منذ بعثنی إلی أن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الخلعی والملاّ کما فی الریاض النضرة </w:t>
      </w:r>
      <w:r>
        <w:rPr>
          <w:rStyle w:val="FootnoteAnchor"/>
          <w:rtl w:val="true"/>
        </w:rPr>
        <w:footnoteReference w:id="129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أحمد بن محمد بن عبید الله أبی الحسن التمّار المقرئ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غیر ثقة روی أحادیث باطلة ، ذاکرت أبا القاسم الأزهری حال هذا الشیخ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ضعیفاً لأنّ فی حدیثه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مثل أبی سعید العدوی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العدوی هو الحسن بن علی العدوی البصری شیخ قلیل الحیاء کذّاب یضع الحدیث ، أسلفنا ترجمته فی سلسلة الکذّابین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فقول الأزهری فی أبی الحسن التمّار إنّه مثل أبی سعید یومی إلی أنّه أیضاً کذّاب 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الإسناد أبو معاویة الضریر وقد اشتهر عنه الغلوّ غلوّ التشیّع ، وقال یعقوب بن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ربّما یدلّس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سلمة بن کهیل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حدیث أبی البختری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سماعاً </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 xml:space="preserve">فهو حسن ، وما کان عن </w:t>
      </w:r>
      <w:r>
        <w:rPr>
          <w:rStyle w:val="FootnoteAnchor"/>
          <w:rtl w:val="true"/>
        </w:rPr>
        <w:footnoteReference w:id="1301"/>
      </w:r>
      <w:r>
        <w:rPr>
          <w:rFonts w:ascii="IRNazanin" w:hAnsi="IRNazanin" w:eastAsia="IRNazanin"/>
          <w:color w:val="111111"/>
          <w:sz w:val="28"/>
          <w:sz w:val="28"/>
          <w:szCs w:val="28"/>
          <w:rtl w:val="true"/>
          <w:lang w:bidi="fa-IR"/>
        </w:rPr>
        <w:t>فهو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67" w:name="pg11788_111402"/>
    </w:p>
    <w:p>
      <w:pPr>
        <w:pStyle w:val="BookText"/>
        <w:rPr/>
      </w:pPr>
      <w:bookmarkEnd w:id="167"/>
      <w:r>
        <w:rPr>
          <w:rFonts w:ascii="IRNazanin" w:hAnsi="IRNazanin" w:eastAsia="IRNazanin"/>
          <w:color w:val="111111"/>
          <w:sz w:val="28"/>
          <w:sz w:val="28"/>
          <w:szCs w:val="28"/>
          <w:rtl w:val="true"/>
          <w:lang w:bidi="fa-IR"/>
        </w:rPr>
        <w:t>هذا شأن سند الروایة ، وأمّا متنه فضمیرک الحرّ نعم الحَکَم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68" w:name="__RefHeading___Toc10109085_73709187"/>
      <w:bookmarkStart w:id="169" w:name="_Toc56"/>
      <w:bookmarkEnd w:id="168"/>
      <w:r>
        <w:rPr>
          <w:rtl w:val="true"/>
        </w:rPr>
        <w:t>الحبّ والشکر الواجبان علی الأُمّة</w:t>
      </w:r>
      <w:bookmarkEnd w:id="169"/>
    </w:p>
    <w:p>
      <w:pPr>
        <w:pStyle w:val="BookText"/>
        <w:rPr/>
      </w:pPr>
      <w:r>
        <w:rPr>
          <w:rFonts w:ascii="IRNazanin" w:hAnsi="IRNazanin" w:eastAsia="IRNazanin"/>
          <w:color w:val="111111"/>
          <w:sz w:val="28"/>
          <w:sz w:val="28"/>
          <w:szCs w:val="28"/>
          <w:rtl w:val="true"/>
          <w:lang w:bidi="fa-IR"/>
        </w:rPr>
        <w:t xml:space="preserve">عن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أبی بکر وشکره واجب علی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عمر بن إبراهیم الکردی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عمر ، وهو ذاهب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الذهبی فی میزان الاعتدال </w:t>
      </w:r>
      <w:r>
        <w:rPr>
          <w:rStyle w:val="FootnoteAnchor"/>
          <w:rtl w:val="true"/>
        </w:rPr>
        <w:footnoteReference w:id="130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منکر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عمر الکردی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أمنّ الناس علیّ فی صحبته وذات یده أبو بکر الصدّیق ، فحبّه وشکره وحفظه واجب علی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من موضوعات عمر الکردی ، 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خبیث ، وقال الخطیب </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ثقة یروی مناکیر من الأثبات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ما مرّ فی سلسلة الکذّابین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من الخطیب فی تاریخه أنّه ، مع قوله المذکور فی ترجمة الکردی ، تری عقدةً فی لسانه لمّا یذکر الروایة ، فیسکت عمّا فیها تارة ولم یتکلّم بذأمة تعرب عن وضعها ، ویقتصر أخری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بروایته عمر وغیر عمر أوثق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قاله فی الموضع الثانی ، ولیست هذه کلّها إلاّ لإغفال القرّاء عن جلیّة الحال ، والتمویه علی الحقائق الراهنة ، فمن جرّائها یأتی الصفوری بعد حین ویذکر الروایة فی نزهة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70" w:name="pg11788_111403"/>
    </w:p>
    <w:p>
      <w:pPr>
        <w:pStyle w:val="BookText"/>
        <w:rPr/>
      </w:pPr>
      <w:bookmarkEnd w:id="170"/>
      <w:r>
        <w:rPr>
          <w:rFonts w:ascii="IRNazanin" w:hAnsi="IRNazanin" w:eastAsia="IRNazanin"/>
          <w:color w:val="111111"/>
          <w:sz w:val="28"/>
          <w:sz w:val="28"/>
          <w:szCs w:val="28"/>
          <w:rtl w:val="true"/>
          <w:lang w:bidi="fa-IR"/>
        </w:rPr>
        <w:t xml:space="preserve">المجالس </w:t>
      </w:r>
      <w:r>
        <w:rPr>
          <w:rStyle w:val="FootnoteAnchor"/>
          <w:rtl w:val="true"/>
        </w:rPr>
        <w:footnoteReference w:id="130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إیّاها إرسال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71" w:name="__RefHeading___Toc10109087_73709187"/>
      <w:bookmarkStart w:id="172" w:name="_Toc57"/>
      <w:bookmarkEnd w:id="171"/>
      <w:r>
        <w:rPr>
          <w:rtl w:val="true"/>
        </w:rPr>
        <w:t>أبو بکر فی کفّة المیزان</w:t>
      </w:r>
      <w:bookmarkEnd w:id="172"/>
    </w:p>
    <w:p>
      <w:pPr>
        <w:pStyle w:val="BookText"/>
        <w:rPr/>
      </w:pPr>
      <w:r>
        <w:rPr>
          <w:rFonts w:ascii="IRNazanin" w:hAnsi="IRNazanin" w:eastAsia="IRNazanin"/>
          <w:color w:val="111111"/>
          <w:sz w:val="28"/>
          <w:sz w:val="28"/>
          <w:szCs w:val="28"/>
          <w:rtl w:val="true"/>
          <w:lang w:bidi="fa-IR"/>
        </w:rPr>
        <w:t xml:space="preserve">أخرج الحکیم الترمذی کما فی مرقاة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رزق الله ابن موسی الباجی البصری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مؤمل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العدوی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جمهان البصری عن سفینة مولی أمّ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صلی‌الله‌علیه‌وآله‌وسلم إذا صلّی الصبح أقبل علی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رأی اللیلة رؤیا؟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ذات یوم الصبح ثمّ أقبل علی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رأی اللیلة رؤیا؟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 رأیت کأنّ میزاناً أدلی من السماء فوضعت فی کفّة المیزان ووضع أبو بکر فی کفّة أخری فرجحت بأبی بکر فرفعت ، وتُرک أبو بکر فجیء بعمر فوضع فی الکفّة الأخری فوزن بأبی بکر فرجح أبو بکر بعمر ، ورفع أبو بکر وترک عمر مکانه ، فجیء بعثمان فوضع فی الکفّة الأخری فرجح عمر بعثمان ، ورفع عمر وتُرک عثمان مکانه ، فجیء بعلیّ فوضع فی الکفّة الأخری فرجح عثمان بعلیّ ورفع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فتغیّر وجه رسول الله صلی‌الله‌علیه‌وآله‌وسلم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نبوّة ثلاثین عاماً ثمّ تکون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إسناده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رزق الله البصری المتوفّی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أحادیث منکرة وهو صالح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مؤمّل العدوی البصری المتوفّی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حاتم </w:t>
      </w: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شدید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السنّة کثیر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یعقوب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جلیل سنّی سمعت سلیمان بن حرب یحسن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مشیختنا یوصون به إلاّ أن حدیثه لا یشبه حدیث أصحابه ، وقد یجب علی أهل العلم أنّ یقفوا عن حدیثه ، فإنّه یروی المناکیر عن ثقات شیوخه ، وهذا أشدّ فلو کانت هذه المناکیر عن الضعفاء لکنّا نجعل له عذراً ، 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کثیر الخطأ ، وله أوهام یطول ذکرها ، وقال ابن سعد </w:t>
      </w:r>
      <w:r>
        <w:rPr>
          <w:rStyle w:val="FootnoteAnchor"/>
          <w:rtl w:val="true"/>
        </w:rPr>
        <w:footnoteReference w:id="1308"/>
      </w:r>
      <w:r>
        <w:rPr>
          <w:rFonts w:ascii="IRNazanin" w:hAnsi="IRNazanin" w:eastAsia="IRNazanin"/>
          <w:color w:val="111111"/>
          <w:sz w:val="28"/>
          <w:sz w:val="28"/>
          <w:szCs w:val="28"/>
          <w:rtl w:val="true"/>
          <w:lang w:bidi="fa-IR"/>
        </w:rPr>
        <w:t xml:space="preserve">والدارقطنی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انفرد بحدیث وجب أن یتوقّف ویتثبّت فیه ، لأنّه کان سیّئ الحفظ کثیر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الاعتدال </w:t>
      </w:r>
      <w:r>
        <w:rPr>
          <w:rStyle w:val="FootnoteAnchor"/>
          <w:rtl w:val="true"/>
        </w:rPr>
        <w:footnoteReference w:id="130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جمهان البصری المتوفّی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w:t>
      </w: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علی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الاعتدال </w:t>
      </w:r>
      <w:r>
        <w:rPr>
          <w:rStyle w:val="FootnoteAnchor"/>
          <w:rtl w:val="true"/>
        </w:rPr>
        <w:footnoteReference w:id="131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اکْتالُوا عَلَی النَّاسِ یَسْتَوْفُونَ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کالُوهُمْ أَوْ وَزَنُوهُمْ یُخْسِرُونَ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یَظُنُّ أُولئِکَ أَنَّهُمْ 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المیزان التی جاء بها البصریّون وأُدلیت من سماء البصرة فی منجمها عین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وفی إحدی کفّتیها شول ، وفی لسانها 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وَالَّذِینَ لا یَعْلَمُونَ</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الْأَعْمی وَالْبَصِیرُ أَمْ هَلْ تَسْتَوِی الظُّلُماتُ وَالنُّورُ</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یوزن فی میزان العدل والنصفة رسول الله صلی‌الله‌علیه‌وآله‌وسلم وهو هو مع ابن أبی قحافة الذی لیس إلاّ أبو بکر ، أیّ خلائق کریمة؟ أیّ نفسیّات طاهرة؟ أیّ ملکات فاضلة؟ أی حکم علمیّة أو عملیّة؟ أی عوارف ومعارف راقیة؟ أیّ بصیرة نافذة؟ أیّ علم؟ أیّ شجاعة؟ أیّ عصمة؟ أیّ قداسة؟ أیّ عظمة؟ أیّ عزم؟ أی حزم؟ أیّ أیّ؟ جعلت فی کفّة جعل فیها أبو بکر؟ هل هذه الموازنة یقبلها الوجدان والمنطق حتی یقال بالرجحان فی إحدی کفّتی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لِهؤُلاءِ الْقَوْمِ لا یَکادُونَ یَفْقَهُونَ حَدِیثاً</w:t>
      </w:r>
      <w:r>
        <w:rPr>
          <w:rFonts w:eastAsia="IRNazanin" w:cs="IRNazanin"/>
          <w:color w:val="111111"/>
          <w:sz w:val="28"/>
          <w:szCs w:val="28"/>
          <w:rtl w:val="true"/>
          <w:lang w:bidi="fa-IR"/>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کیف رجح أبو بکر بعمر وإنّهما کانا عکمی بعیر فی الفضائل کلّها أیّام حیاتهما ، غیر أنّ فتوحات عمر وأیادیه فی بسط الإسلام فی أرجاء العالم لا تُنسی ، ولم تزل تذکر فی صفحات التاریخ ، فله فضیلة الرجحان علی أبی بکر إن وزنا بمیزان غیر معیبة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فُصِل بین النبیّ الأعظم وبین أمیر المؤمنین فی المیزان؟ وهو نفسه بنصّ القرآن الکریم ، وله العصمة بحکم الکتاب العزیز ، وهو وارث علمه ، وباب حکمته ، وهو عدل القرآن وخلیفة نبیّ الإسلام بقوله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مخلّف فیکم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فضیلة رابیة لعثمان جعلت فی کفّة المیزان ورجح بها علی علیّ ردیف رسول الله صلی‌الله‌علیه‌وآله‌وسلم فی فضائله؟ أنا لا أدری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کان التعبیر الذی عزوه إلی رسول الله صلی‌الله‌علیه‌وآله‌وسلم حقّا فهو لا محالة بتقدیر 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73" w:name="pg11788_111406"/>
    </w:p>
    <w:p>
      <w:pPr>
        <w:pStyle w:val="BookText"/>
        <w:rPr/>
      </w:pPr>
      <w:bookmarkEnd w:id="173"/>
      <w:r>
        <w:rPr>
          <w:rFonts w:ascii="IRNazanin" w:hAnsi="IRNazanin" w:eastAsia="IRNazanin"/>
          <w:color w:val="111111"/>
          <w:sz w:val="28"/>
          <w:sz w:val="28"/>
          <w:szCs w:val="28"/>
          <w:rtl w:val="true"/>
          <w:lang w:bidi="fa-IR"/>
        </w:rPr>
        <w:t>الله تعالی ومشیئة منه رعایة للنظام الأصلح ، فلما ذا تغیّر وجهه صلی‌الله‌علیه‌وآله‌وسلم ممّا قدّره المولی سبحانه وشاءه وأحبّه؟ ولم تکن له غایة إلاّ الحصول علی مرضاته والدعوة إلیها وإیقاف الأمّة علیها أوَلیس هذا ممّا ینافی عصمته ویضادّ مقامه الأسمی؟ لکن الغلوّ فی الفضائل قد یصحّح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وإنّا إلیه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74" w:name="__RefHeading___Toc10109089_73709187"/>
      <w:bookmarkStart w:id="175" w:name="_Toc58"/>
      <w:bookmarkEnd w:id="174"/>
      <w:r>
        <w:rPr>
          <w:rtl w:val="true"/>
        </w:rPr>
        <w:t>ما أسلم أبو مهاجر إلاّ أبو أبی بکر</w:t>
      </w:r>
      <w:bookmarkEnd w:id="175"/>
    </w:p>
    <w:p>
      <w:pPr>
        <w:pStyle w:val="BookText"/>
        <w:rPr/>
      </w:pPr>
      <w:r>
        <w:rPr>
          <w:rFonts w:ascii="IRNazanin" w:hAnsi="IRNazanin" w:eastAsia="IRNazanin"/>
          <w:color w:val="111111"/>
          <w:sz w:val="28"/>
          <w:sz w:val="28"/>
          <w:szCs w:val="28"/>
          <w:rtl w:val="true"/>
          <w:lang w:bidi="fa-IR"/>
        </w:rPr>
        <w:t xml:space="preserve">أخرج ابن مندة وابن عساکر </w:t>
      </w:r>
      <w:r>
        <w:rPr>
          <w:rStyle w:val="FootnoteAnchor"/>
          <w:rtl w:val="true"/>
        </w:rPr>
        <w:footnoteReference w:id="1318"/>
      </w:r>
      <w:r>
        <w:rPr>
          <w:rFonts w:ascii="IRNazanin" w:hAnsi="IRNazanin" w:eastAsia="IRNazanin"/>
          <w:color w:val="111111"/>
          <w:sz w:val="28"/>
          <w:sz w:val="28"/>
          <w:szCs w:val="28"/>
          <w:rtl w:val="true"/>
          <w:lang w:bidi="fa-IR"/>
        </w:rPr>
        <w:t xml:space="preserve">عن عائشة رضی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أسلم أبو أحد من المهاجرین إلاّ أبو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للسیوطی </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المحبّ الطبری فی ریاضه </w:t>
      </w:r>
      <w:r>
        <w:rPr>
          <w:rStyle w:val="FootnoteAnchor"/>
          <w:rtl w:val="true"/>
        </w:rPr>
        <w:footnoteReference w:id="132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الواحدی مرسلاً بلا إسناد عن علیّ بن أبی طالب أنّه قال فی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أبواه جمیعاً ولم یجتمع لأحد من الصحابة المهاجرین أسلم أبواه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القرطبی فی تفسیره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وأخذ غیر واحد من المتأخرین کالشبلنجی ونظرائه هذین الحدیثین فعدّوهما من فضائل أبی بکر المتسالم علیها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نقدّس ساحة علیّ وعائشة عن مثل هذا الکذب الفاحش الذی ینادی التاریخ بخلافه ، وتکذّبه سیرة الصحابة المهاجرین ، وإنّما الحبّ الدفین قد أعمی رواة هذه الأفیکة وأصمّهم عمّا فی غضون الکتب ، فأسرفوا فی القول وتغالوا فی الفضائل غیر مکترثین لمغبّة قیلهم ، أهذا مبلغهم من العلم؟ أم یقولون علی الله الکذِب وهم یعلمون؟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هاجر بنو مظعون من بنی جمح ، وبنو جحش بن رئاب حلفاء بنی أُمیّة ، وبنو البکیر من بنی سعد بن لیث حلفاء بنی عدی بن کعب بأهلیهم وأموالهم ، وغلقت دورهم بمکة هجرةً لیس فیها ساکن کما فی سیرة ابن هشام </w:t>
      </w:r>
      <w:r>
        <w:rPr>
          <w:rStyle w:val="FootnoteAnchor"/>
          <w:rtl w:val="true"/>
        </w:rPr>
        <w:footnoteReference w:id="132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أکانت نساء تلکم الأُسَرِ الکبیرة أرامل أو عقائم؟ أو کانت أبناؤها أیتاماً من الأبوین أیامی؟ أو کانت آباؤها رجالاً بلا أعقاب؟ قاتل الله الحبّ کیف یُعمی ویُصمّ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وهلمّ معی نقرأ صحیفة من تراجم المهاجرین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عمّار بن یاسر ، مهاجر عظیم وأبواه فی الرعیل الأوّل من المعذّبین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مسدّد کما فی تهذیب التهذیب </w:t>
      </w:r>
      <w:r>
        <w:rPr>
          <w:rStyle w:val="FootnoteAnchor"/>
          <w:rtl w:val="true"/>
        </w:rPr>
        <w:footnoteReference w:id="132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یکن فی المهاجرین من أبواه مسلمان غیر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ینفی إسلام والدَی أبی بکر ویکذّب ذلک المختلق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عبد الله بن جعفر ، هاجر أبوه ومعه عبد الله وأخواه محمد وعون ومعهم أمّهم أسماء بنت عمیس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عمرو بن أبان بن سعید الأموی ، من المهاجرین وأبوه شهد خیبراً مع رسول الله صلی‌الله‌علیه‌وآله‌وسلم وأُمّه فاطمة بنت صفوان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خالد بن أبان الأموی أخو عمرو بن أبان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إبراهیم بن الحارث بن خالد التمیمی ، هاجر مع أبیه وأمّه ریطة بنت الحارث بن جبلة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الحاطب بن الحارث الجمحی ، من المهاجرین وهاجر معه أبوه وأُمّه فاطمة بنت المجلّل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الحطّاب بن الحارث الجمحی ، هاجر مع أبیه وأُمّه وأخیه الحاطب ومعه امرأته فکیهة بنت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حکیم بن الحارث الطائفی ، هاجر مع امرأته وبنیه ومعه أبواه وهما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خزیمة بن جهم بن قیس العبدری ، هاجر مع أبیه وأخیه عمرو ومعهم أُمّهما أُمّ حرملة بنت عبد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جابر بن سفیان بن معمر الجمحی ، هاجر هو وأبوه وأُمّه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جنادة بن سفیان الجمحی ، هاجر ومعه أُمّه حسنة وأخوه جابر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سلمة بن أبی سلمة بن عبد الأسد المخزومی ، هاجر أبوه وهاجرت بعده أُمّه أُمّ سلمة زوج النبیّ صلی‌الله‌علیه‌وآله‌وسلم مع ابنها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جناب بن الحارثة بن صخر العذری ، هاجر إلی المدینة وأبوه قد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الحارث بن قیس السهمی ، هاجر مع بنیه الحارث وبشر ومعمر ، فهم مهاجرون وأبوهم الحارث قد أسلم وهاجر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السائب بن عثمان بن مظعون الجمحی ، من المهاجرین وأبوه مهاجر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سلیط بن سلیط بن عمرو العامری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دلّونی علی فتی مهاجر هو وأبوه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فدلّوه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عبد الرحمن بن صفوان بن قدامة ، هاجر هو وأبوه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عبد الله بن صفوان بن قدامة ، هاجر هو وأبوه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عامر بن غیلان بن سلمة الثقفی ، هاجر إلی رسول الله وأبوه قد أسلم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عبد الله بن بدیل بن ورقاء الخزاعی ، من المهاجرین ووالده صحابیّ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عبد الله بن أبی بکر بن أبی قحافة ، مهاجر وهاجر أبوه وأسلم جدّه وجدّته أمّ الخیر علی زعم القوم ، وسیأتی الکلام فی إسلامهما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عبد الله بن عمر بن الخطّاب ، مهاجر وأبوه قد أسلم وهاجر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محمد بن عبد الله بن جحش ، أحد المهاجرین ومعه أبوه وأُمّه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عبد الله بن المطّلب بن أزهر ، أحد المهاجرین وأبوه 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معمر بن عبد الله بن نضلة ، أحد المهاجرین ووالده 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مهاجر بن قنفذ بن عمیر القرشی التیمی ، من المهاجرین السابقین إلی الإسلام وأبوه له 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موسی بن الحرث بن خالد القرشی التیمی ، مهاجر ابن 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النعمان بن عدی بن نضلة ، مهاجر هو ووالده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324"/>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طبقات ابن سعد ، تاریخ الطبری ، الاستیعاب ، أُسد الغابة ، کامل ابن الأثیر ، تاریخ ابن کثیر ، عیون الأثر لابن سیّد الناس ، الإصابة ، تهذیب التهذیب ، السیرة الحلبیّة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الباحث یقف فی غضون السیر وکتب التاریخ ومعاجم التراجم کثیراً من نظراء هؤلاء من المهاجرین الذین أسلم آباؤهم أو آباؤهم وأُمّهاتهم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جاء به المحبّ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الطبری والسیوطی ومن لفّ لفّهما من فضیلة إسلام والد أبی بکر أو والدیه دون سائر الصحابة وعزوه إلی مولانا أمیر المؤمنین لیس إلا مجهلة ومخرقة نشأت من الغلوّ الفاحش فی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إسلام والدی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 معی نحاسب إسلام والدی أبی بکر أحقّا هما أسلما؟ فضلاً عن أن یخصّ بهما الإسلام من بین آباء المهاجرین وأُمّهاتهم ، أم لم ینبّأ به خبیر؟ بل هو نبأ کنبإ إسلام والدَی غیره من المهاجرین یناقش فیه وإنّما ولّده الغلوّ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إسلام أبی قحافة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أسلم یوم الفتح وقد أتی به ابنه أبو بکر إلی رسول الله صلی‌الله‌علیه‌وآله‌وسلم ولم یؤثر إتیانه إلی رسول الله صلی‌الله‌علیه‌وآله‌وسلم طیلة حیاته غیر مرّة واحدة فی تلک السنة یوم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نحن نذکر جمیع ما ورد فی إتیانه ذاک ، ونجعل تلکم الروایات المرویّة فیه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لم یذکر فیه إیعاز إلی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ما یوعز فیه إلی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فی المستدرک </w:t>
      </w:r>
      <w:r>
        <w:rPr>
          <w:rStyle w:val="FootnoteAnchor"/>
          <w:rtl w:val="true"/>
        </w:rPr>
        <w:footnoteReference w:id="132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محمد بن أحمد القاضی ابن القاضی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حدّثنا محمد بن شجاع ، حدّثنا الحسین </w:t>
      </w:r>
      <w:r>
        <w:rPr>
          <w:rStyle w:val="FootnoteAnchor"/>
          <w:rtl w:val="true"/>
        </w:rPr>
        <w:footnoteReference w:id="1326"/>
      </w:r>
      <w:r>
        <w:rPr>
          <w:rFonts w:ascii="IRNazanin" w:hAnsi="IRNazanin" w:eastAsia="IRNazanin"/>
          <w:color w:val="111111"/>
          <w:sz w:val="28"/>
          <w:sz w:val="28"/>
          <w:szCs w:val="28"/>
          <w:rtl w:val="true"/>
          <w:lang w:bidi="fa-IR"/>
        </w:rPr>
        <w:t xml:space="preserve">بن زیاد عن أبی حنیفة ، عن یزید بن أبی خالد ، عن أنس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أنظر إلی لحیة أبی قحافة کأنّه ضرام عرفج من شدّة حمرته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أقررت الشیخ فی بیته لأتیناه تکرمةً لأبی بکر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سکت الحاکم عمّا فی سند هذه الروایة ولم یصحّحه علی عادته فی الکتاب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وتبعه فی ذلک الذهبی فی تلخیصه </w:t>
      </w:r>
      <w:r>
        <w:rPr>
          <w:rStyle w:val="FootnoteAnchor"/>
          <w:rtl w:val="true"/>
        </w:rPr>
        <w:footnoteReference w:id="1327"/>
      </w:r>
      <w:r>
        <w:rPr>
          <w:rFonts w:ascii="IRNazanin" w:hAnsi="IRNazanin" w:eastAsia="IRNazanin"/>
          <w:color w:val="111111"/>
          <w:sz w:val="28"/>
          <w:sz w:val="28"/>
          <w:szCs w:val="28"/>
          <w:rtl w:val="true"/>
          <w:lang w:bidi="fa-IR"/>
        </w:rPr>
        <w:t>، کلّ ذلک تکرمةً لأبی بکر ، وإن بخسا الحقّ والحقیقة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شجاع البغدادی أبو عبد الله بن الثلجی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إمام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مبتدع صاحب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الله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القواریری قبل أن یموت بعشرة أیّام وذکر ابن الثلجی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لإسماعیل القاضی فسکت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أکفره إلاّ بشیء سمعه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زکریا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ابن الثلجی فکان کذّاباً احتال فی إبطال حدیث رسول الله صلی‌الله‌علیه‌وآله‌وسلم وردّه نصرة لمذهبه ، وفی المنتظم </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نصرةً لأبی حنیفة ورأیه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یضع أحادیث فی التشبیه وینسبها إلی أصحاب الحدیث یبلیهم </w:t>
      </w:r>
      <w:r>
        <w:rPr>
          <w:rStyle w:val="FootnoteAnchor"/>
          <w:rtl w:val="true"/>
        </w:rPr>
        <w:footnoteReference w:id="1330"/>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لا تحلّ الروایة عنه لسوء مذهبه ، وزیغه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بن القاسم الأشیب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کذّاباً خبیثاً </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ابن اللؤلؤی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عبد الله 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علی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غیر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نضر بن شمیل لرجل کتب کُتب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جلبت إلی بلدک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أکذب من اللؤلؤی ، کان علی طرف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عن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أحمد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یوماً فی الصلاة وغلام أمرد إلی جانبه فی الصفّ ، فلمّا سجد مدّ یده إلی خدّ الغلام فقرصه فلا أحدّث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أُسامة یسمّیه الخبیث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یعقوب بن سفیان ، والعقیلی ، والساجی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بثقة ولا مأمون </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أتخفی هذه کلّها علی مثل الحاکم والذهبی؟ لاها الله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فی المستدرک </w:t>
      </w:r>
      <w:r>
        <w:rPr>
          <w:rStyle w:val="FootnoteAnchor"/>
          <w:rtl w:val="true"/>
        </w:rPr>
        <w:footnoteReference w:id="133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العبّاس محمد 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الصغانی ، حدّثنا حسین بن محمد المروزی ، حدّثنا عبد الله بن عبد الملک الفهری ، حدّثنا القاسم بن محمد بن أبی بکر ، عن أبیه ، عن أبی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بأبی أبی قحافة إلی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ترکت الشیخ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آتیه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أحقّ أن یأتیک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لنحفظه لأیادی ابنه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الحافظ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وفیه عبد الله ابن عبد الملک الفهری ولم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الذهبی فی تلخیص المستدرک </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فی المیزان </w:t>
      </w:r>
      <w:r>
        <w:rPr>
          <w:rStyle w:val="FootnoteAnchor"/>
          <w:rtl w:val="true"/>
        </w:rPr>
        <w:footnoteReference w:id="133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لسانه </w:t>
      </w:r>
      <w:r>
        <w:rPr>
          <w:rStyle w:val="FootnoteAnchor"/>
          <w:rtl w:val="true"/>
        </w:rPr>
        <w:footnoteReference w:id="133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حبّان </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لا یشبه حدیثه حدیث الثقات یروی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العقیلی </w:t>
      </w:r>
      <w:r>
        <w:rPr>
          <w:rStyle w:val="FootnoteAnchor"/>
          <w:rtl w:val="true"/>
        </w:rPr>
        <w:footnoteReference w:id="1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لا یتابع علیه ، 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ضعیف یضرب علی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فی المیزان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القسام بن محمد عن أبیه عن أبی بکر ، توفّی القاسم بن محمد سنة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کما فی صفة الصفوة لابن الجوزی </w:t>
      </w:r>
      <w:r>
        <w:rPr>
          <w:rStyle w:val="FootnoteAnchor"/>
          <w:rtl w:val="true"/>
        </w:rPr>
        <w:footnoteReference w:id="134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والده محمد سنة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ولادة القاسم سنة وفاة أبیه محمد ، وإن أخذنا قول ابن سعد </w:t>
      </w:r>
      <w:r>
        <w:rPr>
          <w:rStyle w:val="FootnoteAnchor"/>
          <w:rtl w:val="true"/>
        </w:rPr>
        <w:footnoteReference w:id="1343"/>
      </w:r>
      <w:r>
        <w:rPr>
          <w:rFonts w:ascii="IRNazanin" w:hAnsi="IRNazanin" w:eastAsia="IRNazanin"/>
          <w:color w:val="111111"/>
          <w:sz w:val="28"/>
          <w:sz w:val="28"/>
          <w:szCs w:val="28"/>
          <w:rtl w:val="true"/>
          <w:lang w:bidi="fa-IR"/>
        </w:rPr>
        <w:t xml:space="preserve">من أنّ القاسم توفّی سنة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سبعین سنة فیکون القاسم عند وفاة والده ابن أربع سنین فأنّی له الروایة عن أبیه؟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روایة محمد عن أبیه أبی بکر فلا یصحّ ؛ إذ محمد ولد عام حجّة الوداع سنة عشرة من الهجرة وتوفّی والده فی جمادی الآخرة عام ثلاثة عشر ، فأین یکون مقیل هذه الروایة من الصحّة؟ قال الذهبی فی تلخیص المستدرک فی تعقیب هذه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لم یدرک أباه ولا أبوه أبا بکر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فی المستدرک </w:t>
      </w:r>
      <w:r>
        <w:rPr>
          <w:rStyle w:val="FootnoteAnchor"/>
          <w:rtl w:val="true"/>
        </w:rPr>
        <w:footnoteReference w:id="134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القاضی أبو بکر محمد بن عمر ابن سالم بن الجعابی الحافظ الأوحد ، حدّثنا أبو شعیب عبد الله بن الحسن الحرّانی ، بإسناده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بکر رضی الله عنه یوم فتح مکة بأبیه أبی قحافة إلی رسول الله صلی‌الله‌علیه‌وآله‌وسلم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أقررت الشیخ فی بیته لأتیناه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شعری ما الذی دعا الذهبی إلی تسلیم روایة الجعابی هذه وترک الغمز فیها وقد ترجمه فی میزانه </w:t>
      </w:r>
      <w:r>
        <w:rPr>
          <w:rStyle w:val="FootnoteAnchor"/>
          <w:rtl w:val="true"/>
        </w:rPr>
        <w:footnoteReference w:id="134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وقذفه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فاسق رقیق الدین ، وقال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الغرائب ، ومذهبه فی التشیّع معروف ، ونسب إلیه ابن الجوزی ما هو بریء منه ، وحکی عن الحاکم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ابن الجعابی تغیّر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تغیّر؟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فهمه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حدّث عن الخلیل بن أحمد صاحب العروض بعشرین حدیثاً بأسانید لیس له فیها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أتی به القوم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الخطیب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لابن الجوزی </w:t>
      </w:r>
      <w:r>
        <w:rPr>
          <w:rStyle w:val="FootnoteAnchor"/>
          <w:rtl w:val="true"/>
        </w:rPr>
        <w:footnoteReference w:id="134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کیف خفی علیه وعلی الحاکم أنّ الجعابی ولد سنة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المؤرّخین ، فأنّی تصحّ روایته عن أبی شعیب عبد الله بن الحسن المتوفّی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أرّخه الذهبی فی میزان الاعتدال ، هذا أخذاً بما فی لفظ الذهبی فی تلخیصه من حذف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السند وأمّا علی ما فی لفظ الحاکم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الراوی عن أبی شعیب المتوفّی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الحاکم المولود سنة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الذهبی قال فی المیزان </w:t>
      </w:r>
      <w:r>
        <w:rPr>
          <w:rStyle w:val="FootnoteAnchor"/>
          <w:rtl w:val="true"/>
        </w:rPr>
        <w:footnoteReference w:id="135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أبو شعیب غیر متّهم لکنه أخذ الدراهم علی الحدیث ؛ وحکی ابن حجر عن ابن حبّان </w:t>
      </w:r>
      <w:r>
        <w:rPr>
          <w:rStyle w:val="FootnoteAnchor"/>
          <w:rtl w:val="true"/>
        </w:rPr>
        <w:footnoteReference w:id="1351"/>
      </w:r>
      <w:r>
        <w:rPr>
          <w:rFonts w:ascii="IRNazanin" w:hAnsi="IRNazanin" w:eastAsia="IRNazanin"/>
          <w:color w:val="111111"/>
          <w:sz w:val="28"/>
          <w:sz w:val="28"/>
          <w:szCs w:val="28"/>
          <w:rtl w:val="true"/>
          <w:lang w:bidi="fa-IR"/>
        </w:rPr>
        <w:t xml:space="preserve">فی لسان المیزان </w:t>
      </w:r>
      <w:r>
        <w:rPr>
          <w:rStyle w:val="FootnoteAnchor"/>
          <w:rtl w:val="true"/>
        </w:rPr>
        <w:footnoteReference w:id="135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یخطئ ، ویهم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فی المستدرک </w:t>
      </w:r>
      <w:r>
        <w:rPr>
          <w:rStyle w:val="FootnoteAnchor"/>
          <w:rtl w:val="true"/>
        </w:rPr>
        <w:footnoteReference w:id="135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العبّاس محمد بن یعقوب ، حدّثنا بحر بن نصر ، حدّثنا عبد الله بن وهب ، أخبرنی ابن جریج عن أبی الزبیر عن جابر أنّ عمر بن الخطّاب أخذ بید أبی قحافة فأتی به النبیّ صلی‌الله‌علیه‌وآله‌وسلم ، فلمّا وقف به علی رسول الله صلی‌الله‌علیه‌وآله‌وسلم 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غیّروه </w:t>
      </w:r>
      <w:r>
        <w:rPr>
          <w:rStyle w:val="FootnoteAnchor"/>
          <w:rtl w:val="true"/>
        </w:rPr>
        <w:footnoteReference w:id="1354"/>
      </w:r>
      <w:r>
        <w:rPr>
          <w:rFonts w:ascii="IRNazanin" w:hAnsi="IRNazanin" w:eastAsia="IRNazanin"/>
          <w:color w:val="111111"/>
          <w:sz w:val="28"/>
          <w:sz w:val="28"/>
          <w:szCs w:val="28"/>
          <w:rtl w:val="true"/>
          <w:lang w:bidi="fa-IR"/>
        </w:rPr>
        <w:t>ولا تقرّبوه سوادا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هذه الروایة یکذّبه کلّ ما ورد فی إتیان أبی قحافة إلی النبیّ صلی‌الله‌علیه‌وآله‌وسلم ، فإنّ فی الجمیع أنّ الآتی به هو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 فی حدیث أنس أنّه نظر إلی لحیة أبی قحافة کأنّها ضرام عرفج من شدّة حمرتها ، فما معنی ما ورد فی هذا الروایة من قول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غیّروه ولا تقرّبوه سوادا؟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سندها ففیها عبد الله بن وهب ؛ 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 لیس بذاک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ابن جریج کان یستصغر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وفیها أبو الزبیر محمد بن مسلم الأسدی المکی ، ففی المیزان </w:t>
      </w:r>
      <w:r>
        <w:rPr>
          <w:rStyle w:val="FootnoteAnchor"/>
          <w:rtl w:val="true"/>
        </w:rPr>
        <w:footnoteReference w:id="135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یردّ ابن حزم من حدیث أبی الزبیر 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ونحوه ، لأنّه عندهم ممّن یدلّس ،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وأخبرنا احتُجّ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ممّا قال فیه أبو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فهو یُردّ علی ما قاله 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زرعة وأبو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الزبیر 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یونس بن عبد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الشافعی واحتجّ علیه رجل بحدیث عن أبی الزبیر فغضب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الزبیر محتاج إلی 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ورقاء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ترکت حدیث أبی الزبیر؟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یزن ویسترجح فی المیزان ، وقال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مکة فسمعت من أبی الزبیر ، فبینا أنا جالس عنده إذ جاءه رجل یوماً فسأله عن مسألة فردّ علیه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الزبیر تفتری علی رجل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أغضبنی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یغضبک تفتری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رویت عنک حدیثاً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حجر فی تهذیب التهذیب </w:t>
      </w:r>
      <w:r>
        <w:rPr>
          <w:rStyle w:val="FootnoteAnchor"/>
          <w:rtl w:val="true"/>
        </w:rPr>
        <w:footnoteReference w:id="1357"/>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تضعیف أیّوب وأحمد وغیرهما إیّاه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الزبیر هذا أخرج الحاکم فی المستدرک </w:t>
      </w:r>
      <w:r>
        <w:rPr>
          <w:rStyle w:val="FootnoteAnchor"/>
          <w:rtl w:val="true"/>
        </w:rPr>
        <w:footnoteReference w:id="135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النبیّ صلی‌الله‌علیه‌وآله‌وسلم یوم الفتح بأبی قحافة ورأسه ولحیته کالثغامة </w:t>
      </w:r>
      <w:r>
        <w:rPr>
          <w:rStyle w:val="FootnoteAnchor"/>
          <w:rtl w:val="true"/>
        </w:rPr>
        <w:footnoteReference w:id="1359"/>
      </w:r>
      <w:r>
        <w:rPr>
          <w:rFonts w:ascii="IRNazanin" w:hAnsi="IRNazanin" w:eastAsia="IRNazanin"/>
          <w:color w:val="111111"/>
          <w:sz w:val="28"/>
          <w:sz w:val="28"/>
          <w:szCs w:val="28"/>
          <w:rtl w:val="true"/>
          <w:lang w:bidi="fa-IR"/>
        </w:rPr>
        <w:t>فقال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اخضبوا لحیته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حجر من طریق محمد بن زکریا العلائی </w:t>
      </w:r>
      <w:r>
        <w:rPr>
          <w:rStyle w:val="FootnoteAnchor"/>
          <w:rtl w:val="true"/>
        </w:rPr>
        <w:footnoteReference w:id="1360"/>
      </w:r>
      <w:r>
        <w:rPr>
          <w:rFonts w:ascii="IRNazanin" w:hAnsi="IRNazanin" w:eastAsia="IRNazanin"/>
          <w:color w:val="111111"/>
          <w:sz w:val="28"/>
          <w:sz w:val="28"/>
          <w:szCs w:val="28"/>
          <w:rtl w:val="true"/>
          <w:lang w:bidi="fa-IR"/>
        </w:rPr>
        <w:t xml:space="preserve">عن العبّاس بن بکّار ، عن أبی بکر الهذلی ، عن الکلبی ، عن أبی صالح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بکر بأبی قحافة وهو شیخ قد عمی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ترکت الشیخ حتی آتیه؟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یؤجره الله ، والذی بعثک بالحقّ لأنا کنت أشدّ فرحاً بإسلام أبی طالب منّی بإسلام أبی ، ألتمس بذلک قرّة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زکریّا الغلابی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بحدیثه إذا روی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Style w:val="FootnoteAnchor"/>
          <w:rtl w:val="true"/>
        </w:rPr>
        <w:footnoteReference w:id="1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الصولی بإسناده حدیثاً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کذب من الغلابی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بکّار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الدارقطنی </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العقیلی </w:t>
      </w:r>
      <w:r>
        <w:rPr>
          <w:rStyle w:val="FootnoteAnchor"/>
          <w:rtl w:val="true"/>
        </w:rPr>
        <w:footnoteReference w:id="1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علی حدیثه الوهم والمناکیر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الهذلی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 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معین </w:t>
      </w:r>
      <w:r>
        <w:rPr>
          <w:rStyle w:val="FootnoteAnchor"/>
          <w:rtl w:val="true"/>
        </w:rPr>
        <w:footnoteReference w:id="1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زرعة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الحدیث یکتب حدیثه ولا یحتجّ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1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ولا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لیس بشیء ، ضعیف جدّا ، ضعیف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Style w:val="FootnoteAnchor"/>
          <w:rtl w:val="true"/>
        </w:rPr>
        <w:footnoteReference w:id="1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یعقوب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لیس حدیثه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یضعّف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أحمد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لا یُتابع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أحمد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غندر وابن معین </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یزید بن زریع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 عنه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w:t>
      </w:r>
      <w:r>
        <w:rPr>
          <w:rStyle w:val="FootnoteAnchor"/>
          <w:rtl w:val="true"/>
        </w:rPr>
        <w:footnoteReference w:id="1374"/>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بالحافظ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Style w:val="FootnoteAnchor"/>
          <w:rtl w:val="true"/>
        </w:rPr>
        <w:footnoteReference w:id="137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ابن حجر فی الإصابة بعد ذکر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واهٍ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قرة موسی بن طارق ، عن موسی بن عبیدة ، عن عبد الله بن دینار ،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بکر بأبی قحافة یقوده یوم فتح مکة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ترکت الشیخ حتی نأتیه؟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یؤجره الله ، والذی بعثک بالحقّ لأنا کنت أشدّ فرحاً بإسلام أبی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طالب لو کان أسلم </w:t>
      </w:r>
      <w:r>
        <w:rPr>
          <w:rStyle w:val="FootnoteAnchor"/>
          <w:rtl w:val="true"/>
        </w:rPr>
        <w:footnoteReference w:id="1376"/>
      </w:r>
      <w:r>
        <w:rPr>
          <w:rFonts w:ascii="Amiri" w:hAnsi="Amiri" w:eastAsia="Amiri" w:cs="Amiri"/>
          <w:color w:val="111111"/>
          <w:sz w:val="28"/>
          <w:sz w:val="28"/>
          <w:szCs w:val="28"/>
          <w:rtl w:val="true"/>
          <w:lang w:bidi="ar-SA"/>
        </w:rPr>
        <w:t>منّی بأبی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الحدیث کسابقه لا یدلّ علی إسلام أبی قحافة وهو نظیر قول عمر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بإسلامک إذا أسلمت أفرح منّی بإسلام الخطّاب ، یعنی لو کان أسلم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رجال إسناده ففیه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w:t>
      </w:r>
      <w:r>
        <w:rPr>
          <w:rStyle w:val="FootnoteAnchor"/>
          <w:rtl w:val="true"/>
        </w:rPr>
        <w:footnoteReference w:id="1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حدیثه ولا یُحتجّ به کما قاله الذهبی فی المیزان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یُکتب حدیثه ، وقال النسائی </w:t>
      </w:r>
      <w:r>
        <w:rPr>
          <w:rStyle w:val="FootnoteAnchor"/>
          <w:rtl w:val="true"/>
        </w:rPr>
        <w:footnoteReference w:id="1381"/>
      </w:r>
      <w:r>
        <w:rPr>
          <w:rFonts w:ascii="IRNazanin" w:hAnsi="IRNazanin" w:eastAsia="IRNazanin"/>
          <w:color w:val="111111"/>
          <w:sz w:val="28"/>
          <w:sz w:val="28"/>
          <w:szCs w:val="28"/>
          <w:rtl w:val="true"/>
          <w:lang w:bidi="fa-IR"/>
        </w:rPr>
        <w:t xml:space="preserve">وغیره </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علی روایته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نتّقی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یعقوب بن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ضعیف الحدیث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العقیلی </w:t>
      </w: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موسی بن عبیدة ونظراؤه أحادیث مناکیر ، الحمل فیها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یوجد فی کتب الحدیث ومعاجم التراجم ما یدلّ علی إسلام أبی قحافة إلاّ ما أخرجه أحمد فی مسنده </w:t>
      </w:r>
      <w:r>
        <w:rPr>
          <w:rStyle w:val="FootnoteAnchor"/>
          <w:rtl w:val="true"/>
        </w:rPr>
        <w:footnoteReference w:id="1387"/>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إسحاق عن أسماء بنت أبی بکر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وقف رسول الله صلی‌الله‌علیه‌وآله‌وسلم بذی طوی قال أبو قحافة لابنة له من أصغر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اظهری بی علی أبی 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کفّ بصره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فأشرفت به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ما ذا ترین؟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سواداً 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وأری رجلاً یسعی بین ذلک السواد مقبلاً ومدبراً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ذاک الوازع یعنی الذی یأمر الخیل ویتقدّم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انتشر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إذا دفعت الخیل فاسرعی بی إلی بیتی ، فانحطّت به وتلقّاه الخیل قبل أن یصل إلی بیته وفی عنق الجاریة طوق لها من ورِق فتلقّاها رجل فاقتلعه من عنقها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رسول الله صلی‌الله‌علیه‌وآله‌وسلم مکة ودخل المسجد أتاه أبو بکر بأبیه یقوده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ترکت الشیخ فی بیته حتی أکون أنا آتیه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أحقّ أن یمشی إلیک من أن تمشی أنت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فأجلسه بین یدیه ثمّ مسح صدره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 فأسلم ودخل به أبو بکر رضی الله عنه علی رسول الله صلی‌الله‌علیه‌وآله‌وسلم ورأسه کأنّه ثغامة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غیّروا هذا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أبو بکر فأخذ بید أُخته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بالله وبالإسلام طوق أُختی فلم یجبه أحد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احتسبی طوقک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المحبّ الطبری فی الریاض </w:t>
      </w:r>
      <w:r>
        <w:rPr>
          <w:rStyle w:val="FootnoteAnchor"/>
          <w:rtl w:val="true"/>
        </w:rPr>
        <w:footnoteReference w:id="138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احتسبی طوقک ، فو الله إنّ الأمانة فی الناس الیوم قلیل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لا تصحّ لمکان محمد بن إسحاق بن یسار بن خیار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المدنی نزیل العراق ، ولیست هی إلاّ من موضوعاته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سلیمان التیمی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هشام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من الدجاجلة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یحیی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 بن إسحاق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یشتهون حدیثه ، وکان یرمی بغیر نوع من 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 المجهولین أحادیث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أیّوب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أحمد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إذا انفرد ابن إسحاق بحدیث تقبله؟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إنّی رأیته یحدّث عن جماعة بالحدیث الواحد ولا یفصل کلام ذا من کلام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أحمد ذکر محمد بن إسحاق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یشتهی الحدیث فیأخذ کتب الحدیث فیضعها فی کتبه ، وکان یدلّس ، وکان لا یبالی عمّن یحکی عن الکلبی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عبد الله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أبی أتقن حدیثه قطّ ، وکان یتتبّعه بالعلوّ والنزول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یحتجّ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یحتجّ فی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معین </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 ضعیف ، لیس بقویّ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 سلیمان التمیمی ، ویحیی القطّان ، ووهیب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الأئمّة فیه ولیس بحجّة إنّما یعتبر به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هشام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ابن إسحاق عن امرأتی فاطمة بنت المنذر ، والله إن رآها قطّ</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وهیب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مالکاً عنه ، فاتّهمه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کثیر التدلیس جدّا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الحاکم فی المستدرک </w:t>
      </w:r>
      <w:r>
        <w:rPr>
          <w:rStyle w:val="FootnoteAnchor"/>
          <w:rtl w:val="true"/>
        </w:rPr>
        <w:footnoteReference w:id="1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طریق الحدیث الرابع المذکور عن عبد الله بن وهب ، عن عمر بن محمد ، عن زید بن أسلم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صلی‌الله‌علیه‌وآله‌وسلم هنّأ أبا بکر بإسلام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أسلفناه فی الحدیث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زید بن أسلم توفّی سنة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ممّن لقی ابن عمر </w:t>
      </w:r>
      <w:r>
        <w:rPr>
          <w:rStyle w:val="FootnoteAnchor"/>
          <w:rtl w:val="true"/>
        </w:rPr>
        <w:footnoteReference w:id="1393"/>
      </w:r>
      <w:r>
        <w:rPr>
          <w:rFonts w:ascii="IRNazanin" w:hAnsi="IRNazanin" w:eastAsia="IRNazanin"/>
          <w:color w:val="111111"/>
          <w:sz w:val="28"/>
          <w:sz w:val="28"/>
          <w:szCs w:val="28"/>
          <w:rtl w:val="true"/>
          <w:lang w:bidi="fa-IR"/>
        </w:rPr>
        <w:t>، فلا تصحّ روایته عن النبیّ صلی‌الله‌علیه‌وآله‌وسلم وقد ولد بعده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ابن حجر قال فی تهذیب التهذیب </w:t>
      </w:r>
      <w:r>
        <w:rPr>
          <w:rStyle w:val="FootnoteAnchor"/>
          <w:rtl w:val="true"/>
        </w:rPr>
        <w:footnoteReference w:id="139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ابن عبد البرّ فی مقدّمة التمهید ما یدلّ علی أنّه کان یدلّس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من محمود ابن لبید وحکی عن ابن عیینة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رجلاً صالحاً وکان فی حفظه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غیره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به بأساً إلاّ أنّه یفسّر برأیه القرآن ویکثر منه ، وفی میزان الاعتدال </w:t>
      </w:r>
      <w:r>
        <w:rPr>
          <w:rStyle w:val="FootnoteAnchor"/>
          <w:rtl w:val="true"/>
        </w:rPr>
        <w:footnoteReference w:id="139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کان یفسّر القرآن برأیه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إسلام أبی قحافة وحدیثه ولیس إلاّ دعوی مجرّدة مدعومة بالواهیات ، ولا یثبت بها إسلام أیّ أحد ، ویظهر من نفس روایة أحمد أنّ إتیانهُ إلی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إلاّ لاسترداد ما أخذه المسلمون من ابنته من الطوق ، ولو کان له إسلام ثابت وکان إتیانه للإسلام لکان یعید زیارته صلی‌الله‌علیه‌وآله‌وسلم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مرّة بعد أُخری ، وکان ینتهز الفرص أیّام إقامته تلک فی مکة ویستفید من نمیر علمه ، ویأخذ منه معالم دینه ، وکان حقّا علیه أن یزوره فی حجّة الوداع ، ولو کان له إسلام لکان یروی عنه صلی‌الله‌علیه‌وآله‌وسلم ولو حدیثاً واحداً ، أو کان یروی عن أصحابه ولو عن واحد منهم ، ولو کان قد أسلم لکان تُنقل عنه کلمة فی الإسلام ، أو قول فی الذبّ عنه ، أو حرف واحد فی الدعوة إلیه أو کان له فی التاریخ ذکر عن أیّام إسلامه ، ونبأ عن آثار إیمانه بالله وبرسوله ، ولا أقلّ من روایته هو لحدیث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صحّ الخبر وقد أکرمه رسول الله صلی‌الله‌علیه‌وآله‌وسلم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ترکت الشیخ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تکرمةً لأبی بکر فما بال الصحابة تردّ شفاعة مثل هذا الرجل العظیم؟ الذی عظّمه رسول الله صلی‌الله‌علیه‌وآله‌وسلم بتلک الکلمة القیّمة التی لم تُؤثر عنه صلی‌الله‌علیه‌وآله‌وسلم فی أحد من الصحابة حتی فی أعمامه صلی‌الله‌علیه‌وآله‌وسلم وفیهم العبّاس الذی یستسقی به الغمام ، وهم یسمعونها منه صلی‌الله‌علیه‌وآله‌وسلم ، ما بالهم یصفحون عن شفاعته فی والده بإعادة الطوق إلیه وهو شیخ کبیر حدیث العهد بالإسلام حریّ بأن یُکرَم؟ وما بال أبی بکر الذی أنفق جلّ ماله لرسول الله صلی‌الله‌علیه‌وآله‌وسلم علی زعم القوم یأخذ بید أُخته ویأتی بها إلی مجتمع الثویلة </w:t>
      </w:r>
      <w:r>
        <w:rPr>
          <w:rStyle w:val="FootnoteAnchor"/>
          <w:rtl w:val="true"/>
        </w:rPr>
        <w:footnoteReference w:id="1396"/>
      </w:r>
      <w:r>
        <w:rPr>
          <w:rFonts w:ascii="IRNazanin" w:hAnsi="IRNazanin" w:eastAsia="IRNazanin"/>
          <w:color w:val="111111"/>
          <w:sz w:val="28"/>
          <w:sz w:val="28"/>
          <w:szCs w:val="28"/>
          <w:rtl w:val="true"/>
          <w:lang w:bidi="fa-IR"/>
        </w:rPr>
        <w:t>وینشد الحضور بالله وبالإسلام ویسألهم ردّ طوقها إلیها؟ وما الطوق وما قیمته والصحابة لم تقبل فیه شفاعة شیخهم یوم ذاک وخلیفتهم فی الغد؟ وکیف یستعظم أبو بکر أمر الطوق ویأمر أُخته بالاحتساب ویری الأمانة قلیلة فی الصحابة یوم ذاک مع حضور نبیّهم فیهم؟ فما کان محلّهم من الأمانة بعد یومهم ذاک بثلاث سنین وقد ارتحل النبیّ صلی‌الله‌علیه‌وآله‌وسلم من بین ظهرانیهم؟ وکیف صاروا بعد فقدهم نبیّهم عدولاً؟ أنا 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إسلام أمّ أبی بکر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إسلام أمّ الخیر أُمّ أبی بکر إلاّ کإسلام أبیه أبی قحافة ، لا یُدعم بدلیل ولا تقوّمه البرهنة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الحافظ أبو الحسن خیثمة بن سلیمان الأطرابلسی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الله ابن محمد بن عبد العزیز العمری قاضی المصیصة ، حدّثنا أبو بکر عبد الله بن عبید الله ابن إسحاق بن محمد بن عمران بن موسی بن طلحة بن عبید الله ، حدّثنی أبی عبید الله ، حدّثنی عبد الله بن محمد بن عمران بن إبراهیم بن محمد بن طلحة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بن عمران عن القاسم بن محمد بن أبی بکر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اجتمع أصحاب النبیّ وکانوا ثمانیة وثلاثین رجلاً ألحّ أبو بکر علی رسول الله صلی‌الله‌علیه‌وآله‌وسلم فی الظهور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إنّا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أبو بکر یلحّ حتی ظهر رسول الله صلی‌الله‌علیه‌وآله‌وسلم وتفرّق المسلمون فی نواحی المسجد ، کلّ رجل فی عشیرته ، وقام أبو بکر فی الناس خطیباً ، ورسول الله صلی‌الله‌علیه‌وآله‌وسلم جالس ، فکان أوّل خطیب دعا إلی الله وإلی رسوله ، وثار المشرکون علی أبی بکر وعلی المسلمین فضُرِبوا فی نواحی المسجد ضرباً شدیداً ، ووُطئ أبو بکر وضُرب ضرباً شدیداً ، ودنا منه الفاسق عتبة بن ربیعة فجعل یضربه بنعلین مخصوفین ویحرّفهما لوجهه ، وأثّر ذلک حتی ما یُعرف أنفه من وجهه ، وجاءت بنو تیم تتعادی فأجلوا المشرکین عن أبی بکر ، وحملوا أبا بکر فی ثوب حتی أدخلوه بیته ولا یشکّون فی موته ، ورجع بنو تیم فدخلوا المسجد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مات أبو بکر لنقتلنّ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ورجعوا إلی أبی بکر فجعل أبو قحافة وبنو تیم یکلّمون أبا بکر حتی أجابهم فتکلّم آخر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رسول الله صلی‌الله‌علیه‌وآله‌وسلم؟ فنالوه بألسنتهم وعذلوه ثمّ قاموا وقالوا لأُمّ الخیر بنت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انظری أن تطعمیه شیئاً أو تسقیه إیّاه ، فلمّا خلت به وألحّت 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رسول الله صلی‌الله‌علیه‌وآله‌وسلم؟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أعلم بصاحبک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فاذهبی إلی أُمّ جمیل بنت الخطّاب فاسألیها عنه ، فخرجت حتی جاءت إلی أُمّ جمیل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یسألک عن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أبا بکر ولا محمد بن عبد الله ، وإن تحبّی أن أمضی معک إلی ابنک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فمضت معها حتی وجدت أبا بکر صریعاً دنفاً ، فدنت منه أُمّ جمیل وأعلنت بالصیاح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نالوا منک هذا لأهل فسق وإنّی لأرجو أن ینتقم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رسول الله صلی‌الله‌علیه‌وآله‌وسلم؟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أُمّک تسمع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عین علیک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هو؟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لله علیّ آلیت لا أذوق طعاماً ولا شراباً أو آتی رسول الله صلی‌الله‌علیه‌وآله‌وسلم فأمهلتاه حتی إذا هدأت الرِّجل وسکن الناس خرجتا به یتّکئ علیهما حتی دخلتا علی النبیّ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فانکبّ علیه فقبّله وانکبّ علیه المسلمون ورقّ له رسول الله صلی‌الله‌علیه‌وآله‌وسلم رقّةً شدیدة ،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لیس بی إلاّ ما نال الفاسق من وجهی ، هذه أُمّی برّة بوالدیها ، وأنت مبارک ، فادعها إلی الله وأدع الله عزّ وجلّ لها عسی أن یستنقذها 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فدعاها رسول الله صلی‌الله‌علیه‌وآله‌وسلم فأسلمت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بهذا الحدیث عبید الله بن محمد العمری ، رماه النسائی بالکذب ، وحکاه عنه الذهبی وابن حجر </w:t>
      </w:r>
      <w:r>
        <w:rPr>
          <w:rStyle w:val="FootnoteAnchor"/>
          <w:rtl w:val="true"/>
        </w:rPr>
        <w:footnoteReference w:id="1398"/>
      </w:r>
      <w:r>
        <w:rPr>
          <w:rFonts w:ascii="IRNazanin" w:hAnsi="IRNazanin" w:eastAsia="IRNazanin"/>
          <w:color w:val="111111"/>
          <w:sz w:val="28"/>
          <w:sz w:val="28"/>
          <w:szCs w:val="28"/>
          <w:rtl w:val="true"/>
          <w:lang w:bidi="fa-IR"/>
        </w:rPr>
        <w:t xml:space="preserve">، وقال الدارقطنی فی حدیث آخر تفرّد به العمری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بصحیح تفرّد به العمری وکان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وبقیّة رجال السند کلّهم تیمیّون ، فیهم عبد الله وعبید الله من أولاد طلحة بن عبید الله مجهولان لا یعرفان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ومحمد بن عمران من أولاد طلحة بن عبد الله بن عبد الرحمن بن أبی بکر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طلحة بن عبید الله أیضاً وهما مجهولان کسابقیهما ، علی أنّ أبا بکر لا یعدّ من المعذّبین فی الإسلام ، ولو کان له هذا الموقف فی ذلک الیوم العصبصب وکانت علی النبأ مسحة من الصحّة لکان یُذکر فی صفحة کلّ تاریخ ، ولم یکن یهمله أیّ مؤرّخ ، أمن المعقول أن یحفظ التاریخ فی طیّاته تعذیب الموالی ولم یکن فی صفحته ذکر عن مثل هذا الموقف لمثل أبی بکر؟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لم یکن الحفّاظ عدّوا هذه الروایة من موضوعات عبید الله العمری وکان عندهم ثقة برجالها ولو بالعلاج ولو بقیل قائل ، لما أعرضوا عنها فی تلکم القرون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الخالیة کلّها ، وکان یتلّقاها حافظ عن حافظ وإمام عن إمام ولم تکن تخصّ روایتها بالمحبّ الطبری وابن کثیر المتخصّصین لذکر الموضوعات والأحادیث المفتعلة أو من یحذو حذوهما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نفس الروایة ما یکذّبها من شتّی النواحی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عائشة ولدت فی السنة الرابعة أو الخامسة من البعثة </w:t>
      </w:r>
      <w:r>
        <w:rPr>
          <w:rStyle w:val="FootnoteAnchor"/>
          <w:rtl w:val="true"/>
        </w:rPr>
        <w:footnoteReference w:id="1399"/>
      </w:r>
      <w:r>
        <w:rPr>
          <w:rFonts w:ascii="IRNazanin" w:hAnsi="IRNazanin" w:eastAsia="IRNazanin"/>
          <w:color w:val="111111"/>
          <w:sz w:val="28"/>
          <w:sz w:val="28"/>
          <w:szCs w:val="28"/>
          <w:rtl w:val="true"/>
          <w:lang w:bidi="fa-IR"/>
        </w:rPr>
        <w:t>، والقضیّة علی تسلیم قبولها قد وقعت فی السادسة من البعثة ، فأین کانت عائشة یوم ذاک؟ أشاهدت موقف أبیها وهی علی ثدی أُمّها بنت سنة أو سنتین؟ لما ذا لم یُرو ذلک عن أبیها أو عن أُمّها أو عن أُمّ جمیل؟ لعلّ الروایة من ولائد القرون المتأخّرة عنهم ، ولدتها أمّ الفضائل بعد قضاء الدهر علی حیاة من خُلقت لأجله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لفظ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أصحاب النبیّ صلی‌الله‌علیه‌وآله‌وسلم وکانوا ثمانیة وثلاثین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لم یکن أبو بکر یوم ذاک مسلماً أخذاً بقول النبیّ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الملائکة علیّ وعلی علیّ سبع سنین لأنّا کنا نصلّی ولیس معنا أحد یصلّی غیرنا</w:t>
      </w:r>
      <w:r>
        <w:rPr>
          <w:rFonts w:eastAsia="IRNazanin" w:cs="IRNazanin"/>
          <w:color w:val="111111"/>
          <w:sz w:val="28"/>
          <w:szCs w:val="28"/>
          <w:rtl w:val="true"/>
          <w:lang w:bidi="fa-IR"/>
        </w:rPr>
        <w:t xml:space="preserve">» </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مرّت من الصحیحة عن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صلّیت مع رسول صلی‌الله‌علیه‌وآله‌وسلم قبل الناس بسبع سنین</w:t>
      </w:r>
      <w:r>
        <w:rPr>
          <w:rFonts w:eastAsia="IRNazanin" w:cs="IRNazanin"/>
          <w:color w:val="111111"/>
          <w:sz w:val="28"/>
          <w:szCs w:val="28"/>
          <w:rtl w:val="true"/>
          <w:lang w:bidi="fa-IR"/>
        </w:rPr>
        <w:t xml:space="preserve">» </w:t>
      </w:r>
      <w:r>
        <w:rPr>
          <w:rStyle w:val="FootnoteAnchor"/>
          <w:rtl w:val="true"/>
        </w:rPr>
        <w:footnoteReference w:id="1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أسلفنا من صحیحة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أسلم بعد أکثر من خمسین رجلاً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 أبو بکر علی رسول الله فی الظهور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إنّا قلیل ، فلم یزل أبو بکر یلحّ حتی ظهر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یکذّبه ما فی السیر من أنّ رسول الله صلی‌الله‌علیه‌وآله‌وسلم أظهر الدعوة قبل ذلک الیوم بثلاث سنین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سعد وابن هشام والطبری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وجلّ أمر نبیّه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محمداً صلی‌الله‌علیه‌وآله‌وسلم بعد مبعثه بثلاث سنین أن یصدع بما جاءه منه ، وأن ینادی الناس بأمره ویدعو إلیه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 xml:space="preserve">وکان قبل ذلک فی السنین الثلاث من مبعثه إلی أن أُمر بإظهار الدعوة إلی الله مستسرّا مخفیاً أمره صلی‌الله‌علیه‌وآله‌وسلم وأنزل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جَناحَکَ لِمَنِ اتَّبَعَکَ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عَصَوْکَ فَقُلْ إِنِّی بَرِیءٌ مِمَّا تَعْمَلُونَ</w:t>
      </w:r>
      <w:r>
        <w:rPr>
          <w:rFonts w:eastAsia="Amiri" w:cs="Amiri" w:ascii="Amiri" w:hAnsi="Amiri"/>
          <w:color w:val="111111"/>
          <w:sz w:val="28"/>
          <w:szCs w:val="28"/>
          <w:rtl w:val="true"/>
          <w:lang w:bidi="ar-SA"/>
        </w:rPr>
        <w:t xml:space="preserve">) </w:t>
      </w:r>
      <w:r>
        <w:rPr>
          <w:rStyle w:val="FootnoteAnchor"/>
          <w:rtl w:val="true"/>
        </w:rPr>
        <w:footnoteReference w:id="1404"/>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فإظهار النبیّ صلی‌الله‌علیه‌وآله‌وسلم دعوته کان بأمر من المولی سبحانه من دون سبق أیّ إلحاح من أیّ أحد علیه من أبی بکر أو غیره سواء کان أسلم أبو بکر یوم ذاک أو لم یسلم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أبا بکر عُدّ ممّن کان یدعو سرّا بعد ذلک الیوم بعد ظهور الدعوة من المسلمین ، فأین مقیل إلحاحه علی رسول الله فی الظهور من الصحّة یوم ذاک؟ قال ابن سعد فی طبقاته </w:t>
      </w:r>
      <w:r>
        <w:rPr>
          <w:rStyle w:val="FootnoteAnchor"/>
          <w:rtl w:val="true"/>
        </w:rPr>
        <w:footnoteReference w:id="140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أبو بکر یدعو ناحیة سرّا ، وکان سعد بن زید مثل ذلک ، وکان عثمان مثل ذلک ، وکان عمر یدعو علانیة وحمزة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فإسرار أبی بکر فی الدعوة یوم إعلان عمر کان بعد ذلک الیوم ، إذ أسلم عمر بعد خروج المهاجرین إلی أرض الحبشة بعد أربعین رجلاً </w:t>
      </w:r>
      <w:r>
        <w:rPr>
          <w:rStyle w:val="FootnoteAnchor"/>
          <w:rtl w:val="true"/>
        </w:rPr>
        <w:footnoteReference w:id="1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فی الروایة أنّ القضیّة وقعت والمسلمون ثمان وثلاثون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الحافظ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حدیثین فی إسلام أمّ أبی بکر ؛ أحدهما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أمّ أبی بکر وأُمّ عثمان وأُمّ طلحة وأُمّ الزبیر وأُمّ عبد الرحمن بن عوف وأُمّ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بن الحسین 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الذهبی فی المیزان </w:t>
      </w:r>
      <w:r>
        <w:rPr>
          <w:rStyle w:val="FootnoteAnchor"/>
          <w:rtl w:val="true"/>
        </w:rPr>
        <w:footnoteReference w:id="140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معین </w:t>
      </w:r>
      <w:r>
        <w:rPr>
          <w:rStyle w:val="FootnoteAnchor"/>
          <w:rtl w:val="true"/>
        </w:rPr>
        <w:footnoteReference w:id="1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یرویه لا یُتابَع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والحدیث الثانی للهیثمی عن طریق الهیثم بن عدی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أبو بکر فورثاه أبواه جمیعاً وکانا أسلما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منقطع</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الحافظ الهیثمی یوهم بکلمته الأخیرة أنّ علّة الحدیث هی انقطاعه فحسب ، ولم یذکر بقیّة رجاله حتی تقف علیها نظّارة التنقیب ، غیر أنّ فی ذکر الهیثم بن عدی الکذّاب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کان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1411"/>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جاریة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مولای یقوم عامّة اللیل یصلّی فإذا أصبح جلس یکذب ، وقال النسائی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حدیثاً وعدّه من افتراء الهیثم علی 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العجلی </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وقد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مکة وکان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إمام الحنابلة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صاحب أخبار وتدلیس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النقّاش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الثقات بأحادیث 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76" w:name="pg11788_111429"/>
    </w:p>
    <w:p>
      <w:pPr>
        <w:pStyle w:val="BookText"/>
        <w:rPr/>
      </w:pPr>
      <w:bookmarkEnd w:id="176"/>
      <w:r>
        <w:rPr>
          <w:rFonts w:ascii="IRNazanin" w:hAnsi="IRNazanin" w:eastAsia="IRNazanin"/>
          <w:color w:val="111111"/>
          <w:sz w:val="28"/>
          <w:sz w:val="28"/>
          <w:szCs w:val="28"/>
          <w:rtl w:val="true"/>
          <w:lang w:bidi="fa-IR"/>
        </w:rPr>
        <w:t>البیهقی والنقّاش والجوزجانی الحدیث من الموضوعات لکون الهیثم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حدیثه المناکیر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فإسلام أُمّ أبی بکر کإسلام والده أبی قحافة قطّ 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ذکر إسلامهما من المؤرّخین کابن کثیر والدیاربکری والحلبی وغیرهم لا یعوّل علی قولهم بعد ما عرفت الحال فی مستند أقوالهم ، فلا قیمة للدعوی المجرّدة والتقوّل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ویُعرب عن جلیّة الحال بقاء أُمّ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حبالة أبی قحافة فی مکة ، وقد أسلمت هی علی قول من یقول بإسلامها فی السادسة من البعثة ، وأسلم أبو قحافة فی الثامنة من الهجرة سنة الفتح کما سمعت ، فتخلّل بین إسلامهما خمسة عشر عاماً ، فبأیّ کتاب أم بأیّة سنّة بقیت تلک المسلمة أُمّ مثل أبی بکر تلک السنین المتطاولة فی نکاح أبی قحافة الذی لم یسلم بعد؟ وما الذی جمع بینهما؟ والفراق بینهما کان أوّل شعار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إسلامها؟ وبما ذا یثبت والحال 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77" w:name="__RefHeading___Toc10109091_73709187"/>
      <w:bookmarkStart w:id="178" w:name="_Toc59"/>
      <w:bookmarkEnd w:id="177"/>
      <w:r>
        <w:rPr>
          <w:rtl w:val="true"/>
        </w:rPr>
        <w:t>أبو بکر وأبواه فی القرآن</w:t>
      </w:r>
      <w:bookmarkEnd w:id="17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لعبت أیدی الهوی بکتاب الله ، وحرّفت الکلم عن مواضعها ، وجاء من یؤلّف فی التفسیر وقد أعماه الحبّ وأصمّه ، یخبط خبط عشواء ، فتراه کحاطب لیل یروی فی کتابه أساطیر السلف الأوّلین من الوضّاعین مرسلاً إیّاها إرسال المسلّم من دون أیّ تحقیق وتثبّت وهم یحسبون أنّهم یحسنون صنعاً ، ومع ذلک یرون أنفسهم أئمّة وقادة فی علم القرآن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یروون أنّ قوله تعالی فی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وَوَصَّیْنَا الْإِنْسانَ بِوالِدَیْهِ إِحْساناً حَمَلَتْهُ أُمُّهُ کُرْهاً وَوَضَعَتْهُ کُرْهاً وَحَمْلُهُ وَفِصالُهُ ثَلاثُونَ شَهْراً حَتَّی إِذا بَلَغَ أَشُدَّهُ وَبَلَغَ أَرْبَعِینَ سَنَةً قالَ رَبِّ أَوْزِعْنِی أَنْ أَشْکُرَ نِعْمَتَکَ الَّتِی أَنْعَمْتَ عَلَیَ 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وعلی والِدَیَّ وَأَنْ أَعْمَلَ صالِحاً تَرْضاهُ وَأَصْلِحْ لِی فِی ذُرِّیَّتِی إِنِّی تُبْتُ إِلَیْکَ وَإِنِّی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أبی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ویروون عن علیّ أمیر المؤمنین وابن عبّاس أنّ الآیة نزلت فی أبی بکر الصدّیق ، وکان حمله وفصاله ثلاثین شهراً ، حملته أُمّه تسعة أشهر وأرضعته واحداً وعشرین شهراً ، أسلم أبواه جمیعاً ولم یجتمع لأحد من المهاجرین أن أسلم أبواه غیره ، فأوصاه الله بهما ولزم ذلک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نُبّئ رسول الله صلی‌الله‌علیه‌وآله‌وسلم وهو ابن أربعین سنة صدّق أبو بکر رضی الله عنه رسول الله صلی‌الله‌علیه‌وآله‌وسلم وهو ابن ثمانٍ وثلاثین سنة ، فلمّا بلغ أربعین سنة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أَوْزِعْنِی أَنْ أَشْکُرَ نِعْمَتَکَ الَّتِی أَنْعَمْتَ عَلَیَّ وَعَلی والِدَیَ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واستجاب الله له فأسلم والداه وأولاده کلّهم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مرقاة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النسفی هامش الخازن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مسائل هؤلاء الأعلام المغفّلین عن أنّ کون مدّة الحمل والفصال ثلاثین شهراً هل یخصّ بأبی بکر فحسب حتی یُخصّ بالذکر؟ أم هو مطّرد فی خلق الله ، إمّا بکون مدّة الحمل ستة أشهر ومدّة الإرضاع حولین کاملین ، وإمّا بکون الحمل تسعة أشهر والإرضاع واحداً وعشرین شهراً؟ وإنّ الحریّ بالذکر هو الأوّل لشذوذه عن العادة المطّردة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کان هذا من خاصّة أبی بکر وحکایة لحمله وفصاله فکیف یصحّ لمولانا أمیر المؤمنین وابن عبّاس الاستدلال بالآیة مع ما فی سورة لقمان علی کون أقل الحمل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ستة أشهر؟ کما مرّ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فالآیة الکریمة لا تبیّن إلاّ ما هو السائر الدائر بین البشر بأحد الوجهین المذکورین وبهذا یتمّ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قال 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استنباط قویّ صحیح ووافقه علیه عثمان وجماعة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کثیر مع إکثاره بنقل الموضوعات لم یوعز إلی نزول الآیة فی أبی بکر لما یری فی نقله من الفضیحة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نصّ الآیة أنّ ذلک الانسان قال ما قاله وقد بلغ أشدّه وبلغ من عمره أربعین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لم یکن مسلماً یوم ذاک لا هو ولا أبوه ولا أُمّه ، أمّا هو فقد قدّمنا أنّه أسلم بعد سبع من البعثة بنصوص مرّت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أبوه فقد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الفتح فی السنة الثامنة من الهجرة ، وکان لأبی بکر یومئذ ستّ وخمسون سنة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أُمّه فقد أسلمت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السادسة من البعثة ، وأبو بکر یوم ذاک ابن أربع وأربعین سنة أو أکثر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فبما ذا أنعم الله علیه وعلی والدیه یوم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أوزعنی أن أشکر نعمتک التی أنعمت علیّ وعلی والدیّ ، وکلّهم غیر مسلمین؟ والجملة دُعائیّة بالنسبة إلی إلهام الشکر علی ما أنعم الله به علیه وعلی والدیه فحسب ، وأمّا بالنسبة إلی کونهم من المنعم علیهم فخبریّة تقتضی سبق تلک النعمة علی ظرف الدعاء ، فالقول بأنّ الله سبحانه استجاب له فأسلم والداه وأولاده کلّهم ، مهزأة غیر مدعومة بشاهد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أخبار إسلام والدیه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تسلیمها والغضّ عمّا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إسلام أُمّه کان بدعاء رسول الله صلی‌الله‌علیه‌وآله‌وسلم لها بالإسلام ، وإسلام أبیه من برکة مسحه صلی‌الله‌علیه‌وآله‌وسلم یده علی صدره ، فأین دعاء أبی بکر؟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فی ذیل الروایة ممّا عزی إلی أمیر المؤمنین علیه‌السلام من أنّه لم یجتمع لأحد </w:t>
      </w:r>
    </w:p>
    <w:p>
      <w:pPr>
        <w:pStyle w:val="BookText"/>
        <w:rPr/>
      </w:pPr>
      <w:r>
        <w:rPr>
          <w:rFonts w:ascii="IRNazanin" w:hAnsi="IRNazanin" w:eastAsia="IRNazanin"/>
          <w:color w:val="111111"/>
          <w:sz w:val="28"/>
          <w:sz w:val="28"/>
          <w:szCs w:val="28"/>
          <w:rtl w:val="true"/>
          <w:lang w:bidi="fa-IR"/>
        </w:rPr>
        <w:t>من المهاجرین أن أسلم أبواه غیر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فحاشا أمیر المؤمنین یقول مثل ذلک ، وقد عرّفناک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زرافات من المهاجرین أسلموا هم وآباؤهم وأُمّهاتهم ویقدّمهم هو سلام الله علیه بالأوّلیّة والأولویّة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أخری فی أبی بکر وأبیه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وردت فی قوله تعالی من 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 أُولئِکَ کَتَبَ فِی قُلُوبِهِمُ الْإِیمانَ وَأَیَّدَهُمْ بِرُوحٍ مِنْهُ وَیُدْخِلُهُمْ جَنَّاتٍ تَجْرِی مِنْ تَحْتِهَا الْأَنْهارُ خالِدِینَ فِیها رَضِیَ اللهُ عَنْهُمْ وَرَضُوا عَنْهُ أُولئِکَ حِزْبُ اللهِ أَلا إِنَّ حِزْبَ اللهِ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طریق ابن جریج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قحافة سبّ النبی صلی‌الله‌علیه‌وآله‌وسلم فصکّه أبو بکر ابنه صکّة فسقط منها علی وجهه ، ثمّ أتی النبیّ صلی‌الله‌علیه‌وآله‌وسلم فذکر ذلک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فعلته لا تعد إلیه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نبیّا لو کان السیف منّی قریباً لقتلته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القرطبی </w:t>
      </w:r>
      <w:r>
        <w:rPr>
          <w:rStyle w:val="FootnoteAnchor"/>
          <w:rtl w:val="true"/>
        </w:rPr>
        <w:footnoteReference w:id="1416"/>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الزمخشری </w:t>
      </w:r>
      <w:r>
        <w:rPr>
          <w:rStyle w:val="FootnoteAnchor"/>
          <w:rtl w:val="true"/>
        </w:rPr>
        <w:footnoteReference w:id="141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مرقاة الوصول حاشیة نوادر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أصفق رجال التفسیر علی أنّ سورة الأحقاف التی مرّت فیها الآیة الأولی مکیّة ، وعلی أنّ سورة المجادلة مدنیّة ، وعلی أنّ هذه الآیة نزلت بعد ردح من الزمن من نزول الأحقاف ، ویظهر من تفسیر القرطبی وابن کثیر </w:t>
      </w:r>
      <w:r>
        <w:rPr>
          <w:rStyle w:val="FootnoteAnchor"/>
          <w:rtl w:val="true"/>
        </w:rPr>
        <w:footnoteReference w:id="1418"/>
      </w:r>
      <w:r>
        <w:rPr>
          <w:rFonts w:ascii="IRNazanin" w:hAnsi="IRNazanin" w:eastAsia="IRNazanin"/>
          <w:color w:val="111111"/>
          <w:sz w:val="28"/>
          <w:sz w:val="28"/>
          <w:szCs w:val="28"/>
          <w:rtl w:val="true"/>
          <w:lang w:bidi="fa-IR"/>
        </w:rPr>
        <w:t xml:space="preserve">والرازی </w:t>
      </w:r>
      <w:r>
        <w:rPr>
          <w:rStyle w:val="FootnoteAnchor"/>
          <w:rtl w:val="true"/>
        </w:rPr>
        <w:footnoteReference w:id="1419"/>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79" w:name="pg11788_111433"/>
    </w:p>
    <w:p>
      <w:pPr>
        <w:pStyle w:val="BookText"/>
        <w:rPr/>
      </w:pPr>
      <w:bookmarkEnd w:id="179"/>
      <w:r>
        <w:rPr>
          <w:rFonts w:ascii="Amiri" w:hAnsi="Amiri" w:eastAsia="Amiri" w:cs="Amiri"/>
          <w:color w:val="111111"/>
          <w:sz w:val="28"/>
          <w:sz w:val="28"/>
          <w:szCs w:val="28"/>
          <w:rtl w:val="true"/>
          <w:lang w:bidi="ar-SA"/>
        </w:rPr>
        <w:t xml:space="preserve">نزلت بعد بدر وأحد فیقع نزولها علی هذا فی السنة الرابعة من الهجرة تقریباً ، فما وجه الجمع بین الآیتین علی تقدیر تسلیم نزولهما فی أبی بکر؟ والأولی منهما کما مرّ نصّ علی أنّ أبا قحافة ممّن أنعم الله علیه یوم کان لأبی بکر أربعون سنة ، ولمّا بلغ أشدّه وبلغ أربعین سنة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أَوْزِعْنِی أَنْ أَشْکُرَ نِعْمَتَکَ الَّتِی أَنْعَمْتَ عَلَیَّ وَعَلی والِدَیَ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الآیة کما تری نصّ فی أنّ أبا قحافة یوم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یوم ذاک لأبی بکر ثلاث وخمسون سنة تقریباً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ممّن حادّ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والذی یهوّن الخطب أنّ متن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کالروایة السابقة الواردة فی الآیة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الآیة کما سمعت نزلت بالمدینة ، وظاهر الروایة وقوع القصّة بها ، ویوم ذاک کان أبو قحافة بمکّة ، فأین وأنّی اجتمع أبو بکر مع أبیه وصکّه؟</w:t>
      </w:r>
    </w:p>
    <w:p>
      <w:pPr>
        <w:pStyle w:val="BookText"/>
        <w:rPr/>
      </w:pPr>
      <w:r>
        <w:rPr>
          <w:rFonts w:ascii="Amiri" w:hAnsi="Amiri" w:eastAsia="Amiri" w:cs="Amiri"/>
          <w:color w:val="111111"/>
          <w:sz w:val="28"/>
          <w:sz w:val="28"/>
          <w:szCs w:val="28"/>
          <w:rtl w:val="true"/>
          <w:lang w:bidi="ar-SA"/>
        </w:rPr>
        <w:t xml:space="preserve">ثمّ هل یشترط وجوب قتل من سبّ رسول الله صلی‌الله‌علیه‌وآله‌وسلم بقرب السیف ممّن سمعه؟ أو شُرّع هذا الحکم بعد القضیّة؟ أو خُصّ أبو قحافة منه بالدلیل؟ سل من أعماه الغلوّ فی الفضائل وأصمّه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لَیَقُولُونَ مُنْکَراً مِنَ الْقَوْلِ وَزُوراً</w:t>
      </w:r>
      <w:r>
        <w:rPr>
          <w:rFonts w:eastAsia="Amiri" w:cs="Amiri" w:ascii="Amiri" w:hAnsi="Amiri"/>
          <w:color w:val="111111"/>
          <w:sz w:val="28"/>
          <w:szCs w:val="28"/>
          <w:rtl w:val="true"/>
          <w:lang w:bidi="ar-SA"/>
        </w:rPr>
        <w:t xml:space="preserve">) </w:t>
      </w:r>
      <w:r>
        <w:rPr>
          <w:rStyle w:val="FootnoteAnchor"/>
          <w:rtl w:val="true"/>
        </w:rPr>
        <w:footnoteReference w:id="14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هُوَ مِنْ عِنْدِ اللهِ وَما هُوَ مِنْ عِنْدِ اللهِ وَیَقُولُونَ عَلَی اللهِ الْکَذِبَ وَهُمْ یَعْلَمُونَ</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 w:name="__RefHeading___Toc10109093_73709187"/>
      <w:bookmarkStart w:id="181" w:name="_Toc60"/>
      <w:bookmarkEnd w:id="180"/>
      <w:r>
        <w:rPr>
          <w:rtl w:val="true"/>
        </w:rPr>
        <w:t>ایمان ابی طالب و سیرته</w:t>
      </w:r>
      <w:bookmarkEnd w:id="181"/>
    </w:p>
    <w:p>
      <w:pPr>
        <w:pStyle w:val="Heading3"/>
        <w:numPr>
          <w:ilvl w:val="2"/>
          <w:numId w:val="1"/>
        </w:numPr>
        <w:rPr/>
      </w:pPr>
      <w:bookmarkStart w:id="182" w:name="__RefHeading___Toc10109095_73709187"/>
      <w:bookmarkStart w:id="183" w:name="_Toc61"/>
      <w:bookmarkEnd w:id="182"/>
      <w:r>
        <w:rPr>
          <w:rtl w:val="true"/>
        </w:rPr>
        <w:t>الغایة للقالة</w:t>
      </w:r>
      <w:bookmarkEnd w:id="18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أحسب أنّ القوم لم ینسجوا هذا الإفک علی نول الجهل بتراجم الرجال فحسب ، ولا أنّ لهم مأرباً فی آباء المهاجرین أسلموا أو لم یسلموا ، أو أنّ لهم غایة فی إسلام أبوی أبی بکر ، لکنّهم زمّروا لِما لم یزل لهم فیه مکاء وتصدیة من تکفیر سیّد الأباطح شیخ الأئمّة أبی طالب والد مولانا أمیر المؤمنین سلام الله علیهما ، وذلک بعد أن عجزوا عن الوقیعة فی الولد فوجّهوها إلی الوالد أو إلی الوالدین کما فعله الحافظ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العاصمی فی 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تهویلهم فی تخفیف تلکم الوطأة أن جرّوا ذلک إلی والدی النبیّ المعظّم صلی‌الله‌علیه‌وآله‌وسلم وعلیهما حتی قال العاصمی فی زین الفتی عند بیان وجه الشبه بین النبیّ والمرتضی صلی الله علیهما وآلهما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تشبیه الأبوین فی الحکم والتسمیة ، فإنّ النبیّ فی کثرة ما أنعم الله تعالی علیه ووفور إحسانه إلیه لم یرزقه إسلام أبویه ، وعلی هذا جمهور المسلمین </w:t>
      </w:r>
      <w:r>
        <w:rPr>
          <w:rStyle w:val="FootnoteAnchor"/>
          <w:rtl w:val="true"/>
        </w:rPr>
        <w:footnoteReference w:id="1422"/>
      </w:r>
      <w:r>
        <w:rPr>
          <w:rFonts w:ascii="IRNazanin" w:hAnsi="IRNazanin" w:eastAsia="IRNazanin"/>
          <w:color w:val="111111"/>
          <w:sz w:val="28"/>
          <w:sz w:val="28"/>
          <w:szCs w:val="28"/>
          <w:rtl w:val="true"/>
          <w:lang w:bidi="fa-IR"/>
        </w:rPr>
        <w:t>إلاّ شرذمة قلیلین لا یلتفت إلیهم ، فکذلک المرتضی فیما أکرمه الله به من الأخلاق والخصال وفنون النعم والأفعال لم یرزقه إسلام 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تفتأ لهم فی ذلک جلبة ولغط مکابرین فیهما المعلوم من سیرة شیخ الأبطح وکفالته لصاحب الرسالة ، ودرئه عنه کلّ سوء وعادیة ، وهتافه بدینه القویم ، وخضوعه لناموسه الإلهیّ فی قوله وفعله وشعره ونثره ، ودفاعه عنه بکلّ ما یملکه من حول وطول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أبو طالبٍ وابنه</w:t>
      </w:r>
    </w:p>
    <w:p>
      <w:pPr>
        <w:pStyle w:val="BookText"/>
        <w:rPr/>
      </w:pPr>
      <w:r>
        <w:rPr>
          <w:rFonts w:ascii="Amiri" w:hAnsi="Amiri" w:eastAsia="Amiri" w:cs="Amiri"/>
          <w:color w:val="111111"/>
          <w:sz w:val="28"/>
          <w:sz w:val="28"/>
          <w:szCs w:val="28"/>
          <w:rtl w:val="true"/>
          <w:lang w:bidi="ar-SA"/>
        </w:rPr>
        <w:t>لما مَثُلَ الدینُ شخصاً وقاما</w:t>
      </w:r>
    </w:p>
    <w:p>
      <w:pPr>
        <w:pStyle w:val="BookText"/>
        <w:rPr/>
      </w:pPr>
      <w:r>
        <w:rPr>
          <w:rFonts w:ascii="IRNazanin" w:hAnsi="IRNazanin" w:eastAsia="IRNazanin"/>
          <w:color w:val="111111"/>
          <w:sz w:val="28"/>
          <w:sz w:val="28"/>
          <w:szCs w:val="28"/>
          <w:rtl w:val="true"/>
          <w:lang w:bidi="fa-IR"/>
        </w:rPr>
        <w:t>فذاک بمکة آوی وحامی</w:t>
      </w:r>
    </w:p>
    <w:p>
      <w:pPr>
        <w:pStyle w:val="BookText"/>
        <w:rPr/>
      </w:pPr>
      <w:r>
        <w:rPr>
          <w:rFonts w:ascii="Amiri" w:hAnsi="Amiri" w:eastAsia="Amiri" w:cs="Amiri"/>
          <w:color w:val="111111"/>
          <w:sz w:val="28"/>
          <w:sz w:val="28"/>
          <w:szCs w:val="28"/>
          <w:rtl w:val="true"/>
          <w:lang w:bidi="ar-SA"/>
        </w:rPr>
        <w:t>وهذا بیثرب جسَّ الحماما</w:t>
      </w:r>
    </w:p>
    <w:p>
      <w:pPr>
        <w:pStyle w:val="BookText"/>
        <w:rPr/>
      </w:pPr>
      <w:r>
        <w:rPr>
          <w:rFonts w:ascii="Amiri" w:hAnsi="Amiri" w:eastAsia="Amiri" w:cs="Amiri"/>
          <w:color w:val="111111"/>
          <w:sz w:val="28"/>
          <w:sz w:val="28"/>
          <w:szCs w:val="28"/>
          <w:rtl w:val="true"/>
          <w:lang w:bidi="ar-SA"/>
        </w:rPr>
        <w:t>تکفّل عبد منافٍ بأمرٍ</w:t>
      </w:r>
    </w:p>
    <w:p>
      <w:pPr>
        <w:pStyle w:val="BookText"/>
        <w:rPr/>
      </w:pPr>
      <w:r>
        <w:rPr>
          <w:rFonts w:ascii="Amiri" w:hAnsi="Amiri" w:eastAsia="Amiri" w:cs="Amiri"/>
          <w:color w:val="111111"/>
          <w:sz w:val="28"/>
          <w:sz w:val="28"/>
          <w:szCs w:val="28"/>
          <w:rtl w:val="true"/>
          <w:lang w:bidi="ar-SA"/>
        </w:rPr>
        <w:t>وأودی فکان علیٌّ تماما</w:t>
      </w:r>
    </w:p>
    <w:p>
      <w:pPr>
        <w:pStyle w:val="BookText"/>
        <w:rPr/>
      </w:pPr>
      <w:r>
        <w:rPr>
          <w:rFonts w:ascii="IRNazanin" w:hAnsi="IRNazanin" w:eastAsia="IRNazanin"/>
          <w:color w:val="111111"/>
          <w:sz w:val="28"/>
          <w:sz w:val="28"/>
          <w:szCs w:val="28"/>
          <w:rtl w:val="true"/>
          <w:lang w:bidi="fa-IR"/>
        </w:rPr>
        <w:t>فقل فی ثبیر مضی بعد ما</w:t>
      </w:r>
    </w:p>
    <w:p>
      <w:pPr>
        <w:pStyle w:val="BookText"/>
        <w:rPr/>
      </w:pPr>
      <w:r>
        <w:rPr>
          <w:rFonts w:ascii="IRNazanin" w:hAnsi="IRNazanin" w:eastAsia="IRNazanin"/>
          <w:color w:val="111111"/>
          <w:sz w:val="28"/>
          <w:sz w:val="28"/>
          <w:szCs w:val="28"/>
          <w:rtl w:val="true"/>
          <w:lang w:bidi="fa-IR"/>
        </w:rPr>
        <w:t xml:space="preserve">قضی ما قضاه وأبقی شماما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فَلِلّه ذا فاتحاً للهدی</w:t>
      </w:r>
    </w:p>
    <w:p>
      <w:pPr>
        <w:pStyle w:val="BookText"/>
        <w:rPr/>
      </w:pPr>
      <w:r>
        <w:rPr>
          <w:rFonts w:ascii="IRNazanin" w:hAnsi="IRNazanin" w:eastAsia="IRNazanin"/>
          <w:color w:val="111111"/>
          <w:sz w:val="28"/>
          <w:sz w:val="28"/>
          <w:szCs w:val="28"/>
          <w:rtl w:val="true"/>
          <w:lang w:bidi="fa-IR"/>
        </w:rPr>
        <w:t>ولله ذا للمعالی ختاما</w:t>
      </w:r>
    </w:p>
    <w:p>
      <w:pPr>
        <w:pStyle w:val="BookText"/>
        <w:rPr/>
      </w:pPr>
      <w:r>
        <w:rPr>
          <w:rFonts w:ascii="Amiri" w:hAnsi="Amiri" w:eastAsia="Amiri" w:cs="Amiri"/>
          <w:color w:val="111111"/>
          <w:sz w:val="28"/>
          <w:sz w:val="28"/>
          <w:szCs w:val="28"/>
          <w:rtl w:val="true"/>
          <w:lang w:bidi="ar-SA"/>
        </w:rPr>
        <w:t>وما ضرّ مجدَ أبی طالبٍ</w:t>
      </w:r>
    </w:p>
    <w:p>
      <w:pPr>
        <w:pStyle w:val="BookText"/>
        <w:rPr/>
      </w:pPr>
      <w:r>
        <w:rPr>
          <w:rFonts w:ascii="Amiri" w:hAnsi="Amiri" w:eastAsia="Amiri" w:cs="Amiri"/>
          <w:color w:val="111111"/>
          <w:sz w:val="28"/>
          <w:sz w:val="28"/>
          <w:szCs w:val="28"/>
          <w:rtl w:val="true"/>
          <w:lang w:bidi="ar-SA"/>
        </w:rPr>
        <w:t>جهولٌ لغا أو بصیرٌ تعامی</w:t>
      </w:r>
    </w:p>
    <w:p>
      <w:pPr>
        <w:pStyle w:val="BookText"/>
        <w:rPr/>
      </w:pPr>
      <w:r>
        <w:rPr>
          <w:rFonts w:ascii="Amiri" w:hAnsi="Amiri" w:eastAsia="Amiri" w:cs="Amiri"/>
          <w:color w:val="111111"/>
          <w:sz w:val="28"/>
          <w:sz w:val="28"/>
          <w:szCs w:val="28"/>
          <w:rtl w:val="true"/>
          <w:lang w:bidi="ar-SA"/>
        </w:rPr>
        <w:t xml:space="preserve">کما لا یضرُّ إیاب </w:t>
      </w:r>
      <w:r>
        <w:rPr>
          <w:rStyle w:val="FootnoteAnchor"/>
          <w:rtl w:val="true"/>
        </w:rPr>
        <w:footnoteReference w:id="1424"/>
      </w:r>
      <w:r>
        <w:rPr>
          <w:rFonts w:ascii="IRNazanin" w:hAnsi="IRNazanin" w:eastAsia="IRNazanin"/>
          <w:color w:val="111111"/>
          <w:sz w:val="28"/>
          <w:sz w:val="28"/>
          <w:szCs w:val="28"/>
          <w:rtl w:val="true"/>
          <w:lang w:bidi="fa-IR"/>
        </w:rPr>
        <w:t>الصبا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مَن ظنَّ ضوء النهار الظلاما </w:t>
      </w:r>
      <w:r>
        <w:rPr>
          <w:rStyle w:val="FootnoteAnchor"/>
          <w:rtl w:val="true"/>
        </w:rPr>
        <w:footnoteReference w:id="1425"/>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وهناک طرق لا یمکن التوصّل إلی الإذعان بنفسیّات أیّ أحد إلاّ بها ، ألا وهی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استنباطها ممّا یلفظ به من 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ممّا ینوء به من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ممّا یروی عنه آله وذووه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البیت أدری بما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ممّا أسنده إلیه من لاث به وبخع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أقوال أبی طالب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فإلیک عقوداً عسجدیّة من شعره الرائق مثبتة فی السیر والتواریخ وکتب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الحاکم فی المستدرک </w:t>
      </w:r>
      <w:r>
        <w:rPr>
          <w:rStyle w:val="FootnoteAnchor"/>
          <w:rtl w:val="true"/>
        </w:rPr>
        <w:footnoteReference w:id="142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طالب أبیاتاً للنجاشی یحضّه علی حسن جوارهم والدفع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المهاجرین إلی الحبشة من المسلمین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لیعلمْ خیارُ الناسِ أنّ محمداً</w:t>
      </w:r>
    </w:p>
    <w:p>
      <w:pPr>
        <w:pStyle w:val="BookText"/>
        <w:rPr/>
      </w:pPr>
      <w:r>
        <w:rPr>
          <w:rFonts w:ascii="Amiri" w:hAnsi="Amiri" w:eastAsia="Amiri" w:cs="Amiri"/>
          <w:color w:val="111111"/>
          <w:sz w:val="28"/>
          <w:sz w:val="28"/>
          <w:szCs w:val="28"/>
          <w:rtl w:val="true"/>
          <w:lang w:bidi="ar-SA"/>
        </w:rPr>
        <w:t>وزیرٌ لموسی والمسیحِ ابنِ مریمِ</w:t>
      </w:r>
    </w:p>
    <w:p>
      <w:pPr>
        <w:pStyle w:val="BookText"/>
        <w:rPr/>
      </w:pPr>
      <w:r>
        <w:rPr>
          <w:rFonts w:ascii="Amiri" w:hAnsi="Amiri" w:eastAsia="Amiri" w:cs="Amiri"/>
          <w:color w:val="111111"/>
          <w:sz w:val="28"/>
          <w:sz w:val="28"/>
          <w:szCs w:val="28"/>
          <w:rtl w:val="true"/>
          <w:lang w:bidi="ar-SA"/>
        </w:rPr>
        <w:t>أتانا بهدیٍ مثل ما أَتیا بهِ</w:t>
      </w:r>
    </w:p>
    <w:p>
      <w:pPr>
        <w:pStyle w:val="BookText"/>
        <w:rPr/>
      </w:pPr>
      <w:r>
        <w:rPr>
          <w:rFonts w:ascii="Amiri" w:hAnsi="Amiri" w:eastAsia="Amiri" w:cs="Amiri"/>
          <w:color w:val="111111"/>
          <w:sz w:val="28"/>
          <w:sz w:val="28"/>
          <w:szCs w:val="28"/>
          <w:rtl w:val="true"/>
          <w:lang w:bidi="ar-SA"/>
        </w:rPr>
        <w:t xml:space="preserve">فکلٌّ بأمرِ اللهِ یهدی ویعصم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وإنَّکمُ تتلونه فی کتابِکمْ</w:t>
      </w:r>
    </w:p>
    <w:p>
      <w:pPr>
        <w:pStyle w:val="BookText"/>
        <w:rPr/>
      </w:pPr>
      <w:r>
        <w:rPr>
          <w:rFonts w:ascii="Amiri" w:hAnsi="Amiri" w:eastAsia="Amiri" w:cs="Amiri"/>
          <w:color w:val="111111"/>
          <w:sz w:val="28"/>
          <w:sz w:val="28"/>
          <w:szCs w:val="28"/>
          <w:rtl w:val="true"/>
          <w:lang w:bidi="ar-SA"/>
        </w:rPr>
        <w:t>بصدقِ حدیثٍ لا حدیثِ المبرجِمِ</w:t>
      </w:r>
    </w:p>
    <w:p>
      <w:pPr>
        <w:pStyle w:val="BookText"/>
        <w:rPr/>
      </w:pPr>
      <w:r>
        <w:rPr>
          <w:rFonts w:ascii="Amiri" w:hAnsi="Amiri" w:eastAsia="Amiri" w:cs="Amiri"/>
          <w:color w:val="111111"/>
          <w:sz w:val="28"/>
          <w:sz w:val="28"/>
          <w:szCs w:val="28"/>
          <w:rtl w:val="true"/>
          <w:lang w:bidi="ar-SA"/>
        </w:rPr>
        <w:t>وإنَّک ما تأتیک منها عصابةٌ</w:t>
      </w:r>
    </w:p>
    <w:p>
      <w:pPr>
        <w:pStyle w:val="BookText"/>
        <w:rPr/>
      </w:pPr>
      <w:r>
        <w:rPr>
          <w:rFonts w:ascii="Amiri" w:hAnsi="Amiri" w:eastAsia="Amiri" w:cs="Amiri"/>
          <w:color w:val="111111"/>
          <w:sz w:val="28"/>
          <w:sz w:val="28"/>
          <w:szCs w:val="28"/>
          <w:rtl w:val="true"/>
          <w:lang w:bidi="ar-SA"/>
        </w:rPr>
        <w:t>بفضلِکَ إلاّ أُرجعوا بالتکرُّمِ</w:t>
      </w:r>
    </w:p>
    <w:p>
      <w:pPr>
        <w:pStyle w:val="BookText"/>
        <w:rPr/>
      </w:pPr>
      <w:r>
        <w:rPr>
          <w:rFonts w:ascii="IRNazanin" w:hAnsi="IRNazanin" w:eastAsia="IRNazanin"/>
          <w:color w:val="111111"/>
          <w:sz w:val="28"/>
          <w:sz w:val="28"/>
          <w:szCs w:val="28"/>
          <w:rtl w:val="true"/>
          <w:lang w:bidi="fa-IR"/>
        </w:rPr>
        <w:t xml:space="preserve">وقال سلام الله علیه من 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عن الشحناء أفناء غالبٍ</w:t>
      </w:r>
    </w:p>
    <w:p>
      <w:pPr>
        <w:pStyle w:val="BookText"/>
        <w:rPr/>
      </w:pPr>
      <w:r>
        <w:rPr>
          <w:rFonts w:ascii="Amiri" w:hAnsi="Amiri" w:eastAsia="Amiri" w:cs="Amiri"/>
          <w:color w:val="111111"/>
          <w:sz w:val="28"/>
          <w:sz w:val="28"/>
          <w:szCs w:val="28"/>
          <w:rtl w:val="true"/>
          <w:lang w:bidi="ar-SA"/>
        </w:rPr>
        <w:t>لویّا وتیماً عند نصر الکرائمِ</w:t>
      </w:r>
    </w:p>
    <w:p>
      <w:pPr>
        <w:pStyle w:val="BookText"/>
        <w:rPr/>
      </w:pPr>
      <w:r>
        <w:rPr>
          <w:rFonts w:ascii="Amiri" w:hAnsi="Amiri" w:eastAsia="Amiri" w:cs="Amiri"/>
          <w:color w:val="111111"/>
          <w:sz w:val="28"/>
          <w:sz w:val="28"/>
          <w:szCs w:val="28"/>
          <w:rtl w:val="true"/>
          <w:lang w:bidi="ar-SA"/>
        </w:rPr>
        <w:t>لأنّا سیوفُ اللهِ والمجدُ کلُّه</w:t>
      </w:r>
    </w:p>
    <w:p>
      <w:pPr>
        <w:pStyle w:val="BookText"/>
        <w:rPr/>
      </w:pPr>
      <w:r>
        <w:rPr>
          <w:rFonts w:ascii="Amiri" w:hAnsi="Amiri" w:eastAsia="Amiri" w:cs="Amiri"/>
          <w:color w:val="111111"/>
          <w:sz w:val="28"/>
          <w:sz w:val="28"/>
          <w:szCs w:val="28"/>
          <w:rtl w:val="true"/>
          <w:lang w:bidi="ar-SA"/>
        </w:rPr>
        <w:t>إذا کان صوتُ القومِ وجی الغمائمِ</w:t>
      </w:r>
    </w:p>
    <w:p>
      <w:pPr>
        <w:pStyle w:val="BookText"/>
        <w:rPr/>
      </w:pPr>
      <w:r>
        <w:rPr>
          <w:rFonts w:ascii="IRNazanin" w:hAnsi="IRNazanin" w:eastAsia="IRNazanin"/>
          <w:color w:val="111111"/>
          <w:sz w:val="28"/>
          <w:sz w:val="28"/>
          <w:szCs w:val="28"/>
          <w:rtl w:val="true"/>
          <w:lang w:bidi="fa-IR"/>
        </w:rPr>
        <w:t>ألم تعلموا أنّ القطیعة مأثمٌ</w:t>
      </w:r>
    </w:p>
    <w:p>
      <w:pPr>
        <w:pStyle w:val="BookText"/>
        <w:rPr/>
      </w:pPr>
      <w:r>
        <w:rPr>
          <w:rFonts w:ascii="IRNazanin" w:hAnsi="IRNazanin" w:eastAsia="IRNazanin"/>
          <w:color w:val="111111"/>
          <w:sz w:val="28"/>
          <w:sz w:val="28"/>
          <w:szCs w:val="28"/>
          <w:rtl w:val="true"/>
          <w:lang w:bidi="fa-IR"/>
        </w:rPr>
        <w:t>وأمر بلاء قاتم غیر حازمِ</w:t>
      </w:r>
    </w:p>
    <w:p>
      <w:pPr>
        <w:pStyle w:val="BookText"/>
        <w:rPr/>
      </w:pPr>
      <w:r>
        <w:rPr>
          <w:rFonts w:ascii="Amiri" w:hAnsi="Amiri" w:eastAsia="Amiri" w:cs="Amiri"/>
          <w:color w:val="111111"/>
          <w:sz w:val="28"/>
          <w:sz w:val="28"/>
          <w:szCs w:val="28"/>
          <w:rtl w:val="true"/>
          <w:lang w:bidi="ar-SA"/>
        </w:rPr>
        <w:t>وأنّ سبیلَ الرشدِ یُعلَمُ فی غدٍ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نعیمَ الدهرِ لیس بدائمِء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تسفَهَنْ أحلامُکمْ فی محمدٍ</w:t>
      </w:r>
    </w:p>
    <w:p>
      <w:pPr>
        <w:pStyle w:val="BookText"/>
        <w:rPr/>
      </w:pPr>
      <w:r>
        <w:rPr>
          <w:rFonts w:ascii="Amiri" w:hAnsi="Amiri" w:eastAsia="Amiri" w:cs="Amiri"/>
          <w:color w:val="111111"/>
          <w:sz w:val="28"/>
          <w:sz w:val="28"/>
          <w:szCs w:val="28"/>
          <w:rtl w:val="true"/>
          <w:lang w:bidi="ar-SA"/>
        </w:rPr>
        <w:t>ولا تتبعوا أمر الغواةِ الأشائمِ</w:t>
      </w:r>
    </w:p>
    <w:p>
      <w:pPr>
        <w:pStyle w:val="BookText"/>
        <w:rPr/>
      </w:pPr>
      <w:r>
        <w:rPr>
          <w:rFonts w:ascii="Amiri" w:hAnsi="Amiri" w:eastAsia="Amiri" w:cs="Amiri"/>
          <w:color w:val="111111"/>
          <w:sz w:val="28"/>
          <w:sz w:val="28"/>
          <w:szCs w:val="28"/>
          <w:rtl w:val="true"/>
          <w:lang w:bidi="ar-SA"/>
        </w:rPr>
        <w:t>تمنّیتمُ أن تقتلوه وإنَّما</w:t>
      </w:r>
    </w:p>
    <w:p>
      <w:pPr>
        <w:pStyle w:val="BookText"/>
        <w:rPr/>
      </w:pPr>
      <w:r>
        <w:rPr>
          <w:rFonts w:ascii="Amiri" w:hAnsi="Amiri" w:eastAsia="Amiri" w:cs="Amiri"/>
          <w:color w:val="111111"/>
          <w:sz w:val="28"/>
          <w:sz w:val="28"/>
          <w:szCs w:val="28"/>
          <w:rtl w:val="true"/>
          <w:lang w:bidi="ar-SA"/>
        </w:rPr>
        <w:t>أمانیُّکم هذی کأحلام نائمِ</w:t>
      </w:r>
    </w:p>
    <w:p>
      <w:pPr>
        <w:pStyle w:val="BookText"/>
        <w:rPr/>
      </w:pPr>
      <w:r>
        <w:rPr>
          <w:rFonts w:ascii="Amiri" w:hAnsi="Amiri" w:eastAsia="Amiri" w:cs="Amiri"/>
          <w:color w:val="111111"/>
          <w:sz w:val="28"/>
          <w:sz w:val="28"/>
          <w:szCs w:val="28"/>
          <w:rtl w:val="true"/>
          <w:lang w:bidi="ar-SA"/>
        </w:rPr>
        <w:t>وإنَّکمُ واللهِ لا تقتلونه</w:t>
      </w:r>
    </w:p>
    <w:p>
      <w:pPr>
        <w:pStyle w:val="BookText"/>
        <w:rPr/>
      </w:pPr>
      <w:r>
        <w:rPr>
          <w:rFonts w:ascii="IRNazanin" w:hAnsi="IRNazanin" w:eastAsia="IRNazanin"/>
          <w:color w:val="111111"/>
          <w:sz w:val="28"/>
          <w:sz w:val="28"/>
          <w:szCs w:val="28"/>
          <w:rtl w:val="true"/>
          <w:lang w:bidi="fa-IR"/>
        </w:rPr>
        <w:t xml:space="preserve">ولمّا تروا قطف اللحی والغلاصمِ </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ولم تبصروا والأحیاءَ منکم ملاحماً</w:t>
      </w:r>
    </w:p>
    <w:p>
      <w:pPr>
        <w:pStyle w:val="BookText"/>
        <w:rPr/>
      </w:pPr>
      <w:r>
        <w:rPr>
          <w:rFonts w:ascii="IRNazanin" w:hAnsi="IRNazanin" w:eastAsia="IRNazanin"/>
          <w:color w:val="111111"/>
          <w:sz w:val="28"/>
          <w:sz w:val="28"/>
          <w:szCs w:val="28"/>
          <w:rtl w:val="true"/>
          <w:lang w:bidi="fa-IR"/>
        </w:rPr>
        <w:t>تحوم علیها الطیرُ بعد ملاحمِ</w:t>
      </w:r>
    </w:p>
    <w:p>
      <w:pPr>
        <w:pStyle w:val="BookText"/>
        <w:rPr/>
      </w:pPr>
      <w:r>
        <w:rPr>
          <w:rFonts w:ascii="IRNazanin" w:hAnsi="IRNazanin" w:eastAsia="IRNazanin"/>
          <w:color w:val="111111"/>
          <w:sz w:val="28"/>
          <w:sz w:val="28"/>
          <w:szCs w:val="28"/>
          <w:rtl w:val="true"/>
          <w:lang w:bidi="fa-IR"/>
        </w:rPr>
        <w:t>وتدعو بأرحامٍ أواصر بیننا</w:t>
      </w:r>
    </w:p>
    <w:p>
      <w:pPr>
        <w:pStyle w:val="BookText"/>
        <w:rPr/>
      </w:pPr>
      <w:r>
        <w:rPr>
          <w:rFonts w:ascii="Amiri" w:hAnsi="Amiri" w:eastAsia="Amiri" w:cs="Amiri"/>
          <w:color w:val="111111"/>
          <w:sz w:val="28"/>
          <w:sz w:val="28"/>
          <w:szCs w:val="28"/>
          <w:rtl w:val="true"/>
          <w:lang w:bidi="ar-SA"/>
        </w:rPr>
        <w:t>فقد قطّع الأرحامَ وقعُ الصوارمِ</w:t>
      </w:r>
    </w:p>
    <w:p>
      <w:pPr>
        <w:pStyle w:val="BookText"/>
        <w:rPr/>
      </w:pPr>
      <w:r>
        <w:rPr>
          <w:rFonts w:ascii="IRNazanin" w:hAnsi="IRNazanin" w:eastAsia="IRNazanin"/>
          <w:color w:val="111111"/>
          <w:sz w:val="28"/>
          <w:sz w:val="28"/>
          <w:szCs w:val="28"/>
          <w:rtl w:val="true"/>
          <w:lang w:bidi="fa-IR"/>
        </w:rPr>
        <w:t>زعمتم بأنّا مسلمون محمداً</w:t>
      </w:r>
    </w:p>
    <w:p>
      <w:pPr>
        <w:pStyle w:val="BookText"/>
        <w:rPr/>
      </w:pPr>
      <w:r>
        <w:rPr>
          <w:rFonts w:ascii="Amiri" w:hAnsi="Amiri" w:eastAsia="Amiri" w:cs="Amiri"/>
          <w:color w:val="111111"/>
          <w:sz w:val="28"/>
          <w:sz w:val="28"/>
          <w:szCs w:val="28"/>
          <w:rtl w:val="true"/>
          <w:lang w:bidi="ar-SA"/>
        </w:rPr>
        <w:t>ولمّا نقاذفْ دونه ونزاحمِ</w:t>
      </w:r>
    </w:p>
    <w:p>
      <w:pPr>
        <w:pStyle w:val="BookText"/>
        <w:rPr/>
      </w:pPr>
      <w:r>
        <w:rPr>
          <w:rFonts w:ascii="Amiri" w:hAnsi="Amiri" w:eastAsia="Amiri" w:cs="Amiri"/>
          <w:color w:val="111111"/>
          <w:sz w:val="28"/>
          <w:sz w:val="28"/>
          <w:szCs w:val="28"/>
          <w:rtl w:val="true"/>
          <w:lang w:bidi="ar-SA"/>
        </w:rPr>
        <w:t>من القومِ مفضالٌ أبیٌ علی العدی</w:t>
      </w:r>
    </w:p>
    <w:p>
      <w:pPr>
        <w:pStyle w:val="BookText"/>
        <w:rPr/>
      </w:pPr>
      <w:r>
        <w:rPr>
          <w:rFonts w:ascii="Amiri" w:hAnsi="Amiri" w:eastAsia="Amiri" w:cs="Amiri"/>
          <w:color w:val="111111"/>
          <w:sz w:val="28"/>
          <w:sz w:val="28"/>
          <w:szCs w:val="28"/>
          <w:rtl w:val="true"/>
          <w:lang w:bidi="ar-SA"/>
        </w:rPr>
        <w:t>تمکّن فی الفرعینِ من آل هاشمِ</w:t>
      </w:r>
    </w:p>
    <w:p>
      <w:pPr>
        <w:pStyle w:val="BookText"/>
        <w:rPr/>
      </w:pPr>
      <w:r>
        <w:rPr>
          <w:rFonts w:ascii="Amiri" w:hAnsi="Amiri" w:eastAsia="Amiri" w:cs="Amiri"/>
          <w:color w:val="111111"/>
          <w:sz w:val="28"/>
          <w:sz w:val="28"/>
          <w:szCs w:val="28"/>
          <w:rtl w:val="true"/>
          <w:lang w:bidi="ar-SA"/>
        </w:rPr>
        <w:t>أمینٌ حبیبٌ فی العباد مسوَّمٌ</w:t>
      </w:r>
    </w:p>
    <w:p>
      <w:pPr>
        <w:pStyle w:val="BookText"/>
        <w:rPr/>
      </w:pPr>
      <w:r>
        <w:rPr>
          <w:rFonts w:ascii="Amiri" w:hAnsi="Amiri" w:eastAsia="Amiri" w:cs="Amiri"/>
          <w:color w:val="111111"/>
          <w:sz w:val="28"/>
          <w:sz w:val="28"/>
          <w:szCs w:val="28"/>
          <w:rtl w:val="true"/>
          <w:lang w:bidi="ar-SA"/>
        </w:rPr>
        <w:t>بخاتم ربٍّ قاهرٍ فی الخواتمِ</w:t>
      </w:r>
    </w:p>
    <w:p>
      <w:pPr>
        <w:pStyle w:val="BookText"/>
        <w:rPr/>
      </w:pPr>
      <w:r>
        <w:rPr>
          <w:rFonts w:ascii="Amiri" w:hAnsi="Amiri" w:eastAsia="Amiri" w:cs="Amiri"/>
          <w:color w:val="111111"/>
          <w:sz w:val="28"/>
          <w:sz w:val="28"/>
          <w:szCs w:val="28"/>
          <w:rtl w:val="true"/>
          <w:lang w:bidi="ar-SA"/>
        </w:rPr>
        <w:t>یری الناسُ برهاناً علیه وهیبةً</w:t>
      </w:r>
    </w:p>
    <w:p>
      <w:pPr>
        <w:pStyle w:val="BookText"/>
        <w:rPr/>
      </w:pPr>
      <w:r>
        <w:rPr>
          <w:rFonts w:ascii="Amiri" w:hAnsi="Amiri" w:eastAsia="Amiri" w:cs="Amiri"/>
          <w:color w:val="111111"/>
          <w:sz w:val="28"/>
          <w:sz w:val="28"/>
          <w:szCs w:val="28"/>
          <w:rtl w:val="true"/>
          <w:lang w:bidi="ar-SA"/>
        </w:rPr>
        <w:t>وما جاهلٌ فی قومه مثلُ عالمِ</w:t>
      </w:r>
    </w:p>
    <w:p>
      <w:pPr>
        <w:pStyle w:val="BookText"/>
        <w:rPr/>
      </w:pPr>
      <w:r>
        <w:rPr>
          <w:rFonts w:ascii="Amiri" w:hAnsi="Amiri" w:eastAsia="Amiri" w:cs="Amiri"/>
          <w:color w:val="111111"/>
          <w:sz w:val="28"/>
          <w:sz w:val="28"/>
          <w:szCs w:val="28"/>
          <w:rtl w:val="true"/>
          <w:lang w:bidi="ar-SA"/>
        </w:rPr>
        <w:t>نبیٌّ أتاه الوحی من عند ربِّه</w:t>
      </w:r>
    </w:p>
    <w:p>
      <w:pPr>
        <w:pStyle w:val="BookText"/>
        <w:rPr/>
      </w:pPr>
      <w:r>
        <w:rPr>
          <w:rFonts w:ascii="Amiri" w:hAnsi="Amiri" w:eastAsia="Amiri" w:cs="Amiri"/>
          <w:color w:val="111111"/>
          <w:sz w:val="28"/>
          <w:sz w:val="28"/>
          <w:szCs w:val="28"/>
          <w:rtl w:val="true"/>
          <w:lang w:bidi="ar-SA"/>
        </w:rPr>
        <w:t>ومن قال لا یقرعْ بها سنّ نادمِ</w:t>
      </w:r>
    </w:p>
    <w:p>
      <w:pPr>
        <w:pStyle w:val="BookText"/>
        <w:rPr/>
      </w:pPr>
      <w:r>
        <w:rPr>
          <w:rFonts w:ascii="Amiri" w:hAnsi="Amiri" w:eastAsia="Amiri" w:cs="Amiri"/>
          <w:color w:val="111111"/>
          <w:sz w:val="28"/>
          <w:sz w:val="28"/>
          <w:szCs w:val="28"/>
          <w:rtl w:val="true"/>
          <w:lang w:bidi="ar-SA"/>
        </w:rPr>
        <w:t>تطیف به جرثومةٌ هاشمیّةٌ</w:t>
      </w:r>
    </w:p>
    <w:p>
      <w:pPr>
        <w:pStyle w:val="BookText"/>
        <w:rPr/>
      </w:pPr>
      <w:r>
        <w:rPr>
          <w:rFonts w:ascii="Amiri" w:hAnsi="Amiri" w:eastAsia="Amiri" w:cs="Amiri"/>
          <w:color w:val="111111"/>
          <w:sz w:val="28"/>
          <w:sz w:val="28"/>
          <w:szCs w:val="28"/>
          <w:rtl w:val="true"/>
          <w:lang w:bidi="ar-SA"/>
        </w:rPr>
        <w:t>تُذبِّب عنه کل عاتٍ وظالمِ</w:t>
      </w:r>
    </w:p>
    <w:p>
      <w:pPr>
        <w:pStyle w:val="BookText"/>
        <w:rPr/>
      </w:pPr>
      <w:r>
        <w:rPr>
          <w:rFonts w:ascii="IRNazanin" w:hAnsi="IRNazanin" w:eastAsia="IRNazanin"/>
          <w:color w:val="111111"/>
          <w:sz w:val="28"/>
          <w:sz w:val="28"/>
          <w:szCs w:val="28"/>
          <w:rtl w:val="true"/>
          <w:lang w:bidi="fa-IR"/>
        </w:rPr>
        <w:t xml:space="preserve">دیوان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شعره فی أمر الصحیفة التی سنوقفک علی قصّتها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أبلغا عنّی علی ذاتِ بینِها</w:t>
      </w:r>
    </w:p>
    <w:p>
      <w:pPr>
        <w:pStyle w:val="BookText"/>
        <w:rPr/>
      </w:pPr>
      <w:r>
        <w:rPr>
          <w:rFonts w:ascii="Amiri" w:hAnsi="Amiri" w:eastAsia="Amiri" w:cs="Amiri"/>
          <w:color w:val="111111"/>
          <w:sz w:val="28"/>
          <w:sz w:val="28"/>
          <w:szCs w:val="28"/>
          <w:rtl w:val="true"/>
          <w:lang w:bidi="ar-SA"/>
        </w:rPr>
        <w:t>لویّا وخُصّا من لویّ بنی کعبِ</w:t>
      </w:r>
    </w:p>
    <w:p>
      <w:pPr>
        <w:pStyle w:val="BookText"/>
        <w:rPr/>
      </w:pPr>
      <w:r>
        <w:rPr>
          <w:rFonts w:ascii="IRNazanin" w:hAnsi="IRNazanin" w:eastAsia="IRNazanin"/>
          <w:color w:val="111111"/>
          <w:sz w:val="28"/>
          <w:sz w:val="28"/>
          <w:szCs w:val="28"/>
          <w:rtl w:val="true"/>
          <w:lang w:bidi="fa-IR"/>
        </w:rPr>
        <w:t>ألم تعلموا أنّا وجدنا محمداً</w:t>
      </w:r>
    </w:p>
    <w:p>
      <w:pPr>
        <w:pStyle w:val="BookText"/>
        <w:rPr/>
      </w:pPr>
      <w:r>
        <w:rPr>
          <w:rFonts w:ascii="Amiri" w:hAnsi="Amiri" w:eastAsia="Amiri" w:cs="Amiri"/>
          <w:color w:val="111111"/>
          <w:sz w:val="28"/>
          <w:sz w:val="28"/>
          <w:szCs w:val="28"/>
          <w:rtl w:val="true"/>
          <w:lang w:bidi="ar-SA"/>
        </w:rPr>
        <w:t>رسولاً کموسی خُطَّ فی أوّل الکتبِ</w:t>
      </w:r>
    </w:p>
    <w:p>
      <w:pPr>
        <w:pStyle w:val="BookText"/>
        <w:rPr/>
      </w:pPr>
      <w:r>
        <w:rPr>
          <w:rFonts w:ascii="Amiri" w:hAnsi="Amiri" w:eastAsia="Amiri" w:cs="Amiri"/>
          <w:color w:val="111111"/>
          <w:sz w:val="28"/>
          <w:sz w:val="28"/>
          <w:szCs w:val="28"/>
          <w:rtl w:val="true"/>
          <w:lang w:bidi="ar-SA"/>
        </w:rPr>
        <w:t>وأَنَّ علیه فی العبادِ محبّةً</w:t>
      </w:r>
    </w:p>
    <w:p>
      <w:pPr>
        <w:pStyle w:val="BookText"/>
        <w:rPr/>
      </w:pPr>
      <w:r>
        <w:rPr>
          <w:rFonts w:ascii="Amiri" w:hAnsi="Amiri" w:eastAsia="Amiri" w:cs="Amiri"/>
          <w:color w:val="111111"/>
          <w:sz w:val="28"/>
          <w:sz w:val="28"/>
          <w:szCs w:val="28"/>
          <w:rtl w:val="true"/>
          <w:lang w:bidi="ar-SA"/>
        </w:rPr>
        <w:t>ولا حیفَ فیمن خصَّه اللهُ بالحبّ</w:t>
      </w:r>
    </w:p>
    <w:p>
      <w:pPr>
        <w:pStyle w:val="BookText"/>
        <w:rPr/>
      </w:pPr>
      <w:r>
        <w:rPr>
          <w:rFonts w:ascii="Amiri" w:hAnsi="Amiri" w:eastAsia="Amiri" w:cs="Amiri"/>
          <w:color w:val="111111"/>
          <w:sz w:val="28"/>
          <w:sz w:val="28"/>
          <w:szCs w:val="28"/>
          <w:rtl w:val="true"/>
          <w:lang w:bidi="ar-SA"/>
        </w:rPr>
        <w:t>وأَنَّ الذی رقّشتمُ فی کتابِکمْ</w:t>
      </w:r>
    </w:p>
    <w:p>
      <w:pPr>
        <w:pStyle w:val="BookText"/>
        <w:rPr/>
      </w:pPr>
      <w:r>
        <w:rPr>
          <w:rFonts w:ascii="IRNazanin" w:hAnsi="IRNazanin" w:eastAsia="IRNazanin"/>
          <w:color w:val="111111"/>
          <w:sz w:val="28"/>
          <w:sz w:val="28"/>
          <w:szCs w:val="28"/>
          <w:rtl w:val="true"/>
          <w:lang w:bidi="fa-IR"/>
        </w:rPr>
        <w:t xml:space="preserve">یکون لکم یوماً کراغیة السقبِ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وإنّ الذی ألصقتمُ من کتابِکمْ</w:t>
      </w:r>
    </w:p>
    <w:p>
      <w:pPr>
        <w:pStyle w:val="BookText"/>
        <w:rPr/>
      </w:pPr>
      <w:r>
        <w:rPr>
          <w:rFonts w:ascii="IRNazanin" w:hAnsi="IRNazanin" w:eastAsia="IRNazanin"/>
          <w:color w:val="111111"/>
          <w:sz w:val="28"/>
          <w:sz w:val="28"/>
          <w:szCs w:val="28"/>
          <w:rtl w:val="true"/>
          <w:lang w:bidi="fa-IR"/>
        </w:rPr>
        <w:t>لکم کائنٌ نحساً کراغیة السقب</w:t>
      </w:r>
    </w:p>
    <w:p>
      <w:pPr>
        <w:pStyle w:val="BookText"/>
        <w:rPr/>
      </w:pPr>
      <w:r>
        <w:rPr>
          <w:rFonts w:ascii="IRNazanin" w:hAnsi="IRNazanin" w:eastAsia="IRNazanin"/>
          <w:color w:val="111111"/>
          <w:sz w:val="28"/>
          <w:sz w:val="28"/>
          <w:szCs w:val="28"/>
          <w:rtl w:val="true"/>
          <w:lang w:bidi="fa-IR"/>
        </w:rPr>
        <w:t xml:space="preserve">رقش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الراغیة من الرغاء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أصوات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أفیقوا أفیقوا قبل أن تحفر الزُّبی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ویصبحَ من لم یجنِ ذنباً کذی ذنبِ</w:t>
      </w:r>
    </w:p>
    <w:p>
      <w:pPr>
        <w:pStyle w:val="BookText"/>
        <w:rPr/>
      </w:pPr>
      <w:r>
        <w:rPr>
          <w:rFonts w:ascii="Amiri" w:hAnsi="Amiri" w:eastAsia="Amiri" w:cs="Amiri"/>
          <w:color w:val="111111"/>
          <w:sz w:val="28"/>
          <w:sz w:val="28"/>
          <w:szCs w:val="28"/>
          <w:rtl w:val="true"/>
          <w:lang w:bidi="ar-SA"/>
        </w:rPr>
        <w:t>ولا تتبعوا أمر الغواة وتقطعوا</w:t>
      </w:r>
    </w:p>
    <w:p>
      <w:pPr>
        <w:pStyle w:val="BookText"/>
        <w:rPr/>
      </w:pPr>
      <w:r>
        <w:rPr>
          <w:rFonts w:ascii="Amiri" w:hAnsi="Amiri" w:eastAsia="Amiri" w:cs="Amiri"/>
          <w:color w:val="111111"/>
          <w:sz w:val="28"/>
          <w:sz w:val="28"/>
          <w:szCs w:val="28"/>
          <w:rtl w:val="true"/>
          <w:lang w:bidi="ar-SA"/>
        </w:rPr>
        <w:t>أواصرَنا بعد المودّةِ والقربِ</w:t>
      </w:r>
    </w:p>
    <w:p>
      <w:pPr>
        <w:pStyle w:val="BookText"/>
        <w:rPr/>
      </w:pPr>
      <w:r>
        <w:rPr>
          <w:rFonts w:ascii="Amiri" w:hAnsi="Amiri" w:eastAsia="Amiri" w:cs="Amiri"/>
          <w:color w:val="111111"/>
          <w:sz w:val="28"/>
          <w:sz w:val="28"/>
          <w:szCs w:val="28"/>
          <w:rtl w:val="true"/>
          <w:lang w:bidi="ar-SA"/>
        </w:rPr>
        <w:t xml:space="preserve">وتستجلبوا حَرباً عواناً </w:t>
      </w:r>
      <w:r>
        <w:rPr>
          <w:rStyle w:val="FootnoteAnchor"/>
          <w:rtl w:val="true"/>
        </w:rPr>
        <w:footnoteReference w:id="1432"/>
      </w:r>
      <w:r>
        <w:rPr>
          <w:rFonts w:ascii="Amiri" w:hAnsi="Amiri" w:eastAsia="Amiri" w:cs="Amiri"/>
          <w:color w:val="111111"/>
          <w:sz w:val="28"/>
          <w:sz w:val="28"/>
          <w:szCs w:val="28"/>
          <w:rtl w:val="true"/>
          <w:lang w:bidi="ar-SA"/>
        </w:rPr>
        <w:t>وربّما</w:t>
      </w:r>
    </w:p>
    <w:p>
      <w:pPr>
        <w:pStyle w:val="BookText"/>
        <w:rPr/>
      </w:pPr>
      <w:r>
        <w:rPr>
          <w:rFonts w:ascii="Amiri" w:hAnsi="Amiri" w:eastAsia="Amiri" w:cs="Amiri"/>
          <w:color w:val="111111"/>
          <w:sz w:val="28"/>
          <w:sz w:val="28"/>
          <w:szCs w:val="28"/>
          <w:rtl w:val="true"/>
          <w:lang w:bidi="ar-SA"/>
        </w:rPr>
        <w:t>أمرّ علی مَن ذاقه حَلَبُ الحربِ</w:t>
      </w:r>
    </w:p>
    <w:p>
      <w:pPr>
        <w:pStyle w:val="BookText"/>
        <w:rPr/>
      </w:pPr>
      <w:r>
        <w:rPr>
          <w:rFonts w:ascii="Amiri" w:hAnsi="Amiri" w:eastAsia="Amiri" w:cs="Amiri"/>
          <w:color w:val="111111"/>
          <w:sz w:val="28"/>
          <w:sz w:val="28"/>
          <w:szCs w:val="28"/>
          <w:rtl w:val="true"/>
          <w:lang w:bidi="ar-SA"/>
        </w:rPr>
        <w:t>فلسنا وبیتِ اللهِ نُسلمُ أحمداً</w:t>
      </w:r>
    </w:p>
    <w:p>
      <w:pPr>
        <w:pStyle w:val="BookText"/>
        <w:rPr/>
      </w:pPr>
      <w:r>
        <w:rPr>
          <w:rFonts w:ascii="Amiri" w:hAnsi="Amiri" w:eastAsia="Amiri" w:cs="Amiri"/>
          <w:color w:val="111111"/>
          <w:sz w:val="28"/>
          <w:sz w:val="28"/>
          <w:szCs w:val="28"/>
          <w:rtl w:val="true"/>
          <w:lang w:bidi="ar-SA"/>
        </w:rPr>
        <w:t xml:space="preserve">لعزّاء من عضِّ الزمان ولا کربِ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ولَمّا تبِنْ منّا ومنکم سوالفٌ</w:t>
      </w:r>
    </w:p>
    <w:p>
      <w:pPr>
        <w:pStyle w:val="BookText"/>
        <w:rPr/>
      </w:pPr>
      <w:r>
        <w:rPr>
          <w:rFonts w:ascii="Amiri" w:hAnsi="Amiri" w:eastAsia="Amiri" w:cs="Amiri"/>
          <w:color w:val="111111"/>
          <w:sz w:val="28"/>
          <w:sz w:val="28"/>
          <w:szCs w:val="28"/>
          <w:rtl w:val="true"/>
          <w:lang w:bidi="ar-SA"/>
        </w:rPr>
        <w:t xml:space="preserve">وأیدٍ أترّت </w:t>
      </w:r>
      <w:r>
        <w:rPr>
          <w:rStyle w:val="FootnoteAnchor"/>
          <w:rtl w:val="true"/>
        </w:rPr>
        <w:footnoteReference w:id="1434"/>
      </w:r>
      <w:r>
        <w:rPr>
          <w:rFonts w:ascii="Amiri" w:hAnsi="Amiri" w:eastAsia="Amiri" w:cs="Amiri"/>
          <w:color w:val="111111"/>
          <w:sz w:val="28"/>
          <w:sz w:val="28"/>
          <w:szCs w:val="28"/>
          <w:rtl w:val="true"/>
          <w:lang w:bidi="ar-SA"/>
        </w:rPr>
        <w:t>بالمهنّدة الشهبِ</w:t>
      </w:r>
    </w:p>
    <w:p>
      <w:pPr>
        <w:pStyle w:val="BookText"/>
        <w:rPr/>
      </w:pPr>
      <w:r>
        <w:rPr>
          <w:rFonts w:ascii="Amiri" w:hAnsi="Amiri" w:eastAsia="Amiri" w:cs="Amiri"/>
          <w:color w:val="111111"/>
          <w:sz w:val="28"/>
          <w:sz w:val="28"/>
          <w:szCs w:val="28"/>
          <w:rtl w:val="true"/>
          <w:lang w:bidi="ar-SA"/>
        </w:rPr>
        <w:t>بمُعترکٍ ضنکٍ تری کِسَرَ القنا</w:t>
      </w:r>
    </w:p>
    <w:p>
      <w:pPr>
        <w:pStyle w:val="BookText"/>
        <w:rPr/>
      </w:pPr>
      <w:r>
        <w:rPr>
          <w:rFonts w:ascii="Amiri" w:hAnsi="Amiri" w:eastAsia="Amiri" w:cs="Amiri"/>
          <w:color w:val="111111"/>
          <w:sz w:val="28"/>
          <w:sz w:val="28"/>
          <w:szCs w:val="28"/>
          <w:rtl w:val="true"/>
          <w:lang w:bidi="ar-SA"/>
        </w:rPr>
        <w:t xml:space="preserve">به والضباعَ العرجَ تعکفُ کالشربِ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کأنَّ مجالَ الخیلِ فی حجراتِهِ</w:t>
      </w:r>
    </w:p>
    <w:p>
      <w:pPr>
        <w:pStyle w:val="BookText"/>
        <w:rPr/>
      </w:pPr>
      <w:r>
        <w:rPr>
          <w:rFonts w:ascii="Amiri" w:hAnsi="Amiri" w:eastAsia="Amiri" w:cs="Amiri"/>
          <w:color w:val="111111"/>
          <w:sz w:val="28"/>
          <w:sz w:val="28"/>
          <w:szCs w:val="28"/>
          <w:rtl w:val="true"/>
          <w:lang w:bidi="ar-SA"/>
        </w:rPr>
        <w:t>ومعمعةَ الأبطالِ معرکةُ الحربِ</w:t>
      </w:r>
    </w:p>
    <w:p>
      <w:pPr>
        <w:pStyle w:val="BookText"/>
        <w:rPr/>
      </w:pPr>
      <w:r>
        <w:rPr>
          <w:rFonts w:ascii="Amiri" w:hAnsi="Amiri" w:eastAsia="Amiri" w:cs="Amiri"/>
          <w:color w:val="111111"/>
          <w:sz w:val="28"/>
          <w:sz w:val="28"/>
          <w:szCs w:val="28"/>
          <w:rtl w:val="true"/>
          <w:lang w:bidi="ar-SA"/>
        </w:rPr>
        <w:t>ألیس أبونا هاشمٌ شدَّ أزره</w:t>
      </w:r>
    </w:p>
    <w:p>
      <w:pPr>
        <w:pStyle w:val="BookText"/>
        <w:rPr/>
      </w:pPr>
      <w:r>
        <w:rPr>
          <w:rFonts w:ascii="IRNazanin" w:hAnsi="IRNazanin" w:eastAsia="IRNazanin"/>
          <w:color w:val="111111"/>
          <w:sz w:val="28"/>
          <w:sz w:val="28"/>
          <w:szCs w:val="28"/>
          <w:rtl w:val="true"/>
          <w:lang w:bidi="fa-IR"/>
        </w:rPr>
        <w:t>وأوصی بنیه بالطعانِ وبالضربِ</w:t>
      </w:r>
    </w:p>
    <w:p>
      <w:pPr>
        <w:pStyle w:val="BookText"/>
        <w:rPr/>
      </w:pPr>
      <w:r>
        <w:rPr>
          <w:rFonts w:ascii="Amiri" w:hAnsi="Amiri" w:eastAsia="Amiri" w:cs="Amiri"/>
          <w:color w:val="111111"/>
          <w:sz w:val="28"/>
          <w:sz w:val="28"/>
          <w:szCs w:val="28"/>
          <w:rtl w:val="true"/>
          <w:lang w:bidi="ar-SA"/>
        </w:rPr>
        <w:t>ولسنا نملُّ الحرب حتی تملّنا</w:t>
      </w:r>
    </w:p>
    <w:p>
      <w:pPr>
        <w:pStyle w:val="BookText"/>
        <w:rPr/>
      </w:pPr>
      <w:r>
        <w:rPr>
          <w:rFonts w:ascii="IRNazanin" w:hAnsi="IRNazanin" w:eastAsia="IRNazanin"/>
          <w:color w:val="111111"/>
          <w:sz w:val="28"/>
          <w:sz w:val="28"/>
          <w:szCs w:val="28"/>
          <w:rtl w:val="true"/>
          <w:lang w:bidi="fa-IR"/>
        </w:rPr>
        <w:t>ولا نشتکی ممّا ینوب من النکبِ</w:t>
      </w:r>
    </w:p>
    <w:p>
      <w:pPr>
        <w:pStyle w:val="BookText"/>
        <w:rPr/>
      </w:pPr>
      <w:r>
        <w:rPr>
          <w:rFonts w:ascii="Amiri" w:hAnsi="Amiri" w:eastAsia="Amiri" w:cs="Amiri"/>
          <w:color w:val="111111"/>
          <w:sz w:val="28"/>
          <w:sz w:val="28"/>
          <w:szCs w:val="28"/>
          <w:rtl w:val="true"/>
          <w:lang w:bidi="ar-SA"/>
        </w:rPr>
        <w:t>ولکنّنا أهلُ الحفائظِ والنُّهی</w:t>
      </w:r>
    </w:p>
    <w:p>
      <w:pPr>
        <w:pStyle w:val="BookText"/>
        <w:rPr/>
      </w:pPr>
      <w:r>
        <w:rPr>
          <w:rFonts w:ascii="Amiri" w:hAnsi="Amiri" w:eastAsia="Amiri" w:cs="Amiri"/>
          <w:color w:val="111111"/>
          <w:sz w:val="28"/>
          <w:sz w:val="28"/>
          <w:szCs w:val="28"/>
          <w:rtl w:val="true"/>
          <w:lang w:bidi="ar-SA"/>
        </w:rPr>
        <w:t>إذا طار أرواحُ الکماةِ من الرعبِ</w:t>
      </w:r>
    </w:p>
    <w:p>
      <w:pPr>
        <w:pStyle w:val="BookText"/>
        <w:rPr/>
      </w:pP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بلوغ الأرب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خزانة الأدب للبغدادی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 الأُنف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طلبة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شعره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ما لهمٍّ آخرَ اللیل معتمِ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طوانی وأخری النجم لمّا تقحّمِ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طوانی وقد نامت عیونٌ کثیرة</w:t>
      </w:r>
    </w:p>
    <w:p>
      <w:pPr>
        <w:pStyle w:val="BookText"/>
        <w:rPr/>
      </w:pPr>
      <w:r>
        <w:rPr>
          <w:rFonts w:ascii="Amiri" w:hAnsi="Amiri" w:eastAsia="Amiri" w:cs="Amiri"/>
          <w:color w:val="111111"/>
          <w:sz w:val="28"/>
          <w:sz w:val="28"/>
          <w:szCs w:val="28"/>
          <w:rtl w:val="true"/>
          <w:lang w:bidi="ar-SA"/>
        </w:rPr>
        <w:t>وسامَرَ أخری قاعدٌ لم یُنوِّمِ</w:t>
      </w:r>
    </w:p>
    <w:p>
      <w:pPr>
        <w:pStyle w:val="BookText"/>
        <w:rPr/>
      </w:pPr>
      <w:r>
        <w:rPr>
          <w:rFonts w:ascii="Amiri" w:hAnsi="Amiri" w:eastAsia="Amiri" w:cs="Amiri"/>
          <w:color w:val="111111"/>
          <w:sz w:val="28"/>
          <w:sz w:val="28"/>
          <w:szCs w:val="28"/>
          <w:rtl w:val="true"/>
          <w:lang w:bidi="ar-SA"/>
        </w:rPr>
        <w:t>لأحلامِ أقوامٍ أرادوا محمداً</w:t>
      </w:r>
    </w:p>
    <w:p>
      <w:pPr>
        <w:pStyle w:val="BookText"/>
        <w:rPr/>
      </w:pPr>
      <w:r>
        <w:rPr>
          <w:rFonts w:ascii="Amiri" w:hAnsi="Amiri" w:eastAsia="Amiri" w:cs="Amiri"/>
          <w:color w:val="111111"/>
          <w:sz w:val="28"/>
          <w:sz w:val="28"/>
          <w:szCs w:val="28"/>
          <w:rtl w:val="true"/>
          <w:lang w:bidi="ar-SA"/>
        </w:rPr>
        <w:t>بظلمٍ ومن لا یتّقی البغی یُظلمِ</w:t>
      </w:r>
    </w:p>
    <w:p>
      <w:pPr>
        <w:pStyle w:val="BookText"/>
        <w:rPr/>
      </w:pPr>
      <w:r>
        <w:rPr>
          <w:rFonts w:ascii="Amiri" w:hAnsi="Amiri" w:eastAsia="Amiri" w:cs="Amiri"/>
          <w:color w:val="111111"/>
          <w:sz w:val="28"/>
          <w:sz w:val="28"/>
          <w:szCs w:val="28"/>
          <w:rtl w:val="true"/>
          <w:lang w:bidi="ar-SA"/>
        </w:rPr>
        <w:t>سعوا سفهاً واقتادهم سوءُ أمرِهمْ</w:t>
      </w:r>
    </w:p>
    <w:p>
      <w:pPr>
        <w:pStyle w:val="BookText"/>
        <w:rPr/>
      </w:pPr>
      <w:r>
        <w:rPr>
          <w:rFonts w:ascii="IRNazanin" w:hAnsi="IRNazanin" w:eastAsia="IRNazanin"/>
          <w:color w:val="111111"/>
          <w:sz w:val="28"/>
          <w:sz w:val="28"/>
          <w:szCs w:val="28"/>
          <w:rtl w:val="true"/>
          <w:lang w:bidi="fa-IR"/>
        </w:rPr>
        <w:t>علی خائلٍ من أمرهم غیر محکمِ</w:t>
      </w:r>
    </w:p>
    <w:p>
      <w:pPr>
        <w:pStyle w:val="BookText"/>
        <w:rPr/>
      </w:pPr>
      <w:r>
        <w:rPr>
          <w:rFonts w:ascii="IRNazanin" w:hAnsi="IRNazanin" w:eastAsia="IRNazanin"/>
          <w:color w:val="111111"/>
          <w:sz w:val="28"/>
          <w:sz w:val="28"/>
          <w:szCs w:val="28"/>
          <w:rtl w:val="true"/>
          <w:lang w:bidi="fa-IR"/>
        </w:rPr>
        <w:t>رجاة أمورٍ لم ینالوا نظامها</w:t>
      </w:r>
    </w:p>
    <w:p>
      <w:pPr>
        <w:pStyle w:val="BookText"/>
        <w:rPr/>
      </w:pPr>
      <w:r>
        <w:rPr>
          <w:rFonts w:ascii="Amiri" w:hAnsi="Amiri" w:eastAsia="Amiri" w:cs="Amiri"/>
          <w:color w:val="111111"/>
          <w:sz w:val="28"/>
          <w:sz w:val="28"/>
          <w:szCs w:val="28"/>
          <w:rtl w:val="true"/>
          <w:lang w:bidi="ar-SA"/>
        </w:rPr>
        <w:t>وإن نشدوا فی کلِّ بدوٍ وموسمِ</w:t>
      </w:r>
    </w:p>
    <w:p>
      <w:pPr>
        <w:pStyle w:val="BookText"/>
        <w:rPr/>
      </w:pPr>
      <w:r>
        <w:rPr>
          <w:rFonts w:ascii="Amiri" w:hAnsi="Amiri" w:eastAsia="Amiri" w:cs="Amiri"/>
          <w:color w:val="111111"/>
          <w:sz w:val="28"/>
          <w:sz w:val="28"/>
          <w:szCs w:val="28"/>
          <w:rtl w:val="true"/>
          <w:lang w:bidi="ar-SA"/>
        </w:rPr>
        <w:t>یرجُّون منّا خطّة دون نیلها</w:t>
      </w:r>
    </w:p>
    <w:p>
      <w:pPr>
        <w:pStyle w:val="BookText"/>
        <w:rPr/>
      </w:pPr>
      <w:r>
        <w:rPr>
          <w:rFonts w:ascii="Amiri" w:hAnsi="Amiri" w:eastAsia="Amiri" w:cs="Amiri"/>
          <w:color w:val="111111"/>
          <w:sz w:val="28"/>
          <w:sz w:val="28"/>
          <w:szCs w:val="28"/>
          <w:rtl w:val="true"/>
          <w:lang w:bidi="ar-SA"/>
        </w:rPr>
        <w:t xml:space="preserve">ضرابٌ وطعنٌ بالوشیج المقوَّمِ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یرجُّون أن نسخی بقتل محمدٍ</w:t>
      </w:r>
    </w:p>
    <w:p>
      <w:pPr>
        <w:pStyle w:val="BookText"/>
        <w:rPr/>
      </w:pPr>
      <w:r>
        <w:rPr>
          <w:rFonts w:ascii="IRNazanin" w:hAnsi="IRNazanin" w:eastAsia="IRNazanin"/>
          <w:color w:val="111111"/>
          <w:sz w:val="28"/>
          <w:sz w:val="28"/>
          <w:szCs w:val="28"/>
          <w:rtl w:val="true"/>
          <w:lang w:bidi="fa-IR"/>
        </w:rPr>
        <w:t>ولم تختضب سمرُ العوالی من الدمِ</w:t>
      </w:r>
    </w:p>
    <w:p>
      <w:pPr>
        <w:pStyle w:val="BookText"/>
        <w:rPr/>
      </w:pPr>
      <w:r>
        <w:rPr>
          <w:rFonts w:ascii="Amiri" w:hAnsi="Amiri" w:eastAsia="Amiri" w:cs="Amiri"/>
          <w:color w:val="111111"/>
          <w:sz w:val="28"/>
          <w:sz w:val="28"/>
          <w:szCs w:val="28"/>
          <w:rtl w:val="true"/>
          <w:lang w:bidi="ar-SA"/>
        </w:rPr>
        <w:t>کذبتم وبیتِ اللهِ حتی تُفَلَّقوا</w:t>
      </w:r>
    </w:p>
    <w:p>
      <w:pPr>
        <w:pStyle w:val="BookText"/>
        <w:rPr/>
      </w:pPr>
      <w:r>
        <w:rPr>
          <w:rFonts w:ascii="Amiri" w:hAnsi="Amiri" w:eastAsia="Amiri" w:cs="Amiri"/>
          <w:color w:val="111111"/>
          <w:sz w:val="28"/>
          <w:sz w:val="28"/>
          <w:szCs w:val="28"/>
          <w:rtl w:val="true"/>
          <w:lang w:bidi="ar-SA"/>
        </w:rPr>
        <w:t xml:space="preserve">جماجمَ تُلقی بالحمیم وزمزمِ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وتُقطعَ أرحامٌ وتنسی حلیلةٌ</w:t>
      </w:r>
    </w:p>
    <w:p>
      <w:pPr>
        <w:pStyle w:val="BookText"/>
        <w:rPr/>
      </w:pPr>
      <w:r>
        <w:rPr>
          <w:rFonts w:ascii="Amiri" w:hAnsi="Amiri" w:eastAsia="Amiri" w:cs="Amiri"/>
          <w:color w:val="111111"/>
          <w:sz w:val="28"/>
          <w:sz w:val="28"/>
          <w:szCs w:val="28"/>
          <w:rtl w:val="true"/>
          <w:lang w:bidi="ar-SA"/>
        </w:rPr>
        <w:t>حلیلاً ویغشی محرمٌ بعد محرمِ</w:t>
      </w:r>
    </w:p>
    <w:p>
      <w:pPr>
        <w:pStyle w:val="BookText"/>
        <w:rPr/>
      </w:pPr>
      <w:r>
        <w:rPr>
          <w:rFonts w:ascii="Amiri" w:hAnsi="Amiri" w:eastAsia="Amiri" w:cs="Amiri"/>
          <w:color w:val="111111"/>
          <w:sz w:val="28"/>
          <w:sz w:val="28"/>
          <w:szCs w:val="28"/>
          <w:rtl w:val="true"/>
          <w:lang w:bidi="ar-SA"/>
        </w:rPr>
        <w:t>وینهضَ قومٌ بالحدید إلیکمُ</w:t>
      </w:r>
    </w:p>
    <w:p>
      <w:pPr>
        <w:pStyle w:val="BookText"/>
        <w:rPr/>
      </w:pPr>
      <w:r>
        <w:rPr>
          <w:rFonts w:ascii="Amiri" w:hAnsi="Amiri" w:eastAsia="Amiri" w:cs="Amiri"/>
          <w:color w:val="111111"/>
          <w:sz w:val="28"/>
          <w:sz w:val="28"/>
          <w:szCs w:val="28"/>
          <w:rtl w:val="true"/>
          <w:lang w:bidi="ar-SA"/>
        </w:rPr>
        <w:t>یذبّون عن أحسابهم کلَّ مجرمِ</w:t>
      </w:r>
    </w:p>
    <w:p>
      <w:pPr>
        <w:pStyle w:val="BookText"/>
        <w:rPr/>
      </w:pPr>
      <w:r>
        <w:rPr>
          <w:rFonts w:ascii="Amiri" w:hAnsi="Amiri" w:eastAsia="Amiri" w:cs="Amiri"/>
          <w:color w:val="111111"/>
          <w:sz w:val="28"/>
          <w:sz w:val="28"/>
          <w:szCs w:val="28"/>
          <w:rtl w:val="true"/>
          <w:lang w:bidi="ar-SA"/>
        </w:rPr>
        <w:t>هم الأُسدُ أُسد الزأرتینِ إذا غدتْ</w:t>
      </w:r>
    </w:p>
    <w:p>
      <w:pPr>
        <w:pStyle w:val="BookText"/>
        <w:rPr/>
      </w:pPr>
      <w:r>
        <w:rPr>
          <w:rFonts w:ascii="Amiri" w:hAnsi="Amiri" w:eastAsia="Amiri" w:cs="Amiri"/>
          <w:color w:val="111111"/>
          <w:sz w:val="28"/>
          <w:sz w:val="28"/>
          <w:szCs w:val="28"/>
          <w:rtl w:val="true"/>
          <w:lang w:bidi="ar-SA"/>
        </w:rPr>
        <w:t>علی حنقٍ لم تخشَ إعلامَ معلمِ</w:t>
      </w:r>
    </w:p>
    <w:p>
      <w:pPr>
        <w:pStyle w:val="BookText"/>
        <w:rPr/>
      </w:pPr>
      <w:r>
        <w:rPr>
          <w:rFonts w:ascii="Amiri" w:hAnsi="Amiri" w:eastAsia="Amiri" w:cs="Amiri"/>
          <w:color w:val="111111"/>
          <w:sz w:val="28"/>
          <w:sz w:val="28"/>
          <w:szCs w:val="28"/>
          <w:rtl w:val="true"/>
          <w:lang w:bidi="ar-SA"/>
        </w:rPr>
        <w:t>فیا لِبَنی فهرٍ أفیقوا ولم تُقَمْ</w:t>
      </w:r>
    </w:p>
    <w:p>
      <w:pPr>
        <w:pStyle w:val="BookText"/>
        <w:rPr/>
      </w:pPr>
      <w:r>
        <w:rPr>
          <w:rFonts w:ascii="Amiri" w:hAnsi="Amiri" w:eastAsia="Amiri" w:cs="Amiri"/>
          <w:color w:val="111111"/>
          <w:sz w:val="28"/>
          <w:sz w:val="28"/>
          <w:szCs w:val="28"/>
          <w:rtl w:val="true"/>
          <w:lang w:bidi="ar-SA"/>
        </w:rPr>
        <w:t xml:space="preserve">نوائحُ قتلی تدَّعی بالتسدّمِ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علی ما مضی من بغیِکم وعقوقِکمْ</w:t>
      </w:r>
    </w:p>
    <w:p>
      <w:pPr>
        <w:pStyle w:val="BookText"/>
        <w:rPr/>
      </w:pPr>
      <w:r>
        <w:rPr>
          <w:rFonts w:ascii="Amiri" w:hAnsi="Amiri" w:eastAsia="Amiri" w:cs="Amiri"/>
          <w:color w:val="111111"/>
          <w:sz w:val="28"/>
          <w:sz w:val="28"/>
          <w:szCs w:val="28"/>
          <w:rtl w:val="true"/>
          <w:lang w:bidi="ar-SA"/>
        </w:rPr>
        <w:t>وغشیانِکم فی أمرِنا کلّ مأتمِ</w:t>
      </w:r>
    </w:p>
    <w:p>
      <w:pPr>
        <w:pStyle w:val="BookText"/>
        <w:rPr/>
      </w:pPr>
      <w:r>
        <w:rPr>
          <w:rFonts w:ascii="IRNazanin" w:hAnsi="IRNazanin" w:eastAsia="IRNazanin"/>
          <w:color w:val="111111"/>
          <w:sz w:val="28"/>
          <w:sz w:val="28"/>
          <w:szCs w:val="28"/>
          <w:rtl w:val="true"/>
          <w:lang w:bidi="fa-IR"/>
        </w:rPr>
        <w:t>وظلم نبیٍّ جاء یدعو إلی الهدی</w:t>
      </w:r>
    </w:p>
    <w:p>
      <w:pPr>
        <w:pStyle w:val="BookText"/>
        <w:rPr/>
      </w:pPr>
      <w:r>
        <w:rPr>
          <w:rFonts w:ascii="Amiri" w:hAnsi="Amiri" w:eastAsia="Amiri" w:cs="Amiri"/>
          <w:color w:val="111111"/>
          <w:sz w:val="28"/>
          <w:sz w:val="28"/>
          <w:szCs w:val="28"/>
          <w:rtl w:val="true"/>
          <w:lang w:bidi="ar-SA"/>
        </w:rPr>
        <w:t xml:space="preserve">وأمرٍ أتی من عند ذی العرش قیِّمِ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فلا تحسبونا مسلمیهِ ومثلُهُ</w:t>
      </w:r>
    </w:p>
    <w:p>
      <w:pPr>
        <w:pStyle w:val="BookText"/>
        <w:rPr/>
      </w:pPr>
      <w:r>
        <w:rPr>
          <w:rFonts w:ascii="IRNazanin" w:hAnsi="IRNazanin" w:eastAsia="IRNazanin"/>
          <w:color w:val="111111"/>
          <w:sz w:val="28"/>
          <w:sz w:val="28"/>
          <w:szCs w:val="28"/>
          <w:rtl w:val="true"/>
          <w:lang w:bidi="fa-IR"/>
        </w:rPr>
        <w:t>إذا کان فی قومٍ فلیس بمسلمِ</w:t>
      </w:r>
    </w:p>
    <w:p>
      <w:pPr>
        <w:pStyle w:val="BookText"/>
        <w:rPr/>
      </w:pPr>
      <w:r>
        <w:rPr>
          <w:rFonts w:ascii="IRNazanin" w:hAnsi="IRNazanin" w:eastAsia="IRNazanin"/>
          <w:color w:val="111111"/>
          <w:sz w:val="28"/>
          <w:sz w:val="28"/>
          <w:szCs w:val="28"/>
          <w:rtl w:val="true"/>
          <w:lang w:bidi="fa-IR"/>
        </w:rPr>
        <w:t>فهذی معاذیرٌ وتقدمةٌ لکم</w:t>
      </w:r>
    </w:p>
    <w:p>
      <w:pPr>
        <w:pStyle w:val="BookText"/>
        <w:rPr/>
      </w:pPr>
      <w:r>
        <w:rPr>
          <w:rFonts w:ascii="Amiri" w:hAnsi="Amiri" w:eastAsia="Amiri" w:cs="Amiri"/>
          <w:color w:val="111111"/>
          <w:sz w:val="28"/>
          <w:sz w:val="28"/>
          <w:szCs w:val="28"/>
          <w:rtl w:val="true"/>
          <w:lang w:bidi="ar-SA"/>
        </w:rPr>
        <w:t>لکیلا تکون الحربُ قبل التقدُّمِ</w:t>
      </w:r>
    </w:p>
    <w:p>
      <w:pPr>
        <w:pStyle w:val="BookText"/>
        <w:rPr/>
      </w:pPr>
      <w:r>
        <w:rPr>
          <w:rFonts w:ascii="IRNazanin" w:hAnsi="IRNazanin" w:eastAsia="IRNazanin"/>
          <w:color w:val="111111"/>
          <w:sz w:val="28"/>
          <w:sz w:val="28"/>
          <w:szCs w:val="28"/>
          <w:rtl w:val="true"/>
          <w:lang w:bidi="fa-IR"/>
        </w:rPr>
        <w:t xml:space="preserve">دیوان أبی طالب </w:t>
      </w:r>
      <w:r>
        <w:rPr>
          <w:rStyle w:val="FootnoteAnchor"/>
          <w:rtl w:val="true"/>
        </w:rPr>
        <w:footnoteReference w:id="1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قوله مخاطباً للنبیِّ الأعظم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84" w:name="pg11788_111439"/>
    </w:p>
    <w:p>
      <w:pPr>
        <w:pStyle w:val="BookText"/>
        <w:rPr/>
      </w:pPr>
      <w:bookmarkEnd w:id="184"/>
      <w:r>
        <w:rPr>
          <w:rFonts w:ascii="IRNazanin" w:hAnsi="IRNazanin" w:eastAsia="IRNazanin"/>
          <w:color w:val="111111"/>
          <w:sz w:val="28"/>
          <w:sz w:val="28"/>
          <w:szCs w:val="28"/>
          <w:rtl w:val="true"/>
          <w:lang w:bidi="fa-IR"/>
        </w:rPr>
        <w:t>والله لن یصلوا إلیک بجمعهم</w:t>
      </w:r>
    </w:p>
    <w:p>
      <w:pPr>
        <w:pStyle w:val="BookText"/>
        <w:rPr/>
      </w:pPr>
      <w:r>
        <w:rPr>
          <w:rFonts w:ascii="Amiri" w:hAnsi="Amiri" w:eastAsia="Amiri" w:cs="Amiri"/>
          <w:color w:val="111111"/>
          <w:sz w:val="28"/>
          <w:sz w:val="28"/>
          <w:szCs w:val="28"/>
          <w:rtl w:val="true"/>
          <w:lang w:bidi="ar-SA"/>
        </w:rPr>
        <w:t>حتی أُوَسَّد فی التراب دفینا</w:t>
      </w:r>
    </w:p>
    <w:p>
      <w:pPr>
        <w:pStyle w:val="BookText"/>
        <w:rPr/>
      </w:pPr>
      <w:r>
        <w:rPr>
          <w:rFonts w:ascii="Amiri" w:hAnsi="Amiri" w:eastAsia="Amiri" w:cs="Amiri"/>
          <w:color w:val="111111"/>
          <w:sz w:val="28"/>
          <w:sz w:val="28"/>
          <w:szCs w:val="28"/>
          <w:rtl w:val="true"/>
          <w:lang w:bidi="ar-SA"/>
        </w:rPr>
        <w:t>فاصدعْ بأمرِکَ ما علیک غضاضةٌ</w:t>
      </w:r>
    </w:p>
    <w:p>
      <w:pPr>
        <w:pStyle w:val="BookText"/>
        <w:rPr/>
      </w:pPr>
      <w:r>
        <w:rPr>
          <w:rFonts w:ascii="IRNazanin" w:hAnsi="IRNazanin" w:eastAsia="IRNazanin"/>
          <w:color w:val="111111"/>
          <w:sz w:val="28"/>
          <w:sz w:val="28"/>
          <w:szCs w:val="28"/>
          <w:rtl w:val="true"/>
          <w:lang w:bidi="fa-IR"/>
        </w:rPr>
        <w:t>وابشر بذاک وقرّ منک عیونا</w:t>
      </w:r>
    </w:p>
    <w:p>
      <w:pPr>
        <w:pStyle w:val="BookText"/>
        <w:rPr/>
      </w:pPr>
      <w:r>
        <w:rPr>
          <w:rFonts w:ascii="Amiri" w:hAnsi="Amiri" w:eastAsia="Amiri" w:cs="Amiri"/>
          <w:color w:val="111111"/>
          <w:sz w:val="28"/>
          <w:sz w:val="28"/>
          <w:szCs w:val="28"/>
          <w:rtl w:val="true"/>
          <w:lang w:bidi="ar-SA"/>
        </w:rPr>
        <w:t>ودعوتنی وعلمتُ أنَّک ناصحی</w:t>
      </w:r>
    </w:p>
    <w:p>
      <w:pPr>
        <w:pStyle w:val="BookText"/>
        <w:rPr/>
      </w:pPr>
      <w:r>
        <w:rPr>
          <w:rFonts w:ascii="Amiri" w:hAnsi="Amiri" w:eastAsia="Amiri" w:cs="Amiri"/>
          <w:color w:val="111111"/>
          <w:sz w:val="28"/>
          <w:sz w:val="28"/>
          <w:szCs w:val="28"/>
          <w:rtl w:val="true"/>
          <w:lang w:bidi="ar-SA"/>
        </w:rPr>
        <w:t xml:space="preserve">ولقد دعوتَ وکنتَ ثمّ أمینا </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ودعوتنی وزعمت أنک ناصحی</w:t>
      </w:r>
    </w:p>
    <w:p>
      <w:pPr>
        <w:pStyle w:val="BookText"/>
        <w:rPr/>
      </w:pPr>
      <w:r>
        <w:rPr>
          <w:rFonts w:ascii="IRNazanin" w:hAnsi="IRNazanin" w:eastAsia="IRNazanin"/>
          <w:color w:val="111111"/>
          <w:sz w:val="28"/>
          <w:sz w:val="28"/>
          <w:szCs w:val="28"/>
          <w:rtl w:val="true"/>
          <w:lang w:bidi="fa-IR"/>
        </w:rPr>
        <w:t>ولقد صدقت وکنتَ ثمّ أمینا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علمتُ بأنَّ دینَ محمدٍ</w:t>
      </w:r>
    </w:p>
    <w:p>
      <w:pPr>
        <w:pStyle w:val="BookText"/>
        <w:rPr/>
      </w:pPr>
      <w:r>
        <w:rPr>
          <w:rFonts w:ascii="IRNazanin" w:hAnsi="IRNazanin" w:eastAsia="IRNazanin"/>
          <w:color w:val="111111"/>
          <w:sz w:val="28"/>
          <w:sz w:val="28"/>
          <w:szCs w:val="28"/>
          <w:rtl w:val="true"/>
          <w:lang w:bidi="fa-IR"/>
        </w:rPr>
        <w:t>من خیر أدیانِ البریّة دینا</w:t>
      </w:r>
    </w:p>
    <w:p>
      <w:pPr>
        <w:pStyle w:val="BookText"/>
        <w:rPr/>
      </w:pPr>
      <w:r>
        <w:rPr>
          <w:rFonts w:ascii="IRNazanin" w:hAnsi="IRNazanin" w:eastAsia="IRNazanin"/>
          <w:color w:val="111111"/>
          <w:sz w:val="28"/>
          <w:sz w:val="28"/>
          <w:szCs w:val="28"/>
          <w:rtl w:val="true"/>
          <w:lang w:bidi="fa-IR"/>
        </w:rPr>
        <w:t xml:space="preserve">رواها الثعلبی فی تفسیره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اتّفق علی صحّة نقل هذه الأبیات عن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 وعبد الله بن عبّاس ، والقسم بن محضرة ، وعطاء بن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Style w:val="FootnoteAnchor"/>
          <w:rtl w:val="true"/>
        </w:rPr>
        <w:footnoteReference w:id="1444"/>
      </w:r>
      <w:r>
        <w:rPr>
          <w:rFonts w:ascii="IRNazanin" w:hAnsi="IRNazanin" w:eastAsia="IRNazanin"/>
          <w:color w:val="111111"/>
          <w:sz w:val="28"/>
          <w:sz w:val="28"/>
          <w:szCs w:val="28"/>
          <w:rtl w:val="true"/>
          <w:lang w:bidi="fa-IR"/>
        </w:rPr>
        <w:t xml:space="preserve">خزانة الأدب للبغدادی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أبی الفدا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المواهب اللدنیّة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طلبة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بلوغ الأرب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لزینی دحلان هامش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البیت الأخیر فی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البرزنجی من کلام أبی طالب المعروف</w:t>
      </w:r>
      <w:r>
        <w:rPr>
          <w:rFonts w:eastAsia="IRNazanin" w:cs="IRNazanin"/>
          <w:color w:val="111111"/>
          <w:sz w:val="28"/>
          <w:szCs w:val="28"/>
          <w:rtl w:val="true"/>
          <w:lang w:bidi="fa-IR"/>
        </w:rPr>
        <w:t>.</w:t>
      </w:r>
    </w:p>
    <w:p>
      <w:pPr>
        <w:pStyle w:val="Heading3"/>
        <w:numPr>
          <w:ilvl w:val="2"/>
          <w:numId w:val="1"/>
        </w:numPr>
        <w:rPr/>
      </w:pPr>
      <w:bookmarkStart w:id="185" w:name="__RefHeading___Toc10109097_73709187"/>
      <w:bookmarkStart w:id="186" w:name="_Toc62"/>
      <w:bookmarkEnd w:id="185"/>
      <w:r>
        <w:rPr>
          <w:rtl w:val="true"/>
        </w:rPr>
        <w:t xml:space="preserve">لفت نظر </w:t>
      </w:r>
      <w:r>
        <w:rPr>
          <w:rtl w:val="true"/>
        </w:rPr>
        <w:t>:</w:t>
      </w:r>
      <w:bookmarkEnd w:id="186"/>
    </w:p>
    <w:p>
      <w:pPr>
        <w:pStyle w:val="BookText"/>
        <w:rPr/>
      </w:pPr>
      <w:r>
        <w:rPr>
          <w:rFonts w:ascii="IRNazanin" w:hAnsi="IRNazanin" w:eastAsia="IRNazanin"/>
          <w:color w:val="111111"/>
          <w:sz w:val="28"/>
          <w:sz w:val="28"/>
          <w:szCs w:val="28"/>
          <w:rtl w:val="true"/>
          <w:lang w:bidi="fa-IR"/>
        </w:rPr>
        <w:t xml:space="preserve">زاد القرطبی وابن کثیر فی تاریخه علی الأبیات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الملامةُ أو حذاری سُبّةً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لوجدتنی سمحاً بذاک مبینا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السیّد أحمد زینی دحلان فی أسنی المطالب </w:t>
      </w:r>
      <w:r>
        <w:rPr>
          <w:rStyle w:val="FootnoteAnchor"/>
          <w:rtl w:val="true"/>
        </w:rPr>
        <w:footnoteReference w:id="1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البیت موضوع أدخلوه فی شعر أبی طالب ولیس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أنّ البیت الأخیر من صُلب ما نظمه أبو طالب علیه‌السلام فإنّ أقصی ما فیه أنّ العار والسبّة ، اللذین کان أبو طالب علیه‌السلام یحذرهما خیفة أن یسقط محلّه عند قریش فلا تتسنّی له نصرة الرسول المبعوث صلی‌الله‌علیه‌وآله‌وسلم ، إنّما منعاه عن الإبانة والإظهار لاعتناق الدین ، وإعلان الإیمان بما جاء به النبیّ الأمین ، وهو صریح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لوجدتنی سمحاً بذاک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مظهراً ، وأین هو عن اعتناق الدین فی نفسه ، والعمل بمقتضاه من النصرة والدفاع؟ ولو کان یرید به عدم الخضوع للدین لکان تهافتاً بیّناً بینه وبین أبیاته الأولی التی ینصّ فیها بأنّ دین محمد صلی‌الله‌علیه‌وآله‌وسلم من خیر أدیان البریّة دینا ، وأنّه صلی‌الله‌علیه‌وآله‌وسلم صادق فی دعوته أمین علی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شعره قوله قد غضب لعثمان بن مظعون حین عذّبته قریش ونالت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تذکّرِ دهرٍ غیرِ مأمونِ</w:t>
      </w:r>
    </w:p>
    <w:p>
      <w:pPr>
        <w:pStyle w:val="BookText"/>
        <w:rPr/>
      </w:pPr>
      <w:r>
        <w:rPr>
          <w:rFonts w:ascii="Amiri" w:hAnsi="Amiri" w:eastAsia="Amiri" w:cs="Amiri"/>
          <w:color w:val="111111"/>
          <w:sz w:val="28"/>
          <w:sz w:val="28"/>
          <w:szCs w:val="28"/>
          <w:rtl w:val="true"/>
          <w:lang w:bidi="ar-SA"/>
        </w:rPr>
        <w:t>أصبحتَ مکتئباً تبکی کمحزونِ</w:t>
      </w:r>
    </w:p>
    <w:p>
      <w:pPr>
        <w:pStyle w:val="BookText"/>
        <w:rPr/>
      </w:pPr>
      <w:r>
        <w:rPr>
          <w:rFonts w:ascii="Amiri" w:hAnsi="Amiri" w:eastAsia="Amiri" w:cs="Amiri"/>
          <w:color w:val="111111"/>
          <w:sz w:val="28"/>
          <w:sz w:val="28"/>
          <w:szCs w:val="28"/>
          <w:rtl w:val="true"/>
          <w:lang w:bidi="ar-SA"/>
        </w:rPr>
        <w:t>أم مِن تذکّرِ أقوامٍ ذوی سفهٍ</w:t>
      </w:r>
    </w:p>
    <w:p>
      <w:pPr>
        <w:pStyle w:val="BookText"/>
        <w:rPr/>
      </w:pPr>
      <w:r>
        <w:rPr>
          <w:rFonts w:ascii="IRNazanin" w:hAnsi="IRNazanin" w:eastAsia="IRNazanin"/>
          <w:color w:val="111111"/>
          <w:sz w:val="28"/>
          <w:sz w:val="28"/>
          <w:szCs w:val="28"/>
          <w:rtl w:val="true"/>
          <w:lang w:bidi="fa-IR"/>
        </w:rPr>
        <w:t>یغشون بالظلمِ من یدعو إلی الدینِ</w:t>
      </w:r>
    </w:p>
    <w:p>
      <w:pPr>
        <w:pStyle w:val="BookText"/>
        <w:rPr/>
      </w:pPr>
      <w:r>
        <w:rPr>
          <w:rFonts w:ascii="Amiri" w:hAnsi="Amiri" w:eastAsia="Amiri" w:cs="Amiri"/>
          <w:color w:val="111111"/>
          <w:sz w:val="28"/>
          <w:sz w:val="28"/>
          <w:szCs w:val="28"/>
          <w:rtl w:val="true"/>
          <w:lang w:bidi="ar-SA"/>
        </w:rPr>
        <w:t>ألا ترون أذلَّ اللهُ جمعَکمُ</w:t>
      </w:r>
    </w:p>
    <w:p>
      <w:pPr>
        <w:pStyle w:val="BookText"/>
        <w:rPr/>
      </w:pPr>
      <w:r>
        <w:rPr>
          <w:rFonts w:ascii="Amiri" w:hAnsi="Amiri" w:eastAsia="Amiri" w:cs="Amiri"/>
          <w:color w:val="111111"/>
          <w:sz w:val="28"/>
          <w:sz w:val="28"/>
          <w:szCs w:val="28"/>
          <w:rtl w:val="true"/>
          <w:lang w:bidi="ar-SA"/>
        </w:rPr>
        <w:t>إنَّا غضبنا لعثمانَ بنِ مظعونِ</w:t>
      </w:r>
    </w:p>
    <w:p>
      <w:pPr>
        <w:pStyle w:val="BookText"/>
        <w:rPr/>
      </w:pPr>
      <w:r>
        <w:rPr>
          <w:rFonts w:ascii="IRNazanin" w:hAnsi="IRNazanin" w:eastAsia="IRNazanin"/>
          <w:color w:val="111111"/>
          <w:sz w:val="28"/>
          <w:sz w:val="28"/>
          <w:szCs w:val="28"/>
          <w:rtl w:val="true"/>
          <w:lang w:bidi="fa-IR"/>
        </w:rPr>
        <w:t>ونمنع الضیم من یبغی مضیّمنا</w:t>
      </w:r>
    </w:p>
    <w:p>
      <w:pPr>
        <w:pStyle w:val="BookText"/>
        <w:rPr/>
      </w:pPr>
      <w:r>
        <w:rPr>
          <w:rFonts w:ascii="Amiri" w:hAnsi="Amiri" w:eastAsia="Amiri" w:cs="Amiri"/>
          <w:color w:val="111111"/>
          <w:sz w:val="28"/>
          <w:sz w:val="28"/>
          <w:szCs w:val="28"/>
          <w:rtl w:val="true"/>
          <w:lang w:bidi="ar-SA"/>
        </w:rPr>
        <w:t>بکلِّ مطَّردٍ فی الکفِّ مسنونِ</w:t>
      </w:r>
    </w:p>
    <w:p>
      <w:pPr>
        <w:pStyle w:val="BookText"/>
        <w:rPr/>
      </w:pPr>
      <w:r>
        <w:rPr>
          <w:rFonts w:ascii="Amiri" w:hAnsi="Amiri" w:eastAsia="Amiri" w:cs="Amiri"/>
          <w:color w:val="111111"/>
          <w:sz w:val="28"/>
          <w:sz w:val="28"/>
          <w:szCs w:val="28"/>
          <w:rtl w:val="true"/>
          <w:lang w:bidi="ar-SA"/>
        </w:rPr>
        <w:t>ومرهفاتٍ کأنَّ الملحَ خالطها</w:t>
      </w:r>
    </w:p>
    <w:p>
      <w:pPr>
        <w:pStyle w:val="BookText"/>
        <w:rPr/>
      </w:pPr>
      <w:r>
        <w:rPr>
          <w:rFonts w:ascii="Amiri" w:hAnsi="Amiri" w:eastAsia="Amiri" w:cs="Amiri"/>
          <w:color w:val="111111"/>
          <w:sz w:val="28"/>
          <w:sz w:val="28"/>
          <w:szCs w:val="28"/>
          <w:rtl w:val="true"/>
          <w:lang w:bidi="ar-SA"/>
        </w:rPr>
        <w:t>یُشفی بها الداءُ من هام المجانینِ</w:t>
      </w:r>
    </w:p>
    <w:p>
      <w:pPr>
        <w:pStyle w:val="BookText"/>
        <w:rPr/>
      </w:pPr>
      <w:r>
        <w:rPr>
          <w:rFonts w:ascii="Amiri" w:hAnsi="Amiri" w:eastAsia="Amiri" w:cs="Amiri"/>
          <w:color w:val="111111"/>
          <w:sz w:val="28"/>
          <w:sz w:val="28"/>
          <w:szCs w:val="28"/>
          <w:rtl w:val="true"/>
          <w:lang w:bidi="ar-SA"/>
        </w:rPr>
        <w:t>حتی تقرّ رجالٌ لا حلومَ لها</w:t>
      </w:r>
    </w:p>
    <w:p>
      <w:pPr>
        <w:pStyle w:val="BookText"/>
        <w:rPr/>
      </w:pPr>
      <w:r>
        <w:rPr>
          <w:rFonts w:ascii="IRNazanin" w:hAnsi="IRNazanin" w:eastAsia="IRNazanin"/>
          <w:color w:val="111111"/>
          <w:sz w:val="28"/>
          <w:sz w:val="28"/>
          <w:szCs w:val="28"/>
          <w:rtl w:val="true"/>
          <w:lang w:bidi="fa-IR"/>
        </w:rPr>
        <w:t>بعد الصعوبةِ بالأسماح واللینِ</w:t>
      </w:r>
    </w:p>
    <w:p>
      <w:pPr>
        <w:pStyle w:val="BookText"/>
        <w:rPr/>
      </w:pPr>
      <w:r>
        <w:rPr>
          <w:rFonts w:ascii="Amiri" w:hAnsi="Amiri" w:eastAsia="Amiri" w:cs="Amiri"/>
          <w:color w:val="111111"/>
          <w:sz w:val="28"/>
          <w:sz w:val="28"/>
          <w:szCs w:val="28"/>
          <w:rtl w:val="true"/>
          <w:lang w:bidi="ar-SA"/>
        </w:rPr>
        <w:t>أو تؤمنوا بکتابٍ مُنزلٍ عجبٍ</w:t>
      </w:r>
    </w:p>
    <w:p>
      <w:pPr>
        <w:pStyle w:val="BookText"/>
        <w:rPr/>
      </w:pPr>
      <w:r>
        <w:rPr>
          <w:rFonts w:ascii="Amiri" w:hAnsi="Amiri" w:eastAsia="Amiri" w:cs="Amiri"/>
          <w:color w:val="111111"/>
          <w:sz w:val="28"/>
          <w:sz w:val="28"/>
          <w:szCs w:val="28"/>
          <w:rtl w:val="true"/>
          <w:lang w:bidi="ar-SA"/>
        </w:rPr>
        <w:t xml:space="preserve">علی نبیٍّ کموسی أو کذی النونِ </w:t>
      </w:r>
      <w:r>
        <w:rPr>
          <w:rStyle w:val="FootnoteAnchor"/>
          <w:rtl w:val="true"/>
        </w:rPr>
        <w:footnoteReference w:id="1446"/>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شعره یمدح النبیّ الأعظم صلی‌الله‌علیه‌وآله‌وسلم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أکرمَ اللهُ النبیَّ محمداً</w:t>
      </w:r>
    </w:p>
    <w:p>
      <w:pPr>
        <w:pStyle w:val="BookText"/>
        <w:rPr/>
      </w:pPr>
      <w:r>
        <w:rPr>
          <w:rFonts w:ascii="Amiri" w:hAnsi="Amiri" w:eastAsia="Amiri" w:cs="Amiri"/>
          <w:color w:val="111111"/>
          <w:sz w:val="28"/>
          <w:sz w:val="28"/>
          <w:szCs w:val="28"/>
          <w:rtl w:val="true"/>
          <w:lang w:bidi="ar-SA"/>
        </w:rPr>
        <w:t>فأکرمُ خلقِ اللهِ فی الناسِ أحمدُ</w:t>
      </w:r>
    </w:p>
    <w:p>
      <w:pPr>
        <w:pStyle w:val="BookText"/>
        <w:rPr/>
      </w:pPr>
      <w:r>
        <w:rPr>
          <w:rFonts w:ascii="Amiri" w:hAnsi="Amiri" w:eastAsia="Amiri" w:cs="Amiri"/>
          <w:color w:val="111111"/>
          <w:sz w:val="28"/>
          <w:sz w:val="28"/>
          <w:szCs w:val="28"/>
          <w:rtl w:val="true"/>
          <w:lang w:bidi="ar-SA"/>
        </w:rPr>
        <w:t>وشقَّ له من اسمه لِیجلّه</w:t>
      </w:r>
    </w:p>
    <w:p>
      <w:pPr>
        <w:pStyle w:val="BookText"/>
        <w:rPr/>
      </w:pPr>
      <w:r>
        <w:rPr>
          <w:rFonts w:ascii="Amiri" w:hAnsi="Amiri" w:eastAsia="Amiri" w:cs="Amiri"/>
          <w:color w:val="111111"/>
          <w:sz w:val="28"/>
          <w:sz w:val="28"/>
          <w:szCs w:val="28"/>
          <w:rtl w:val="true"/>
          <w:lang w:bidi="ar-SA"/>
        </w:rPr>
        <w:t>فذو العرشِ محمودٌ وهذا محمدُ</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447"/>
      </w:r>
      <w:r>
        <w:rPr>
          <w:rFonts w:ascii="IRNazanin" w:hAnsi="IRNazanin" w:eastAsia="IRNazanin"/>
          <w:color w:val="111111"/>
          <w:sz w:val="28"/>
          <w:sz w:val="28"/>
          <w:szCs w:val="28"/>
          <w:rtl w:val="true"/>
          <w:lang w:bidi="fa-IR"/>
        </w:rPr>
        <w:t xml:space="preserve">البخاری فی تاریخه الصغیر من طریق علی بن یزید ، وأبو نعیم فی دلائل النبوّة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عساکر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له ابن أبی الحدید فی شرحه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والقسطلانی فی المواهب اللدنیّة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تاریخ البخاری ، والدیار بکری فی تاریخ الخمیس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 أبو طالب فی مدح النبیّ أبیاتاً منها هذا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وشقّ له من اسمه لیجلّه</w:t>
      </w:r>
    </w:p>
    <w:p>
      <w:pPr>
        <w:pStyle w:val="BookText"/>
        <w:rPr/>
      </w:pPr>
      <w:r>
        <w:rPr>
          <w:rFonts w:ascii="IRNazanin" w:hAnsi="IRNazanin" w:eastAsia="IRNazanin"/>
          <w:color w:val="111111"/>
          <w:sz w:val="28"/>
          <w:sz w:val="28"/>
          <w:szCs w:val="28"/>
          <w:rtl w:val="true"/>
          <w:lang w:bidi="fa-IR"/>
        </w:rPr>
        <w:t xml:space="preserve">حسّان بن ثابت ضمّن شعره هذا البیت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 اللهَ أرسلَ عبده</w:t>
      </w:r>
    </w:p>
    <w:p>
      <w:pPr>
        <w:pStyle w:val="BookText"/>
        <w:rPr/>
      </w:pPr>
      <w:r>
        <w:rPr>
          <w:rFonts w:ascii="Amiri" w:hAnsi="Amiri" w:eastAsia="Amiri" w:cs="Amiri"/>
          <w:color w:val="111111"/>
          <w:sz w:val="28"/>
          <w:sz w:val="28"/>
          <w:szCs w:val="28"/>
          <w:rtl w:val="true"/>
          <w:lang w:bidi="ar-SA"/>
        </w:rPr>
        <w:t>بآیاتِهِ واللهُ أعلی وأمجدُ</w:t>
      </w:r>
    </w:p>
    <w:p>
      <w:pPr>
        <w:pStyle w:val="BookText"/>
        <w:rPr/>
      </w:pPr>
      <w:r>
        <w:rPr>
          <w:rFonts w:ascii="Amiri" w:hAnsi="Amiri" w:eastAsia="Amiri" w:cs="Amiri"/>
          <w:color w:val="111111"/>
          <w:sz w:val="28"/>
          <w:sz w:val="28"/>
          <w:szCs w:val="28"/>
          <w:rtl w:val="true"/>
          <w:lang w:bidi="ar-SA"/>
        </w:rPr>
        <w:t>وشقَّ له من اسمه لیجلّه</w:t>
      </w:r>
    </w:p>
    <w:p>
      <w:pPr>
        <w:pStyle w:val="BookText"/>
        <w:rPr/>
      </w:pPr>
      <w:r>
        <w:rPr>
          <w:rFonts w:ascii="IRNazanin" w:hAnsi="IRNazanin" w:eastAsia="IRNazanin"/>
          <w:color w:val="111111"/>
          <w:sz w:val="28"/>
          <w:sz w:val="28"/>
          <w:szCs w:val="28"/>
          <w:rtl w:val="true"/>
          <w:lang w:bidi="fa-IR"/>
        </w:rPr>
        <w:t xml:space="preserve">والزرقانی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توارد حسّان معه أو ضمّنه شعره وبه جزم فی الخمیس ، أسنی المطالب </w:t>
      </w:r>
      <w:r>
        <w:rPr>
          <w:rStyle w:val="FootnoteAnchor"/>
          <w:rtl w:val="true"/>
        </w:rPr>
        <w:footnoteReference w:id="1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شعره المشهور کما قاله ابن أبی الحدید فی شرحه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النبیُّ محمدُ</w:t>
      </w:r>
    </w:p>
    <w:p>
      <w:pPr>
        <w:pStyle w:val="BookText"/>
        <w:rPr/>
      </w:pPr>
      <w:r>
        <w:rPr>
          <w:rFonts w:ascii="Amiri" w:hAnsi="Amiri" w:eastAsia="Amiri" w:cs="Amiri"/>
          <w:color w:val="111111"/>
          <w:sz w:val="28"/>
          <w:sz w:val="28"/>
          <w:szCs w:val="28"/>
          <w:rtl w:val="true"/>
          <w:lang w:bidi="ar-SA"/>
        </w:rPr>
        <w:t>قرمٌ أغرُّ مسوَّدُ</w:t>
      </w:r>
    </w:p>
    <w:p>
      <w:pPr>
        <w:pStyle w:val="BookText"/>
        <w:rPr/>
      </w:pPr>
      <w:r>
        <w:rPr>
          <w:rFonts w:ascii="Amiri" w:hAnsi="Amiri" w:eastAsia="Amiri" w:cs="Amiri"/>
          <w:color w:val="111111"/>
          <w:sz w:val="28"/>
          <w:sz w:val="28"/>
          <w:szCs w:val="28"/>
          <w:rtl w:val="true"/>
          <w:lang w:bidi="ar-SA"/>
        </w:rPr>
        <w:t>لمسوّدینَ أکارمٍ</w:t>
      </w:r>
    </w:p>
    <w:p>
      <w:pPr>
        <w:pStyle w:val="BookText"/>
        <w:rPr/>
      </w:pPr>
      <w:r>
        <w:rPr>
          <w:rFonts w:ascii="IRNazanin" w:hAnsi="IRNazanin" w:eastAsia="IRNazanin"/>
          <w:color w:val="111111"/>
          <w:sz w:val="28"/>
          <w:sz w:val="28"/>
          <w:szCs w:val="28"/>
          <w:rtl w:val="true"/>
          <w:lang w:bidi="fa-IR"/>
        </w:rPr>
        <w:t>طابوا وطاب المولدُ</w:t>
      </w:r>
    </w:p>
    <w:p>
      <w:pPr>
        <w:pStyle w:val="BookText"/>
        <w:rPr/>
      </w:pPr>
      <w:r>
        <w:rPr>
          <w:rFonts w:ascii="Amiri" w:hAnsi="Amiri" w:eastAsia="Amiri" w:cs="Amiri"/>
          <w:color w:val="111111"/>
          <w:sz w:val="28"/>
          <w:sz w:val="28"/>
          <w:szCs w:val="28"/>
          <w:rtl w:val="true"/>
          <w:lang w:bidi="ar-SA"/>
        </w:rPr>
        <w:t>نعم الأُرومةُ أصلُها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الخضمّ الأوحدُ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هشم الربیکةَ فی الجفا</w:t>
      </w:r>
    </w:p>
    <w:p>
      <w:pPr>
        <w:pStyle w:val="BookText"/>
        <w:rPr/>
      </w:pPr>
      <w:r>
        <w:rPr>
          <w:rFonts w:ascii="Amiri" w:hAnsi="Amiri" w:eastAsia="Amiri" w:cs="Amiri"/>
          <w:color w:val="111111"/>
          <w:sz w:val="28"/>
          <w:sz w:val="28"/>
          <w:szCs w:val="28"/>
          <w:rtl w:val="true"/>
          <w:lang w:bidi="ar-SA"/>
        </w:rPr>
        <w:t xml:space="preserve">نِ وعیشُ مکةَ أنکدُ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فجرت بذلک سنّةٌ</w:t>
      </w:r>
    </w:p>
    <w:p>
      <w:pPr>
        <w:pStyle w:val="BookText"/>
        <w:rPr/>
      </w:pPr>
      <w:r>
        <w:rPr>
          <w:rFonts w:ascii="IRNazanin" w:hAnsi="IRNazanin" w:eastAsia="IRNazanin"/>
          <w:color w:val="111111"/>
          <w:sz w:val="28"/>
          <w:sz w:val="28"/>
          <w:szCs w:val="28"/>
          <w:rtl w:val="true"/>
          <w:lang w:bidi="fa-IR"/>
        </w:rPr>
        <w:t>فیها الخبیزة تثردُ</w:t>
      </w:r>
    </w:p>
    <w:p>
      <w:pPr>
        <w:pStyle w:val="BookText"/>
        <w:rPr/>
      </w:pPr>
      <w:r>
        <w:rPr>
          <w:rFonts w:ascii="IRNazanin" w:hAnsi="IRNazanin" w:eastAsia="IRNazanin"/>
          <w:color w:val="111111"/>
          <w:sz w:val="28"/>
          <w:sz w:val="28"/>
          <w:szCs w:val="28"/>
          <w:rtl w:val="true"/>
          <w:lang w:bidi="fa-IR"/>
        </w:rPr>
        <w:t>ولنا السقایةُ للحجی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بها یماث العُنجدُ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والمأزمان </w:t>
      </w:r>
      <w:r>
        <w:rPr>
          <w:rStyle w:val="FootnoteAnchor"/>
          <w:rtl w:val="true"/>
        </w:rPr>
        <w:footnoteReference w:id="1451"/>
      </w:r>
      <w:r>
        <w:rPr>
          <w:rFonts w:ascii="IRNazanin" w:hAnsi="IRNazanin" w:eastAsia="IRNazanin"/>
          <w:color w:val="111111"/>
          <w:sz w:val="28"/>
          <w:sz w:val="28"/>
          <w:szCs w:val="28"/>
          <w:rtl w:val="true"/>
          <w:lang w:bidi="fa-IR"/>
        </w:rPr>
        <w:t>وما حوت</w:t>
      </w:r>
    </w:p>
    <w:p>
      <w:pPr>
        <w:pStyle w:val="BookText"/>
        <w:rPr/>
      </w:pPr>
      <w:r>
        <w:rPr>
          <w:rFonts w:ascii="Amiri" w:hAnsi="Amiri" w:eastAsia="Amiri" w:cs="Amiri"/>
          <w:color w:val="111111"/>
          <w:sz w:val="28"/>
          <w:sz w:val="28"/>
          <w:szCs w:val="28"/>
          <w:rtl w:val="true"/>
          <w:lang w:bidi="ar-SA"/>
        </w:rPr>
        <w:t>عرفاتُها والمسجدُ</w:t>
      </w:r>
    </w:p>
    <w:p>
      <w:pPr>
        <w:pStyle w:val="BookText"/>
        <w:rPr/>
      </w:pPr>
      <w:r>
        <w:rPr>
          <w:rFonts w:ascii="Amiri" w:hAnsi="Amiri" w:eastAsia="Amiri" w:cs="Amiri"/>
          <w:color w:val="111111"/>
          <w:sz w:val="28"/>
          <w:sz w:val="28"/>
          <w:szCs w:val="28"/>
          <w:rtl w:val="true"/>
          <w:lang w:bidi="ar-SA"/>
        </w:rPr>
        <w:t>أنّی تُضامُ ولم أمُتْ</w:t>
      </w:r>
    </w:p>
    <w:p>
      <w:pPr>
        <w:pStyle w:val="BookText"/>
        <w:rPr/>
      </w:pPr>
      <w:r>
        <w:rPr>
          <w:rFonts w:ascii="Amiri" w:hAnsi="Amiri" w:eastAsia="Amiri" w:cs="Amiri"/>
          <w:color w:val="111111"/>
          <w:sz w:val="28"/>
          <w:sz w:val="28"/>
          <w:szCs w:val="28"/>
          <w:rtl w:val="true"/>
          <w:lang w:bidi="ar-SA"/>
        </w:rPr>
        <w:t>وأنا الشجاعُ العربدُ</w:t>
      </w:r>
    </w:p>
    <w:p>
      <w:pPr>
        <w:pStyle w:val="BookText"/>
        <w:rPr/>
      </w:pPr>
      <w:r>
        <w:rPr>
          <w:rFonts w:ascii="Amiri" w:hAnsi="Amiri" w:eastAsia="Amiri" w:cs="Amiri"/>
          <w:color w:val="111111"/>
          <w:sz w:val="28"/>
          <w:sz w:val="28"/>
          <w:szCs w:val="28"/>
          <w:rtl w:val="true"/>
          <w:lang w:bidi="ar-SA"/>
        </w:rPr>
        <w:t>وبطاحُ مکةَ لا یُری</w:t>
      </w:r>
    </w:p>
    <w:p>
      <w:pPr>
        <w:pStyle w:val="BookText"/>
        <w:rPr/>
      </w:pPr>
      <w:r>
        <w:rPr>
          <w:rFonts w:ascii="Amiri" w:hAnsi="Amiri" w:eastAsia="Amiri" w:cs="Amiri"/>
          <w:color w:val="111111"/>
          <w:sz w:val="28"/>
          <w:sz w:val="28"/>
          <w:szCs w:val="28"/>
          <w:rtl w:val="true"/>
          <w:lang w:bidi="ar-SA"/>
        </w:rPr>
        <w:t>فیها نجیعٌ أسودُ</w:t>
      </w:r>
    </w:p>
    <w:p>
      <w:pPr>
        <w:pStyle w:val="BookText"/>
        <w:rPr/>
      </w:pPr>
      <w:r>
        <w:rPr>
          <w:rFonts w:ascii="Amiri" w:hAnsi="Amiri" w:eastAsia="Amiri" w:cs="Amiri"/>
          <w:color w:val="111111"/>
          <w:sz w:val="28"/>
          <w:sz w:val="28"/>
          <w:szCs w:val="28"/>
          <w:rtl w:val="true"/>
          <w:lang w:bidi="ar-SA"/>
        </w:rPr>
        <w:t>وبنو أبیک کأنَّهم</w:t>
      </w:r>
    </w:p>
    <w:p>
      <w:pPr>
        <w:pStyle w:val="BookText"/>
        <w:rPr/>
      </w:pPr>
      <w:r>
        <w:rPr>
          <w:rFonts w:ascii="Amiri" w:hAnsi="Amiri" w:eastAsia="Amiri" w:cs="Amiri"/>
          <w:color w:val="111111"/>
          <w:sz w:val="28"/>
          <w:sz w:val="28"/>
          <w:szCs w:val="28"/>
          <w:rtl w:val="true"/>
          <w:lang w:bidi="ar-SA"/>
        </w:rPr>
        <w:t>أُسد العرین توقّدوا</w:t>
      </w:r>
    </w:p>
    <w:p>
      <w:pPr>
        <w:pStyle w:val="BookText"/>
        <w:rPr/>
      </w:pPr>
      <w:r>
        <w:rPr>
          <w:rFonts w:ascii="IRNazanin" w:hAnsi="IRNazanin" w:eastAsia="IRNazanin"/>
          <w:color w:val="111111"/>
          <w:sz w:val="28"/>
          <w:sz w:val="28"/>
          <w:szCs w:val="28"/>
          <w:rtl w:val="true"/>
          <w:lang w:bidi="fa-IR"/>
        </w:rPr>
        <w:t>ولقد عهدتک صادقاً</w:t>
      </w:r>
    </w:p>
    <w:p>
      <w:pPr>
        <w:pStyle w:val="BookText"/>
        <w:rPr/>
      </w:pPr>
      <w:r>
        <w:rPr>
          <w:rFonts w:ascii="Amiri" w:hAnsi="Amiri" w:eastAsia="Amiri" w:cs="Amiri"/>
          <w:color w:val="111111"/>
          <w:sz w:val="28"/>
          <w:sz w:val="28"/>
          <w:szCs w:val="28"/>
          <w:rtl w:val="true"/>
          <w:lang w:bidi="ar-SA"/>
        </w:rPr>
        <w:t>فی القول لا یتزیَّدُ</w:t>
      </w:r>
    </w:p>
    <w:p>
      <w:pPr>
        <w:pStyle w:val="BookText"/>
        <w:rPr/>
      </w:pPr>
      <w:r>
        <w:rPr>
          <w:rFonts w:ascii="IRNazanin" w:hAnsi="IRNazanin" w:eastAsia="IRNazanin"/>
          <w:color w:val="111111"/>
          <w:sz w:val="28"/>
          <w:sz w:val="28"/>
          <w:szCs w:val="28"/>
          <w:rtl w:val="true"/>
          <w:lang w:bidi="fa-IR"/>
        </w:rPr>
        <w:t>ما زلتَ تنطق بالصوا</w:t>
      </w:r>
    </w:p>
    <w:p>
      <w:pPr>
        <w:pStyle w:val="BookText"/>
        <w:rPr/>
      </w:pPr>
      <w:r>
        <w:rPr>
          <w:rFonts w:ascii="Amiri" w:hAnsi="Amiri" w:eastAsia="Amiri" w:cs="Amiri"/>
          <w:color w:val="111111"/>
          <w:sz w:val="28"/>
          <w:sz w:val="28"/>
          <w:szCs w:val="28"/>
          <w:rtl w:val="true"/>
          <w:lang w:bidi="ar-SA"/>
        </w:rPr>
        <w:t>ب وأنت طفلٌ أمردُ</w:t>
      </w:r>
    </w:p>
    <w:p>
      <w:pPr>
        <w:pStyle w:val="BookText"/>
        <w:rPr/>
      </w:pPr>
      <w:r>
        <w:rPr>
          <w:rFonts w:ascii="IRNazanin" w:hAnsi="IRNazanin" w:eastAsia="IRNazanin"/>
          <w:color w:val="111111"/>
          <w:sz w:val="28"/>
          <w:sz w:val="28"/>
          <w:szCs w:val="28"/>
          <w:rtl w:val="true"/>
          <w:lang w:bidi="fa-IR"/>
        </w:rPr>
        <w:t xml:space="preserve">جاء أبو جهل بن هشام إلی رسول الله صلی‌الله‌علیه‌وآله‌وسلم وهو ساجد وبیده حجر یرید أن یرمیه به ، فلمّا رفع یده لصق الحجر بکفّه فلم یستطع ما أراد ، فقال أبو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أفیقوا بنی غالبٍ وانتهوا</w:t>
      </w:r>
    </w:p>
    <w:p>
      <w:pPr>
        <w:pStyle w:val="BookText"/>
        <w:rPr/>
      </w:pPr>
      <w:r>
        <w:rPr>
          <w:rFonts w:ascii="Amiri" w:hAnsi="Amiri" w:eastAsia="Amiri" w:cs="Amiri"/>
          <w:color w:val="111111"/>
          <w:sz w:val="28"/>
          <w:sz w:val="28"/>
          <w:szCs w:val="28"/>
          <w:rtl w:val="true"/>
          <w:lang w:bidi="ar-SA"/>
        </w:rPr>
        <w:t>عن الغیِّ من بعض ذا المنطقِ</w:t>
      </w:r>
    </w:p>
    <w:p>
      <w:pPr>
        <w:pStyle w:val="BookText"/>
        <w:rPr/>
      </w:pPr>
      <w:r>
        <w:rPr>
          <w:rFonts w:ascii="Amiri" w:hAnsi="Amiri" w:eastAsia="Amiri" w:cs="Amiri"/>
          <w:color w:val="111111"/>
          <w:sz w:val="28"/>
          <w:sz w:val="28"/>
          <w:szCs w:val="28"/>
          <w:rtl w:val="true"/>
          <w:lang w:bidi="ar-SA"/>
        </w:rPr>
        <w:t>وإلاّ فإنّی إذن خائفٌ</w:t>
      </w:r>
    </w:p>
    <w:p>
      <w:pPr>
        <w:pStyle w:val="BookText"/>
        <w:rPr/>
      </w:pPr>
      <w:r>
        <w:rPr>
          <w:rFonts w:ascii="IRNazanin" w:hAnsi="IRNazanin" w:eastAsia="IRNazanin"/>
          <w:color w:val="111111"/>
          <w:sz w:val="28"/>
          <w:sz w:val="28"/>
          <w:szCs w:val="28"/>
          <w:rtl w:val="true"/>
          <w:lang w:bidi="fa-IR"/>
        </w:rPr>
        <w:t>بوائقَ فی دارکم تلتقی</w:t>
      </w:r>
    </w:p>
    <w:p>
      <w:pPr>
        <w:pStyle w:val="BookText"/>
        <w:rPr/>
      </w:pPr>
      <w:r>
        <w:rPr>
          <w:rFonts w:ascii="Amiri" w:hAnsi="Amiri" w:eastAsia="Amiri" w:cs="Amiri"/>
          <w:color w:val="111111"/>
          <w:sz w:val="28"/>
          <w:sz w:val="28"/>
          <w:szCs w:val="28"/>
          <w:rtl w:val="true"/>
          <w:lang w:bidi="ar-SA"/>
        </w:rPr>
        <w:t>تکون لغیرکمُ عبرةً</w:t>
      </w:r>
    </w:p>
    <w:p>
      <w:pPr>
        <w:pStyle w:val="BookText"/>
        <w:rPr/>
      </w:pPr>
      <w:r>
        <w:rPr>
          <w:rFonts w:ascii="Amiri" w:hAnsi="Amiri" w:eastAsia="Amiri" w:cs="Amiri"/>
          <w:color w:val="111111"/>
          <w:sz w:val="28"/>
          <w:sz w:val="28"/>
          <w:szCs w:val="28"/>
          <w:rtl w:val="true"/>
          <w:lang w:bidi="ar-SA"/>
        </w:rPr>
        <w:t>وربِّ المغارب والمشرقِ</w:t>
      </w:r>
    </w:p>
    <w:p>
      <w:pPr>
        <w:pStyle w:val="BookText"/>
        <w:rPr/>
      </w:pPr>
      <w:r>
        <w:rPr>
          <w:rFonts w:ascii="IRNazanin" w:hAnsi="IRNazanin" w:eastAsia="IRNazanin"/>
          <w:color w:val="111111"/>
          <w:sz w:val="28"/>
          <w:sz w:val="28"/>
          <w:szCs w:val="28"/>
          <w:rtl w:val="true"/>
          <w:lang w:bidi="fa-IR"/>
        </w:rPr>
        <w:t>کما نال من کان مِن قبلکم</w:t>
      </w:r>
    </w:p>
    <w:p>
      <w:pPr>
        <w:pStyle w:val="BookText"/>
        <w:rPr/>
      </w:pPr>
      <w:r>
        <w:rPr>
          <w:rFonts w:ascii="Amiri" w:hAnsi="Amiri" w:eastAsia="Amiri" w:cs="Amiri"/>
          <w:color w:val="111111"/>
          <w:sz w:val="28"/>
          <w:sz w:val="28"/>
          <w:szCs w:val="28"/>
          <w:rtl w:val="true"/>
          <w:lang w:bidi="ar-SA"/>
        </w:rPr>
        <w:t>ثمودُ وعادٌ وما ذا بقی</w:t>
      </w:r>
    </w:p>
    <w:p>
      <w:pPr>
        <w:pStyle w:val="BookText"/>
        <w:rPr/>
      </w:pPr>
      <w:r>
        <w:rPr>
          <w:rFonts w:ascii="Amiri" w:hAnsi="Amiri" w:eastAsia="Amiri" w:cs="Amiri"/>
          <w:color w:val="111111"/>
          <w:sz w:val="28"/>
          <w:sz w:val="28"/>
          <w:szCs w:val="28"/>
          <w:rtl w:val="true"/>
          <w:lang w:bidi="ar-SA"/>
        </w:rPr>
        <w:t>غداة أتاهم بها صرصرٌ</w:t>
      </w:r>
    </w:p>
    <w:p>
      <w:pPr>
        <w:pStyle w:val="BookText"/>
        <w:rPr/>
      </w:pPr>
      <w:r>
        <w:rPr>
          <w:rFonts w:ascii="IRNazanin" w:hAnsi="IRNazanin" w:eastAsia="IRNazanin"/>
          <w:color w:val="111111"/>
          <w:sz w:val="28"/>
          <w:sz w:val="28"/>
          <w:szCs w:val="28"/>
          <w:rtl w:val="true"/>
          <w:lang w:bidi="fa-IR"/>
        </w:rPr>
        <w:t>وناقة ذی العرش قد تستقی</w:t>
      </w:r>
    </w:p>
    <w:p>
      <w:pPr>
        <w:pStyle w:val="BookText"/>
        <w:rPr/>
      </w:pPr>
      <w:r>
        <w:rPr>
          <w:rFonts w:ascii="Amiri" w:hAnsi="Amiri" w:eastAsia="Amiri" w:cs="Amiri"/>
          <w:color w:val="111111"/>
          <w:sz w:val="28"/>
          <w:sz w:val="28"/>
          <w:szCs w:val="28"/>
          <w:rtl w:val="true"/>
          <w:lang w:bidi="ar-SA"/>
        </w:rPr>
        <w:t>فحلَّ علیهم بها سخطه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الله فی ضربةِ الأزرقِ </w:t>
      </w:r>
      <w:r>
        <w:rPr>
          <w:rStyle w:val="FootnoteAnchor"/>
          <w:rtl w:val="true"/>
        </w:rPr>
        <w:footnoteReference w:id="1452"/>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غداة یعضُّ بعرقوبها</w:t>
      </w:r>
    </w:p>
    <w:p>
      <w:pPr>
        <w:pStyle w:val="BookText"/>
        <w:rPr/>
      </w:pPr>
      <w:r>
        <w:rPr>
          <w:rFonts w:ascii="Amiri" w:hAnsi="Amiri" w:eastAsia="Amiri" w:cs="Amiri"/>
          <w:color w:val="111111"/>
          <w:sz w:val="28"/>
          <w:sz w:val="28"/>
          <w:szCs w:val="28"/>
          <w:rtl w:val="true"/>
          <w:lang w:bidi="ar-SA"/>
        </w:rPr>
        <w:t>حساماً من الهند ذا رونقِ</w:t>
      </w:r>
    </w:p>
    <w:p>
      <w:pPr>
        <w:pStyle w:val="BookText"/>
        <w:rPr/>
      </w:pPr>
      <w:r>
        <w:rPr>
          <w:rFonts w:ascii="Amiri" w:hAnsi="Amiri" w:eastAsia="Amiri" w:cs="Amiri"/>
          <w:color w:val="111111"/>
          <w:sz w:val="28"/>
          <w:sz w:val="28"/>
          <w:szCs w:val="28"/>
          <w:rtl w:val="true"/>
          <w:lang w:bidi="ar-SA"/>
        </w:rPr>
        <w:t>وأعجب مِن ذاک فی أمرِکمْ</w:t>
      </w:r>
    </w:p>
    <w:p>
      <w:pPr>
        <w:pStyle w:val="BookText"/>
        <w:rPr/>
      </w:pPr>
      <w:r>
        <w:rPr>
          <w:rFonts w:ascii="Amiri" w:hAnsi="Amiri" w:eastAsia="Amiri" w:cs="Amiri"/>
          <w:color w:val="111111"/>
          <w:sz w:val="28"/>
          <w:sz w:val="28"/>
          <w:szCs w:val="28"/>
          <w:rtl w:val="true"/>
          <w:lang w:bidi="ar-SA"/>
        </w:rPr>
        <w:t>عجائبُ فی الحجرِ الملصقِ</w:t>
      </w:r>
    </w:p>
    <w:p>
      <w:pPr>
        <w:pStyle w:val="BookText"/>
        <w:rPr/>
      </w:pPr>
      <w:r>
        <w:rPr>
          <w:rFonts w:ascii="Amiri" w:hAnsi="Amiri" w:eastAsia="Amiri" w:cs="Amiri"/>
          <w:color w:val="111111"/>
          <w:sz w:val="28"/>
          <w:sz w:val="28"/>
          <w:szCs w:val="28"/>
          <w:rtl w:val="true"/>
          <w:lang w:bidi="ar-SA"/>
        </w:rPr>
        <w:t>بکفِّ الذی قام من خبثِهِ</w:t>
      </w:r>
    </w:p>
    <w:p>
      <w:pPr>
        <w:pStyle w:val="BookText"/>
        <w:rPr/>
      </w:pPr>
      <w:r>
        <w:rPr>
          <w:rFonts w:ascii="Amiri" w:hAnsi="Amiri" w:eastAsia="Amiri" w:cs="Amiri"/>
          <w:color w:val="111111"/>
          <w:sz w:val="28"/>
          <w:sz w:val="28"/>
          <w:szCs w:val="28"/>
          <w:rtl w:val="true"/>
          <w:lang w:bidi="ar-SA"/>
        </w:rPr>
        <w:t>إلی الصابرِ الصادقِ المتَّقی</w:t>
      </w:r>
    </w:p>
    <w:p>
      <w:pPr>
        <w:pStyle w:val="BookText"/>
        <w:rPr/>
      </w:pPr>
      <w:r>
        <w:rPr>
          <w:rFonts w:ascii="Amiri" w:hAnsi="Amiri" w:eastAsia="Amiri" w:cs="Amiri"/>
          <w:color w:val="111111"/>
          <w:sz w:val="28"/>
          <w:sz w:val="28"/>
          <w:szCs w:val="28"/>
          <w:rtl w:val="true"/>
          <w:lang w:bidi="ar-SA"/>
        </w:rPr>
        <w:t>فأثبته اللهُ فی کفِّه</w:t>
      </w:r>
    </w:p>
    <w:p>
      <w:pPr>
        <w:pStyle w:val="BookText"/>
        <w:rPr/>
      </w:pPr>
      <w:r>
        <w:rPr>
          <w:rFonts w:ascii="Amiri" w:hAnsi="Amiri" w:eastAsia="Amiri" w:cs="Amiri"/>
          <w:color w:val="111111"/>
          <w:sz w:val="28"/>
          <w:sz w:val="28"/>
          <w:szCs w:val="28"/>
          <w:rtl w:val="true"/>
          <w:lang w:bidi="ar-SA"/>
        </w:rPr>
        <w:t>علی رغمِه الجائرِ الأحمقِ</w:t>
      </w:r>
    </w:p>
    <w:p>
      <w:pPr>
        <w:pStyle w:val="BookText"/>
        <w:rPr/>
      </w:pPr>
      <w:r>
        <w:rPr>
          <w:rFonts w:ascii="IRNazanin" w:hAnsi="IRNazanin" w:eastAsia="IRNazanin"/>
          <w:color w:val="111111"/>
          <w:sz w:val="28"/>
          <w:sz w:val="28"/>
          <w:szCs w:val="28"/>
          <w:rtl w:val="true"/>
          <w:lang w:bidi="fa-IR"/>
        </w:rPr>
        <w:t>أُحیمق مخزومکم إذ غوی</w:t>
      </w:r>
    </w:p>
    <w:p>
      <w:pPr>
        <w:pStyle w:val="BookText"/>
        <w:rPr/>
      </w:pPr>
      <w:r>
        <w:rPr>
          <w:rFonts w:ascii="Amiri" w:hAnsi="Amiri" w:eastAsia="Amiri" w:cs="Amiri"/>
          <w:color w:val="111111"/>
          <w:sz w:val="28"/>
          <w:sz w:val="28"/>
          <w:szCs w:val="28"/>
          <w:rtl w:val="true"/>
          <w:lang w:bidi="ar-SA"/>
        </w:rPr>
        <w:t>لغیِّ الغواة ولم یصدقِ</w:t>
      </w:r>
    </w:p>
    <w:p>
      <w:pPr>
        <w:pStyle w:val="BookText"/>
        <w:rPr/>
      </w:pPr>
      <w:r>
        <w:rPr>
          <w:rFonts w:ascii="IRNazanin" w:hAnsi="IRNazanin" w:eastAsia="IRNazanin"/>
          <w:color w:val="111111"/>
          <w:sz w:val="28"/>
          <w:sz w:val="28"/>
          <w:szCs w:val="28"/>
          <w:rtl w:val="true"/>
          <w:lang w:bidi="fa-IR"/>
        </w:rPr>
        <w:t xml:space="preserve">دیوان أبی طالب </w:t>
      </w:r>
      <w:r>
        <w:rPr>
          <w:rStyle w:val="FootnoteAnchor"/>
          <w:rtl w:val="true"/>
        </w:rPr>
        <w:footnoteReference w:id="1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أبی الحدید فی شرحه </w:t>
      </w:r>
      <w:r>
        <w:rPr>
          <w:rStyle w:val="FootnoteAnchor"/>
          <w:rtl w:val="true"/>
        </w:rPr>
        <w:footnoteReference w:id="145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اشتهر عن عبد الله المأمون رحمه‌الله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أبو طالب والله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 الرسولَ رسول الملیکِ</w:t>
      </w:r>
    </w:p>
    <w:p>
      <w:pPr>
        <w:pStyle w:val="BookText"/>
        <w:rPr/>
      </w:pPr>
      <w:r>
        <w:rPr>
          <w:rFonts w:ascii="Amiri" w:hAnsi="Amiri" w:eastAsia="Amiri" w:cs="Amiri"/>
          <w:color w:val="111111"/>
          <w:sz w:val="28"/>
          <w:sz w:val="28"/>
          <w:szCs w:val="28"/>
          <w:rtl w:val="true"/>
          <w:lang w:bidi="ar-SA"/>
        </w:rPr>
        <w:t>ببیضٍ تلألا کلمعِ البروقِ</w:t>
      </w:r>
    </w:p>
    <w:p>
      <w:pPr>
        <w:pStyle w:val="BookText"/>
        <w:rPr/>
      </w:pPr>
      <w:r>
        <w:rPr>
          <w:rFonts w:ascii="Amiri" w:hAnsi="Amiri" w:eastAsia="Amiri" w:cs="Amiri"/>
          <w:color w:val="111111"/>
          <w:sz w:val="28"/>
          <w:sz w:val="28"/>
          <w:szCs w:val="28"/>
          <w:rtl w:val="true"/>
          <w:lang w:bidi="ar-SA"/>
        </w:rPr>
        <w:t>أذبُّ وأحمی رسول الإلهِ</w:t>
      </w:r>
    </w:p>
    <w:p>
      <w:pPr>
        <w:pStyle w:val="BookText"/>
        <w:rPr/>
      </w:pPr>
      <w:r>
        <w:rPr>
          <w:rFonts w:ascii="Amiri" w:hAnsi="Amiri" w:eastAsia="Amiri" w:cs="Amiri"/>
          <w:color w:val="111111"/>
          <w:sz w:val="28"/>
          <w:sz w:val="28"/>
          <w:szCs w:val="28"/>
          <w:rtl w:val="true"/>
          <w:lang w:bidi="ar-SA"/>
        </w:rPr>
        <w:t>حمایةَ حامٍ علیه شفیقِ</w:t>
      </w:r>
    </w:p>
    <w:p>
      <w:pPr>
        <w:pStyle w:val="BookText"/>
        <w:rPr/>
      </w:pPr>
      <w:r>
        <w:rPr>
          <w:rFonts w:ascii="Amiri" w:hAnsi="Amiri" w:eastAsia="Amiri" w:cs="Amiri"/>
          <w:color w:val="111111"/>
          <w:sz w:val="28"/>
          <w:sz w:val="28"/>
          <w:szCs w:val="28"/>
          <w:rtl w:val="true"/>
          <w:lang w:bidi="ar-SA"/>
        </w:rPr>
        <w:t>وما إن أدبّ لأعدائِهِ</w:t>
      </w:r>
    </w:p>
    <w:p>
      <w:pPr>
        <w:pStyle w:val="BookText"/>
        <w:rPr/>
      </w:pPr>
      <w:r>
        <w:rPr>
          <w:rFonts w:ascii="IRNazanin" w:hAnsi="IRNazanin" w:eastAsia="IRNazanin"/>
          <w:color w:val="111111"/>
          <w:sz w:val="28"/>
          <w:sz w:val="28"/>
          <w:szCs w:val="28"/>
          <w:rtl w:val="true"/>
          <w:lang w:bidi="fa-IR"/>
        </w:rPr>
        <w:t xml:space="preserve">دبیبَ البکار حذار الفنیقِ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ولکن أزیر لهم سامیاً</w:t>
      </w:r>
    </w:p>
    <w:p>
      <w:pPr>
        <w:pStyle w:val="BookText"/>
        <w:rPr/>
      </w:pPr>
      <w:r>
        <w:rPr>
          <w:rFonts w:ascii="IRNazanin" w:hAnsi="IRNazanin" w:eastAsia="IRNazanin"/>
          <w:color w:val="111111"/>
          <w:sz w:val="28"/>
          <w:sz w:val="28"/>
          <w:szCs w:val="28"/>
          <w:rtl w:val="true"/>
          <w:lang w:bidi="fa-IR"/>
        </w:rPr>
        <w:t>کما زار لیث بغیل مضیقِ</w:t>
      </w:r>
    </w:p>
    <w:p>
      <w:pPr>
        <w:pStyle w:val="BookText"/>
        <w:rPr/>
      </w:pPr>
      <w:r>
        <w:rPr>
          <w:rFonts w:ascii="IRNazanin" w:hAnsi="IRNazanin" w:eastAsia="IRNazanin"/>
          <w:color w:val="111111"/>
          <w:sz w:val="28"/>
          <w:sz w:val="28"/>
          <w:szCs w:val="28"/>
          <w:rtl w:val="true"/>
          <w:lang w:bidi="fa-IR"/>
        </w:rPr>
        <w:t xml:space="preserve">وتوجد هذه الأبیات مع بیت زائد فی دیوانه </w:t>
      </w:r>
      <w:r>
        <w:rPr>
          <w:rStyle w:val="FootnoteAnchor"/>
          <w:rtl w:val="true"/>
        </w:rPr>
        <w:footnoteReference w:id="1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ولسیّدنا أبی طالب أبیات کتبها إلی النجاشی بعد ما خرج عمرو بن العاص إلی بلاد الحبشة لیکید جعفر بن أبی طالب وأصحابه عند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یحرّض النجاشی علی إکرام جعفر والإعراض عن ما یقوله عمرو </w:t>
      </w:r>
      <w:r>
        <w:rPr>
          <w:rStyle w:val="FootnoteAnchor"/>
          <w:rtl w:val="true"/>
        </w:rPr>
        <w:footnoteReference w:id="1458"/>
      </w: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لیتَ شعری کیف فی الناسِ جعفرٌ</w:t>
      </w:r>
    </w:p>
    <w:p>
      <w:pPr>
        <w:pStyle w:val="BookText"/>
        <w:rPr/>
      </w:pPr>
      <w:r>
        <w:rPr>
          <w:rFonts w:ascii="Amiri" w:hAnsi="Amiri" w:eastAsia="Amiri" w:cs="Amiri"/>
          <w:color w:val="111111"/>
          <w:sz w:val="28"/>
          <w:sz w:val="28"/>
          <w:szCs w:val="28"/>
          <w:rtl w:val="true"/>
          <w:lang w:bidi="ar-SA"/>
        </w:rPr>
        <w:t>وعمروٌ وأعداءُ النبیِّ الأقاربُ</w:t>
      </w:r>
    </w:p>
    <w:p>
      <w:pPr>
        <w:pStyle w:val="BookText"/>
        <w:rPr/>
      </w:pPr>
      <w:r>
        <w:rPr>
          <w:rFonts w:ascii="Amiri" w:hAnsi="Amiri" w:eastAsia="Amiri" w:cs="Amiri"/>
          <w:color w:val="111111"/>
          <w:sz w:val="28"/>
          <w:sz w:val="28"/>
          <w:szCs w:val="28"/>
          <w:rtl w:val="true"/>
          <w:lang w:bidi="ar-SA"/>
        </w:rPr>
        <w:t>وهل نالَ إحسانُ النجاشیِّ جعفراً</w:t>
      </w:r>
    </w:p>
    <w:p>
      <w:pPr>
        <w:pStyle w:val="BookText"/>
        <w:rPr/>
      </w:pPr>
      <w:r>
        <w:rPr>
          <w:rFonts w:ascii="Amiri" w:hAnsi="Amiri" w:eastAsia="Amiri" w:cs="Amiri"/>
          <w:color w:val="111111"/>
          <w:sz w:val="28"/>
          <w:sz w:val="28"/>
          <w:szCs w:val="28"/>
          <w:rtl w:val="true"/>
          <w:lang w:bidi="ar-SA"/>
        </w:rPr>
        <w:t>وأصحابَهُ أم عاقَ عن ذاک شاغبُ</w:t>
      </w:r>
    </w:p>
    <w:p>
      <w:pPr>
        <w:pStyle w:val="BookText"/>
        <w:rPr/>
      </w:pPr>
      <w:r>
        <w:rPr>
          <w:rFonts w:ascii="Amiri" w:hAnsi="Amiri" w:eastAsia="Amiri" w:cs="Amiri"/>
          <w:color w:val="111111"/>
          <w:sz w:val="28"/>
          <w:sz w:val="28"/>
          <w:szCs w:val="28"/>
          <w:rtl w:val="true"/>
          <w:lang w:bidi="ar-SA"/>
        </w:rPr>
        <w:t xml:space="preserve">تعلّم أبیت اللعنَ </w:t>
      </w:r>
      <w:r>
        <w:rPr>
          <w:rStyle w:val="FootnoteAnchor"/>
          <w:rtl w:val="true"/>
        </w:rPr>
        <w:footnoteReference w:id="1459"/>
      </w:r>
      <w:r>
        <w:rPr>
          <w:rFonts w:ascii="Amiri" w:hAnsi="Amiri" w:eastAsia="Amiri" w:cs="Amiri"/>
          <w:color w:val="111111"/>
          <w:sz w:val="28"/>
          <w:sz w:val="28"/>
          <w:szCs w:val="28"/>
          <w:rtl w:val="true"/>
          <w:lang w:bidi="ar-SA"/>
        </w:rPr>
        <w:t>أنَّک ماجدٌ</w:t>
      </w:r>
    </w:p>
    <w:p>
      <w:pPr>
        <w:pStyle w:val="BookText"/>
        <w:rPr/>
      </w:pPr>
      <w:r>
        <w:rPr>
          <w:rFonts w:ascii="IRNazanin" w:hAnsi="IRNazanin" w:eastAsia="IRNazanin"/>
          <w:color w:val="111111"/>
          <w:sz w:val="28"/>
          <w:sz w:val="28"/>
          <w:szCs w:val="28"/>
          <w:rtl w:val="true"/>
          <w:lang w:bidi="fa-IR"/>
        </w:rPr>
        <w:t>کریمٌ فلا یشقی إلیک المجانبُ</w:t>
      </w:r>
    </w:p>
    <w:p>
      <w:pPr>
        <w:pStyle w:val="BookText"/>
        <w:rPr/>
      </w:pPr>
      <w:r>
        <w:rPr>
          <w:rFonts w:ascii="Amiri" w:hAnsi="Amiri" w:eastAsia="Amiri" w:cs="Amiri"/>
          <w:color w:val="111111"/>
          <w:sz w:val="28"/>
          <w:sz w:val="28"/>
          <w:szCs w:val="28"/>
          <w:rtl w:val="true"/>
          <w:lang w:bidi="ar-SA"/>
        </w:rPr>
        <w:t>ونعلم أنَّ الله زادک بسطةً</w:t>
      </w:r>
    </w:p>
    <w:p>
      <w:pPr>
        <w:pStyle w:val="BookText"/>
        <w:rPr/>
      </w:pPr>
      <w:r>
        <w:rPr>
          <w:rFonts w:ascii="Amiri" w:hAnsi="Amiri" w:eastAsia="Amiri" w:cs="Amiri"/>
          <w:color w:val="111111"/>
          <w:sz w:val="28"/>
          <w:sz w:val="28"/>
          <w:szCs w:val="28"/>
          <w:rtl w:val="true"/>
          <w:lang w:bidi="ar-SA"/>
        </w:rPr>
        <w:t>وأسباب خیرٍ کلَّها بک لازبُ</w:t>
      </w:r>
    </w:p>
    <w:p>
      <w:pPr>
        <w:pStyle w:val="BookText"/>
        <w:rPr/>
      </w:pP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146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فی شرحه </w:t>
      </w:r>
      <w:r>
        <w:rPr>
          <w:rStyle w:val="FootnoteAnchor"/>
          <w:rtl w:val="true"/>
        </w:rPr>
        <w:footnoteReference w:id="146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شعره المشهور أیضاً قوله یخاطب محمداً ، ویسکّن جأشه ، ویأمره باظهار الدعوة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یمنعنّک من حقٍّ تقوم به</w:t>
      </w:r>
    </w:p>
    <w:p>
      <w:pPr>
        <w:pStyle w:val="BookText"/>
        <w:rPr/>
      </w:pPr>
      <w:r>
        <w:rPr>
          <w:rFonts w:ascii="IRNazanin" w:hAnsi="IRNazanin" w:eastAsia="IRNazanin"/>
          <w:color w:val="111111"/>
          <w:sz w:val="28"/>
          <w:sz w:val="28"/>
          <w:szCs w:val="28"/>
          <w:rtl w:val="true"/>
          <w:lang w:bidi="fa-IR"/>
        </w:rPr>
        <w:t>أیدٍ تصول ولا سلق بأصواتِ</w:t>
      </w:r>
    </w:p>
    <w:p>
      <w:pPr>
        <w:pStyle w:val="BookText"/>
        <w:rPr/>
      </w:pPr>
      <w:r>
        <w:rPr>
          <w:rFonts w:ascii="Amiri" w:hAnsi="Amiri" w:eastAsia="Amiri" w:cs="Amiri"/>
          <w:color w:val="111111"/>
          <w:sz w:val="28"/>
          <w:sz w:val="28"/>
          <w:szCs w:val="28"/>
          <w:rtl w:val="true"/>
          <w:lang w:bidi="ar-SA"/>
        </w:rPr>
        <w:t xml:space="preserve">فإنَّ کفّک کفّی إن بهم ملیت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ودون نفسک نفسی فی الملِمّاتِ</w:t>
      </w:r>
    </w:p>
    <w:p>
      <w:p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1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خشی أبو طالب دهماء العرب أن یرکبوه مع قومه قال قصیدته التی تعوّذ فیها بحرم مکّة وبمکانه منها ؛ وتودّد فیها أشراف قومه وهو علی ذلک یخبرهم وغیرهم فی ذلک من شعره أنّه غیر مسلم رسول الله صلی الله علیه وسلم ، ولا تارکه لشیء أبداً ، حتی یهلک دونه ، فقال أبو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خلیلیّ ما أُذنی لأوّل عاذلٍ</w:t>
      </w:r>
    </w:p>
    <w:p>
      <w:pPr>
        <w:pStyle w:val="BookText"/>
        <w:rPr/>
      </w:pPr>
      <w:r>
        <w:rPr>
          <w:rFonts w:ascii="Amiri" w:hAnsi="Amiri" w:eastAsia="Amiri" w:cs="Amiri"/>
          <w:color w:val="111111"/>
          <w:sz w:val="28"/>
          <w:sz w:val="28"/>
          <w:szCs w:val="28"/>
          <w:rtl w:val="true"/>
          <w:lang w:bidi="ar-SA"/>
        </w:rPr>
        <w:t>بصغواءَ فی حقٍّ ولا عند باطلِ</w:t>
      </w:r>
    </w:p>
    <w:p>
      <w:pPr>
        <w:pStyle w:val="BookText"/>
        <w:rPr/>
      </w:pPr>
      <w:r>
        <w:rPr>
          <w:rFonts w:ascii="Amiri" w:hAnsi="Amiri" w:eastAsia="Amiri" w:cs="Amiri"/>
          <w:color w:val="111111"/>
          <w:sz w:val="28"/>
          <w:sz w:val="28"/>
          <w:szCs w:val="28"/>
          <w:rtl w:val="true"/>
          <w:lang w:bidi="ar-SA"/>
        </w:rPr>
        <w:t>ولمّا رأیتُ القومَ لا وُدَّ فیهمُ</w:t>
      </w:r>
    </w:p>
    <w:p>
      <w:pPr>
        <w:pStyle w:val="BookText"/>
        <w:rPr/>
      </w:pPr>
      <w:r>
        <w:rPr>
          <w:rFonts w:ascii="Amiri" w:hAnsi="Amiri" w:eastAsia="Amiri" w:cs="Amiri"/>
          <w:color w:val="111111"/>
          <w:sz w:val="28"/>
          <w:sz w:val="28"/>
          <w:szCs w:val="28"/>
          <w:rtl w:val="true"/>
          <w:lang w:bidi="ar-SA"/>
        </w:rPr>
        <w:t>وقد قطّعوا کلَّ العُری والوسائلِ</w:t>
      </w:r>
    </w:p>
    <w:p>
      <w:pPr>
        <w:pStyle w:val="BookText"/>
        <w:rPr/>
      </w:pPr>
      <w:r>
        <w:rPr>
          <w:rFonts w:ascii="IRNazanin" w:hAnsi="IRNazanin" w:eastAsia="IRNazanin"/>
          <w:color w:val="111111"/>
          <w:sz w:val="28"/>
          <w:sz w:val="28"/>
          <w:szCs w:val="28"/>
          <w:rtl w:val="true"/>
          <w:lang w:bidi="fa-IR"/>
        </w:rPr>
        <w:t>وقد صارحونا بالعداوةِ والأذی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طاوعوا أمرَ العدوِّ المزایلِ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حالفوا قوماً علینا أظنّةً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یعضّون غیظاً خلفنا بالأناملِ</w:t>
      </w:r>
    </w:p>
    <w:p>
      <w:pPr>
        <w:pStyle w:val="BookText"/>
        <w:rPr/>
      </w:pPr>
      <w:r>
        <w:rPr>
          <w:rFonts w:ascii="Amiri" w:hAnsi="Amiri" w:eastAsia="Amiri" w:cs="Amiri"/>
          <w:color w:val="111111"/>
          <w:sz w:val="28"/>
          <w:sz w:val="28"/>
          <w:szCs w:val="28"/>
          <w:rtl w:val="true"/>
          <w:lang w:bidi="ar-SA"/>
        </w:rPr>
        <w:t>صبرتُ لهم نفسی بسمراءَ سمحةٍ</w:t>
      </w:r>
    </w:p>
    <w:p>
      <w:pPr>
        <w:pStyle w:val="BookText"/>
        <w:rPr/>
      </w:pPr>
      <w:r>
        <w:rPr>
          <w:rFonts w:ascii="Amiri" w:hAnsi="Amiri" w:eastAsia="Amiri" w:cs="Amiri"/>
          <w:color w:val="111111"/>
          <w:sz w:val="28"/>
          <w:sz w:val="28"/>
          <w:szCs w:val="28"/>
          <w:rtl w:val="true"/>
          <w:lang w:bidi="ar-SA"/>
        </w:rPr>
        <w:t xml:space="preserve">وأبیضَ عضبٍ من تراث المقاولِ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أعوذُ بربِّ الناسِ من کلِّ طاعنٍ</w:t>
      </w:r>
    </w:p>
    <w:p>
      <w:pPr>
        <w:pStyle w:val="BookText"/>
        <w:rPr/>
      </w:pPr>
      <w:r>
        <w:rPr>
          <w:rFonts w:ascii="Amiri" w:hAnsi="Amiri" w:eastAsia="Amiri" w:cs="Amiri"/>
          <w:color w:val="111111"/>
          <w:sz w:val="28"/>
          <w:sz w:val="28"/>
          <w:szCs w:val="28"/>
          <w:rtl w:val="true"/>
          <w:lang w:bidi="ar-SA"/>
        </w:rPr>
        <w:t>علینا بسوءٍ أو مُلحٍّ بباطلِ</w:t>
      </w:r>
    </w:p>
    <w:p>
      <w:pPr>
        <w:pStyle w:val="BookText"/>
        <w:rPr/>
      </w:pPr>
      <w:r>
        <w:rPr>
          <w:rFonts w:ascii="IRNazanin" w:hAnsi="IRNazanin" w:eastAsia="IRNazanin"/>
          <w:color w:val="111111"/>
          <w:sz w:val="28"/>
          <w:sz w:val="28"/>
          <w:szCs w:val="28"/>
          <w:rtl w:val="true"/>
          <w:lang w:bidi="fa-IR"/>
        </w:rPr>
        <w:t>ومن کاشحٍ یسعی لنا بمعیبةٍ</w:t>
      </w:r>
    </w:p>
    <w:p>
      <w:pPr>
        <w:pStyle w:val="BookText"/>
        <w:rPr/>
      </w:pPr>
      <w:r>
        <w:rPr>
          <w:rFonts w:ascii="Amiri" w:hAnsi="Amiri" w:eastAsia="Amiri" w:cs="Amiri"/>
          <w:color w:val="111111"/>
          <w:sz w:val="28"/>
          <w:sz w:val="28"/>
          <w:szCs w:val="28"/>
          <w:rtl w:val="true"/>
          <w:lang w:bidi="ar-SA"/>
        </w:rPr>
        <w:t>ومن مُلحقٍ فی الدین ما لم نحاولِ</w:t>
      </w:r>
    </w:p>
    <w:p>
      <w:pPr>
        <w:pStyle w:val="BookText"/>
        <w:rPr/>
      </w:pPr>
      <w:r>
        <w:rPr>
          <w:rFonts w:ascii="IRNazanin" w:hAnsi="IRNazanin" w:eastAsia="IRNazanin"/>
          <w:color w:val="111111"/>
          <w:sz w:val="28"/>
          <w:sz w:val="28"/>
          <w:szCs w:val="28"/>
          <w:rtl w:val="true"/>
          <w:lang w:bidi="fa-IR"/>
        </w:rPr>
        <w:t>وثورٍ ومن أرسی ثبیراً مکانه</w:t>
      </w:r>
    </w:p>
    <w:p>
      <w:pPr>
        <w:pStyle w:val="BookText"/>
        <w:rPr/>
      </w:pPr>
      <w:r>
        <w:rPr>
          <w:rFonts w:ascii="Amiri" w:hAnsi="Amiri" w:eastAsia="Amiri" w:cs="Amiri"/>
          <w:color w:val="111111"/>
          <w:sz w:val="28"/>
          <w:sz w:val="28"/>
          <w:szCs w:val="28"/>
          <w:rtl w:val="true"/>
          <w:lang w:bidi="ar-SA"/>
        </w:rPr>
        <w:t xml:space="preserve">وراقٍ لیرقی فی حراءٍ ونازلِ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وبالبیتِ حقَّ البیتِ من بطنِ مکّةٍ</w:t>
      </w:r>
    </w:p>
    <w:p>
      <w:pPr>
        <w:pStyle w:val="BookText"/>
        <w:rPr/>
      </w:pPr>
      <w:r>
        <w:rPr>
          <w:rFonts w:ascii="Amiri" w:hAnsi="Amiri" w:eastAsia="Amiri" w:cs="Amiri"/>
          <w:color w:val="111111"/>
          <w:sz w:val="28"/>
          <w:sz w:val="28"/>
          <w:szCs w:val="28"/>
          <w:rtl w:val="true"/>
          <w:lang w:bidi="ar-SA"/>
        </w:rPr>
        <w:t>وباللهِ إنّ اللهَ لیس بغافلِ</w:t>
      </w:r>
    </w:p>
    <w:p>
      <w:pPr>
        <w:pStyle w:val="BookText"/>
        <w:rPr/>
      </w:pPr>
      <w:r>
        <w:rPr>
          <w:rFonts w:ascii="IRNazanin" w:hAnsi="IRNazanin" w:eastAsia="IRNazanin"/>
          <w:color w:val="111111"/>
          <w:sz w:val="28"/>
          <w:sz w:val="28"/>
          <w:szCs w:val="28"/>
          <w:rtl w:val="true"/>
          <w:lang w:bidi="fa-IR"/>
        </w:rPr>
        <w:t>وبالحجرِ المسودّ إذ یمسحونه</w:t>
      </w:r>
    </w:p>
    <w:p>
      <w:pPr>
        <w:pStyle w:val="BookText"/>
        <w:rPr/>
      </w:pPr>
      <w:r>
        <w:rPr>
          <w:rFonts w:ascii="IRNazanin" w:hAnsi="IRNazanin" w:eastAsia="IRNazanin"/>
          <w:color w:val="111111"/>
          <w:sz w:val="28"/>
          <w:sz w:val="28"/>
          <w:szCs w:val="28"/>
          <w:rtl w:val="true"/>
          <w:lang w:bidi="fa-IR"/>
        </w:rPr>
        <w:t>إذا اکتنفوه بالضحی والأصائلِ</w:t>
      </w:r>
    </w:p>
    <w:p>
      <w:pPr>
        <w:pStyle w:val="BookText"/>
        <w:rPr/>
      </w:pPr>
      <w:r>
        <w:rPr>
          <w:rFonts w:ascii="Amiri" w:hAnsi="Amiri" w:eastAsia="Amiri" w:cs="Amiri"/>
          <w:color w:val="111111"/>
          <w:sz w:val="28"/>
          <w:sz w:val="28"/>
          <w:szCs w:val="28"/>
          <w:rtl w:val="true"/>
          <w:lang w:bidi="ar-SA"/>
        </w:rPr>
        <w:t>کذبتم وبیتِ اللهِ نترکُ مکّةً</w:t>
      </w:r>
    </w:p>
    <w:p>
      <w:pPr>
        <w:pStyle w:val="BookText"/>
        <w:rPr/>
      </w:pPr>
      <w:r>
        <w:rPr>
          <w:rFonts w:ascii="IRNazanin" w:hAnsi="IRNazanin" w:eastAsia="IRNazanin"/>
          <w:color w:val="111111"/>
          <w:sz w:val="28"/>
          <w:sz w:val="28"/>
          <w:szCs w:val="28"/>
          <w:rtl w:val="true"/>
          <w:lang w:bidi="fa-IR"/>
        </w:rPr>
        <w:t>ونظعن إلاّ أمرکم فی بلابلِ</w:t>
      </w:r>
    </w:p>
    <w:p>
      <w:pPr>
        <w:pStyle w:val="BookText"/>
        <w:rPr/>
      </w:pPr>
      <w:r>
        <w:rPr>
          <w:rFonts w:ascii="Amiri" w:hAnsi="Amiri" w:eastAsia="Amiri" w:cs="Amiri"/>
          <w:color w:val="111111"/>
          <w:sz w:val="28"/>
          <w:sz w:val="28"/>
          <w:szCs w:val="28"/>
          <w:rtl w:val="true"/>
          <w:lang w:bidi="ar-SA"/>
        </w:rPr>
        <w:t>کذبتم وبیتِ اللهِ نُبزَی محمداً</w:t>
      </w:r>
    </w:p>
    <w:p>
      <w:pPr>
        <w:pStyle w:val="BookText"/>
        <w:rPr/>
      </w:pPr>
      <w:r>
        <w:rPr>
          <w:rFonts w:ascii="Amiri" w:hAnsi="Amiri" w:eastAsia="Amiri" w:cs="Amiri"/>
          <w:color w:val="111111"/>
          <w:sz w:val="28"/>
          <w:sz w:val="28"/>
          <w:szCs w:val="28"/>
          <w:rtl w:val="true"/>
          <w:lang w:bidi="ar-SA"/>
        </w:rPr>
        <w:t xml:space="preserve">ولمّا نُطاعن دونه ونناضلِ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ونسلمه حتی نُصرَّعَ حوله</w:t>
      </w:r>
    </w:p>
    <w:p>
      <w:pPr>
        <w:pStyle w:val="BookText"/>
        <w:rPr/>
      </w:pPr>
      <w:r>
        <w:rPr>
          <w:rFonts w:ascii="Amiri" w:hAnsi="Amiri" w:eastAsia="Amiri" w:cs="Amiri"/>
          <w:color w:val="111111"/>
          <w:sz w:val="28"/>
          <w:sz w:val="28"/>
          <w:szCs w:val="28"/>
          <w:rtl w:val="true"/>
          <w:lang w:bidi="ar-SA"/>
        </w:rPr>
        <w:t>ونُذهلَ عن أبنائنا والحلائلِ</w:t>
      </w:r>
    </w:p>
    <w:p>
      <w:pPr>
        <w:pStyle w:val="BookText"/>
        <w:rPr/>
      </w:pPr>
      <w:r>
        <w:rPr>
          <w:rFonts w:ascii="Amiri" w:hAnsi="Amiri" w:eastAsia="Amiri" w:cs="Amiri"/>
          <w:color w:val="111111"/>
          <w:sz w:val="28"/>
          <w:sz w:val="28"/>
          <w:szCs w:val="28"/>
          <w:rtl w:val="true"/>
          <w:lang w:bidi="ar-SA"/>
        </w:rPr>
        <w:t>وینهضَ قومٌ بالحدید إلیکمُ</w:t>
      </w:r>
    </w:p>
    <w:p>
      <w:pPr>
        <w:pStyle w:val="BookText"/>
        <w:rPr/>
      </w:pPr>
      <w:r>
        <w:rPr>
          <w:rFonts w:ascii="Amiri" w:hAnsi="Amiri" w:eastAsia="Amiri" w:cs="Amiri"/>
          <w:color w:val="111111"/>
          <w:sz w:val="28"/>
          <w:sz w:val="28"/>
          <w:szCs w:val="28"/>
          <w:rtl w:val="true"/>
          <w:lang w:bidi="ar-SA"/>
        </w:rPr>
        <w:t xml:space="preserve">نهوض الرَّوایا تحت ذاتِ الصلاصلِ </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وحتی نری ذا الظِّغن یرکب ردعه</w:t>
      </w:r>
    </w:p>
    <w:p>
      <w:pPr>
        <w:pStyle w:val="BookText"/>
        <w:rPr/>
      </w:pPr>
      <w:r>
        <w:rPr>
          <w:rFonts w:ascii="IRNazanin" w:hAnsi="IRNazanin" w:eastAsia="IRNazanin"/>
          <w:color w:val="111111"/>
          <w:sz w:val="28"/>
          <w:sz w:val="28"/>
          <w:szCs w:val="28"/>
          <w:rtl w:val="true"/>
          <w:lang w:bidi="fa-IR"/>
        </w:rPr>
        <w:t xml:space="preserve">من الطعن فعل الأنکب المتحاملِ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وإنّا لعمرُ الله إن جدَّ ما أری</w:t>
      </w:r>
    </w:p>
    <w:p>
      <w:pPr>
        <w:pStyle w:val="BookText"/>
        <w:rPr/>
      </w:pPr>
      <w:r>
        <w:rPr>
          <w:rFonts w:ascii="IRNazanin" w:hAnsi="IRNazanin" w:eastAsia="IRNazanin"/>
          <w:color w:val="111111"/>
          <w:sz w:val="28"/>
          <w:sz w:val="28"/>
          <w:szCs w:val="28"/>
          <w:rtl w:val="true"/>
          <w:lang w:bidi="fa-IR"/>
        </w:rPr>
        <w:t>لتلتبس أسیافنا بالأماثلِ</w:t>
      </w:r>
    </w:p>
    <w:p>
      <w:pPr>
        <w:pStyle w:val="BookText"/>
        <w:rPr/>
      </w:pPr>
      <w:r>
        <w:rPr>
          <w:rFonts w:ascii="Amiri" w:hAnsi="Amiri" w:eastAsia="Amiri" w:cs="Amiri"/>
          <w:color w:val="111111"/>
          <w:sz w:val="28"/>
          <w:sz w:val="28"/>
          <w:szCs w:val="28"/>
          <w:rtl w:val="true"/>
          <w:lang w:bidi="ar-SA"/>
        </w:rPr>
        <w:t>بکفَّی فتیً مثل الشهاب سمیدع</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أخی ثقة حامی الحقیقة باسلِف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شهوراً وأیّاماً وحولاً مجرَّماً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علینا وتأتی حجّةٌ بعدَ قابلِ</w:t>
      </w:r>
    </w:p>
    <w:p>
      <w:pPr>
        <w:pStyle w:val="BookText"/>
        <w:rPr/>
      </w:pPr>
      <w:r>
        <w:rPr>
          <w:rFonts w:ascii="Amiri" w:hAnsi="Amiri" w:eastAsia="Amiri" w:cs="Amiri"/>
          <w:color w:val="111111"/>
          <w:sz w:val="28"/>
          <w:sz w:val="28"/>
          <w:szCs w:val="28"/>
          <w:rtl w:val="true"/>
          <w:lang w:bidi="ar-SA"/>
        </w:rPr>
        <w:t xml:space="preserve">وما ترک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سیِّداً</w:t>
      </w:r>
    </w:p>
    <w:p>
      <w:pPr>
        <w:pStyle w:val="BookText"/>
        <w:rPr/>
      </w:pPr>
      <w:r>
        <w:rPr>
          <w:rFonts w:ascii="IRNazanin" w:hAnsi="IRNazanin" w:eastAsia="IRNazanin"/>
          <w:color w:val="111111"/>
          <w:sz w:val="28"/>
          <w:sz w:val="28"/>
          <w:szCs w:val="28"/>
          <w:rtl w:val="true"/>
          <w:lang w:bidi="fa-IR"/>
        </w:rPr>
        <w:t xml:space="preserve">یحوط الذمار غیر ذربٍ مواکلِ </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وأبیض یُستسقی الغمامُ بوجهه</w:t>
      </w:r>
    </w:p>
    <w:p>
      <w:pPr>
        <w:pStyle w:val="BookText"/>
        <w:rPr/>
      </w:pPr>
      <w:r>
        <w:rPr>
          <w:rFonts w:ascii="Amiri" w:hAnsi="Amiri" w:eastAsia="Amiri" w:cs="Amiri"/>
          <w:color w:val="111111"/>
          <w:sz w:val="28"/>
          <w:sz w:val="28"/>
          <w:szCs w:val="28"/>
          <w:rtl w:val="true"/>
          <w:lang w:bidi="ar-SA"/>
        </w:rPr>
        <w:t>ثمالُ الیتامی عصمةٌ للأراملِ</w:t>
      </w:r>
    </w:p>
    <w:p>
      <w:pPr>
        <w:pStyle w:val="BookText"/>
        <w:rPr/>
      </w:pPr>
      <w:r>
        <w:rPr>
          <w:rFonts w:ascii="Amiri" w:hAnsi="Amiri" w:eastAsia="Amiri" w:cs="Amiri"/>
          <w:color w:val="111111"/>
          <w:sz w:val="28"/>
          <w:sz w:val="28"/>
          <w:szCs w:val="28"/>
          <w:rtl w:val="true"/>
          <w:lang w:bidi="ar-SA"/>
        </w:rPr>
        <w:t>یلوذ به الهُلاّکُ من آل هاشمٍ</w:t>
      </w:r>
    </w:p>
    <w:p>
      <w:pPr>
        <w:pStyle w:val="BookText"/>
        <w:rPr/>
      </w:pPr>
      <w:r>
        <w:rPr>
          <w:rFonts w:ascii="IRNazanin" w:hAnsi="IRNazanin" w:eastAsia="IRNazanin"/>
          <w:color w:val="111111"/>
          <w:sz w:val="28"/>
          <w:sz w:val="28"/>
          <w:szCs w:val="28"/>
          <w:rtl w:val="true"/>
          <w:lang w:bidi="fa-IR"/>
        </w:rPr>
        <w:t>فهم عنده فی رحمةٍ وفواضلِ</w:t>
      </w:r>
    </w:p>
    <w:p>
      <w:pPr>
        <w:pStyle w:val="BookText"/>
        <w:rPr/>
      </w:pPr>
      <w:r>
        <w:rPr>
          <w:rFonts w:ascii="IRNazanin" w:hAnsi="IRNazanin" w:eastAsia="IRNazanin"/>
          <w:color w:val="111111"/>
          <w:sz w:val="28"/>
          <w:sz w:val="28"/>
          <w:szCs w:val="28"/>
          <w:rtl w:val="true"/>
          <w:lang w:bidi="fa-IR"/>
        </w:rPr>
        <w:t>بمیزان قسطٍ لا یخیس شعیرةً</w:t>
      </w:r>
    </w:p>
    <w:p>
      <w:pPr>
        <w:pStyle w:val="BookText"/>
        <w:rPr/>
      </w:pPr>
      <w:r>
        <w:rPr>
          <w:rFonts w:ascii="Amiri" w:hAnsi="Amiri" w:eastAsia="Amiri" w:cs="Amiri"/>
          <w:color w:val="111111"/>
          <w:sz w:val="28"/>
          <w:sz w:val="28"/>
          <w:szCs w:val="28"/>
          <w:rtl w:val="true"/>
          <w:lang w:bidi="ar-SA"/>
        </w:rPr>
        <w:t xml:space="preserve">له شاهدٌ من نفسه غیرُ عائلِ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لقد سفِهت أحلامُ قومٍ تبدّلوا</w:t>
      </w:r>
    </w:p>
    <w:p>
      <w:pPr>
        <w:pStyle w:val="BookText"/>
        <w:rPr/>
      </w:pPr>
      <w:r>
        <w:rPr>
          <w:rFonts w:ascii="Amiri" w:hAnsi="Amiri" w:eastAsia="Amiri" w:cs="Amiri"/>
          <w:color w:val="111111"/>
          <w:sz w:val="28"/>
          <w:sz w:val="28"/>
          <w:szCs w:val="28"/>
          <w:rtl w:val="true"/>
          <w:lang w:bidi="ar-SA"/>
        </w:rPr>
        <w:t xml:space="preserve">بنی خَلَفٍ قیضاً بنا والغیاطلِ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ونحن الصمیمُ من ذُؤابة هاشمٍ</w:t>
      </w:r>
    </w:p>
    <w:p>
      <w:pPr>
        <w:pStyle w:val="BookText"/>
        <w:rPr/>
      </w:pPr>
      <w:r>
        <w:rPr>
          <w:rFonts w:ascii="Amiri" w:hAnsi="Amiri" w:eastAsia="Amiri" w:cs="Amiri"/>
          <w:color w:val="111111"/>
          <w:sz w:val="28"/>
          <w:sz w:val="28"/>
          <w:szCs w:val="28"/>
          <w:rtl w:val="true"/>
          <w:lang w:bidi="ar-SA"/>
        </w:rPr>
        <w:t>وآلِ قصیٍّ فی الخطوب الأوائلِ</w:t>
      </w:r>
    </w:p>
    <w:p>
      <w:pPr>
        <w:pStyle w:val="BookText"/>
        <w:rPr/>
      </w:pPr>
      <w:r>
        <w:rPr>
          <w:rFonts w:ascii="Amiri" w:hAnsi="Amiri" w:eastAsia="Amiri" w:cs="Amiri"/>
          <w:color w:val="111111"/>
          <w:sz w:val="28"/>
          <w:sz w:val="28"/>
          <w:szCs w:val="28"/>
          <w:rtl w:val="true"/>
          <w:lang w:bidi="ar-SA"/>
        </w:rPr>
        <w:t>وسهمٌ ومخزومٌ تمالوا وألّبوا</w:t>
      </w:r>
    </w:p>
    <w:p>
      <w:pPr>
        <w:pStyle w:val="BookText"/>
        <w:rPr/>
      </w:pPr>
      <w:r>
        <w:rPr>
          <w:rFonts w:ascii="Amiri" w:hAnsi="Amiri" w:eastAsia="Amiri" w:cs="Amiri"/>
          <w:color w:val="111111"/>
          <w:sz w:val="28"/>
          <w:sz w:val="28"/>
          <w:szCs w:val="28"/>
          <w:rtl w:val="true"/>
          <w:lang w:bidi="ar-SA"/>
        </w:rPr>
        <w:t xml:space="preserve">علینا العدا من کلِّ طملٍ وخاملِ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فعبد مناف أنتمُ خیرُ قومِکم</w:t>
      </w:r>
    </w:p>
    <w:p>
      <w:pPr>
        <w:pStyle w:val="BookText"/>
        <w:rPr/>
      </w:pPr>
      <w:r>
        <w:rPr>
          <w:rFonts w:ascii="Amiri" w:hAnsi="Amiri" w:eastAsia="Amiri" w:cs="Amiri"/>
          <w:color w:val="111111"/>
          <w:sz w:val="28"/>
          <w:sz w:val="28"/>
          <w:szCs w:val="28"/>
          <w:rtl w:val="true"/>
          <w:lang w:bidi="ar-SA"/>
        </w:rPr>
        <w:t xml:space="preserve">فلا تُشرکوا فی أمرِکم کلَّ واغلِ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ألم تعلموا أنَّ ابننا لا مکذَّبٌ</w:t>
      </w:r>
    </w:p>
    <w:p>
      <w:pPr>
        <w:pStyle w:val="BookText"/>
        <w:rPr/>
      </w:pPr>
      <w:r>
        <w:rPr>
          <w:rFonts w:ascii="IRNazanin" w:hAnsi="IRNazanin" w:eastAsia="IRNazanin"/>
          <w:color w:val="111111"/>
          <w:sz w:val="28"/>
          <w:sz w:val="28"/>
          <w:szCs w:val="28"/>
          <w:rtl w:val="true"/>
          <w:lang w:bidi="fa-IR"/>
        </w:rPr>
        <w:t>لدینا ولا نعبا بقول الأباطلِ</w:t>
      </w:r>
    </w:p>
    <w:p>
      <w:pPr>
        <w:pStyle w:val="BookText"/>
        <w:rPr/>
      </w:pPr>
      <w:r>
        <w:rPr>
          <w:rFonts w:ascii="Amiri" w:hAnsi="Amiri" w:eastAsia="Amiri" w:cs="Amiri"/>
          <w:color w:val="111111"/>
          <w:sz w:val="28"/>
          <w:sz w:val="28"/>
          <w:szCs w:val="28"/>
          <w:rtl w:val="true"/>
          <w:lang w:bidi="ar-SA"/>
        </w:rPr>
        <w:t>أشمُّ من الشُمِّ البهالیل ینتمی</w:t>
      </w:r>
    </w:p>
    <w:p>
      <w:pPr>
        <w:pStyle w:val="BookText"/>
        <w:rPr/>
      </w:pPr>
      <w:r>
        <w:rPr>
          <w:rFonts w:ascii="Amiri" w:hAnsi="Amiri" w:eastAsia="Amiri" w:cs="Amiri"/>
          <w:color w:val="111111"/>
          <w:sz w:val="28"/>
          <w:sz w:val="28"/>
          <w:szCs w:val="28"/>
          <w:rtl w:val="true"/>
          <w:lang w:bidi="ar-SA"/>
        </w:rPr>
        <w:t>إلی حسب فی حومة المجدِ فاضِلِ</w:t>
      </w:r>
    </w:p>
    <w:p>
      <w:pPr>
        <w:pStyle w:val="BookText"/>
        <w:rPr/>
      </w:pPr>
      <w:r>
        <w:rPr>
          <w:rFonts w:ascii="Amiri" w:hAnsi="Amiri" w:eastAsia="Amiri" w:cs="Amiri"/>
          <w:color w:val="111111"/>
          <w:sz w:val="28"/>
          <w:sz w:val="28"/>
          <w:szCs w:val="28"/>
          <w:rtl w:val="true"/>
          <w:lang w:bidi="ar-SA"/>
        </w:rPr>
        <w:t>لعمری لقد کلّفت وجداً بأحمدٍ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وأحببته حبَّ الحبیبِ المواصلِف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 زال فی الدنیا جمالاً لأهلها</w:t>
      </w:r>
    </w:p>
    <w:p>
      <w:pPr>
        <w:pStyle w:val="BookText"/>
        <w:rPr/>
      </w:pPr>
      <w:r>
        <w:rPr>
          <w:rFonts w:ascii="Amiri" w:hAnsi="Amiri" w:eastAsia="Amiri" w:cs="Amiri"/>
          <w:color w:val="111111"/>
          <w:sz w:val="28"/>
          <w:sz w:val="28"/>
          <w:szCs w:val="28"/>
          <w:rtl w:val="true"/>
          <w:lang w:bidi="ar-SA"/>
        </w:rPr>
        <w:t>وزیناً لمن والاه ربُّ المشاکلِ</w:t>
      </w:r>
    </w:p>
    <w:p>
      <w:pPr>
        <w:pStyle w:val="BookText"/>
        <w:rPr/>
      </w:pPr>
      <w:r>
        <w:rPr>
          <w:rFonts w:ascii="Amiri" w:hAnsi="Amiri" w:eastAsia="Amiri" w:cs="Amiri"/>
          <w:color w:val="111111"/>
          <w:sz w:val="28"/>
          <w:sz w:val="28"/>
          <w:szCs w:val="28"/>
          <w:rtl w:val="true"/>
          <w:lang w:bidi="ar-SA"/>
        </w:rPr>
        <w:t>فأصبحَ فینا أحمدٌ فی أرومةِ</w:t>
      </w:r>
    </w:p>
    <w:p>
      <w:pPr>
        <w:pStyle w:val="BookText"/>
        <w:rPr/>
      </w:pPr>
      <w:r>
        <w:rPr>
          <w:rFonts w:ascii="Amiri" w:hAnsi="Amiri" w:eastAsia="Amiri" w:cs="Amiri"/>
          <w:color w:val="111111"/>
          <w:sz w:val="28"/>
          <w:sz w:val="28"/>
          <w:szCs w:val="28"/>
          <w:rtl w:val="true"/>
          <w:lang w:bidi="ar-SA"/>
        </w:rPr>
        <w:t>تقصِّر عنه سورةُ المتطاولِ</w:t>
      </w:r>
    </w:p>
    <w:p>
      <w:pPr>
        <w:pStyle w:val="BookText"/>
        <w:rPr/>
      </w:pPr>
      <w:r>
        <w:rPr>
          <w:rFonts w:ascii="Amiri" w:hAnsi="Amiri" w:eastAsia="Amiri" w:cs="Amiri"/>
          <w:color w:val="111111"/>
          <w:sz w:val="28"/>
          <w:sz w:val="28"/>
          <w:szCs w:val="28"/>
          <w:rtl w:val="true"/>
          <w:lang w:bidi="ar-SA"/>
        </w:rPr>
        <w:t>حدبتُ بنفسی دونه وَحمَیته</w:t>
      </w:r>
    </w:p>
    <w:p>
      <w:pPr>
        <w:pStyle w:val="BookText"/>
        <w:rPr/>
      </w:pPr>
      <w:r>
        <w:rPr>
          <w:rFonts w:ascii="IRNazanin" w:hAnsi="IRNazanin" w:eastAsia="IRNazanin"/>
          <w:color w:val="111111"/>
          <w:sz w:val="28"/>
          <w:sz w:val="28"/>
          <w:szCs w:val="28"/>
          <w:rtl w:val="true"/>
          <w:lang w:bidi="fa-IR"/>
        </w:rPr>
        <w:t xml:space="preserve">ودافعت عنه بالذری والکلاکلِ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فأیَّده ربُّ العباد بنصره</w:t>
      </w:r>
    </w:p>
    <w:p>
      <w:pPr>
        <w:pStyle w:val="BookText"/>
        <w:rPr/>
      </w:pPr>
      <w:r>
        <w:rPr>
          <w:rFonts w:ascii="Amiri" w:hAnsi="Amiri" w:eastAsia="Amiri" w:cs="Amiri"/>
          <w:color w:val="111111"/>
          <w:sz w:val="28"/>
          <w:sz w:val="28"/>
          <w:szCs w:val="28"/>
          <w:rtl w:val="true"/>
          <w:lang w:bidi="ar-SA"/>
        </w:rPr>
        <w:t>وأظهر دیناً حقُّه غیر باطلِ</w:t>
      </w:r>
    </w:p>
    <w:p>
      <w:pPr>
        <w:pStyle w:val="BookText"/>
        <w:rPr/>
      </w:pPr>
      <w:r>
        <w:rPr>
          <w:rFonts w:ascii="IRNazanin" w:hAnsi="IRNazanin" w:eastAsia="IRNazanin"/>
          <w:color w:val="111111"/>
          <w:sz w:val="28"/>
          <w:sz w:val="28"/>
          <w:szCs w:val="28"/>
          <w:rtl w:val="true"/>
          <w:lang w:bidi="fa-IR"/>
        </w:rPr>
        <w:t xml:space="preserve">هذه القصیدة ذکر منها ابن هشام فی سیرته </w:t>
      </w:r>
      <w:r>
        <w:rPr>
          <w:rStyle w:val="FootnoteAnchor"/>
          <w:rtl w:val="true"/>
        </w:rPr>
        <w:footnoteReference w:id="147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أربعة وتسعین بیتاً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صحّ لی من هذه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کثیر منها اثنین وتسعین بیتاً فی تاریخه </w:t>
      </w:r>
      <w:r>
        <w:rPr>
          <w:rStyle w:val="FootnoteAnchor"/>
          <w:rtl w:val="true"/>
        </w:rPr>
        <w:footnoteReference w:id="147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روایة ابن هشام ثلاثة أبیات لم توجد فی تاریخ ابن کثیر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قصیدة عظیمة بلیغة جدّا لا یستطیع یقولها إلاّ من نُسبت إلیه ، وهی أفحل من المعلّقات السبع ، وأبلغ فی تأدیة المعنی فیها جمیعها ، وقد أوردها الأمویّ فی مغازیه مطوّلة بزیادات أُخر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وذکرها أبو هفّان العبدی فی دیوان أبی طالب </w:t>
      </w:r>
      <w:r>
        <w:rPr>
          <w:rStyle w:val="FootnoteAnchor"/>
          <w:rtl w:val="true"/>
        </w:rPr>
        <w:footnoteReference w:id="1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مائة وأحد عشر بیتاً ولعلّها تمام القصیدة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أبی الحدید فی شرحه </w:t>
      </w:r>
      <w:r>
        <w:rPr>
          <w:rStyle w:val="FootnoteAnchor"/>
          <w:rtl w:val="true"/>
        </w:rPr>
        <w:footnoteReference w:id="148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جملة من شعر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هذه الأشعار قد جاءت مجیء التواتر ؛ لأنَّه إن لم تکن آحادها متواترة فمجموعها یدلّ علی أمر واحد مشترک وهو تصدیق محمد صلی‌الله‌علیه‌وآله‌وسلم ، ومجموعها متواتر کما أنّ کل واحدة من قتلات علیّ علیه‌السلام الفرسان منقولة آحاداً ومجموعها متواتر یفیدنا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العلم الضروریّ بشجاعته ، وکذلک القول فیما روی من سخاء حاتم وحلم الأحنف ومعاویة وذکاء أیاس وخلاعة أبی نواس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واترکوا هذا کلّه جانباً ، ما قولکم فی القصیدة اللامیّة التی شهرتها کشهرة قفا نبک؟ وإن جاز الشکّ فیها أو فی شیء من أبیاتها جاز الشکّ فی قفا نبک وفی بعض أبیاتها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القسطلانی فی إرشاد الساری </w:t>
      </w:r>
      <w:r>
        <w:rPr>
          <w:rStyle w:val="FootnoteAnchor"/>
          <w:rtl w:val="true"/>
        </w:rPr>
        <w:footnoteReference w:id="148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قصیدة جلیلة بلیغة من بحر الطویل ، وعدّة أبیاتها مائة وعشرة أبیات ، قالها لمّا تمالأ قریش علی النبیّ صلی‌الله‌علیه‌وآله‌وسلم ونفّروا عنه من یرید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منها فی المواهب اللدنیّة </w:t>
      </w:r>
      <w:r>
        <w:rPr>
          <w:rStyle w:val="FootnoteAnchor"/>
          <w:rtl w:val="true"/>
        </w:rPr>
        <w:footnoteReference w:id="148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أبیاتاً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أکثر من ثمانین بیتاً قال ابن 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شعر أبی طالب هذا دلیلاً علی أنّه کان یعرف نبوّة النبیّ صلی‌الله‌علیه‌وآله‌وسلم قبل أن یبعث لِما أخبره به بحیرا وغیره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العینی فی عمدة القاری </w:t>
      </w:r>
      <w:r>
        <w:rPr>
          <w:rStyle w:val="FootnoteAnchor"/>
          <w:rtl w:val="true"/>
        </w:rPr>
        <w:footnoteReference w:id="1483"/>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طنّانة وهی مائة بیت وعشرة أبیات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خلیلیَّ ما أُذنی لأوّل عاذلِ</w:t>
      </w:r>
    </w:p>
    <w:p>
      <w:pPr>
        <w:pStyle w:val="BookText"/>
        <w:rPr/>
      </w:pPr>
      <w:r>
        <w:rPr>
          <w:rFonts w:ascii="Amiri" w:hAnsi="Amiri" w:eastAsia="Amiri" w:cs="Amiri"/>
          <w:color w:val="111111"/>
          <w:sz w:val="28"/>
          <w:sz w:val="28"/>
          <w:szCs w:val="28"/>
          <w:rtl w:val="true"/>
          <w:lang w:bidi="ar-SA"/>
        </w:rPr>
        <w:t>بصغواءَ فی حقٍّ ولا عند باطلِ</w:t>
      </w:r>
    </w:p>
    <w:p>
      <w:pPr>
        <w:pStyle w:val="BookText"/>
        <w:rPr/>
      </w:pPr>
      <w:r>
        <w:rPr>
          <w:rFonts w:ascii="IRNazanin" w:hAnsi="IRNazanin" w:eastAsia="IRNazanin"/>
          <w:color w:val="111111"/>
          <w:sz w:val="28"/>
          <w:sz w:val="28"/>
          <w:szCs w:val="28"/>
          <w:rtl w:val="true"/>
          <w:lang w:bidi="fa-IR"/>
        </w:rPr>
        <w:t xml:space="preserve">ذکر منها البغدادی فی خزانة الأدب </w:t>
      </w:r>
      <w:r>
        <w:rPr>
          <w:rStyle w:val="FootnoteAnchor"/>
          <w:rtl w:val="true"/>
        </w:rPr>
        <w:footnoteReference w:id="148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اثنین وأربعین بیتاً مع شرحها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خلیلیَّ ما أُذنی لأوّل عاذلِ</w:t>
      </w:r>
    </w:p>
    <w:p>
      <w:pPr>
        <w:pStyle w:val="BookText"/>
        <w:rPr/>
      </w:pPr>
      <w:r>
        <w:rPr>
          <w:rFonts w:ascii="Amiri" w:hAnsi="Amiri" w:eastAsia="Amiri" w:cs="Amiri"/>
          <w:color w:val="111111"/>
          <w:sz w:val="28"/>
          <w:sz w:val="28"/>
          <w:szCs w:val="28"/>
          <w:rtl w:val="true"/>
          <w:lang w:bidi="ar-SA"/>
        </w:rPr>
        <w:t>بصغواء فی حقٍّ ولا عند باطلِ</w:t>
      </w:r>
    </w:p>
    <w:p>
      <w:pPr>
        <w:pStyle w:val="BookText"/>
        <w:rPr/>
      </w:pPr>
      <w:r>
        <w:rPr>
          <w:rFonts w:ascii="Amiri" w:hAnsi="Amiri" w:eastAsia="Amiri" w:cs="Amiri"/>
          <w:color w:val="111111"/>
          <w:sz w:val="28"/>
          <w:sz w:val="28"/>
          <w:szCs w:val="28"/>
          <w:rtl w:val="true"/>
          <w:lang w:bidi="ar-SA"/>
        </w:rPr>
        <w:t>خلیلیّ إنَّ الرأی لیس بشرکةٍ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نهنهٍ عند الأُمور البلابلِ </w:t>
      </w:r>
      <w:r>
        <w:rPr>
          <w:rStyle w:val="FootnoteAnchor"/>
          <w:rtl w:val="true"/>
        </w:rPr>
        <w:footnoteReference w:id="1485"/>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رأیت القوم لا ودّ عندهم</w:t>
      </w:r>
    </w:p>
    <w:p>
      <w:pPr>
        <w:pStyle w:val="BookText"/>
        <w:rPr/>
      </w:pPr>
      <w:r>
        <w:rPr>
          <w:rFonts w:ascii="Amiri" w:hAnsi="Amiri" w:eastAsia="Amiri" w:cs="Amiri"/>
          <w:color w:val="111111"/>
          <w:sz w:val="28"/>
          <w:sz w:val="28"/>
          <w:szCs w:val="28"/>
          <w:rtl w:val="true"/>
          <w:lang w:bidi="ar-SA"/>
        </w:rPr>
        <w:t>وقد قطّعوا کلَّ العری والوسائلِ</w:t>
      </w:r>
    </w:p>
    <w:p>
      <w:pPr>
        <w:pStyle w:val="BookText"/>
        <w:rPr/>
      </w:pPr>
      <w:r>
        <w:rPr>
          <w:rFonts w:ascii="IRNazanin" w:hAnsi="IRNazanin" w:eastAsia="IRNazanin"/>
          <w:color w:val="111111"/>
          <w:sz w:val="28"/>
          <w:sz w:val="28"/>
          <w:szCs w:val="28"/>
          <w:rtl w:val="true"/>
          <w:lang w:bidi="fa-IR"/>
        </w:rPr>
        <w:t xml:space="preserve">وذکر الآلوسی عدّة منها فی بلوغ الأرب </w:t>
      </w:r>
      <w:r>
        <w:rPr>
          <w:rStyle w:val="FootnoteAnchor"/>
          <w:rtl w:val="true"/>
        </w:rPr>
        <w:footnoteReference w:id="148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کلمة ابن کثیر المذکور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مذکورة مع شرحها فی کتاب لبّ لباب 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منها السیّد زینی دحلان أبیاتاً فی السیرة النبویّة هامش الحلبیّة </w:t>
      </w:r>
      <w:r>
        <w:rPr>
          <w:rStyle w:val="FootnoteAnchor"/>
          <w:rtl w:val="true"/>
        </w:rPr>
        <w:footnoteReference w:id="148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عبد الواحد السفاقسی </w:t>
      </w:r>
      <w:r>
        <w:rPr>
          <w:rStyle w:val="FootnoteAnchor"/>
          <w:rtl w:val="true"/>
        </w:rPr>
        <w:footnoteReference w:id="1488"/>
      </w:r>
      <w:r>
        <w:rPr>
          <w:rFonts w:ascii="IRNazanin" w:hAnsi="IRNazanin" w:eastAsia="IRNazanin"/>
          <w:color w:val="111111"/>
          <w:sz w:val="28"/>
          <w:sz w:val="28"/>
          <w:szCs w:val="28"/>
          <w:rtl w:val="true"/>
          <w:lang w:bidi="fa-IR"/>
        </w:rPr>
        <w:t xml:space="preserve">فی شرح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شعر أبی طالب هذا دلیلاً علی أنّه کان یعرف نبوّة النبیّ صلی‌الله‌علیه‌وآله‌وسلم قبل أن یبعث لما أخبره به بحیرا الراهب وغیره من شأنه ، مع ما شاهده من أحواله ، ومنها الاستسقاء به فی صغره ومعرفة أبی طالب بنبوّته صلی‌الله‌علیه‌وآله‌وسلم ، جاءت فی کثیر من الأخبار زیادة علی أخذها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أدری کیف تکون الشهادة والاعتراف بالنبوّة إن لم یکن منها هذه الأسالیب المتنوّعة المذکورة فی هذه الأشعار؟ ولو وجد واحد منها فی شعر أیّ أحد أو نثره لأصفق الکلّ علی إسلامه ، لکن جمیعها لا یدلّ علی إسلام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فاعجب واعتبر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جملة من شعر أبی طالب علیه‌السلام الطافح من کلّ شطره الإیمان الخالص ، والإسلام الصحیح ، قال العلاّمة الأوحد ابن شهرآشوب المازندرانی فی کتابه متشابهات القرآن عند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وَلَیَنْصُرَنَّ اللهُ مَنْ یَنْصُرُهُ</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أشعار أبی طالب الدالّة علی إیمانه تزید علی ثلاثة آلاف بیت یکاشف فیها من یکاشف النبیّ صلی‌الله‌علیه‌وآله‌وسلم ویصحّح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جملة ضافیة وممّا ذکر له قوله فی وصیّته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87" w:name="pg11788_111450"/>
    </w:p>
    <w:p>
      <w:pPr>
        <w:pStyle w:val="BookText"/>
        <w:rPr/>
      </w:pPr>
      <w:bookmarkEnd w:id="187"/>
      <w:r>
        <w:rPr>
          <w:rFonts w:ascii="Amiri" w:hAnsi="Amiri" w:eastAsia="Amiri" w:cs="Amiri"/>
          <w:color w:val="111111"/>
          <w:sz w:val="28"/>
          <w:sz w:val="28"/>
          <w:szCs w:val="28"/>
          <w:rtl w:val="true"/>
          <w:lang w:bidi="ar-SA"/>
        </w:rPr>
        <w:t>أُوصی بنصرِ نبیِّ الخیرِ أربعةً</w:t>
      </w:r>
    </w:p>
    <w:p>
      <w:pPr>
        <w:pStyle w:val="BookText"/>
        <w:rPr/>
      </w:pPr>
      <w:r>
        <w:rPr>
          <w:rFonts w:ascii="Amiri" w:hAnsi="Amiri" w:eastAsia="Amiri" w:cs="Amiri"/>
          <w:color w:val="111111"/>
          <w:sz w:val="28"/>
          <w:sz w:val="28"/>
          <w:szCs w:val="28"/>
          <w:rtl w:val="true"/>
          <w:lang w:bidi="ar-SA"/>
        </w:rPr>
        <w:t>ابنی علیّا وشیخَ القومِ عبّاسا</w:t>
      </w:r>
    </w:p>
    <w:p>
      <w:pPr>
        <w:pStyle w:val="BookText"/>
        <w:rPr/>
      </w:pPr>
      <w:r>
        <w:rPr>
          <w:rFonts w:ascii="Amiri" w:hAnsi="Amiri" w:eastAsia="Amiri" w:cs="Amiri"/>
          <w:color w:val="111111"/>
          <w:sz w:val="28"/>
          <w:sz w:val="28"/>
          <w:szCs w:val="28"/>
          <w:rtl w:val="true"/>
          <w:lang w:bidi="ar-SA"/>
        </w:rPr>
        <w:t>وحمزةَ الأَسَدَ الحامی حقیقتَهُ</w:t>
      </w:r>
    </w:p>
    <w:p>
      <w:pPr>
        <w:pStyle w:val="BookText"/>
        <w:rPr/>
      </w:pPr>
      <w:r>
        <w:rPr>
          <w:rFonts w:ascii="IRNazanin" w:hAnsi="IRNazanin" w:eastAsia="IRNazanin"/>
          <w:color w:val="111111"/>
          <w:sz w:val="28"/>
          <w:sz w:val="28"/>
          <w:szCs w:val="28"/>
          <w:rtl w:val="true"/>
          <w:lang w:bidi="fa-IR"/>
        </w:rPr>
        <w:t>وجعفراً أن تذودا دونه الناسا</w:t>
      </w:r>
    </w:p>
    <w:p>
      <w:pPr>
        <w:pStyle w:val="BookText"/>
        <w:rPr/>
      </w:pPr>
      <w:r>
        <w:rPr>
          <w:rFonts w:ascii="Amiri" w:hAnsi="Amiri" w:eastAsia="Amiri" w:cs="Amiri"/>
          <w:color w:val="111111"/>
          <w:sz w:val="28"/>
          <w:sz w:val="28"/>
          <w:szCs w:val="28"/>
          <w:rtl w:val="true"/>
          <w:lang w:bidi="ar-SA"/>
        </w:rPr>
        <w:t>کونوا فداءً لکم أُمِّی وما ولدت</w:t>
      </w:r>
    </w:p>
    <w:p>
      <w:pPr>
        <w:pStyle w:val="BookText"/>
        <w:rPr/>
      </w:pPr>
      <w:r>
        <w:rPr>
          <w:rFonts w:ascii="IRNazanin" w:hAnsi="IRNazanin" w:eastAsia="IRNazanin"/>
          <w:color w:val="111111"/>
          <w:sz w:val="28"/>
          <w:sz w:val="28"/>
          <w:szCs w:val="28"/>
          <w:rtl w:val="true"/>
          <w:lang w:bidi="fa-IR"/>
        </w:rPr>
        <w:t xml:space="preserve">فی نصرِ أحمدَ دون الناس أتراسا </w:t>
      </w:r>
      <w:r>
        <w:rPr>
          <w:rStyle w:val="FootnoteAnchor"/>
          <w:rtl w:val="true"/>
        </w:rPr>
        <w:footnoteReference w:id="1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88" w:name="__RefHeading___Toc10109099_73709187"/>
      <w:bookmarkStart w:id="189" w:name="_Toc63"/>
      <w:bookmarkEnd w:id="188"/>
      <w:r>
        <w:rPr>
          <w:rtl w:val="true"/>
        </w:rPr>
        <w:t>ما ناء به من عمل بارّ وقول مشکور</w:t>
      </w:r>
      <w:bookmarkEnd w:id="189"/>
    </w:p>
    <w:p>
      <w:pPr>
        <w:pStyle w:val="BookText"/>
        <w:rPr/>
      </w:pPr>
      <w:r>
        <w:rPr>
          <w:rFonts w:ascii="IRNazanin" w:hAnsi="IRNazanin" w:eastAsia="IRNazanin"/>
          <w:color w:val="111111"/>
          <w:sz w:val="28"/>
          <w:sz w:val="28"/>
          <w:szCs w:val="28"/>
          <w:rtl w:val="true"/>
          <w:lang w:bidi="fa-IR"/>
        </w:rPr>
        <w:t>أمّا ما ناء به سیّد الأباطح أبو طالب سلام الله علیه من عمل بارّ وسعی مشکور فی نصرة النبیّ صلی‌الله‌علیه‌وآله‌وسلم وکلاءته والذبّ عنه والدعوة إلیه وإلی دینه الحنیف منذ بدء البعثة إلی أن لفظ أبو طالب نفسه الأخیر ، وقد تخلّل ذلک جمل من القول کلّها نصوص علی إسلامه الصحیح ، وإیمانه الخالص ، وخضوعه للرسالة الإلهیّة ، فإلی الملتقی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القوم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خرج فی رکب إلی الشام تاجراً ، فلمّا تهیّأ للرحیل وأجمع السیر هبّ له رسول الله صلی‌الله‌علیه‌وآله‌وسلم فأخذ بزمام ناقته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إلی من تکلنی لا أب لی ولا أمّ لی؟ فرقّ له أبو طالب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لأخرجنّ به معی ولا یفارقنی ولا أُفارقه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 معه ، فلمّا نزل الرکب بصری من أرض الشام وتهیّأ راهب یُقال له بحیرا فی صومعة له ، وکان أعلم أهل النصرانیّة ، ولم یزل فی تلک الصومعة راهب إلیه یصیر علمهم من کتاب فیهم کما یزعمون یتوارثونه کائناً عن کائن ، فلمّا نزلوا ذلک العام ببحیرا وکانوا کثیراً ما یمرّون علیه قبل ذلک فلا یکلّمهم ولا یتعرّض لهم ، حتی إذا کان ذلک العام نزلوا به قریباً من صومعته فصنع لهم طعاماً کثیراً وذلک فیما یزعمون عن شیء رآه وهو فی صومعته فی الرکب حین أقبلوا ، وغمامة تظلّه صلی‌الله‌علیه‌وآله‌وسلم من بین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أقبلوا حتی نزلوا بظلّ شجرة قریباً منه فنظر إلی الغمامة حتی أظلّت الشجرة وتهصّرت ، یعنی تدلّت أغصانها علی رسول الله صلی‌الله‌علیه‌وآله‌وسلم حتی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استظلّ تحتها ، فلمّا رأی بحیرا ذلک نزل من صومعته وقد أمر بذلک الطعام فصنع ، ثمّ أرسل إلیهم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صنعت لکم طعاماً یا معشر قریش ، وأنا أحبّ أن تحضروا کلّکم صغیرکم وکبیرکم وحرّکم وعبدکم ، فقال له 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بحیرا إنّ لذلک الیوم لشأناً ما کنت تصنع هذا فیما مضی وقد کنّا نمرّ بک کثیراً ، فما شأنک الیوم؟ فقال له بحیرا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کان ما تقولون ، ولکنکم ضیوف فأحببت أن أکرمکم وأصنع لکم طعاماً تأکلون منه کلّکم ، فاجتمعوا إلیه وتخلّف رسول الله صلی‌الله‌علیه‌وآله‌وسلم من بین القوم لحداثة سنّه فی رحال القوم تحت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نظر بحیرا فی القوم لم یر الصفة التی یعرفها وهی موجودة عنده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لا یتخلّف أحد منکم عن طعامی هذا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بحیرا ما تخلّف عنک أحد ینبغی أن یأتیک إلاّ غلام هو أحدث القوم سنّا تخلّف فی رحالهم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تفعلوا ادعوه فلیحضر هذا الطعام معکم ، فقال رجل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 والعزّی إنّ لهذا الیوم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أیلیق أن یتخلّف ابن عبد الله عن الطعام من بیننا؟ ثمّ قام إلیه فاحتضنه ثمّ أقبل به حتی أجلسه مع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بحیرا جعل یلحظه لحظاً شدیداً وینظر إلی أشیاء من جسده قد کان یجدها عنده فی صفته حتی إذا فرغ القوم من الطعام وتفرّقوا قام بحیرا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أسألک باللاّت والعزّی إلاّ أخبرتنی عمّا أسألک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تسألنی باللاّت والعزّی شیئاً قطّ ، فقال بحیرا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فبالله إلاّ ما أخبرتنی عمّا أسألک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یسأله عن أشیاء من نومه وهیئته وأموره ورسول الله یخبره فیوافق ذلک ما عند بحیرا من صفته ، ثمّ نظر إلی ظهره فرأی خاتم النبوّة بین کتفیه علی موضعه من صفته التی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طالب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 آمنة النبیَّ محمداً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عندی یفوق منازلَ الأولادِ </w:t>
      </w:r>
    </w:p>
    <w:p>
      <w:pPr>
        <w:pStyle w:val="BookText"/>
        <w:rPr/>
      </w:pPr>
      <w:r>
        <w:rPr>
          <w:rFonts w:ascii="Amiri" w:hAnsi="Amiri" w:eastAsia="Amiri" w:cs="Amiri"/>
          <w:color w:val="111111"/>
          <w:sz w:val="28"/>
          <w:sz w:val="28"/>
          <w:szCs w:val="28"/>
          <w:rtl w:val="true"/>
          <w:lang w:bidi="ar-SA"/>
        </w:rPr>
        <w:t>لمّا تعلّقَ بالزمام رحمتُه</w:t>
      </w:r>
    </w:p>
    <w:p>
      <w:pPr>
        <w:pStyle w:val="BookText"/>
        <w:rPr/>
      </w:pPr>
      <w:r>
        <w:rPr>
          <w:rFonts w:ascii="IRNazanin" w:hAnsi="IRNazanin" w:eastAsia="IRNazanin"/>
          <w:color w:val="111111"/>
          <w:sz w:val="28"/>
          <w:sz w:val="28"/>
          <w:szCs w:val="28"/>
          <w:rtl w:val="true"/>
          <w:lang w:bidi="fa-IR"/>
        </w:rPr>
        <w:t xml:space="preserve">والعیس قد قلّصن </w:t>
      </w:r>
      <w:r>
        <w:rPr>
          <w:rStyle w:val="FootnoteAnchor"/>
          <w:rtl w:val="true"/>
        </w:rPr>
        <w:footnoteReference w:id="1491"/>
      </w:r>
      <w:r>
        <w:rPr>
          <w:rFonts w:ascii="Amiri" w:hAnsi="Amiri" w:eastAsia="Amiri" w:cs="Amiri"/>
          <w:color w:val="111111"/>
          <w:sz w:val="28"/>
          <w:sz w:val="28"/>
          <w:szCs w:val="28"/>
          <w:rtl w:val="true"/>
          <w:lang w:bidi="ar-SA"/>
        </w:rPr>
        <w:t>بالأزوادِ</w:t>
      </w:r>
    </w:p>
    <w:p>
      <w:pPr>
        <w:pStyle w:val="BookText"/>
        <w:rPr/>
      </w:pPr>
      <w:r>
        <w:rPr>
          <w:rFonts w:ascii="Amiri" w:hAnsi="Amiri" w:eastAsia="Amiri" w:cs="Amiri"/>
          <w:color w:val="111111"/>
          <w:sz w:val="28"/>
          <w:sz w:val="28"/>
          <w:szCs w:val="28"/>
          <w:rtl w:val="true"/>
          <w:lang w:bidi="ar-SA"/>
        </w:rPr>
        <w:t>فارفضَّ من عینیَّ دمعٌ ذارفٌ</w:t>
      </w:r>
    </w:p>
    <w:p>
      <w:pPr>
        <w:pStyle w:val="BookText"/>
        <w:rPr/>
      </w:pPr>
      <w:r>
        <w:rPr>
          <w:rFonts w:ascii="Amiri" w:hAnsi="Amiri" w:eastAsia="Amiri" w:cs="Amiri"/>
          <w:color w:val="111111"/>
          <w:sz w:val="28"/>
          <w:sz w:val="28"/>
          <w:szCs w:val="28"/>
          <w:rtl w:val="true"/>
          <w:lang w:bidi="ar-SA"/>
        </w:rPr>
        <w:t>مثلُ الجمان مفرِّقُ الأفرادِ</w:t>
      </w:r>
    </w:p>
    <w:p>
      <w:pPr>
        <w:pStyle w:val="BookText"/>
        <w:rPr/>
      </w:pPr>
      <w:r>
        <w:rPr>
          <w:rFonts w:ascii="Amiri" w:hAnsi="Amiri" w:eastAsia="Amiri" w:cs="Amiri"/>
          <w:color w:val="111111"/>
          <w:sz w:val="28"/>
          <w:sz w:val="28"/>
          <w:szCs w:val="28"/>
          <w:rtl w:val="true"/>
          <w:lang w:bidi="ar-SA"/>
        </w:rPr>
        <w:t>راعیتُ فیه قرابةً موصولةً</w:t>
      </w:r>
    </w:p>
    <w:p>
      <w:pPr>
        <w:pStyle w:val="BookText"/>
        <w:rPr/>
      </w:pPr>
      <w:r>
        <w:rPr>
          <w:rFonts w:ascii="Amiri" w:hAnsi="Amiri" w:eastAsia="Amiri" w:cs="Amiri"/>
          <w:color w:val="111111"/>
          <w:sz w:val="28"/>
          <w:sz w:val="28"/>
          <w:szCs w:val="28"/>
          <w:rtl w:val="true"/>
          <w:lang w:bidi="ar-SA"/>
        </w:rPr>
        <w:t>وحفظتُ فیه وصیّةَ الأجدادِ</w:t>
      </w:r>
    </w:p>
    <w:p>
      <w:pPr>
        <w:pStyle w:val="BookText"/>
        <w:rPr/>
      </w:pPr>
      <w:r>
        <w:rPr>
          <w:rFonts w:ascii="Amiri" w:hAnsi="Amiri" w:eastAsia="Amiri" w:cs="Amiri"/>
          <w:color w:val="111111"/>
          <w:sz w:val="28"/>
          <w:sz w:val="28"/>
          <w:szCs w:val="28"/>
          <w:rtl w:val="true"/>
          <w:lang w:bidi="ar-SA"/>
        </w:rPr>
        <w:t>وأمرتهُ بالسیرِ بین عمومةٍ</w:t>
      </w:r>
    </w:p>
    <w:p>
      <w:pPr>
        <w:pStyle w:val="BookText"/>
        <w:rPr/>
      </w:pPr>
      <w:r>
        <w:rPr>
          <w:rFonts w:ascii="Amiri" w:hAnsi="Amiri" w:eastAsia="Amiri" w:cs="Amiri"/>
          <w:color w:val="111111"/>
          <w:sz w:val="28"/>
          <w:sz w:val="28"/>
          <w:szCs w:val="28"/>
          <w:rtl w:val="true"/>
          <w:lang w:bidi="ar-SA"/>
        </w:rPr>
        <w:t xml:space="preserve">بیضِ الوجوهِ مصالتٍ أنجادِ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ساروا لأبعد طیَّةٍ معلومةٍ</w:t>
      </w:r>
    </w:p>
    <w:p>
      <w:pPr>
        <w:pStyle w:val="BookText"/>
        <w:rPr/>
      </w:pPr>
      <w:r>
        <w:rPr>
          <w:rFonts w:ascii="Amiri" w:hAnsi="Amiri" w:eastAsia="Amiri" w:cs="Amiri"/>
          <w:color w:val="111111"/>
          <w:sz w:val="28"/>
          <w:sz w:val="28"/>
          <w:szCs w:val="28"/>
          <w:rtl w:val="true"/>
          <w:lang w:bidi="ar-SA"/>
        </w:rPr>
        <w:t xml:space="preserve">فلقد تباعد طیّةُ </w:t>
      </w:r>
      <w:r>
        <w:rPr>
          <w:rStyle w:val="FootnoteAnchor"/>
          <w:rtl w:val="true"/>
        </w:rPr>
        <w:footnoteReference w:id="1493"/>
      </w:r>
      <w:r>
        <w:rPr>
          <w:rFonts w:ascii="Amiri" w:hAnsi="Amiri" w:eastAsia="Amiri" w:cs="Amiri"/>
          <w:color w:val="111111"/>
          <w:sz w:val="28"/>
          <w:sz w:val="28"/>
          <w:szCs w:val="28"/>
          <w:rtl w:val="true"/>
          <w:lang w:bidi="ar-SA"/>
        </w:rPr>
        <w:t>المرتادِ</w:t>
      </w:r>
    </w:p>
    <w:p>
      <w:pPr>
        <w:pStyle w:val="BookText"/>
        <w:rPr/>
      </w:pPr>
      <w:r>
        <w:rPr>
          <w:rFonts w:ascii="IRNazanin" w:hAnsi="IRNazanin" w:eastAsia="IRNazanin"/>
          <w:color w:val="111111"/>
          <w:sz w:val="28"/>
          <w:sz w:val="28"/>
          <w:szCs w:val="28"/>
          <w:rtl w:val="true"/>
          <w:lang w:bidi="fa-IR"/>
        </w:rPr>
        <w:t>حتی إذا ما القومُ بصری عاینوا</w:t>
      </w:r>
    </w:p>
    <w:p>
      <w:pPr>
        <w:pStyle w:val="BookText"/>
        <w:rPr/>
      </w:pPr>
      <w:r>
        <w:rPr>
          <w:rFonts w:ascii="IRNazanin" w:hAnsi="IRNazanin" w:eastAsia="IRNazanin"/>
          <w:color w:val="111111"/>
          <w:sz w:val="28"/>
          <w:sz w:val="28"/>
          <w:szCs w:val="28"/>
          <w:rtl w:val="true"/>
          <w:lang w:bidi="fa-IR"/>
        </w:rPr>
        <w:t xml:space="preserve">لاقوا علی شرکٍ من المرصادِ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حبراً فأخبرهم حدیثاً صادقاً</w:t>
      </w:r>
    </w:p>
    <w:p>
      <w:pPr>
        <w:pStyle w:val="BookText"/>
        <w:rPr/>
      </w:pPr>
      <w:r>
        <w:rPr>
          <w:rFonts w:ascii="Amiri" w:hAnsi="Amiri" w:eastAsia="Amiri" w:cs="Amiri"/>
          <w:color w:val="111111"/>
          <w:sz w:val="28"/>
          <w:sz w:val="28"/>
          <w:szCs w:val="28"/>
          <w:rtl w:val="true"/>
          <w:lang w:bidi="ar-SA"/>
        </w:rPr>
        <w:t>عنه وردَّ معاشر الحسّادِ</w:t>
      </w:r>
    </w:p>
    <w:p>
      <w:pPr>
        <w:pStyle w:val="BookText"/>
        <w:rPr/>
      </w:pPr>
      <w:r>
        <w:rPr>
          <w:rFonts w:ascii="Amiri" w:hAnsi="Amiri" w:eastAsia="Amiri" w:cs="Amiri"/>
          <w:color w:val="111111"/>
          <w:sz w:val="28"/>
          <w:sz w:val="28"/>
          <w:szCs w:val="28"/>
          <w:rtl w:val="true"/>
          <w:lang w:bidi="ar-SA"/>
        </w:rPr>
        <w:t>قومٌ یهودٌ قد رأوا لمّا رأی</w:t>
      </w:r>
    </w:p>
    <w:p>
      <w:pPr>
        <w:pStyle w:val="BookText"/>
        <w:rPr/>
      </w:pPr>
      <w:r>
        <w:rPr>
          <w:rFonts w:ascii="Amiri" w:hAnsi="Amiri" w:eastAsia="Amiri" w:cs="Amiri"/>
          <w:color w:val="111111"/>
          <w:sz w:val="28"/>
          <w:sz w:val="28"/>
          <w:szCs w:val="28"/>
          <w:rtl w:val="true"/>
          <w:lang w:bidi="ar-SA"/>
        </w:rPr>
        <w:t xml:space="preserve">ظلَّ الغمام وعنَّ ذی الأکبادِ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قومٌ یهودٌ قد رأوا ما قد رأوا</w:t>
      </w:r>
    </w:p>
    <w:p>
      <w:pPr>
        <w:pStyle w:val="BookText"/>
        <w:rPr/>
      </w:pPr>
      <w:r>
        <w:rPr>
          <w:rFonts w:ascii="IRNazanin" w:hAnsi="IRNazanin" w:eastAsia="IRNazanin"/>
          <w:color w:val="111111"/>
          <w:sz w:val="28"/>
          <w:sz w:val="28"/>
          <w:szCs w:val="28"/>
          <w:rtl w:val="true"/>
          <w:lang w:bidi="fa-IR"/>
        </w:rPr>
        <w:t>ظلّ الغمامة ناغری الأکباد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ثاروا لقتل محمد فنهاهمُ</w:t>
      </w:r>
    </w:p>
    <w:p>
      <w:pPr>
        <w:pStyle w:val="BookText"/>
        <w:rPr/>
      </w:pPr>
      <w:r>
        <w:rPr>
          <w:rFonts w:ascii="IRNazanin" w:hAnsi="IRNazanin" w:eastAsia="IRNazanin"/>
          <w:color w:val="111111"/>
          <w:sz w:val="28"/>
          <w:sz w:val="28"/>
          <w:szCs w:val="28"/>
          <w:rtl w:val="true"/>
          <w:lang w:bidi="fa-IR"/>
        </w:rPr>
        <w:t>عنه وجاهد أحسن التجهادِ</w:t>
      </w:r>
    </w:p>
    <w:p>
      <w:pPr>
        <w:pStyle w:val="BookText"/>
        <w:rPr/>
      </w:pPr>
      <w:r>
        <w:rPr>
          <w:rFonts w:ascii="IRNazanin" w:hAnsi="IRNazanin" w:eastAsia="IRNazanin"/>
          <w:color w:val="111111"/>
          <w:sz w:val="28"/>
          <w:sz w:val="28"/>
          <w:szCs w:val="28"/>
          <w:rtl w:val="true"/>
          <w:lang w:bidi="fa-IR"/>
        </w:rPr>
        <w:t>فثنی زبیراً من بحیرا فانثنی</w:t>
      </w:r>
    </w:p>
    <w:p>
      <w:pPr>
        <w:pStyle w:val="BookText"/>
        <w:rPr/>
      </w:pPr>
      <w:r>
        <w:rPr>
          <w:rFonts w:ascii="IRNazanin" w:hAnsi="IRNazanin" w:eastAsia="IRNazanin"/>
          <w:color w:val="111111"/>
          <w:sz w:val="28"/>
          <w:sz w:val="28"/>
          <w:szCs w:val="28"/>
          <w:rtl w:val="true"/>
          <w:lang w:bidi="fa-IR"/>
        </w:rPr>
        <w:t xml:space="preserve">فی القوم بعد تجاولٍ وبعادِ </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ونهی دریساً فانتهی عن قوله</w:t>
      </w:r>
    </w:p>
    <w:p>
      <w:pPr>
        <w:pStyle w:val="BookText"/>
        <w:rPr/>
      </w:pPr>
      <w:r>
        <w:rPr>
          <w:rFonts w:ascii="Amiri" w:hAnsi="Amiri" w:eastAsia="Amiri" w:cs="Amiri"/>
          <w:color w:val="111111"/>
          <w:sz w:val="28"/>
          <w:sz w:val="28"/>
          <w:szCs w:val="28"/>
          <w:rtl w:val="true"/>
          <w:lang w:bidi="ar-SA"/>
        </w:rPr>
        <w:t>حبرٌ یوافق أمره برشادِ</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ترنی من بعد همّ هممته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بفرقة حرّ الوالدین حرامِ </w:t>
      </w:r>
      <w:r>
        <w:rPr>
          <w:rStyle w:val="FootnoteAnchor"/>
          <w:rtl w:val="true"/>
        </w:rPr>
        <w:footnoteReference w:id="1497"/>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بأحمد لمّا أن شددت مطیّتی</w:t>
      </w:r>
    </w:p>
    <w:p>
      <w:pPr>
        <w:pStyle w:val="BookText"/>
        <w:rPr/>
      </w:pPr>
      <w:r>
        <w:rPr>
          <w:rFonts w:ascii="Amiri" w:hAnsi="Amiri" w:eastAsia="Amiri" w:cs="Amiri"/>
          <w:color w:val="111111"/>
          <w:sz w:val="28"/>
          <w:sz w:val="28"/>
          <w:szCs w:val="28"/>
          <w:rtl w:val="true"/>
          <w:lang w:bidi="ar-SA"/>
        </w:rPr>
        <w:t>برحلی وقد ودّعته بسلامِ</w:t>
      </w:r>
    </w:p>
    <w:p>
      <w:pPr>
        <w:pStyle w:val="BookText"/>
        <w:rPr/>
      </w:pPr>
      <w:r>
        <w:rPr>
          <w:rFonts w:ascii="IRNazanin" w:hAnsi="IRNazanin" w:eastAsia="IRNazanin"/>
          <w:color w:val="111111"/>
          <w:sz w:val="28"/>
          <w:sz w:val="28"/>
          <w:szCs w:val="28"/>
          <w:rtl w:val="true"/>
          <w:lang w:bidi="fa-IR"/>
        </w:rPr>
        <w:t>بکی حزناً والعیس قد فصلت بنا</w:t>
      </w:r>
    </w:p>
    <w:p>
      <w:pPr>
        <w:pStyle w:val="BookText"/>
        <w:rPr/>
      </w:pPr>
      <w:r>
        <w:rPr>
          <w:rFonts w:ascii="IRNazanin" w:hAnsi="IRNazanin" w:eastAsia="IRNazanin"/>
          <w:color w:val="111111"/>
          <w:sz w:val="28"/>
          <w:sz w:val="28"/>
          <w:szCs w:val="28"/>
          <w:rtl w:val="true"/>
          <w:lang w:bidi="fa-IR"/>
        </w:rPr>
        <w:t>وأخذت بالکفّین فضل زمامِ</w:t>
      </w:r>
    </w:p>
    <w:p>
      <w:pPr>
        <w:pStyle w:val="BookText"/>
        <w:rPr/>
      </w:pPr>
      <w:r>
        <w:rPr>
          <w:rFonts w:ascii="Amiri" w:hAnsi="Amiri" w:eastAsia="Amiri" w:cs="Amiri"/>
          <w:color w:val="111111"/>
          <w:sz w:val="28"/>
          <w:sz w:val="28"/>
          <w:szCs w:val="28"/>
          <w:rtl w:val="true"/>
          <w:lang w:bidi="ar-SA"/>
        </w:rPr>
        <w:t>ذکرت أباه ثمّ رقرقتُ عبرةً</w:t>
      </w:r>
    </w:p>
    <w:p>
      <w:pPr>
        <w:pStyle w:val="BookText"/>
        <w:rPr/>
      </w:pPr>
      <w:r>
        <w:rPr>
          <w:rFonts w:ascii="IRNazanin" w:hAnsi="IRNazanin" w:eastAsia="IRNazanin"/>
          <w:color w:val="111111"/>
          <w:sz w:val="28"/>
          <w:sz w:val="28"/>
          <w:szCs w:val="28"/>
          <w:rtl w:val="true"/>
          <w:lang w:bidi="fa-IR"/>
        </w:rPr>
        <w:t>تجود من العینین ذات سجامِ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ترحّل راشداً فی عمومةٍ</w:t>
      </w:r>
    </w:p>
    <w:p>
      <w:pPr>
        <w:pStyle w:val="BookText"/>
        <w:rPr/>
      </w:pPr>
      <w:r>
        <w:rPr>
          <w:rFonts w:ascii="IRNazanin" w:hAnsi="IRNazanin" w:eastAsia="IRNazanin"/>
          <w:color w:val="111111"/>
          <w:sz w:val="28"/>
          <w:sz w:val="28"/>
          <w:szCs w:val="28"/>
          <w:rtl w:val="true"/>
          <w:lang w:bidi="fa-IR"/>
        </w:rPr>
        <w:t xml:space="preserve">مواسیر فی البأساء غیر لئامِ </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فجاء مع العیر التی راح رکبها</w:t>
      </w:r>
    </w:p>
    <w:p>
      <w:pPr>
        <w:pStyle w:val="BookText"/>
        <w:rPr/>
      </w:pPr>
      <w:r>
        <w:rPr>
          <w:rFonts w:ascii="IRNazanin" w:hAnsi="IRNazanin" w:eastAsia="IRNazanin"/>
          <w:color w:val="111111"/>
          <w:sz w:val="28"/>
          <w:sz w:val="28"/>
          <w:szCs w:val="28"/>
          <w:rtl w:val="true"/>
          <w:lang w:bidi="fa-IR"/>
        </w:rPr>
        <w:t>شآمی الهوی والأصل غیر شآمِ</w:t>
      </w:r>
    </w:p>
    <w:p>
      <w:pPr>
        <w:pStyle w:val="BookText"/>
        <w:rPr/>
      </w:pPr>
      <w:r>
        <w:rPr>
          <w:rFonts w:ascii="Amiri" w:hAnsi="Amiri" w:eastAsia="Amiri" w:cs="Amiri"/>
          <w:color w:val="111111"/>
          <w:sz w:val="28"/>
          <w:sz w:val="28"/>
          <w:szCs w:val="28"/>
          <w:rtl w:val="true"/>
          <w:lang w:bidi="ar-SA"/>
        </w:rPr>
        <w:t>فلمّا هبطنا أرضَ بصری تشرّفوا</w:t>
      </w:r>
    </w:p>
    <w:p>
      <w:pPr>
        <w:pStyle w:val="BookText"/>
        <w:rPr/>
      </w:pPr>
      <w:r>
        <w:rPr>
          <w:rFonts w:ascii="IRNazanin" w:hAnsi="IRNazanin" w:eastAsia="IRNazanin"/>
          <w:color w:val="111111"/>
          <w:sz w:val="28"/>
          <w:sz w:val="28"/>
          <w:szCs w:val="28"/>
          <w:rtl w:val="true"/>
          <w:lang w:bidi="fa-IR"/>
        </w:rPr>
        <w:t>لنا فوق دورٍ ینظرون جسامِ</w:t>
      </w:r>
    </w:p>
    <w:p>
      <w:pPr>
        <w:pStyle w:val="BookText"/>
        <w:rPr/>
      </w:pPr>
      <w:r>
        <w:rPr>
          <w:rFonts w:ascii="IRNazanin" w:hAnsi="IRNazanin" w:eastAsia="IRNazanin"/>
          <w:color w:val="111111"/>
          <w:sz w:val="28"/>
          <w:sz w:val="28"/>
          <w:szCs w:val="28"/>
          <w:rtl w:val="true"/>
          <w:lang w:bidi="fa-IR"/>
        </w:rPr>
        <w:t>فجاء بحیرا عند ذلک حاشداً</w:t>
      </w:r>
    </w:p>
    <w:p>
      <w:pPr>
        <w:pStyle w:val="BookText"/>
        <w:rPr/>
      </w:pPr>
      <w:r>
        <w:rPr>
          <w:rFonts w:ascii="Amiri" w:hAnsi="Amiri" w:eastAsia="Amiri" w:cs="Amiri"/>
          <w:color w:val="111111"/>
          <w:sz w:val="28"/>
          <w:sz w:val="28"/>
          <w:szCs w:val="28"/>
          <w:rtl w:val="true"/>
          <w:lang w:bidi="ar-SA"/>
        </w:rPr>
        <w:t>لنا بشرابٍ طیِّبٍ وطعامِ</w:t>
      </w:r>
    </w:p>
    <w:p>
      <w:pPr>
        <w:pStyle w:val="BookText"/>
        <w:rPr/>
      </w:pPr>
      <w:r>
        <w:rPr>
          <w:rFonts w:ascii="IRNazanin" w:hAnsi="IRNazanin" w:eastAsia="IRNazanin"/>
          <w:color w:val="111111"/>
          <w:sz w:val="28"/>
          <w:sz w:val="28"/>
          <w:szCs w:val="28"/>
          <w:rtl w:val="true"/>
          <w:lang w:bidi="fa-IR"/>
        </w:rPr>
        <w:t>فقال اجمعوا أصحابکم لطعامنا</w:t>
      </w:r>
    </w:p>
    <w:p>
      <w:pPr>
        <w:pStyle w:val="BookText"/>
        <w:rPr/>
      </w:pPr>
      <w:r>
        <w:rPr>
          <w:rFonts w:ascii="IRNazanin" w:hAnsi="IRNazanin" w:eastAsia="IRNazanin"/>
          <w:color w:val="111111"/>
          <w:sz w:val="28"/>
          <w:sz w:val="28"/>
          <w:szCs w:val="28"/>
          <w:rtl w:val="true"/>
          <w:lang w:bidi="fa-IR"/>
        </w:rPr>
        <w:t>فقلنا جمعنا القوم غیر غلامِ</w:t>
      </w:r>
    </w:p>
    <w:p>
      <w:pPr>
        <w:pStyle w:val="BookText"/>
        <w:rPr/>
      </w:pPr>
      <w:r>
        <w:rPr>
          <w:rFonts w:ascii="Amiri" w:hAnsi="Amiri" w:eastAsia="Amiri" w:cs="Amiri"/>
          <w:color w:val="111111"/>
          <w:sz w:val="28"/>
          <w:sz w:val="28"/>
          <w:szCs w:val="28"/>
          <w:rtl w:val="true"/>
          <w:lang w:bidi="ar-SA"/>
        </w:rPr>
        <w:t>یتیم فقال ادعوه إنَّ طعامَنا</w:t>
      </w:r>
    </w:p>
    <w:p>
      <w:pPr>
        <w:pStyle w:val="BookText"/>
        <w:rPr/>
      </w:pPr>
      <w:r>
        <w:rPr>
          <w:rFonts w:ascii="Amiri" w:hAnsi="Amiri" w:eastAsia="Amiri" w:cs="Amiri"/>
          <w:color w:val="111111"/>
          <w:sz w:val="28"/>
          <w:sz w:val="28"/>
          <w:szCs w:val="28"/>
          <w:rtl w:val="true"/>
          <w:lang w:bidi="ar-SA"/>
        </w:rPr>
        <w:t>کثیرٌ علیه الیومَ غیرُ حرامِ</w:t>
      </w:r>
    </w:p>
    <w:p>
      <w:pPr>
        <w:pStyle w:val="BookText"/>
        <w:rPr/>
      </w:pPr>
      <w:r>
        <w:rPr>
          <w:rFonts w:ascii="Amiri" w:hAnsi="Amiri" w:eastAsia="Amiri" w:cs="Amiri"/>
          <w:color w:val="111111"/>
          <w:sz w:val="28"/>
          <w:sz w:val="28"/>
          <w:szCs w:val="28"/>
          <w:rtl w:val="true"/>
          <w:lang w:bidi="ar-SA"/>
        </w:rPr>
        <w:t>فلو لا الذی خبّرتمُ عن محمدٍ</w:t>
      </w:r>
    </w:p>
    <w:p>
      <w:pPr>
        <w:pStyle w:val="BookText"/>
        <w:rPr/>
      </w:pPr>
      <w:r>
        <w:rPr>
          <w:rFonts w:ascii="Amiri" w:hAnsi="Amiri" w:eastAsia="Amiri" w:cs="Amiri"/>
          <w:color w:val="111111"/>
          <w:sz w:val="28"/>
          <w:sz w:val="28"/>
          <w:szCs w:val="28"/>
          <w:rtl w:val="true"/>
          <w:lang w:bidi="ar-SA"/>
        </w:rPr>
        <w:t>لکنتم لدینا الیومَ غیرَ کرامِ</w:t>
      </w:r>
    </w:p>
    <w:p>
      <w:pPr>
        <w:pStyle w:val="BookText"/>
        <w:rPr/>
      </w:pPr>
      <w:r>
        <w:rPr>
          <w:rFonts w:ascii="IRNazanin" w:hAnsi="IRNazanin" w:eastAsia="IRNazanin"/>
          <w:color w:val="111111"/>
          <w:sz w:val="28"/>
          <w:sz w:val="28"/>
          <w:szCs w:val="28"/>
          <w:rtl w:val="true"/>
          <w:lang w:bidi="fa-IR"/>
        </w:rPr>
        <w:t>فلمّا رآه مقبلاً نحو داره</w:t>
      </w:r>
    </w:p>
    <w:p>
      <w:pPr>
        <w:pStyle w:val="BookText"/>
        <w:rPr/>
      </w:pPr>
      <w:r>
        <w:rPr>
          <w:rFonts w:ascii="Amiri" w:hAnsi="Amiri" w:eastAsia="Amiri" w:cs="Amiri"/>
          <w:color w:val="111111"/>
          <w:sz w:val="28"/>
          <w:sz w:val="28"/>
          <w:szCs w:val="28"/>
          <w:rtl w:val="true"/>
          <w:lang w:bidi="ar-SA"/>
        </w:rPr>
        <w:t>یوقِّیه حرَّ الشمس ظلُّ غمامِ</w:t>
      </w:r>
    </w:p>
    <w:p>
      <w:pPr>
        <w:pStyle w:val="BookText"/>
        <w:rPr/>
      </w:pPr>
      <w:r>
        <w:rPr>
          <w:rFonts w:ascii="Amiri" w:hAnsi="Amiri" w:eastAsia="Amiri" w:cs="Amiri"/>
          <w:color w:val="111111"/>
          <w:sz w:val="28"/>
          <w:sz w:val="28"/>
          <w:szCs w:val="28"/>
          <w:rtl w:val="true"/>
          <w:lang w:bidi="ar-SA"/>
        </w:rPr>
        <w:t>حنا رأسَه شبهَ السجودِ وضمّه</w:t>
      </w:r>
    </w:p>
    <w:p>
      <w:pPr>
        <w:pStyle w:val="BookText"/>
        <w:rPr/>
      </w:pPr>
      <w:r>
        <w:rPr>
          <w:rFonts w:ascii="Amiri" w:hAnsi="Amiri" w:eastAsia="Amiri" w:cs="Amiri"/>
          <w:color w:val="111111"/>
          <w:sz w:val="28"/>
          <w:sz w:val="28"/>
          <w:szCs w:val="28"/>
          <w:rtl w:val="true"/>
          <w:lang w:bidi="ar-SA"/>
        </w:rPr>
        <w:t>إلی نحرِه والصدرِ أیَّ ضمامِ</w:t>
      </w:r>
    </w:p>
    <w:p>
      <w:pPr>
        <w:pStyle w:val="BookText"/>
        <w:rPr/>
      </w:pPr>
      <w:r>
        <w:rPr>
          <w:rFonts w:ascii="IRNazanin" w:hAnsi="IRNazanin" w:eastAsia="IRNazanin"/>
          <w:color w:val="111111"/>
          <w:sz w:val="28"/>
          <w:sz w:val="28"/>
          <w:szCs w:val="28"/>
          <w:rtl w:val="true"/>
          <w:lang w:bidi="fa-IR"/>
        </w:rPr>
        <w:t>وأقبل رکبٌ یطلبون الذی رأی</w:t>
      </w:r>
    </w:p>
    <w:p>
      <w:pPr>
        <w:pStyle w:val="BookText"/>
        <w:rPr/>
      </w:pPr>
      <w:r>
        <w:rPr>
          <w:rFonts w:ascii="IRNazanin" w:hAnsi="IRNazanin" w:eastAsia="IRNazanin"/>
          <w:color w:val="111111"/>
          <w:sz w:val="28"/>
          <w:sz w:val="28"/>
          <w:szCs w:val="28"/>
          <w:rtl w:val="true"/>
          <w:lang w:bidi="fa-IR"/>
        </w:rPr>
        <w:t>بحیرا من الأعلامِ وسط خیامِ</w:t>
      </w:r>
    </w:p>
    <w:p>
      <w:pPr>
        <w:pStyle w:val="BookText"/>
        <w:rPr/>
      </w:pPr>
      <w:r>
        <w:rPr>
          <w:rFonts w:ascii="IRNazanin" w:hAnsi="IRNazanin" w:eastAsia="IRNazanin"/>
          <w:color w:val="111111"/>
          <w:sz w:val="28"/>
          <w:sz w:val="28"/>
          <w:szCs w:val="28"/>
          <w:rtl w:val="true"/>
          <w:lang w:bidi="fa-IR"/>
        </w:rPr>
        <w:t xml:space="preserve">فثار إلیهم خشیةً لعرامهم </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وکانوا ذوی بغی لنا وعرامِ</w:t>
      </w:r>
    </w:p>
    <w:p>
      <w:pPr>
        <w:pStyle w:val="BookText"/>
        <w:rPr/>
      </w:pPr>
      <w:r>
        <w:rPr>
          <w:rFonts w:ascii="IRNazanin" w:hAnsi="IRNazanin" w:eastAsia="IRNazanin"/>
          <w:color w:val="111111"/>
          <w:sz w:val="28"/>
          <w:sz w:val="28"/>
          <w:szCs w:val="28"/>
          <w:rtl w:val="true"/>
          <w:lang w:bidi="fa-IR"/>
        </w:rPr>
        <w:t xml:space="preserve">دریس وتمام وقد کان فیهم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زبیرٌ وکلُّ القوم غیرُ نیامِ</w:t>
      </w:r>
    </w:p>
    <w:p>
      <w:pPr>
        <w:pStyle w:val="BookText"/>
        <w:rPr/>
      </w:pPr>
      <w:r>
        <w:rPr>
          <w:rFonts w:ascii="IRNazanin" w:hAnsi="IRNazanin" w:eastAsia="IRNazanin"/>
          <w:color w:val="111111"/>
          <w:sz w:val="28"/>
          <w:sz w:val="28"/>
          <w:szCs w:val="28"/>
          <w:rtl w:val="true"/>
          <w:lang w:bidi="fa-IR"/>
        </w:rPr>
        <w:t>فجاؤوا وقد همّوا بقتل محمدٍ</w:t>
      </w:r>
    </w:p>
    <w:p>
      <w:pPr>
        <w:pStyle w:val="BookText"/>
        <w:rPr/>
      </w:pPr>
      <w:r>
        <w:rPr>
          <w:rFonts w:ascii="Amiri" w:hAnsi="Amiri" w:eastAsia="Amiri" w:cs="Amiri"/>
          <w:color w:val="111111"/>
          <w:sz w:val="28"/>
          <w:sz w:val="28"/>
          <w:szCs w:val="28"/>
          <w:rtl w:val="true"/>
          <w:lang w:bidi="ar-SA"/>
        </w:rPr>
        <w:t>فردّهمُ عنه بحسنِ خصامِ</w:t>
      </w:r>
    </w:p>
    <w:p>
      <w:pPr>
        <w:pStyle w:val="BookText"/>
        <w:rPr/>
      </w:pPr>
      <w:r>
        <w:rPr>
          <w:rFonts w:ascii="Amiri" w:hAnsi="Amiri" w:eastAsia="Amiri" w:cs="Amiri"/>
          <w:color w:val="111111"/>
          <w:sz w:val="28"/>
          <w:sz w:val="28"/>
          <w:szCs w:val="28"/>
          <w:rtl w:val="true"/>
          <w:lang w:bidi="ar-SA"/>
        </w:rPr>
        <w:t>بتأویلهِ التوراةَ حتی تیقّنوا</w:t>
      </w:r>
    </w:p>
    <w:p>
      <w:pPr>
        <w:pStyle w:val="BookText"/>
        <w:rPr/>
      </w:pPr>
      <w:r>
        <w:rPr>
          <w:rFonts w:ascii="Amiri" w:hAnsi="Amiri" w:eastAsia="Amiri" w:cs="Amiri"/>
          <w:color w:val="111111"/>
          <w:sz w:val="28"/>
          <w:sz w:val="28"/>
          <w:szCs w:val="28"/>
          <w:rtl w:val="true"/>
          <w:lang w:bidi="ar-SA"/>
        </w:rPr>
        <w:t>وقال لهم رمتمْ أشدَّ مرامِ</w:t>
      </w:r>
    </w:p>
    <w:p>
      <w:pPr>
        <w:pStyle w:val="BookText"/>
        <w:rPr/>
      </w:pPr>
      <w:r>
        <w:rPr>
          <w:rFonts w:ascii="Amiri" w:hAnsi="Amiri" w:eastAsia="Amiri" w:cs="Amiri"/>
          <w:color w:val="111111"/>
          <w:sz w:val="28"/>
          <w:sz w:val="28"/>
          <w:szCs w:val="28"/>
          <w:rtl w:val="true"/>
          <w:lang w:bidi="ar-SA"/>
        </w:rPr>
        <w:t>أتبغون قتلاً للنبیِّ محمدٍ</w:t>
      </w:r>
    </w:p>
    <w:p>
      <w:pPr>
        <w:pStyle w:val="BookText"/>
        <w:rPr/>
      </w:pPr>
      <w:r>
        <w:rPr>
          <w:rFonts w:ascii="IRNazanin" w:hAnsi="IRNazanin" w:eastAsia="IRNazanin"/>
          <w:color w:val="111111"/>
          <w:sz w:val="28"/>
          <w:sz w:val="28"/>
          <w:szCs w:val="28"/>
          <w:rtl w:val="true"/>
          <w:lang w:bidi="fa-IR"/>
        </w:rPr>
        <w:t>خصصتم علی شؤم بطول أثامِ</w:t>
      </w:r>
    </w:p>
    <w:p>
      <w:pPr>
        <w:pStyle w:val="BookText"/>
        <w:rPr/>
      </w:pPr>
      <w:r>
        <w:rPr>
          <w:rFonts w:ascii="Amiri" w:hAnsi="Amiri" w:eastAsia="Amiri" w:cs="Amiri"/>
          <w:color w:val="111111"/>
          <w:sz w:val="28"/>
          <w:sz w:val="28"/>
          <w:szCs w:val="28"/>
          <w:rtl w:val="true"/>
          <w:lang w:bidi="ar-SA"/>
        </w:rPr>
        <w:t>وإنَّ الذی نختاره منه مانعٌ</w:t>
      </w:r>
    </w:p>
    <w:p>
      <w:pPr>
        <w:pStyle w:val="BookText"/>
        <w:rPr/>
      </w:pPr>
      <w:r>
        <w:rPr>
          <w:rFonts w:ascii="Amiri" w:hAnsi="Amiri" w:eastAsia="Amiri" w:cs="Amiri"/>
          <w:color w:val="111111"/>
          <w:sz w:val="28"/>
          <w:sz w:val="28"/>
          <w:szCs w:val="28"/>
          <w:rtl w:val="true"/>
          <w:lang w:bidi="ar-SA"/>
        </w:rPr>
        <w:t>سیکفیه منکم کید کلِّ طغامِ</w:t>
      </w:r>
    </w:p>
    <w:p>
      <w:pPr>
        <w:pStyle w:val="BookText"/>
        <w:rPr/>
      </w:pPr>
      <w:r>
        <w:rPr>
          <w:rFonts w:ascii="Amiri" w:hAnsi="Amiri" w:eastAsia="Amiri" w:cs="Amiri"/>
          <w:color w:val="111111"/>
          <w:sz w:val="28"/>
          <w:sz w:val="28"/>
          <w:szCs w:val="28"/>
          <w:rtl w:val="true"/>
          <w:lang w:bidi="ar-SA"/>
        </w:rPr>
        <w:t>فذلک من أعلامِه وبیانِه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ولیس نهارٌ واضحٌ کظلامِف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دیوان أبی طالب </w:t>
      </w:r>
      <w:r>
        <w:rPr>
          <w:rStyle w:val="FootnoteAnchor"/>
          <w:rtl w:val="true"/>
        </w:rPr>
        <w:footnoteReference w:id="1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w:t>
      </w:r>
      <w:r>
        <w:rPr>
          <w:rStyle w:val="FootnoteAnchor"/>
          <w:rtl w:val="true"/>
        </w:rPr>
        <w:footnoteReference w:id="150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 الأُنف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السیوطی الحدیث من طریق البیهقی فی الخصائص الکبری </w:t>
      </w:r>
      <w:r>
        <w:rPr>
          <w:rStyle w:val="FootnoteAnchor"/>
          <w:rtl w:val="true"/>
        </w:rPr>
        <w:footnoteReference w:id="150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طالب فی ذلک أبیاتاً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رجعوا حتی رأوا من محمدٍ</w:t>
      </w:r>
    </w:p>
    <w:p>
      <w:pPr>
        <w:pStyle w:val="BookText"/>
        <w:rPr/>
      </w:pPr>
      <w:r>
        <w:rPr>
          <w:rFonts w:ascii="Amiri" w:hAnsi="Amiri" w:eastAsia="Amiri" w:cs="Amiri"/>
          <w:color w:val="111111"/>
          <w:sz w:val="28"/>
          <w:sz w:val="28"/>
          <w:szCs w:val="28"/>
          <w:rtl w:val="true"/>
          <w:lang w:bidi="ar-SA"/>
        </w:rPr>
        <w:t>أحادیث تجلو غمَّ کلِّ فؤادِ</w:t>
      </w:r>
    </w:p>
    <w:p>
      <w:pPr>
        <w:pStyle w:val="BookText"/>
        <w:rPr/>
      </w:pPr>
      <w:r>
        <w:rPr>
          <w:rFonts w:ascii="Amiri" w:hAnsi="Amiri" w:eastAsia="Amiri" w:cs="Amiri"/>
          <w:color w:val="111111"/>
          <w:sz w:val="28"/>
          <w:sz w:val="28"/>
          <w:szCs w:val="28"/>
          <w:rtl w:val="true"/>
          <w:lang w:bidi="ar-SA"/>
        </w:rPr>
        <w:t>وحتی رأوا أحبار کلِّ مدینةٍ</w:t>
      </w:r>
    </w:p>
    <w:p>
      <w:pPr>
        <w:pStyle w:val="BookText"/>
        <w:rPr/>
      </w:pPr>
      <w:r>
        <w:rPr>
          <w:rFonts w:ascii="Amiri" w:hAnsi="Amiri" w:eastAsia="Amiri" w:cs="Amiri"/>
          <w:color w:val="111111"/>
          <w:sz w:val="28"/>
          <w:sz w:val="28"/>
          <w:szCs w:val="28"/>
          <w:rtl w:val="true"/>
          <w:lang w:bidi="ar-SA"/>
        </w:rPr>
        <w:t>سجوداً له من عصبةٍ وفرادِ</w:t>
      </w:r>
    </w:p>
    <w:p>
      <w:pPr>
        <w:pStyle w:val="BookText"/>
        <w:rPr/>
      </w:pPr>
      <w:r>
        <w:rPr>
          <w:rFonts w:ascii="Amiri" w:hAnsi="Amiri" w:eastAsia="Amiri" w:cs="Amiri"/>
          <w:color w:val="111111"/>
          <w:sz w:val="28"/>
          <w:sz w:val="28"/>
          <w:szCs w:val="28"/>
          <w:rtl w:val="true"/>
          <w:lang w:bidi="ar-SA"/>
        </w:rPr>
        <w:t>زبیراً وتمّاماً وقد کان شاهداً</w:t>
      </w:r>
    </w:p>
    <w:p>
      <w:pPr>
        <w:pStyle w:val="BookText"/>
        <w:rPr/>
      </w:pPr>
      <w:r>
        <w:rPr>
          <w:rFonts w:ascii="Amiri" w:hAnsi="Amiri" w:eastAsia="Amiri" w:cs="Amiri"/>
          <w:color w:val="111111"/>
          <w:sz w:val="28"/>
          <w:sz w:val="28"/>
          <w:szCs w:val="28"/>
          <w:rtl w:val="true"/>
          <w:lang w:bidi="ar-SA"/>
        </w:rPr>
        <w:t>دریساً وهمُّوا کلّهم بفسادِ</w:t>
      </w:r>
    </w:p>
    <w:p>
      <w:pPr>
        <w:pStyle w:val="BookText"/>
        <w:rPr/>
      </w:pPr>
      <w:r>
        <w:rPr>
          <w:rFonts w:ascii="IRNazanin" w:hAnsi="IRNazanin" w:eastAsia="IRNazanin"/>
          <w:color w:val="111111"/>
          <w:sz w:val="28"/>
          <w:sz w:val="28"/>
          <w:szCs w:val="28"/>
          <w:rtl w:val="true"/>
          <w:lang w:bidi="fa-IR"/>
        </w:rPr>
        <w:t>فقال لهم قولاً بحیرا وأیقنوا</w:t>
      </w:r>
    </w:p>
    <w:p>
      <w:pPr>
        <w:pStyle w:val="BookText"/>
        <w:rPr/>
      </w:pPr>
      <w:r>
        <w:rPr>
          <w:rFonts w:ascii="Amiri" w:hAnsi="Amiri" w:eastAsia="Amiri" w:cs="Amiri"/>
          <w:color w:val="111111"/>
          <w:sz w:val="28"/>
          <w:sz w:val="28"/>
          <w:szCs w:val="28"/>
          <w:rtl w:val="true"/>
          <w:lang w:bidi="ar-SA"/>
        </w:rPr>
        <w:t>له بعد تکذیبٍ وطولِ بعادِ</w:t>
      </w:r>
    </w:p>
    <w:p>
      <w:pPr>
        <w:pStyle w:val="BookText"/>
        <w:rPr/>
      </w:pPr>
      <w:r>
        <w:rPr>
          <w:rFonts w:ascii="IRNazanin" w:hAnsi="IRNazanin" w:eastAsia="IRNazanin"/>
          <w:color w:val="111111"/>
          <w:sz w:val="28"/>
          <w:sz w:val="28"/>
          <w:szCs w:val="28"/>
          <w:rtl w:val="true"/>
          <w:lang w:bidi="fa-IR"/>
        </w:rPr>
        <w:t>کما قال للرهط الذین تهوّدوا</w:t>
      </w:r>
    </w:p>
    <w:p>
      <w:pPr>
        <w:pStyle w:val="BookText"/>
        <w:rPr/>
      </w:pPr>
      <w:r>
        <w:rPr>
          <w:rFonts w:ascii="IRNazanin" w:hAnsi="IRNazanin" w:eastAsia="IRNazanin"/>
          <w:color w:val="111111"/>
          <w:sz w:val="28"/>
          <w:sz w:val="28"/>
          <w:szCs w:val="28"/>
          <w:rtl w:val="true"/>
          <w:lang w:bidi="fa-IR"/>
        </w:rPr>
        <w:t>وجاهدهم فی الله کلّ جهادِ</w:t>
      </w:r>
    </w:p>
    <w:p>
      <w:pPr>
        <w:pStyle w:val="BookText"/>
        <w:rPr/>
      </w:pPr>
      <w:r>
        <w:rPr>
          <w:rFonts w:ascii="IRNazanin" w:hAnsi="IRNazanin" w:eastAsia="IRNazanin"/>
          <w:color w:val="111111"/>
          <w:sz w:val="28"/>
          <w:sz w:val="28"/>
          <w:szCs w:val="28"/>
          <w:rtl w:val="true"/>
          <w:lang w:bidi="fa-IR"/>
        </w:rPr>
        <w:t>فقال ولم یترک له النصح ردّه</w:t>
      </w:r>
    </w:p>
    <w:p>
      <w:pPr>
        <w:pStyle w:val="BookText"/>
        <w:rPr/>
      </w:pPr>
      <w:r>
        <w:rPr>
          <w:rFonts w:ascii="Amiri" w:hAnsi="Amiri" w:eastAsia="Amiri" w:cs="Amiri"/>
          <w:color w:val="111111"/>
          <w:sz w:val="28"/>
          <w:sz w:val="28"/>
          <w:szCs w:val="28"/>
          <w:rtl w:val="true"/>
          <w:lang w:bidi="ar-SA"/>
        </w:rPr>
        <w:t>فإنّ له إرصاد کلّ مصادِ</w:t>
      </w:r>
    </w:p>
    <w:p>
      <w:pPr>
        <w:pStyle w:val="BookText"/>
        <w:rPr/>
      </w:pPr>
      <w:r>
        <w:rPr>
          <w:rFonts w:ascii="Amiri" w:hAnsi="Amiri" w:eastAsia="Amiri" w:cs="Amiri"/>
          <w:color w:val="111111"/>
          <w:sz w:val="28"/>
          <w:sz w:val="28"/>
          <w:szCs w:val="28"/>
          <w:rtl w:val="true"/>
          <w:lang w:bidi="ar-SA"/>
        </w:rPr>
        <w:t>فإنِّی أخاف الحاسدین وإنَّه</w:t>
      </w:r>
    </w:p>
    <w:p>
      <w:pPr>
        <w:pStyle w:val="BookText"/>
        <w:rPr/>
      </w:pPr>
      <w:r>
        <w:rPr>
          <w:rFonts w:ascii="Amiri" w:hAnsi="Amiri" w:eastAsia="Amiri" w:cs="Amiri"/>
          <w:color w:val="111111"/>
          <w:sz w:val="28"/>
          <w:sz w:val="28"/>
          <w:szCs w:val="28"/>
          <w:rtl w:val="true"/>
          <w:lang w:bidi="ar-SA"/>
        </w:rPr>
        <w:t>لفی الکتب مکتوبٌ بکلِّ مدادِ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استسقاء أبی طالب بالنبیّ صلی‌الله‌علیه‌وآله‌وسلم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عساکر فی تاریخه </w:t>
      </w:r>
      <w:r>
        <w:rPr>
          <w:rStyle w:val="FootnoteAnchor"/>
          <w:rtl w:val="true"/>
        </w:rPr>
        <w:footnoteReference w:id="1505"/>
      </w:r>
      <w:r>
        <w:rPr>
          <w:rFonts w:ascii="IRNazanin" w:hAnsi="IRNazanin" w:eastAsia="IRNazanin"/>
          <w:color w:val="111111"/>
          <w:sz w:val="28"/>
          <w:sz w:val="28"/>
          <w:szCs w:val="28"/>
          <w:rtl w:val="true"/>
          <w:lang w:bidi="fa-IR"/>
        </w:rPr>
        <w:t xml:space="preserve">عن جلهمة بن عرفطة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مکّة وهم فی قحط فقالت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أقحط الوادی ، وأجدب العیال ، فهلمَّ واستسق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طالب ومعه غلام کأنَّه شمس دجن تجلّت عنه سحابه قتماء وحوله أُغیلمة ، فأخذه أبو طالب فألصق ظهره بالکعبة ، ولاذَ بإصبعه الغلام ، وما فی السماء قزعة </w:t>
      </w:r>
      <w:r>
        <w:rPr>
          <w:rStyle w:val="FootnoteAnchor"/>
          <w:rtl w:val="true"/>
        </w:rPr>
        <w:footnoteReference w:id="1506"/>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فأقبل السحاب من هاهنا وهاهنا ، وأغدق واغدودق ، وانفجر له الوادی ، وأخصب البادی والنادی ، وفی ذلک یقول أبو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وأبیض یُستسقی الغمام بوجهه</w:t>
      </w:r>
    </w:p>
    <w:p>
      <w:pPr>
        <w:pStyle w:val="BookText"/>
        <w:rPr/>
      </w:pPr>
      <w:r>
        <w:rPr>
          <w:rFonts w:ascii="Amiri" w:hAnsi="Amiri" w:eastAsia="Amiri" w:cs="Amiri"/>
          <w:color w:val="111111"/>
          <w:sz w:val="28"/>
          <w:sz w:val="28"/>
          <w:szCs w:val="28"/>
          <w:rtl w:val="true"/>
          <w:lang w:bidi="ar-SA"/>
        </w:rPr>
        <w:t>ثمالُ الیتامی عصمةٌ للأراملِ</w:t>
      </w:r>
    </w:p>
    <w:p>
      <w:pPr>
        <w:pStyle w:val="BookText"/>
        <w:rPr/>
      </w:pPr>
      <w:r>
        <w:rPr>
          <w:rFonts w:ascii="Amiri" w:hAnsi="Amiri" w:eastAsia="Amiri" w:cs="Amiri"/>
          <w:color w:val="111111"/>
          <w:sz w:val="28"/>
          <w:sz w:val="28"/>
          <w:szCs w:val="28"/>
          <w:rtl w:val="true"/>
          <w:lang w:bidi="ar-SA"/>
        </w:rPr>
        <w:t>یلوذ به الهلاّکُ من آلِ هاشمٍ</w:t>
      </w:r>
    </w:p>
    <w:p>
      <w:pPr>
        <w:pStyle w:val="BookText"/>
        <w:rPr/>
      </w:pPr>
      <w:r>
        <w:rPr>
          <w:rFonts w:ascii="IRNazanin" w:hAnsi="IRNazanin" w:eastAsia="IRNazanin"/>
          <w:color w:val="111111"/>
          <w:sz w:val="28"/>
          <w:sz w:val="28"/>
          <w:szCs w:val="28"/>
          <w:rtl w:val="true"/>
          <w:lang w:bidi="fa-IR"/>
        </w:rPr>
        <w:t>فهم عنده فی نعمةٍ وفواضلِ</w:t>
      </w:r>
    </w:p>
    <w:p>
      <w:pPr>
        <w:pStyle w:val="BookText"/>
        <w:rPr/>
      </w:pPr>
      <w:r>
        <w:rPr>
          <w:rFonts w:ascii="IRNazanin" w:hAnsi="IRNazanin" w:eastAsia="IRNazanin"/>
          <w:color w:val="111111"/>
          <w:sz w:val="28"/>
          <w:sz w:val="28"/>
          <w:szCs w:val="28"/>
          <w:rtl w:val="true"/>
          <w:lang w:bidi="fa-IR"/>
        </w:rPr>
        <w:t>ومیزان عدلٍ لا یخیس شعیرةً</w:t>
      </w:r>
    </w:p>
    <w:p>
      <w:pPr>
        <w:pStyle w:val="BookText"/>
        <w:rPr/>
      </w:pPr>
      <w:r>
        <w:rPr>
          <w:rFonts w:ascii="Amiri" w:hAnsi="Amiri" w:eastAsia="Amiri" w:cs="Amiri"/>
          <w:color w:val="111111"/>
          <w:sz w:val="28"/>
          <w:sz w:val="28"/>
          <w:szCs w:val="28"/>
          <w:rtl w:val="true"/>
          <w:lang w:bidi="ar-SA"/>
        </w:rPr>
        <w:t>ووزان صدقٍ وزنُه غیرُ هائلِ</w:t>
      </w:r>
    </w:p>
    <w:p>
      <w:pPr>
        <w:pStyle w:val="BookText"/>
        <w:rPr/>
      </w:pPr>
      <w:r>
        <w:rPr>
          <w:rFonts w:ascii="IRNazanin" w:hAnsi="IRNazanin" w:eastAsia="IRNazanin"/>
          <w:color w:val="111111"/>
          <w:sz w:val="28"/>
          <w:sz w:val="28"/>
          <w:szCs w:val="28"/>
          <w:rtl w:val="true"/>
          <w:lang w:bidi="fa-IR"/>
        </w:rPr>
        <w:t xml:space="preserve">شرح البخاری للقسطلانی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المواهب اللدنیّة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الخصائص الکبری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بهجة المحافل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لزینی دحلان هامش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طلبة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الشهرستانی فی الملل والنحل </w:t>
      </w:r>
      <w:r>
        <w:rPr>
          <w:rStyle w:val="FootnoteAnchor"/>
          <w:rtl w:val="true"/>
        </w:rPr>
        <w:footnoteReference w:id="1508"/>
      </w:r>
      <w:r>
        <w:rPr>
          <w:rFonts w:ascii="IRNazanin" w:hAnsi="IRNazanin" w:eastAsia="IRNazanin"/>
          <w:color w:val="111111"/>
          <w:sz w:val="28"/>
          <w:sz w:val="28"/>
          <w:szCs w:val="28"/>
          <w:rtl w:val="true"/>
          <w:lang w:bidi="fa-IR"/>
        </w:rPr>
        <w:t xml:space="preserve">بهامش الفصل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عبد المطّلب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علی معرفته بحال الرسالة وشرف النبوّة أنّ أهل مکّة لمّا أصابهم ذلک الجدب العظیم ، وأمسک السحاب عنهم سنتین ، أمر أبا طالب ابنه أن یحضر المصطفی علیه الصلاة والسلام وهو رضیع فی قماط ، فوضعه علی یدیه واستقبل الکعبة ورماه إلی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بحقّ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ورماه ثانیاً وثالثاً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هذا الغلام اسقنا غیثاً مغیثاً دائماً هاطلاً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یلبث ساعة أن طبّق السحاب وجه السماء وأمطر حتی خافوا علی المسجد ، وأنشد أبو طالب ذلک الشعر اللاّمی الذی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وأبیض یستسقی الغمامُ بوجهِهِ</w:t>
      </w:r>
    </w:p>
    <w:p>
      <w:pPr>
        <w:pStyle w:val="BookText"/>
        <w:rPr/>
      </w:pPr>
      <w:r>
        <w:rPr>
          <w:rFonts w:ascii="IRNazanin" w:hAnsi="IRNazanin" w:eastAsia="IRNazanin"/>
          <w:color w:val="111111"/>
          <w:sz w:val="28"/>
          <w:sz w:val="28"/>
          <w:szCs w:val="28"/>
          <w:rtl w:val="true"/>
          <w:lang w:bidi="fa-IR"/>
        </w:rPr>
        <w:t>ثمالُ الیتامی عصمةٌ للأرامل</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أبیاتاً من القصیدة ، ولا یخفی علی الباحث أنّ القصیدة نظمها أبو طالب علیه‌السلام أیّام کونه فی الشعب کما 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فاستسقاء عبد المطلّب وابنه سیّد الأبطح بالنبیّ الأعظم یوم کان صلی‌الله‌علیه‌وآله‌وسلم رضیعاً یافعاً یُعرب عن توحیدهما الخالص ، وإیمانهما بالله ، وعرفانهما بالرسالة الخاتمة ، وقداسة صاحبها من أوّل یومه ، ولو لم یکن لهما إلاّ هذان الموقفان لکفیاهما ، کما یکفیان الباحث عن دلیل آخر علی اعتناقهما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طالب فی مولد 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صلی‌الله‌علیه‌وآله‌وسلم عن میلاد علیّ بن أبی طالب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سألتنی عن خیر مولود ولد فی شبه المسیح علیه‌السلام ، إنّ الله تبارک وتعالی خلق علیّا من نوری وخلقنی من نوره وکلانا من نور واحد ، ثمّ إنّ الله عزّ وجلّ نقلنا من صلب آدم علیه‌السلام فی أصلاب طاهرة إلی أرحام زکیّة ، فما نُقلت من صلب إلاّ ونقل علیّ معی ، فلم نزل کذلک حتی استودعنی خیر رحم وهی 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واستودع علیّا خیر رحم وهی 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زماننا رجل زاهد عابد یقال له المبرم بن دعیب بن الشقبان قد عبد الله تعالی مائتین وسبعین سنة لم یسأل الله حاجة ، فبعث الله إلیه أبا طالب ، فلمّا أبصره المبرم قام إلیه وقبّل رأسه وأجلسه بین یدیه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تهامة؟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العابد فقبّل رأسه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العلیّ الأعلی ألهمنی إلهاماً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یولد من ظهرک وهو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اللیلة التی ولد فیها علیّ أشرقت الأرض ، فخرج أبو طالب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ولد فی الکعبة ولیّ الله ، فلمّا أصبح دخل الکعبة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هذا الغسق الدجیِ</w:t>
      </w:r>
    </w:p>
    <w:p>
      <w:pPr>
        <w:pStyle w:val="BookText"/>
        <w:rPr/>
      </w:pPr>
      <w:r>
        <w:rPr>
          <w:rFonts w:ascii="Amiri" w:hAnsi="Amiri" w:eastAsia="Amiri" w:cs="Amiri"/>
          <w:color w:val="111111"/>
          <w:sz w:val="28"/>
          <w:sz w:val="28"/>
          <w:szCs w:val="28"/>
          <w:rtl w:val="true"/>
          <w:lang w:bidi="ar-SA"/>
        </w:rPr>
        <w:t>والقمرِ المنبلجِ المُضیِ</w:t>
      </w:r>
    </w:p>
    <w:p>
      <w:pPr>
        <w:pStyle w:val="BookText"/>
        <w:rPr/>
      </w:pPr>
      <w:r>
        <w:rPr>
          <w:rFonts w:ascii="Amiri" w:hAnsi="Amiri" w:eastAsia="Amiri" w:cs="Amiri"/>
          <w:color w:val="111111"/>
          <w:sz w:val="28"/>
          <w:sz w:val="28"/>
          <w:szCs w:val="28"/>
          <w:rtl w:val="true"/>
          <w:lang w:bidi="ar-SA"/>
        </w:rPr>
        <w:t>بیِّن لنا من أمرک الخفیِ</w:t>
      </w:r>
    </w:p>
    <w:p>
      <w:pPr>
        <w:pStyle w:val="BookText"/>
        <w:rPr/>
      </w:pPr>
      <w:r>
        <w:rPr>
          <w:rFonts w:ascii="IRNazanin" w:hAnsi="IRNazanin" w:eastAsia="IRNazanin"/>
          <w:color w:val="111111"/>
          <w:sz w:val="28"/>
          <w:sz w:val="28"/>
          <w:szCs w:val="28"/>
          <w:rtl w:val="true"/>
          <w:lang w:bidi="fa-IR"/>
        </w:rPr>
        <w:t>ما ذا تری فی اسم ذا الصبیِ</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صوت هاتف یقول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أهل بیت المصطفی النبیِ</w:t>
      </w:r>
    </w:p>
    <w:p>
      <w:pPr>
        <w:pStyle w:val="BookText"/>
        <w:rPr/>
      </w:pPr>
      <w:r>
        <w:rPr>
          <w:rFonts w:ascii="Amiri" w:hAnsi="Amiri" w:eastAsia="Amiri" w:cs="Amiri"/>
          <w:color w:val="111111"/>
          <w:sz w:val="28"/>
          <w:sz w:val="28"/>
          <w:szCs w:val="28"/>
          <w:rtl w:val="true"/>
          <w:lang w:bidi="ar-SA"/>
        </w:rPr>
        <w:t>خصصتمُ بالولدِ الزکیِ</w:t>
      </w:r>
    </w:p>
    <w:p>
      <w:pPr>
        <w:pStyle w:val="BookText"/>
        <w:rPr/>
      </w:pPr>
      <w:r>
        <w:rPr>
          <w:rFonts w:ascii="Amiri" w:hAnsi="Amiri" w:eastAsia="Amiri" w:cs="Amiri"/>
          <w:color w:val="111111"/>
          <w:sz w:val="28"/>
          <w:sz w:val="28"/>
          <w:szCs w:val="28"/>
          <w:rtl w:val="true"/>
          <w:lang w:bidi="ar-SA"/>
        </w:rPr>
        <w:t>إنَّ اسمه من شامخِ العلیِ</w:t>
      </w:r>
    </w:p>
    <w:p>
      <w:pPr>
        <w:pStyle w:val="BookText"/>
        <w:rPr/>
      </w:pPr>
      <w:r>
        <w:rPr>
          <w:rFonts w:ascii="Amiri" w:hAnsi="Amiri" w:eastAsia="Amiri" w:cs="Amiri"/>
          <w:color w:val="111111"/>
          <w:sz w:val="28"/>
          <w:sz w:val="28"/>
          <w:szCs w:val="28"/>
          <w:rtl w:val="true"/>
          <w:lang w:bidi="ar-SA"/>
        </w:rPr>
        <w:t>علیٌّ اشتقَّ من العلیِ</w:t>
      </w:r>
    </w:p>
    <w:p>
      <w:pPr>
        <w:pStyle w:val="BookText"/>
        <w:rPr/>
      </w:pPr>
      <w:r>
        <w:rPr>
          <w:rFonts w:ascii="IRNazanin" w:hAnsi="IRNazanin" w:eastAsia="IRNazanin"/>
          <w:color w:val="111111"/>
          <w:sz w:val="28"/>
          <w:sz w:val="28"/>
          <w:szCs w:val="28"/>
          <w:rtl w:val="true"/>
          <w:lang w:bidi="fa-IR"/>
        </w:rPr>
        <w:t xml:space="preserve">أخرجه الحافظ الکنجی الشافعی فی کفایة الطالب </w:t>
      </w:r>
      <w:r>
        <w:rPr>
          <w:rStyle w:val="FootnoteAnchor"/>
          <w:rtl w:val="true"/>
        </w:rPr>
        <w:footnoteReference w:id="1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مسلم بن خالد الزنجی وهو شیخ الشافعی ، وتفرّد به عن الزنجی عبد العزیز بن عبد الصمد وهو معروف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بدء أمر النبی وأبو طالب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فقیه الحنابلة إبراهیم بن علی بن محمد الدینوری فی کتابه نهایة الطلب وغایة السؤول فی مناقب آل الرسول </w:t>
      </w:r>
      <w:r>
        <w:rPr>
          <w:rStyle w:val="FootnoteAnchor"/>
          <w:rtl w:val="true"/>
        </w:rPr>
        <w:footnoteReference w:id="1510"/>
      </w:r>
      <w:r>
        <w:rPr>
          <w:rFonts w:ascii="IRNazanin" w:hAnsi="IRNazanin" w:eastAsia="IRNazanin"/>
          <w:color w:val="111111"/>
          <w:sz w:val="28"/>
          <w:sz w:val="28"/>
          <w:szCs w:val="28"/>
          <w:rtl w:val="true"/>
          <w:lang w:bidi="fa-IR"/>
        </w:rPr>
        <w:t xml:space="preserve">بإسناده عن طاووس عن ابن عبّاس 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صلی‌الله‌علیه‌وآله‌وسلم قال للعبّاس رضی الله عنه إنّ الله قد أمرنی بإظهار أمری وقد أنبأنی واستنبأنی فما عندک؟ فقال له العبّاس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تعلم أنّ قریشاً أشدّ الناس حسداً لولد أبیک ، وإن کانت هذه الخصلة کانت الطامة الطمّاء والداهیة العظیمة ورمینا عن قوس واحد وانتسفونا نسفاً ، صلتا </w:t>
      </w:r>
      <w:r>
        <w:rPr>
          <w:rStyle w:val="FootnoteAnchor"/>
          <w:rtl w:val="true"/>
        </w:rPr>
        <w:footnoteReference w:id="1511"/>
      </w:r>
      <w:r>
        <w:rPr>
          <w:rFonts w:ascii="IRNazanin" w:hAnsi="IRNazanin" w:eastAsia="IRNazanin"/>
          <w:color w:val="111111"/>
          <w:sz w:val="28"/>
          <w:sz w:val="28"/>
          <w:szCs w:val="28"/>
          <w:rtl w:val="true"/>
          <w:lang w:bidi="fa-IR"/>
        </w:rPr>
        <w:t xml:space="preserve">ولکن قرّب إلی عمّک أبی طالب فإنّه کان أکبر أعمامک إن لا ینصرک لا یخذلک ولا یسلمک ، فأتیاه ، فلمّا رآهما أبو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لکما لظنّة وخبراً ، ما جاء بکما فی هذا الوقت؟ فعرّفه العبّاس ما قال له النبیّ صلی‌الله‌علیه‌وآله‌وسلم وما أجابه به العبّاس ، فنظر إلیه أبو طالب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یا بن أخی فإنّک الرفیع کعباً ، والمنیع حزباً ، والأعلی أباً ، والله لا یسلقک لسان إلاّ سلقته ألسن حداد ، واجتذبته سیوف حداد ، والله لتذلّنّ لک العرب ذلّ البهم لحاضنها ، ولقد کان أبی یقرأ الکتاب جمیعاً ، ولقد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صلبی لنبیّا ، لوددت أنِّی أدرکت ذلک 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الزمان فآمنت به ، فمن أدرکه من ولدی فلیؤمن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أنّ أبا طالب یروی ذلک عن أبیه مطمئنّا به؟ وینشّط رسول الله صلی‌الله‌علیه‌وآله‌وسلم هذا التنشیط لأوّل یومه ، ویأمره بإشهار أمره والإشادة بذکر الله ، وهو مخبت بأنّه هو ذلک النبیّ الموعود بلسان أبیه والکتب السالفة ، ویتکهّن بخضوع العرب له ، أتراه سلام الله علیه یأتی بهذه کلّها ثمّ لا یؤمن به؟ إن هذا إلاّ اختلاق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طالب وفقده النبیّ صلی‌الله‌علیه‌وآله‌وسلم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ابن سعد الواقدی فی الطبقات الکبری </w:t>
      </w:r>
      <w:r>
        <w:rPr>
          <w:rStyle w:val="FootnoteAnchor"/>
          <w:rtl w:val="true"/>
        </w:rPr>
        <w:footnoteReference w:id="151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لیدن حدیث ممشی قریش إلی أبی طالب فی أمره صلی‌الله‌علیه‌وآله‌وسلم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فاشمأزّوا ونفروا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مقالة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وغضبوا وقاموا وهم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علی آلهتکم ، إنّ هذا لشیء یُراد ، ویقال المتکلّم بهذا عقبة بن أبی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نعود إلیه أبداً ، وما خیرٌ من أن نغتال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مساء تلک اللیلة فقد رسول الله صلی‌الله‌علیه‌وآله‌وسلم وجاء أبو طالب وعمومته إلی منزله فلم یجدوه ، فجمع فتیاناً من بنی هاشم وبنی المطلّب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لیأخذ کلّ واحد منکم حدیدة صارمة ، ثمّ لیتبعنی إذا دخلت المسجد ، فلینظر کلّ فتی منکم فلیجلس إلی عظیم من عظمائهم فیهم ابن الحنظلیة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یغب عن شرّ إن کان محمد قد قُتل ، فقال الفتیان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نفعل ، فجاء زید بن حارثة فوجد أبا طالب علی تلک الحال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أحسست ابن أخی؟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کنت معه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أدخل بیتی أبداً حتی أراه ؛ فخرج زید سریعاً حتی أتی رسول الله صلی‌الله‌علیه‌وآله‌وسلم وهو فی بیت عند الصفا ومعه أصحابه یتحدّثون ، فأخبره الخبر ، فجاء رسول الله صلی‌الله‌علیه‌وآله‌وسلم إلی أبی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أین کنت؟ أکنت فی خیر؟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بیتک ، فدخل </w:t>
      </w:r>
    </w:p>
    <w:p>
      <w:p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أبو طالب غدا علی النبیّ صلی‌الله‌علیه‌وآله‌وسلم ، فأخذ بیده فوقف به علی أندیة قریش ومعه الفتیان الهاشمیّون والمطّلبیّون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هل تدرون ما هممت به؟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فأخبرهم الخبر ، وقال للفتیان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اکشفوا عمّا فی أیدیکم فکشفوا ، فإذا کلّ رجل منهم معه حدیدة صارمة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قتلتموه ما بقیت منکم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نتفانی نحن وأنتم ، فانکسر القوم وکان أشدّهم انکساراً أبو 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الفقیه الحنبلی إبراهیم بن علیّ بن محمد الدینوری فی کتابه نهایة الطلب </w:t>
      </w:r>
      <w:r>
        <w:rPr>
          <w:rStyle w:val="FootnoteAnchor"/>
          <w:rtl w:val="true"/>
        </w:rPr>
        <w:footnoteReference w:id="1513"/>
      </w:r>
      <w:r>
        <w:rPr>
          <w:rFonts w:ascii="IRNazanin" w:hAnsi="IRNazanin" w:eastAsia="IRNazanin"/>
          <w:color w:val="111111"/>
          <w:sz w:val="28"/>
          <w:sz w:val="28"/>
          <w:szCs w:val="28"/>
          <w:rtl w:val="true"/>
          <w:lang w:bidi="fa-IR"/>
        </w:rPr>
        <w:t xml:space="preserve">بإسناده عن عبد الله بن المغیرة بن معقب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أبو طالب رسول الله صلی‌الله‌علیه‌وآله‌وسلم فظنّ أنّ بعض قریش اغتاله فقتله ، فبعث إلی بنی هاشم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هاشم أظنّ أنّ بعض قریش اغتال محمداً فقتله ، فلیأخذ کلّ واحد منکم حدیدة صارمة ولیجلس إلی جنب عظیم من عظماء قریش ، 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أبغی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کلّ منکم الرجل الذی إلی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رسول الله جمع أبی طالب وهو فی بیت عند الصفا ، فأتی أبا طالب وهو فی المسجد ، فلمّا رآه أبو طالب أخذ بیده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 فقدت محمداً فظننت أنّ بعضکم اغتاله فأمرت کلّ فتی شهد من بنی هاشم أن یأخذ حدیدةً ویجلس کلّ واحد منهم إلی عظیم منکم ، 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أبغی محمداً قتل کلّ واحد منهم الرجل الذی إلی جنبه ، فاکشفوا عمّا فی أیدیکم یا بنی هاشم فکشف بنو هاشم عمّا فی أیدیهم فنظرت قریش إلی ذلک فعندها هابت قریش رسول الله صلی‌الله‌علیه‌وآله‌وسلم ، ثمّ أنشأ أبو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قریشاً حیث حلّت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سرائر منها غرورف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فإنّی والضوابحُ عادیاتٌ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وما تتلو السفاسرة الشهور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لآلِ محمدٍ راعٍ حفیظٌ</w:t>
      </w:r>
    </w:p>
    <w:p>
      <w:pPr>
        <w:pStyle w:val="BookText"/>
        <w:rPr/>
      </w:pPr>
      <w:r>
        <w:rPr>
          <w:rFonts w:ascii="Amiri" w:hAnsi="Amiri" w:eastAsia="Amiri" w:cs="Amiri"/>
          <w:color w:val="111111"/>
          <w:sz w:val="28"/>
          <w:sz w:val="28"/>
          <w:szCs w:val="28"/>
          <w:rtl w:val="true"/>
          <w:lang w:bidi="ar-SA"/>
        </w:rPr>
        <w:t>وودّ الصدر منِّی والضمیرُ</w:t>
      </w:r>
    </w:p>
    <w:p>
      <w:pPr>
        <w:pStyle w:val="BookText"/>
        <w:rPr/>
      </w:pPr>
      <w:r>
        <w:rPr>
          <w:rFonts w:ascii="Amiri" w:hAnsi="Amiri" w:eastAsia="Amiri" w:cs="Amiri"/>
          <w:color w:val="111111"/>
          <w:sz w:val="28"/>
          <w:sz w:val="28"/>
          <w:szCs w:val="28"/>
          <w:rtl w:val="true"/>
          <w:lang w:bidi="ar-SA"/>
        </w:rPr>
        <w:t>فلستُ بقاطعٍ رحمی وولدی</w:t>
      </w:r>
    </w:p>
    <w:p>
      <w:pPr>
        <w:pStyle w:val="BookText"/>
        <w:rPr/>
      </w:pPr>
      <w:r>
        <w:rPr>
          <w:rFonts w:ascii="IRNazanin" w:hAnsi="IRNazanin" w:eastAsia="IRNazanin"/>
          <w:color w:val="111111"/>
          <w:sz w:val="28"/>
          <w:sz w:val="28"/>
          <w:szCs w:val="28"/>
          <w:rtl w:val="true"/>
          <w:lang w:bidi="fa-IR"/>
        </w:rPr>
        <w:t>ولو جرّت مظالمها الجزورُ</w:t>
      </w:r>
    </w:p>
    <w:p>
      <w:pPr>
        <w:pStyle w:val="BookText"/>
        <w:rPr/>
      </w:pPr>
      <w:r>
        <w:rPr>
          <w:rFonts w:ascii="Amiri" w:hAnsi="Amiri" w:eastAsia="Amiri" w:cs="Amiri"/>
          <w:color w:val="111111"/>
          <w:sz w:val="28"/>
          <w:sz w:val="28"/>
          <w:szCs w:val="28"/>
          <w:rtl w:val="true"/>
          <w:lang w:bidi="ar-SA"/>
        </w:rPr>
        <w:t>أیأمر جمعُهم أبناءَ فهرٍ</w:t>
      </w:r>
    </w:p>
    <w:p>
      <w:pPr>
        <w:pStyle w:val="BookText"/>
        <w:rPr/>
      </w:pPr>
      <w:r>
        <w:rPr>
          <w:rFonts w:ascii="Amiri" w:hAnsi="Amiri" w:eastAsia="Amiri" w:cs="Amiri"/>
          <w:color w:val="111111"/>
          <w:sz w:val="28"/>
          <w:sz w:val="28"/>
          <w:szCs w:val="28"/>
          <w:rtl w:val="true"/>
          <w:lang w:bidi="ar-SA"/>
        </w:rPr>
        <w:t>بقتل محمدٍ والأمرُ زورُ</w:t>
      </w:r>
    </w:p>
    <w:p>
      <w:pPr>
        <w:pStyle w:val="BookText"/>
        <w:rPr/>
      </w:pPr>
      <w:r>
        <w:rPr>
          <w:rFonts w:ascii="Amiri" w:hAnsi="Amiri" w:eastAsia="Amiri" w:cs="Amiri"/>
          <w:color w:val="111111"/>
          <w:sz w:val="28"/>
          <w:sz w:val="28"/>
          <w:szCs w:val="28"/>
          <w:rtl w:val="true"/>
          <w:lang w:bidi="ar-SA"/>
        </w:rPr>
        <w:t>فلا وأبیک لا ظفرتْ قریشٌ</w:t>
      </w:r>
    </w:p>
    <w:p>
      <w:pPr>
        <w:pStyle w:val="BookText"/>
        <w:rPr/>
      </w:pPr>
      <w:r>
        <w:rPr>
          <w:rFonts w:ascii="Amiri" w:hAnsi="Amiri" w:eastAsia="Amiri" w:cs="Amiri"/>
          <w:color w:val="111111"/>
          <w:sz w:val="28"/>
          <w:sz w:val="28"/>
          <w:szCs w:val="28"/>
          <w:rtl w:val="true"/>
          <w:lang w:bidi="ar-SA"/>
        </w:rPr>
        <w:t>ولا أمَّت رشاداً إذ تشیرُ</w:t>
      </w:r>
    </w:p>
    <w:p>
      <w:pPr>
        <w:pStyle w:val="BookText"/>
        <w:rPr/>
      </w:pPr>
      <w:r>
        <w:rPr>
          <w:rFonts w:ascii="Amiri" w:hAnsi="Amiri" w:eastAsia="Amiri" w:cs="Amiri"/>
          <w:color w:val="111111"/>
          <w:sz w:val="28"/>
          <w:sz w:val="28"/>
          <w:szCs w:val="28"/>
          <w:rtl w:val="true"/>
          <w:lang w:bidi="ar-SA"/>
        </w:rPr>
        <w:t>بُنیّ أخی ونوطُ القلبِ منِّی</w:t>
      </w:r>
    </w:p>
    <w:p>
      <w:pPr>
        <w:pStyle w:val="BookText"/>
        <w:rPr/>
      </w:pPr>
      <w:r>
        <w:rPr>
          <w:rFonts w:ascii="Amiri" w:hAnsi="Amiri" w:eastAsia="Amiri" w:cs="Amiri"/>
          <w:color w:val="111111"/>
          <w:sz w:val="28"/>
          <w:sz w:val="28"/>
          <w:szCs w:val="28"/>
          <w:rtl w:val="true"/>
          <w:lang w:bidi="ar-SA"/>
        </w:rPr>
        <w:t>وأبیضُ ماؤه غدقٌ کثیرُ</w:t>
      </w:r>
    </w:p>
    <w:p>
      <w:pPr>
        <w:pStyle w:val="BookText"/>
        <w:rPr/>
      </w:pPr>
      <w:r>
        <w:rPr>
          <w:rFonts w:ascii="IRNazanin" w:hAnsi="IRNazanin" w:eastAsia="IRNazanin"/>
          <w:color w:val="111111"/>
          <w:sz w:val="28"/>
          <w:sz w:val="28"/>
          <w:szCs w:val="28"/>
          <w:rtl w:val="true"/>
          <w:lang w:bidi="fa-IR"/>
        </w:rPr>
        <w:t>ویشرب بعده الولدان ریّا</w:t>
      </w:r>
    </w:p>
    <w:p>
      <w:pPr>
        <w:pStyle w:val="BookText"/>
        <w:rPr/>
      </w:pPr>
      <w:r>
        <w:rPr>
          <w:rFonts w:ascii="Amiri" w:hAnsi="Amiri" w:eastAsia="Amiri" w:cs="Amiri"/>
          <w:color w:val="111111"/>
          <w:sz w:val="28"/>
          <w:sz w:val="28"/>
          <w:szCs w:val="28"/>
          <w:rtl w:val="true"/>
          <w:lang w:bidi="ar-SA"/>
        </w:rPr>
        <w:t>وأحمد قد تضمّنه القبورُ</w:t>
      </w:r>
    </w:p>
    <w:p>
      <w:pPr>
        <w:pStyle w:val="BookText"/>
        <w:rPr/>
      </w:pPr>
      <w:r>
        <w:rPr>
          <w:rFonts w:ascii="IRNazanin" w:hAnsi="IRNazanin" w:eastAsia="IRNazanin"/>
          <w:color w:val="111111"/>
          <w:sz w:val="28"/>
          <w:sz w:val="28"/>
          <w:szCs w:val="28"/>
          <w:rtl w:val="true"/>
          <w:lang w:bidi="fa-IR"/>
        </w:rPr>
        <w:t xml:space="preserve">أیا بن الأنف أنف بنی قصیّ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کأنَّ جبینَکَ القمرُ المنیرُ</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العلاّمة المجلسی فی البحار </w:t>
      </w:r>
      <w:r>
        <w:rPr>
          <w:rStyle w:val="FootnoteAnchor"/>
          <w:rtl w:val="true"/>
        </w:rPr>
        <w:footnoteReference w:id="1517"/>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جامع الدیوان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دیوان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هذا الخبر مرسلاً ثمّ ذکر الأشعار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الأشعار وفیها زیادة عشرین بیتاً علی ما ذکر ، وهی لا توجد فی الدیوان المطبوع لسیّدنا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ثالث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فخار بن معد فی کتابه الحجّة </w:t>
      </w:r>
      <w:r>
        <w:rPr>
          <w:rStyle w:val="FootnoteAnchor"/>
          <w:rtl w:val="true"/>
        </w:rPr>
        <w:footnoteReference w:id="1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وأخبرنی الشیخ الحافظ أبو الفرج عبد الرحمن بن محمد ابن الجوزی المحدّث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ممّن یری کفر أبی طالب ویعتقده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 العراق سنة إحدی وتسعین وخمسمائة بإسناد له إلی الواقدی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طالب بن عبد المطّلب لا یغیب صباح النبیّ ولا مساءه ، ویحرسه من أعدائه ویخاف أن یغتالوه ، فلمّا کان ذات یوم فقده فلم یره ، وجاء المساء فلم یره ، وأصبح الصباح فطلبه فی مظانّه فلم یجده فلزم أحشاءه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ولداه ، وجمع عبیده ومن یلزمه فی نفسه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فقدته فی أمسنا ویومنا هذا ولا أظنّ إلاّ أنّ قریشاً قد اغتالته وکادته ، وقد بقی هذا الوجه ما جئته ، وبعید أن یکون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من عبیده عشرین رجلاً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وأعدّوا سکاکین ولیمض کلّ رجل منکم ولیجلس إلی جنب سیّد من سادات قریش ، فان أتیت ومحمد معی فلا تُحدثُنّ أمراً وکونوا علی رسلکم حتی أقف علیکم ، وإن جئت وما محمد معی فلیضرب کلّ منکم الرجل الذی إلی جانبه من سادات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فمضوا وشحذوا سکاکینهم حتی رضوها ، ومضی أبو طالب فی الوجه الذی أراده ومعه رهطه من قومه فوجده فی أسفل مکّة قائماً یصلّی إلی جنب صخرة فوقع علیه وقبّله وأخذ بیده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 قد کدت أن تأتی علی قومک ، سر معی ، فأخذ بیده وجاء إلی المسجد وقریش فی نادیهم جلوس عند الکعبة ، فلمّا رأوه قد جاء ویده فی ید النبیّ صلی‌الله‌علیه‌وآله‌وسلم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طالب قد جاءکم بمحمد إنّ له لشأناً ، فلمّا وقف علیهم والغضب فی وجهه قال لعبیده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أبرزوا ما فی أیدیکم فأبرز کلّ واحد منهم 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السکاکین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یا أبا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 إنِّی طلبت محمداً فلم أره منذ یومین فخفت أن تکونوا کدتموه ببعض شأنکم ، فأمرت هؤلاء أن یجلسوا حیث ترون وقلت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جئت ولیس محمد معی فلیضرب کلّ منکم صاحبه الذی إلی جنبه ولا یستأذنّی فیه ، ولو کان هاشمیّا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کنت فاعلاً؟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وربّ هذه وأومی إلی الکعبة ، فقال له المطعم بن عدی بن نوفل بن عبد مناف وکان من أحلافه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کدت تأتی علی قومک؟ قال 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به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بُنیَّ فما علیک غضاضةٌ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اذهب وقرَّ بذاک منک عیونا </w:t>
      </w:r>
    </w:p>
    <w:p>
      <w:pPr>
        <w:pStyle w:val="BookText"/>
        <w:rPr/>
      </w:pPr>
      <w:r>
        <w:rPr>
          <w:rFonts w:ascii="IRNazanin" w:hAnsi="IRNazanin" w:eastAsia="IRNazanin"/>
          <w:color w:val="111111"/>
          <w:sz w:val="28"/>
          <w:sz w:val="28"/>
          <w:szCs w:val="28"/>
          <w:rtl w:val="true"/>
          <w:lang w:bidi="fa-IR"/>
        </w:rPr>
        <w:t>والله لن یصلوا إلیک بجمعِهمْ</w:t>
      </w:r>
    </w:p>
    <w:p>
      <w:pPr>
        <w:pStyle w:val="BookText"/>
        <w:rPr/>
      </w:pPr>
      <w:r>
        <w:rPr>
          <w:rFonts w:ascii="Amiri" w:hAnsi="Amiri" w:eastAsia="Amiri" w:cs="Amiri"/>
          <w:color w:val="111111"/>
          <w:sz w:val="28"/>
          <w:sz w:val="28"/>
          <w:szCs w:val="28"/>
          <w:rtl w:val="true"/>
          <w:lang w:bidi="ar-SA"/>
        </w:rPr>
        <w:t>حتی أُوسَّدَ فی التراب دفینا</w:t>
      </w:r>
    </w:p>
    <w:p>
      <w:pPr>
        <w:pStyle w:val="BookText"/>
        <w:rPr/>
      </w:pPr>
      <w:r>
        <w:rPr>
          <w:rFonts w:ascii="IRNazanin" w:hAnsi="IRNazanin" w:eastAsia="IRNazanin"/>
          <w:color w:val="111111"/>
          <w:sz w:val="28"/>
          <w:sz w:val="28"/>
          <w:szCs w:val="28"/>
          <w:rtl w:val="true"/>
          <w:lang w:bidi="fa-IR"/>
        </w:rPr>
        <w:t>ودعوتنی وعلمت أنّک ناصحی</w:t>
      </w:r>
    </w:p>
    <w:p>
      <w:pPr>
        <w:pStyle w:val="BookText"/>
        <w:rPr/>
      </w:pPr>
      <w:r>
        <w:rPr>
          <w:rFonts w:ascii="Amiri" w:hAnsi="Amiri" w:eastAsia="Amiri" w:cs="Amiri"/>
          <w:color w:val="111111"/>
          <w:sz w:val="28"/>
          <w:sz w:val="28"/>
          <w:szCs w:val="28"/>
          <w:rtl w:val="true"/>
          <w:lang w:bidi="ar-SA"/>
        </w:rPr>
        <w:t>ولقد صدقتَ وکنتَ قبلُ أمینا</w:t>
      </w:r>
    </w:p>
    <w:p>
      <w:pPr>
        <w:pStyle w:val="BookText"/>
        <w:rPr/>
      </w:pPr>
      <w:r>
        <w:rPr>
          <w:rFonts w:ascii="Amiri" w:hAnsi="Amiri" w:eastAsia="Amiri" w:cs="Amiri"/>
          <w:color w:val="111111"/>
          <w:sz w:val="28"/>
          <w:sz w:val="28"/>
          <w:szCs w:val="28"/>
          <w:rtl w:val="true"/>
          <w:lang w:bidi="ar-SA"/>
        </w:rPr>
        <w:t>وذکرت دیناً لا محالة أنَّه</w:t>
      </w:r>
    </w:p>
    <w:p>
      <w:pPr>
        <w:pStyle w:val="BookText"/>
        <w:rPr/>
      </w:pPr>
      <w:r>
        <w:rPr>
          <w:rFonts w:ascii="IRNazanin" w:hAnsi="IRNazanin" w:eastAsia="IRNazanin"/>
          <w:color w:val="111111"/>
          <w:sz w:val="28"/>
          <w:sz w:val="28"/>
          <w:szCs w:val="28"/>
          <w:rtl w:val="true"/>
          <w:lang w:bidi="fa-IR"/>
        </w:rPr>
        <w:t xml:space="preserve">من خیرِ أدیان البریّة دینا </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فرجعت قریش علی أبی طالب بالعتب والاستعطاف وهو لا یحفل بهم ولا یلتفت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شیخ الأبطح یروقه أن یُضحّی کلّ قومه دون نبیّ الإسلام وقد تأهّب لأن یطأ القومیّات کلّها والأواصر المتّشجة بینه وبین قریش بأخمص الدین ، فحیّاها الله من عاطفة إلهیّة ، وآصرة دینیّة هی فوق أواصر الرحم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طالب فی بدء الدعوة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صلی‌الله‌علیه‌وآله‌وسلم فصعد علی الصفا فهتف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فاجتمعوا إلیه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أرأیتکم لو أخبرتکم أنّ خیلاً تخرج بسفح الجبل أکنتم مصدّقی؟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جرّبنا علیک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نذیر لکم بین یدی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لک ، أما جمعتنا إلاّ لهذا؟ ثمّ أحضر قومه فی داره ، فبادره أبو لهب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هم عمومتک وبنو عمّک فتکلّم ودع الصبأة </w:t>
      </w:r>
      <w:r>
        <w:rPr>
          <w:rStyle w:val="FootnoteAnchor"/>
          <w:rtl w:val="true"/>
        </w:rPr>
        <w:footnoteReference w:id="1521"/>
      </w:r>
      <w:r>
        <w:rPr>
          <w:rFonts w:ascii="IRNazanin" w:hAnsi="IRNazanin" w:eastAsia="IRNazanin"/>
          <w:color w:val="111111"/>
          <w:sz w:val="28"/>
          <w:sz w:val="28"/>
          <w:szCs w:val="28"/>
          <w:rtl w:val="true"/>
          <w:lang w:bidi="fa-IR"/>
        </w:rPr>
        <w:t>واعلم أنّه لیس لقومک بالعرب قاطبة طاقة ، وأنّ أحقّ من أخذک فحبسک بنو أبیک ، وإن أقمت ما أنت علیه فهو أیسر علیهم من أن ینبّ لک بطون قریش ، وتمدّهم العرب ، فما رأیت أحداً جاء علی بنی أبیه بشرّ ممّا جئتهم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رسول الله صلی‌الله‌علیه‌وآله‌وسلم ولم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دعاهم ثانیة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أحمده وأستعینه وأؤمن به وأتوکّل علیه ، وأشهد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الرائد لا یکذب أهله ، والله الذی لا إله إلاّ هو إنّی رسول الله إلیکم خاصّة وإلی الناس عامّة ، والله لتموتُنّ کما تنامون ، ولتبعثُنّ کما تستیقظون ، ولتحاسبُنّ بما تعملون ، وإنّها الجنّة أبداً والنار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إلینا معاونتک ، وأقبلنا لنصیحتک ، وأشدّ تصدیقنا لحدیثک ، وهؤلاء بنو أبیک مجتمعون وإنّما أنا أحدهم غیر أنّی أسرعهم إلی ما تحبّ ، فامض لما أُمرت به ، فو الله لا أزال أحوطک وأمنعک ، غیر أنّ نفسی لا تطاوعنی علی فراق دین عبد المطّلب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دین عبد المطّلب سلام الله علیه إلاّ دین التوحید والإیمان بالله ورسله وکتبه غیر مشوب بشیء من الوثنیّة ، وهو الذی کان یقول فی وصایاه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 یخرج من الدنیا ظلوم حتی ینتقم منه وتصیبه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هلک ظلوم لم تصبه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فی ذلک ، ففکّر فی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وراء هذه الدار داراً یجزی فیها المحسن بإحسانه ، ویعاقب المسیء باساءته ، وهو الذی قال لأبرهة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لهذا البیت ربّا یدبّ عنه ویحفظه ، وقال وقد صعد أبا قبیس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لاهُمَّ إنَّ المرء یم</w:t>
      </w:r>
    </w:p>
    <w:p>
      <w:pPr>
        <w:pStyle w:val="BookText"/>
        <w:rPr/>
      </w:pPr>
      <w:r>
        <w:rPr>
          <w:rFonts w:ascii="Amiri" w:hAnsi="Amiri" w:eastAsia="Amiri" w:cs="Amiri"/>
          <w:color w:val="111111"/>
          <w:sz w:val="28"/>
          <w:sz w:val="28"/>
          <w:szCs w:val="28"/>
          <w:rtl w:val="true"/>
          <w:lang w:bidi="ar-SA"/>
        </w:rPr>
        <w:t>نع حلّه فامنع حلالکْ</w:t>
      </w:r>
    </w:p>
    <w:p>
      <w:pPr>
        <w:pStyle w:val="BookText"/>
        <w:rPr/>
      </w:pPr>
      <w:r>
        <w:rPr>
          <w:rFonts w:ascii="Amiri" w:hAnsi="Amiri" w:eastAsia="Amiri" w:cs="Amiri"/>
          <w:color w:val="111111"/>
          <w:sz w:val="28"/>
          <w:sz w:val="28"/>
          <w:szCs w:val="28"/>
          <w:rtl w:val="true"/>
          <w:lang w:bidi="ar-SA"/>
        </w:rPr>
        <w:t>لا یغلبنَّ صلیبهم</w:t>
      </w:r>
    </w:p>
    <w:p>
      <w:pPr>
        <w:pStyle w:val="BookText"/>
        <w:rPr/>
      </w:pPr>
      <w:r>
        <w:rPr>
          <w:rFonts w:ascii="IRNazanin" w:hAnsi="IRNazanin" w:eastAsia="IRNazanin"/>
          <w:color w:val="111111"/>
          <w:sz w:val="28"/>
          <w:sz w:val="28"/>
          <w:szCs w:val="28"/>
          <w:rtl w:val="true"/>
          <w:lang w:bidi="fa-IR"/>
        </w:rPr>
        <w:t>ومحالهم عدوا محالکْ</w:t>
      </w:r>
    </w:p>
    <w:p>
      <w:pPr>
        <w:pStyle w:val="BookText"/>
        <w:rPr/>
      </w:pPr>
      <w:r>
        <w:rPr>
          <w:rFonts w:ascii="IRNazanin" w:hAnsi="IRNazanin" w:eastAsia="IRNazanin"/>
          <w:color w:val="111111"/>
          <w:sz w:val="28"/>
          <w:sz w:val="28"/>
          <w:szCs w:val="28"/>
          <w:rtl w:val="true"/>
          <w:lang w:bidi="fa-IR"/>
        </w:rPr>
        <w:t>فانصر علی آل الصلی</w:t>
      </w:r>
    </w:p>
    <w:p>
      <w:pPr>
        <w:pStyle w:val="BookText"/>
        <w:rPr/>
      </w:pPr>
      <w:r>
        <w:rPr>
          <w:rFonts w:ascii="IRNazanin" w:hAnsi="IRNazanin" w:eastAsia="IRNazanin"/>
          <w:color w:val="111111"/>
          <w:sz w:val="28"/>
          <w:sz w:val="28"/>
          <w:szCs w:val="28"/>
          <w:rtl w:val="true"/>
          <w:lang w:bidi="fa-IR"/>
        </w:rPr>
        <w:t>ب وعابدیه الیوم آلکْ</w:t>
      </w:r>
    </w:p>
    <w:p>
      <w:pPr>
        <w:pStyle w:val="BookText"/>
        <w:rPr/>
      </w:pPr>
      <w:r>
        <w:rPr>
          <w:rFonts w:ascii="IRNazanin" w:hAnsi="IRNazanin" w:eastAsia="IRNazanin"/>
          <w:color w:val="111111"/>
          <w:sz w:val="28"/>
          <w:sz w:val="28"/>
          <w:szCs w:val="28"/>
          <w:rtl w:val="true"/>
          <w:lang w:bidi="fa-IR"/>
        </w:rPr>
        <w:t>إن کنت تارکهم وکع</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بتنا فأمرٌ ما بدا لکْ </w:t>
      </w:r>
      <w:r>
        <w:rPr>
          <w:rStyle w:val="FootnoteAnchor"/>
          <w:rtl w:val="true"/>
        </w:rPr>
        <w:footnoteReference w:id="1523"/>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ویعرب عن تقدّمه فی الإیمان الخالص والتوحید الصحیح انتماء رسول الله صلی‌الله‌علیه‌وآله‌وسلم إلیه ومباهاته به یوم حنین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النبیّ لا کذب</w:t>
      </w:r>
    </w:p>
    <w:p>
      <w:pPr>
        <w:pStyle w:val="BookText"/>
        <w:rPr/>
      </w:pPr>
      <w:r>
        <w:rPr>
          <w:rFonts w:ascii="IRNazanin" w:hAnsi="IRNazanin" w:eastAsia="IRNazanin"/>
          <w:color w:val="111111"/>
          <w:sz w:val="28"/>
          <w:sz w:val="28"/>
          <w:szCs w:val="28"/>
          <w:rtl w:val="true"/>
          <w:lang w:bidi="fa-IR"/>
        </w:rPr>
        <w:t xml:space="preserve">أنا ابن عبد المطلب </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 xml:space="preserve">وقد أجَاد الحافظ شمس الدین بن ناصر الدین الدمشقی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تنقّل أحمدٌ نوراً عظیماً تلالا</w:t>
      </w:r>
    </w:p>
    <w:p>
      <w:pPr>
        <w:pStyle w:val="BookText"/>
        <w:rPr/>
      </w:pPr>
      <w:r>
        <w:rPr>
          <w:rFonts w:ascii="IRNazanin" w:hAnsi="IRNazanin" w:eastAsia="IRNazanin"/>
          <w:color w:val="111111"/>
          <w:sz w:val="28"/>
          <w:sz w:val="28"/>
          <w:szCs w:val="28"/>
          <w:rtl w:val="true"/>
          <w:lang w:bidi="fa-IR"/>
        </w:rPr>
        <w:t>فی جباه الساجدینا</w:t>
      </w:r>
    </w:p>
    <w:p>
      <w:pPr>
        <w:pStyle w:val="BookText"/>
        <w:rPr/>
      </w:pPr>
      <w:r>
        <w:rPr>
          <w:rFonts w:ascii="Amiri" w:hAnsi="Amiri" w:eastAsia="Amiri" w:cs="Amiri"/>
          <w:color w:val="111111"/>
          <w:sz w:val="28"/>
          <w:sz w:val="28"/>
          <w:szCs w:val="28"/>
          <w:rtl w:val="true"/>
          <w:lang w:bidi="ar-SA"/>
        </w:rPr>
        <w:t>تقلّب فیهمُ قرناً فقرناً</w:t>
      </w:r>
    </w:p>
    <w:p>
      <w:pPr>
        <w:pStyle w:val="BookText"/>
        <w:rPr/>
      </w:pPr>
      <w:r>
        <w:rPr>
          <w:rFonts w:ascii="IRNazanin" w:hAnsi="IRNazanin" w:eastAsia="IRNazanin"/>
          <w:color w:val="111111"/>
          <w:sz w:val="28"/>
          <w:sz w:val="28"/>
          <w:szCs w:val="28"/>
          <w:rtl w:val="true"/>
          <w:lang w:bidi="fa-IR"/>
        </w:rPr>
        <w:t xml:space="preserve">إلی أن جاء خیرُ المرسلینا </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 xml:space="preserve">وهذا هو الذی أراده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لا تطاوعنی علی فراق دین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صریح بقیّة کلامه ، وقد أراد بهذا السیاق التعمیة علی الحضور لئلاّ یناصبوه العداء بمفارقتهم ، وهذا السیاق من الکلام من سنن العرب فی محاوراتهم ، قد یریدون به التعمیة ، وقد یراد به التأکید للمعنی المقصود کقول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عیبَ فیهم غیر أنّ سیوفهم</w:t>
      </w:r>
    </w:p>
    <w:p>
      <w:pPr>
        <w:pStyle w:val="BookText"/>
        <w:rPr/>
      </w:pPr>
      <w:r>
        <w:rPr>
          <w:rFonts w:ascii="Amiri" w:hAnsi="Amiri" w:eastAsia="Amiri" w:cs="Amiri"/>
          <w:color w:val="111111"/>
          <w:sz w:val="28"/>
          <w:sz w:val="28"/>
          <w:szCs w:val="28"/>
          <w:rtl w:val="true"/>
          <w:lang w:bidi="ar-SA"/>
        </w:rPr>
        <w:t>بهنَّ فلولٌ من قراع الکتائبِ</w:t>
      </w:r>
    </w:p>
    <w:p>
      <w:pPr>
        <w:pStyle w:val="BookText"/>
        <w:rPr/>
      </w:pPr>
      <w:r>
        <w:rPr>
          <w:rFonts w:ascii="IRNazanin" w:hAnsi="IRNazanin" w:eastAsia="IRNazanin"/>
          <w:color w:val="111111"/>
          <w:sz w:val="28"/>
          <w:sz w:val="28"/>
          <w:szCs w:val="28"/>
          <w:rtl w:val="true"/>
          <w:lang w:bidi="fa-IR"/>
        </w:rPr>
        <w:t>ولو لم یکن لسیّدنا أبی طالب إلاّ موقفه هذا لکفی بمفرده فی إیمانه الثابت ، وإسلامه القویم ، وثباته فی المبدأ</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الأثیر </w:t>
      </w:r>
      <w:r>
        <w:rPr>
          <w:rStyle w:val="FootnoteAnchor"/>
          <w:rtl w:val="true"/>
        </w:rPr>
        <w:footnoteReference w:id="1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والله السوء </w:t>
      </w:r>
      <w:r>
        <w:rPr>
          <w:rStyle w:val="FootnoteAnchor"/>
          <w:rtl w:val="true"/>
        </w:rPr>
        <w:footnoteReference w:id="1527"/>
      </w:r>
      <w:r>
        <w:rPr>
          <w:rFonts w:ascii="IRNazanin" w:hAnsi="IRNazanin" w:eastAsia="IRNazanin"/>
          <w:color w:val="111111"/>
          <w:sz w:val="28"/>
          <w:sz w:val="28"/>
          <w:szCs w:val="28"/>
          <w:rtl w:val="true"/>
          <w:lang w:bidi="fa-IR"/>
        </w:rPr>
        <w:t xml:space="preserve">، خذوا علی یدیه قبل أن یأخذ غیرکم ، 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لنمنعنّه ما بقینا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السیرة الحلبیّة </w:t>
      </w:r>
      <w:r>
        <w:rPr>
          <w:rStyle w:val="FootnoteAnchor"/>
          <w:rtl w:val="true"/>
        </w:rPr>
        <w:footnoteReference w:id="152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الدعوة کانت فی دار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عقیل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قریش إلی أبی طالب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أخیک یؤذینا فی نادینا وفی کعبتنا وفی دیارنا ویُسمعنا ما نکره ، فإن رأیت أن تکفّه عنّا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عقیل التمس لی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فأخرجته من کِبْس </w:t>
      </w:r>
      <w:r>
        <w:rPr>
          <w:rStyle w:val="FootnoteAnchor"/>
          <w:rtl w:val="true"/>
        </w:rPr>
        <w:footnoteReference w:id="1529"/>
      </w:r>
      <w:r>
        <w:rPr>
          <w:rFonts w:ascii="IRNazanin" w:hAnsi="IRNazanin" w:eastAsia="IRNazanin"/>
          <w:color w:val="111111"/>
          <w:sz w:val="28"/>
          <w:sz w:val="28"/>
          <w:szCs w:val="28"/>
          <w:rtl w:val="true"/>
          <w:lang w:bidi="fa-IR"/>
        </w:rPr>
        <w:t>من کباس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یمشی معی یطلب الفیء یطأ فیه لا یقدر علیه ، حتی انتهی إلی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والله لقد کنت لی مطیعاً ، جاء قومک یزعمون أنّک تأتیهم فی کعبتهم وفی نادیهم فتؤذیهم وتسمعهم ما یکرهون ، فإن رأیت أن تکفّ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فحلّق بصره إلی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بقادر أن أردّ ما بعثنی به ربّی ، ولو أن یشعل أحدهم من هذه الشمس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کذب قطّ ، فارجعوا 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أخرجه البخاری فی تاریخه </w:t>
      </w:r>
      <w:r>
        <w:rPr>
          <w:rStyle w:val="FootnoteAnchor"/>
          <w:rtl w:val="true"/>
        </w:rPr>
        <w:footnoteReference w:id="1530"/>
      </w:r>
      <w:r>
        <w:rPr>
          <w:rFonts w:ascii="IRNazanin" w:hAnsi="IRNazanin" w:eastAsia="IRNazanin"/>
          <w:color w:val="111111"/>
          <w:sz w:val="28"/>
          <w:sz w:val="28"/>
          <w:szCs w:val="28"/>
          <w:rtl w:val="true"/>
          <w:lang w:bidi="fa-IR"/>
        </w:rPr>
        <w:t xml:space="preserve">بإسناد رجاله کلّهم ثقات ، وبهذا اللفظ ذکره المحبّ الطبری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ابن کثیر لمّا رأی 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فی إیمان أبی طالب حذفها فی تاریخه </w:t>
      </w:r>
      <w:r>
        <w:rPr>
          <w:rStyle w:val="FootnoteAnchor"/>
          <w:rtl w:val="true"/>
        </w:rPr>
        <w:footnoteReference w:id="153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الله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سعد فی الطبقات الکبری </w:t>
      </w:r>
      <w:r>
        <w:rPr>
          <w:rStyle w:val="FootnoteAnchor"/>
          <w:rtl w:val="true"/>
        </w:rPr>
        <w:footnoteReference w:id="153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الدعوة عن علیّ وفیه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لهم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یؤازرنی علی ما أنا علیه ویجیبنی علی أن یکون أخی وله الجنّة؟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 وإنّی لأحدثهم سنّا ، وأحمشهم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وسکت القوم ،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طالب ألا تری ابنک؟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فلن یألو </w:t>
      </w:r>
      <w:r>
        <w:rPr>
          <w:rStyle w:val="FootnoteAnchor"/>
          <w:rtl w:val="true"/>
        </w:rPr>
        <w:footnoteReference w:id="1533"/>
      </w:r>
      <w:r>
        <w:rPr>
          <w:rFonts w:ascii="IRNazanin" w:hAnsi="IRNazanin" w:eastAsia="IRNazanin"/>
          <w:color w:val="111111"/>
          <w:sz w:val="28"/>
          <w:sz w:val="28"/>
          <w:szCs w:val="28"/>
          <w:rtl w:val="true"/>
          <w:lang w:bidi="fa-IR"/>
        </w:rPr>
        <w:t>ابن عمّه خیرا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أبو عمرو الزاهد الطبری عن تغلب عن ابن الأعرابی أنّه قال فی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الردیّ من کلّ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العور ما فی روایة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علیّ علیه‌السلام بطوله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أراد النبیّ صلی‌الله‌علیه‌وآله‌وسلم أن یتکلّم اعترضه أبو لهب ، فتکلّم بکلمات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وانصرفوا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من الغد أمرنی فصنعت مثل ذلک الطعام والشراب ودعوتهم فأقبلوا ودخلوا فأکلوا وشربوا ، فقام رسول الله صلی‌الله‌علیه‌وآله‌وسلم لیتکلّم فاعترضه أبو لهب فقال له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یا أعور ما أنت وهذا؟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فجلسوا ثمّ قال للنبیّ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سیّدی فتکلّم بما تحبّ وبلّغ رسالة ربّک فإنّک الصادق المصدّق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هذا الحدیث وکلمة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یا أعور ما أنت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الإیعاز فی النهایة لابن الأثیر </w:t>
      </w:r>
      <w:r>
        <w:rPr>
          <w:rStyle w:val="FootnoteAnchor"/>
          <w:rtl w:val="true"/>
        </w:rPr>
        <w:footnoteReference w:id="153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والفائق للزمخشری </w:t>
      </w:r>
      <w:r>
        <w:rPr>
          <w:rStyle w:val="FootnoteAnchor"/>
          <w:rtl w:val="true"/>
        </w:rPr>
        <w:footnoteReference w:id="153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الأعرابی ، وفی لسان العرب </w:t>
      </w:r>
      <w:r>
        <w:rPr>
          <w:rStyle w:val="FootnoteAnchor"/>
          <w:rtl w:val="true"/>
        </w:rPr>
        <w:footnoteReference w:id="1536"/>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کافر طاهر هذا سلام الله علیه وهو یدافع عن الإسلام المقدّس بکلّ حوله وطوله ، ویسلق رجال قومه بلسان حدید ، ویحضّ النبیّ الأعظم علی الدعوة وتبلیغ رسالته عن ربّه ، ویراه الصادق المصدّق؟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أبی طالب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ابن عمّک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أهل العلم أنّ رسول الله صلی‌الله‌علیه‌وآله‌وسلم کان إذا حضرت الصلاة خرج إلی شعاب مکّة وخرج معه علیّ بن أبی طالب مستخفیاً من أبیه أبی طالب ومن جمیع أعمامه وسائر قومه ، فیصلّیان الصلوات فیها ، فاذا أمسیا رجعا فمکثا کذلک ما شاء الله أن یمکثا ، ثمّ إنّ أبا طالب عثر علیهما یوماً وهما یصلّیان ، فقال لرسول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ما هذا الدین الذی أراک تدین به؟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عمّ هذا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الله ودین ملائکته ودین رسله ودین أبینا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وذکروا أنّه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ما هذا الدین الذی أنت علیه؟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آمنت بالله وبرسول الله وصدّقته بما جاء به ، وصلّیت معه لله واتّبعته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فزعموا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لم یدعُک إلاّ إلی خیر ، فالزمه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أسلم قال له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ابن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 عیون الأثر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شرح ابن أبی الحدید </w:t>
      </w:r>
      <w:r>
        <w:rPr>
          <w:rStyle w:val="FootnoteAnchor"/>
          <w:rtl w:val="true"/>
        </w:rPr>
        <w:footnoteReference w:id="153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الزم ابن عمّک فإنّک تسلم به من کلّ بأس عاجل وآجل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الوثیقةَ فی لزوم محمدٍ</w:t>
      </w:r>
    </w:p>
    <w:p>
      <w:pPr>
        <w:pStyle w:val="BookText"/>
        <w:rPr/>
      </w:pPr>
      <w:r>
        <w:rPr>
          <w:rFonts w:ascii="IRNazanin" w:hAnsi="IRNazanin" w:eastAsia="IRNazanin"/>
          <w:color w:val="111111"/>
          <w:sz w:val="28"/>
          <w:sz w:val="28"/>
          <w:szCs w:val="28"/>
          <w:rtl w:val="true"/>
          <w:lang w:bidi="fa-IR"/>
        </w:rPr>
        <w:t>فاشدد بصحبته علی أیدیکا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المناسب لهذا المعنی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وجعفراً ثقتی</w:t>
      </w:r>
    </w:p>
    <w:p>
      <w:pPr>
        <w:pStyle w:val="BookText"/>
        <w:rPr/>
      </w:pPr>
      <w:r>
        <w:rPr>
          <w:rFonts w:ascii="Amiri" w:hAnsi="Amiri" w:eastAsia="Amiri" w:cs="Amiri"/>
          <w:color w:val="111111"/>
          <w:sz w:val="28"/>
          <w:sz w:val="28"/>
          <w:szCs w:val="28"/>
          <w:rtl w:val="true"/>
          <w:lang w:bidi="ar-SA"/>
        </w:rPr>
        <w:t>عند ملمّ الزمان والنوبِ</w:t>
      </w:r>
    </w:p>
    <w:p>
      <w:pPr>
        <w:pStyle w:val="BookText"/>
        <w:rPr/>
      </w:pPr>
      <w:r>
        <w:rPr>
          <w:rFonts w:ascii="IRNazanin" w:hAnsi="IRNazanin" w:eastAsia="IRNazanin"/>
          <w:color w:val="111111"/>
          <w:sz w:val="28"/>
          <w:sz w:val="28"/>
          <w:szCs w:val="28"/>
          <w:rtl w:val="true"/>
          <w:lang w:bidi="fa-IR"/>
        </w:rPr>
        <w:t>لا تخذلا وانصرا ابن عمّکما</w:t>
      </w:r>
    </w:p>
    <w:p>
      <w:pPr>
        <w:pStyle w:val="BookText"/>
        <w:rPr/>
      </w:pPr>
      <w:r>
        <w:rPr>
          <w:rFonts w:ascii="Amiri" w:hAnsi="Amiri" w:eastAsia="Amiri" w:cs="Amiri"/>
          <w:color w:val="111111"/>
          <w:sz w:val="28"/>
          <w:sz w:val="28"/>
          <w:szCs w:val="28"/>
          <w:rtl w:val="true"/>
          <w:lang w:bidi="ar-SA"/>
        </w:rPr>
        <w:t>أخی لأُمّی من بینهم وأبی</w:t>
      </w:r>
    </w:p>
    <w:p>
      <w:pPr>
        <w:pStyle w:val="BookText"/>
        <w:rPr/>
      </w:pPr>
      <w:r>
        <w:rPr>
          <w:rFonts w:ascii="IRNazanin" w:hAnsi="IRNazanin" w:eastAsia="IRNazanin"/>
          <w:color w:val="111111"/>
          <w:sz w:val="28"/>
          <w:sz w:val="28"/>
          <w:szCs w:val="28"/>
          <w:rtl w:val="true"/>
          <w:lang w:bidi="fa-IR"/>
        </w:rPr>
        <w:t>والله لا أخذل النبیّ ولا</w:t>
      </w:r>
    </w:p>
    <w:p>
      <w:pPr>
        <w:pStyle w:val="BookText"/>
        <w:rPr/>
      </w:pPr>
      <w:r>
        <w:rPr>
          <w:rFonts w:ascii="Amiri" w:hAnsi="Amiri" w:eastAsia="Amiri" w:cs="Amiri"/>
          <w:color w:val="111111"/>
          <w:sz w:val="28"/>
          <w:sz w:val="28"/>
          <w:szCs w:val="28"/>
          <w:rtl w:val="true"/>
          <w:lang w:bidi="ar-SA"/>
        </w:rPr>
        <w:t>یخذله من بنیّ ذو حسبِ</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الأبیات الثلاثة توجد فی دیوان أبی طالب </w:t>
      </w:r>
      <w:r>
        <w:rPr>
          <w:rStyle w:val="FootnoteAnchor"/>
          <w:rtl w:val="true"/>
        </w:rPr>
        <w:footnoteReference w:id="1539"/>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وذکرها العسکری کتاب الأوائل </w:t>
      </w:r>
      <w:r>
        <w:rPr>
          <w:rStyle w:val="FootnoteAnchor"/>
          <w:rtl w:val="true"/>
        </w:rPr>
        <w:footnoteReference w:id="154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مرّ بالنبیّ صلی‌الله‌علیه‌وآله‌وسلم ومعه جعفر فرأی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یصلّی وعلیّ معه ، فقال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صل جناح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 جنب علیّ ، فأحسّ النبیّ فتقدّمهما ، وأقبلوا علی أمرهم حتی فرغوا ، فانصرف أبو طالب مسروراً وأنشأ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وجعفراً ثقتی</w:t>
      </w:r>
    </w:p>
    <w:p>
      <w:pPr>
        <w:pStyle w:val="BookText"/>
        <w:rPr/>
      </w:pPr>
      <w:r>
        <w:rPr>
          <w:rFonts w:ascii="Amiri" w:hAnsi="Amiri" w:eastAsia="Amiri" w:cs="Amiri"/>
          <w:color w:val="111111"/>
          <w:sz w:val="28"/>
          <w:sz w:val="28"/>
          <w:szCs w:val="28"/>
          <w:rtl w:val="true"/>
          <w:lang w:bidi="ar-SA"/>
        </w:rPr>
        <w:t>عند ملمِّ الزمان والنوبِ</w:t>
      </w:r>
    </w:p>
    <w:p>
      <w:pPr>
        <w:pStyle w:val="BookText"/>
        <w:rPr/>
      </w:pPr>
      <w:r>
        <w:rPr>
          <w:rFonts w:ascii="IRNazanin" w:hAnsi="IRNazanin" w:eastAsia="IRNazanin"/>
          <w:color w:val="111111"/>
          <w:sz w:val="28"/>
          <w:sz w:val="28"/>
          <w:szCs w:val="28"/>
          <w:rtl w:val="true"/>
          <w:lang w:bidi="fa-IR"/>
        </w:rPr>
        <w:t xml:space="preserve">وذکر أبیاتاً لم یذکرها ابن أبی الحدید 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وهذا النبی ننصرُهُ</w:t>
      </w:r>
    </w:p>
    <w:p>
      <w:pPr>
        <w:pStyle w:val="BookText"/>
        <w:rPr/>
      </w:pPr>
      <w:r>
        <w:rPr>
          <w:rFonts w:ascii="Amiri" w:hAnsi="Amiri" w:eastAsia="Amiri" w:cs="Amiri"/>
          <w:color w:val="111111"/>
          <w:sz w:val="28"/>
          <w:sz w:val="28"/>
          <w:szCs w:val="28"/>
          <w:rtl w:val="true"/>
          <w:lang w:bidi="ar-SA"/>
        </w:rPr>
        <w:t>نضربُ عنه الأعداءَ کالشهبِ</w:t>
      </w:r>
    </w:p>
    <w:p>
      <w:pPr>
        <w:pStyle w:val="BookText"/>
        <w:rPr/>
      </w:pPr>
      <w:r>
        <w:rPr>
          <w:rFonts w:ascii="IRNazanin" w:hAnsi="IRNazanin" w:eastAsia="IRNazanin"/>
          <w:color w:val="111111"/>
          <w:sz w:val="28"/>
          <w:sz w:val="28"/>
          <w:szCs w:val="28"/>
          <w:rtl w:val="true"/>
          <w:lang w:bidi="fa-IR"/>
        </w:rPr>
        <w:t xml:space="preserve">وأخرج أبو بکر الشیرازی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صلی‌الله‌علیه‌وآله‌وسلم لمّا أُنزِل علیه الوحی أتی المسجد الحرام وقام یصلّی فیه ، فاجتاز به علیّ علیه‌السلام وکان ابن تسع سنین فناداه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إلیّ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إلیه ملبّیاً فقال له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رسول الله إلیک خاصّة وإلی الخلق عامّة فقف عن یمینی وصلّ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حتی أمضی وأستأذن أبا طالب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فإنّه سیأذن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فانطلق إلیه یستأذنه فی اتّباعه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تعلم أنّ محمداً أمین الله منذ کان ، امض إلیه واتّبعه ترشد وتفلح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علیّ علیه‌السلام ورسول الله صلی‌الله‌علیه‌وآله‌وسلم قائم یصلّی فی المسجد ، فقام عن یمینه یصلّی معه ، فاجتاز أبو طالب بهما وهما یصلّیان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ما تصنع؟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إله السموات والأرض ومعی أخی علیّ یعبد ما أعبد وأنا أدعوک إلی عبادة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أبو طالب حتی بدت نواجده وأنشأ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لن یصلوا إلیک بجمعِهمْ</w:t>
      </w:r>
    </w:p>
    <w:p>
      <w:pPr>
        <w:pStyle w:val="BookText"/>
        <w:rPr/>
      </w:pPr>
      <w:r>
        <w:rPr>
          <w:rFonts w:ascii="Amiri" w:hAnsi="Amiri" w:eastAsia="Amiri" w:cs="Amiri"/>
          <w:color w:val="111111"/>
          <w:sz w:val="28"/>
          <w:sz w:val="28"/>
          <w:szCs w:val="28"/>
          <w:rtl w:val="true"/>
          <w:lang w:bidi="ar-SA"/>
        </w:rPr>
        <w:t>حتی أُغیّبَ فی الترابِ دفینا</w:t>
      </w:r>
    </w:p>
    <w:p>
      <w:pPr>
        <w:pStyle w:val="BookText"/>
        <w:rPr/>
      </w:pPr>
      <w:r>
        <w:rPr>
          <w:rFonts w:ascii="IRNazanin" w:hAnsi="IRNazanin" w:eastAsia="IRNazanin"/>
          <w:color w:val="111111"/>
          <w:sz w:val="28"/>
          <w:sz w:val="28"/>
          <w:szCs w:val="28"/>
          <w:rtl w:val="true"/>
          <w:lang w:bidi="fa-IR"/>
        </w:rPr>
        <w:t xml:space="preserve">إلی آخر الأبیات التی أسلفناها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جناح ابن عمّک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طالب رأی النبیّ صلی‌الله‌علیه‌وآله‌وسلم وعلیّا یصلّیان وعلیّ علی </w:t>
      </w:r>
    </w:p>
    <w:p>
      <w:pPr>
        <w:pStyle w:val="BookText"/>
        <w:rPr/>
      </w:pPr>
      <w:r>
        <w:rPr>
          <w:rFonts w:ascii="IRNazanin" w:hAnsi="IRNazanin" w:eastAsia="IRNazanin"/>
          <w:color w:val="111111"/>
          <w:sz w:val="28"/>
          <w:sz w:val="28"/>
          <w:szCs w:val="28"/>
          <w:rtl w:val="true"/>
          <w:lang w:bidi="fa-IR"/>
        </w:rPr>
        <w:t xml:space="preserve">یمینه ، فقال لجعفر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جناح ابن عمّک ، وصلّ عن یساره ، وکان إسلام جعفر بعد إسلام أخیه علیّ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فصبراً أبا یعلی علی دین أحمدٍ</w:t>
      </w:r>
    </w:p>
    <w:p>
      <w:pPr>
        <w:pStyle w:val="BookText"/>
        <w:rPr/>
      </w:pPr>
      <w:r>
        <w:rPr>
          <w:rFonts w:ascii="Amiri" w:hAnsi="Amiri" w:eastAsia="Amiri" w:cs="Amiri"/>
          <w:color w:val="111111"/>
          <w:sz w:val="28"/>
          <w:sz w:val="28"/>
          <w:szCs w:val="28"/>
          <w:rtl w:val="true"/>
          <w:lang w:bidi="ar-SA"/>
        </w:rPr>
        <w:t>وکن مظهراً للدین وُفِّقت صابرا</w:t>
      </w:r>
    </w:p>
    <w:p>
      <w:pPr>
        <w:pStyle w:val="BookText"/>
        <w:rPr/>
      </w:pPr>
      <w:r>
        <w:rPr>
          <w:rFonts w:ascii="Amiri" w:hAnsi="Amiri" w:eastAsia="Amiri" w:cs="Amiri"/>
          <w:color w:val="111111"/>
          <w:sz w:val="28"/>
          <w:sz w:val="28"/>
          <w:szCs w:val="28"/>
          <w:rtl w:val="true"/>
          <w:lang w:bidi="ar-SA"/>
        </w:rPr>
        <w:t>وحط من أتی بالحقِّ من عند ربِّه</w:t>
      </w:r>
    </w:p>
    <w:p>
      <w:pPr>
        <w:pStyle w:val="BookText"/>
        <w:rPr/>
      </w:pPr>
      <w:r>
        <w:rPr>
          <w:rFonts w:ascii="Amiri" w:hAnsi="Amiri" w:eastAsia="Amiri" w:cs="Amiri"/>
          <w:color w:val="111111"/>
          <w:sz w:val="28"/>
          <w:sz w:val="28"/>
          <w:szCs w:val="28"/>
          <w:rtl w:val="true"/>
          <w:lang w:bidi="ar-SA"/>
        </w:rPr>
        <w:t>بصدقٍ وعزمٍ لا تکن حمزُ کافرا</w:t>
      </w:r>
    </w:p>
    <w:p>
      <w:pPr>
        <w:pStyle w:val="BookText"/>
        <w:rPr/>
      </w:pPr>
      <w:r>
        <w:rPr>
          <w:rFonts w:ascii="Amiri" w:hAnsi="Amiri" w:eastAsia="Amiri" w:cs="Amiri"/>
          <w:color w:val="111111"/>
          <w:sz w:val="28"/>
          <w:sz w:val="28"/>
          <w:szCs w:val="28"/>
          <w:rtl w:val="true"/>
          <w:lang w:bidi="ar-SA"/>
        </w:rPr>
        <w:t>فقد سرّنی إذ قلت إنَّک مؤمنٌ</w:t>
      </w:r>
    </w:p>
    <w:p>
      <w:pPr>
        <w:pStyle w:val="BookText"/>
        <w:rPr/>
      </w:pPr>
      <w:r>
        <w:rPr>
          <w:rFonts w:ascii="IRNazanin" w:hAnsi="IRNazanin" w:eastAsia="IRNazanin"/>
          <w:color w:val="111111"/>
          <w:sz w:val="28"/>
          <w:sz w:val="28"/>
          <w:szCs w:val="28"/>
          <w:rtl w:val="true"/>
          <w:lang w:bidi="fa-IR"/>
        </w:rPr>
        <w:t>فکن لرسول الله فی الله ناصرا</w:t>
      </w:r>
    </w:p>
    <w:p>
      <w:pPr>
        <w:pStyle w:val="BookText"/>
        <w:rPr/>
      </w:pPr>
      <w:r>
        <w:rPr>
          <w:rFonts w:ascii="IRNazanin" w:hAnsi="IRNazanin" w:eastAsia="IRNazanin"/>
          <w:color w:val="111111"/>
          <w:sz w:val="28"/>
          <w:sz w:val="28"/>
          <w:szCs w:val="28"/>
          <w:rtl w:val="true"/>
          <w:lang w:bidi="fa-IR"/>
        </w:rPr>
        <w:t>وبادِ قریشاً بالذی قد أتیته</w:t>
      </w:r>
    </w:p>
    <w:p>
      <w:pPr>
        <w:pStyle w:val="BookText"/>
        <w:rPr/>
      </w:pPr>
      <w:r>
        <w:rPr>
          <w:rFonts w:ascii="IRNazanin" w:hAnsi="IRNazanin" w:eastAsia="IRNazanin"/>
          <w:color w:val="111111"/>
          <w:sz w:val="28"/>
          <w:sz w:val="28"/>
          <w:szCs w:val="28"/>
          <w:rtl w:val="true"/>
          <w:lang w:bidi="fa-IR"/>
        </w:rPr>
        <w:t>جهاراً وقل ما کان أحمد ساحرا</w:t>
      </w:r>
    </w:p>
    <w:p>
      <w:pPr>
        <w:pStyle w:val="BookText"/>
        <w:rPr/>
      </w:pPr>
      <w:r>
        <w:rPr>
          <w:rFonts w:ascii="Amiri" w:hAnsi="Amiri" w:eastAsia="Amiri" w:cs="Amiri"/>
          <w:color w:val="111111"/>
          <w:sz w:val="28"/>
          <w:sz w:val="28"/>
          <w:szCs w:val="28"/>
          <w:rtl w:val="true"/>
          <w:lang w:bidi="ar-SA"/>
        </w:rPr>
        <w:t xml:space="preserve">أُسد الغابة </w:t>
      </w:r>
      <w:r>
        <w:rPr>
          <w:rStyle w:val="FootnoteAnchor"/>
          <w:rtl w:val="true"/>
        </w:rPr>
        <w:footnoteReference w:id="154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Style w:val="FootnoteAnchor"/>
          <w:rtl w:val="true"/>
        </w:rPr>
        <w:footnoteReference w:id="154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Style w:val="FootnoteAnchor"/>
          <w:rtl w:val="true"/>
        </w:rPr>
        <w:footnoteReference w:id="154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أسنی المطالب </w:t>
      </w:r>
      <w:r>
        <w:rPr>
          <w:rStyle w:val="FootnoteAnchor"/>
          <w:rtl w:val="true"/>
        </w:rPr>
        <w:footnoteReference w:id="1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البرزنجی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تواترت الأخبار أنّ أبا طالب کان یحبّ النبیّ صلی‌الله‌علیه‌وآله‌وسلم ویحوطه وینصره ویعینه علی تبلیغ دینه ویُصدّقه فیما یقوله ؛ ویأمر أولاده کجعفر وعلیّ باتّباعه ونصرته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البرزنجی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کلّها صریحة فی أنّ قلبه طافح وممتلئ بالإیمان بالنبیّ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طالب وحنوّه علی النبیّ صلی‌الله‌علیه‌وآله‌وسلم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محمد بن حبیب رحمه‌الله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طالب إذا رأی رسول الله صلی‌الله‌علیه‌وآله‌وسلم أحیاناً یبکی وبقول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رأیته ذکرت أخی ، وکان عبد الله أخاه لأبویه ، وکان شدید الحبّ والحنوّ علیه ، وکذلک کان عبد المطّلب شدید الحبّ له ، وکان أبو طالب کثیراً ما یخاف علی رسول الله صلی‌الله‌علیه‌وآله‌وسلم البیات إذا عرف مضجعه ، فکان یقیمه لیلاً 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منامه ویضجع ابنه علیّا مکانه ، فقال له علیّ لیلة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إنّی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أصبرن یا بنیَّ فالصبر أحجی</w:t>
      </w:r>
    </w:p>
    <w:p>
      <w:pPr>
        <w:pStyle w:val="BookText"/>
        <w:rPr/>
      </w:pPr>
      <w:r>
        <w:rPr>
          <w:rFonts w:ascii="Amiri" w:hAnsi="Amiri" w:eastAsia="Amiri" w:cs="Amiri"/>
          <w:color w:val="111111"/>
          <w:sz w:val="28"/>
          <w:sz w:val="28"/>
          <w:szCs w:val="28"/>
          <w:rtl w:val="true"/>
          <w:lang w:bidi="ar-SA"/>
        </w:rPr>
        <w:t>کلُّ حیٍّ مصیرُه لشعوبِ</w:t>
      </w:r>
    </w:p>
    <w:p>
      <w:pPr>
        <w:pStyle w:val="BookText"/>
        <w:rPr/>
      </w:pPr>
      <w:r>
        <w:rPr>
          <w:rFonts w:ascii="IRNazanin" w:hAnsi="IRNazanin" w:eastAsia="IRNazanin"/>
          <w:color w:val="111111"/>
          <w:sz w:val="28"/>
          <w:sz w:val="28"/>
          <w:szCs w:val="28"/>
          <w:rtl w:val="true"/>
          <w:lang w:bidi="fa-IR"/>
        </w:rPr>
        <w:t>قد بذلناک والبلاءُ شدیدٌ</w:t>
      </w:r>
    </w:p>
    <w:p>
      <w:pPr>
        <w:pStyle w:val="BookText"/>
        <w:rPr/>
      </w:pPr>
      <w:r>
        <w:rPr>
          <w:rFonts w:ascii="Amiri" w:hAnsi="Amiri" w:eastAsia="Amiri" w:cs="Amiri"/>
          <w:color w:val="111111"/>
          <w:sz w:val="28"/>
          <w:sz w:val="28"/>
          <w:szCs w:val="28"/>
          <w:rtl w:val="true"/>
          <w:lang w:bidi="ar-SA"/>
        </w:rPr>
        <w:t>لفداء الحبیبِ وابنِ الحبیبِ</w:t>
      </w:r>
    </w:p>
    <w:p>
      <w:pPr>
        <w:pStyle w:val="BookText"/>
        <w:rPr/>
      </w:pPr>
      <w:r>
        <w:rPr>
          <w:rFonts w:ascii="Amiri" w:hAnsi="Amiri" w:eastAsia="Amiri" w:cs="Amiri"/>
          <w:color w:val="111111"/>
          <w:sz w:val="28"/>
          <w:sz w:val="28"/>
          <w:szCs w:val="28"/>
          <w:rtl w:val="true"/>
          <w:lang w:bidi="ar-SA"/>
        </w:rPr>
        <w:t>لفداءِ الأغرِّ ذی الحسب الثا</w:t>
      </w:r>
    </w:p>
    <w:p>
      <w:pPr>
        <w:pStyle w:val="BookText"/>
        <w:rPr/>
      </w:pPr>
      <w:r>
        <w:rPr>
          <w:rFonts w:ascii="Amiri" w:hAnsi="Amiri" w:eastAsia="Amiri" w:cs="Amiri"/>
          <w:color w:val="111111"/>
          <w:sz w:val="28"/>
          <w:sz w:val="28"/>
          <w:szCs w:val="28"/>
          <w:rtl w:val="true"/>
          <w:lang w:bidi="ar-SA"/>
        </w:rPr>
        <w:t>قب والباعِ والکریمِ النجیبِ</w:t>
      </w:r>
    </w:p>
    <w:p>
      <w:pPr>
        <w:pStyle w:val="BookText"/>
        <w:rPr/>
      </w:pPr>
      <w:r>
        <w:rPr>
          <w:rFonts w:ascii="Amiri" w:hAnsi="Amiri" w:eastAsia="Amiri" w:cs="Amiri"/>
          <w:color w:val="111111"/>
          <w:sz w:val="28"/>
          <w:sz w:val="28"/>
          <w:szCs w:val="28"/>
          <w:rtl w:val="true"/>
          <w:lang w:bidi="ar-SA"/>
        </w:rPr>
        <w:t xml:space="preserve">إن تُصِبکَ المنونُ فالنبلُ تبری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فمصیبٌ منها وغیرُ مصیبِ</w:t>
      </w:r>
    </w:p>
    <w:p>
      <w:pPr>
        <w:pStyle w:val="BookText"/>
        <w:rPr/>
      </w:pPr>
      <w:r>
        <w:rPr>
          <w:rFonts w:ascii="Amiri" w:hAnsi="Amiri" w:eastAsia="Amiri" w:cs="Amiri"/>
          <w:color w:val="111111"/>
          <w:sz w:val="28"/>
          <w:sz w:val="28"/>
          <w:szCs w:val="28"/>
          <w:rtl w:val="true"/>
          <w:lang w:bidi="ar-SA"/>
        </w:rPr>
        <w:t xml:space="preserve">کلُّ حیٍّ وإن تملّی بعمرٍ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آخذٌ من مذاقها بنصیبِ</w:t>
      </w:r>
    </w:p>
    <w:p>
      <w:pPr>
        <w:pStyle w:val="BookText"/>
        <w:rPr/>
      </w:pPr>
      <w:r>
        <w:rPr>
          <w:rFonts w:ascii="IRNazanin" w:hAnsi="IRNazanin" w:eastAsia="IRNazanin"/>
          <w:color w:val="111111"/>
          <w:sz w:val="28"/>
          <w:sz w:val="28"/>
          <w:szCs w:val="28"/>
          <w:rtl w:val="true"/>
          <w:lang w:bidi="fa-IR"/>
        </w:rPr>
        <w:t xml:space="preserve">فأجاب علیّ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أتأمرنی بالصبرِ فی نصرِ أحمدٍ</w:t>
      </w:r>
    </w:p>
    <w:p>
      <w:pPr>
        <w:pStyle w:val="BookText"/>
        <w:rPr/>
      </w:pPr>
      <w:r>
        <w:rPr>
          <w:rFonts w:ascii="Amiri" w:hAnsi="Amiri" w:eastAsia="Amiri" w:cs="Amiri"/>
          <w:color w:val="111111"/>
          <w:sz w:val="28"/>
          <w:sz w:val="28"/>
          <w:szCs w:val="28"/>
          <w:rtl w:val="true"/>
          <w:lang w:bidi="ar-SA"/>
        </w:rPr>
        <w:t>وواللهِ ما قلتُ الذی قلتُ جازعا</w:t>
      </w:r>
    </w:p>
    <w:p>
      <w:pPr>
        <w:pStyle w:val="BookText"/>
        <w:rPr/>
      </w:pPr>
      <w:r>
        <w:rPr>
          <w:rFonts w:ascii="Amiri" w:hAnsi="Amiri" w:eastAsia="Amiri" w:cs="Amiri"/>
          <w:color w:val="111111"/>
          <w:sz w:val="28"/>
          <w:sz w:val="28"/>
          <w:szCs w:val="28"/>
          <w:rtl w:val="true"/>
          <w:lang w:bidi="ar-SA"/>
        </w:rPr>
        <w:t>ولکنَّنی أحببت أن ترَی نصرتی</w:t>
      </w:r>
    </w:p>
    <w:p>
      <w:pPr>
        <w:pStyle w:val="BookText"/>
        <w:rPr/>
      </w:pPr>
      <w:r>
        <w:rPr>
          <w:rFonts w:ascii="Amiri" w:hAnsi="Amiri" w:eastAsia="Amiri" w:cs="Amiri"/>
          <w:color w:val="111111"/>
          <w:sz w:val="28"/>
          <w:sz w:val="28"/>
          <w:szCs w:val="28"/>
          <w:rtl w:val="true"/>
          <w:lang w:bidi="ar-SA"/>
        </w:rPr>
        <w:t>وتعلمَ أنِّی لم أزل لک طائعا</w:t>
      </w:r>
    </w:p>
    <w:p>
      <w:pPr>
        <w:pStyle w:val="BookText"/>
        <w:rPr/>
      </w:pPr>
      <w:r>
        <w:rPr>
          <w:rFonts w:ascii="Amiri" w:hAnsi="Amiri" w:eastAsia="Amiri" w:cs="Amiri"/>
          <w:color w:val="111111"/>
          <w:sz w:val="28"/>
          <w:sz w:val="28"/>
          <w:szCs w:val="28"/>
          <w:rtl w:val="true"/>
          <w:lang w:bidi="ar-SA"/>
        </w:rPr>
        <w:t>سأسعی لوجهِ اللهِ فی نصرِ أحمدٍ</w:t>
      </w:r>
    </w:p>
    <w:p>
      <w:pPr>
        <w:pStyle w:val="BookText"/>
        <w:rPr/>
      </w:pPr>
      <w:r>
        <w:rPr>
          <w:rFonts w:ascii="Amiri" w:hAnsi="Amiri" w:eastAsia="Amiri" w:cs="Amiri"/>
          <w:color w:val="111111"/>
          <w:sz w:val="28"/>
          <w:sz w:val="28"/>
          <w:szCs w:val="28"/>
          <w:rtl w:val="true"/>
          <w:lang w:bidi="ar-SA"/>
        </w:rPr>
        <w:t>نبیِّ الهدی المحمودِ طفلاً ویافعا</w:t>
      </w:r>
    </w:p>
    <w:p>
      <w:pPr>
        <w:pStyle w:val="BookText"/>
        <w:rPr/>
      </w:pPr>
      <w:r>
        <w:rPr>
          <w:rFonts w:ascii="IRNazanin" w:hAnsi="IRNazanin" w:eastAsia="IRNazanin"/>
          <w:color w:val="111111"/>
          <w:sz w:val="28"/>
          <w:sz w:val="28"/>
          <w:szCs w:val="28"/>
          <w:rtl w:val="true"/>
          <w:lang w:bidi="fa-IR"/>
        </w:rPr>
        <w:t xml:space="preserve">وذکره ابن أبی الحدید </w:t>
      </w:r>
      <w:r>
        <w:rPr>
          <w:rStyle w:val="FootnoteAnchor"/>
          <w:rtl w:val="true"/>
        </w:rPr>
        <w:footnoteReference w:id="1547"/>
      </w:r>
      <w:r>
        <w:rPr>
          <w:rFonts w:ascii="IRNazanin" w:hAnsi="IRNazanin" w:eastAsia="IRNazanin"/>
          <w:color w:val="111111"/>
          <w:sz w:val="28"/>
          <w:sz w:val="28"/>
          <w:szCs w:val="28"/>
          <w:rtl w:val="true"/>
          <w:lang w:bidi="fa-IR"/>
        </w:rPr>
        <w:t xml:space="preserve">نقلاً عن الأمالی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تصحیف فی البیت الثانی والثالث من أبیات أبی طالب صحّحناه من طبقات السیّد علی خان الناقل عن شرح ابن أبی الحدید المخطوط ، وذکر القصّة أبو علی الموضّح العمری العلوی کما فی کتابه الحجّة </w:t>
      </w:r>
      <w:r>
        <w:rPr>
          <w:rStyle w:val="FootnoteAnchor"/>
          <w:rtl w:val="true"/>
        </w:rPr>
        <w:footnoteReference w:id="1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القرابة والرحم تبعثان إلی المحاماة إلی حدّ محدود ، لکنّه إذا بلغت حدّ التضحیة بولد کأمیر المؤمنین هو أحب العالمین إلی والده ، فهناک یقف التفانی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موقفه ، فلا یستسهل الوالد أن یعرض ابنه علی القتل کلّ لیلة فینیمه علی فراش المفدّی ، ویستعوض منه ابن أخیه ، إلاّ أن یکون مندفعاً إلی ذلک بدافع دینیّ وهو معنی اعتناق أبی طالب للدین الحنیف ، وهو الذی تعطیه المحاورة الشعریّة بین الوالد والولد فتری الولد یصارح بالنبوّة ، فلا ینکر علیه الوالد بأنّ هذا التهالک لیس إلاّ بدافعٍ قومیٍّ ، غیر فاتر عن حضِّ ابنه علی ما یبتغیه من النصرة ولا متثبّط عن النهوض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الله علی والد وما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طالب وابن الزبعری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القرطبی فی تفسیره </w:t>
      </w:r>
      <w:r>
        <w:rPr>
          <w:rStyle w:val="FootnoteAnchor"/>
          <w:rtl w:val="true"/>
        </w:rPr>
        <w:footnoteReference w:id="1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أهل السیر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صلی‌الله‌علیه‌وآله‌وسلم قد خرج إلی الکعبة یوماً وأراد أن یصلّی ، فلمّا دخل فی الصلاة قال أبو جهل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یقوم إلی هذا الرجل فیفسد علیه صلاته؟ فقام ابن الزبعری فأخذ فرثاً ودماً فلطخ به وجه النبیّ صلی‌الله‌علیه‌وآله‌وسلم فانفتل النبیّ صلی‌الله‌علیه‌وآله‌وسلم من صلاته ، ثمّ أتی أبا طالب عمّه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ألا تری إلی ما فُعِلَ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هذا بک؟ فقال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الزبعری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 طالب ووضع سیفه علی عاتقه ومشی معه حتی أتی القوم ، فلمّا رأوا أبا طالب قد أقبل جعل القوم ینهضون ؛ 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قام رجل لجللته بسیفی فقعدوا حتی دنا إلیهم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من الفاعل بک هذا؟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الزبعری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 أبو طالب فرثاً ودماً فلطّخ به وجوههم ولحاهم وثیابهم ، وأساء لهم القول</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موقف أبی طالب هذا یوجد فی غیر واحد من کتب القوم وقد لعبت به أیدی الهوی ، وسنوقفک إن شاء الله علی حقّ القول فیه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فی الذکر الحکیم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سیّدنا أبو طالب وقریش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بادی رسول الله صلی‌الله‌علیه‌وآله‌وسلم قومه بالإسلام ، وصدع به کما أمره الله لم یبعد منه قومه ولم یردّوا علیه ، فیما بلغنی ، حتی ذکر آلهتهم وعابها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فعل ذلک أعظموه وناکروه ، وأجمعوا خلافه وعداوته ، إلاّ من عصم الله تعالی منهم بالإسلام وهم قلیل مستخفون ، وحَدِب </w:t>
      </w:r>
      <w:r>
        <w:rPr>
          <w:rStyle w:val="FootnoteAnchor"/>
          <w:rtl w:val="true"/>
        </w:rPr>
        <w:footnoteReference w:id="1551"/>
      </w:r>
      <w:r>
        <w:rPr>
          <w:rFonts w:ascii="IRNazanin" w:hAnsi="IRNazanin" w:eastAsia="IRNazanin"/>
          <w:color w:val="111111"/>
          <w:sz w:val="28"/>
          <w:sz w:val="28"/>
          <w:szCs w:val="28"/>
          <w:rtl w:val="true"/>
          <w:lang w:bidi="fa-IR"/>
        </w:rPr>
        <w:t>علی رسول الله صلی‌الله‌علیه‌وآله‌وسلم عمّه أبو طالب ومنعه وقام دونه ، ومضی رسول الله صلی‌الله‌علیه‌وآله‌وسلم علی أمر الله مظهراً لأمره ، لا یردّه عنه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قریشاً حین قالوا لأبی طالب هذه المقالة بعث إلی رسول الله صلی‌الله‌علیه‌وآله‌وسلم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إنّ قومک جاءونی فقالوا لی کذا وکذا ، فأبق علیّ وعلی نفسک ، ولا تحمّلنی من الأمر ما لا أُطیق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رسول الله صلی‌الله‌علیه‌وآله‌وسلم أنّه قد بدا لعمّه فیه بداء ، وأنّه خاذله ومسلمه ، وأنّه قد ضعف عن نصرته والقیام معه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والله لو وضعوا الشمس فی یمینی ، والقمر فی یساری علی أن أترک هذا الأمر حتی یظهره الله أو أهلک فیه ما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استعبر رسول الله صلی‌الله‌علیه‌وآله‌وسلم فبکی ثمّ قام ، فلمّا ولّی ناداه أبو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یا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علیه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یا بن أخی فقل ما أحببت فو الله لا أسلمک لشیء أبداً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قریشاً حین عرفوا أنّ أبا طالب قد أبی خذلان رسول الله صلی‌الله‌علیه‌وآله‌وسلم وإسلامه وإجماعه لفراقهم فی ذلک وعداوتهم مشوا إلیه بعمارة بن الولید بن المغیرة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هذا عمارة بن الولید أنهد فتیً فی قریش وأجمله ، فخذه فلک عقله ونصره ، واتّخذه ولداً فهو لک ، وأسلم إلینا ابن أخیک ، هذا الذی قد خالفک دینک ودین آبائک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وفرّق جماعة قومک ، وسفّه أحلامهم ، فنقتله ، فإنّما هو رجل برجل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لبئس ما تسوموننی ؛ أتعطوننی ابنکم أغذوه لکم وأعطیکم ابنی تقتلونه؟ هذا والله ما لا یکون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المطعم بن عدیّ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أبا طالب لقد أنصفک قومک وجهدوا علی التخلّص ممّا تکرهه ، فما أراک ترید أن تقبل منهم شیئاً ، فقال أبو طالب لمطعم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أنصفونی ، ولکنّک قد أجمعت خذلانی ومظاهرة القوم علیّ فاصنع ما بدا لک أو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فحقب الأمر ، وحمیت الحرب ، وتنابذ القوم ، وبادی بعضهم بعضاً ، فقال أبو طالب عند ذلک یعرض بالمطعم بن عدیّ ویعمّ من خذله من عبد مناف ومن عاداه من قبائل قریش ؛ ویذکر ما سألوه وما تباعد من أمرهم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قل لعمرو والولید ومطعمٍ</w:t>
      </w:r>
    </w:p>
    <w:p>
      <w:pPr>
        <w:pStyle w:val="BookText"/>
        <w:rPr/>
      </w:pPr>
      <w:r>
        <w:rPr>
          <w:rFonts w:ascii="Amiri" w:hAnsi="Amiri" w:eastAsia="Amiri" w:cs="Amiri"/>
          <w:color w:val="111111"/>
          <w:sz w:val="28"/>
          <w:sz w:val="28"/>
          <w:szCs w:val="28"/>
          <w:rtl w:val="true"/>
          <w:lang w:bidi="ar-SA"/>
        </w:rPr>
        <w:t xml:space="preserve">ألا لیت حظِّی من حیاطتکم بَکرُ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من الخورِ حبحابٌ کثیرٌ رُغاؤه</w:t>
      </w:r>
    </w:p>
    <w:p>
      <w:pPr>
        <w:pStyle w:val="BookText"/>
        <w:rPr/>
      </w:pPr>
      <w:r>
        <w:rPr>
          <w:rFonts w:ascii="Amiri" w:hAnsi="Amiri" w:eastAsia="Amiri" w:cs="Amiri"/>
          <w:color w:val="111111"/>
          <w:sz w:val="28"/>
          <w:sz w:val="28"/>
          <w:szCs w:val="28"/>
          <w:rtl w:val="true"/>
          <w:lang w:bidi="ar-SA"/>
        </w:rPr>
        <w:t xml:space="preserve">یرشُّ علی الساقین من بوله قطرُ </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تخلّف خلف الورد لیس بلاحقٍ</w:t>
      </w:r>
    </w:p>
    <w:p>
      <w:pPr>
        <w:pStyle w:val="BookText"/>
        <w:rPr/>
      </w:pPr>
      <w:r>
        <w:rPr>
          <w:rFonts w:ascii="IRNazanin" w:hAnsi="IRNazanin" w:eastAsia="IRNazanin"/>
          <w:color w:val="111111"/>
          <w:sz w:val="28"/>
          <w:sz w:val="28"/>
          <w:szCs w:val="28"/>
          <w:rtl w:val="true"/>
          <w:lang w:bidi="fa-IR"/>
        </w:rPr>
        <w:t xml:space="preserve">إذا ما علا الفیفاء قیل له وَبرُ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أری أخوینا من أبینا وأُمِّنا</w:t>
      </w:r>
    </w:p>
    <w:p>
      <w:pPr>
        <w:pStyle w:val="BookText"/>
        <w:rPr/>
      </w:pPr>
      <w:r>
        <w:rPr>
          <w:rFonts w:ascii="IRNazanin" w:hAnsi="IRNazanin" w:eastAsia="IRNazanin"/>
          <w:color w:val="111111"/>
          <w:sz w:val="28"/>
          <w:sz w:val="28"/>
          <w:szCs w:val="28"/>
          <w:rtl w:val="true"/>
          <w:lang w:bidi="fa-IR"/>
        </w:rPr>
        <w:t>إذا سُئلا قالا إلی غیرنا الأمرُ</w:t>
      </w:r>
    </w:p>
    <w:p>
      <w:pPr>
        <w:pStyle w:val="BookText"/>
        <w:rPr/>
      </w:pPr>
      <w:r>
        <w:rPr>
          <w:rFonts w:ascii="IRNazanin" w:hAnsi="IRNazanin" w:eastAsia="IRNazanin"/>
          <w:color w:val="111111"/>
          <w:sz w:val="28"/>
          <w:sz w:val="28"/>
          <w:szCs w:val="28"/>
          <w:rtl w:val="true"/>
          <w:lang w:bidi="fa-IR"/>
        </w:rPr>
        <w:t>بلی لهما أمرٌ ولکن تجرجما</w:t>
      </w:r>
    </w:p>
    <w:p>
      <w:pPr>
        <w:pStyle w:val="BookText"/>
        <w:rPr/>
      </w:pPr>
      <w:r>
        <w:rPr>
          <w:rFonts w:ascii="IRNazanin" w:hAnsi="IRNazanin" w:eastAsia="IRNazanin"/>
          <w:color w:val="111111"/>
          <w:sz w:val="28"/>
          <w:sz w:val="28"/>
          <w:szCs w:val="28"/>
          <w:rtl w:val="true"/>
          <w:lang w:bidi="fa-IR"/>
        </w:rPr>
        <w:t xml:space="preserve">کما جرجمت من رأس ذی علقٍ صخرُ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أخصّ خصوصاً عبدَ شمسٍ ونوفلاً</w:t>
      </w:r>
    </w:p>
    <w:p>
      <w:pPr>
        <w:pStyle w:val="BookText"/>
        <w:rPr/>
      </w:pPr>
      <w:r>
        <w:rPr>
          <w:rFonts w:ascii="Amiri" w:hAnsi="Amiri" w:eastAsia="Amiri" w:cs="Amiri"/>
          <w:color w:val="111111"/>
          <w:sz w:val="28"/>
          <w:sz w:val="28"/>
          <w:szCs w:val="28"/>
          <w:rtl w:val="true"/>
          <w:lang w:bidi="ar-SA"/>
        </w:rPr>
        <w:t>هما نبذانا مثل ما یُنبَذُ الجمرُ</w:t>
      </w:r>
    </w:p>
    <w:p>
      <w:pPr>
        <w:pStyle w:val="BookText"/>
        <w:rPr/>
      </w:pPr>
      <w:r>
        <w:rPr>
          <w:rFonts w:ascii="IRNazanin" w:hAnsi="IRNazanin" w:eastAsia="IRNazanin"/>
          <w:color w:val="111111"/>
          <w:sz w:val="28"/>
          <w:sz w:val="28"/>
          <w:szCs w:val="28"/>
          <w:rtl w:val="true"/>
          <w:lang w:bidi="fa-IR"/>
        </w:rPr>
        <w:t>هما أغمزا للقومِ فی أخویهما</w:t>
      </w:r>
    </w:p>
    <w:p>
      <w:pPr>
        <w:pStyle w:val="BookText"/>
        <w:rPr/>
      </w:pPr>
      <w:r>
        <w:rPr>
          <w:rFonts w:ascii="Amiri" w:hAnsi="Amiri" w:eastAsia="Amiri" w:cs="Amiri"/>
          <w:color w:val="111111"/>
          <w:sz w:val="28"/>
          <w:sz w:val="28"/>
          <w:szCs w:val="28"/>
          <w:rtl w:val="true"/>
          <w:lang w:bidi="ar-SA"/>
        </w:rPr>
        <w:t>فقد أصبحا منهم أکفّهما صِفرُ</w:t>
      </w:r>
    </w:p>
    <w:p>
      <w:pPr>
        <w:pStyle w:val="BookText"/>
        <w:rPr/>
      </w:pPr>
      <w:r>
        <w:rPr>
          <w:rFonts w:ascii="IRNazanin" w:hAnsi="IRNazanin" w:eastAsia="IRNazanin"/>
          <w:color w:val="111111"/>
          <w:sz w:val="28"/>
          <w:sz w:val="28"/>
          <w:szCs w:val="28"/>
          <w:rtl w:val="true"/>
          <w:lang w:bidi="fa-IR"/>
        </w:rPr>
        <w:t>هما أشرکا فی المجد من لا أبا له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الناس إلاّ أن یُرسَّ له ذکرُ </w:t>
      </w:r>
      <w:r>
        <w:rPr>
          <w:rStyle w:val="FootnoteAnchor"/>
          <w:rtl w:val="true"/>
        </w:rPr>
        <w:footnoteReference w:id="1556"/>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وتیمٌ ومخزومٌ وزهرةُ منهمُ</w:t>
      </w:r>
    </w:p>
    <w:p>
      <w:pPr>
        <w:pStyle w:val="BookText"/>
        <w:rPr/>
      </w:pPr>
      <w:r>
        <w:rPr>
          <w:rFonts w:ascii="Amiri" w:hAnsi="Amiri" w:eastAsia="Amiri" w:cs="Amiri"/>
          <w:color w:val="111111"/>
          <w:sz w:val="28"/>
          <w:sz w:val="28"/>
          <w:szCs w:val="28"/>
          <w:rtl w:val="true"/>
          <w:lang w:bidi="ar-SA"/>
        </w:rPr>
        <w:t xml:space="preserve">وکانوا لنا مولیً إذا بُنی النصرُ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فو الله لا تنفکُّ منّا عداوةٌ</w:t>
      </w:r>
    </w:p>
    <w:p>
      <w:pPr>
        <w:pStyle w:val="BookText"/>
        <w:rPr/>
      </w:pPr>
      <w:r>
        <w:rPr>
          <w:rFonts w:ascii="IRNazanin" w:hAnsi="IRNazanin" w:eastAsia="IRNazanin"/>
          <w:color w:val="111111"/>
          <w:sz w:val="28"/>
          <w:sz w:val="28"/>
          <w:szCs w:val="28"/>
          <w:rtl w:val="true"/>
          <w:lang w:bidi="fa-IR"/>
        </w:rPr>
        <w:t xml:space="preserve">ولا منهمُ ما کان من نسلنا شفرُ </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فقد سفهت أحلامهم وعقولهم</w:t>
      </w:r>
    </w:p>
    <w:p>
      <w:pPr>
        <w:pStyle w:val="BookText"/>
        <w:rPr/>
      </w:pPr>
      <w:r>
        <w:rPr>
          <w:rFonts w:ascii="IRNazanin" w:hAnsi="IRNazanin" w:eastAsia="IRNazanin"/>
          <w:color w:val="111111"/>
          <w:sz w:val="28"/>
          <w:sz w:val="28"/>
          <w:szCs w:val="28"/>
          <w:rtl w:val="true"/>
          <w:lang w:bidi="fa-IR"/>
        </w:rPr>
        <w:t>وکانوا کجفرٍ بئس ما صنعت جفرُ</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 منها بیتین أقذع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ابن هشام منها ثلاثة أبیات لا تخفی علی أیِّ أحد غایته الوحیدة فیه ، وإنَّ الإنسان علی نفسه بصیرة ولو ألقی معاذیره ، ألا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ذاک إلاّ سؤدد خصّنا به</w:t>
      </w:r>
    </w:p>
    <w:p>
      <w:pPr>
        <w:pStyle w:val="BookText"/>
        <w:rPr/>
      </w:pPr>
      <w:r>
        <w:rPr>
          <w:rFonts w:ascii="Amiri" w:hAnsi="Amiri" w:eastAsia="Amiri" w:cs="Amiri"/>
          <w:color w:val="111111"/>
          <w:sz w:val="28"/>
          <w:sz w:val="28"/>
          <w:szCs w:val="28"/>
          <w:rtl w:val="true"/>
          <w:lang w:bidi="ar-SA"/>
        </w:rPr>
        <w:t>إلهُ العبادِ واصطفانا له الفخرُ</w:t>
      </w:r>
    </w:p>
    <w:p>
      <w:pPr>
        <w:pStyle w:val="BookText"/>
        <w:rPr/>
      </w:pPr>
      <w:r>
        <w:rPr>
          <w:rFonts w:ascii="IRNazanin" w:hAnsi="IRNazanin" w:eastAsia="IRNazanin"/>
          <w:color w:val="111111"/>
          <w:sz w:val="28"/>
          <w:sz w:val="28"/>
          <w:szCs w:val="28"/>
          <w:rtl w:val="true"/>
          <w:lang w:bidi="fa-IR"/>
        </w:rPr>
        <w:t>رجالٌ تمالوا حاسدین وبغضة</w:t>
      </w:r>
    </w:p>
    <w:p>
      <w:pPr>
        <w:pStyle w:val="BookText"/>
        <w:rPr/>
      </w:pPr>
      <w:r>
        <w:rPr>
          <w:rFonts w:ascii="Amiri" w:hAnsi="Amiri" w:eastAsia="Amiri" w:cs="Amiri"/>
          <w:color w:val="111111"/>
          <w:sz w:val="28"/>
          <w:sz w:val="28"/>
          <w:szCs w:val="28"/>
          <w:rtl w:val="true"/>
          <w:lang w:bidi="ar-SA"/>
        </w:rPr>
        <w:t>لأهل العلی فبینهمُ أبداً وترُ</w:t>
      </w:r>
    </w:p>
    <w:p>
      <w:pPr>
        <w:pStyle w:val="BookText"/>
        <w:rPr/>
      </w:pPr>
      <w:r>
        <w:rPr>
          <w:rFonts w:ascii="Amiri" w:hAnsi="Amiri" w:eastAsia="Amiri" w:cs="Amiri"/>
          <w:color w:val="111111"/>
          <w:sz w:val="28"/>
          <w:sz w:val="28"/>
          <w:szCs w:val="28"/>
          <w:rtl w:val="true"/>
          <w:lang w:bidi="ar-SA"/>
        </w:rPr>
        <w:t>ولیدٌ أبوه کان عبداً لجدِّنا</w:t>
      </w:r>
    </w:p>
    <w:p>
      <w:pPr>
        <w:pStyle w:val="BookText"/>
        <w:rPr/>
      </w:pPr>
      <w:r>
        <w:rPr>
          <w:rFonts w:ascii="IRNazanin" w:hAnsi="IRNazanin" w:eastAsia="IRNazanin"/>
          <w:color w:val="111111"/>
          <w:sz w:val="28"/>
          <w:sz w:val="28"/>
          <w:szCs w:val="28"/>
          <w:rtl w:val="true"/>
          <w:lang w:bidi="fa-IR"/>
        </w:rPr>
        <w:t>إلی علجةٍ زرقاء جال بها السحرُ</w:t>
      </w:r>
    </w:p>
    <w:p>
      <w:pPr>
        <w:pStyle w:val="BookText"/>
        <w:rPr/>
      </w:pPr>
      <w:r>
        <w:rPr>
          <w:rFonts w:ascii="Amiri" w:hAnsi="Amiri" w:eastAsia="Amiri" w:cs="Amiri"/>
          <w:color w:val="111111"/>
          <w:sz w:val="28"/>
          <w:sz w:val="28"/>
          <w:szCs w:val="28"/>
          <w:rtl w:val="true"/>
          <w:lang w:bidi="ar-SA"/>
        </w:rPr>
        <w:t xml:space="preserve">یرید به الولید بن المغیرة وکان من المستهزئین بالنبیِّ الأعظم ومن الذین مشوا إلی أبی طالب علیه‌السلام فی أمر النبیّ صلی‌الله‌علیه‌وآله‌وسلم وقد 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ذَرْنِی وَمَنْ خَلَقْتُ وَحِیداً</w:t>
      </w:r>
      <w:r>
        <w:rPr>
          <w:rFonts w:eastAsia="Amiri" w:cs="Amiri" w:ascii="Amiri" w:hAnsi="Amiri"/>
          <w:color w:val="111111"/>
          <w:sz w:val="28"/>
          <w:szCs w:val="28"/>
          <w:rtl w:val="true"/>
          <w:lang w:bidi="ar-SA"/>
        </w:rPr>
        <w:t xml:space="preserve">) </w:t>
      </w:r>
      <w:r>
        <w:rPr>
          <w:rStyle w:val="FootnoteAnchor"/>
          <w:rtl w:val="true"/>
        </w:rPr>
        <w:footnoteReference w:id="1559"/>
      </w:r>
      <w:r>
        <w:rPr>
          <w:rFonts w:ascii="IRNazanin" w:hAnsi="IRNazanin" w:eastAsia="IRNazanin"/>
          <w:color w:val="111111"/>
          <w:sz w:val="28"/>
          <w:sz w:val="28"/>
          <w:szCs w:val="28"/>
          <w:rtl w:val="true"/>
          <w:lang w:bidi="fa-IR"/>
        </w:rPr>
        <w:t xml:space="preserve">وکان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الوحید فی قومه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قام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رأی قریشاً یصنعون ما یصنعون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بنی هاشم وبنی المطّلب فدعاهم إلی ما هو علیه من منع رسول الله صلی‌الله‌علیه‌وآله‌وسلم والقیام دونه فاجتمعوا إلیه وقاموا معه ، وأجابوه ما دعاهم ، إلیه ، إلاّ ما کان من أبی لهب عدوّ الله الملعون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أبو طالب من قومه ما سرّه فی جهدهم معه وحدبهم علیه ؛ جعل یمدحهم ویذکر قدیمهم ؛ ویذکر فضل رسول الله صلی‌الله‌علیه‌وآله‌وسلم فیهم ، ومکانه منهم ، لیشدّ لهم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رأیهم ، ولیحدبوا معه علی أمره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اجتمعت یوماً قریشٌ لمفخرٍ</w:t>
      </w:r>
    </w:p>
    <w:p>
      <w:pPr>
        <w:pStyle w:val="BookText"/>
        <w:rPr/>
      </w:pPr>
      <w:r>
        <w:rPr>
          <w:rFonts w:ascii="Amiri" w:hAnsi="Amiri" w:eastAsia="Amiri" w:cs="Amiri"/>
          <w:color w:val="111111"/>
          <w:sz w:val="28"/>
          <w:sz w:val="28"/>
          <w:szCs w:val="28"/>
          <w:rtl w:val="true"/>
          <w:lang w:bidi="ar-SA"/>
        </w:rPr>
        <w:t xml:space="preserve">فعبدُ منافٍ سرّها وصمیمها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فإن حُصّلتْ أشرافُ عبدِ منافِها</w:t>
      </w:r>
    </w:p>
    <w:p>
      <w:pPr>
        <w:pStyle w:val="BookText"/>
        <w:rPr/>
      </w:pPr>
      <w:r>
        <w:rPr>
          <w:rFonts w:ascii="IRNazanin" w:hAnsi="IRNazanin" w:eastAsia="IRNazanin"/>
          <w:color w:val="111111"/>
          <w:sz w:val="28"/>
          <w:sz w:val="28"/>
          <w:szCs w:val="28"/>
          <w:rtl w:val="true"/>
          <w:lang w:bidi="fa-IR"/>
        </w:rPr>
        <w:t>ففی هاشمٍ أشرافُها وقدیمها</w:t>
      </w:r>
    </w:p>
    <w:p>
      <w:pPr>
        <w:pStyle w:val="BookText"/>
        <w:rPr/>
      </w:pPr>
      <w:r>
        <w:rPr>
          <w:rFonts w:ascii="Amiri" w:hAnsi="Amiri" w:eastAsia="Amiri" w:cs="Amiri"/>
          <w:color w:val="111111"/>
          <w:sz w:val="28"/>
          <w:sz w:val="28"/>
          <w:szCs w:val="28"/>
          <w:rtl w:val="true"/>
          <w:lang w:bidi="ar-SA"/>
        </w:rPr>
        <w:t>وإن فخرتْ یوماً فإنّ محمداً</w:t>
      </w:r>
    </w:p>
    <w:p>
      <w:pPr>
        <w:pStyle w:val="BookText"/>
        <w:rPr/>
      </w:pPr>
      <w:r>
        <w:rPr>
          <w:rFonts w:ascii="IRNazanin" w:hAnsi="IRNazanin" w:eastAsia="IRNazanin"/>
          <w:color w:val="111111"/>
          <w:sz w:val="28"/>
          <w:sz w:val="28"/>
          <w:szCs w:val="28"/>
          <w:rtl w:val="true"/>
          <w:lang w:bidi="fa-IR"/>
        </w:rPr>
        <w:t>هو المصطفی من سرِّها وکریمها</w:t>
      </w:r>
    </w:p>
    <w:p>
      <w:pPr>
        <w:pStyle w:val="BookText"/>
        <w:rPr/>
      </w:pPr>
      <w:r>
        <w:rPr>
          <w:rFonts w:ascii="Amiri" w:hAnsi="Amiri" w:eastAsia="Amiri" w:cs="Amiri"/>
          <w:color w:val="111111"/>
          <w:sz w:val="28"/>
          <w:sz w:val="28"/>
          <w:szCs w:val="28"/>
          <w:rtl w:val="true"/>
          <w:lang w:bidi="ar-SA"/>
        </w:rPr>
        <w:t>تداعت قریشٌ غثُّها وسمینُها</w:t>
      </w:r>
    </w:p>
    <w:p>
      <w:pPr>
        <w:pStyle w:val="BookText"/>
        <w:rPr/>
      </w:pPr>
      <w:r>
        <w:rPr>
          <w:rFonts w:ascii="IRNazanin" w:hAnsi="IRNazanin" w:eastAsia="IRNazanin"/>
          <w:color w:val="111111"/>
          <w:sz w:val="28"/>
          <w:sz w:val="28"/>
          <w:szCs w:val="28"/>
          <w:rtl w:val="true"/>
          <w:lang w:bidi="fa-IR"/>
        </w:rPr>
        <w:t xml:space="preserve">علینا فلم تظفر وطاشت حلومها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وکنّا قدیماً لا نقرُّ ظُلامةً</w:t>
      </w:r>
    </w:p>
    <w:p>
      <w:pPr>
        <w:pStyle w:val="BookText"/>
        <w:rPr/>
      </w:pPr>
      <w:r>
        <w:rPr>
          <w:rFonts w:ascii="Amiri" w:hAnsi="Amiri" w:eastAsia="Amiri" w:cs="Amiri"/>
          <w:color w:val="111111"/>
          <w:sz w:val="28"/>
          <w:sz w:val="28"/>
          <w:szCs w:val="28"/>
          <w:rtl w:val="true"/>
          <w:lang w:bidi="ar-SA"/>
        </w:rPr>
        <w:t xml:space="preserve">إذا ما ثنوا صُعرَ الخدود نُقیمها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ونحمی حماها کلَّ یومِ کریهةٍ</w:t>
      </w:r>
    </w:p>
    <w:p>
      <w:pPr>
        <w:pStyle w:val="BookText"/>
        <w:rPr/>
      </w:pPr>
      <w:r>
        <w:rPr>
          <w:rFonts w:ascii="IRNazanin" w:hAnsi="IRNazanin" w:eastAsia="IRNazanin"/>
          <w:color w:val="111111"/>
          <w:sz w:val="28"/>
          <w:sz w:val="28"/>
          <w:szCs w:val="28"/>
          <w:rtl w:val="true"/>
          <w:lang w:bidi="fa-IR"/>
        </w:rPr>
        <w:t>ونضرب عن أحجارها من یرومها</w:t>
      </w:r>
    </w:p>
    <w:p>
      <w:pPr>
        <w:pStyle w:val="BookText"/>
        <w:rPr/>
      </w:pPr>
      <w:r>
        <w:rPr>
          <w:rFonts w:ascii="IRNazanin" w:hAnsi="IRNazanin" w:eastAsia="IRNazanin"/>
          <w:color w:val="111111"/>
          <w:sz w:val="28"/>
          <w:sz w:val="28"/>
          <w:szCs w:val="28"/>
          <w:rtl w:val="true"/>
          <w:lang w:bidi="fa-IR"/>
        </w:rPr>
        <w:t>بنا انتعش العود الذواء وإنَّما</w:t>
      </w:r>
    </w:p>
    <w:p>
      <w:pPr>
        <w:pStyle w:val="BookText"/>
        <w:rPr/>
      </w:pPr>
      <w:r>
        <w:rPr>
          <w:rFonts w:ascii="IRNazanin" w:hAnsi="IRNazanin" w:eastAsia="IRNazanin"/>
          <w:color w:val="111111"/>
          <w:sz w:val="28"/>
          <w:sz w:val="28"/>
          <w:szCs w:val="28"/>
          <w:rtl w:val="true"/>
          <w:lang w:bidi="fa-IR"/>
        </w:rPr>
        <w:t xml:space="preserve">بأکنافنا تندی وتنمی أرومها </w:t>
      </w:r>
      <w:r>
        <w:rPr>
          <w:rStyle w:val="FootnoteAnchor"/>
          <w:rtl w:val="true"/>
        </w:rPr>
        <w:footnoteReference w:id="1564"/>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 الأُنف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الأثر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أبی الفداء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الأبیات من غرر مدائح أبی طالب للنبیّ صلی‌الله‌علیه‌وآله‌وسلم الدالّة علی تصدیقه إیّاه ، طلبة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الأباطح وصحیفة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اجتمع قریش وتشاوروا أن یکتبوا کتاباً یتعاقدون فیه علی بنی هاشم وبنی المطّلب أن لا ینکحوا إلیهم ، ولا یبیعوا منهم شیئاً ولا یتبایعوا ، ولا یقبلوا منهم صلحاً أبداً ، ولا تأخذهم بهم رأفة حتی یسلموا رسول الله صلی‌الله‌علیه‌وآله‌وسلم للقتل ، ویخلوا بینهم وبینه ، وکتبوه فی صحیفة بخطّ منصور بن عکرمة ، أو بخطِّ بغیض بن عامر ، أو بخط النضر ابن الحرث ، أو بخطّ هشام بن عمرو ، أو بخطّ طلحة بن أبی طلحة ، أو بخطّ منصور ابن عبد ، وعلّقوا منها صحیفة فی الکعبة هلال المحرّم سنة سبع من النبوّة ، وکان اجتماعهم بخیف بنی کنانة وهو المحصّب ، فانحاز بنو هشام وبنو المطّلب إلی أبی طالب ودخلوا معه فی الشعب إلاّ أبا لهب فکان مع قریش ، فأقاموا علی ذلک سنتین وقیل ثلاث سنین ، وإنّهم جهدوا فی الشعب حتی کانوا یأکلون الخبط </w:t>
      </w:r>
      <w:r>
        <w:rPr>
          <w:rStyle w:val="FootnoteAnchor"/>
          <w:rtl w:val="true"/>
        </w:rPr>
        <w:footnoteReference w:id="1566"/>
      </w:r>
      <w:r>
        <w:rPr>
          <w:rFonts w:ascii="IRNazanin" w:hAnsi="IRNazanin" w:eastAsia="IRNazanin"/>
          <w:color w:val="111111"/>
          <w:sz w:val="28"/>
          <w:sz w:val="28"/>
          <w:szCs w:val="28"/>
          <w:rtl w:val="true"/>
          <w:lang w:bidi="fa-IR"/>
        </w:rPr>
        <w:t>وورق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طالب مدّة إقامتهم بالشعب یأمره صلی‌الله‌علیه‌وآله‌وسلم فیأتی فراشه کلّ لیلة حتی یراه من أراد به شرّا وغائلة ، فإذا نام الناس أمر أحد بنیه أو إخوانه أو بنی عمّه أن یضطجع علی فراش المصطفی صلی‌الله‌علیه‌وآله‌وسلم ویأمر هو أن یأتی بعض فرشهم فیرقد علیها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الله تعالی أوحی إلی النبیّ صلی‌الله‌علیه‌وآله‌وسلم أنّ الأرضة أکلت جمیع ما فی الصحیفة من القطیعة والظلم فلم تدع سوی اسم الله فقط ، فأخبر النبیّ صلی‌الله‌علیه‌وآله‌وسلم عمّه أبا طالب بذلک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أربّک أخبرک بهذا؟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والثواقب ما کذبتنی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فی عصابة من بنی هاشم والمطّلب حتی أتوا المسجد ، فأنکر قریش ذلک ، وظنّوا أنّهم خرجوا من شدّة البلاء لیسلموا إلیهم رسول الله صلی‌الله‌علیه‌وآله‌وسلم ، 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معشر قریش جرت بیننا وبینکم أُمور لم تذکر فی صحیفتکم ، فأتوا بها ، لعلّ أن یکون بیننا وبینکم صلح ، وإنّما قال ذلک خشیة أن ینظروا فیها قبل أن یأتوا بها فأتوا بها وهم لا یشکّون أنّ أبا طالب یدفع إلیهم النبیّ صلی‌الله‌علیه‌وآله‌وسلم ، فوضعوها بینهم وقبل أن تفتح قالوا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آن لکم أن ترجعوا عمّا أحدثتم علینا وعلی أنفسکم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أتیتکم فی أمر هو نصف بیننا وبینکم ، إنّ ابن أخی 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یکذبنی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قد بعث علی صحیفتکم دابّة فلم تترک فیها إلاّ اسم الله فقط ، فإن کان کما یقول فأفیقوا عمّا أنتم علیه ، فو الله لا نسلمه حتی نموت من عند آخرنا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باطلاً دفعناه إلیکم فقتلتم أو استحییتم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ففتحوها فوجدوها کما 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ابن أخیک وزادهم ذلک بغیاً وعدوانا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أبا طالب قال لهم بعد أن وجدوا الأمر کما أخبر به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نحصر ونحبس وقد بان الأمر وتبیّن أنّکم أولی بالظلم والقطیعة؟ ودخل هو ومن معه بین أستار الکعبة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انصرنا علی من ظلمنا ، وقطع أرحامنا ، واستحلّ ما یحرم علیه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ذلک مشت طائفة من قریش فی نقض تلک الصحیفة ، فقال أبو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هل أتی بَحریَّنا </w:t>
      </w:r>
      <w:r>
        <w:rPr>
          <w:rStyle w:val="FootnoteAnchor"/>
          <w:rtl w:val="true"/>
        </w:rPr>
        <w:footnoteReference w:id="1567"/>
      </w:r>
      <w:r>
        <w:rPr>
          <w:rFonts w:ascii="Amiri" w:hAnsi="Amiri" w:eastAsia="Amiri" w:cs="Amiri"/>
          <w:color w:val="111111"/>
          <w:sz w:val="28"/>
          <w:sz w:val="28"/>
          <w:szCs w:val="28"/>
          <w:rtl w:val="true"/>
          <w:lang w:bidi="ar-SA"/>
        </w:rPr>
        <w:t>صنعُ ربِّنا</w:t>
      </w:r>
    </w:p>
    <w:p>
      <w:pPr>
        <w:pStyle w:val="BookText"/>
        <w:rPr/>
      </w:pPr>
      <w:r>
        <w:rPr>
          <w:rFonts w:ascii="IRNazanin" w:hAnsi="IRNazanin" w:eastAsia="IRNazanin"/>
          <w:color w:val="111111"/>
          <w:sz w:val="28"/>
          <w:sz w:val="28"/>
          <w:szCs w:val="28"/>
          <w:rtl w:val="true"/>
          <w:lang w:bidi="fa-IR"/>
        </w:rPr>
        <w:t xml:space="preserve">علی نأیهم والله بالناس أرودُ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فیخبرهم أنَّ الصحیفة مُزّقت</w:t>
      </w:r>
    </w:p>
    <w:p>
      <w:pPr>
        <w:pStyle w:val="BookText"/>
        <w:rPr/>
      </w:pPr>
      <w:r>
        <w:rPr>
          <w:rFonts w:ascii="Amiri" w:hAnsi="Amiri" w:eastAsia="Amiri" w:cs="Amiri"/>
          <w:color w:val="111111"/>
          <w:sz w:val="28"/>
          <w:sz w:val="28"/>
          <w:szCs w:val="28"/>
          <w:rtl w:val="true"/>
          <w:lang w:bidi="ar-SA"/>
        </w:rPr>
        <w:t>وأن کلّ ما لم یرضَه اللهُ مفسدُ</w:t>
      </w:r>
    </w:p>
    <w:p>
      <w:pPr>
        <w:pStyle w:val="BookText"/>
        <w:rPr/>
      </w:pPr>
      <w:r>
        <w:rPr>
          <w:rFonts w:ascii="Amiri" w:hAnsi="Amiri" w:eastAsia="Amiri" w:cs="Amiri"/>
          <w:color w:val="111111"/>
          <w:sz w:val="28"/>
          <w:sz w:val="28"/>
          <w:szCs w:val="28"/>
          <w:rtl w:val="true"/>
          <w:lang w:bidi="ar-SA"/>
        </w:rPr>
        <w:t>تراوحها إفکٌ وسحرٌ مُجمَّعٌ</w:t>
      </w:r>
    </w:p>
    <w:p>
      <w:pPr>
        <w:pStyle w:val="BookText"/>
        <w:rPr/>
      </w:pPr>
      <w:r>
        <w:rPr>
          <w:rFonts w:ascii="Amiri" w:hAnsi="Amiri" w:eastAsia="Amiri" w:cs="Amiri"/>
          <w:color w:val="111111"/>
          <w:sz w:val="28"/>
          <w:sz w:val="28"/>
          <w:szCs w:val="28"/>
          <w:rtl w:val="true"/>
          <w:lang w:bidi="ar-SA"/>
        </w:rPr>
        <w:t>ولم یُلفَ سحرٌ آخرَ الدهرِ یصعدُ</w:t>
      </w:r>
    </w:p>
    <w:p>
      <w:pPr>
        <w:pStyle w:val="BookText"/>
        <w:rPr/>
      </w:pPr>
      <w:r>
        <w:rPr>
          <w:rFonts w:ascii="IRNazanin" w:hAnsi="IRNazanin" w:eastAsia="IRNazanin"/>
          <w:color w:val="111111"/>
          <w:sz w:val="28"/>
          <w:sz w:val="28"/>
          <w:szCs w:val="28"/>
          <w:rtl w:val="true"/>
          <w:lang w:bidi="fa-IR"/>
        </w:rPr>
        <w:t>تداعی لها من لیس فیها بقرقر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فطائرُها فی رأسِها یتردّدُ </w:t>
      </w:r>
      <w:r>
        <w:rPr>
          <w:rStyle w:val="FootnoteAnchor"/>
          <w:rtl w:val="true"/>
        </w:rPr>
        <w:footnoteReference w:id="1569"/>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وکانت کفاءً وقعةٌ بأثیمةٍ</w:t>
      </w:r>
    </w:p>
    <w:p>
      <w:pPr>
        <w:pStyle w:val="BookText"/>
        <w:rPr/>
      </w:pPr>
      <w:r>
        <w:rPr>
          <w:rFonts w:ascii="Amiri" w:hAnsi="Amiri" w:eastAsia="Amiri" w:cs="Amiri"/>
          <w:color w:val="111111"/>
          <w:sz w:val="28"/>
          <w:sz w:val="28"/>
          <w:szCs w:val="28"/>
          <w:rtl w:val="true"/>
          <w:lang w:bidi="ar-SA"/>
        </w:rPr>
        <w:t>لیُقطَعَ منها ساعدٌ ومقلّدُ</w:t>
      </w:r>
    </w:p>
    <w:p>
      <w:pPr>
        <w:pStyle w:val="BookText"/>
        <w:rPr/>
      </w:pPr>
      <w:r>
        <w:rPr>
          <w:rFonts w:ascii="IRNazanin" w:hAnsi="IRNazanin" w:eastAsia="IRNazanin"/>
          <w:color w:val="111111"/>
          <w:sz w:val="28"/>
          <w:sz w:val="28"/>
          <w:szCs w:val="28"/>
          <w:rtl w:val="true"/>
          <w:lang w:bidi="fa-IR"/>
        </w:rPr>
        <w:t>ویظعن أهل المکّتین فیهربوا</w:t>
      </w:r>
    </w:p>
    <w:p>
      <w:pPr>
        <w:pStyle w:val="BookText"/>
        <w:rPr/>
      </w:pPr>
      <w:r>
        <w:rPr>
          <w:rFonts w:ascii="Amiri" w:hAnsi="Amiri" w:eastAsia="Amiri" w:cs="Amiri"/>
          <w:color w:val="111111"/>
          <w:sz w:val="28"/>
          <w:sz w:val="28"/>
          <w:szCs w:val="28"/>
          <w:rtl w:val="true"/>
          <w:lang w:bidi="ar-SA"/>
        </w:rPr>
        <w:t>فرائصُهم من خشیةِ الشرِّ ترعدُ</w:t>
      </w:r>
    </w:p>
    <w:p>
      <w:pPr>
        <w:pStyle w:val="BookText"/>
        <w:rPr/>
      </w:pPr>
      <w:r>
        <w:rPr>
          <w:rFonts w:ascii="Amiri" w:hAnsi="Amiri" w:eastAsia="Amiri" w:cs="Amiri"/>
          <w:color w:val="111111"/>
          <w:sz w:val="28"/>
          <w:sz w:val="28"/>
          <w:szCs w:val="28"/>
          <w:rtl w:val="true"/>
          <w:lang w:bidi="ar-SA"/>
        </w:rPr>
        <w:t>ویُترک حرّاثٌ یقلّب أمرَهُ</w:t>
      </w:r>
    </w:p>
    <w:p>
      <w:pPr>
        <w:pStyle w:val="BookText"/>
        <w:rPr/>
      </w:pPr>
      <w:r>
        <w:rPr>
          <w:rFonts w:ascii="Amiri" w:hAnsi="Amiri" w:eastAsia="Amiri" w:cs="Amiri"/>
          <w:color w:val="111111"/>
          <w:sz w:val="28"/>
          <w:sz w:val="28"/>
          <w:szCs w:val="28"/>
          <w:rtl w:val="true"/>
          <w:lang w:bidi="ar-SA"/>
        </w:rPr>
        <w:t xml:space="preserve">أیُتهِمُ فیها عند ذاک ویُنجدُ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وتصعد بین الأخشبین کتیبةٌ</w:t>
      </w:r>
    </w:p>
    <w:p>
      <w:pPr>
        <w:pStyle w:val="BookText"/>
        <w:rPr/>
      </w:pPr>
      <w:r>
        <w:rPr>
          <w:rFonts w:ascii="Amiri" w:hAnsi="Amiri" w:eastAsia="Amiri" w:cs="Amiri"/>
          <w:color w:val="111111"/>
          <w:sz w:val="28"/>
          <w:sz w:val="28"/>
          <w:szCs w:val="28"/>
          <w:rtl w:val="true"/>
          <w:lang w:bidi="ar-SA"/>
        </w:rPr>
        <w:t xml:space="preserve">لها حُدُجٌ سهمٌ وقوسٌ ومرهدُ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فمن ینشَ من حضّارِ مکةَ عزُّه</w:t>
      </w:r>
    </w:p>
    <w:p>
      <w:pPr>
        <w:pStyle w:val="BookText"/>
        <w:rPr/>
      </w:pPr>
      <w:r>
        <w:rPr>
          <w:rFonts w:ascii="Amiri" w:hAnsi="Amiri" w:eastAsia="Amiri" w:cs="Amiri"/>
          <w:color w:val="111111"/>
          <w:sz w:val="28"/>
          <w:sz w:val="28"/>
          <w:szCs w:val="28"/>
          <w:rtl w:val="true"/>
          <w:lang w:bidi="ar-SA"/>
        </w:rPr>
        <w:t xml:space="preserve">فعزّتنا فی بطن مکّة أتلدُ </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نشأنا بها والناسُ فیها قلائلٌ</w:t>
      </w:r>
    </w:p>
    <w:p>
      <w:pPr>
        <w:pStyle w:val="BookText"/>
        <w:rPr/>
      </w:pPr>
      <w:r>
        <w:rPr>
          <w:rFonts w:ascii="Amiri" w:hAnsi="Amiri" w:eastAsia="Amiri" w:cs="Amiri"/>
          <w:color w:val="111111"/>
          <w:sz w:val="28"/>
          <w:sz w:val="28"/>
          <w:szCs w:val="28"/>
          <w:rtl w:val="true"/>
          <w:lang w:bidi="ar-SA"/>
        </w:rPr>
        <w:t>فلم نَنفَکِکْ نزدادُ خیراً ونحمدُ</w:t>
      </w:r>
    </w:p>
    <w:p>
      <w:pPr>
        <w:pStyle w:val="BookText"/>
        <w:rPr/>
      </w:pPr>
      <w:r>
        <w:rPr>
          <w:rFonts w:ascii="Amiri" w:hAnsi="Amiri" w:eastAsia="Amiri" w:cs="Amiri"/>
          <w:color w:val="111111"/>
          <w:sz w:val="28"/>
          <w:sz w:val="28"/>
          <w:szCs w:val="28"/>
          <w:rtl w:val="true"/>
          <w:lang w:bidi="ar-SA"/>
        </w:rPr>
        <w:t>ونُطعمُ حتی یترکَ الناسُ فضلَهمْ</w:t>
      </w:r>
    </w:p>
    <w:p>
      <w:pPr>
        <w:pStyle w:val="BookText"/>
        <w:rPr/>
      </w:pPr>
      <w:r>
        <w:rPr>
          <w:rFonts w:ascii="IRNazanin" w:hAnsi="IRNazanin" w:eastAsia="IRNazanin"/>
          <w:color w:val="111111"/>
          <w:sz w:val="28"/>
          <w:sz w:val="28"/>
          <w:szCs w:val="28"/>
          <w:rtl w:val="true"/>
          <w:lang w:bidi="fa-IR"/>
        </w:rPr>
        <w:t xml:space="preserve">إذا جعلت أیدی المفیضین ترعدُ </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 xml:space="preserve">جزی الله رهطاً بالحجون تتابعوا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علی ملأ یهدی لحزمٍ ویُرشدُ</w:t>
      </w:r>
    </w:p>
    <w:p>
      <w:pPr>
        <w:pStyle w:val="BookText"/>
        <w:rPr/>
      </w:pPr>
      <w:r>
        <w:rPr>
          <w:rFonts w:ascii="Amiri" w:hAnsi="Amiri" w:eastAsia="Amiri" w:cs="Amiri"/>
          <w:color w:val="111111"/>
          <w:sz w:val="28"/>
          <w:sz w:val="28"/>
          <w:szCs w:val="28"/>
          <w:rtl w:val="true"/>
          <w:lang w:bidi="ar-SA"/>
        </w:rPr>
        <w:t>قعوداً لدی خطم الحجون کأنَّهم</w:t>
      </w:r>
    </w:p>
    <w:p>
      <w:pPr>
        <w:pStyle w:val="BookText"/>
        <w:rPr/>
      </w:pPr>
      <w:r>
        <w:rPr>
          <w:rFonts w:ascii="Amiri" w:hAnsi="Amiri" w:eastAsia="Amiri" w:cs="Amiri"/>
          <w:color w:val="111111"/>
          <w:sz w:val="28"/>
          <w:sz w:val="28"/>
          <w:szCs w:val="28"/>
          <w:rtl w:val="true"/>
          <w:lang w:bidi="ar-SA"/>
        </w:rPr>
        <w:t xml:space="preserve">مقاولةٌ </w:t>
      </w:r>
      <w:r>
        <w:rPr>
          <w:rStyle w:val="FootnoteAnchor"/>
          <w:rtl w:val="true"/>
        </w:rPr>
        <w:footnoteReference w:id="1575"/>
      </w:r>
      <w:r>
        <w:rPr>
          <w:rFonts w:ascii="Amiri" w:hAnsi="Amiri" w:eastAsia="Amiri" w:cs="Amiri"/>
          <w:color w:val="111111"/>
          <w:sz w:val="28"/>
          <w:sz w:val="28"/>
          <w:szCs w:val="28"/>
          <w:rtl w:val="true"/>
          <w:lang w:bidi="ar-SA"/>
        </w:rPr>
        <w:t>بل هم أعزُّ وأمجدُ</w:t>
      </w:r>
    </w:p>
    <w:p>
      <w:pPr>
        <w:pStyle w:val="BookText"/>
        <w:rPr/>
      </w:pPr>
      <w:r>
        <w:rPr>
          <w:rFonts w:ascii="Amiri" w:hAnsi="Amiri" w:eastAsia="Amiri" w:cs="Amiri"/>
          <w:color w:val="111111"/>
          <w:sz w:val="28"/>
          <w:sz w:val="28"/>
          <w:szCs w:val="28"/>
          <w:rtl w:val="true"/>
          <w:lang w:bidi="ar-SA"/>
        </w:rPr>
        <w:t>أعان علیها کلُّ صقرٍ کأنَّه</w:t>
      </w:r>
    </w:p>
    <w:p>
      <w:pPr>
        <w:pStyle w:val="BookText"/>
        <w:rPr/>
      </w:pPr>
      <w:r>
        <w:rPr>
          <w:rFonts w:ascii="IRNazanin" w:hAnsi="IRNazanin" w:eastAsia="IRNazanin"/>
          <w:color w:val="111111"/>
          <w:sz w:val="28"/>
          <w:sz w:val="28"/>
          <w:szCs w:val="28"/>
          <w:rtl w:val="true"/>
          <w:lang w:bidi="fa-IR"/>
        </w:rPr>
        <w:t xml:space="preserve">إذا ما مشی فی رفرف الدرع أحردُ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ألا إنَّ خیر الناس نفساً ووالداً</w:t>
      </w:r>
    </w:p>
    <w:p>
      <w:pPr>
        <w:pStyle w:val="BookText"/>
        <w:rPr/>
      </w:pPr>
      <w:r>
        <w:rPr>
          <w:rFonts w:ascii="Amiri" w:hAnsi="Amiri" w:eastAsia="Amiri" w:cs="Amiri"/>
          <w:color w:val="111111"/>
          <w:sz w:val="28"/>
          <w:sz w:val="28"/>
          <w:szCs w:val="28"/>
          <w:rtl w:val="true"/>
          <w:lang w:bidi="ar-SA"/>
        </w:rPr>
        <w:t>إذا عُدَّ ساداتُ البریّةِ أحمدُ</w:t>
      </w:r>
    </w:p>
    <w:p>
      <w:pPr>
        <w:pStyle w:val="BookText"/>
        <w:rPr/>
      </w:pPr>
      <w:r>
        <w:rPr>
          <w:rFonts w:ascii="Amiri" w:hAnsi="Amiri" w:eastAsia="Amiri" w:cs="Amiri"/>
          <w:color w:val="111111"/>
          <w:sz w:val="28"/>
          <w:sz w:val="28"/>
          <w:szCs w:val="28"/>
          <w:rtl w:val="true"/>
          <w:lang w:bidi="ar-SA"/>
        </w:rPr>
        <w:t>نبیُّ الإلهِ والکریم بأصله</w:t>
      </w:r>
    </w:p>
    <w:p>
      <w:pPr>
        <w:pStyle w:val="BookText"/>
        <w:rPr/>
      </w:pPr>
      <w:r>
        <w:rPr>
          <w:rFonts w:ascii="Amiri" w:hAnsi="Amiri" w:eastAsia="Amiri" w:cs="Amiri"/>
          <w:color w:val="111111"/>
          <w:sz w:val="28"/>
          <w:sz w:val="28"/>
          <w:szCs w:val="28"/>
          <w:rtl w:val="true"/>
          <w:lang w:bidi="ar-SA"/>
        </w:rPr>
        <w:t>وأخلاقه وهو الرشید المؤیَّدُ</w:t>
      </w:r>
    </w:p>
    <w:p>
      <w:pPr>
        <w:pStyle w:val="BookText"/>
        <w:rPr/>
      </w:pPr>
      <w:r>
        <w:rPr>
          <w:rFonts w:ascii="Amiri" w:hAnsi="Amiri" w:eastAsia="Amiri" w:cs="Amiri"/>
          <w:color w:val="111111"/>
          <w:sz w:val="28"/>
          <w:sz w:val="28"/>
          <w:szCs w:val="28"/>
          <w:rtl w:val="true"/>
          <w:lang w:bidi="ar-SA"/>
        </w:rPr>
        <w:t>جریءٌ علی جُلّی الخطوب کأنَّه</w:t>
      </w:r>
    </w:p>
    <w:p>
      <w:pPr>
        <w:pStyle w:val="BookText"/>
        <w:rPr/>
      </w:pPr>
      <w:r>
        <w:rPr>
          <w:rFonts w:ascii="Amiri" w:hAnsi="Amiri" w:eastAsia="Amiri" w:cs="Amiri"/>
          <w:color w:val="111111"/>
          <w:sz w:val="28"/>
          <w:sz w:val="28"/>
          <w:szCs w:val="28"/>
          <w:rtl w:val="true"/>
          <w:lang w:bidi="ar-SA"/>
        </w:rPr>
        <w:t xml:space="preserve">شهابٌ بکفّی قابس یتوقَّدُ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حزیم علی جلّ الأُمور کأنّه</w:t>
      </w:r>
    </w:p>
    <w:p>
      <w:pPr>
        <w:pStyle w:val="BookText"/>
        <w:rPr/>
      </w:pPr>
      <w:r>
        <w:rPr>
          <w:rFonts w:ascii="Amiri" w:hAnsi="Amiri" w:eastAsia="Amiri" w:cs="Amiri"/>
          <w:color w:val="111111"/>
          <w:sz w:val="28"/>
          <w:sz w:val="28"/>
          <w:szCs w:val="28"/>
          <w:rtl w:val="true"/>
          <w:lang w:bidi="ar-SA"/>
        </w:rPr>
        <w:t>شهاب بکفّی قابسٍ یتوقّد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الأکرمین من لؤیِّ بن غالبٍ</w:t>
      </w:r>
    </w:p>
    <w:p>
      <w:pPr>
        <w:pStyle w:val="BookText"/>
        <w:rPr/>
      </w:pPr>
      <w:r>
        <w:rPr>
          <w:rFonts w:ascii="Amiri" w:hAnsi="Amiri" w:eastAsia="Amiri" w:cs="Amiri"/>
          <w:color w:val="111111"/>
          <w:sz w:val="28"/>
          <w:sz w:val="28"/>
          <w:szCs w:val="28"/>
          <w:rtl w:val="true"/>
          <w:lang w:bidi="ar-SA"/>
        </w:rPr>
        <w:t xml:space="preserve">إذا سیم خسفاً وجهه یتربّدُ </w:t>
      </w: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 xml:space="preserve">طویل النجاد </w:t>
      </w:r>
      <w:r>
        <w:rPr>
          <w:rStyle w:val="FootnoteAnchor"/>
          <w:rtl w:val="true"/>
        </w:rPr>
        <w:footnoteReference w:id="1579"/>
      </w:r>
      <w:r>
        <w:rPr>
          <w:rFonts w:ascii="IRNazanin" w:hAnsi="IRNazanin" w:eastAsia="IRNazanin"/>
          <w:color w:val="111111"/>
          <w:sz w:val="28"/>
          <w:sz w:val="28"/>
          <w:szCs w:val="28"/>
          <w:rtl w:val="true"/>
          <w:lang w:bidi="fa-IR"/>
        </w:rPr>
        <w:t>خارجٌ نصف ساقه</w:t>
      </w:r>
    </w:p>
    <w:p>
      <w:pPr>
        <w:pStyle w:val="BookText"/>
        <w:rPr/>
      </w:pPr>
      <w:r>
        <w:rPr>
          <w:rFonts w:ascii="IRNazanin" w:hAnsi="IRNazanin" w:eastAsia="IRNazanin"/>
          <w:color w:val="111111"/>
          <w:sz w:val="28"/>
          <w:sz w:val="28"/>
          <w:szCs w:val="28"/>
          <w:rtl w:val="true"/>
          <w:lang w:bidi="fa-IR"/>
        </w:rPr>
        <w:t>علی وجهه یُسقی الغمام ویسعدُ</w:t>
      </w:r>
    </w:p>
    <w:p>
      <w:pPr>
        <w:pStyle w:val="BookText"/>
        <w:rPr/>
      </w:pPr>
      <w:r>
        <w:rPr>
          <w:rFonts w:ascii="Amiri" w:hAnsi="Amiri" w:eastAsia="Amiri" w:cs="Amiri"/>
          <w:color w:val="111111"/>
          <w:sz w:val="28"/>
          <w:sz w:val="28"/>
          <w:szCs w:val="28"/>
          <w:rtl w:val="true"/>
          <w:lang w:bidi="ar-SA"/>
        </w:rPr>
        <w:t>عظیمُ الرماد سیّدٌ وابنُ سیّدٍ</w:t>
      </w:r>
    </w:p>
    <w:p>
      <w:pPr>
        <w:pStyle w:val="BookText"/>
        <w:rPr/>
      </w:pPr>
      <w:r>
        <w:rPr>
          <w:rFonts w:ascii="Amiri" w:hAnsi="Amiri" w:eastAsia="Amiri" w:cs="Amiri"/>
          <w:color w:val="111111"/>
          <w:sz w:val="28"/>
          <w:sz w:val="28"/>
          <w:szCs w:val="28"/>
          <w:rtl w:val="true"/>
          <w:lang w:bidi="ar-SA"/>
        </w:rPr>
        <w:t>یحضُّ علی مَقری الضیوف ویحشدُ</w:t>
      </w:r>
    </w:p>
    <w:p>
      <w:pPr>
        <w:pStyle w:val="BookText"/>
        <w:rPr/>
      </w:pPr>
      <w:r>
        <w:rPr>
          <w:rFonts w:ascii="Amiri" w:hAnsi="Amiri" w:eastAsia="Amiri" w:cs="Amiri"/>
          <w:color w:val="111111"/>
          <w:sz w:val="28"/>
          <w:sz w:val="28"/>
          <w:szCs w:val="28"/>
          <w:rtl w:val="true"/>
          <w:lang w:bidi="ar-SA"/>
        </w:rPr>
        <w:t>ویبنی لأبناءِ العشیرةِ صالحاً</w:t>
      </w:r>
    </w:p>
    <w:p>
      <w:pPr>
        <w:pStyle w:val="BookText"/>
        <w:rPr/>
      </w:pPr>
      <w:r>
        <w:rPr>
          <w:rFonts w:ascii="IRNazanin" w:hAnsi="IRNazanin" w:eastAsia="IRNazanin"/>
          <w:color w:val="111111"/>
          <w:sz w:val="28"/>
          <w:sz w:val="28"/>
          <w:szCs w:val="28"/>
          <w:rtl w:val="true"/>
          <w:lang w:bidi="fa-IR"/>
        </w:rPr>
        <w:t>إذا نحن طُفنا فی البلاد ویمهدُ</w:t>
      </w:r>
    </w:p>
    <w:p>
      <w:pPr>
        <w:pStyle w:val="BookText"/>
        <w:rPr/>
      </w:pPr>
      <w:r>
        <w:rPr>
          <w:rFonts w:ascii="Amiri" w:hAnsi="Amiri" w:eastAsia="Amiri" w:cs="Amiri"/>
          <w:color w:val="111111"/>
          <w:sz w:val="28"/>
          <w:sz w:val="28"/>
          <w:szCs w:val="28"/>
          <w:rtl w:val="true"/>
          <w:lang w:bidi="ar-SA"/>
        </w:rPr>
        <w:t xml:space="preserve">ألَظَّ </w:t>
      </w:r>
      <w:r>
        <w:rPr>
          <w:rStyle w:val="FootnoteAnchor"/>
          <w:rtl w:val="true"/>
        </w:rPr>
        <w:footnoteReference w:id="1580"/>
      </w:r>
      <w:r>
        <w:rPr>
          <w:rFonts w:ascii="Amiri" w:hAnsi="Amiri" w:eastAsia="Amiri" w:cs="Amiri"/>
          <w:color w:val="111111"/>
          <w:sz w:val="28"/>
          <w:sz w:val="28"/>
          <w:szCs w:val="28"/>
          <w:rtl w:val="true"/>
          <w:lang w:bidi="ar-SA"/>
        </w:rPr>
        <w:t>بهذا الصلح کلَّ مبرّا</w:t>
      </w:r>
    </w:p>
    <w:p>
      <w:pPr>
        <w:pStyle w:val="BookText"/>
        <w:rPr/>
      </w:pPr>
      <w:r>
        <w:rPr>
          <w:rFonts w:ascii="Amiri" w:hAnsi="Amiri" w:eastAsia="Amiri" w:cs="Amiri"/>
          <w:color w:val="111111"/>
          <w:sz w:val="28"/>
          <w:sz w:val="28"/>
          <w:szCs w:val="28"/>
          <w:rtl w:val="true"/>
          <w:lang w:bidi="ar-SA"/>
        </w:rPr>
        <w:t>عظیمِ اللواء أمره ثمّ یحمدُ</w:t>
      </w:r>
    </w:p>
    <w:p>
      <w:pPr>
        <w:pStyle w:val="BookText"/>
        <w:rPr/>
      </w:pPr>
      <w:r>
        <w:rPr>
          <w:rFonts w:ascii="IRNazanin" w:hAnsi="IRNazanin" w:eastAsia="IRNazanin"/>
          <w:color w:val="111111"/>
          <w:sz w:val="28"/>
          <w:sz w:val="28"/>
          <w:szCs w:val="28"/>
          <w:rtl w:val="true"/>
          <w:lang w:bidi="fa-IR"/>
        </w:rPr>
        <w:t>قضوا ما قضوا فی لیلهم ثمّ أصبحوا</w:t>
      </w:r>
    </w:p>
    <w:p>
      <w:pPr>
        <w:pStyle w:val="BookText"/>
        <w:rPr/>
      </w:pPr>
      <w:r>
        <w:rPr>
          <w:rFonts w:ascii="Amiri" w:hAnsi="Amiri" w:eastAsia="Amiri" w:cs="Amiri"/>
          <w:color w:val="111111"/>
          <w:sz w:val="28"/>
          <w:sz w:val="28"/>
          <w:szCs w:val="28"/>
          <w:rtl w:val="true"/>
          <w:lang w:bidi="ar-SA"/>
        </w:rPr>
        <w:t>علی مَهَلٍ وسائر الناس رُقّدُ</w:t>
      </w:r>
    </w:p>
    <w:p>
      <w:pPr>
        <w:pStyle w:val="BookText"/>
        <w:rPr/>
      </w:pPr>
      <w:r>
        <w:rPr>
          <w:rFonts w:ascii="Amiri" w:hAnsi="Amiri" w:eastAsia="Amiri" w:cs="Amiri"/>
          <w:color w:val="111111"/>
          <w:sz w:val="28"/>
          <w:sz w:val="28"/>
          <w:szCs w:val="28"/>
          <w:rtl w:val="true"/>
          <w:lang w:bidi="ar-SA"/>
        </w:rPr>
        <w:t>همُ رجّعوا سهلَ بنَ بیضاءَ راضیاً</w:t>
      </w:r>
    </w:p>
    <w:p>
      <w:pPr>
        <w:pStyle w:val="BookText"/>
        <w:rPr/>
      </w:pPr>
      <w:r>
        <w:rPr>
          <w:rFonts w:ascii="Amiri" w:hAnsi="Amiri" w:eastAsia="Amiri" w:cs="Amiri"/>
          <w:color w:val="111111"/>
          <w:sz w:val="28"/>
          <w:sz w:val="28"/>
          <w:szCs w:val="28"/>
          <w:rtl w:val="true"/>
          <w:lang w:bidi="ar-SA"/>
        </w:rPr>
        <w:t xml:space="preserve">وسُرَّ أبو بکر بها ومحمدُ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متی شرک الأقوام فی جُلِّ أمرنا</w:t>
      </w:r>
    </w:p>
    <w:p>
      <w:pPr>
        <w:pStyle w:val="BookText"/>
        <w:rPr/>
      </w:pPr>
      <w:r>
        <w:rPr>
          <w:rFonts w:ascii="Amiri" w:hAnsi="Amiri" w:eastAsia="Amiri" w:cs="Amiri"/>
          <w:color w:val="111111"/>
          <w:sz w:val="28"/>
          <w:sz w:val="28"/>
          <w:szCs w:val="28"/>
          <w:rtl w:val="true"/>
          <w:lang w:bidi="ar-SA"/>
        </w:rPr>
        <w:t>وکنّا قدیماً قبلها نتودّدُ</w:t>
      </w:r>
    </w:p>
    <w:p>
      <w:pPr>
        <w:pStyle w:val="BookText"/>
        <w:rPr/>
      </w:pPr>
      <w:r>
        <w:rPr>
          <w:rFonts w:ascii="Amiri" w:hAnsi="Amiri" w:eastAsia="Amiri" w:cs="Amiri"/>
          <w:color w:val="111111"/>
          <w:sz w:val="28"/>
          <w:sz w:val="28"/>
          <w:szCs w:val="28"/>
          <w:rtl w:val="true"/>
          <w:lang w:bidi="ar-SA"/>
        </w:rPr>
        <w:t>وکنّا قدیماً لا نُقِرُّ ظُلامَةً</w:t>
      </w:r>
    </w:p>
    <w:p>
      <w:pPr>
        <w:pStyle w:val="BookText"/>
        <w:rPr/>
      </w:pPr>
      <w:r>
        <w:rPr>
          <w:rFonts w:ascii="IRNazanin" w:hAnsi="IRNazanin" w:eastAsia="IRNazanin"/>
          <w:color w:val="111111"/>
          <w:sz w:val="28"/>
          <w:sz w:val="28"/>
          <w:szCs w:val="28"/>
          <w:rtl w:val="true"/>
          <w:lang w:bidi="fa-IR"/>
        </w:rPr>
        <w:t>وندرک ما شئنا ولا نتشدّدُ</w:t>
      </w:r>
    </w:p>
    <w:p>
      <w:pPr>
        <w:pStyle w:val="BookText"/>
        <w:rPr/>
      </w:pPr>
      <w:r>
        <w:rPr>
          <w:rFonts w:ascii="Amiri" w:hAnsi="Amiri" w:eastAsia="Amiri" w:cs="Amiri"/>
          <w:color w:val="111111"/>
          <w:sz w:val="28"/>
          <w:sz w:val="28"/>
          <w:szCs w:val="28"/>
          <w:rtl w:val="true"/>
          <w:lang w:bidi="ar-SA"/>
        </w:rPr>
        <w:t>فیالَ قُصیٍّ هل لکم فی نفوسکم</w:t>
      </w:r>
    </w:p>
    <w:p>
      <w:pPr>
        <w:pStyle w:val="BookText"/>
        <w:rPr/>
      </w:pPr>
      <w:r>
        <w:rPr>
          <w:rFonts w:ascii="Amiri" w:hAnsi="Amiri" w:eastAsia="Amiri" w:cs="Amiri"/>
          <w:color w:val="111111"/>
          <w:sz w:val="28"/>
          <w:sz w:val="28"/>
          <w:szCs w:val="28"/>
          <w:rtl w:val="true"/>
          <w:lang w:bidi="ar-SA"/>
        </w:rPr>
        <w:t>وهل لکمُ فیما یجیء به غدُ</w:t>
      </w:r>
    </w:p>
    <w:p>
      <w:pPr>
        <w:pStyle w:val="BookText"/>
        <w:rPr/>
      </w:pPr>
      <w:r>
        <w:rPr>
          <w:rFonts w:ascii="Amiri" w:hAnsi="Amiri" w:eastAsia="Amiri" w:cs="Amiri"/>
          <w:color w:val="111111"/>
          <w:sz w:val="28"/>
          <w:sz w:val="28"/>
          <w:szCs w:val="28"/>
          <w:rtl w:val="true"/>
          <w:lang w:bidi="ar-SA"/>
        </w:rPr>
        <w:t>فإنّی وإیّاکم کما قال قائلٌ</w:t>
      </w:r>
    </w:p>
    <w:p>
      <w:pPr>
        <w:pStyle w:val="BookText"/>
        <w:rPr/>
      </w:pPr>
      <w:r>
        <w:rPr>
          <w:rFonts w:ascii="Amiri" w:hAnsi="Amiri" w:eastAsia="Amiri" w:cs="Amiri"/>
          <w:color w:val="111111"/>
          <w:sz w:val="28"/>
          <w:sz w:val="28"/>
          <w:szCs w:val="28"/>
          <w:rtl w:val="true"/>
          <w:lang w:bidi="ar-SA"/>
        </w:rPr>
        <w:t xml:space="preserve">لدیک البیان لو تکلّمتَ أسودُ </w:t>
      </w:r>
      <w:r>
        <w:rPr>
          <w:rStyle w:val="FootnoteAnchor"/>
          <w:rtl w:val="true"/>
        </w:rPr>
        <w:footnoteReference w:id="1582"/>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ابن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الأخبار لابن قتیبة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ترجمة سهل بن بیضاء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صفة الصفوة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 الأُنف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خزانة الأدب للبغدادی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الأثر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الخصائص الکبری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زینی دحلان هامش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طلبة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ابن الأثیر قصّة الصحیفة فی الکامل </w:t>
      </w:r>
      <w:r>
        <w:rPr>
          <w:rStyle w:val="FootnoteAnchor"/>
          <w:rtl w:val="true"/>
        </w:rPr>
        <w:footnoteReference w:id="158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طالب فی أمر الصحیفة وأَکْلِ الأرضة ما فیها من ظلم وقطیعة رحمٍ أبیاتاً ،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کان فی أمرِ الصحیفةِ عبرةٌ</w:t>
      </w:r>
    </w:p>
    <w:p>
      <w:pPr>
        <w:pStyle w:val="BookText"/>
        <w:rPr/>
      </w:pPr>
      <w:r>
        <w:rPr>
          <w:rFonts w:ascii="Amiri" w:hAnsi="Amiri" w:eastAsia="Amiri" w:cs="Amiri"/>
          <w:color w:val="111111"/>
          <w:sz w:val="28"/>
          <w:sz w:val="28"/>
          <w:szCs w:val="28"/>
          <w:rtl w:val="true"/>
          <w:lang w:bidi="ar-SA"/>
        </w:rPr>
        <w:t>متی ما یُخبَّرْ غائبُ القومِ یعجبُ</w:t>
      </w:r>
    </w:p>
    <w:p>
      <w:pPr>
        <w:pStyle w:val="BookText"/>
        <w:rPr/>
      </w:pPr>
      <w:r>
        <w:rPr>
          <w:rFonts w:ascii="Amiri" w:hAnsi="Amiri" w:eastAsia="Amiri" w:cs="Amiri"/>
          <w:color w:val="111111"/>
          <w:sz w:val="28"/>
          <w:sz w:val="28"/>
          <w:szCs w:val="28"/>
          <w:rtl w:val="true"/>
          <w:lang w:bidi="ar-SA"/>
        </w:rPr>
        <w:t>محا الله منها کفرَهمْ وعقوقَهمْ</w:t>
      </w:r>
    </w:p>
    <w:p>
      <w:pPr>
        <w:pStyle w:val="BookText"/>
        <w:rPr/>
      </w:pPr>
      <w:r>
        <w:rPr>
          <w:rFonts w:ascii="Amiri" w:hAnsi="Amiri" w:eastAsia="Amiri" w:cs="Amiri"/>
          <w:color w:val="111111"/>
          <w:sz w:val="28"/>
          <w:sz w:val="28"/>
          <w:szCs w:val="28"/>
          <w:rtl w:val="true"/>
          <w:lang w:bidi="ar-SA"/>
        </w:rPr>
        <w:t>وما نقموا من ناطق الحقِّ مُعرِبُ</w:t>
      </w:r>
    </w:p>
    <w:p>
      <w:pPr>
        <w:pStyle w:val="BookText"/>
        <w:rPr/>
      </w:pPr>
      <w:r>
        <w:rPr>
          <w:rFonts w:ascii="IRNazanin" w:hAnsi="IRNazanin" w:eastAsia="IRNazanin"/>
          <w:color w:val="111111"/>
          <w:sz w:val="28"/>
          <w:sz w:val="28"/>
          <w:szCs w:val="28"/>
          <w:rtl w:val="true"/>
          <w:lang w:bidi="fa-IR"/>
        </w:rPr>
        <w:t>فأصبح ما قالوا من الأمر باطلاً</w:t>
      </w:r>
    </w:p>
    <w:p>
      <w:pPr>
        <w:pStyle w:val="BookText"/>
        <w:rPr/>
      </w:pPr>
      <w:r>
        <w:rPr>
          <w:rFonts w:ascii="Amiri" w:hAnsi="Amiri" w:eastAsia="Amiri" w:cs="Amiri"/>
          <w:color w:val="111111"/>
          <w:sz w:val="28"/>
          <w:sz w:val="28"/>
          <w:szCs w:val="28"/>
          <w:rtl w:val="true"/>
          <w:lang w:bidi="ar-SA"/>
        </w:rPr>
        <w:t>ومن یختلق ما لیس بالحقِّ یکذبُ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وصیّة أبی طالب عند موته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الکلبی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أبا طالب الوفاة جمع إلیه وجوه قریش فأوصاهم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أنتم صفوة الله من خلقه وقلب العرب ، فیکم السیّد المطاع ، وفیکم المقدام الشجاع ، الواسع الباع ، واعلموا أنَّکم لم تترکوا للعرب فی المآثر نصیباً إلاّ أحرزتموه ، ولا شرفاً إلاّ أدرکتموه ، فلکم بذلک علی الناس الفضیلة ، ولهم به إلیکم الوسیلة ، والناس لکم حرب وعلی حربکم إلب ، وإنی أوصیکم بتعظیم هذه البنیّة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فیها مرضاةً للربّ ، وقواماً للمعاش ، وثباتاً للوطأة ، صلوا أرحامکم ولا تقطعوها ، فإنّ صلة الرحم منسأة فی الأجل ، وزیادة فی العدد ، واترکوا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البغی والعقوق ففیهما هلکة القرون قبلکم ، أجیبوا الداعی ، وأعطوا السائل فإنّ فیهما شرف الحیاة والممات ، وعلیکم بصدق الحدیث ، وأداء الأمانة ، فإنّ فیهما محبّة فی الخاصّ ، ومکرمة فی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أوصیکم بمحمد خیراً فإنّه الأمین فی قریش ، والصدّیق فی العرب ، وهو الجامع لکلّ ما أوصیتکم به ، وقد جاءنا بأمر قَبِله الجنان ، وأنکره اللسان مخافة الشنآن ، وایم الله کأنّی أنظر إلی صعالیک العرب وأهل الأطراف والمستضعفین من الناس قد أجابوا دعوته ، وصدّقوا کلمته ، وعظّموا أمره ، فخاض بهم غمرات الموت ، وصارت رؤساء قریش وصنادیدها أذناباً ، ودورها خراباً ، وضعفاؤها أرباباً ، وإذا أعظمهم علیه أحوجهم إلیه ، وأبعدهم منه أحظاهم عنده ، قد محضته العرب ودادها ، وأصفت له فؤادها ، وأعطته قیادها ، دونکم یا معشر قریش ابن أبیکم ، کونوا له ولاةً ولحزبه حماةً ، والله لا یسلک أحد سبیله إلاّ رَشَد ، ولا یأخذ أحد بهدیه إلاّ سَعد ، ولو کان لنفسی مدّة ، وفی أجلی تأخیر ، لکففت عنه الهزاهز ، ولدافعت عنه الدواهی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 الأُنف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ثمرات الأوراق هامش المستطرف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بلوغ الإرب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لزینی دحلان هامش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الوصیّة الطافحة بالإیمان والرشاد دلالة واضحة علی أنّه علیه‌السلام إنّما أرجأ تصدیقه باللسان إلی هذه الآونة التی یئس فیها من الحیاة حذار شنآن قومه المستتبع لانثیالهم عنه ، المؤدی إلی ضعف المُنّة </w:t>
      </w:r>
      <w:r>
        <w:rPr>
          <w:rStyle w:val="FootnoteAnchor"/>
          <w:rtl w:val="true"/>
        </w:rPr>
        <w:footnoteReference w:id="1586"/>
      </w:r>
      <w:r>
        <w:rPr>
          <w:rFonts w:ascii="IRNazanin" w:hAnsi="IRNazanin" w:eastAsia="IRNazanin"/>
          <w:color w:val="111111"/>
          <w:sz w:val="28"/>
          <w:sz w:val="28"/>
          <w:szCs w:val="28"/>
          <w:rtl w:val="true"/>
          <w:lang w:bidi="fa-IR"/>
        </w:rPr>
        <w:t>وتفکّک القوی ، فلا یتسنّی له حینئذ الذبّ عن رسول الله صلی‌الله‌علیه‌وآله‌وسلم وإن کان الإیمان به مستقرّا فی الجنان من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 یومه ، لکنّه لمّا شعر بأزوف الأجل وفوات الغایة المذکورة أبدی ما أجنّته أضالعه </w:t>
      </w:r>
      <w:r>
        <w:rPr>
          <w:rStyle w:val="FootnoteAnchor"/>
          <w:rtl w:val="true"/>
        </w:rPr>
        <w:footnoteReference w:id="1587"/>
      </w:r>
      <w:r>
        <w:rPr>
          <w:rFonts w:ascii="IRNazanin" w:hAnsi="IRNazanin" w:eastAsia="IRNazanin"/>
          <w:color w:val="111111"/>
          <w:sz w:val="28"/>
          <w:sz w:val="28"/>
          <w:szCs w:val="28"/>
          <w:rtl w:val="true"/>
          <w:lang w:bidi="fa-IR"/>
        </w:rPr>
        <w:t>فأوصی بالنبیّ صلی‌الله‌علیه‌وآله‌وسلم بوصیّته الخالدة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وصیّة أبی طالب لبنی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ابن سعد فی الطبقات الکبری </w:t>
      </w:r>
      <w:r>
        <w:rPr>
          <w:rStyle w:val="FootnoteAnchor"/>
          <w:rtl w:val="true"/>
        </w:rPr>
        <w:footnoteReference w:id="1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طالب لمّا حضرته الوفاة دعا بنی عبد المطّلب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تزالوا بخیر ما سمعتم من محمد ، وما اتّبعتم أمره ، فاتّبعوه وأعینوه ترشدوا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بنی هاشم أطیعوا محمداً وصدّقوه تفلحوا وترشدوا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هذه الوصیّة </w:t>
      </w:r>
      <w:r>
        <w:rPr>
          <w:rStyle w:val="FootnoteAnchor"/>
          <w:rtl w:val="true"/>
        </w:rPr>
        <w:footnoteReference w:id="1589"/>
      </w:r>
      <w:r>
        <w:rPr>
          <w:rFonts w:ascii="IRNazanin" w:hAnsi="IRNazanin" w:eastAsia="IRNazanin"/>
          <w:color w:val="111111"/>
          <w:sz w:val="28"/>
          <w:sz w:val="28"/>
          <w:szCs w:val="28"/>
          <w:rtl w:val="true"/>
          <w:lang w:bidi="fa-IR"/>
        </w:rPr>
        <w:t xml:space="preserve">فی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الخصائص الکبری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زینی دحلان هامش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البرزنجی هذا الحدیث دلیلاً علی إیمان أبی طالب ونعمّا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جدّا أن یَعرف أنّ الرشاد فی اتّباعه ویأمر غیره بذلک ثمّ یترکه هو</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العقل السلیم مساغ للقول بأنّ هذه المواقف کلّها لم تنبعث عن خضوع أبی طالب للدین الحنیف وتصدیقه للصادع به صلی‌الله‌علیه‌وآله‌وسلم ، وإلاّ فما ذا الذی کان یحدوه إلی مخاشنة قریش ومقاساة الأذی منهم وتعکیر الصفو من حیاته لا سیّما أیّام کان هو والصفوة من فئته فی الشعب ، فلا حیاة هنیئة ، ولا عیش رغداً ، ولا أمن یُطمأنُّ به ، ولا خطر مدروءاً ، یتحمّل الجفاء والقطیعة والقسوة المؤلمة من قومه ، فما ذا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 أقدمه علی هذه کلّها؟ وما ذا الذی حصره وحبسه فی الشعب عدّة سنین تجاه أمر لا یقول بصدقه ولا یُخبت إلی حقیقته؟ لاها الله لم یکن کلّ ذلک إلاّ عن إیمان ثابت ، وتصدیق وتسلیم وإذعان بما جاء به نبیّ الإسلام ، یظهر ذلک للقارئ المستشفّ لجزئیّات کلّ من هذه القصص ، ولم تکن القرابة والقومیّة بمفردها تدعوه إلی مقاساة تلکم المشاقّ کما لم تدعُ أبا لهب أخاه ، وهب أنّ القرابة تدعوه إلی الذبّ عنه صلی‌الله‌علیه‌وآله‌وسلم لکنّها لا تدعو إلی المصارحة بتصدیقه وأنّ ما جاء به حقّ ، وأنّه نبیّ کموسی خطّ فی أوّل الکتب ، وأنّ من اقتصّ أثره فهو المهتدی ، وأنّ الضالّ من ازورّ عنه وتخلّف ، إلی أمثال ذلک من مصارحات قالها بملء فمه ، ودعا إلیه صلی‌الله‌علیه‌وآله‌وسلم فیها بأعلی هتافه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عن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إسحاق بن عیسی الهاشمی عن أبی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طالب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أخی محمد بن عبد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ربّه بعثه بصلة الأرحام ، وأن یعبد الله وحده ولا یعبد معه غیره ، ومحمد الصدوق الأمین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السیّد زینی دحلان فی أسنی المطالب </w:t>
      </w:r>
      <w:r>
        <w:rPr>
          <w:rStyle w:val="FootnoteAnchor"/>
          <w:rtl w:val="true"/>
        </w:rPr>
        <w:footnoteReference w:id="1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الخطیب ، وأخرجه السیّد فخار بن معد فی کتاب الحجّة </w:t>
      </w:r>
      <w:r>
        <w:rPr>
          <w:rStyle w:val="FootnoteAnchor"/>
          <w:rtl w:val="true"/>
        </w:rPr>
        <w:footnoteReference w:id="1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الحافظ أبی نعیم الأصبهانی ، وبإسناد آخر من طریق أبی الفرج الأصبهانی ، وروی الشیخ إبراهیم الحنبلی فی نهایة الطلب عن عروة الثقفی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طالبرضی الله عنه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 أخی الصادق الأمین وکان والله صدوقاً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ربّه أرسله بصلة الأرحام ، وإقام الصلاة ، وإیتاء الزکاة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اشکر ترزق ، ولا تکفر تُعذّب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90" w:name="pg11788_111484"/>
    </w:p>
    <w:p>
      <w:pPr>
        <w:pStyle w:val="BookText"/>
        <w:rPr/>
      </w:pPr>
      <w:bookmarkEnd w:id="19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91" w:name="__RefHeading___Toc10109101_73709187"/>
      <w:bookmarkStart w:id="192" w:name="_Toc64"/>
      <w:bookmarkEnd w:id="191"/>
      <w:r>
        <w:rPr>
          <w:rtl w:val="true"/>
        </w:rPr>
        <w:t>ما یروی عنه آله وذووه</w:t>
      </w:r>
      <w:bookmarkEnd w:id="192"/>
    </w:p>
    <w:p>
      <w:pPr>
        <w:pStyle w:val="BookText"/>
        <w:rPr/>
      </w:pPr>
      <w:r>
        <w:rPr>
          <w:rFonts w:ascii="Amiri" w:hAnsi="Amiri" w:eastAsia="Amiri" w:cs="Amiri"/>
          <w:color w:val="111111"/>
          <w:sz w:val="28"/>
          <w:sz w:val="28"/>
          <w:szCs w:val="28"/>
          <w:rtl w:val="true"/>
          <w:lang w:bidi="ar-SA"/>
        </w:rPr>
        <w:t>من طرق العامّة فحسب</w:t>
      </w:r>
    </w:p>
    <w:p>
      <w:pPr>
        <w:pStyle w:val="BookText"/>
        <w:rPr/>
      </w:pPr>
      <w:r>
        <w:rPr>
          <w:rFonts w:ascii="IRNazanin" w:hAnsi="IRNazanin" w:eastAsia="IRNazanin"/>
          <w:color w:val="111111"/>
          <w:sz w:val="28"/>
          <w:sz w:val="28"/>
          <w:szCs w:val="28"/>
          <w:rtl w:val="true"/>
          <w:lang w:bidi="fa-IR"/>
        </w:rPr>
        <w:t>أمّا رجال آل هاشم ، وأبناء عبد المطّلب ، وولد أبی طالب ، فلم یؤثر عنهم إلاّ الهتاف بإیمانه الثابت ، وأنّ ما کان یؤثره فی نصرة النبی الأقدس صلی‌الله‌علیه‌وآله‌وسلم کان منبعثاً عن تدیّن بما صدع به صلی‌الله‌علیه‌وآله‌وسلم وأهل البیت أدری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الأثیر فی 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أسلم من أعمام النبیّ صلی‌الله‌علیه‌وآله‌وسلم غیر حمزة والعبّاس وأبی طالب عند أهل 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هتفوا بذلک فی أجیالهم وأدوارهم بملء الأفواه وبکلّ صراحة وجبهوا من خالفهم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قالت حذامِ فصدِّقوها</w:t>
      </w:r>
    </w:p>
    <w:p>
      <w:pPr>
        <w:pStyle w:val="BookText"/>
        <w:rPr/>
      </w:pPr>
      <w:r>
        <w:rPr>
          <w:rFonts w:ascii="Amiri" w:hAnsi="Amiri" w:eastAsia="Amiri" w:cs="Amiri"/>
          <w:color w:val="111111"/>
          <w:sz w:val="28"/>
          <w:sz w:val="28"/>
          <w:szCs w:val="28"/>
          <w:rtl w:val="true"/>
          <w:lang w:bidi="ar-SA"/>
        </w:rPr>
        <w:t>فإنَّ القول ما قالت حذامِ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أبی الحدید فی شرحه </w:t>
      </w:r>
      <w:r>
        <w:rPr>
          <w:rStyle w:val="FootnoteAnchor"/>
          <w:rtl w:val="true"/>
        </w:rPr>
        <w:footnoteReference w:id="159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بأسانید کثیرة بعضها عن العبّاس بن عبد المطّلب وبعضها عن أبی بکر بن أبی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ما مات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مشهور أنّ أبا طالب عند الموت قال کلاماً خفیّا ، فأصغی إلیه أخوه العبّاس </w:t>
      </w:r>
      <w:r>
        <w:rPr>
          <w:rStyle w:val="FootnoteAnchor"/>
          <w:rtl w:val="true"/>
        </w:rPr>
        <w:footnoteReference w:id="1593"/>
      </w:r>
      <w:r>
        <w:rPr>
          <w:rFonts w:ascii="IRNazanin" w:hAnsi="IRNazanin" w:eastAsia="IRNazanin"/>
          <w:color w:val="111111"/>
          <w:sz w:val="28"/>
          <w:sz w:val="28"/>
          <w:szCs w:val="28"/>
          <w:rtl w:val="true"/>
          <w:lang w:bidi="fa-IR"/>
        </w:rPr>
        <w:t xml:space="preserve">، وروی عن علیّ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مات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طالب حتی أعطی رسول الله صلی‌الله‌علیه‌وآله‌وسلم من نفسه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أبو الفداء والشعرانی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طالب لمّا اشتدّ مرضه قال له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قلها استحلّ لک بها الشفاعة یوم القیامة یعنی الشهادة ، فقال له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لو لا مخافة السبّة وأن تظنّ قریش إنّما قلتها جزعاً من الموت لقلتها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تقارب من أبی طالب الموت جعل یحرّک شفتیه فأصغی إلیه العبّاس بإذنه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بن أخی لقد قال الکلمة التی أمرته أن یقولها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هداک یا عمّ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أحمد زینی دحلان فی السیرة الحلبیّة </w:t>
      </w:r>
      <w:r>
        <w:rPr>
          <w:rStyle w:val="FootnoteAnchor"/>
          <w:rtl w:val="true"/>
        </w:rPr>
        <w:footnoteReference w:id="159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الشیخ السحیمی فی شرحه علی شرح جوهرة التوحید عن الإمام الشعرانی والسبکی وجماعة أنّ ذلک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حدیث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عند بعض أهل الکشف وصحّ عندهم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هذا الحدیث مجاراة للقوم ، وإلاّ فما کانت حاجة أبی طالب مسیسة عند الموت إلی التلفّظ بتینک الکلمتین اللتین کرّس حیاته الثمینة للهتاف بمفادهما فی شعره ونثره ، والدعوة إلیهما ، والذبّ عمّن صدع بهما ، ومعاناة الأهوال دونهما حتی یومه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حاجة أبی طالب مسیسة عندئذ إلی التفوّه بهما کأمر مستجدّ ، فمتی کفر هو؟ ومتی ضلّ؟ حتی یؤمن ویهتدی بهما ، ألیس من الشهادة قوله الذی أسلفناه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لیعلمْ خیارُ الناسِ أنّ محمداً</w:t>
      </w:r>
    </w:p>
    <w:p>
      <w:pPr>
        <w:pStyle w:val="BookText"/>
        <w:rPr/>
      </w:pPr>
      <w:r>
        <w:rPr>
          <w:rFonts w:ascii="IRNazanin" w:hAnsi="IRNazanin" w:eastAsia="IRNazanin"/>
          <w:color w:val="111111"/>
          <w:sz w:val="28"/>
          <w:sz w:val="28"/>
          <w:szCs w:val="28"/>
          <w:rtl w:val="true"/>
          <w:lang w:bidi="fa-IR"/>
        </w:rPr>
        <w:t>وزیرٌ لموسی والمسیحِ ابن مریم</w:t>
      </w:r>
    </w:p>
    <w:p>
      <w:pPr>
        <w:pStyle w:val="BookText"/>
        <w:rPr/>
      </w:pPr>
      <w:r>
        <w:rPr>
          <w:rFonts w:ascii="IRNazanin" w:hAnsi="IRNazanin" w:eastAsia="IRNazanin"/>
          <w:color w:val="111111"/>
          <w:sz w:val="28"/>
          <w:sz w:val="28"/>
          <w:szCs w:val="28"/>
          <w:rtl w:val="true"/>
          <w:lang w:bidi="fa-IR"/>
        </w:rPr>
        <w:t>أتانا بهدیٍ مثل ما أتیا به</w:t>
      </w:r>
    </w:p>
    <w:p>
      <w:pPr>
        <w:pStyle w:val="BookText"/>
        <w:rPr/>
      </w:pPr>
      <w:r>
        <w:rPr>
          <w:rFonts w:ascii="Amiri" w:hAnsi="Amiri" w:eastAsia="Amiri" w:cs="Amiri"/>
          <w:color w:val="111111"/>
          <w:sz w:val="28"/>
          <w:sz w:val="28"/>
          <w:szCs w:val="28"/>
          <w:rtl w:val="true"/>
          <w:lang w:bidi="ar-SA"/>
        </w:rPr>
        <w:t>فکلّ بأمرِ اللهِ یهدی ویعصم</w:t>
      </w:r>
    </w:p>
    <w:p>
      <w:pPr>
        <w:pStyle w:val="BookText"/>
        <w:rPr/>
      </w:pPr>
      <w:r>
        <w:rPr>
          <w:rFonts w:ascii="IRNazanin" w:hAnsi="IRNazanin" w:eastAsia="IRNazanin"/>
          <w:color w:val="111111"/>
          <w:sz w:val="28"/>
          <w:sz w:val="28"/>
          <w:szCs w:val="28"/>
          <w:rtl w:val="true"/>
          <w:lang w:bidi="fa-IR"/>
        </w:rPr>
        <w:t>وإنّکمُ تتلونه فی کتابکم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بصدق حدیثٍ لا حدیث مبرجمِ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أمینُ حبیبٍ فی العبادِ مسوّمُ</w:t>
      </w:r>
    </w:p>
    <w:p>
      <w:pPr>
        <w:pStyle w:val="BookText"/>
        <w:rPr/>
      </w:pPr>
      <w:r>
        <w:rPr>
          <w:rFonts w:ascii="Amiri" w:hAnsi="Amiri" w:eastAsia="Amiri" w:cs="Amiri"/>
          <w:color w:val="111111"/>
          <w:sz w:val="28"/>
          <w:sz w:val="28"/>
          <w:szCs w:val="28"/>
          <w:rtl w:val="true"/>
          <w:lang w:bidi="ar-SA"/>
        </w:rPr>
        <w:t>بخاتم ربٍّ قاهرٍ فی الخواتمِ</w:t>
      </w:r>
    </w:p>
    <w:p>
      <w:pPr>
        <w:pStyle w:val="BookText"/>
        <w:rPr/>
      </w:pPr>
      <w:r>
        <w:rPr>
          <w:rFonts w:ascii="Amiri" w:hAnsi="Amiri" w:eastAsia="Amiri" w:cs="Amiri"/>
          <w:color w:val="111111"/>
          <w:sz w:val="28"/>
          <w:sz w:val="28"/>
          <w:szCs w:val="28"/>
          <w:rtl w:val="true"/>
          <w:lang w:bidi="ar-SA"/>
        </w:rPr>
        <w:t>نبیٌّ أتاه الوحی من عند ربِّهِ</w:t>
      </w:r>
    </w:p>
    <w:p>
      <w:pPr>
        <w:pStyle w:val="BookText"/>
        <w:rPr/>
      </w:pPr>
      <w:r>
        <w:rPr>
          <w:rFonts w:ascii="IRNazanin" w:hAnsi="IRNazanin" w:eastAsia="IRNazanin"/>
          <w:color w:val="111111"/>
          <w:sz w:val="28"/>
          <w:sz w:val="28"/>
          <w:szCs w:val="28"/>
          <w:rtl w:val="true"/>
          <w:lang w:bidi="fa-IR"/>
        </w:rPr>
        <w:t>ومن قال لا یقرع بها سنّ نادمِ</w:t>
      </w:r>
    </w:p>
    <w:p>
      <w:pPr>
        <w:pStyle w:val="BookText"/>
        <w:rPr/>
      </w:pPr>
      <w:r>
        <w:rPr>
          <w:rFonts w:ascii="IRNazanin" w:hAnsi="IRNazanin" w:eastAsia="IRNazanin"/>
          <w:color w:val="111111"/>
          <w:sz w:val="28"/>
          <w:sz w:val="28"/>
          <w:szCs w:val="28"/>
          <w:rtl w:val="true"/>
          <w:lang w:bidi="fa-IR"/>
        </w:rPr>
        <w:t xml:space="preserve">وقوله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تعلموا أنّا وجدنا محمداً</w:t>
      </w:r>
    </w:p>
    <w:p>
      <w:pPr>
        <w:pStyle w:val="BookText"/>
        <w:rPr/>
      </w:pPr>
      <w:r>
        <w:rPr>
          <w:rFonts w:ascii="Amiri" w:hAnsi="Amiri" w:eastAsia="Amiri" w:cs="Amiri"/>
          <w:color w:val="111111"/>
          <w:sz w:val="28"/>
          <w:sz w:val="28"/>
          <w:szCs w:val="28"/>
          <w:rtl w:val="true"/>
          <w:lang w:bidi="ar-SA"/>
        </w:rPr>
        <w:t>رسولاً کموسی خُطّ فی أوّل الکتب</w:t>
      </w:r>
    </w:p>
    <w:p>
      <w:pPr>
        <w:pStyle w:val="BookText"/>
        <w:rPr/>
      </w:pPr>
      <w:r>
        <w:rPr>
          <w:rFonts w:ascii="IRNazanin" w:hAnsi="IRNazanin" w:eastAsia="IRNazanin"/>
          <w:color w:val="111111"/>
          <w:sz w:val="28"/>
          <w:sz w:val="28"/>
          <w:szCs w:val="28"/>
          <w:rtl w:val="true"/>
          <w:lang w:bidi="fa-IR"/>
        </w:rPr>
        <w:t xml:space="preserve">وقوله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وظلم نبیٍّ جاء یدعو إلی الهدی</w:t>
      </w:r>
    </w:p>
    <w:p>
      <w:pPr>
        <w:pStyle w:val="BookText"/>
        <w:rPr/>
      </w:pPr>
      <w:r>
        <w:rPr>
          <w:rFonts w:ascii="Amiri" w:hAnsi="Amiri" w:eastAsia="Amiri" w:cs="Amiri"/>
          <w:color w:val="111111"/>
          <w:sz w:val="28"/>
          <w:sz w:val="28"/>
          <w:szCs w:val="28"/>
          <w:rtl w:val="true"/>
          <w:lang w:bidi="ar-SA"/>
        </w:rPr>
        <w:t>وأمرٌ أتی من عندِ ذی العرشِ قیِّمِ</w:t>
      </w:r>
    </w:p>
    <w:p>
      <w:pPr>
        <w:pStyle w:val="BookText"/>
        <w:rPr/>
      </w:pPr>
      <w:r>
        <w:rPr>
          <w:rFonts w:ascii="IRNazanin" w:hAnsi="IRNazanin" w:eastAsia="IRNazanin"/>
          <w:color w:val="111111"/>
          <w:sz w:val="28"/>
          <w:sz w:val="28"/>
          <w:szCs w:val="28"/>
          <w:rtl w:val="true"/>
          <w:lang w:bidi="fa-IR"/>
        </w:rPr>
        <w:t xml:space="preserve">وقوله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فاصدع بأمرِکَ ما علیک غضاضةٌ</w:t>
      </w:r>
    </w:p>
    <w:p>
      <w:pPr>
        <w:pStyle w:val="BookText"/>
        <w:rPr/>
      </w:pPr>
      <w:r>
        <w:rPr>
          <w:rFonts w:ascii="IRNazanin" w:hAnsi="IRNazanin" w:eastAsia="IRNazanin"/>
          <w:color w:val="111111"/>
          <w:sz w:val="28"/>
          <w:sz w:val="28"/>
          <w:szCs w:val="28"/>
          <w:rtl w:val="true"/>
          <w:lang w:bidi="fa-IR"/>
        </w:rPr>
        <w:t>وابشر بذاک وقرَّ منک عیونا</w:t>
      </w:r>
    </w:p>
    <w:p>
      <w:pPr>
        <w:pStyle w:val="BookText"/>
        <w:rPr/>
      </w:pPr>
      <w:r>
        <w:rPr>
          <w:rFonts w:ascii="Amiri" w:hAnsi="Amiri" w:eastAsia="Amiri" w:cs="Amiri"/>
          <w:color w:val="111111"/>
          <w:sz w:val="28"/>
          <w:sz w:val="28"/>
          <w:szCs w:val="28"/>
          <w:rtl w:val="true"/>
          <w:lang w:bidi="ar-SA"/>
        </w:rPr>
        <w:t>ودعوتنی وعلمتُ أنَّک ناصحی</w:t>
      </w:r>
    </w:p>
    <w:p>
      <w:pPr>
        <w:pStyle w:val="BookText"/>
        <w:rPr/>
      </w:pPr>
      <w:r>
        <w:rPr>
          <w:rFonts w:ascii="Amiri" w:hAnsi="Amiri" w:eastAsia="Amiri" w:cs="Amiri"/>
          <w:color w:val="111111"/>
          <w:sz w:val="28"/>
          <w:sz w:val="28"/>
          <w:szCs w:val="28"/>
          <w:rtl w:val="true"/>
          <w:lang w:bidi="ar-SA"/>
        </w:rPr>
        <w:t>ولقد دعوتَ وکنتَ ثَمَّ أمینا</w:t>
      </w:r>
    </w:p>
    <w:p>
      <w:pPr>
        <w:pStyle w:val="BookText"/>
        <w:rPr/>
      </w:pPr>
      <w:r>
        <w:rPr>
          <w:rFonts w:ascii="Amiri" w:hAnsi="Amiri" w:eastAsia="Amiri" w:cs="Amiri"/>
          <w:color w:val="111111"/>
          <w:sz w:val="28"/>
          <w:sz w:val="28"/>
          <w:szCs w:val="28"/>
          <w:rtl w:val="true"/>
          <w:lang w:bidi="ar-SA"/>
        </w:rPr>
        <w:t>ولقد علمتُ بأنَّ دینَ محمدٍ</w:t>
      </w:r>
    </w:p>
    <w:p>
      <w:pPr>
        <w:pStyle w:val="BookText"/>
        <w:rPr/>
      </w:pPr>
      <w:r>
        <w:rPr>
          <w:rFonts w:ascii="Amiri" w:hAnsi="Amiri" w:eastAsia="Amiri" w:cs="Amiri"/>
          <w:color w:val="111111"/>
          <w:sz w:val="28"/>
          <w:sz w:val="28"/>
          <w:szCs w:val="28"/>
          <w:rtl w:val="true"/>
          <w:lang w:bidi="ar-SA"/>
        </w:rPr>
        <w:t>من خیرِ أدیانِ البریّةِ دینا</w:t>
      </w:r>
    </w:p>
    <w:p>
      <w:pPr>
        <w:pStyle w:val="BookText"/>
        <w:rPr/>
      </w:pPr>
      <w:r>
        <w:rPr>
          <w:rFonts w:ascii="IRNazanin" w:hAnsi="IRNazanin" w:eastAsia="IRNazanin"/>
          <w:color w:val="111111"/>
          <w:sz w:val="28"/>
          <w:sz w:val="28"/>
          <w:szCs w:val="28"/>
          <w:rtl w:val="true"/>
          <w:lang w:bidi="fa-IR"/>
        </w:rPr>
        <w:t xml:space="preserve">وقوله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تؤمنوا بکتابٍ مُنزلٍ عجبٍ</w:t>
      </w:r>
    </w:p>
    <w:p>
      <w:pPr>
        <w:pStyle w:val="BookText"/>
        <w:rPr/>
      </w:pPr>
      <w:r>
        <w:rPr>
          <w:rFonts w:ascii="IRNazanin" w:hAnsi="IRNazanin" w:eastAsia="IRNazanin"/>
          <w:color w:val="111111"/>
          <w:sz w:val="28"/>
          <w:sz w:val="28"/>
          <w:szCs w:val="28"/>
          <w:rtl w:val="true"/>
          <w:lang w:bidi="fa-IR"/>
        </w:rPr>
        <w:t>علی نبیٍّ کموسی أو کذی النون</w:t>
      </w:r>
    </w:p>
    <w:p>
      <w:pPr>
        <w:pStyle w:val="BookText"/>
        <w:rPr/>
      </w:pPr>
      <w:r>
        <w:rPr>
          <w:rFonts w:ascii="IRNazanin" w:hAnsi="IRNazanin" w:eastAsia="IRNazanin"/>
          <w:color w:val="111111"/>
          <w:sz w:val="28"/>
          <w:sz w:val="28"/>
          <w:szCs w:val="28"/>
          <w:rtl w:val="true"/>
          <w:lang w:bidi="fa-IR"/>
        </w:rPr>
        <w:t xml:space="preserve">وقوله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الرسولَ رسولَ الملیک</w:t>
      </w:r>
    </w:p>
    <w:p>
      <w:pPr>
        <w:pStyle w:val="BookText"/>
        <w:rPr/>
      </w:pPr>
      <w:r>
        <w:rPr>
          <w:rFonts w:ascii="Amiri" w:hAnsi="Amiri" w:eastAsia="Amiri" w:cs="Amiri"/>
          <w:color w:val="111111"/>
          <w:sz w:val="28"/>
          <w:sz w:val="28"/>
          <w:szCs w:val="28"/>
          <w:rtl w:val="true"/>
          <w:lang w:bidi="ar-SA"/>
        </w:rPr>
        <w:t>ببیضٍ تلألا کلمعِ البروقِ</w:t>
      </w:r>
    </w:p>
    <w:p>
      <w:pPr>
        <w:pStyle w:val="BookText"/>
        <w:rPr/>
      </w:pPr>
      <w:r>
        <w:rPr>
          <w:rFonts w:ascii="Amiri" w:hAnsi="Amiri" w:eastAsia="Amiri" w:cs="Amiri"/>
          <w:color w:val="111111"/>
          <w:sz w:val="28"/>
          <w:sz w:val="28"/>
          <w:szCs w:val="28"/>
          <w:rtl w:val="true"/>
          <w:lang w:bidi="ar-SA"/>
        </w:rPr>
        <w:t>أذبُّ وأحمی رسول الاله</w:t>
      </w:r>
    </w:p>
    <w:p>
      <w:pPr>
        <w:pStyle w:val="BookText"/>
        <w:rPr/>
      </w:pPr>
      <w:r>
        <w:rPr>
          <w:rFonts w:ascii="Amiri" w:hAnsi="Amiri" w:eastAsia="Amiri" w:cs="Amiri"/>
          <w:color w:val="111111"/>
          <w:sz w:val="28"/>
          <w:sz w:val="28"/>
          <w:szCs w:val="28"/>
          <w:rtl w:val="true"/>
          <w:lang w:bidi="ar-SA"/>
        </w:rPr>
        <w:t>حمایةَ حامٍ علیه شفیقِ</w:t>
      </w:r>
    </w:p>
    <w:p>
      <w:pPr>
        <w:pStyle w:val="BookText"/>
        <w:rPr/>
      </w:pPr>
      <w:r>
        <w:rPr>
          <w:rFonts w:ascii="IRNazanin" w:hAnsi="IRNazanin" w:eastAsia="IRNazanin"/>
          <w:color w:val="111111"/>
          <w:sz w:val="28"/>
          <w:sz w:val="28"/>
          <w:szCs w:val="28"/>
          <w:rtl w:val="true"/>
          <w:lang w:bidi="fa-IR"/>
        </w:rPr>
        <w:t xml:space="preserve">وقوله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فأیَّده ربُّ العباد بنصرِهِ</w:t>
      </w:r>
    </w:p>
    <w:p>
      <w:pPr>
        <w:pStyle w:val="BookText"/>
        <w:rPr/>
      </w:pPr>
      <w:r>
        <w:rPr>
          <w:rFonts w:ascii="Amiri" w:hAnsi="Amiri" w:eastAsia="Amiri" w:cs="Amiri"/>
          <w:color w:val="111111"/>
          <w:sz w:val="28"/>
          <w:sz w:val="28"/>
          <w:szCs w:val="28"/>
          <w:rtl w:val="true"/>
          <w:lang w:bidi="ar-SA"/>
        </w:rPr>
        <w:t>وأظهر دیناً حقُّه غیر باطلِ</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والله لا أخذلُ النبیَّ ولا</w:t>
      </w:r>
    </w:p>
    <w:p>
      <w:pPr>
        <w:pStyle w:val="BookText"/>
        <w:rPr/>
      </w:pPr>
      <w:r>
        <w:rPr>
          <w:rFonts w:ascii="Amiri" w:hAnsi="Amiri" w:eastAsia="Amiri" w:cs="Amiri"/>
          <w:color w:val="111111"/>
          <w:sz w:val="28"/>
          <w:sz w:val="28"/>
          <w:szCs w:val="28"/>
          <w:rtl w:val="true"/>
          <w:lang w:bidi="ar-SA"/>
        </w:rPr>
        <w:t>یخذُله من بنیَّ ذو حسبِ</w:t>
      </w:r>
    </w:p>
    <w:p>
      <w:pPr>
        <w:pStyle w:val="BookText"/>
        <w:rPr/>
      </w:pPr>
      <w:r>
        <w:rPr>
          <w:rFonts w:ascii="Amiri" w:hAnsi="Amiri" w:eastAsia="Amiri" w:cs="Amiri"/>
          <w:color w:val="111111"/>
          <w:sz w:val="28"/>
          <w:sz w:val="28"/>
          <w:szCs w:val="28"/>
          <w:rtl w:val="true"/>
          <w:lang w:bidi="ar-SA"/>
        </w:rPr>
        <w:t>نحن وهذا النبیُّ ننصرُهُ</w:t>
      </w:r>
    </w:p>
    <w:p>
      <w:pPr>
        <w:pStyle w:val="BookText"/>
        <w:rPr/>
      </w:pPr>
      <w:r>
        <w:rPr>
          <w:rFonts w:ascii="Amiri" w:hAnsi="Amiri" w:eastAsia="Amiri" w:cs="Amiri"/>
          <w:color w:val="111111"/>
          <w:sz w:val="28"/>
          <w:sz w:val="28"/>
          <w:szCs w:val="28"/>
          <w:rtl w:val="true"/>
          <w:lang w:bidi="ar-SA"/>
        </w:rPr>
        <w:t>نضربُ عنه الأعداءَ بالشهبِ</w:t>
      </w:r>
    </w:p>
    <w:p>
      <w:pPr>
        <w:pStyle w:val="BookText"/>
        <w:rPr/>
      </w:pPr>
      <w:r>
        <w:rPr>
          <w:rFonts w:ascii="IRNazanin" w:hAnsi="IRNazanin" w:eastAsia="IRNazanin"/>
          <w:color w:val="111111"/>
          <w:sz w:val="28"/>
          <w:sz w:val="28"/>
          <w:szCs w:val="28"/>
          <w:rtl w:val="true"/>
          <w:lang w:bidi="fa-IR"/>
        </w:rPr>
        <w:t xml:space="preserve">وقوله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أتبغون قتلاً للنبیِّ محمدٍ</w:t>
      </w:r>
    </w:p>
    <w:p>
      <w:pPr>
        <w:pStyle w:val="BookText"/>
        <w:rPr/>
      </w:pPr>
      <w:r>
        <w:rPr>
          <w:rFonts w:ascii="IRNazanin" w:hAnsi="IRNazanin" w:eastAsia="IRNazanin"/>
          <w:color w:val="111111"/>
          <w:sz w:val="28"/>
          <w:sz w:val="28"/>
          <w:szCs w:val="28"/>
          <w:rtl w:val="true"/>
          <w:lang w:bidi="fa-IR"/>
        </w:rPr>
        <w:t>خصصتمْ علی شؤم بطول أثامِ</w:t>
      </w:r>
    </w:p>
    <w:p>
      <w:pPr>
        <w:pStyle w:val="BookText"/>
        <w:rPr/>
      </w:pPr>
      <w:r>
        <w:rPr>
          <w:rFonts w:ascii="IRNazanin" w:hAnsi="IRNazanin" w:eastAsia="IRNazanin"/>
          <w:color w:val="111111"/>
          <w:sz w:val="28"/>
          <w:sz w:val="28"/>
          <w:szCs w:val="28"/>
          <w:rtl w:val="true"/>
          <w:lang w:bidi="fa-IR"/>
        </w:rPr>
        <w:t xml:space="preserve">وقوله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فصبراً أبا یعلی علی دینِ أحمدٍ</w:t>
      </w:r>
    </w:p>
    <w:p>
      <w:pPr>
        <w:pStyle w:val="BookText"/>
        <w:rPr/>
      </w:pPr>
      <w:r>
        <w:rPr>
          <w:rFonts w:ascii="Amiri" w:hAnsi="Amiri" w:eastAsia="Amiri" w:cs="Amiri"/>
          <w:color w:val="111111"/>
          <w:sz w:val="28"/>
          <w:sz w:val="28"/>
          <w:szCs w:val="28"/>
          <w:rtl w:val="true"/>
          <w:lang w:bidi="ar-SA"/>
        </w:rPr>
        <w:t>وکن مظهراً للدینِ وُفِّقت صابرا</w:t>
      </w:r>
    </w:p>
    <w:p>
      <w:pPr>
        <w:pStyle w:val="BookText"/>
        <w:rPr/>
      </w:pPr>
      <w:r>
        <w:rPr>
          <w:rFonts w:ascii="Amiri" w:hAnsi="Amiri" w:eastAsia="Amiri" w:cs="Amiri"/>
          <w:color w:val="111111"/>
          <w:sz w:val="28"/>
          <w:sz w:val="28"/>
          <w:szCs w:val="28"/>
          <w:rtl w:val="true"/>
          <w:lang w:bidi="ar-SA"/>
        </w:rPr>
        <w:t>وحط من أتی بالحقِّ من عند ربِّه</w:t>
      </w:r>
    </w:p>
    <w:p>
      <w:pPr>
        <w:pStyle w:val="BookText"/>
        <w:rPr/>
      </w:pPr>
      <w:r>
        <w:rPr>
          <w:rFonts w:ascii="Amiri" w:hAnsi="Amiri" w:eastAsia="Amiri" w:cs="Amiri"/>
          <w:color w:val="111111"/>
          <w:sz w:val="28"/>
          <w:sz w:val="28"/>
          <w:szCs w:val="28"/>
          <w:rtl w:val="true"/>
          <w:lang w:bidi="ar-SA"/>
        </w:rPr>
        <w:t>بصدقٍ وعزمٍ لا تکن حمزُ کافرا</w:t>
      </w:r>
    </w:p>
    <w:p>
      <w:pPr>
        <w:pStyle w:val="BookText"/>
        <w:rPr/>
      </w:pPr>
      <w:r>
        <w:rPr>
          <w:rFonts w:ascii="Amiri" w:hAnsi="Amiri" w:eastAsia="Amiri" w:cs="Amiri"/>
          <w:color w:val="111111"/>
          <w:sz w:val="28"/>
          <w:sz w:val="28"/>
          <w:szCs w:val="28"/>
          <w:rtl w:val="true"/>
          <w:lang w:bidi="ar-SA"/>
        </w:rPr>
        <w:t>فقد سرّنی إذ قلت إنَّک مؤمنٌ</w:t>
      </w:r>
    </w:p>
    <w:p>
      <w:pPr>
        <w:pStyle w:val="BookText"/>
        <w:rPr/>
      </w:pPr>
      <w:r>
        <w:rPr>
          <w:rFonts w:ascii="Amiri" w:hAnsi="Amiri" w:eastAsia="Amiri" w:cs="Amiri"/>
          <w:color w:val="111111"/>
          <w:sz w:val="28"/>
          <w:sz w:val="28"/>
          <w:szCs w:val="28"/>
          <w:rtl w:val="true"/>
          <w:lang w:bidi="ar-SA"/>
        </w:rPr>
        <w:t>فکن لرسولِ اللهِ فی اللهِ ناصرا</w:t>
      </w:r>
    </w:p>
    <w:p>
      <w:pPr>
        <w:pStyle w:val="BookText"/>
        <w:rPr/>
      </w:pPr>
      <w:r>
        <w:rPr>
          <w:rFonts w:ascii="IRNazanin" w:hAnsi="IRNazanin" w:eastAsia="IRNazanin"/>
          <w:color w:val="111111"/>
          <w:sz w:val="28"/>
          <w:sz w:val="28"/>
          <w:szCs w:val="28"/>
          <w:rtl w:val="true"/>
          <w:lang w:bidi="fa-IR"/>
        </w:rPr>
        <w:t xml:space="preserve">وقوله وقد رواه أبو الفرج الأصبهانی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زعمت قریشٌ أنَّ أحمدَ ساحرٌ</w:t>
      </w:r>
    </w:p>
    <w:p>
      <w:pPr>
        <w:pStyle w:val="BookText"/>
        <w:rPr/>
      </w:pPr>
      <w:r>
        <w:rPr>
          <w:rFonts w:ascii="IRNazanin" w:hAnsi="IRNazanin" w:eastAsia="IRNazanin"/>
          <w:color w:val="111111"/>
          <w:sz w:val="28"/>
          <w:sz w:val="28"/>
          <w:szCs w:val="28"/>
          <w:rtl w:val="true"/>
          <w:lang w:bidi="fa-IR"/>
        </w:rPr>
        <w:t xml:space="preserve">کذبوا وربِّ الراقصات إلی الحرم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ما زلتُ أعرفُه بصدقِ حدیثِهِ</w:t>
      </w:r>
    </w:p>
    <w:p>
      <w:pPr>
        <w:pStyle w:val="BookText"/>
        <w:rPr/>
      </w:pPr>
      <w:r>
        <w:rPr>
          <w:rFonts w:ascii="IRNazanin" w:hAnsi="IRNazanin" w:eastAsia="IRNazanin"/>
          <w:color w:val="111111"/>
          <w:sz w:val="28"/>
          <w:sz w:val="28"/>
          <w:szCs w:val="28"/>
          <w:rtl w:val="true"/>
          <w:lang w:bidi="fa-IR"/>
        </w:rPr>
        <w:t>وهو الأمینُ علی الحرائب والحُرم</w:t>
      </w:r>
    </w:p>
    <w:p>
      <w:pPr>
        <w:pStyle w:val="BookText"/>
        <w:rPr/>
      </w:pPr>
      <w:r>
        <w:rPr>
          <w:rFonts w:ascii="IRNazanin" w:hAnsi="IRNazanin" w:eastAsia="IRNazanin"/>
          <w:color w:val="111111"/>
          <w:sz w:val="28"/>
          <w:sz w:val="28"/>
          <w:szCs w:val="28"/>
          <w:rtl w:val="true"/>
          <w:lang w:bidi="fa-IR"/>
        </w:rPr>
        <w:t xml:space="preserve">وقوله المرویُّ من طریق أبی الفرج الأصبهانی کما فی کتاب الحجّة </w:t>
      </w:r>
      <w:r>
        <w:rPr>
          <w:rStyle w:val="FootnoteAnchor"/>
          <w:rtl w:val="true"/>
        </w:rPr>
        <w:footnoteReference w:id="1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 الحسن بن محمد بن جریر کما فی تفسیر أبی الفتوح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لمن کان من کنانَة فی العزِّ</w:t>
      </w:r>
    </w:p>
    <w:p>
      <w:pPr>
        <w:pStyle w:val="BookText"/>
        <w:rPr/>
      </w:pPr>
      <w:r>
        <w:rPr>
          <w:rFonts w:ascii="IRNazanin" w:hAnsi="IRNazanin" w:eastAsia="IRNazanin"/>
          <w:color w:val="111111"/>
          <w:sz w:val="28"/>
          <w:sz w:val="28"/>
          <w:szCs w:val="28"/>
          <w:rtl w:val="true"/>
          <w:lang w:bidi="fa-IR"/>
        </w:rPr>
        <w:t>وأهلِ الندی وأهلِ المعالی</w:t>
      </w:r>
    </w:p>
    <w:p>
      <w:pPr>
        <w:pStyle w:val="BookText"/>
        <w:rPr/>
      </w:pPr>
      <w:r>
        <w:rPr>
          <w:rFonts w:ascii="IRNazanin" w:hAnsi="IRNazanin" w:eastAsia="IRNazanin"/>
          <w:color w:val="111111"/>
          <w:sz w:val="28"/>
          <w:sz w:val="28"/>
          <w:szCs w:val="28"/>
          <w:rtl w:val="true"/>
          <w:lang w:bidi="fa-IR"/>
        </w:rPr>
        <w:t>قد أتاکم من الملیکِ رسولٌ</w:t>
      </w:r>
    </w:p>
    <w:p>
      <w:pPr>
        <w:pStyle w:val="BookText"/>
        <w:rPr/>
      </w:pPr>
      <w:r>
        <w:rPr>
          <w:rFonts w:ascii="IRNazanin" w:hAnsi="IRNazanin" w:eastAsia="IRNazanin"/>
          <w:color w:val="111111"/>
          <w:sz w:val="28"/>
          <w:sz w:val="28"/>
          <w:szCs w:val="28"/>
          <w:rtl w:val="true"/>
          <w:lang w:bidi="fa-IR"/>
        </w:rPr>
        <w:t>فاقبلوه بصالحِ الأعمالِ</w:t>
      </w:r>
    </w:p>
    <w:p>
      <w:pPr>
        <w:pStyle w:val="BookText"/>
        <w:rPr/>
      </w:pPr>
      <w:r>
        <w:rPr>
          <w:rFonts w:ascii="Amiri" w:hAnsi="Amiri" w:eastAsia="Amiri" w:cs="Amiri"/>
          <w:color w:val="111111"/>
          <w:sz w:val="28"/>
          <w:sz w:val="28"/>
          <w:szCs w:val="28"/>
          <w:rtl w:val="true"/>
          <w:lang w:bidi="ar-SA"/>
        </w:rPr>
        <w:t>وانصروا أحمداً فإنَّ من الله</w:t>
      </w:r>
    </w:p>
    <w:p>
      <w:pPr>
        <w:pStyle w:val="BookText"/>
        <w:rPr/>
      </w:pPr>
      <w:r>
        <w:rPr>
          <w:rFonts w:ascii="Amiri" w:hAnsi="Amiri" w:eastAsia="Amiri" w:cs="Amiri"/>
          <w:color w:val="111111"/>
          <w:sz w:val="28"/>
          <w:sz w:val="28"/>
          <w:szCs w:val="28"/>
          <w:rtl w:val="true"/>
          <w:lang w:bidi="ar-SA"/>
        </w:rPr>
        <w:t>رداءً علیه غیرَ مدالِ</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من أبیات فی شرح ابن أبی الحدید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فخیر بنی هاشم أحمدٌ</w:t>
      </w:r>
    </w:p>
    <w:p>
      <w:pPr>
        <w:pStyle w:val="BookText"/>
        <w:rPr/>
      </w:pPr>
      <w:r>
        <w:rPr>
          <w:rFonts w:ascii="IRNazanin" w:hAnsi="IRNazanin" w:eastAsia="IRNazanin"/>
          <w:color w:val="111111"/>
          <w:sz w:val="28"/>
          <w:sz w:val="28"/>
          <w:szCs w:val="28"/>
          <w:rtl w:val="true"/>
          <w:lang w:bidi="fa-IR"/>
        </w:rPr>
        <w:t xml:space="preserve">رسول الإله علی فترةِ </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ولو کان یؤثر أقلّ من هذا عن أحد من الصحابة لطبّل له ، وزمّر من یتشبّث بالطحلب فی سرد الفضائل لبعضهم مغالاةً فیهم ، لکنّی أجد إسلام أبی طالب مستعصیاً فهمه علی هؤلاء ولو صرخ بألف هتاف من ضرائب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أنا لا أدری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فی طبقاته </w:t>
      </w:r>
      <w:r>
        <w:rPr>
          <w:rStyle w:val="FootnoteAnchor"/>
          <w:rtl w:val="true"/>
        </w:rPr>
        <w:footnoteReference w:id="160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الله بن أبی رافع 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 رسول الله صلی‌الله‌علیه‌وآله‌وسلم بموت أبی طالب ، فبکی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فاغسله وکفّنه وواره غفر الله له ورحمه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بکاءً شدیداً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w:t>
      </w:r>
      <w:r>
        <w:rPr>
          <w:rStyle w:val="FootnoteAnchor"/>
          <w:rtl w:val="true"/>
        </w:rPr>
        <w:footnoteReference w:id="1602"/>
      </w:r>
      <w:r>
        <w:rPr>
          <w:rFonts w:ascii="IRNazanin" w:hAnsi="IRNazanin" w:eastAsia="IRNazanin"/>
          <w:color w:val="111111"/>
          <w:sz w:val="28"/>
          <w:sz w:val="28"/>
          <w:szCs w:val="28"/>
          <w:rtl w:val="true"/>
          <w:lang w:bidi="fa-IR"/>
        </w:rPr>
        <w:t xml:space="preserve">ابن عساکر کما فی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دلائل النبوّة ، وذکره سبط ابن الجوزی فی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أبی الحدید فی شرحه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والحلبی فی السیرة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والسیّد زینی دحلان فی هامش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والبرزنجی فی نجاة أبی طالب وصحّحه کما فی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أیضاً أبو داود ، وابن الجارود ، وابن خزیمة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ترک النبیّ صلی‌الله‌علیه‌وآله‌وسلم المشی فی جنازته اتّقاءً من شرّ سفهاء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صلاته لعدم مشروعیّة صلاة الجنازة یومئذٍ</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الأسلمی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أبو طالب للنصف من شوال فی السنة العاشرة من حین نُبِّئ رسول الله صلی‌الله‌علیه‌وآله‌وسلم ؛ وتوفّیت خدیجة بعده بشهر وخمسة أیّام فاجتمع علی رسول الله صلی‌الله‌علیه‌وآله‌وسلم علیها وعلی عمّه حزن شدید حتی سمّی ذلک العام عام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الامتاع للمقریزی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لزینی دحلان هامش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ابن سعد لوفاة أبی طالب یوم النصف من شوّال کما سمعت ، وقال أبو الفداء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شوّال ، وأوعز القسطلانی فی المواهب </w:t>
      </w:r>
      <w:r>
        <w:rPr>
          <w:rStyle w:val="FootnoteAnchor"/>
          <w:rtl w:val="true"/>
        </w:rPr>
        <w:footnoteReference w:id="160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موته فی شوّال إلی القیل ، وقال المقریزی فی الإمتاع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 أوّل ذی القعدة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من شوّال ، وقال الزرقانی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بعد خروجهم من الشعب فی ثامن عشر رمضان سنة عشر ، وفی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من الشعب فی أوّل سنة خمسین وتوفّی أبو طالب بعده بستة أشهر فتکون وفاته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الاختلاف موجود فی تآلیف الشیعة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البیهقی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صلی‌الله‌علیه‌وآله‌وسلم عاد من جنازة أبی طالب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وصلتک رحم ، وجزیت خیراً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النبیّ جنازة أبی طالب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وصلتک رحم ، جزاک الله خیراً یا عمّ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النبوّة للبیهقی ، تاریخ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نهایة الطلب للشیخ إبراهیم الحنفی کما فی الطرائف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شواهد المغنی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الیعقوبی فی تاریخه </w:t>
      </w:r>
      <w:r>
        <w:rPr>
          <w:rStyle w:val="FootnoteAnchor"/>
          <w:rtl w:val="true"/>
        </w:rPr>
        <w:footnoteReference w:id="160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قیل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قد مات عظم ذلک فی قلبه واشتدّ له جزعه ، ثمّ دخل فمسح جبینه الأیمن أربع مرّات وجبینه الأیسر ثلاث مرّات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 ربّیت صغیراً ، وکفلت یتیماً ، ونصرت کبیراً ، فجزاک الله عنّی خیراً ، ومشی بین یدی سریره وجعل یعرضه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وصلتک رحم ، وجُزیت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عبد الله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أترجو لأبی طالب؟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الخیر أرجو من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سعد فی الطبقات </w:t>
      </w:r>
      <w:r>
        <w:rPr>
          <w:rStyle w:val="FootnoteAnchor"/>
          <w:rtl w:val="true"/>
        </w:rPr>
        <w:footnoteReference w:id="160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رجاله کلّهم ثقات رجال الصحاح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عفّان بن مسلّم ، وحمّاد بن سلمة ، وثابت البنائی </w:t>
      </w:r>
      <w:r>
        <w:rPr>
          <w:rStyle w:val="FootnoteAnchor"/>
          <w:rtl w:val="true"/>
        </w:rPr>
        <w:footnoteReference w:id="1608"/>
      </w:r>
      <w:r>
        <w:rPr>
          <w:rFonts w:ascii="IRNazanin" w:hAnsi="IRNazanin" w:eastAsia="IRNazanin"/>
          <w:color w:val="111111"/>
          <w:sz w:val="28"/>
          <w:sz w:val="28"/>
          <w:szCs w:val="28"/>
          <w:rtl w:val="true"/>
          <w:lang w:bidi="fa-IR"/>
        </w:rPr>
        <w:t>، وإسحاق ابن عبد الله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ابن عساکر </w:t>
      </w:r>
      <w:r>
        <w:rPr>
          <w:rStyle w:val="FootnoteAnchor"/>
          <w:rtl w:val="true"/>
        </w:rPr>
        <w:footnoteReference w:id="1609"/>
      </w:r>
      <w:r>
        <w:rPr>
          <w:rFonts w:ascii="IRNazanin" w:hAnsi="IRNazanin" w:eastAsia="IRNazanin"/>
          <w:color w:val="111111"/>
          <w:sz w:val="28"/>
          <w:sz w:val="28"/>
          <w:szCs w:val="28"/>
          <w:rtl w:val="true"/>
          <w:lang w:bidi="fa-IR"/>
        </w:rPr>
        <w:t xml:space="preserve">کما فی الخصائص الکبری </w:t>
      </w:r>
      <w:r>
        <w:rPr>
          <w:rStyle w:val="FootnoteAnchor"/>
          <w:rtl w:val="true"/>
        </w:rPr>
        <w:footnoteReference w:id="161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والفقیه الحنفی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الشیخ إبراهیم الدینوری فی نهایة الطلب کما فی الطرائف </w:t>
      </w:r>
      <w:r>
        <w:rPr>
          <w:rStyle w:val="FootnoteAnchor"/>
          <w:rtl w:val="true"/>
        </w:rPr>
        <w:footnoteReference w:id="1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ابن أبی الحدید فی شرحه </w:t>
      </w:r>
      <w:r>
        <w:rPr>
          <w:rStyle w:val="FootnoteAnchor"/>
          <w:rtl w:val="true"/>
        </w:rPr>
        <w:footnoteReference w:id="161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التعظیم والمنّة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أعرابیّ إلی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لقد أتیناک وما لنا بعیر یئط ، ولا صبیّ یصطبح </w:t>
      </w:r>
      <w:r>
        <w:rPr>
          <w:rStyle w:val="FootnoteAnchor"/>
          <w:rtl w:val="true"/>
        </w:rPr>
        <w:footnoteReference w:id="1613"/>
      </w:r>
      <w:r>
        <w:rPr>
          <w:rFonts w:ascii="Amiri" w:hAnsi="Amiri" w:eastAsia="Amiri" w:cs="Amiri"/>
          <w:color w:val="111111"/>
          <w:sz w:val="28"/>
          <w:sz w:val="28"/>
          <w:szCs w:val="28"/>
          <w:rtl w:val="true"/>
          <w:lang w:bidi="ar-SA"/>
        </w:rPr>
        <w:t xml:space="preserve">، ثمّ 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أتیناک والعذراءُ یدمی لبانُها</w:t>
      </w:r>
    </w:p>
    <w:p>
      <w:pPr>
        <w:pStyle w:val="BookText"/>
        <w:rPr/>
      </w:pPr>
      <w:r>
        <w:rPr>
          <w:rFonts w:ascii="Amiri" w:hAnsi="Amiri" w:eastAsia="Amiri" w:cs="Amiri"/>
          <w:color w:val="111111"/>
          <w:sz w:val="28"/>
          <w:sz w:val="28"/>
          <w:szCs w:val="28"/>
          <w:rtl w:val="true"/>
          <w:lang w:bidi="ar-SA"/>
        </w:rPr>
        <w:t>وقد شُغلتْ أمّ الصبیِّ عن الطفلِ</w:t>
      </w:r>
    </w:p>
    <w:p>
      <w:pPr>
        <w:pStyle w:val="BookText"/>
        <w:rPr/>
      </w:pPr>
      <w:r>
        <w:rPr>
          <w:rFonts w:ascii="Amiri" w:hAnsi="Amiri" w:eastAsia="Amiri" w:cs="Amiri"/>
          <w:color w:val="111111"/>
          <w:sz w:val="28"/>
          <w:sz w:val="28"/>
          <w:szCs w:val="28"/>
          <w:rtl w:val="true"/>
          <w:lang w:bidi="ar-SA"/>
        </w:rPr>
        <w:t>وألقی بکفّیه الصبیُّ استکانةً</w:t>
      </w:r>
    </w:p>
    <w:p>
      <w:pPr>
        <w:pStyle w:val="BookText"/>
        <w:rPr/>
      </w:pPr>
      <w:r>
        <w:rPr>
          <w:rFonts w:ascii="Amiri" w:hAnsi="Amiri" w:eastAsia="Amiri" w:cs="Amiri"/>
          <w:color w:val="111111"/>
          <w:sz w:val="28"/>
          <w:sz w:val="28"/>
          <w:szCs w:val="28"/>
          <w:rtl w:val="true"/>
          <w:lang w:bidi="ar-SA"/>
        </w:rPr>
        <w:t>من الجوع ضعفاً ما یمرُّ ولا یحلی</w:t>
      </w:r>
    </w:p>
    <w:p>
      <w:pPr>
        <w:pStyle w:val="BookText"/>
        <w:rPr/>
      </w:pPr>
      <w:r>
        <w:rPr>
          <w:rFonts w:ascii="Amiri" w:hAnsi="Amiri" w:eastAsia="Amiri" w:cs="Amiri"/>
          <w:color w:val="111111"/>
          <w:sz w:val="28"/>
          <w:sz w:val="28"/>
          <w:szCs w:val="28"/>
          <w:rtl w:val="true"/>
          <w:lang w:bidi="ar-SA"/>
        </w:rPr>
        <w:t>ولا شیءَ ممّا یأکلُ الناسُ عندنا</w:t>
      </w:r>
    </w:p>
    <w:p>
      <w:pPr>
        <w:pStyle w:val="BookText"/>
        <w:rPr/>
      </w:pPr>
      <w:r>
        <w:rPr>
          <w:rFonts w:ascii="Amiri" w:hAnsi="Amiri" w:eastAsia="Amiri" w:cs="Amiri"/>
          <w:color w:val="111111"/>
          <w:sz w:val="28"/>
          <w:sz w:val="28"/>
          <w:szCs w:val="28"/>
          <w:rtl w:val="true"/>
          <w:lang w:bidi="ar-SA"/>
        </w:rPr>
        <w:t xml:space="preserve">سوی الحنظلِ العامی والعِلْهِز الفسلِ </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ولیس لنا إلاّ إلیک فرارُنا</w:t>
      </w:r>
    </w:p>
    <w:p>
      <w:pPr>
        <w:pStyle w:val="BookText"/>
        <w:rPr/>
      </w:pPr>
      <w:r>
        <w:rPr>
          <w:rFonts w:ascii="Amiri" w:hAnsi="Amiri" w:eastAsia="Amiri" w:cs="Amiri"/>
          <w:color w:val="111111"/>
          <w:sz w:val="28"/>
          <w:sz w:val="28"/>
          <w:szCs w:val="28"/>
          <w:rtl w:val="true"/>
          <w:lang w:bidi="ar-SA"/>
        </w:rPr>
        <w:t>وأین فرارُ الناس إلاّ إلی الرُّسلِ</w:t>
      </w:r>
    </w:p>
    <w:p>
      <w:pPr>
        <w:pStyle w:val="BookText"/>
        <w:rPr/>
      </w:pPr>
      <w:r>
        <w:rPr>
          <w:rFonts w:ascii="IRNazanin" w:hAnsi="IRNazanin" w:eastAsia="IRNazanin"/>
          <w:color w:val="111111"/>
          <w:sz w:val="28"/>
          <w:sz w:val="28"/>
          <w:szCs w:val="28"/>
          <w:rtl w:val="true"/>
          <w:lang w:bidi="fa-IR"/>
        </w:rPr>
        <w:t xml:space="preserve">فقام رسول الله صلی‌الله‌علیه‌وآله‌وسلم یجرّ رداءه حتی صعد المنبر فحمد الله تعالی وأثنی علیه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اسقنا غیثاً مغیثاً سحّا طبقاً غیر رائث ، تنبت به الزرع وتملأ به الضرع ، وتحیی به الأرض بعد موتها ، وکذلک تخرجون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استتمّ الدعاء حتی التقت السماء بروقها ؛ فجاء أهل البطانة یضجّون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الغرق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حوالینا ولا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فانجاب السحاب عن المدینة کالإکلیل ، فضحک رسول الله صلی‌الله‌علیه‌وآله‌وسلم حتی بدت نواجذه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أبی طالب لو کان حیّا لقرّت عیناه ، من الذی ینشدنا شعره؟ فقال علیّ بن أبی طالب کرّم الله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کأنّک أردت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وأبیضُ یُستسقی الغمام بوجهه</w:t>
      </w:r>
    </w:p>
    <w:p>
      <w:pPr>
        <w:pStyle w:val="BookText"/>
        <w:rPr/>
      </w:pPr>
      <w:r>
        <w:rPr>
          <w:rFonts w:ascii="Amiri" w:hAnsi="Amiri" w:eastAsia="Amiri" w:cs="Amiri"/>
          <w:color w:val="111111"/>
          <w:sz w:val="28"/>
          <w:sz w:val="28"/>
          <w:szCs w:val="28"/>
          <w:rtl w:val="true"/>
          <w:lang w:bidi="ar-SA"/>
        </w:rPr>
        <w:t>ثمالُ الیتامی عصمةٌ للأراملِ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فأنشده أبیاتاً من القصیدة ورسول الله یستغفر لأبی طالب علی المنبر ، ثمّ قام رجل من کنانة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الحمدُ والحمدُ ممّن شکر</w:t>
      </w:r>
    </w:p>
    <w:p>
      <w:pPr>
        <w:pStyle w:val="BookText"/>
        <w:rPr/>
      </w:pPr>
      <w:r>
        <w:rPr>
          <w:rFonts w:ascii="Amiri" w:hAnsi="Amiri" w:eastAsia="Amiri" w:cs="Amiri"/>
          <w:color w:val="111111"/>
          <w:sz w:val="28"/>
          <w:sz w:val="28"/>
          <w:szCs w:val="28"/>
          <w:rtl w:val="true"/>
          <w:lang w:bidi="ar-SA"/>
        </w:rPr>
        <w:t>سُقینا بوجه النبیِّ المطرْ</w:t>
      </w:r>
    </w:p>
    <w:p>
      <w:pPr>
        <w:pStyle w:val="BookText"/>
        <w:rPr/>
      </w:pPr>
      <w:r>
        <w:rPr>
          <w:rFonts w:ascii="Amiri" w:hAnsi="Amiri" w:eastAsia="Amiri" w:cs="Amiri"/>
          <w:color w:val="111111"/>
          <w:sz w:val="28"/>
          <w:sz w:val="28"/>
          <w:szCs w:val="28"/>
          <w:rtl w:val="true"/>
          <w:lang w:bidi="ar-SA"/>
        </w:rPr>
        <w:t>دعا اللهَ خالقَه دعوةً</w:t>
      </w:r>
    </w:p>
    <w:p>
      <w:pPr>
        <w:pStyle w:val="BookText"/>
        <w:rPr/>
      </w:pPr>
      <w:r>
        <w:rPr>
          <w:rFonts w:ascii="Amiri" w:hAnsi="Amiri" w:eastAsia="Amiri" w:cs="Amiri"/>
          <w:color w:val="111111"/>
          <w:sz w:val="28"/>
          <w:sz w:val="28"/>
          <w:szCs w:val="28"/>
          <w:rtl w:val="true"/>
          <w:lang w:bidi="ar-SA"/>
        </w:rPr>
        <w:t>وأشخصَ معْها إلیه البصرْ</w:t>
      </w:r>
    </w:p>
    <w:p>
      <w:pPr>
        <w:pStyle w:val="BookText"/>
        <w:rPr/>
      </w:pPr>
      <w:r>
        <w:rPr>
          <w:rFonts w:ascii="IRNazanin" w:hAnsi="IRNazanin" w:eastAsia="IRNazanin"/>
          <w:color w:val="111111"/>
          <w:sz w:val="28"/>
          <w:sz w:val="28"/>
          <w:szCs w:val="28"/>
          <w:rtl w:val="true"/>
          <w:lang w:bidi="fa-IR"/>
        </w:rPr>
        <w:t>فلم یک إلاّ کإلقاء الردا</w:t>
      </w:r>
    </w:p>
    <w:p>
      <w:pPr>
        <w:pStyle w:val="BookText"/>
        <w:rPr/>
      </w:pPr>
      <w:r>
        <w:rPr>
          <w:rFonts w:ascii="Amiri" w:hAnsi="Amiri" w:eastAsia="Amiri" w:cs="Amiri"/>
          <w:color w:val="111111"/>
          <w:sz w:val="28"/>
          <w:sz w:val="28"/>
          <w:szCs w:val="28"/>
          <w:rtl w:val="true"/>
          <w:lang w:bidi="ar-SA"/>
        </w:rPr>
        <w:t>وأسرع حتی رأینا الدَّررْ</w:t>
      </w:r>
    </w:p>
    <w:p>
      <w:pPr>
        <w:pStyle w:val="BookText"/>
        <w:rPr/>
      </w:pPr>
      <w:r>
        <w:rPr>
          <w:rFonts w:ascii="IRNazanin" w:hAnsi="IRNazanin" w:eastAsia="IRNazanin"/>
          <w:color w:val="111111"/>
          <w:sz w:val="28"/>
          <w:sz w:val="28"/>
          <w:szCs w:val="28"/>
          <w:rtl w:val="true"/>
          <w:lang w:bidi="fa-IR"/>
        </w:rPr>
        <w:t xml:space="preserve">دفاق العزالیّ جمّ البعاق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أغاثَ به اللهُ علیا مضرْ</w:t>
      </w:r>
    </w:p>
    <w:p>
      <w:pPr>
        <w:pStyle w:val="BookText"/>
        <w:rPr/>
      </w:pPr>
      <w:r>
        <w:rPr>
          <w:rFonts w:ascii="Amiri" w:hAnsi="Amiri" w:eastAsia="Amiri" w:cs="Amiri"/>
          <w:color w:val="111111"/>
          <w:sz w:val="28"/>
          <w:sz w:val="28"/>
          <w:szCs w:val="28"/>
          <w:rtl w:val="true"/>
          <w:lang w:bidi="ar-SA"/>
        </w:rPr>
        <w:t>فکان کما قاله عمُّه</w:t>
      </w:r>
    </w:p>
    <w:p>
      <w:pPr>
        <w:pStyle w:val="BookText"/>
        <w:rPr/>
      </w:pPr>
      <w:r>
        <w:rPr>
          <w:rFonts w:ascii="IRNazanin" w:hAnsi="IRNazanin" w:eastAsia="IRNazanin"/>
          <w:color w:val="111111"/>
          <w:sz w:val="28"/>
          <w:sz w:val="28"/>
          <w:szCs w:val="28"/>
          <w:rtl w:val="true"/>
          <w:lang w:bidi="fa-IR"/>
        </w:rPr>
        <w:t xml:space="preserve">أبو طالب أبیض ذو </w:t>
      </w:r>
      <w:r>
        <w:rPr>
          <w:rStyle w:val="FootnoteAnchor"/>
          <w:rtl w:val="true"/>
        </w:rPr>
        <w:footnoteReference w:id="1616"/>
      </w:r>
      <w:r>
        <w:rPr>
          <w:rFonts w:ascii="Amiri" w:hAnsi="Amiri" w:eastAsia="Amiri" w:cs="Amiri"/>
          <w:color w:val="111111"/>
          <w:sz w:val="28"/>
          <w:sz w:val="28"/>
          <w:szCs w:val="28"/>
          <w:rtl w:val="true"/>
          <w:lang w:bidi="ar-SA"/>
        </w:rPr>
        <w:t>غررْ</w:t>
      </w:r>
    </w:p>
    <w:p>
      <w:pPr>
        <w:pStyle w:val="BookText"/>
        <w:rPr/>
      </w:pPr>
      <w:r>
        <w:rPr>
          <w:rFonts w:ascii="IRNazanin" w:hAnsi="IRNazanin" w:eastAsia="IRNazanin"/>
          <w:color w:val="111111"/>
          <w:sz w:val="28"/>
          <w:sz w:val="28"/>
          <w:szCs w:val="28"/>
          <w:rtl w:val="true"/>
          <w:lang w:bidi="fa-IR"/>
        </w:rPr>
        <w:t>به الله یسقی صیوب الغمام</w:t>
      </w:r>
    </w:p>
    <w:p>
      <w:pPr>
        <w:pStyle w:val="BookText"/>
        <w:rPr/>
      </w:pPr>
      <w:r>
        <w:rPr>
          <w:rFonts w:ascii="IRNazanin" w:hAnsi="IRNazanin" w:eastAsia="IRNazanin"/>
          <w:color w:val="111111"/>
          <w:sz w:val="28"/>
          <w:sz w:val="28"/>
          <w:szCs w:val="28"/>
          <w:rtl w:val="true"/>
          <w:lang w:bidi="fa-IR"/>
        </w:rPr>
        <w:t>وهذا العیانُ لذاک الخبرْ</w:t>
      </w:r>
    </w:p>
    <w:p>
      <w:pPr>
        <w:pStyle w:val="BookText"/>
        <w:rPr/>
      </w:pP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 شاعراً یحسن فقد أحسنت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النبوّة للماوردی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بدائع الصنائع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 عمدة القاری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شواهد المغنی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زینی دحلان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طلبة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البرزنجی کما فی أسنی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یشهد له بأنّه لو رأی النبیّ وهو یستسقی علی المنبر لسرّه ذلک ، ولقرّت عیناه ، فهذا من النبیّ صلی‌الله‌علیه‌وآله‌وسلم شهادة لأبی طالب بعد موته أنّه کان یفرح بکلمات النبیّ صلی‌الله‌علیه‌وآله‌وسلم وتقرّ عینه بها ، وما ذلک إلاّ لسرّ وقر فی قلبه من تصدیقه بنبوّته وعلمه بکمالاته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جمع هذا الحدیث فی استسقاء النبیّ صلی‌الله‌علیه‌وآله‌وسلم وحذف منه کلمة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أعرف منّی بالغایة المتوخّاة فی هذا التحریف ، ولا یفوتنا عرفانها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أبی الحدید فی شرحه </w:t>
      </w:r>
      <w:r>
        <w:rPr>
          <w:rStyle w:val="FootnoteAnchor"/>
          <w:rtl w:val="true"/>
        </w:rPr>
        <w:footnoteReference w:id="161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السیر والمغازی أنّ عتبة ابن ربیعة أو شیبة لمّا قطع رجل أبی عبیدة بن الحارث بن المطّلب یوم بدر أشبل </w:t>
      </w:r>
      <w:r>
        <w:rPr>
          <w:rStyle w:val="FootnoteAnchor"/>
          <w:rtl w:val="true"/>
        </w:rPr>
        <w:footnoteReference w:id="1619"/>
      </w:r>
      <w:r>
        <w:rPr>
          <w:rFonts w:ascii="IRNazanin" w:hAnsi="IRNazanin" w:eastAsia="IRNazanin"/>
          <w:color w:val="111111"/>
          <w:sz w:val="28"/>
          <w:sz w:val="28"/>
          <w:szCs w:val="28"/>
          <w:rtl w:val="true"/>
          <w:lang w:bidi="fa-IR"/>
        </w:rPr>
        <w:t xml:space="preserve">علیه علیّ وحمزة فاستنقذاه منه وخبطا عتبة بسیفهما حتی قتلاه ، واحتملا صاحبهما من المعرکة إلی العریش فألقیاه بین یدی رسول الله صلی‌الله‌علیه‌وآله‌وسلم وإنّ مخّ ساقه لیسیل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لو کان أبو طالب حیّا لعلم أنّه قد صدق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کذبتم وبیتِ اللهِ نُخلی محمداً</w:t>
      </w:r>
    </w:p>
    <w:p>
      <w:pPr>
        <w:pStyle w:val="BookText"/>
        <w:rPr/>
      </w:pPr>
      <w:r>
        <w:rPr>
          <w:rFonts w:ascii="IRNazanin" w:hAnsi="IRNazanin" w:eastAsia="IRNazanin"/>
          <w:color w:val="111111"/>
          <w:sz w:val="28"/>
          <w:sz w:val="28"/>
          <w:szCs w:val="28"/>
          <w:rtl w:val="true"/>
          <w:lang w:bidi="fa-IR"/>
        </w:rPr>
        <w:t>ولمّا نطاعن دونه ونناضلِ</w:t>
      </w:r>
    </w:p>
    <w:p>
      <w:pPr>
        <w:pStyle w:val="BookText"/>
        <w:rPr/>
      </w:pPr>
      <w:r>
        <w:rPr>
          <w:rFonts w:ascii="IRNazanin" w:hAnsi="IRNazanin" w:eastAsia="IRNazanin"/>
          <w:color w:val="111111"/>
          <w:sz w:val="28"/>
          <w:sz w:val="28"/>
          <w:szCs w:val="28"/>
          <w:rtl w:val="true"/>
          <w:lang w:bidi="fa-IR"/>
        </w:rPr>
        <w:t>وننصره حتی نصرّع حوله</w:t>
      </w:r>
    </w:p>
    <w:p>
      <w:pPr>
        <w:pStyle w:val="BookText"/>
        <w:rPr/>
      </w:pPr>
      <w:r>
        <w:rPr>
          <w:rFonts w:ascii="IRNazanin" w:hAnsi="IRNazanin" w:eastAsia="IRNazanin"/>
          <w:color w:val="111111"/>
          <w:sz w:val="28"/>
          <w:sz w:val="28"/>
          <w:szCs w:val="28"/>
          <w:rtl w:val="true"/>
          <w:lang w:bidi="fa-IR"/>
        </w:rPr>
        <w:t>ونذهل عن أبنائنا والحلائلِ</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استغفر له ولأبی طالب یومئذٍ</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صلی‌الله‌علیه‌وآله‌وسلم أنّه قال لعقیل بن أبی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یزید إنّی أحبّک حبّین حبّا لقرابتک منّی ، وحبّا لما کنت أعلم من حبّ عمّی أبی طالب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620"/>
      </w:r>
      <w:r>
        <w:rPr>
          <w:rFonts w:ascii="IRNazanin" w:hAnsi="IRNazanin" w:eastAsia="IRNazanin"/>
          <w:color w:val="111111"/>
          <w:sz w:val="28"/>
          <w:sz w:val="28"/>
          <w:szCs w:val="28"/>
          <w:rtl w:val="true"/>
          <w:lang w:bidi="fa-IR"/>
        </w:rPr>
        <w:t xml:space="preserve">أبو عمر فی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والبغوی ، والطبرانی کما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وتاریخ الخمیس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وعماد الدین یحیی العامری فی بهجة المحافل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ابن أبی الحدید فی شرحه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واستفاض هذا الحدیث ، والهیثمی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شاهد صدق علی أنّ النبیّ صلی‌الله‌علیه‌وآله‌وسلم کان یعتقد إیمان عمّه ، وإلاّ فما قیمة حبّ کافر لأیّ أحد حتی یکون سبباً لحبّه صلی‌الله‌علیه‌وآله‌وسلم أولاده؟</w:t>
      </w:r>
    </w:p>
    <w:p>
      <w:pPr>
        <w:pStyle w:val="BookText"/>
        <w:rPr/>
      </w:pPr>
      <w:r>
        <w:rPr>
          <w:rFonts w:ascii="IRNazanin" w:hAnsi="IRNazanin" w:eastAsia="IRNazanin"/>
          <w:color w:val="111111"/>
          <w:sz w:val="28"/>
          <w:sz w:val="28"/>
          <w:szCs w:val="28"/>
          <w:rtl w:val="true"/>
          <w:lang w:bidi="fa-IR"/>
        </w:rPr>
        <w:t xml:space="preserve">وقول رسول الله صلی‌الله‌علیه‌وآله‌وسلم هذا لعقیل کان بعد إسلامه کما نصّ علیه الإمام العامری فی بهجة المحافل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إسلام عقیل بن أبی طالب الهاشمی ، ولمّا أسلم قال له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جمال الدین الأشخر الیمنی فی شرح البهجة عند شرح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شأن المحبّ محبّة حبیب الحبیب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تعجب من حبّ رسول الله صلی‌الله‌علیه‌وآله‌وسلم أبا طالب إن لم یک معتنقاً لدینه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إعرابه عنه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حبّه عقیلاً لحب أبیه إیّاه؟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نعیم </w:t>
      </w:r>
      <w:r>
        <w:rPr>
          <w:rStyle w:val="FootnoteAnchor"/>
          <w:rtl w:val="true"/>
        </w:rPr>
        <w:footnoteReference w:id="1621"/>
      </w:r>
      <w:r>
        <w:rPr>
          <w:rFonts w:ascii="IRNazanin" w:hAnsi="IRNazanin" w:eastAsia="IRNazanin"/>
          <w:color w:val="111111"/>
          <w:sz w:val="28"/>
          <w:sz w:val="28"/>
          <w:szCs w:val="28"/>
          <w:rtl w:val="true"/>
          <w:lang w:bidi="fa-IR"/>
        </w:rPr>
        <w:t xml:space="preserve">وغیره عن ابن عبّاس وغیره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طالب یحبّ النبیّ صلی‌الله‌علیه‌وآله‌وسلم حبّا شدیداً لا یحبّ أولاده مثله ، ویقدمه علی أولاده ؛ ولذا کان لا ینام إلاّ إلی جنبه ، ویخرجه معه حین یخرج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مات أبو طالب نالت قریش منه من الأذی ما لم تکن تطمع فیه فی حیاة أبی طالب ، حتی اعترضه سفیه من سفهاء قریش فنثر علی رأسه تراباً ، فدخل رسول الله صلی‌الله‌علیه‌وآله‌وسلم بیته والتراب علی رأسه ؛ فقامت إلیه إحدی بناته تغسل عنه التراب وتبکی ورسول الله صلی‌الله‌علیه‌وآله‌وسلم یقول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بنیّة لا تبکی فإنّ الله مانع أباک ، ما نالت منّی قریش شیئاً أکرهه حتی مات أبو طالب</w:t>
      </w:r>
      <w:r>
        <w:rPr>
          <w:rFonts w:eastAsia="IRNazanin" w:cs="IRNazanin"/>
          <w:color w:val="111111"/>
          <w:sz w:val="28"/>
          <w:szCs w:val="28"/>
          <w:rtl w:val="true"/>
          <w:lang w:bidi="fa-IR"/>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زالت قریش کاعّین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مات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قریش کاعّة حتی مات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الصفوة لابن الجوزی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الفائق للزمخشری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شواهد المغنی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البیهقی ،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طلبة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نظر رسول الله صلی‌الله‌علیه‌وآله‌وسلم یوم بدر إلی القتلی وهم مصرّعون قال لأبی بکر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أبا طالب حیّ لعلم أنّ أسیافنا قد أخذت بالأماثل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کذبتم وبیت الله إن جدَّ ما أری</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لتلتبسنْ أسیافُنا بالأماثلِ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الأغانی </w:t>
      </w:r>
      <w:r>
        <w:rPr>
          <w:rStyle w:val="FootnoteAnchor"/>
          <w:rtl w:val="true"/>
        </w:rPr>
        <w:footnoteReference w:id="162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طلبة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دلائل الإعجاز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الکنجی فی الکفایة </w:t>
      </w:r>
      <w:r>
        <w:rPr>
          <w:rStyle w:val="FootnoteAnchor"/>
          <w:rtl w:val="true"/>
        </w:rPr>
        <w:footnoteReference w:id="1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طریق الحافظ ابن فنجویه عن ابن عبّاس فی حدیث مرفوعاً قال صلی‌الله‌علیه‌وآله‌وسلم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مستخلفاً أحداً لم یکن أحد أحقّ منک لقدمتک فی الإسلام ، وقرابتک من رسول الله ، وصهرک وعندک فاطمة سیّدة نساء المؤمنین وقبل ذلک ما کان من بلاء أبی طالب ، إیای حین نزل القرآن وأنا حریص أن أرعی ذلک فی ولده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شیئاً من مضامین هذه الأحادیث لا یتّفق مع کفر أبی طالب ، فهو صلی‌الله‌علیه‌وآله‌وسلم لا یأمر خلیفته الإمام علیه‌السلام بتکفین کافر ولا تغسیله ، ولا یستغفر له ولا یترحّم علیه ، کما فی الحدیث الثانی ، ولا یُجزّیه خیراً کما فی الحدیث الثالث ، ولا یرجو له بعض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الحدیث الرابع ، ولا یستدرّ له الخیر کما فی حدیث الاستسقاء ، ولا یستغفر له کما فی الحدیث السادس ، ولا یحبّ عقیلاً لحبّه إیّاه ؛ فإنّ الکفر یزع المسلم عن بعض هذه ، فکیف بکلّها فضلاً عن نبیّ الإسلام صلی‌الله‌علیه‌وآله‌وسلم؟ وهو الصادع بقول الله العزیز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عَدُوِّی وَعَدُوَّکُمْ أَوْلِیاءَ تُلْقُونَ إِلَیْهِمْ بِالْمَوَدَّةِ وَقَدْ کَفَرُوا بِما جاءَکُمْ مِنَ الْحَقِ</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آباءَکُمْ وَإِخْوانَکُمْ أَوْلِیاءَ إِنِ اسْتَحَبُّوا الْکُفْرَ عَلَی الْإِیمانِ وَمَنْ یَتَوَلَّهُمْ مِنْکُمْ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کانُوا یُؤْمِنُونَ بِاللهِ وَالنَّبِیِّ وَما أُنْزِلَ إِلَیْهِ مَا اتَّخَذُوهُمْ أَوْلِیاءَ</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آیات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الکلم الطیّب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تمام الرازی فی فوائده ؛ بإسنادهِ 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شفعت لأبی وأُمّی وعمّی أبی طالب وأخٍ لی کان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الدرج المنیفة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مسالک الحنفا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نعیم وغیره وفیه التصریح بأنّ الأخ من الرضاعة ، فالطرق عدّة یشدّ بعضها بعضاً ؛ فإنّ الحدیث الضعیف یتقوّی بکثرة طرقه ، وأمثلها حدیث ابن مسعود فإنّ الحاکم صحّحه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الیعقوبی </w:t>
      </w:r>
      <w:r>
        <w:rPr>
          <w:rStyle w:val="FootnoteAnchor"/>
          <w:rtl w:val="true"/>
        </w:rPr>
        <w:footnoteReference w:id="163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صلی‌الله‌علیه‌وآله‌وسلم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وعدنی فی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أبی وأُمّی وعمّی وأخٍ کان لی فی الجاهلیّة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الجوزی بإسناده عن علیّ علیه‌السلام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هبط جبرئیل علیه‌السلام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یقرئک السلام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النار علی صلب أنزلک ، وبطن حملک ، وحجر کفلک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الصلب فعبدالله ، وأمّا البطن فآمنة ، وأمّا الحجر فعمّه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التعظیم والمنّة للحافظ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شرح ابن أبی الحدید </w:t>
      </w:r>
      <w:r>
        <w:rPr>
          <w:rStyle w:val="FootnoteAnchor"/>
          <w:rtl w:val="true"/>
        </w:rPr>
        <w:footnoteReference w:id="163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مشفّعک فی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حملتک آمنة بنت وهب ، وصلب أنزلک عبد الله ابن عبد المطّلب ، وحجر کفلک أبو طالب ، وبیت آواک عبد المطّلب ، وأخ کان لک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رثاء أمیر المؤمنین والده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سبط ابن الجوزی فی تذکرته </w:t>
      </w:r>
      <w:r>
        <w:rPr>
          <w:rStyle w:val="FootnoteAnchor"/>
          <w:rtl w:val="true"/>
        </w:rPr>
        <w:footnoteReference w:id="1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علیّا علیه‌السلام قال فی رثاء أبی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طالبٍ عصمةَ المستجیرِ</w:t>
      </w:r>
    </w:p>
    <w:p>
      <w:pPr>
        <w:pStyle w:val="BookText"/>
        <w:rPr/>
      </w:pPr>
      <w:r>
        <w:rPr>
          <w:rFonts w:ascii="Amiri" w:hAnsi="Amiri" w:eastAsia="Amiri" w:cs="Amiri"/>
          <w:color w:val="111111"/>
          <w:sz w:val="28"/>
          <w:sz w:val="28"/>
          <w:szCs w:val="28"/>
          <w:rtl w:val="true"/>
          <w:lang w:bidi="ar-SA"/>
        </w:rPr>
        <w:t>وغیثَ المحولِ ونور الظلَمْ</w:t>
      </w:r>
    </w:p>
    <w:p>
      <w:pPr>
        <w:pStyle w:val="BookText"/>
        <w:rPr/>
      </w:pPr>
      <w:r>
        <w:rPr>
          <w:rFonts w:ascii="Amiri" w:hAnsi="Amiri" w:eastAsia="Amiri" w:cs="Amiri"/>
          <w:color w:val="111111"/>
          <w:sz w:val="28"/>
          <w:sz w:val="28"/>
          <w:szCs w:val="28"/>
          <w:rtl w:val="true"/>
          <w:lang w:bidi="ar-SA"/>
        </w:rPr>
        <w:t>لقد هدَّ فقدُک أهل الحفاظِ</w:t>
      </w:r>
    </w:p>
    <w:p>
      <w:pPr>
        <w:pStyle w:val="BookText"/>
        <w:rPr/>
      </w:pPr>
      <w:r>
        <w:rPr>
          <w:rFonts w:ascii="Amiri" w:hAnsi="Amiri" w:eastAsia="Amiri" w:cs="Amiri"/>
          <w:color w:val="111111"/>
          <w:sz w:val="28"/>
          <w:sz w:val="28"/>
          <w:szCs w:val="28"/>
          <w:rtl w:val="true"/>
          <w:lang w:bidi="ar-SA"/>
        </w:rPr>
        <w:t>فصلّی علیک ولیُّ النعمْ</w:t>
      </w:r>
    </w:p>
    <w:p>
      <w:pPr>
        <w:pStyle w:val="BookText"/>
        <w:rPr/>
      </w:pPr>
      <w:r>
        <w:rPr>
          <w:rFonts w:ascii="Amiri" w:hAnsi="Amiri" w:eastAsia="Amiri" w:cs="Amiri"/>
          <w:color w:val="111111"/>
          <w:sz w:val="28"/>
          <w:sz w:val="28"/>
          <w:szCs w:val="28"/>
          <w:rtl w:val="true"/>
          <w:lang w:bidi="ar-SA"/>
        </w:rPr>
        <w:t>ولقّاک ربُّک رضوانه</w:t>
      </w:r>
    </w:p>
    <w:p>
      <w:pPr>
        <w:pStyle w:val="BookText"/>
        <w:rPr/>
      </w:pPr>
      <w:r>
        <w:rPr>
          <w:rFonts w:ascii="IRNazanin" w:hAnsi="IRNazanin" w:eastAsia="IRNazanin"/>
          <w:color w:val="111111"/>
          <w:sz w:val="28"/>
          <w:sz w:val="28"/>
          <w:szCs w:val="28"/>
          <w:rtl w:val="true"/>
          <w:lang w:bidi="fa-IR"/>
        </w:rPr>
        <w:t>فقد کنت للطهر من خیر عمْ</w:t>
      </w:r>
    </w:p>
    <w:p>
      <w:pPr>
        <w:pStyle w:val="BookText"/>
        <w:rPr/>
      </w:pPr>
      <w:r>
        <w:rPr>
          <w:rFonts w:ascii="IRNazanin" w:hAnsi="IRNazanin" w:eastAsia="IRNazanin"/>
          <w:color w:val="111111"/>
          <w:sz w:val="28"/>
          <w:sz w:val="28"/>
          <w:szCs w:val="28"/>
          <w:rtl w:val="true"/>
          <w:lang w:bidi="fa-IR"/>
        </w:rPr>
        <w:t xml:space="preserve">هذه الأبیات توجد فی دیوان أبی طالب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وذکرها أبو علیّ الموضح کما فی کتاب الحجّة </w:t>
      </w:r>
      <w:r>
        <w:rPr>
          <w:rStyle w:val="FootnoteAnchor"/>
          <w:rtl w:val="true"/>
        </w:rPr>
        <w:footnoteReference w:id="1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فخار ابن معد المتوفّی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أرقتُ لِطیرٍ آخرَ اللیلِ غرّدا</w:t>
      </w:r>
    </w:p>
    <w:p>
      <w:pPr>
        <w:pStyle w:val="BookText"/>
        <w:rPr/>
      </w:pPr>
      <w:r>
        <w:rPr>
          <w:rFonts w:ascii="Amiri" w:hAnsi="Amiri" w:eastAsia="Amiri" w:cs="Amiri"/>
          <w:color w:val="111111"/>
          <w:sz w:val="28"/>
          <w:sz w:val="28"/>
          <w:szCs w:val="28"/>
          <w:rtl w:val="true"/>
          <w:lang w:bidi="ar-SA"/>
        </w:rPr>
        <w:t>یذکّرنی شجواً عظیماً مجدَّدا</w:t>
      </w:r>
    </w:p>
    <w:p>
      <w:pPr>
        <w:pStyle w:val="BookText"/>
        <w:rPr/>
      </w:pPr>
      <w:r>
        <w:rPr>
          <w:rFonts w:ascii="IRNazanin" w:hAnsi="IRNazanin" w:eastAsia="IRNazanin"/>
          <w:color w:val="111111"/>
          <w:sz w:val="28"/>
          <w:sz w:val="28"/>
          <w:szCs w:val="28"/>
          <w:rtl w:val="true"/>
          <w:lang w:bidi="fa-IR"/>
        </w:rPr>
        <w:t>أبا طالبٍ مأوی الصعالیکِ ذا الندی</w:t>
      </w:r>
    </w:p>
    <w:p>
      <w:pPr>
        <w:pStyle w:val="BookText"/>
        <w:rPr/>
      </w:pPr>
      <w:r>
        <w:rPr>
          <w:rFonts w:ascii="IRNazanin" w:hAnsi="IRNazanin" w:eastAsia="IRNazanin"/>
          <w:color w:val="111111"/>
          <w:sz w:val="28"/>
          <w:sz w:val="28"/>
          <w:szCs w:val="28"/>
          <w:rtl w:val="true"/>
          <w:lang w:bidi="fa-IR"/>
        </w:rPr>
        <w:t>جواداً إذا ما أصدر الأمرَ أوردا</w:t>
      </w:r>
    </w:p>
    <w:p>
      <w:pPr>
        <w:pStyle w:val="BookText"/>
        <w:rPr/>
      </w:pPr>
      <w:r>
        <w:rPr>
          <w:rFonts w:ascii="Amiri" w:hAnsi="Amiri" w:eastAsia="Amiri" w:cs="Amiri"/>
          <w:color w:val="111111"/>
          <w:sz w:val="28"/>
          <w:sz w:val="28"/>
          <w:szCs w:val="28"/>
          <w:rtl w:val="true"/>
          <w:lang w:bidi="ar-SA"/>
        </w:rPr>
        <w:t>فأمستْ قریشٌ یفرحون بموتِهِ</w:t>
      </w:r>
    </w:p>
    <w:p>
      <w:pPr>
        <w:pStyle w:val="BookText"/>
        <w:rPr/>
      </w:pPr>
      <w:r>
        <w:rPr>
          <w:rFonts w:ascii="IRNazanin" w:hAnsi="IRNazanin" w:eastAsia="IRNazanin"/>
          <w:color w:val="111111"/>
          <w:sz w:val="28"/>
          <w:sz w:val="28"/>
          <w:szCs w:val="28"/>
          <w:rtl w:val="true"/>
          <w:lang w:bidi="fa-IR"/>
        </w:rPr>
        <w:t>ولست أری حیّا یکون مخلّدا</w:t>
      </w:r>
    </w:p>
    <w:p>
      <w:pPr>
        <w:pStyle w:val="BookText"/>
        <w:rPr/>
      </w:pPr>
      <w:r>
        <w:rPr>
          <w:rFonts w:ascii="Amiri" w:hAnsi="Amiri" w:eastAsia="Amiri" w:cs="Amiri"/>
          <w:color w:val="111111"/>
          <w:sz w:val="28"/>
          <w:sz w:val="28"/>
          <w:szCs w:val="28"/>
          <w:rtl w:val="true"/>
          <w:lang w:bidi="ar-SA"/>
        </w:rPr>
        <w:t>أرادوا أموراً زیّنتها حُلومُهم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ستوردُهم یوماً من الغیِّ موردا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یُرجُّون تکذیبَ النبیِّ وقتلَهُ</w:t>
      </w:r>
    </w:p>
    <w:p>
      <w:pPr>
        <w:pStyle w:val="BookText"/>
        <w:rPr/>
      </w:pPr>
      <w:r>
        <w:rPr>
          <w:rFonts w:ascii="IRNazanin" w:hAnsi="IRNazanin" w:eastAsia="IRNazanin"/>
          <w:color w:val="111111"/>
          <w:sz w:val="28"/>
          <w:sz w:val="28"/>
          <w:szCs w:val="28"/>
          <w:rtl w:val="true"/>
          <w:lang w:bidi="fa-IR"/>
        </w:rPr>
        <w:t>وأن یُفتری قِدما علیه ویجحدا</w:t>
      </w:r>
    </w:p>
    <w:p>
      <w:pPr>
        <w:pStyle w:val="BookText"/>
        <w:rPr/>
      </w:pPr>
      <w:r>
        <w:rPr>
          <w:rFonts w:ascii="Amiri" w:hAnsi="Amiri" w:eastAsia="Amiri" w:cs="Amiri"/>
          <w:color w:val="111111"/>
          <w:sz w:val="28"/>
          <w:sz w:val="28"/>
          <w:szCs w:val="28"/>
          <w:rtl w:val="true"/>
          <w:lang w:bidi="ar-SA"/>
        </w:rPr>
        <w:t>کذبتمْ وبیتِ اللهِ حتی نذیقَکمْ</w:t>
      </w:r>
    </w:p>
    <w:p>
      <w:pPr>
        <w:pStyle w:val="BookText"/>
        <w:rPr/>
      </w:pPr>
      <w:r>
        <w:rPr>
          <w:rFonts w:ascii="Amiri" w:hAnsi="Amiri" w:eastAsia="Amiri" w:cs="Amiri"/>
          <w:color w:val="111111"/>
          <w:sz w:val="28"/>
          <w:sz w:val="28"/>
          <w:szCs w:val="28"/>
          <w:rtl w:val="true"/>
          <w:lang w:bidi="ar-SA"/>
        </w:rPr>
        <w:t>صدورَ العوالی والحسامَ المهنّدا</w:t>
      </w:r>
    </w:p>
    <w:p>
      <w:pPr>
        <w:pStyle w:val="BookText"/>
        <w:rPr/>
      </w:pPr>
      <w:r>
        <w:rPr>
          <w:rFonts w:ascii="Amiri" w:hAnsi="Amiri" w:eastAsia="Amiri" w:cs="Amiri"/>
          <w:color w:val="111111"/>
          <w:sz w:val="28"/>
          <w:sz w:val="28"/>
          <w:szCs w:val="28"/>
          <w:rtl w:val="true"/>
          <w:lang w:bidi="ar-SA"/>
        </w:rPr>
        <w:t>فإمّا تبیدونا وإمّا نبیدُکم</w:t>
      </w:r>
    </w:p>
    <w:p>
      <w:pPr>
        <w:pStyle w:val="BookText"/>
        <w:rPr/>
      </w:pPr>
      <w:r>
        <w:rPr>
          <w:rFonts w:ascii="Amiri" w:hAnsi="Amiri" w:eastAsia="Amiri" w:cs="Amiri"/>
          <w:color w:val="111111"/>
          <w:sz w:val="28"/>
          <w:sz w:val="28"/>
          <w:szCs w:val="28"/>
          <w:rtl w:val="true"/>
          <w:lang w:bidi="ar-SA"/>
        </w:rPr>
        <w:t>وإمّا تروا سلمَ العشیرةِ أرشدا</w:t>
      </w:r>
    </w:p>
    <w:p>
      <w:pPr>
        <w:pStyle w:val="BookText"/>
        <w:rPr/>
      </w:pPr>
      <w:r>
        <w:rPr>
          <w:rFonts w:ascii="Amiri" w:hAnsi="Amiri" w:eastAsia="Amiri" w:cs="Amiri"/>
          <w:color w:val="111111"/>
          <w:sz w:val="28"/>
          <w:sz w:val="28"/>
          <w:szCs w:val="28"/>
          <w:rtl w:val="true"/>
          <w:lang w:bidi="ar-SA"/>
        </w:rPr>
        <w:t>وإلاّ فإنَّ الحیَّ دون محمدٍ</w:t>
      </w:r>
    </w:p>
    <w:p>
      <w:pPr>
        <w:pStyle w:val="BookText"/>
        <w:rPr/>
      </w:pPr>
      <w:r>
        <w:rPr>
          <w:rFonts w:ascii="IRNazanin" w:hAnsi="IRNazanin" w:eastAsia="IRNazanin"/>
          <w:color w:val="111111"/>
          <w:sz w:val="28"/>
          <w:sz w:val="28"/>
          <w:szCs w:val="28"/>
          <w:rtl w:val="true"/>
          <w:lang w:bidi="fa-IR"/>
        </w:rPr>
        <w:t xml:space="preserve">بنی هاشم خیر البریّة محتدا </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 xml:space="preserve">هذه الأبیات توجد فی الدیوان المنسوب إلی مولانا أمیر المؤمنین علیه‌السلام مع تغییر یسیر وزیادة وإلیک نصّها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أرقت لنوح آخر اللیل غرّدا</w:t>
      </w:r>
    </w:p>
    <w:p>
      <w:pPr>
        <w:pStyle w:val="BookText"/>
        <w:rPr/>
      </w:pPr>
      <w:r>
        <w:rPr>
          <w:rFonts w:ascii="Amiri" w:hAnsi="Amiri" w:eastAsia="Amiri" w:cs="Amiri"/>
          <w:color w:val="111111"/>
          <w:sz w:val="28"/>
          <w:sz w:val="28"/>
          <w:szCs w:val="28"/>
          <w:rtl w:val="true"/>
          <w:lang w:bidi="ar-SA"/>
        </w:rPr>
        <w:t>یُذکّرنی شجواً عظیماً مجدَّداً</w:t>
      </w:r>
    </w:p>
    <w:p>
      <w:pPr>
        <w:pStyle w:val="BookText"/>
        <w:rPr/>
      </w:pPr>
      <w:r>
        <w:rPr>
          <w:rFonts w:ascii="IRNazanin" w:hAnsi="IRNazanin" w:eastAsia="IRNazanin"/>
          <w:color w:val="111111"/>
          <w:sz w:val="28"/>
          <w:sz w:val="28"/>
          <w:szCs w:val="28"/>
          <w:rtl w:val="true"/>
          <w:lang w:bidi="fa-IR"/>
        </w:rPr>
        <w:t>أبا طالب مأوی الصعالیک ذا الندی</w:t>
      </w:r>
    </w:p>
    <w:p>
      <w:pPr>
        <w:pStyle w:val="BookText"/>
        <w:rPr/>
      </w:pPr>
      <w:r>
        <w:rPr>
          <w:rFonts w:ascii="Amiri" w:hAnsi="Amiri" w:eastAsia="Amiri" w:cs="Amiri"/>
          <w:color w:val="111111"/>
          <w:sz w:val="28"/>
          <w:sz w:val="28"/>
          <w:szCs w:val="28"/>
          <w:rtl w:val="true"/>
          <w:lang w:bidi="ar-SA"/>
        </w:rPr>
        <w:t>وذا الحلم لا خُلفاً ولم یک قُعددا</w:t>
      </w:r>
    </w:p>
    <w:p>
      <w:pPr>
        <w:pStyle w:val="BookText"/>
        <w:rPr/>
      </w:pPr>
      <w:r>
        <w:rPr>
          <w:rFonts w:ascii="Amiri" w:hAnsi="Amiri" w:eastAsia="Amiri" w:cs="Amiri"/>
          <w:color w:val="111111"/>
          <w:sz w:val="28"/>
          <w:sz w:val="28"/>
          <w:szCs w:val="28"/>
          <w:rtl w:val="true"/>
          <w:lang w:bidi="ar-SA"/>
        </w:rPr>
        <w:t>أخا الملک خلّی ثلمةً سیسدّها</w:t>
      </w:r>
    </w:p>
    <w:p>
      <w:pPr>
        <w:pStyle w:val="BookText"/>
        <w:rPr/>
      </w:pPr>
      <w:r>
        <w:rPr>
          <w:rFonts w:ascii="IRNazanin" w:hAnsi="IRNazanin" w:eastAsia="IRNazanin"/>
          <w:color w:val="111111"/>
          <w:sz w:val="28"/>
          <w:sz w:val="28"/>
          <w:szCs w:val="28"/>
          <w:rtl w:val="true"/>
          <w:lang w:bidi="fa-IR"/>
        </w:rPr>
        <w:t>بنو هاشم أو یستباح فیهمدا</w:t>
      </w:r>
    </w:p>
    <w:p>
      <w:pPr>
        <w:pStyle w:val="BookText"/>
        <w:rPr/>
      </w:pPr>
      <w:r>
        <w:rPr>
          <w:rFonts w:ascii="Amiri" w:hAnsi="Amiri" w:eastAsia="Amiri" w:cs="Amiri"/>
          <w:color w:val="111111"/>
          <w:sz w:val="28"/>
          <w:sz w:val="28"/>
          <w:szCs w:val="28"/>
          <w:rtl w:val="true"/>
          <w:lang w:bidi="ar-SA"/>
        </w:rPr>
        <w:t>فأمست قریشٌ یفرحون بفقدِهِ</w:t>
      </w:r>
    </w:p>
    <w:p>
      <w:pPr>
        <w:pStyle w:val="BookText"/>
        <w:rPr/>
      </w:pPr>
      <w:r>
        <w:rPr>
          <w:rFonts w:ascii="Amiri" w:hAnsi="Amiri" w:eastAsia="Amiri" w:cs="Amiri"/>
          <w:color w:val="111111"/>
          <w:sz w:val="28"/>
          <w:sz w:val="28"/>
          <w:szCs w:val="28"/>
          <w:rtl w:val="true"/>
          <w:lang w:bidi="ar-SA"/>
        </w:rPr>
        <w:t>ولست أری حیّا لشیء مُخلّدا</w:t>
      </w:r>
    </w:p>
    <w:p>
      <w:pPr>
        <w:pStyle w:val="BookText"/>
        <w:rPr/>
      </w:pPr>
      <w:r>
        <w:rPr>
          <w:rFonts w:ascii="IRNazanin" w:hAnsi="IRNazanin" w:eastAsia="IRNazanin"/>
          <w:color w:val="111111"/>
          <w:sz w:val="28"/>
          <w:sz w:val="28"/>
          <w:szCs w:val="28"/>
          <w:rtl w:val="true"/>
          <w:lang w:bidi="fa-IR"/>
        </w:rPr>
        <w:t>أرادت أموراً زیّنتها حلومهم</w:t>
      </w:r>
    </w:p>
    <w:p>
      <w:pPr>
        <w:pStyle w:val="BookText"/>
        <w:rPr/>
      </w:pPr>
      <w:r>
        <w:rPr>
          <w:rFonts w:ascii="Amiri" w:hAnsi="Amiri" w:eastAsia="Amiri" w:cs="Amiri"/>
          <w:color w:val="111111"/>
          <w:sz w:val="28"/>
          <w:sz w:val="28"/>
          <w:szCs w:val="28"/>
          <w:rtl w:val="true"/>
          <w:lang w:bidi="ar-SA"/>
        </w:rPr>
        <w:t>ستوردهم یوماً من الغیِّ موردا</w:t>
      </w:r>
    </w:p>
    <w:p>
      <w:pPr>
        <w:pStyle w:val="BookText"/>
        <w:rPr/>
      </w:pPr>
      <w:r>
        <w:rPr>
          <w:rFonts w:ascii="Amiri" w:hAnsi="Amiri" w:eastAsia="Amiri" w:cs="Amiri"/>
          <w:color w:val="111111"/>
          <w:sz w:val="28"/>
          <w:sz w:val="28"/>
          <w:szCs w:val="28"/>
          <w:rtl w:val="true"/>
          <w:lang w:bidi="ar-SA"/>
        </w:rPr>
        <w:t>یُرجُّون تکذیبَ النبیِّ وقتلَه</w:t>
      </w:r>
    </w:p>
    <w:p>
      <w:pPr>
        <w:pStyle w:val="BookText"/>
        <w:rPr/>
      </w:pPr>
      <w:r>
        <w:rPr>
          <w:rFonts w:ascii="IRNazanin" w:hAnsi="IRNazanin" w:eastAsia="IRNazanin"/>
          <w:color w:val="111111"/>
          <w:sz w:val="28"/>
          <w:sz w:val="28"/>
          <w:szCs w:val="28"/>
          <w:rtl w:val="true"/>
          <w:lang w:bidi="fa-IR"/>
        </w:rPr>
        <w:t>وأن یفتروا بهتاً علیه ویُجحدا</w:t>
      </w:r>
    </w:p>
    <w:p>
      <w:pPr>
        <w:pStyle w:val="BookText"/>
        <w:rPr/>
      </w:pPr>
      <w:r>
        <w:rPr>
          <w:rFonts w:ascii="Amiri" w:hAnsi="Amiri" w:eastAsia="Amiri" w:cs="Amiri"/>
          <w:color w:val="111111"/>
          <w:sz w:val="28"/>
          <w:sz w:val="28"/>
          <w:szCs w:val="28"/>
          <w:rtl w:val="true"/>
          <w:lang w:bidi="ar-SA"/>
        </w:rPr>
        <w:t>کذبتم وبیتِ اللهِ حتی نذیقَکمْ</w:t>
      </w:r>
    </w:p>
    <w:p>
      <w:pPr>
        <w:pStyle w:val="BookText"/>
        <w:rPr/>
      </w:pPr>
      <w:r>
        <w:rPr>
          <w:rFonts w:ascii="Amiri" w:hAnsi="Amiri" w:eastAsia="Amiri" w:cs="Amiri"/>
          <w:color w:val="111111"/>
          <w:sz w:val="28"/>
          <w:sz w:val="28"/>
          <w:szCs w:val="28"/>
          <w:rtl w:val="true"/>
          <w:lang w:bidi="ar-SA"/>
        </w:rPr>
        <w:t>صدورَ العوالی والصفیحَ المهنّدا</w:t>
      </w:r>
    </w:p>
    <w:p>
      <w:pPr>
        <w:pStyle w:val="BookText"/>
        <w:rPr/>
      </w:pPr>
      <w:r>
        <w:rPr>
          <w:rFonts w:ascii="Amiri" w:hAnsi="Amiri" w:eastAsia="Amiri" w:cs="Amiri"/>
          <w:color w:val="111111"/>
          <w:sz w:val="28"/>
          <w:sz w:val="28"/>
          <w:szCs w:val="28"/>
          <w:rtl w:val="true"/>
          <w:lang w:bidi="ar-SA"/>
        </w:rPr>
        <w:t>ویبدوَ مِنّا منظرٌ ذو کریهةٍ</w:t>
      </w:r>
    </w:p>
    <w:p>
      <w:pPr>
        <w:pStyle w:val="BookText"/>
        <w:rPr/>
      </w:pPr>
      <w:r>
        <w:rPr>
          <w:rFonts w:ascii="Amiri" w:hAnsi="Amiri" w:eastAsia="Amiri" w:cs="Amiri"/>
          <w:color w:val="111111"/>
          <w:sz w:val="28"/>
          <w:sz w:val="28"/>
          <w:szCs w:val="28"/>
          <w:rtl w:val="true"/>
          <w:lang w:bidi="ar-SA"/>
        </w:rPr>
        <w:t>إذا ما تسربلنا الحدیدَ المسرَّدا</w:t>
      </w:r>
    </w:p>
    <w:p>
      <w:pPr>
        <w:pStyle w:val="BookText"/>
        <w:rPr/>
      </w:pPr>
      <w:r>
        <w:rPr>
          <w:rFonts w:ascii="Amiri" w:hAnsi="Amiri" w:eastAsia="Amiri" w:cs="Amiri"/>
          <w:color w:val="111111"/>
          <w:sz w:val="28"/>
          <w:sz w:val="28"/>
          <w:szCs w:val="28"/>
          <w:rtl w:val="true"/>
          <w:lang w:bidi="ar-SA"/>
        </w:rPr>
        <w:t>فإمّا تبیدونا وإمّا نبیدُکمْ</w:t>
      </w:r>
    </w:p>
    <w:p>
      <w:pPr>
        <w:pStyle w:val="BookText"/>
        <w:rPr/>
      </w:pPr>
      <w:r>
        <w:rPr>
          <w:rFonts w:ascii="Amiri" w:hAnsi="Amiri" w:eastAsia="Amiri" w:cs="Amiri"/>
          <w:color w:val="111111"/>
          <w:sz w:val="28"/>
          <w:sz w:val="28"/>
          <w:szCs w:val="28"/>
          <w:rtl w:val="true"/>
          <w:lang w:bidi="ar-SA"/>
        </w:rPr>
        <w:t>وإمّا تروا سلمَ العشیرةِ أرشدا</w:t>
      </w:r>
    </w:p>
    <w:p>
      <w:pPr>
        <w:pStyle w:val="BookText"/>
        <w:rPr/>
      </w:pPr>
      <w:r>
        <w:rPr>
          <w:rFonts w:ascii="Amiri" w:hAnsi="Amiri" w:eastAsia="Amiri" w:cs="Amiri"/>
          <w:color w:val="111111"/>
          <w:sz w:val="28"/>
          <w:sz w:val="28"/>
          <w:szCs w:val="28"/>
          <w:rtl w:val="true"/>
          <w:lang w:bidi="ar-SA"/>
        </w:rPr>
        <w:t>وإلاّ فإنَّ الحیَّ دون محمدٍ</w:t>
      </w:r>
    </w:p>
    <w:p>
      <w:pPr>
        <w:pStyle w:val="BookText"/>
        <w:rPr/>
      </w:pPr>
      <w:r>
        <w:rPr>
          <w:rFonts w:ascii="IRNazanin" w:hAnsi="IRNazanin" w:eastAsia="IRNazanin"/>
          <w:color w:val="111111"/>
          <w:sz w:val="28"/>
          <w:sz w:val="28"/>
          <w:szCs w:val="28"/>
          <w:rtl w:val="true"/>
          <w:lang w:bidi="fa-IR"/>
        </w:rPr>
        <w:t>بنو هاشم خیرُ البریّة محتدا</w:t>
      </w:r>
    </w:p>
    <w:p>
      <w:pPr>
        <w:pStyle w:val="BookText"/>
        <w:rPr/>
      </w:pPr>
      <w:r>
        <w:rPr>
          <w:rFonts w:ascii="Amiri" w:hAnsi="Amiri" w:eastAsia="Amiri" w:cs="Amiri"/>
          <w:color w:val="111111"/>
          <w:sz w:val="28"/>
          <w:sz w:val="28"/>
          <w:szCs w:val="28"/>
          <w:rtl w:val="true"/>
          <w:lang w:bidi="ar-SA"/>
        </w:rPr>
        <w:t>وإنَّ له فیکم من اللهِ ناصراً</w:t>
      </w:r>
    </w:p>
    <w:p>
      <w:pPr>
        <w:pStyle w:val="BookText"/>
        <w:rPr/>
      </w:pPr>
      <w:r>
        <w:rPr>
          <w:rFonts w:ascii="IRNazanin" w:hAnsi="IRNazanin" w:eastAsia="IRNazanin"/>
          <w:color w:val="111111"/>
          <w:sz w:val="28"/>
          <w:sz w:val="28"/>
          <w:szCs w:val="28"/>
          <w:rtl w:val="true"/>
          <w:lang w:bidi="fa-IR"/>
        </w:rPr>
        <w:t>ولست بلاقٍ صاحب الله أوحدا</w:t>
      </w:r>
    </w:p>
    <w:p>
      <w:pPr>
        <w:pStyle w:val="BookText"/>
        <w:rPr/>
      </w:pPr>
      <w:r>
        <w:rPr>
          <w:rFonts w:ascii="Amiri" w:hAnsi="Amiri" w:eastAsia="Amiri" w:cs="Amiri"/>
          <w:color w:val="111111"/>
          <w:sz w:val="28"/>
          <w:sz w:val="28"/>
          <w:szCs w:val="28"/>
          <w:rtl w:val="true"/>
          <w:lang w:bidi="ar-SA"/>
        </w:rPr>
        <w:t>نبیٌّ أتی من کلِّ وحیٍ بحظّهِ</w:t>
      </w:r>
    </w:p>
    <w:p>
      <w:pPr>
        <w:pStyle w:val="BookText"/>
        <w:rPr/>
      </w:pPr>
      <w:r>
        <w:rPr>
          <w:rFonts w:ascii="Amiri" w:hAnsi="Amiri" w:eastAsia="Amiri" w:cs="Amiri"/>
          <w:color w:val="111111"/>
          <w:sz w:val="28"/>
          <w:sz w:val="28"/>
          <w:szCs w:val="28"/>
          <w:rtl w:val="true"/>
          <w:lang w:bidi="ar-SA"/>
        </w:rPr>
        <w:t>فسمّاه ربِّی فی الکتاب محمدا</w:t>
      </w:r>
    </w:p>
    <w:p>
      <w:pPr>
        <w:pStyle w:val="BookText"/>
        <w:rPr/>
      </w:pPr>
      <w:r>
        <w:rPr>
          <w:rFonts w:ascii="IRNazanin" w:hAnsi="IRNazanin" w:eastAsia="IRNazanin"/>
          <w:color w:val="111111"/>
          <w:sz w:val="28"/>
          <w:sz w:val="28"/>
          <w:szCs w:val="28"/>
          <w:rtl w:val="true"/>
          <w:lang w:bidi="fa-IR"/>
        </w:rPr>
        <w:t>أغرُّ کضوء البدر صورة وجهه</w:t>
      </w:r>
    </w:p>
    <w:p>
      <w:pPr>
        <w:pStyle w:val="BookText"/>
        <w:rPr/>
      </w:pPr>
      <w:r>
        <w:rPr>
          <w:rFonts w:ascii="IRNazanin" w:hAnsi="IRNazanin" w:eastAsia="IRNazanin"/>
          <w:color w:val="111111"/>
          <w:sz w:val="28"/>
          <w:sz w:val="28"/>
          <w:szCs w:val="28"/>
          <w:rtl w:val="true"/>
          <w:lang w:bidi="fa-IR"/>
        </w:rPr>
        <w:t>جلا الغیمَ عنه ضوؤه فتوقّدا</w:t>
      </w:r>
    </w:p>
    <w:p>
      <w:pPr>
        <w:pStyle w:val="BookText"/>
        <w:rPr/>
      </w:pPr>
      <w:r>
        <w:rPr>
          <w:rFonts w:ascii="Amiri" w:hAnsi="Amiri" w:eastAsia="Amiri" w:cs="Amiri"/>
          <w:color w:val="111111"/>
          <w:sz w:val="28"/>
          <w:sz w:val="28"/>
          <w:szCs w:val="28"/>
          <w:rtl w:val="true"/>
          <w:lang w:bidi="ar-SA"/>
        </w:rPr>
        <w:t>أمینٌ علی ما استودع اللهُ قلبَه</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کان قولاً کان فیه مسدَّدا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کلمة الإمام السجّاد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فی شرحه </w:t>
      </w:r>
      <w:r>
        <w:rPr>
          <w:rStyle w:val="FootnoteAnchor"/>
          <w:rtl w:val="true"/>
        </w:rPr>
        <w:footnoteReference w:id="163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أنّ علیّ بن الحسین علیه‌السلام سئل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إیمان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عجبا إنّ الله تعالی نهی رسوله أن یقرّ مسلمة علی نکاح کافر وقد کانت فاطمة بنت أسد من السابقات إلی الإسلام ولم تزل تحت أبی طالب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الإمام الباقر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علیه‌السلام عمّا یقول الناس إنّ أبا طالب فی ضحضاح من نار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وضع إیمان أبی طالب فی کفّة میزان وإیمان هذا الخلق فی الکفّة الأخری لرجح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تعلموا أنّ أمیر المؤمنین علیّا علیه‌السلام کان یأمر أن یحجّ عن عبد الله وابنه </w:t>
      </w:r>
      <w:r>
        <w:rPr>
          <w:rStyle w:val="FootnoteAnchor"/>
          <w:rtl w:val="true"/>
        </w:rPr>
        <w:footnoteReference w:id="1636"/>
      </w:r>
      <w:r>
        <w:rPr>
          <w:rFonts w:ascii="IRNazanin" w:hAnsi="IRNazanin" w:eastAsia="IRNazanin"/>
          <w:color w:val="111111"/>
          <w:sz w:val="28"/>
          <w:sz w:val="28"/>
          <w:szCs w:val="28"/>
          <w:rtl w:val="true"/>
          <w:lang w:bidi="fa-IR"/>
        </w:rPr>
        <w:t>وأبی طالب فی حیاته ثمّ أوصی فی وصیّته بالحجّ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الإمام الصادق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أبی عبد الله جعفر بن محمد علیهما‌السلام أنّ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الکهف أسرّوا الإیمان وأظهروا الکفر فآتاهم الله أجرهم مرّتین ، وإنّ أبا طالب أسرّ الإیمان وأظهر الشرک فآتاه الله أجرهُ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أخرجه ثقة الإسلام الکلینی فی أصول الکافی </w:t>
      </w:r>
      <w:r>
        <w:rPr>
          <w:rStyle w:val="FootnoteAnchor"/>
        </w:rPr>
        <w:footnoteReference w:id="1639"/>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غیر مرفوع ولفظه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أبی طالب مثل أصحاب الکهف أسرّوا الإیمان وأظهروا الشرک فآتاهم الله أجرهم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وبلفظ ابن أبی الحدید ذکره السیّد ابن معد فی کتابه الحجّة </w:t>
      </w:r>
      <w:r>
        <w:rPr>
          <w:rStyle w:val="FootnoteAnchor"/>
          <w:rtl w:val="true"/>
        </w:rPr>
        <w:footnoteReference w:id="1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الحسین بن أحمد المالکی وزاد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خرج من الدنیا حتی أتته البشارة من الله تعالی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الإمام الرضا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أبان بن محمود إلی علیّ بن موسی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قد شککت فی إسلام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فکتب إلیه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یُشاقِقِ الرَّسُولَ مِنْ بَعْدِ ما تَبَیَّنَ لَهُ الْهُدی وَیَتَّبِعْ غَیْرَ سَبِیلِ الْمُؤْمِنِینَ</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إن لم تقرّ بإیمان أبی طالب کان مصیرک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Pr>
        <w:footnoteReference w:id="164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قصاری القول فی سیّد الأبطح عند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کلاّ من هذه العقود الذهبیّة بمفرده کافٍ فی إثبات الغرض فکیف بمجموعها ، ومن المقطوع به أنّ الأئمّة من ولد أبی طالب علیه‌السلام أبصر الناس بحال أبیهم ، وأنّهم لم ینوّهوا إلاّ بمحض الحقیقة ، فإنّ العصمة فیهم رادعة عن غیر ذلک ، ولقد أجاد مفتی الشافعیّة بمکّة المکرّمة فی أسنی المطالب ، حیث قال </w:t>
      </w:r>
      <w:r>
        <w:rPr>
          <w:rStyle w:val="FootnoteAnchor"/>
          <w:rtl w:val="true"/>
        </w:rPr>
        <w:footnoteReference w:id="164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المسلک الذی سلکه العلاّمة السیّد محمد بن رسول البرزنجی فی نجاة أبی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طالب لم یسبقه إلیه أحد فجزاه الله أفضل الجزاء ، ومسلکه هذا الذی سلکه یرتضیه کلّ من کان متّصفاً بالإنصاف من أهل الإیمان ، لأنّه لیس فیه إبطال شیء من النصوص ولا تضعیف لها ، وغایة ما فیه أنّه حملها علی معانٍ مستحسنة یزول بها الإشکال ویرتفع الجدال ، ویحصل بذلک قرّة عین النبیّ صلی‌الله‌علیه‌وآله‌وسلم ، والسلامة من الوقوع فی تنقیص أبی طالب أو بغضه ، فإنّ ذلک یؤذی النبیّ صلی‌الله‌علیه‌وآله‌وسلم وقد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 xml:space="preserve">) </w:t>
      </w:r>
      <w:r>
        <w:rPr>
          <w:rStyle w:val="FootnoteAnchor"/>
          <w:rtl w:val="true"/>
        </w:rPr>
        <w:footnoteReference w:id="1644"/>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یُؤْذُونَ رَسُولَ اللهِ لَهُمْ عَذابٌ أَلِیمٌ</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الإمام أحمد بن الحسین الموصلی الحنفی المشهور بابن وحشی فی شرحه علی الکتاب المسمّی بشهاب الأخبار للعلاّمة محمد بن سلامة القضاعی المتوفّی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بغض أبی طالب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علی ذلک أیضاً من أئمّة المالکیّة العلاّمة علیّ الأجهوری فی فتاویه ، والتلمسانی فی حاشیته علی الشفاء ، فقال عند ذکر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یذکر إلاّ بحمایة النبیّ صلی‌الله‌علیه‌وآله‌وسلم لأنّه حماه ونصره بقوله وفعله ، وفی ذکره بمکروه أذیّة للنبیّ صلی‌الله‌علیه‌وآله‌وسلم ومؤذی النبیّ صلی‌الله‌علیه‌وآله‌وسلم کافر ، والکافر یقتل ، وقال أبو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أبا طالب فهو کافر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هذا التحقیق الذی حقّقه العلاّمة البرزنجی فی نجاة أبی طالب أنّ کثیراً من العلماء المحقّقین وکثیراً من الأولیاء العارفین أرباب الکشف قالوا بنجاة أبی طالب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والسبکی والشعرانی وخلائق کثیرون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نعتقده وندین الله به ، وإن کان ثبوت ذلک عندهم بطریق غیر الطریق الذی سلکه البرزنجی ، فقد اتّفق معهم علی القول بنجاته ، فقول هؤلاء الأئمّة بنجاته أسلم للعبد عند الله تعالی لا سیّما مع قیام هذه الدلائل والبراهین التی أثبتها العلاّمة البرزنجی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السیّد زینی دحلان فی أسنی المطالب </w:t>
      </w:r>
      <w:r>
        <w:rPr>
          <w:rStyle w:val="FootnoteAnchor"/>
          <w:rtl w:val="true"/>
        </w:rPr>
        <w:footnoteReference w:id="1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درّ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قفا بمطلعِ سعدٍ عزّ نادیه</w:t>
      </w:r>
    </w:p>
    <w:p>
      <w:pPr>
        <w:pStyle w:val="BookText"/>
        <w:rPr/>
      </w:pPr>
      <w:r>
        <w:rPr>
          <w:rFonts w:ascii="IRNazanin" w:hAnsi="IRNazanin" w:eastAsia="IRNazanin"/>
          <w:color w:val="111111"/>
          <w:sz w:val="28"/>
          <w:sz w:val="28"/>
          <w:szCs w:val="28"/>
          <w:rtl w:val="true"/>
          <w:lang w:bidi="fa-IR"/>
        </w:rPr>
        <w:t>وأملیا شرحَ شوقی فی مغانیه</w:t>
      </w:r>
    </w:p>
    <w:p>
      <w:pPr>
        <w:pStyle w:val="BookText"/>
        <w:rPr/>
      </w:pPr>
      <w:r>
        <w:rPr>
          <w:rFonts w:ascii="IRNazanin" w:hAnsi="IRNazanin" w:eastAsia="IRNazanin"/>
          <w:color w:val="111111"/>
          <w:sz w:val="28"/>
          <w:sz w:val="28"/>
          <w:szCs w:val="28"/>
          <w:rtl w:val="true"/>
          <w:lang w:bidi="fa-IR"/>
        </w:rPr>
        <w:t>واستقبلا مطلعَ الأنوار فی أُفق ال</w:t>
      </w:r>
    </w:p>
    <w:p>
      <w:pPr>
        <w:pStyle w:val="BookText"/>
        <w:rPr/>
      </w:pPr>
      <w:r>
        <w:rPr>
          <w:rFonts w:ascii="IRNazanin" w:hAnsi="IRNazanin" w:eastAsia="IRNazanin"/>
          <w:color w:val="111111"/>
          <w:sz w:val="28"/>
          <w:sz w:val="28"/>
          <w:szCs w:val="28"/>
          <w:rtl w:val="true"/>
          <w:lang w:bidi="fa-IR"/>
        </w:rPr>
        <w:t>حجون واحترسا أن تبهرا فیه</w:t>
      </w:r>
    </w:p>
    <w:p>
      <w:pPr>
        <w:pStyle w:val="BookText"/>
        <w:rPr/>
      </w:pPr>
      <w:r>
        <w:rPr>
          <w:rFonts w:ascii="Amiri" w:hAnsi="Amiri" w:eastAsia="Amiri" w:cs="Amiri"/>
          <w:color w:val="111111"/>
          <w:sz w:val="28"/>
          <w:sz w:val="28"/>
          <w:szCs w:val="28"/>
          <w:rtl w:val="true"/>
          <w:lang w:bidi="ar-SA"/>
        </w:rPr>
        <w:t>مغنیً به وابلُ الرضوانِ منهمرٌ</w:t>
      </w:r>
    </w:p>
    <w:p>
      <w:pPr>
        <w:pStyle w:val="BookText"/>
        <w:rPr/>
      </w:pPr>
      <w:r>
        <w:rPr>
          <w:rFonts w:ascii="IRNazanin" w:hAnsi="IRNazanin" w:eastAsia="IRNazanin"/>
          <w:color w:val="111111"/>
          <w:sz w:val="28"/>
          <w:sz w:val="28"/>
          <w:szCs w:val="28"/>
          <w:rtl w:val="true"/>
          <w:lang w:bidi="fa-IR"/>
        </w:rPr>
        <w:t>ونائراتُ الهدی دلّت منادیه</w:t>
      </w:r>
    </w:p>
    <w:p>
      <w:pPr>
        <w:pStyle w:val="BookText"/>
        <w:rPr/>
      </w:pPr>
      <w:r>
        <w:rPr>
          <w:rFonts w:ascii="Amiri" w:hAnsi="Amiri" w:eastAsia="Amiri" w:cs="Amiri"/>
          <w:color w:val="111111"/>
          <w:sz w:val="28"/>
          <w:sz w:val="28"/>
          <w:szCs w:val="28"/>
          <w:rtl w:val="true"/>
          <w:lang w:bidi="ar-SA"/>
        </w:rPr>
        <w:t>قفا فذا بلبلُ الأفراحِ من طربٍ</w:t>
      </w:r>
    </w:p>
    <w:p>
      <w:pPr>
        <w:pStyle w:val="BookText"/>
        <w:rPr/>
      </w:pPr>
      <w:r>
        <w:rPr>
          <w:rFonts w:ascii="IRNazanin" w:hAnsi="IRNazanin" w:eastAsia="IRNazanin"/>
          <w:color w:val="111111"/>
          <w:sz w:val="28"/>
          <w:sz w:val="28"/>
          <w:szCs w:val="28"/>
          <w:rtl w:val="true"/>
          <w:lang w:bidi="fa-IR"/>
        </w:rPr>
        <w:t>یروی بدیعَ المعانی فی أمالیه</w:t>
      </w:r>
    </w:p>
    <w:p>
      <w:pPr>
        <w:pStyle w:val="BookText"/>
        <w:rPr/>
      </w:pPr>
      <w:r>
        <w:rPr>
          <w:rFonts w:ascii="IRNazanin" w:hAnsi="IRNazanin" w:eastAsia="IRNazanin"/>
          <w:color w:val="111111"/>
          <w:sz w:val="28"/>
          <w:sz w:val="28"/>
          <w:szCs w:val="28"/>
          <w:rtl w:val="true"/>
          <w:lang w:bidi="fa-IR"/>
        </w:rPr>
        <w:t>واستملیا لأحادیث العجائب عن</w:t>
      </w:r>
    </w:p>
    <w:p>
      <w:pPr>
        <w:pStyle w:val="BookText"/>
        <w:rPr/>
      </w:pPr>
      <w:r>
        <w:rPr>
          <w:rFonts w:ascii="IRNazanin" w:hAnsi="IRNazanin" w:eastAsia="IRNazanin"/>
          <w:color w:val="111111"/>
          <w:sz w:val="28"/>
          <w:sz w:val="28"/>
          <w:szCs w:val="28"/>
          <w:rtl w:val="true"/>
          <w:lang w:bidi="fa-IR"/>
        </w:rPr>
        <w:t>بحرٍ هناک بدیعٍ فی معانیه</w:t>
      </w:r>
    </w:p>
    <w:p>
      <w:pPr>
        <w:pStyle w:val="BookText"/>
        <w:rPr/>
      </w:pPr>
      <w:r>
        <w:rPr>
          <w:rFonts w:ascii="IRNazanin" w:hAnsi="IRNazanin" w:eastAsia="IRNazanin"/>
          <w:color w:val="111111"/>
          <w:sz w:val="28"/>
          <w:sz w:val="28"/>
          <w:szCs w:val="28"/>
          <w:rtl w:val="true"/>
          <w:lang w:bidi="fa-IR"/>
        </w:rPr>
        <w:t>حامی الذمارِ مجیر الجارِ من کرمت</w:t>
      </w:r>
    </w:p>
    <w:p>
      <w:pPr>
        <w:pStyle w:val="BookText"/>
        <w:rPr/>
      </w:pPr>
      <w:r>
        <w:rPr>
          <w:rFonts w:ascii="IRNazanin" w:hAnsi="IRNazanin" w:eastAsia="IRNazanin"/>
          <w:color w:val="111111"/>
          <w:sz w:val="28"/>
          <w:sz w:val="28"/>
          <w:szCs w:val="28"/>
          <w:rtl w:val="true"/>
          <w:lang w:bidi="fa-IR"/>
        </w:rPr>
        <w:t>منه السجابا فلم یفخرْ مباریه</w:t>
      </w:r>
    </w:p>
    <w:p>
      <w:pPr>
        <w:pStyle w:val="BookText"/>
        <w:rPr/>
      </w:pPr>
      <w:r>
        <w:rPr>
          <w:rFonts w:ascii="Amiri" w:hAnsi="Amiri" w:eastAsia="Amiri" w:cs="Amiri"/>
          <w:color w:val="111111"/>
          <w:sz w:val="28"/>
          <w:sz w:val="28"/>
          <w:szCs w:val="28"/>
          <w:rtl w:val="true"/>
          <w:lang w:bidi="ar-SA"/>
        </w:rPr>
        <w:t>عمّ النبیِّ الذی لم یُثنِهِ حسدٌ</w:t>
      </w:r>
    </w:p>
    <w:p>
      <w:pPr>
        <w:pStyle w:val="BookText"/>
        <w:rPr/>
      </w:pPr>
      <w:r>
        <w:rPr>
          <w:rFonts w:ascii="IRNazanin" w:hAnsi="IRNazanin" w:eastAsia="IRNazanin"/>
          <w:color w:val="111111"/>
          <w:sz w:val="28"/>
          <w:sz w:val="28"/>
          <w:szCs w:val="28"/>
          <w:rtl w:val="true"/>
          <w:lang w:bidi="fa-IR"/>
        </w:rPr>
        <w:t>عن نصرِه فتغالی فی مراضیه</w:t>
      </w:r>
    </w:p>
    <w:p>
      <w:pPr>
        <w:pStyle w:val="BookText"/>
        <w:rPr/>
      </w:pPr>
      <w:r>
        <w:rPr>
          <w:rFonts w:ascii="IRNazanin" w:hAnsi="IRNazanin" w:eastAsia="IRNazanin"/>
          <w:color w:val="111111"/>
          <w:sz w:val="28"/>
          <w:sz w:val="28"/>
          <w:szCs w:val="28"/>
          <w:rtl w:val="true"/>
          <w:lang w:bidi="fa-IR"/>
        </w:rPr>
        <w:t>هو الذی لم یزل حصناً لحضرته</w:t>
      </w:r>
    </w:p>
    <w:p>
      <w:pPr>
        <w:pStyle w:val="BookText"/>
        <w:rPr/>
      </w:pPr>
      <w:r>
        <w:rPr>
          <w:rFonts w:ascii="Amiri" w:hAnsi="Amiri" w:eastAsia="Amiri" w:cs="Amiri"/>
          <w:color w:val="111111"/>
          <w:sz w:val="28"/>
          <w:sz w:val="28"/>
          <w:szCs w:val="28"/>
          <w:rtl w:val="true"/>
          <w:lang w:bidi="ar-SA"/>
        </w:rPr>
        <w:t>موفَّقاً لرسول الله یحمیه</w:t>
      </w:r>
    </w:p>
    <w:p>
      <w:pPr>
        <w:pStyle w:val="BookText"/>
        <w:rPr/>
      </w:pPr>
      <w:r>
        <w:rPr>
          <w:rFonts w:ascii="Amiri" w:hAnsi="Amiri" w:eastAsia="Amiri" w:cs="Amiri"/>
          <w:color w:val="111111"/>
          <w:sz w:val="28"/>
          <w:sz w:val="28"/>
          <w:szCs w:val="28"/>
          <w:rtl w:val="true"/>
          <w:lang w:bidi="ar-SA"/>
        </w:rPr>
        <w:t>وکلُّ خیر ترجّاه النبیُّ له</w:t>
      </w:r>
    </w:p>
    <w:p>
      <w:pPr>
        <w:pStyle w:val="BookText"/>
        <w:rPr/>
      </w:pPr>
      <w:r>
        <w:rPr>
          <w:rFonts w:ascii="IRNazanin" w:hAnsi="IRNazanin" w:eastAsia="IRNazanin"/>
          <w:color w:val="111111"/>
          <w:sz w:val="28"/>
          <w:sz w:val="28"/>
          <w:szCs w:val="28"/>
          <w:rtl w:val="true"/>
          <w:lang w:bidi="fa-IR"/>
        </w:rPr>
        <w:t>وهو الذی قطُّ ما خابت أمانیه</w:t>
      </w:r>
    </w:p>
    <w:p>
      <w:pPr>
        <w:pStyle w:val="BookText"/>
        <w:rPr/>
      </w:pPr>
      <w:r>
        <w:rPr>
          <w:rFonts w:ascii="IRNazanin" w:hAnsi="IRNazanin" w:eastAsia="IRNazanin"/>
          <w:color w:val="111111"/>
          <w:sz w:val="28"/>
          <w:sz w:val="28"/>
          <w:szCs w:val="28"/>
          <w:rtl w:val="true"/>
          <w:lang w:bidi="fa-IR"/>
        </w:rPr>
        <w:t>فیا من أمَّ العلی فی الخالدات غدا</w:t>
      </w:r>
    </w:p>
    <w:p>
      <w:pPr>
        <w:pStyle w:val="BookText"/>
        <w:rPr/>
      </w:pPr>
      <w:r>
        <w:rPr>
          <w:rFonts w:ascii="IRNazanin" w:hAnsi="IRNazanin" w:eastAsia="IRNazanin"/>
          <w:color w:val="111111"/>
          <w:sz w:val="28"/>
          <w:sz w:val="28"/>
          <w:szCs w:val="28"/>
          <w:rtl w:val="true"/>
          <w:lang w:bidi="fa-IR"/>
        </w:rPr>
        <w:t>أغث لِلَهفانه واسعف منادیه</w:t>
      </w:r>
    </w:p>
    <w:p>
      <w:pPr>
        <w:pStyle w:val="BookText"/>
        <w:rPr/>
      </w:pPr>
      <w:r>
        <w:rPr>
          <w:rFonts w:ascii="Amiri" w:hAnsi="Amiri" w:eastAsia="Amiri" w:cs="Amiri"/>
          <w:color w:val="111111"/>
          <w:sz w:val="28"/>
          <w:sz w:val="28"/>
          <w:szCs w:val="28"/>
          <w:rtl w:val="true"/>
          <w:lang w:bidi="ar-SA"/>
        </w:rPr>
        <w:t>قد خصّک اللهُ بالمختارِ تکلؤه</w:t>
      </w:r>
    </w:p>
    <w:p>
      <w:pPr>
        <w:pStyle w:val="BookText"/>
        <w:rPr/>
      </w:pPr>
      <w:r>
        <w:rPr>
          <w:rFonts w:ascii="Amiri" w:hAnsi="Amiri" w:eastAsia="Amiri" w:cs="Amiri"/>
          <w:color w:val="111111"/>
          <w:sz w:val="28"/>
          <w:sz w:val="28"/>
          <w:szCs w:val="28"/>
          <w:rtl w:val="true"/>
          <w:lang w:bidi="ar-SA"/>
        </w:rPr>
        <w:t>وتستعزُّ به فخراً وتطریه</w:t>
      </w:r>
    </w:p>
    <w:p>
      <w:pPr>
        <w:pStyle w:val="BookText"/>
        <w:rPr/>
      </w:pPr>
      <w:r>
        <w:rPr>
          <w:rFonts w:ascii="Amiri" w:hAnsi="Amiri" w:eastAsia="Amiri" w:cs="Amiri"/>
          <w:color w:val="111111"/>
          <w:sz w:val="28"/>
          <w:sz w:val="28"/>
          <w:szCs w:val="28"/>
          <w:rtl w:val="true"/>
          <w:lang w:bidi="ar-SA"/>
        </w:rPr>
        <w:t>عُنیتَ بالحبِّ فی طه ففزت به</w:t>
      </w:r>
    </w:p>
    <w:p>
      <w:pPr>
        <w:pStyle w:val="BookText"/>
        <w:rPr/>
      </w:pPr>
      <w:r>
        <w:rPr>
          <w:rFonts w:ascii="Amiri" w:hAnsi="Amiri" w:eastAsia="Amiri" w:cs="Amiri"/>
          <w:color w:val="111111"/>
          <w:sz w:val="28"/>
          <w:sz w:val="28"/>
          <w:szCs w:val="28"/>
          <w:rtl w:val="true"/>
          <w:lang w:bidi="ar-SA"/>
        </w:rPr>
        <w:t>ومن ینل حبَّ طه فهو یکفیه</w:t>
      </w:r>
    </w:p>
    <w:p>
      <w:pPr>
        <w:pStyle w:val="BookText"/>
        <w:rPr/>
      </w:pPr>
      <w:r>
        <w:rPr>
          <w:rFonts w:ascii="Amiri" w:hAnsi="Amiri" w:eastAsia="Amiri" w:cs="Amiri"/>
          <w:color w:val="111111"/>
          <w:sz w:val="28"/>
          <w:sz w:val="28"/>
          <w:szCs w:val="28"/>
          <w:rtl w:val="true"/>
          <w:lang w:bidi="ar-SA"/>
        </w:rPr>
        <w:t>کم شمتَ آیاتِ صدقٍ یستضاء بها</w:t>
      </w:r>
    </w:p>
    <w:p>
      <w:pPr>
        <w:pStyle w:val="BookText"/>
        <w:rPr/>
      </w:pPr>
      <w:r>
        <w:rPr>
          <w:rFonts w:ascii="Amiri" w:hAnsi="Amiri" w:eastAsia="Amiri" w:cs="Amiri"/>
          <w:color w:val="111111"/>
          <w:sz w:val="28"/>
          <w:sz w:val="28"/>
          <w:szCs w:val="28"/>
          <w:rtl w:val="true"/>
          <w:lang w:bidi="ar-SA"/>
        </w:rPr>
        <w:t>وتملأُ القلبَ إیماناً وترویه</w:t>
      </w:r>
    </w:p>
    <w:p>
      <w:pPr>
        <w:pStyle w:val="BookText"/>
        <w:rPr/>
      </w:pPr>
      <w:r>
        <w:rPr>
          <w:rFonts w:ascii="IRNazanin" w:hAnsi="IRNazanin" w:eastAsia="IRNazanin"/>
          <w:color w:val="111111"/>
          <w:sz w:val="28"/>
          <w:sz w:val="28"/>
          <w:szCs w:val="28"/>
          <w:rtl w:val="true"/>
          <w:lang w:bidi="fa-IR"/>
        </w:rPr>
        <w:t>من الذی فاز فی الماضین أجمعِهمْ</w:t>
      </w:r>
    </w:p>
    <w:p>
      <w:pPr>
        <w:pStyle w:val="BookText"/>
        <w:rPr/>
      </w:pPr>
      <w:r>
        <w:rPr>
          <w:rFonts w:ascii="IRNazanin" w:hAnsi="IRNazanin" w:eastAsia="IRNazanin"/>
          <w:color w:val="111111"/>
          <w:sz w:val="28"/>
          <w:sz w:val="28"/>
          <w:szCs w:val="28"/>
          <w:rtl w:val="true"/>
          <w:lang w:bidi="fa-IR"/>
        </w:rPr>
        <w:t>بمثل ما فزت من طه وباریه</w:t>
      </w:r>
    </w:p>
    <w:p>
      <w:pPr>
        <w:pStyle w:val="BookText"/>
        <w:rPr/>
      </w:pPr>
      <w:r>
        <w:rPr>
          <w:rFonts w:ascii="Amiri" w:hAnsi="Amiri" w:eastAsia="Amiri" w:cs="Amiri"/>
          <w:color w:val="111111"/>
          <w:sz w:val="28"/>
          <w:sz w:val="28"/>
          <w:szCs w:val="28"/>
          <w:rtl w:val="true"/>
          <w:lang w:bidi="ar-SA"/>
        </w:rPr>
        <w:t>کفلتَ خیرَ الوری فی یتمِهِ شغفاً</w:t>
      </w:r>
    </w:p>
    <w:p>
      <w:pPr>
        <w:pStyle w:val="BookText"/>
        <w:rPr/>
      </w:pPr>
      <w:r>
        <w:rPr>
          <w:rFonts w:ascii="Amiri" w:hAnsi="Amiri" w:eastAsia="Amiri" w:cs="Amiri"/>
          <w:color w:val="111111"/>
          <w:sz w:val="28"/>
          <w:sz w:val="28"/>
          <w:szCs w:val="28"/>
          <w:rtl w:val="true"/>
          <w:lang w:bidi="ar-SA"/>
        </w:rPr>
        <w:t>وبتَّ بالروحِ والأبناءِ تفدیه</w:t>
      </w:r>
    </w:p>
    <w:p>
      <w:pPr>
        <w:pStyle w:val="BookText"/>
        <w:rPr/>
      </w:pPr>
      <w:r>
        <w:rPr>
          <w:rFonts w:ascii="IRNazanin" w:hAnsi="IRNazanin" w:eastAsia="IRNazanin"/>
          <w:color w:val="111111"/>
          <w:sz w:val="28"/>
          <w:sz w:val="28"/>
          <w:szCs w:val="28"/>
          <w:rtl w:val="true"/>
          <w:lang w:bidi="fa-IR"/>
        </w:rPr>
        <w:t>عضدته حین عادته عشیرتهُ</w:t>
      </w:r>
    </w:p>
    <w:p>
      <w:pPr>
        <w:pStyle w:val="BookText"/>
        <w:rPr/>
      </w:pPr>
      <w:r>
        <w:rPr>
          <w:rFonts w:ascii="IRNazanin" w:hAnsi="IRNazanin" w:eastAsia="IRNazanin"/>
          <w:color w:val="111111"/>
          <w:sz w:val="28"/>
          <w:sz w:val="28"/>
          <w:szCs w:val="28"/>
          <w:rtl w:val="true"/>
          <w:lang w:bidi="fa-IR"/>
        </w:rPr>
        <w:t>وکنت حائطَه من بغیِ شانیه</w:t>
      </w:r>
    </w:p>
    <w:p>
      <w:pPr>
        <w:pStyle w:val="BookText"/>
        <w:rPr/>
      </w:pPr>
      <w:r>
        <w:rPr>
          <w:rFonts w:ascii="Amiri" w:hAnsi="Amiri" w:eastAsia="Amiri" w:cs="Amiri"/>
          <w:color w:val="111111"/>
          <w:sz w:val="28"/>
          <w:sz w:val="28"/>
          <w:szCs w:val="28"/>
          <w:rtl w:val="true"/>
          <w:lang w:bidi="ar-SA"/>
        </w:rPr>
        <w:t>نصرتَ من لم یَشمَّ الکونُ رائحةَ ال</w:t>
      </w:r>
    </w:p>
    <w:p>
      <w:pPr>
        <w:pStyle w:val="BookText"/>
        <w:rPr/>
      </w:pPr>
      <w:r>
        <w:rPr>
          <w:rFonts w:ascii="Amiri" w:hAnsi="Amiri" w:eastAsia="Amiri" w:cs="Amiri"/>
          <w:color w:val="111111"/>
          <w:sz w:val="28"/>
          <w:sz w:val="28"/>
          <w:szCs w:val="28"/>
          <w:rtl w:val="true"/>
          <w:lang w:bidi="ar-SA"/>
        </w:rPr>
        <w:t>وجودِ لو لم یقدَّر کونُه فیه</w:t>
      </w:r>
    </w:p>
    <w:p>
      <w:pPr>
        <w:pStyle w:val="BookText"/>
        <w:rPr/>
      </w:pPr>
      <w:r>
        <w:rPr>
          <w:rFonts w:ascii="Amiri" w:hAnsi="Amiri" w:eastAsia="Amiri" w:cs="Amiri"/>
          <w:color w:val="111111"/>
          <w:sz w:val="28"/>
          <w:sz w:val="28"/>
          <w:szCs w:val="28"/>
          <w:rtl w:val="true"/>
          <w:lang w:bidi="ar-SA"/>
        </w:rPr>
        <w:t>إنَّ الذی قمتَ فی تأییدِ شوکتِه</w:t>
      </w:r>
    </w:p>
    <w:p>
      <w:pPr>
        <w:pStyle w:val="BookText"/>
        <w:rPr/>
      </w:pPr>
      <w:r>
        <w:rPr>
          <w:rFonts w:ascii="IRNazanin" w:hAnsi="IRNazanin" w:eastAsia="IRNazanin"/>
          <w:color w:val="111111"/>
          <w:sz w:val="28"/>
          <w:sz w:val="28"/>
          <w:szCs w:val="28"/>
          <w:rtl w:val="true"/>
          <w:lang w:bidi="fa-IR"/>
        </w:rPr>
        <w:t>هو الذی لم یکن شیءٌ یساویه</w:t>
      </w:r>
    </w:p>
    <w:p>
      <w:pPr>
        <w:pStyle w:val="BookText"/>
        <w:rPr/>
      </w:pPr>
      <w:r>
        <w:rPr>
          <w:rFonts w:ascii="Amiri" w:hAnsi="Amiri" w:eastAsia="Amiri" w:cs="Amiri"/>
          <w:color w:val="111111"/>
          <w:sz w:val="28"/>
          <w:sz w:val="28"/>
          <w:szCs w:val="28"/>
          <w:rtl w:val="true"/>
          <w:lang w:bidi="ar-SA"/>
        </w:rPr>
        <w:t>إنَّ الذی أنت قد أحببتَ طلعتَهُ</w:t>
      </w:r>
    </w:p>
    <w:p>
      <w:pPr>
        <w:pStyle w:val="BookText"/>
        <w:rPr/>
      </w:pPr>
      <w:r>
        <w:rPr>
          <w:rFonts w:ascii="Amiri" w:hAnsi="Amiri" w:eastAsia="Amiri" w:cs="Amiri"/>
          <w:color w:val="111111"/>
          <w:sz w:val="28"/>
          <w:sz w:val="28"/>
          <w:szCs w:val="28"/>
          <w:rtl w:val="true"/>
          <w:lang w:bidi="ar-SA"/>
        </w:rPr>
        <w:t>حبیبُ مَن کلُّ شیء فی أیادیه</w:t>
      </w:r>
    </w:p>
    <w:p>
      <w:pPr>
        <w:pStyle w:val="BookText"/>
        <w:rPr/>
      </w:pPr>
      <w:r>
        <w:rPr>
          <w:rFonts w:ascii="Amiri" w:hAnsi="Amiri" w:eastAsia="Amiri" w:cs="Amiri"/>
          <w:color w:val="111111"/>
          <w:sz w:val="28"/>
          <w:sz w:val="28"/>
          <w:szCs w:val="28"/>
          <w:rtl w:val="true"/>
          <w:lang w:bidi="ar-SA"/>
        </w:rPr>
        <w:t>لله درُّک من قنّاص فرصتِهِ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مذشمت برق الأمانی من نواحیه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یهنیک فوزُکَ أن قدّمت منک یداً</w:t>
      </w:r>
    </w:p>
    <w:p>
      <w:pPr>
        <w:pStyle w:val="BookText"/>
        <w:rPr/>
      </w:pPr>
      <w:r>
        <w:rPr>
          <w:rFonts w:ascii="Amiri" w:hAnsi="Amiri" w:eastAsia="Amiri" w:cs="Amiri"/>
          <w:color w:val="111111"/>
          <w:sz w:val="28"/>
          <w:sz w:val="28"/>
          <w:szCs w:val="28"/>
          <w:rtl w:val="true"/>
          <w:lang w:bidi="ar-SA"/>
        </w:rPr>
        <w:t>إلی ملیٍّ وفیٍّ فی جوازیه</w:t>
      </w:r>
    </w:p>
    <w:p>
      <w:pPr>
        <w:pStyle w:val="BookText"/>
        <w:rPr/>
      </w:pPr>
      <w:r>
        <w:rPr>
          <w:rFonts w:ascii="Amiri" w:hAnsi="Amiri" w:eastAsia="Amiri" w:cs="Amiri"/>
          <w:color w:val="111111"/>
          <w:sz w:val="28"/>
          <w:sz w:val="28"/>
          <w:szCs w:val="28"/>
          <w:rtl w:val="true"/>
          <w:lang w:bidi="ar-SA"/>
        </w:rPr>
        <w:t>من یُسْدِ أحسنَ معروفٍ لأحسنِ من</w:t>
      </w:r>
    </w:p>
    <w:p>
      <w:pPr>
        <w:pStyle w:val="BookText"/>
        <w:rPr/>
      </w:pPr>
      <w:r>
        <w:rPr>
          <w:rFonts w:ascii="IRNazanin" w:hAnsi="IRNazanin" w:eastAsia="IRNazanin"/>
          <w:color w:val="111111"/>
          <w:sz w:val="28"/>
          <w:sz w:val="28"/>
          <w:szCs w:val="28"/>
          <w:rtl w:val="true"/>
          <w:lang w:bidi="fa-IR"/>
        </w:rPr>
        <w:t>جازی ینلْ فوق ما نالت أمانیه</w:t>
      </w:r>
    </w:p>
    <w:p>
      <w:pPr>
        <w:pStyle w:val="BookText"/>
        <w:rPr/>
      </w:pPr>
      <w:r>
        <w:rPr>
          <w:rFonts w:ascii="Amiri" w:hAnsi="Amiri" w:eastAsia="Amiri" w:cs="Amiri"/>
          <w:color w:val="111111"/>
          <w:sz w:val="28"/>
          <w:sz w:val="28"/>
          <w:szCs w:val="28"/>
          <w:rtl w:val="true"/>
          <w:lang w:bidi="ar-SA"/>
        </w:rPr>
        <w:t>ومن سعی لسعیدٍ فی مطالبِهِ</w:t>
      </w:r>
    </w:p>
    <w:p>
      <w:pPr>
        <w:pStyle w:val="BookText"/>
        <w:rPr/>
      </w:pPr>
      <w:r>
        <w:rPr>
          <w:rFonts w:ascii="IRNazanin" w:hAnsi="IRNazanin" w:eastAsia="IRNazanin"/>
          <w:color w:val="111111"/>
          <w:sz w:val="28"/>
          <w:sz w:val="28"/>
          <w:szCs w:val="28"/>
          <w:rtl w:val="true"/>
          <w:lang w:bidi="fa-IR"/>
        </w:rPr>
        <w:t>فهو الحریُّ بأن تحظی أمالیه</w:t>
      </w:r>
    </w:p>
    <w:p>
      <w:pPr>
        <w:pStyle w:val="BookText"/>
        <w:rPr/>
      </w:pPr>
      <w:r>
        <w:rPr>
          <w:rFonts w:ascii="IRNazanin" w:hAnsi="IRNazanin" w:eastAsia="IRNazanin"/>
          <w:color w:val="111111"/>
          <w:sz w:val="28"/>
          <w:sz w:val="28"/>
          <w:szCs w:val="28"/>
          <w:rtl w:val="true"/>
          <w:lang w:bidi="fa-IR"/>
        </w:rPr>
        <w:t>فیا سعید المساعی فی متاجره</w:t>
      </w:r>
    </w:p>
    <w:p>
      <w:pPr>
        <w:pStyle w:val="BookText"/>
        <w:rPr/>
      </w:pPr>
      <w:r>
        <w:rPr>
          <w:rFonts w:ascii="Amiri" w:hAnsi="Amiri" w:eastAsia="Amiri" w:cs="Amiri"/>
          <w:color w:val="111111"/>
          <w:sz w:val="28"/>
          <w:sz w:val="28"/>
          <w:szCs w:val="28"/>
          <w:rtl w:val="true"/>
          <w:lang w:bidi="ar-SA"/>
        </w:rPr>
        <w:t>قد جئتُ ربعَکَ أستهمی غوادیه</w:t>
      </w:r>
    </w:p>
    <w:p>
      <w:pPr>
        <w:pStyle w:val="BookText"/>
        <w:rPr/>
      </w:pPr>
      <w:r>
        <w:rPr>
          <w:rFonts w:ascii="Amiri" w:hAnsi="Amiri" w:eastAsia="Amiri" w:cs="Amiri"/>
          <w:color w:val="111111"/>
          <w:sz w:val="28"/>
          <w:sz w:val="28"/>
          <w:szCs w:val="28"/>
          <w:rtl w:val="true"/>
          <w:lang w:bidi="ar-SA"/>
        </w:rPr>
        <w:t>مستمطراً منک مزنَ الخیرِ معترفاً</w:t>
      </w:r>
    </w:p>
    <w:p>
      <w:pPr>
        <w:pStyle w:val="BookText"/>
        <w:rPr/>
      </w:pPr>
      <w:r>
        <w:rPr>
          <w:rFonts w:ascii="Amiri" w:hAnsi="Amiri" w:eastAsia="Amiri" w:cs="Amiri"/>
          <w:color w:val="111111"/>
          <w:sz w:val="28"/>
          <w:sz w:val="28"/>
          <w:szCs w:val="28"/>
          <w:rtl w:val="true"/>
          <w:lang w:bidi="ar-SA"/>
        </w:rPr>
        <w:t>بأنَّ غرسَ المنی یعنی بصافیه</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164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القلوبَ لتبکی حین تسمعُ ما</w:t>
      </w:r>
    </w:p>
    <w:p>
      <w:pPr>
        <w:pStyle w:val="BookText"/>
        <w:rPr/>
      </w:pPr>
      <w:r>
        <w:rPr>
          <w:rFonts w:ascii="Amiri" w:hAnsi="Amiri" w:eastAsia="Amiri" w:cs="Amiri"/>
          <w:color w:val="111111"/>
          <w:sz w:val="28"/>
          <w:sz w:val="28"/>
          <w:szCs w:val="28"/>
          <w:rtl w:val="true"/>
          <w:lang w:bidi="ar-SA"/>
        </w:rPr>
        <w:t>أبدی أبو طالبٍ فی حقِّ من عظما</w:t>
      </w:r>
    </w:p>
    <w:p>
      <w:pPr>
        <w:pStyle w:val="BookText"/>
        <w:rPr/>
      </w:pPr>
      <w:r>
        <w:rPr>
          <w:rFonts w:ascii="Amiri" w:hAnsi="Amiri" w:eastAsia="Amiri" w:cs="Amiri"/>
          <w:color w:val="111111"/>
          <w:sz w:val="28"/>
          <w:sz w:val="28"/>
          <w:szCs w:val="28"/>
          <w:rtl w:val="true"/>
          <w:lang w:bidi="ar-SA"/>
        </w:rPr>
        <w:t>فإن یکن أجمعَ الأعلامُ أنَّ له</w:t>
      </w:r>
    </w:p>
    <w:p>
      <w:pPr>
        <w:pStyle w:val="BookText"/>
        <w:rPr/>
      </w:pPr>
      <w:r>
        <w:rPr>
          <w:rFonts w:ascii="Amiri" w:hAnsi="Amiri" w:eastAsia="Amiri" w:cs="Amiri"/>
          <w:color w:val="111111"/>
          <w:sz w:val="28"/>
          <w:sz w:val="28"/>
          <w:szCs w:val="28"/>
          <w:rtl w:val="true"/>
          <w:lang w:bidi="ar-SA"/>
        </w:rPr>
        <w:t xml:space="preserve">ناراً فلله کلُّ الکون یفعل ما </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أمّا إذا اختلفوا فالرأی أن نردا</w:t>
      </w:r>
    </w:p>
    <w:p>
      <w:pPr>
        <w:pStyle w:val="BookText"/>
        <w:rPr/>
      </w:pPr>
      <w:r>
        <w:rPr>
          <w:rFonts w:ascii="IRNazanin" w:hAnsi="IRNazanin" w:eastAsia="IRNazanin"/>
          <w:color w:val="111111"/>
          <w:sz w:val="28"/>
          <w:sz w:val="28"/>
          <w:szCs w:val="28"/>
          <w:rtl w:val="true"/>
          <w:lang w:bidi="fa-IR"/>
        </w:rPr>
        <w:t>موارداً یرتضیها عقلُ من سلما</w:t>
      </w:r>
    </w:p>
    <w:p>
      <w:pPr>
        <w:pStyle w:val="BookText"/>
        <w:rPr/>
      </w:pPr>
      <w:r>
        <w:rPr>
          <w:rFonts w:ascii="IRNazanin" w:hAnsi="IRNazanin" w:eastAsia="IRNazanin"/>
          <w:color w:val="111111"/>
          <w:sz w:val="28"/>
          <w:sz w:val="28"/>
          <w:szCs w:val="28"/>
          <w:rtl w:val="true"/>
          <w:lang w:bidi="fa-IR"/>
        </w:rPr>
        <w:t>نتابع المثبتی الإیمان من زمرٍ</w:t>
      </w:r>
    </w:p>
    <w:p>
      <w:pPr>
        <w:pStyle w:val="BookText"/>
        <w:rPr/>
      </w:pPr>
      <w:r>
        <w:rPr>
          <w:rFonts w:ascii="IRNazanin" w:hAnsi="IRNazanin" w:eastAsia="IRNazanin"/>
          <w:color w:val="111111"/>
          <w:sz w:val="28"/>
          <w:sz w:val="28"/>
          <w:szCs w:val="28"/>
          <w:rtl w:val="true"/>
          <w:lang w:bidi="fa-IR"/>
        </w:rPr>
        <w:t xml:space="preserve">فی معظم الدین تابعناهمُ فکما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وهم عدولٌ خیارٌ فی مقاصدِهم</w:t>
      </w:r>
    </w:p>
    <w:p>
      <w:pPr>
        <w:pStyle w:val="BookText"/>
        <w:rPr/>
      </w:pPr>
      <w:r>
        <w:rPr>
          <w:rFonts w:ascii="IRNazanin" w:hAnsi="IRNazanin" w:eastAsia="IRNazanin"/>
          <w:color w:val="111111"/>
          <w:sz w:val="28"/>
          <w:sz w:val="28"/>
          <w:szCs w:val="28"/>
          <w:rtl w:val="true"/>
          <w:lang w:bidi="fa-IR"/>
        </w:rPr>
        <w:t>فلا نقل إنَّهم لن یبلغوا عظما</w:t>
      </w:r>
    </w:p>
    <w:p>
      <w:pPr>
        <w:pStyle w:val="BookText"/>
        <w:rPr/>
      </w:pPr>
      <w:r>
        <w:rPr>
          <w:rFonts w:ascii="IRNazanin" w:hAnsi="IRNazanin" w:eastAsia="IRNazanin"/>
          <w:color w:val="111111"/>
          <w:sz w:val="28"/>
          <w:sz w:val="28"/>
          <w:szCs w:val="28"/>
          <w:rtl w:val="true"/>
          <w:lang w:bidi="fa-IR"/>
        </w:rPr>
        <w:t>لا تزدریهم أتدری من همو فهمو</w:t>
      </w:r>
    </w:p>
    <w:p>
      <w:pPr>
        <w:pStyle w:val="BookText"/>
        <w:rPr/>
      </w:pPr>
      <w:r>
        <w:rPr>
          <w:rFonts w:ascii="IRNazanin" w:hAnsi="IRNazanin" w:eastAsia="IRNazanin"/>
          <w:color w:val="111111"/>
          <w:sz w:val="28"/>
          <w:sz w:val="28"/>
          <w:szCs w:val="28"/>
          <w:rtl w:val="true"/>
          <w:lang w:bidi="fa-IR"/>
        </w:rPr>
        <w:t>همو عری الدین قد أضحوا به زُعَما</w:t>
      </w:r>
    </w:p>
    <w:p>
      <w:pPr>
        <w:pStyle w:val="BookText"/>
        <w:rPr/>
      </w:pPr>
      <w:r>
        <w:rPr>
          <w:rFonts w:ascii="Amiri" w:hAnsi="Amiri" w:eastAsia="Amiri" w:cs="Amiri"/>
          <w:color w:val="111111"/>
          <w:sz w:val="28"/>
          <w:sz w:val="28"/>
          <w:szCs w:val="28"/>
          <w:rtl w:val="true"/>
          <w:lang w:bidi="ar-SA"/>
        </w:rPr>
        <w:t xml:space="preserve">هم السیوطیُ </w:t>
      </w:r>
      <w:r>
        <w:rPr>
          <w:rStyle w:val="FootnoteAnchor"/>
          <w:rtl w:val="true"/>
        </w:rPr>
        <w:footnoteReference w:id="1650"/>
      </w:r>
      <w:r>
        <w:rPr>
          <w:rFonts w:ascii="Amiri" w:hAnsi="Amiri" w:eastAsia="Amiri" w:cs="Amiri"/>
          <w:color w:val="111111"/>
          <w:sz w:val="28"/>
          <w:sz w:val="28"/>
          <w:szCs w:val="28"/>
          <w:rtl w:val="true"/>
          <w:lang w:bidi="ar-SA"/>
        </w:rPr>
        <w:t>والسبکیُّ مع نفرٍ</w:t>
      </w:r>
    </w:p>
    <w:p>
      <w:pPr>
        <w:pStyle w:val="BookText"/>
        <w:rPr/>
      </w:pPr>
      <w:r>
        <w:rPr>
          <w:rFonts w:ascii="Amiri" w:hAnsi="Amiri" w:eastAsia="Amiri" w:cs="Amiri"/>
          <w:color w:val="111111"/>
          <w:sz w:val="28"/>
          <w:sz w:val="28"/>
          <w:szCs w:val="28"/>
          <w:rtl w:val="true"/>
          <w:lang w:bidi="ar-SA"/>
        </w:rPr>
        <w:t>کعدّة النقبا حفّاظٍ اهل حمی</w:t>
      </w:r>
    </w:p>
    <w:p>
      <w:pPr>
        <w:pStyle w:val="BookText"/>
        <w:rPr/>
      </w:pPr>
      <w:r>
        <w:rPr>
          <w:rFonts w:ascii="IRNazanin" w:hAnsi="IRNazanin" w:eastAsia="IRNazanin"/>
          <w:color w:val="111111"/>
          <w:sz w:val="28"/>
          <w:sz w:val="28"/>
          <w:szCs w:val="28"/>
          <w:rtl w:val="true"/>
          <w:lang w:bidi="fa-IR"/>
        </w:rPr>
        <w:t>وأهل کشف وشعرانیُّهم وکذا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القرطبی والسحیمی الجمیع کما </w:t>
      </w:r>
      <w:r>
        <w:rPr>
          <w:rStyle w:val="FootnoteAnchor"/>
          <w:rtl w:val="true"/>
        </w:rPr>
        <w:footnoteReference w:id="1651"/>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193" w:name="pg11788_111505"/>
    </w:p>
    <w:p>
      <w:pPr>
        <w:pStyle w:val="BookText"/>
        <w:rPr/>
      </w:pPr>
      <w:bookmarkEnd w:id="19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94" w:name="__RefHeading___Toc10109103_73709187"/>
      <w:bookmarkStart w:id="195" w:name="_Toc65"/>
      <w:bookmarkEnd w:id="194"/>
      <w:r>
        <w:rPr>
          <w:rtl w:val="true"/>
        </w:rPr>
        <w:t>ما أسنده إلیه من لاث به ونجع له</w:t>
      </w:r>
      <w:bookmarkEnd w:id="195"/>
    </w:p>
    <w:p>
      <w:pPr>
        <w:pStyle w:val="BookText"/>
        <w:rPr/>
      </w:pPr>
      <w:r>
        <w:rPr>
          <w:rFonts w:ascii="IRNazanin" w:hAnsi="IRNazanin" w:eastAsia="IRNazanin"/>
          <w:color w:val="111111"/>
          <w:sz w:val="28"/>
          <w:sz w:val="28"/>
          <w:szCs w:val="28"/>
          <w:rtl w:val="true"/>
          <w:lang w:bidi="fa-IR"/>
        </w:rPr>
        <w:t xml:space="preserve">هؤلاء شیعة أهل البیت علیهم‌السلام لا یشکّ أحد منهم فی إیمان أبی طالب علیه‌السلام ویرونه فی أسمی مراقیه وعلی صهوته العلیا آخذین ذلک یداً عن ید حتی ینتهی الدور إلی الصحابة منهم والتابعین لهم بإحسان ، ومذعنین فی ذلک بنصوص أئمّتهم علیهم‌السلام بعد ما ثبت عن جدّهم الأقدس رسول الله صلی‌الله‌علیه‌وآله‌وسلم ، قال المعلّم الأکبر شیخنا المفید فی أوائل المقالات </w:t>
      </w:r>
      <w:r>
        <w:rPr>
          <w:rStyle w:val="FootnoteAnchor"/>
          <w:rtl w:val="true"/>
        </w:rPr>
        <w:footnoteReference w:id="1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اتّفقت الإمامیّة علی أنّ آباء رسول الله صلی‌الله‌علیه‌وآله‌وسلم من لدن آدم إلی عبد الله مؤمنون بالله موحّدون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وأجمعوا علی أنّ عمّه أبا طالب مات مؤمناً ، وأنّ آمنة بنت وهب کانت علی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شیخ الطائفة أبو جعفر الطوسی فی التبیان </w:t>
      </w:r>
      <w:r>
        <w:rPr>
          <w:rStyle w:val="FootnoteAnchor"/>
          <w:rtl w:val="true"/>
        </w:rPr>
        <w:footnoteReference w:id="165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وأبی جعفر علیهما‌السلام أنّ أبا طالب کان مسلماً ، وعلیه إجماع الإمامیّة لا یختلفون فیه ، ولها علی ذلک أدلّة قاطعة موجبة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شیخنا الطبرسی فی مجمع البیان </w:t>
      </w:r>
      <w:r>
        <w:rPr>
          <w:rStyle w:val="FootnoteAnchor"/>
          <w:rtl w:val="true"/>
        </w:rPr>
        <w:footnoteReference w:id="165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ثبت إجماع أهل البیت علی إیمان أبی طالب وإجماعهم حجّة ؛ لأنّهم أحد الثقلین اللذین أمر النبیّ صلی‌الله‌علیه‌وآله‌وسلم بالتمسّک بهما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تمسّکتم بهما لن تضلّوا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سیّدنا ابن معد الفخار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یکفینا من الاستدلال علی إیمان أبی طالب علیه‌السلام إجماع أهل بیت رسول الله صلی‌الله‌علیه‌وآله‌وسلم وعلیهم أجمعین وعلماء شیعتهم علی إسلامه واتّفاقهم علی إیمانه ، ولو لم یرد عنه من الأفعال التی لا یفعلها إلاّ المؤمنون ، </w:t>
      </w:r>
    </w:p>
    <w:p>
      <w:pPr>
        <w:pStyle w:val="BookText"/>
        <w:rPr/>
      </w:pPr>
      <w:r>
        <w:rPr>
          <w:rFonts w:ascii="IRNazanin" w:hAnsi="IRNazanin" w:eastAsia="IRNazanin"/>
          <w:color w:val="111111"/>
          <w:sz w:val="28"/>
          <w:sz w:val="28"/>
          <w:szCs w:val="28"/>
          <w:rtl w:val="true"/>
          <w:lang w:bidi="fa-IR"/>
        </w:rPr>
        <w:t>والأقوال التی لا یقولها إلاّ المسلمون ، ما یشهد له بصحّة الإسلام وتحقیق الإیمان ، إذ کان إجماعهم حجّة یعتمد علیها ودلالة یصمد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w:t>
      </w:r>
      <w:r>
        <w:rPr>
          <w:rStyle w:val="FootnoteAnchor"/>
          <w:rtl w:val="true"/>
        </w:rPr>
        <w:footnoteReference w:id="1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شیخنا الفتّال فی روضة الواعظین </w:t>
      </w:r>
      <w:r>
        <w:rPr>
          <w:rStyle w:val="FootnoteAnchor"/>
          <w:rtl w:val="true"/>
        </w:rPr>
        <w:footnoteReference w:id="1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 الطائفة المحقّة قد أجمعت علی أنّ أبا طالب ، وعبد الله بن عبد المطّلب ، وآمنة بنت وهب ، کانوا مؤمنین وإجماعهم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سیّدنا الحجّة ابن طاووس فی الطرائف </w:t>
      </w:r>
      <w:r>
        <w:rPr>
          <w:rStyle w:val="FootnoteAnchor"/>
          <w:rtl w:val="true"/>
        </w:rPr>
        <w:footnoteReference w:id="1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إنّنی وجدت علماء هذه العترة مجمعین علی إیمان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165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ریب أنّ العترة أعرف بباطن أبی طالب من الأجانب ، وشیعة أهل البیت علیهم‌السلام مجمعون علی ذلک ، ولهم فیه مصنّفات ، وما رأینا ولا سمعنا أنّ مسلماً أُحوِجوا فیه إلی مثل ما أُحوِجوا فی إیمان أبی طالب ، والذی نعرفه منهم أنَّهم یثبتون إیمان الکافر بأدنی سبب ، وبأدنی خبر واحد وبالتلویح ، وقد بلغت عداوتهم لبنی هاشم إلی إنکار إیمان أبی طالب مع ثبوت ذلک علیه بالحجج الثواقب ، إنّ هذا من جملة العجائب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الحدید فی شرحه </w:t>
      </w:r>
      <w:r>
        <w:rPr>
          <w:rStyle w:val="FootnoteAnchor"/>
          <w:rtl w:val="true"/>
        </w:rPr>
        <w:footnoteReference w:id="165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 الناس فی إیمان أبی طالب ؛ فقالت الإمامیّة وأکثر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إلاّ مسلماً ، وقال بعض شیوخنا المعتزلة بذلک ؛ منهم الشیخ أبو القاسم البلخی وأبو جعفر الإسکافی وغیرهما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المجلسی فی البحار </w:t>
      </w:r>
      <w:r>
        <w:rPr>
          <w:rStyle w:val="FootnoteAnchor"/>
          <w:rtl w:val="true"/>
        </w:rPr>
        <w:footnoteReference w:id="1660"/>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أجمعت الشیعة علی إسلامه وأنّه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آمن بالنبی صلی‌الله‌علیه‌وآله‌وسلم فی أوّل الأمر ، ولم یعبد صنماً قطّ ، بل کان من أوصیاء إبراهیم علیه‌السلام واشتهر إسلامه من مذهب الشیعة حتی إنّ المخالفین کلّهم نسبوا ذلک إلیهم وتواترت الأخبار من طرق الخاصّة والعامّة فی ذلک ، وصنّف کثیر من علمائنا ومحدّثینا کتاباً مفرداً </w:t>
      </w:r>
      <w:r>
        <w:rPr>
          <w:rStyle w:val="FootnoteAnchor"/>
          <w:rtl w:val="true"/>
        </w:rPr>
        <w:footnoteReference w:id="1661"/>
      </w:r>
      <w:r>
        <w:rPr>
          <w:rFonts w:ascii="IRNazanin" w:hAnsi="IRNazanin" w:eastAsia="IRNazanin"/>
          <w:color w:val="111111"/>
          <w:sz w:val="28"/>
          <w:sz w:val="28"/>
          <w:szCs w:val="28"/>
          <w:rtl w:val="true"/>
          <w:lang w:bidi="fa-IR"/>
        </w:rPr>
        <w:t>فی ذلک ، کما لا یخفی علی من تتبّع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ومستند هذا الإجماعات إنّما هو ما جاء به رجالات بیت الوحی فی سیّد الأبطح ، وإلیک أربعون حدیثاً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شیخنا أبو علی الفتّال وغیره عن أبی عبد الله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جبرئیل علیه‌السلام علی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ربّک یقرئک السلام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حرّمت النار علی صُلب أنزلک ، وبطن حملک ، وحجر کفلک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فالصُلب صُلب أبیه عبد الله بن عبد المطّلب ، والبطن الذی حملک آمنة بنت وهب ، وأمّا حجر کفلک فحجر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وفاطمة بنت أسد</w:t>
      </w:r>
      <w:r>
        <w:rPr>
          <w:rFonts w:eastAsia="IRNazanin" w:cs="IRNazanin"/>
          <w:color w:val="111111"/>
          <w:sz w:val="28"/>
          <w:szCs w:val="28"/>
          <w:rtl w:val="true"/>
          <w:lang w:bidi="fa-IR"/>
        </w:rPr>
        <w:t xml:space="preserve">» </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Style w:val="FootnoteAnchor"/>
          <w:rtl w:val="true"/>
        </w:rPr>
        <w:footnoteReference w:id="1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664"/>
      </w:r>
      <w:r>
        <w:rPr>
          <w:rFonts w:ascii="IRNazanin" w:hAnsi="IRNazanin" w:eastAsia="IRNazanin"/>
          <w:color w:val="111111"/>
          <w:sz w:val="28"/>
          <w:sz w:val="28"/>
          <w:szCs w:val="28"/>
          <w:rtl w:val="true"/>
          <w:lang w:bidi="fa-IR"/>
        </w:rPr>
        <w:t xml:space="preserve">الکافی لثقة الإسلام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معانی الأخبار للصدوق ، کتاب الحجّة للسید فخار بن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شیخنا المفسِّر الکبیر أبو الفتوح الرازی فی تفسیره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حرّم علی النار صُلباً أنزلک ، وبطناً حملک ، وثدیاً أرضعک ، وحجراً کفلک</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هبط علیّ جبرئیل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عزّ وجلّ مشفّعک فی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حملتک آمنة بنت وهب ، وصُلب </w:t>
      </w:r>
    </w:p>
    <w:p>
      <w:pPr>
        <w:pStyle w:val="BookText"/>
        <w:rPr/>
      </w:pPr>
      <w:r>
        <w:rPr>
          <w:rFonts w:ascii="IRNazanin" w:hAnsi="IRNazanin" w:eastAsia="IRNazanin"/>
          <w:color w:val="111111"/>
          <w:sz w:val="28"/>
          <w:sz w:val="28"/>
          <w:szCs w:val="28"/>
          <w:rtl w:val="true"/>
          <w:lang w:bidi="fa-IR"/>
        </w:rPr>
        <w:t>أنزلک عبد الله بن عبد المطّلب ، وحجر کفلک أبو طالب ، وبیت آواک عبد المطّلب ، وأخ کان لک فی الجاهلیّة ، وثدی أرضعک حلیمة بنت أبی ذؤیب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السید فخار بن معد فی کتاب الحجّة </w:t>
      </w:r>
      <w:r>
        <w:rPr>
          <w:rStyle w:val="FootnoteAnchor"/>
          <w:rtl w:val="true"/>
        </w:rPr>
        <w:footnoteReference w:id="1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شیخنا المعلّم الأکبر الشیخ المفید بإسناد یرفعه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أبو طالب أتی أمیر المؤمنین رسول الله صلی‌الله‌علیه‌وآله‌وسلم فآذنه بموته فتوجّع توجّعاً عظیماً وحزن حزناً شدیداً ثمّ قال لأمیر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یا علیّ فتولَّ أمره ، وتولَّ غسله وتحنیطه وتکفینه ، فإذا رفعته علی سریره فأعلمنی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ذلک أمیر المؤمنین علیه‌السلام ، فلمّا رفعه علی السریر اعترضه النبیّ صلی‌الله‌علیه‌وآله‌وسلم فرقّ وتحزّن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وصلتک رحم وجُزیت خیراً یا عمّ ، فلقد ربّیت وکفلت صغیراً ، ونصرت وآزرت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أقبل علی الناس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والله لأشفعنّ لعمّی شفاعة یعجب بها أهل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شیخنا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کفلت یتیماً ، وربّیت صغیراً ، ونصرت کبیراً فجزاک الله عنّی خیراً</w:t>
      </w:r>
      <w:r>
        <w:rPr>
          <w:rFonts w:eastAsia="IRNazanin" w:cs="IRNazanin"/>
          <w:color w:val="111111"/>
          <w:sz w:val="28"/>
          <w:szCs w:val="28"/>
          <w:rtl w:val="true"/>
          <w:lang w:bidi="fa-IR"/>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ابن بابویه الصدوق ، الفصول المختارة لسیدنا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الحجّة علی الذاهب إلی تکفیر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الدرجات الرفیعة لسیّدنا الشیرازی ، ضیاء العالمین</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العبّاس بن عبد المطّلب رضی الله عنه أنّه سأل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ترجو لأبی طالب؟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الخیر أرجو من ربّی عزّ 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کتاب الحجّة </w:t>
      </w:r>
      <w:r>
        <w:rPr>
          <w:rStyle w:val="FootnoteAnchor"/>
          <w:rtl w:val="true"/>
        </w:rPr>
        <w:footnoteReference w:id="1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الدرجات الرفیعة </w:t>
      </w:r>
      <w:r>
        <w:rPr>
          <w:rStyle w:val="FootnoteAnchor"/>
          <w:rtl w:val="true"/>
        </w:rPr>
        <w:footnoteReference w:id="1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ما أسلفناه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صلی‌الله‌علیه‌وآله‌وسلم أنّه قال لعقیل بن أبی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أحبّک یا عقیل حبّین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لک وحبّا لأبی طالب لأنّه کان یحبّک</w:t>
      </w:r>
      <w:r>
        <w:rPr>
          <w:rFonts w:eastAsia="IRNazanin" w:cs="IRNazanin"/>
          <w:color w:val="111111"/>
          <w:sz w:val="28"/>
          <w:szCs w:val="28"/>
          <w:rtl w:val="true"/>
          <w:lang w:bidi="fa-IR"/>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لشیخنا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قمت المقام المحمود لشفعت فی أبی وأمّی وعمّی وأخ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Style w:val="FootnoteAnchor"/>
          <w:rtl w:val="true"/>
        </w:rPr>
        <w:footnoteReference w:id="1672"/>
      </w:r>
      <w:r>
        <w:rPr>
          <w:rFonts w:ascii="IRNazanin" w:hAnsi="IRNazanin" w:eastAsia="IRNazanin"/>
          <w:color w:val="111111"/>
          <w:sz w:val="28"/>
          <w:sz w:val="28"/>
          <w:szCs w:val="28"/>
          <w:rtl w:val="true"/>
          <w:lang w:bidi="fa-IR"/>
        </w:rPr>
        <w:t>لی مواخیاً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البرهان </w:t>
      </w:r>
      <w:r>
        <w:rPr>
          <w:rStyle w:val="FootnoteAnchor"/>
          <w:rtl w:val="true"/>
        </w:rPr>
        <w:footnoteReference w:id="167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ما أسلفناه فی صفحة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السبط الحسین بن علیّ عن والده أمیر المؤمنین أنّه کان جالساً فی الرحبة والناس حوله فقام إلیه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إنّک بالمکان الذی أنزلک الله وأبوک معذّب فی النار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 فضّ الله فاک ، والذی بعث محمداً بالحقّ نبیّا لو شفع أبی فی کلّ مذنب علی وجه الأرض لشفّعه الله ، أبی معذّب فی النار وابنه قسیم الجنّة والنار؟ والذی بعث محمداً بالحقّ إنّ نور أبی طالب یوم القیامة لیطفئ أنوار الخلائق إلاّ خمسة 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ونور فاطمة ونور الحسن والحسین ونور ولده من الأئمّة ، ألا إنّ نوره من نورنا ، خلقه الله من قبل خلق آدم بألفی 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المناقب المائة للشیخ أبی الحسن بن شاذان </w:t>
      </w:r>
      <w:r>
        <w:rPr>
          <w:rStyle w:val="FootnoteAnchor"/>
          <w:rtl w:val="true"/>
        </w:rPr>
        <w:footnoteReference w:id="1674"/>
      </w:r>
      <w:r>
        <w:rPr>
          <w:rFonts w:ascii="IRNazanin" w:hAnsi="IRNazanin" w:eastAsia="IRNazanin"/>
          <w:color w:val="111111"/>
          <w:sz w:val="28"/>
          <w:sz w:val="28"/>
          <w:szCs w:val="28"/>
          <w:rtl w:val="true"/>
          <w:lang w:bidi="fa-IR"/>
        </w:rPr>
        <w:t xml:space="preserve">، کنز الفوائد للکراجکی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ابن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احتجاج الطبرسی کما فی البحار ، تفسیر أبی الفتوح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الدرجات الرفیعة ، بحار الأنوار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ضیاء العالمین ، تفسیر البرهان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مولانا أمیر المؤمنین علیه‌السلام 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عبد أبی ولا جدّی عبد المطّلب ولا هاشم ولا عبد مناف صنماً 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کانوا یعبدون؟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یصلّون إلی البیت علی دین إبراهیم علیه‌السلام متمسّکین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w:t>
      </w:r>
      <w:r>
        <w:rPr>
          <w:rStyle w:val="FootnoteAnchor"/>
          <w:rtl w:val="true"/>
        </w:rPr>
        <w:footnoteReference w:id="1676"/>
      </w:r>
      <w:r>
        <w:rPr>
          <w:rFonts w:ascii="IRNazanin" w:hAnsi="IRNazanin" w:eastAsia="IRNazanin"/>
          <w:color w:val="111111"/>
          <w:sz w:val="28"/>
          <w:sz w:val="28"/>
          <w:szCs w:val="28"/>
          <w:rtl w:val="true"/>
          <w:lang w:bidi="fa-IR"/>
        </w:rPr>
        <w:t xml:space="preserve">شیخنا الصدوق باسناده فی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أبو الفتوح فی تفسیره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والسیّد فی البرهان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الطفیل عامر بن واثلة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حین حضره الموت شهده رسول الله صلی‌الله‌علیه‌وآله‌وسلم فأخبرنی عنه بشیء خیر لی من الدنیا وما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بإسناده السیّد فخار بن معد فی کتاب الحجّة </w:t>
      </w:r>
      <w:r>
        <w:rPr>
          <w:rStyle w:val="FootnoteAnchor"/>
          <w:rtl w:val="true"/>
        </w:rPr>
        <w:footnoteReference w:id="1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وذکره الفتونی فی ضیاء العالمین</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أمیر المؤمنین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مات أبو طالب حتی أعطی رسول الله صلی‌الله‌علیه‌وآله‌وسلم من نفسه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الدرجات </w:t>
      </w:r>
    </w:p>
    <w:p>
      <w:pPr>
        <w:pStyle w:val="BookText"/>
        <w:rPr/>
      </w:pPr>
      <w:r>
        <w:rPr>
          <w:rFonts w:ascii="IRNazanin" w:hAnsi="IRNazanin" w:eastAsia="IRNazanin"/>
          <w:color w:val="111111"/>
          <w:sz w:val="28"/>
          <w:sz w:val="28"/>
          <w:szCs w:val="28"/>
          <w:rtl w:val="true"/>
          <w:lang w:bidi="fa-IR"/>
        </w:rPr>
        <w:t xml:space="preserve">الرفیعة ، ضیاء العالمین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الشعبی یرفعه عن أمیر المؤمنین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أبو طالب عبد مناف بن عبد المطّلب مؤمناً مسلماً یکتم إیمانه مخافةً علی بنی هاشم أن تنابذها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علی الموضح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ولأمیر المؤمنین فی أبیه یرثیه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طالبٍ عصمةَ المستجیر</w:t>
      </w:r>
    </w:p>
    <w:p>
      <w:pPr>
        <w:pStyle w:val="BookText"/>
        <w:rPr/>
      </w:pPr>
      <w:r>
        <w:rPr>
          <w:rFonts w:ascii="IRNazanin" w:hAnsi="IRNazanin" w:eastAsia="IRNazanin"/>
          <w:color w:val="111111"/>
          <w:sz w:val="28"/>
          <w:sz w:val="28"/>
          <w:szCs w:val="28"/>
          <w:rtl w:val="true"/>
          <w:lang w:bidi="fa-IR"/>
        </w:rPr>
        <w:t>وغیثَ المحول ونور الظلمْ</w:t>
      </w:r>
    </w:p>
    <w:p>
      <w:pPr>
        <w:pStyle w:val="BookText"/>
        <w:rPr/>
      </w:pPr>
      <w:r>
        <w:rPr>
          <w:rFonts w:ascii="Amiri" w:hAnsi="Amiri" w:eastAsia="Amiri" w:cs="Amiri"/>
          <w:color w:val="111111"/>
          <w:sz w:val="28"/>
          <w:sz w:val="28"/>
          <w:szCs w:val="28"/>
          <w:rtl w:val="true"/>
          <w:lang w:bidi="ar-SA"/>
        </w:rPr>
        <w:t>لقد هدّ فقدُکَ أهلَ الحفاظِ</w:t>
      </w:r>
    </w:p>
    <w:p>
      <w:pPr>
        <w:pStyle w:val="BookText"/>
        <w:rPr/>
      </w:pPr>
      <w:r>
        <w:rPr>
          <w:rFonts w:ascii="Amiri" w:hAnsi="Amiri" w:eastAsia="Amiri" w:cs="Amiri"/>
          <w:color w:val="111111"/>
          <w:sz w:val="28"/>
          <w:sz w:val="28"/>
          <w:szCs w:val="28"/>
          <w:rtl w:val="true"/>
          <w:lang w:bidi="ar-SA"/>
        </w:rPr>
        <w:t>فصلّی علیک ولیّ النعمْ</w:t>
      </w:r>
    </w:p>
    <w:p>
      <w:pPr>
        <w:pStyle w:val="BookText"/>
        <w:rPr/>
      </w:pPr>
      <w:r>
        <w:rPr>
          <w:rFonts w:ascii="Amiri" w:hAnsi="Amiri" w:eastAsia="Amiri" w:cs="Amiri"/>
          <w:color w:val="111111"/>
          <w:sz w:val="28"/>
          <w:sz w:val="28"/>
          <w:szCs w:val="28"/>
          <w:rtl w:val="true"/>
          <w:lang w:bidi="ar-SA"/>
        </w:rPr>
        <w:t>ولقّاک ربُّکَ رضوانهُ</w:t>
      </w:r>
    </w:p>
    <w:p>
      <w:pPr>
        <w:pStyle w:val="BookText"/>
        <w:rPr/>
      </w:pPr>
      <w:r>
        <w:rPr>
          <w:rFonts w:ascii="Amiri" w:hAnsi="Amiri" w:eastAsia="Amiri" w:cs="Amiri"/>
          <w:color w:val="111111"/>
          <w:sz w:val="28"/>
          <w:sz w:val="28"/>
          <w:szCs w:val="28"/>
          <w:rtl w:val="true"/>
          <w:lang w:bidi="ar-SA"/>
        </w:rPr>
        <w:t xml:space="preserve">فقد کنت للمصطفی خیرَ عمّ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کتاب الحجّة </w:t>
      </w:r>
      <w:r>
        <w:rPr>
          <w:rStyle w:val="FootnoteAnchor"/>
          <w:rtl w:val="true"/>
        </w:rPr>
        <w:footnoteReference w:id="1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علیّا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صلی‌الله‌علیه‌وآله‌وسلم بنفر من قریش وقد نحروا جزوراً وکانوا یسمّونها الفهیرة ویذبحونها علی النصف فلم یسلّم علیهم ، فلمّا انتهی إلی دار الندوة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یمرّ بنا یتیم أبی طالب فلا یسلّم علینا ، فأیّکم یأتیه فیفسد علیه مصلاّه؟ فقال عبد الله بن الزبعری السهمی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أفعل ؛ فأخذ الفرث والدم ، فانتهی به إلی النبیّ صلی‌الله‌علیه‌وآله‌وسلم وهو ساجد فملأ به ثیابه ومظاهره ، فانصرف النبیّ صلی‌الله‌علیه‌وآله‌وسلم حتی أتی عمّه أبا طالب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یا بن أخی؟ فقصّ علیه القصّة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ترکتهم؟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فی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 عبد المطّلب یا آل هاشم یا آل عبد مناف ، فأقبلوا إلیه من کلّ مکان ملبّین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أنتم؟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أربعون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سلاحکم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فأخذوا سلاحهم وانطلق بهم حتی انتهی إلی أولئک النفر ، فلمّا رأوه أرادوا أن یتفرّقوا ، فقال </w:t>
      </w:r>
    </w:p>
    <w:p>
      <w:pPr>
        <w:pStyle w:val="BookText"/>
        <w:rPr/>
      </w:pP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هذه البنیّة لا یقومنّ منکم أحد إلاّ جللتهُ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 إلی صفاة کانت بالأبطح فضربها ثلاث ضربات حتی قطعها ثلاثة أفهار </w:t>
      </w:r>
      <w:r>
        <w:rPr>
          <w:rStyle w:val="FootnoteAnchor"/>
          <w:rtl w:val="true"/>
        </w:rPr>
        <w:footnoteReference w:id="1681"/>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سألتنی من أنت؟ ثمّ أنشأ یقول ویومی بیده إلی النبیّ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النبیُّ محمدُ</w:t>
      </w:r>
    </w:p>
    <w:p>
      <w:pPr>
        <w:pStyle w:val="BookText"/>
        <w:rPr/>
      </w:pPr>
      <w:r>
        <w:rPr>
          <w:rFonts w:ascii="Amiri" w:hAnsi="Amiri" w:eastAsia="Amiri" w:cs="Amiri"/>
          <w:color w:val="111111"/>
          <w:sz w:val="28"/>
          <w:sz w:val="28"/>
          <w:szCs w:val="28"/>
          <w:rtl w:val="true"/>
          <w:lang w:bidi="ar-SA"/>
        </w:rPr>
        <w:t>قرمٌ أغرّ مسوَّدُ</w:t>
      </w:r>
    </w:p>
    <w:p>
      <w:pPr>
        <w:pStyle w:val="BookText"/>
        <w:rPr/>
      </w:pPr>
      <w:r>
        <w:rPr>
          <w:rFonts w:ascii="IRNazanin" w:hAnsi="IRNazanin" w:eastAsia="IRNazanin"/>
          <w:color w:val="111111"/>
          <w:sz w:val="28"/>
          <w:sz w:val="28"/>
          <w:szCs w:val="28"/>
          <w:rtl w:val="true"/>
          <w:lang w:bidi="fa-IR"/>
        </w:rPr>
        <w:t xml:space="preserve">إلی آخر 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أیُّهم الفاعل بک؟ فأشار النبیّ صلی‌الله‌علیه‌وآله‌وسلم إلی عبد الله بن الزبعری السهمی الشاعر ، فدعاه أبو طالب فوجأ أنفه حتی أدماها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بالفرث والدم فأمرّ علی رءوس الملأ کلّهم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 أرضیت؟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سألتنی من أنت؟ أنت محمد بن عبد الله ، ثمّ نسّبه إلی آدم علیه‌السلام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أشرفهم حسباً ، وأرفعهم منصباً ، یا معشر قریش من شاء منکم أن یتحرّک فلیفعل ؛ أنا الذی تعرفونی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w:t>
      </w:r>
      <w:r>
        <w:rPr>
          <w:rStyle w:val="FootnoteAnchor"/>
          <w:rtl w:val="true"/>
        </w:rPr>
        <w:footnoteReference w:id="1683"/>
      </w:r>
      <w:r>
        <w:rPr>
          <w:rFonts w:ascii="IRNazanin" w:hAnsi="IRNazanin" w:eastAsia="IRNazanin"/>
          <w:color w:val="111111"/>
          <w:sz w:val="28"/>
          <w:sz w:val="28"/>
          <w:szCs w:val="28"/>
          <w:rtl w:val="true"/>
          <w:lang w:bidi="fa-IR"/>
        </w:rPr>
        <w:t xml:space="preserve">السید ابن معد فی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لِدة هذه القضیّة الصفوری فی 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حجّة الحموی فی ثمرات الأوراق بهامش المستطرف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الأعلام للقرطبی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ابن فیّاض فی کتابه 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علیه‌السلام قال فی حدیث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هجم علیّ وعلی النبیّ صلی‌الله‌علیه‌وآله‌وسلم ونحن ساجدان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أفعلتماها؟ ثمّ أخذ بیدی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کیف تنصره ، وجعل یرغّبنی فی ذلک ویحضّنی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ضیاء العالمین لشیخنا أبی الحسن الشریف الفتونی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أنّ أمیر المؤمنین علیه‌السلام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آخر الأوصیاء قبل النبیّ صلی‌الله‌علیه‌وآله‌وسلم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العالمین للفتونی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السجّاد زین العابدین علیّ بن الحسین بن علیّ علیهم‌السلام أنّه سُئل عن أبی طالب أکان مؤمناً؟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قوماً یزعمون أنّه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عجباً کلّ العجب أیطعنون علی أبی طالب أو علی رسول الله صلی‌الله‌علیه‌وآله‌وسلم؟ وقد نهاه الله تعالی أن یقرّ مؤمنة مع کافر فی غیر آیة من القرآن ، ولا یشکّ أحد أنّ فاطمة بنت أسد رضی الله تعالی عنها من المؤمنات السابقات ، فإنّها لم تزل تحت أبی طالب حتی مات أبو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والدرجات الرفیعة ، ضیاء العالمین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متواترة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بصیر لیث المرادی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إنّ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فی ضحضاح من نار یغلی منه دماغه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والله إنّ إیمان أبی طالب لو وُضع فی کفّة میزان وإیمان هذا الخلق فی کفّة میزان لرجح إیمان أبی طالب علی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w:t>
      </w:r>
      <w:r>
        <w:rPr>
          <w:rStyle w:val="FootnoteAnchor"/>
          <w:rtl w:val="true"/>
        </w:rPr>
        <w:footnoteReference w:id="1685"/>
      </w:r>
      <w:r>
        <w:rPr>
          <w:rFonts w:ascii="IRNazanin" w:hAnsi="IRNazanin" w:eastAsia="IRNazanin"/>
          <w:color w:val="111111"/>
          <w:sz w:val="28"/>
          <w:sz w:val="28"/>
          <w:szCs w:val="28"/>
          <w:rtl w:val="true"/>
          <w:lang w:bidi="fa-IR"/>
        </w:rPr>
        <w:t xml:space="preserve">السیّد فی کتاب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شیخ الطائفة عن الصدوق ، والسیّد الشیرازی فی الدرجات الرفیعة ، والفتونی فی ضیاء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السیّد ابن معد فی کتاب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آخر عن الإمام الباقر علیه‌السلام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طالب بن عبد المطّلب مسلماً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الصادق أبی عبد الله جعفر بن محمد علیهم‌السلام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أبی </w:t>
      </w:r>
    </w:p>
    <w:p>
      <w:pPr>
        <w:pStyle w:val="BookText"/>
        <w:rPr/>
      </w:pPr>
      <w:r>
        <w:rPr>
          <w:rFonts w:ascii="IRNazanin" w:hAnsi="IRNazanin" w:eastAsia="IRNazanin"/>
          <w:color w:val="111111"/>
          <w:sz w:val="28"/>
          <w:sz w:val="28"/>
          <w:szCs w:val="28"/>
          <w:rtl w:val="true"/>
          <w:lang w:bidi="fa-IR"/>
        </w:rPr>
        <w:t>طالب مثل أصحاب الکهف أسرّوا الإیمان وأظهروا الشرک فآتاهم الله أجرهم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لثقة الإسلام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من طریق الحسین بن أحمد المالکی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الرحمن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یزعمون أنّ أبا طالب فی ضحضاح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 ما بهذا نزل جبریل علی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نزل؟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جبرائیل فی بعض ما کان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ربّک یقرئک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الکهف أسرّوا الإیمان وأظهروا الشرک فآتاهم الله أجرهم مرّتین ، وإنّ أبا طالب أسرّ الإیمان وأظهر الشرک فآتاه الله أجره مرّتین ، وما خرج من الدنیا حتی أتته البشارة من الله تعالی بالجنّة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یصفونه بهذا وقد نزل جبرائیل لیلة مات أبو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اخرج من مکّة فما لک بها ناصر بعد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w:t>
      </w:r>
      <w:r>
        <w:rPr>
          <w:rStyle w:val="FootnoteAnchor"/>
          <w:rtl w:val="true"/>
        </w:rPr>
        <w:footnoteReference w:id="1687"/>
      </w:r>
      <w:r>
        <w:rPr>
          <w:rFonts w:ascii="IRNazanin" w:hAnsi="IRNazanin" w:eastAsia="IRNazanin"/>
          <w:color w:val="111111"/>
          <w:sz w:val="28"/>
          <w:sz w:val="28"/>
          <w:szCs w:val="28"/>
          <w:rtl w:val="true"/>
          <w:lang w:bidi="fa-IR"/>
        </w:rPr>
        <w:t xml:space="preserve">العلاّمة المجلسی فی 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الدرجات الرفیعة ، والفتونی فی ضیاء العالمین ، وروی شیخنا أبو الفتوح الرازی هذا الحدیث فی تفسیره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ثقة الإسلام الکلینی فی الکافی </w:t>
      </w:r>
      <w:r>
        <w:rPr>
          <w:rStyle w:val="FootnoteAnchor"/>
          <w:rtl w:val="true"/>
        </w:rPr>
        <w:footnoteReference w:id="1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بالإسناد عن إسحاق بن جعفر عن أبیه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یزعمون أنّ أبا طالب کان کافراً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کذبوا ، کیف وهو یقول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ألم تعلموا أنّا وجدنا محمداً</w:t>
      </w:r>
    </w:p>
    <w:p>
      <w:pPr>
        <w:pStyle w:val="BookText"/>
        <w:rPr/>
      </w:pPr>
      <w:r>
        <w:rPr>
          <w:rFonts w:ascii="Amiri" w:hAnsi="Amiri" w:eastAsia="Amiri" w:cs="Amiri"/>
          <w:color w:val="111111"/>
          <w:sz w:val="28"/>
          <w:sz w:val="28"/>
          <w:szCs w:val="28"/>
          <w:rtl w:val="true"/>
          <w:lang w:bidi="ar-SA"/>
        </w:rPr>
        <w:t>نبیّا کموسی خُطّ فی أوّل الکتب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وذکره غیر واحد من أئمّة الحدیث فی تآلیفهم رضوان الله علیهم أجمیعن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ثقة الإسلام الکلینی فی أُصول الکافی </w:t>
      </w:r>
      <w:r>
        <w:rPr>
          <w:rStyle w:val="FootnoteAnchor"/>
          <w:rtl w:val="true"/>
        </w:rPr>
        <w:footnoteReference w:id="1689"/>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الإمام الصادق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یکون أبو طالب کافراً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علموا أنَّ ابننا لا مکذّبٌ</w:t>
      </w:r>
    </w:p>
    <w:p>
      <w:pPr>
        <w:pStyle w:val="BookText"/>
        <w:rPr/>
      </w:pPr>
      <w:r>
        <w:rPr>
          <w:rFonts w:ascii="IRNazanin" w:hAnsi="IRNazanin" w:eastAsia="IRNazanin"/>
          <w:color w:val="111111"/>
          <w:sz w:val="28"/>
          <w:sz w:val="28"/>
          <w:szCs w:val="28"/>
          <w:rtl w:val="true"/>
          <w:lang w:bidi="fa-IR"/>
        </w:rPr>
        <w:t>لدینا ولا یعبا بقیل الأباطلِ</w:t>
      </w:r>
    </w:p>
    <w:p>
      <w:pPr>
        <w:pStyle w:val="BookText"/>
        <w:rPr/>
      </w:pPr>
      <w:r>
        <w:rPr>
          <w:rFonts w:ascii="Amiri" w:hAnsi="Amiri" w:eastAsia="Amiri" w:cs="Amiri"/>
          <w:color w:val="111111"/>
          <w:sz w:val="28"/>
          <w:sz w:val="28"/>
          <w:szCs w:val="28"/>
          <w:rtl w:val="true"/>
          <w:lang w:bidi="ar-SA"/>
        </w:rPr>
        <w:t>وأبیض یُستسقی الغمامُ بوجهِهِ</w:t>
      </w:r>
    </w:p>
    <w:p>
      <w:pPr>
        <w:pStyle w:val="BookText"/>
        <w:rPr/>
      </w:pPr>
      <w:r>
        <w:rPr>
          <w:rFonts w:ascii="Amiri" w:hAnsi="Amiri" w:eastAsia="Amiri" w:cs="Amiri"/>
          <w:color w:val="111111"/>
          <w:sz w:val="28"/>
          <w:sz w:val="28"/>
          <w:szCs w:val="28"/>
          <w:rtl w:val="true"/>
          <w:lang w:bidi="ar-SA"/>
        </w:rPr>
        <w:t>ثمالُ الیتامی عصمةٌ للأراملِ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وذکره السیّد فی البرهان </w:t>
      </w:r>
      <w:r>
        <w:rPr>
          <w:rStyle w:val="FootnoteAnchor"/>
          <w:rtl w:val="true"/>
        </w:rPr>
        <w:footnoteReference w:id="169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غیر واحد من أعلام الطائفة أخذاً عن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شیخنا أبو علی الفتّال فی روضة الواعظین </w:t>
      </w:r>
      <w:r>
        <w:rPr>
          <w:rStyle w:val="FootnoteAnchor"/>
          <w:rtl w:val="true"/>
        </w:rPr>
        <w:footnoteReference w:id="1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أبا طالب رضی الله عنه الوفاة جمع وجوه قریش فأوصاهم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أنتم صفوة الله من خلقه ، وقلب العرب ، وأنتم خزنة الله فی أرضه وأهل حرمه ، فیکم السیّد المطاع ، الطویل الذراع ، وفیکم المقدام الشجاع ، الواسع الباع ، اعلموا أنّکم لم تترکوا للعرب فی المفاخر نصیباً إلاّ حزتموه ، ولا شرفاً إلاّ أدرکتموه ، فلکم علی الناس بذلک الفضیلة ، ولهم به إلیکم الوسیلة ، والناس لکم حرب إلی آخر 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مواقف سیّدنا أبی طالب المشکورة المرویّة من طرق أهل السنّة ، وذکر هذه الوصیّة شیخنا العلاّمة المجلسی فی البحار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شیخنا أبو جعفر الصدوق فی إکمال الدین </w:t>
      </w:r>
      <w:r>
        <w:rPr>
          <w:rStyle w:val="FootnoteAnchor"/>
          <w:rtl w:val="true"/>
        </w:rPr>
        <w:footnoteReference w:id="1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بالإسناد </w:t>
      </w:r>
    </w:p>
    <w:p>
      <w:pPr>
        <w:pStyle w:val="BookText"/>
        <w:rPr/>
      </w:pPr>
      <w:r>
        <w:rPr>
          <w:rFonts w:ascii="IRNazanin" w:hAnsi="IRNazanin" w:eastAsia="IRNazanin"/>
          <w:color w:val="111111"/>
          <w:sz w:val="28"/>
          <w:sz w:val="28"/>
          <w:szCs w:val="28"/>
          <w:rtl w:val="true"/>
          <w:lang w:bidi="fa-IR"/>
        </w:rPr>
        <w:t xml:space="preserve">عن محمد بن مروان عن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طالب أظهر الکفر وأسرّ الإیمان ، فلمّا حضرته الوفاة أوحی الله عزّ وجلّ إلی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منها فلیس لک بها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فهاجر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سیّدنا الشریف المرتضی فی الفصول المختارة </w:t>
      </w:r>
      <w:r>
        <w:rPr>
          <w:rStyle w:val="FootnoteAnchor"/>
          <w:rtl w:val="true"/>
        </w:rPr>
        <w:footnoteReference w:id="1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یبرهن عن إیمانه لتحقیقه بنصرة رسول الله صلی‌الله‌علیه‌وآله‌وسلم وتقویة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وذیل الحدیث رواه السیّد الحجّة ابن معد فی کتابه الحجّة </w:t>
      </w:r>
      <w:r>
        <w:rPr>
          <w:rStyle w:val="FootnoteAnchor"/>
          <w:rtl w:val="true"/>
        </w:rPr>
        <w:footnoteReference w:id="1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قبض أبو طالب اتّفق المسلمون علی أنّ جبرئیل علیه‌السلام نزل علی النبیّ صلی‌الله‌علیه‌وآله‌وسلم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یقرئک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قومک قد عوّلوا علی أن یُبیّتوک وقد مات ناصرک فاخرج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بالمهاجرة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إضافة الله تعالی أبا طالب رحمه‌الله إلی النبیّ علیه‌السلام وشهادته له أنّه ناصره ، فإنّ فی ذلک لأبی طالب أوفی فخر وأعظم منزلة ، وقریش رضیت من أبی طالب بکونه مخالطاً لهم مع ما سمعوا من شعره وتوحیده وتصدیقه للنبیّ صلی‌الله‌علیه‌وآله‌وسلم ، ولم یمکنهم قتله والمنابذة له لأنّ قومه من بنی هاشم وإخوانهم من بنی المطّلب بن عبد مناف وأحلافهم وموالیهم وأتباعهم ، کافرهم ومؤمنهم کانوا معه ، ولو کان نابذ قومه لکانوا علیه کافّة ، ولذلک قال أبو لهب لمّا سمع قریشاً یتحدّثون فی شأنه ویفیضون فی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عنکم هذا الشیخ فإنّه مغرم بابن أخیه ، والله لا یُقتل محمد حتی یُقتل أبو طالب ، ولا یقتل أبو طالب حتی تُقتل بنو هاشم کافّة ، ولا تُقتل بنو هاشم حتی تُقتل بنو عبد مناف ، ولا تقتل بنو عبد مناف حتی تُقتل أهل البطحاء ؛ فأمسکوا عنه وإلاّ ملنا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القوم أن یفعل فکفّوا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بلغت أبا طالب مقالته طمع فی نصرته فقال یستعطفه ویرقّقه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لحلمٍ یا بن شیبةَ حادثٍ</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وأحلامُ أقوامٍ لدیک ضعافٌ </w:t>
      </w:r>
    </w:p>
    <w:p>
      <w:pPr>
        <w:pStyle w:val="BookText"/>
        <w:rPr/>
      </w:pPr>
      <w:r>
        <w:rPr>
          <w:rFonts w:ascii="IRNazanin" w:hAnsi="IRNazanin" w:eastAsia="IRNazanin"/>
          <w:color w:val="111111"/>
          <w:sz w:val="28"/>
          <w:sz w:val="28"/>
          <w:szCs w:val="28"/>
          <w:rtl w:val="true"/>
          <w:lang w:bidi="fa-IR"/>
        </w:rPr>
        <w:t xml:space="preserve">إلی آخر أبیات ذکرها ابن أبی الحدید فی شرحه </w:t>
      </w:r>
      <w:r>
        <w:rPr>
          <w:rStyle w:val="FootnoteAnchor"/>
          <w:rtl w:val="true"/>
        </w:rPr>
        <w:footnoteReference w:id="169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زیادة خمسة أبیات لم یذکرها السیّد فی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وذکرها ابن الشجری فی حماسته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أبطأ عنه ما أراد منه قال یستعطفه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امرأً من قومه أبو معتب</w:t>
      </w:r>
    </w:p>
    <w:p>
      <w:pPr>
        <w:pStyle w:val="BookText"/>
        <w:rPr/>
      </w:pPr>
      <w:r>
        <w:rPr>
          <w:rFonts w:ascii="IRNazanin" w:hAnsi="IRNazanin" w:eastAsia="IRNazanin"/>
          <w:color w:val="111111"/>
          <w:sz w:val="28"/>
          <w:sz w:val="28"/>
          <w:szCs w:val="28"/>
          <w:rtl w:val="true"/>
          <w:lang w:bidi="fa-IR"/>
        </w:rPr>
        <w:t>لفی منعة من أن یُسام المظالما</w:t>
      </w:r>
    </w:p>
    <w:p>
      <w:pPr>
        <w:pStyle w:val="BookText"/>
        <w:rPr/>
      </w:pPr>
      <w:r>
        <w:rPr>
          <w:rFonts w:ascii="IRNazanin" w:hAnsi="IRNazanin" w:eastAsia="IRNazanin"/>
          <w:color w:val="111111"/>
          <w:sz w:val="28"/>
          <w:sz w:val="28"/>
          <w:szCs w:val="28"/>
          <w:rtl w:val="true"/>
          <w:lang w:bidi="fa-IR"/>
        </w:rPr>
        <w:t>أقول له وأین منه نصیحتی</w:t>
      </w:r>
    </w:p>
    <w:p>
      <w:pPr>
        <w:pStyle w:val="BookText"/>
        <w:rPr/>
      </w:pPr>
      <w:r>
        <w:rPr>
          <w:rFonts w:ascii="IRNazanin" w:hAnsi="IRNazanin" w:eastAsia="IRNazanin"/>
          <w:color w:val="111111"/>
          <w:sz w:val="28"/>
          <w:sz w:val="28"/>
          <w:szCs w:val="28"/>
          <w:rtl w:val="true"/>
          <w:lang w:bidi="fa-IR"/>
        </w:rPr>
        <w:t xml:space="preserve">أبا معتب </w:t>
      </w:r>
      <w:r>
        <w:rPr>
          <w:rStyle w:val="FootnoteAnchor"/>
          <w:rtl w:val="true"/>
        </w:rPr>
        <w:footnoteReference w:id="1697"/>
      </w:r>
      <w:r>
        <w:rPr>
          <w:rFonts w:ascii="Amiri" w:hAnsi="Amiri" w:eastAsia="Amiri" w:cs="Amiri"/>
          <w:color w:val="111111"/>
          <w:sz w:val="28"/>
          <w:sz w:val="28"/>
          <w:szCs w:val="28"/>
          <w:rtl w:val="true"/>
          <w:lang w:bidi="ar-SA"/>
        </w:rPr>
        <w:t>ثبِّت سوادَک قائما</w:t>
      </w:r>
    </w:p>
    <w:p>
      <w:pPr>
        <w:pStyle w:val="BookText"/>
        <w:rPr/>
      </w:pPr>
      <w:r>
        <w:rPr>
          <w:rFonts w:ascii="IRNazanin" w:hAnsi="IRNazanin" w:eastAsia="IRNazanin"/>
          <w:color w:val="111111"/>
          <w:sz w:val="28"/>
          <w:sz w:val="28"/>
          <w:szCs w:val="28"/>
          <w:rtl w:val="true"/>
          <w:lang w:bidi="fa-IR"/>
        </w:rPr>
        <w:t>إلی أبیات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ذکرها ابن هشام فی سیرته </w:t>
      </w:r>
      <w:r>
        <w:rPr>
          <w:rStyle w:val="FootnoteAnchor"/>
          <w:rtl w:val="true"/>
        </w:rPr>
        <w:footnoteReference w:id="169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زیادة أربعة أبیات ، غیر أنّ البیت الأوّل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امرأً أبو عُتیبة عمُّه</w:t>
      </w:r>
    </w:p>
    <w:p>
      <w:pPr>
        <w:pStyle w:val="BookText"/>
        <w:rPr/>
      </w:pPr>
      <w:r>
        <w:rPr>
          <w:rFonts w:ascii="IRNazanin" w:hAnsi="IRNazanin" w:eastAsia="IRNazanin"/>
          <w:color w:val="111111"/>
          <w:sz w:val="28"/>
          <w:sz w:val="28"/>
          <w:szCs w:val="28"/>
          <w:rtl w:val="true"/>
          <w:lang w:bidi="fa-IR"/>
        </w:rPr>
        <w:t>لفی روضة ما إن یُسام المظالما</w:t>
      </w:r>
    </w:p>
    <w:p>
      <w:pPr>
        <w:pStyle w:val="BookText"/>
        <w:rPr/>
      </w:pPr>
      <w:r>
        <w:rPr>
          <w:rFonts w:ascii="IRNazanin" w:hAnsi="IRNazanin" w:eastAsia="IRNazanin"/>
          <w:color w:val="111111"/>
          <w:sz w:val="28"/>
          <w:sz w:val="28"/>
          <w:szCs w:val="28"/>
          <w:rtl w:val="true"/>
          <w:lang w:bidi="fa-IR"/>
        </w:rPr>
        <w:t xml:space="preserve">وذکرها </w:t>
      </w:r>
      <w:r>
        <w:rPr>
          <w:rStyle w:val="FootnoteAnchor"/>
          <w:rtl w:val="true"/>
        </w:rPr>
        <w:footnoteReference w:id="1699"/>
      </w:r>
      <w:r>
        <w:rPr>
          <w:rFonts w:ascii="IRNazanin" w:hAnsi="IRNazanin" w:eastAsia="IRNazanin"/>
          <w:color w:val="111111"/>
          <w:sz w:val="28"/>
          <w:sz w:val="28"/>
          <w:szCs w:val="28"/>
          <w:rtl w:val="true"/>
          <w:lang w:bidi="fa-IR"/>
        </w:rPr>
        <w:t xml:space="preserve">ابن أبی الحدید فی الشرح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یونس بن نباتة عن الإمام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 ما یقول الناس فی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ضحضاح من نار یغلی منها أُمّ رأسه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أعداء الله ، إنّ أبا طالب من رفقاء النبیّین والصدّیقین والشهداء والصالحین وحسن أولئک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الفوائد لشیخنا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ضیاء العالمین</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الشریف الحجّة ابن معد فی کتابه الحجّة </w:t>
      </w:r>
      <w:r>
        <w:rPr>
          <w:rStyle w:val="FootnoteAnchor"/>
          <w:rtl w:val="true"/>
        </w:rPr>
        <w:footnoteReference w:id="1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w:t>
      </w:r>
    </w:p>
    <w:p>
      <w:pPr>
        <w:pStyle w:val="BookText"/>
        <w:rPr/>
      </w:pPr>
      <w:r>
        <w:rPr>
          <w:rFonts w:ascii="IRNazanin" w:hAnsi="IRNazanin" w:eastAsia="IRNazanin"/>
          <w:color w:val="111111"/>
          <w:sz w:val="28"/>
          <w:sz w:val="28"/>
          <w:szCs w:val="28"/>
          <w:rtl w:val="true"/>
          <w:lang w:bidi="fa-IR"/>
        </w:rPr>
        <w:t xml:space="preserve">شیخنا أبی جعفر الصدوق عن داود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علیه‌السلام ولی علی رجل دین وقد خفت تواه </w:t>
      </w:r>
      <w:r>
        <w:rPr>
          <w:rStyle w:val="FootnoteAnchor"/>
          <w:rtl w:val="true"/>
        </w:rPr>
        <w:footnoteReference w:id="1701"/>
      </w:r>
      <w:r>
        <w:rPr>
          <w:rFonts w:ascii="IRNazanin" w:hAnsi="IRNazanin" w:eastAsia="IRNazanin"/>
          <w:color w:val="111111"/>
          <w:sz w:val="28"/>
          <w:sz w:val="28"/>
          <w:szCs w:val="28"/>
          <w:rtl w:val="true"/>
          <w:lang w:bidi="fa-IR"/>
        </w:rPr>
        <w:t xml:space="preserve">فشکوت ذلک إلیه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مررت بمکّة فطف عن عبد المطّلب طوافاً وصلّ عنه رکعتین ، وطف عن أبی طالب طوافاً وصلّ عنه رکعتین ، وطف عن عبد الله طوافاً وصلّ عنه رکعتین ، وطف عن آمنة طوافاً وصلّ عنها رکعتین ، وعن فاطمة بنت أسد طوافاً وصلّ عنها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 الله عزّ وجلّ أن یردّ علیک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ذلک ثمّ خرجت من باب الصفا فإذا غریمی واقف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جئنی هناک فاقبض حقّک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العلاّمة المجلسی فی البحار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ثقة الإسلام الکلینی فی الکافی </w:t>
      </w:r>
      <w:r>
        <w:rPr>
          <w:rStyle w:val="FootnoteAnchor"/>
          <w:rtl w:val="true"/>
        </w:rPr>
        <w:footnoteReference w:id="1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بالإسناد عن الإمام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النبیّ صلی‌الله‌علیه‌وآله‌وسلم فی المسجد الحرام وعلیه ثیاب له جُدُد فألقی المشرکون علیه سلا </w:t>
      </w:r>
      <w:r>
        <w:rPr>
          <w:rStyle w:val="FootnoteAnchor"/>
          <w:rtl w:val="true"/>
        </w:rPr>
        <w:footnoteReference w:id="1704"/>
      </w:r>
      <w:r>
        <w:rPr>
          <w:rFonts w:ascii="IRNazanin" w:hAnsi="IRNazanin" w:eastAsia="IRNazanin"/>
          <w:color w:val="111111"/>
          <w:sz w:val="28"/>
          <w:sz w:val="28"/>
          <w:szCs w:val="28"/>
          <w:rtl w:val="true"/>
          <w:lang w:bidi="fa-IR"/>
        </w:rPr>
        <w:t xml:space="preserve">ناقة فملؤوا ثیابه بها فدخله من ذلک ما شاء الله ، فذهب إلی أبی طالب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 کیف تری حسبی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یا ابن أخی؟ فأخبره الخبر ، فدعا أبو طالب حمزة وأخذ السیف وقال لحمزة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السلا ثمّ توجّه إلی القوم والنبیّ صلی‌الله‌علیه‌وآله‌وسلم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قریشاً وهم حول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 عرفوا الشرّ فی وجهه ثمّ قال لحمزة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السلا علی أسبلتهم </w:t>
      </w:r>
      <w:r>
        <w:rPr>
          <w:rStyle w:val="FootnoteAnchor"/>
          <w:rtl w:val="true"/>
        </w:rPr>
        <w:footnoteReference w:id="1705"/>
      </w:r>
      <w:r>
        <w:rPr>
          <w:rFonts w:ascii="IRNazanin" w:hAnsi="IRNazanin" w:eastAsia="IRNazanin"/>
          <w:color w:val="111111"/>
          <w:sz w:val="28"/>
          <w:sz w:val="28"/>
          <w:szCs w:val="28"/>
          <w:rtl w:val="true"/>
          <w:lang w:bidi="fa-IR"/>
        </w:rPr>
        <w:t xml:space="preserve">ففعل ذلک حتی أتی علی آخرهم ثمّ التفت أبو طالب إلی النبیّ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هذا حسبک فینا</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جمع من الأعلام وأئمة الحدیث فی تآلیفهم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الفرج الأصبهانی ؛ بإسناده عن الإمام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أمیر المؤمنین علیه‌السلام یعجبه أن یروی شعر أبی طالب علیه‌السلام وأن یدوّن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تعلّموه وعلّموه أولادکم فإنّه کان علی دین الله وفیه علم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ضیاء العالمین للفتونی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شیخنا الصدوق فی أمالیه </w:t>
      </w:r>
      <w:r>
        <w:rPr>
          <w:rStyle w:val="FootnoteAnchor"/>
          <w:rtl w:val="true"/>
        </w:rPr>
        <w:footnoteReference w:id="1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بالإسناد عن الإمام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جماعة کانت أنّ رسول الله صلی‌الله‌علیه‌وآله‌وسلم کان یصلّی وأمیر المؤمنین علی بن أبی طالب معه ، إذ مرّ أبو طالب به وجعفر معه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صلْ جناح ابن عمّک ، فلمّا أحسّه رسول الله تقدّمهما ، وانصرف أبو طالب مسروراً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وجعفراً ثقتی</w:t>
      </w:r>
    </w:p>
    <w:p>
      <w:pPr>
        <w:pStyle w:val="BookText"/>
        <w:rPr/>
      </w:pPr>
      <w:r>
        <w:rPr>
          <w:rFonts w:ascii="Amiri" w:hAnsi="Amiri" w:eastAsia="Amiri" w:cs="Amiri"/>
          <w:color w:val="111111"/>
          <w:sz w:val="28"/>
          <w:sz w:val="28"/>
          <w:szCs w:val="28"/>
          <w:rtl w:val="true"/>
          <w:lang w:bidi="ar-SA"/>
        </w:rPr>
        <w:t>عند ملمِّ الزمان والکربِ</w:t>
      </w:r>
    </w:p>
    <w:p>
      <w:pPr>
        <w:pStyle w:val="BookText"/>
        <w:rPr/>
      </w:pPr>
      <w:r>
        <w:rPr>
          <w:rFonts w:ascii="IRNazanin" w:hAnsi="IRNazanin" w:eastAsia="IRNazanin"/>
          <w:color w:val="111111"/>
          <w:sz w:val="28"/>
          <w:sz w:val="28"/>
          <w:szCs w:val="28"/>
          <w:rtl w:val="true"/>
          <w:lang w:bidi="fa-IR"/>
        </w:rPr>
        <w:t xml:space="preserve">إلی آخر أبیات مرّت صحیفة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والحدیث رواه الشیخ أبو الفتوح فی تفسیره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ثقة الإسلام الکلینی فی الکافی </w:t>
      </w:r>
      <w:r>
        <w:rPr>
          <w:rStyle w:val="FootnoteAnchor"/>
          <w:rtl w:val="true"/>
        </w:rPr>
        <w:footnoteReference w:id="1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عن درست ابن أبی منصور ؛ أنّه سأل أبا الحسن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رسول الله صلی‌الله‌علیه‌وآله‌وسلم محجوجاً بأبی طالب؟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ولکنّه کان مستودعاً للوصایا فدفعها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إلیه الوصایا علی أنّه محجوج به؟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محجوجاً به ما دفع إلیه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حال أبی طالب؟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 بالنبیّ وبما جاء به ودفع إلیه الوصایا ومات من یومه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مرتبة فوق مرتبة الإیمان ، فإنّها مشفوعة بما سبق عن مولانا أمیر المؤمنین علیه‌السلام تثبت لأبی طالب مرتبة الوصایة والحجّیة فی وقته فضلاً عن بسیط الإیمان ، وقد بلغ ذلک من الثبوت إلی حدّ ظنّ السائل أنّ النبیّ صلی‌الله‌علیه‌وآله‌وسلم کان محجوجاً به قبل بعثته ، فنفی الإمام علیه‌السلام ذلک ، وأثبت ما ثبت له من الوصایة وأنّه کان خاضعاً للإبراهیمیّة الحنیفیّة ، ثمّ رضخ للمحمدیّة البیضاء ، فسلّم الوصایا للصادع بها ، وقد سبق إیمانه بالولایة العلویّة الناهض بها ولده البارّ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شیخنا أبو الفتح الکراجکی </w:t>
      </w:r>
      <w:r>
        <w:rPr>
          <w:rStyle w:val="FootnoteAnchor"/>
          <w:rtl w:val="true"/>
        </w:rPr>
        <w:footnoteReference w:id="1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عن أبان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الإمام الرضا علیّ بن موسی الرضا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w:t>
      </w:r>
      <w:r>
        <w:rPr>
          <w:rStyle w:val="FootnoteAnchor"/>
          <w:rtl w:val="true"/>
        </w:rPr>
        <w:footnoteReference w:id="1712"/>
      </w:r>
      <w:r>
        <w:rPr>
          <w:rFonts w:ascii="IRNazanin" w:hAnsi="IRNazanin" w:eastAsia="IRNazanin"/>
          <w:color w:val="111111"/>
          <w:sz w:val="28"/>
          <w:sz w:val="28"/>
          <w:szCs w:val="28"/>
          <w:rtl w:val="true"/>
          <w:lang w:bidi="fa-IR"/>
        </w:rPr>
        <w:t xml:space="preserve">السیّد فی کتاب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والسیّد الشیرازی فی الدرجات الرفیعة ، والعلاّمة المجلسی فی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وشیخنا الفتونی فی ضیاء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شیخنا المفسّر الکبیر أبو الفتوح فی تفسیره </w:t>
      </w:r>
      <w:r>
        <w:rPr>
          <w:rStyle w:val="FootnoteAnchor"/>
          <w:rtl w:val="true"/>
        </w:rPr>
        <w:footnoteReference w:id="171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الإمام الرضا سلام الله علیه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آبائه بعدّة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نقش خاتم أبی طالب علیه‌السلام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ربّا ، وبابن أخی محمد نبیّا ، وبابنی علیّ له وصیّاً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w:t>
      </w:r>
      <w:r>
        <w:rPr>
          <w:rStyle w:val="FootnoteAnchor"/>
          <w:rtl w:val="true"/>
        </w:rPr>
        <w:footnoteReference w:id="1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الشیرازی فی الدرجات الرفیعة ، والإشکوری فی محبوب القلوب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الشیخ أبو جعفر الصدوق بإسناد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العظیم بن عبد الله العلوی الحسنی المدفون بالریّ کان مریضاً فکتب إلی 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یا ابن رسول الله عن الخبر المرویّ أنّ أبا طالب فی ضحضاح من نار یغلی منه دماغه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الرضا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إن شککت فی إیمان أبی طالب کان مصیرک إلی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الحجّة </w:t>
      </w:r>
      <w:r>
        <w:rPr>
          <w:rStyle w:val="FootnoteAnchor"/>
          <w:rtl w:val="true"/>
        </w:rPr>
        <w:footnoteReference w:id="1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ضیاء العالمین لأبی الحسن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شیخنا الفقیه أبو جعفر الصدوق ، بالإسناد عن الإمام الحسن بن علیّ العسکری ، عن آبائه علیهما‌السلام فی حدیث طویل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وتعالی أوحی إلی رسوله صلی‌الله‌علیه‌وآله‌وسلم إنّی قد أیّدتک بشیعتین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تنصرک سرّا ، وشیعة تنصرک علانیة ؛ فأمّا التی تنصرک سرّا فسیّدهم وأفضلهم عمّک أبو طالب ، وأمّا التی تنصرک علانیة فسیّدهم وأفضلهم ابنه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أبا طالب کمؤمن آل فرعون یکتم إیمانه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الحجّة </w:t>
      </w:r>
      <w:r>
        <w:rPr>
          <w:rStyle w:val="FootnoteAnchor"/>
          <w:rtl w:val="true"/>
        </w:rPr>
        <w:footnoteReference w:id="1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ضیاء العالمین لأبی الحسن الشریف</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شیخنا الصدوق فی أمالیه </w:t>
      </w:r>
      <w:r>
        <w:rPr>
          <w:rStyle w:val="FootnoteAnchor"/>
          <w:rtl w:val="true"/>
        </w:rPr>
        <w:footnoteReference w:id="1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الأعمش عن عبد الله بن عبّاس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طالب لرسول الله صلی‌الله‌علیه‌وآله‌وسلم یا ابن أخی الله أرسلک؟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تلک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فدعاها فأقبلت حتی سجدت بین یدیه ثمّ انصرفت ، 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صادق ، یا علیّ صل جناح ابن عمّک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أبو علی الفتّال فی روضة الواعظین </w:t>
      </w:r>
      <w:r>
        <w:rPr>
          <w:rStyle w:val="FootnoteAnchor"/>
          <w:rtl w:val="true"/>
        </w:rPr>
        <w:footnoteReference w:id="1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السیّد ابن معد فی الحجّة </w:t>
      </w:r>
      <w:r>
        <w:rPr>
          <w:rStyle w:val="FootnoteAnchor"/>
          <w:rtl w:val="true"/>
        </w:rPr>
        <w:footnoteReference w:id="1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طالب للنبیّ صلی‌الله‌علیه‌وآله‌وسلم بمحضر من قریش لیریهم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الله أرسلک؟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للأنبیاء معجزاً وخرق عادة فأرنا آیة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 تلک الشجرة وقل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أقبلی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فدعاها فأقبلت حتی سجدت بین یدیه ثمّ أمرها بالانصراف فانصرفت ، 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لابنه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الزم ابن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غیر واحد من أعلام الطائفة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جعفر الصدوق قدّس الله سرّه فی الأمالی </w:t>
      </w:r>
      <w:r>
        <w:rPr>
          <w:rStyle w:val="FootnoteAnchor"/>
          <w:rtl w:val="true"/>
        </w:rPr>
        <w:footnoteReference w:id="1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سعید بن جبیر عن عبد الله بن عبّاس أنّه سأله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عمّ رسول الله أخبرنی عن أبی طالب هل کان مسلماً؟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لم یکن مسلماً 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علموا أنَّ ابننا لا مکذّب</w:t>
      </w:r>
    </w:p>
    <w:p>
      <w:pPr>
        <w:pStyle w:val="BookText"/>
        <w:rPr/>
      </w:pPr>
      <w:r>
        <w:rPr>
          <w:rFonts w:ascii="IRNazanin" w:hAnsi="IRNazanin" w:eastAsia="IRNazanin"/>
          <w:color w:val="111111"/>
          <w:sz w:val="28"/>
          <w:sz w:val="28"/>
          <w:szCs w:val="28"/>
          <w:rtl w:val="true"/>
          <w:lang w:bidi="fa-IR"/>
        </w:rPr>
        <w:t>لدینا ولا یعبا بقیل الأباطلِ</w:t>
      </w:r>
    </w:p>
    <w:p>
      <w:pPr>
        <w:pStyle w:val="BookText"/>
        <w:rPr/>
      </w:pPr>
      <w:r>
        <w:rPr>
          <w:rFonts w:ascii="IRNazanin" w:hAnsi="IRNazanin" w:eastAsia="IRNazanin"/>
          <w:color w:val="111111"/>
          <w:sz w:val="28"/>
          <w:sz w:val="28"/>
          <w:szCs w:val="28"/>
          <w:rtl w:val="true"/>
          <w:lang w:bidi="fa-IR"/>
        </w:rPr>
        <w:t>إنّ أبا طالب کان مثله کمثل أصحاب الکهف حین أسرّوا الإیمان وأظهروا الشرک فآتاهم الله أجرهم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السیّد ابن معد فی الحجّة </w:t>
      </w:r>
      <w:r>
        <w:rPr>
          <w:rStyle w:val="FootnoteAnchor"/>
          <w:rtl w:val="true"/>
        </w:rPr>
        <w:footnoteReference w:id="1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وذکره غیر واحد من أئمّة الحدیث</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شیخنا أبو علی الفتّال النیسابوری فی روضة الواعظین </w:t>
      </w:r>
      <w:r>
        <w:rPr>
          <w:rStyle w:val="FootnoteAnchor"/>
          <w:rtl w:val="true"/>
        </w:rPr>
        <w:footnoteReference w:id="1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أبو طالب ومعه جعفر ابنه برسول الله صلی‌الله‌علیه‌وآله‌وسلم وهو فی المسجد الحرام یصلّی صلاة الظهر وعلیّ علیه‌السلام عن یمینه ، فقال أبو طالب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جناح ابن عمّک ، فتقدّم جعفر وتأخّر علیّ واصطفّا خلف رسول الله صلی‌الله‌علیه‌وآله‌وسلم حتی قضی الصلاة ، وفی ذلک یقول أبو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وجعفراً ثقتی</w:t>
      </w:r>
    </w:p>
    <w:p>
      <w:pPr>
        <w:pStyle w:val="BookText"/>
        <w:rPr/>
      </w:pPr>
      <w:r>
        <w:rPr>
          <w:rFonts w:ascii="Amiri" w:hAnsi="Amiri" w:eastAsia="Amiri" w:cs="Amiri"/>
          <w:color w:val="111111"/>
          <w:sz w:val="28"/>
          <w:sz w:val="28"/>
          <w:szCs w:val="28"/>
          <w:rtl w:val="true"/>
          <w:lang w:bidi="ar-SA"/>
        </w:rPr>
        <w:t xml:space="preserve">عند ملمِّ الزمان والنُّوَبِ </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أجعلهما عرضة العداء إذا</w:t>
      </w:r>
    </w:p>
    <w:p>
      <w:pPr>
        <w:pStyle w:val="BookText"/>
        <w:rPr/>
      </w:pPr>
      <w:r>
        <w:rPr>
          <w:rFonts w:ascii="IRNazanin" w:hAnsi="IRNazanin" w:eastAsia="IRNazanin"/>
          <w:color w:val="111111"/>
          <w:sz w:val="28"/>
          <w:sz w:val="28"/>
          <w:szCs w:val="28"/>
          <w:rtl w:val="true"/>
          <w:lang w:bidi="fa-IR"/>
        </w:rPr>
        <w:t>أُترک میتاً وأنتمی إلی حسبی</w:t>
      </w:r>
    </w:p>
    <w:p>
      <w:pPr>
        <w:pStyle w:val="BookText"/>
        <w:rPr/>
      </w:pPr>
      <w:r>
        <w:rPr>
          <w:rFonts w:ascii="IRNazanin" w:hAnsi="IRNazanin" w:eastAsia="IRNazanin"/>
          <w:color w:val="111111"/>
          <w:sz w:val="28"/>
          <w:sz w:val="28"/>
          <w:szCs w:val="28"/>
          <w:rtl w:val="true"/>
          <w:lang w:bidi="fa-IR"/>
        </w:rPr>
        <w:t>لا تخذلا وانصرا ابن عمّکما</w:t>
      </w:r>
    </w:p>
    <w:p>
      <w:pPr>
        <w:pStyle w:val="BookText"/>
        <w:rPr/>
      </w:pPr>
      <w:r>
        <w:rPr>
          <w:rFonts w:ascii="Amiri" w:hAnsi="Amiri" w:eastAsia="Amiri" w:cs="Amiri"/>
          <w:color w:val="111111"/>
          <w:sz w:val="28"/>
          <w:sz w:val="28"/>
          <w:szCs w:val="28"/>
          <w:rtl w:val="true"/>
          <w:lang w:bidi="ar-SA"/>
        </w:rPr>
        <w:t>أخی لأُمِّی من بینهم وأبی</w:t>
      </w:r>
    </w:p>
    <w:p>
      <w:pPr>
        <w:pStyle w:val="BookText"/>
        <w:rPr/>
      </w:pPr>
      <w:r>
        <w:rPr>
          <w:rFonts w:ascii="IRNazanin" w:hAnsi="IRNazanin" w:eastAsia="IRNazanin"/>
          <w:color w:val="111111"/>
          <w:sz w:val="28"/>
          <w:sz w:val="28"/>
          <w:szCs w:val="28"/>
          <w:rtl w:val="true"/>
          <w:lang w:bidi="fa-IR"/>
        </w:rPr>
        <w:t>والله لا أخذل النبیَّ ولا</w:t>
      </w:r>
    </w:p>
    <w:p>
      <w:pPr>
        <w:pStyle w:val="BookText"/>
        <w:rPr/>
      </w:pPr>
      <w:r>
        <w:rPr>
          <w:rFonts w:ascii="Amiri" w:hAnsi="Amiri" w:eastAsia="Amiri" w:cs="Amiri"/>
          <w:color w:val="111111"/>
          <w:sz w:val="28"/>
          <w:sz w:val="28"/>
          <w:szCs w:val="28"/>
          <w:rtl w:val="true"/>
          <w:lang w:bidi="ar-SA"/>
        </w:rPr>
        <w:t xml:space="preserve">یخذله من بنیَّ ذو حسبِ </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 xml:space="preserve">وأخرج سیّدنا ابن معد فی کتاب الحجّة </w:t>
      </w:r>
      <w:r>
        <w:rPr>
          <w:rStyle w:val="FootnoteAnchor"/>
          <w:rtl w:val="true"/>
        </w:rPr>
        <w:footnoteReference w:id="1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عن عمران بن الحصین الخزاعی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والله إسلام جعفر بأمر أبیه ، ولذلک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أبو طالب ومعه ابنه جعفر برسول الله وهو یصلّی وعلیّ علیه‌السلام عن یمینه ، فقال أبو طالب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جناح ابن عمّک فجاء جعفر فصلّی مع النبیّ صلی‌الله‌علیه‌وآله‌وسلم ، فلمّا قضی صلاته قال له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جعفر وصلت جناح ابن عمّک ، إنّ الله یعوّضک من ذلک جناحین تطیر بهمافی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فأنشأ أبو طالب رضوان الله علیه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وجعفراً ثقتی</w:t>
      </w:r>
    </w:p>
    <w:p>
      <w:pPr>
        <w:pStyle w:val="BookText"/>
        <w:rPr/>
      </w:pPr>
      <w:r>
        <w:rPr>
          <w:rFonts w:ascii="Amiri" w:hAnsi="Amiri" w:eastAsia="Amiri" w:cs="Amiri"/>
          <w:color w:val="111111"/>
          <w:sz w:val="28"/>
          <w:sz w:val="28"/>
          <w:szCs w:val="28"/>
          <w:rtl w:val="true"/>
          <w:lang w:bidi="ar-SA"/>
        </w:rPr>
        <w:t>عند ملمِّ الزمان والنوبِ</w:t>
      </w:r>
    </w:p>
    <w:p>
      <w:pPr>
        <w:pStyle w:val="BookText"/>
        <w:rPr/>
      </w:pPr>
      <w:r>
        <w:rPr>
          <w:rFonts w:ascii="IRNazanin" w:hAnsi="IRNazanin" w:eastAsia="IRNazanin"/>
          <w:color w:val="111111"/>
          <w:sz w:val="28"/>
          <w:sz w:val="28"/>
          <w:szCs w:val="28"/>
          <w:rtl w:val="true"/>
          <w:lang w:bidi="fa-IR"/>
        </w:rPr>
        <w:t>لا تخذلا وانصرا ابنَ عمّکما</w:t>
      </w:r>
    </w:p>
    <w:p>
      <w:pPr>
        <w:pStyle w:val="BookText"/>
        <w:rPr/>
      </w:pPr>
      <w:r>
        <w:rPr>
          <w:rFonts w:ascii="IRNazanin" w:hAnsi="IRNazanin" w:eastAsia="IRNazanin"/>
          <w:color w:val="111111"/>
          <w:sz w:val="28"/>
          <w:sz w:val="28"/>
          <w:szCs w:val="28"/>
          <w:rtl w:val="true"/>
          <w:lang w:bidi="fa-IR"/>
        </w:rPr>
        <w:t>أخی لأمّی من بینهم وأبی</w:t>
      </w:r>
    </w:p>
    <w:p>
      <w:pPr>
        <w:pStyle w:val="BookText"/>
        <w:rPr/>
      </w:pPr>
      <w:r>
        <w:rPr>
          <w:rFonts w:ascii="Amiri" w:hAnsi="Amiri" w:eastAsia="Amiri" w:cs="Amiri"/>
          <w:color w:val="111111"/>
          <w:sz w:val="28"/>
          <w:sz w:val="28"/>
          <w:szCs w:val="28"/>
          <w:rtl w:val="true"/>
          <w:lang w:bidi="ar-SA"/>
        </w:rPr>
        <w:t>إنَّ أبا معتب قد أسلمنا</w:t>
      </w:r>
    </w:p>
    <w:p>
      <w:pPr>
        <w:pStyle w:val="BookText"/>
        <w:rPr/>
      </w:pPr>
      <w:r>
        <w:rPr>
          <w:rFonts w:ascii="IRNazanin" w:hAnsi="IRNazanin" w:eastAsia="IRNazanin"/>
          <w:color w:val="111111"/>
          <w:sz w:val="28"/>
          <w:sz w:val="28"/>
          <w:szCs w:val="28"/>
          <w:rtl w:val="true"/>
          <w:lang w:bidi="fa-IR"/>
        </w:rPr>
        <w:t xml:space="preserve">لیس أبو معتب بذی حدبِ </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والله لا أخذل النبیَّ ولا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یخذله من بَنیَّ ذو حسبِ </w:t>
      </w:r>
    </w:p>
    <w:p>
      <w:pPr>
        <w:pStyle w:val="BookText"/>
        <w:rPr/>
      </w:pPr>
      <w:r>
        <w:rPr>
          <w:rFonts w:ascii="IRNazanin" w:hAnsi="IRNazanin" w:eastAsia="IRNazanin"/>
          <w:color w:val="111111"/>
          <w:sz w:val="28"/>
          <w:sz w:val="28"/>
          <w:szCs w:val="28"/>
          <w:rtl w:val="true"/>
          <w:lang w:bidi="fa-IR"/>
        </w:rPr>
        <w:t>حتی ترون الرؤوس طائحةً</w:t>
      </w:r>
    </w:p>
    <w:p>
      <w:pPr>
        <w:pStyle w:val="BookText"/>
        <w:rPr/>
      </w:pPr>
      <w:r>
        <w:rPr>
          <w:rFonts w:ascii="Amiri" w:hAnsi="Amiri" w:eastAsia="Amiri" w:cs="Amiri"/>
          <w:color w:val="111111"/>
          <w:sz w:val="28"/>
          <w:sz w:val="28"/>
          <w:szCs w:val="28"/>
          <w:rtl w:val="true"/>
          <w:lang w:bidi="ar-SA"/>
        </w:rPr>
        <w:t>منّا ومنکم هناک بالقضبِ</w:t>
      </w:r>
    </w:p>
    <w:p>
      <w:pPr>
        <w:pStyle w:val="BookText"/>
        <w:rPr/>
      </w:pPr>
      <w:r>
        <w:rPr>
          <w:rFonts w:ascii="Amiri" w:hAnsi="Amiri" w:eastAsia="Amiri" w:cs="Amiri"/>
          <w:color w:val="111111"/>
          <w:sz w:val="28"/>
          <w:sz w:val="28"/>
          <w:szCs w:val="28"/>
          <w:rtl w:val="true"/>
          <w:lang w:bidi="ar-SA"/>
        </w:rPr>
        <w:t>نحن وهذا النبیُّ أُسرته</w:t>
      </w:r>
    </w:p>
    <w:p>
      <w:pPr>
        <w:pStyle w:val="BookText"/>
        <w:rPr/>
      </w:pPr>
      <w:r>
        <w:rPr>
          <w:rFonts w:ascii="IRNazanin" w:hAnsi="IRNazanin" w:eastAsia="IRNazanin"/>
          <w:color w:val="111111"/>
          <w:sz w:val="28"/>
          <w:sz w:val="28"/>
          <w:szCs w:val="28"/>
          <w:rtl w:val="true"/>
          <w:lang w:bidi="fa-IR"/>
        </w:rPr>
        <w:t>نضرب عنه الأعداءَ کالشهبِ</w:t>
      </w:r>
    </w:p>
    <w:p>
      <w:pPr>
        <w:pStyle w:val="BookText"/>
        <w:rPr/>
      </w:pPr>
      <w:r>
        <w:rPr>
          <w:rFonts w:ascii="Amiri" w:hAnsi="Amiri" w:eastAsia="Amiri" w:cs="Amiri"/>
          <w:color w:val="111111"/>
          <w:sz w:val="28"/>
          <w:sz w:val="28"/>
          <w:szCs w:val="28"/>
          <w:rtl w:val="true"/>
          <w:lang w:bidi="ar-SA"/>
        </w:rPr>
        <w:t>إن نلتموه بکلِّ جمعکمُ</w:t>
      </w:r>
    </w:p>
    <w:p>
      <w:pPr>
        <w:pStyle w:val="BookText"/>
        <w:rPr/>
      </w:pPr>
      <w:r>
        <w:rPr>
          <w:rFonts w:ascii="IRNazanin" w:hAnsi="IRNazanin" w:eastAsia="IRNazanin"/>
          <w:color w:val="111111"/>
          <w:sz w:val="28"/>
          <w:sz w:val="28"/>
          <w:szCs w:val="28"/>
          <w:rtl w:val="true"/>
          <w:lang w:bidi="fa-IR"/>
        </w:rPr>
        <w:t>فنحن فی الناس ألأم العربِ</w:t>
      </w:r>
    </w:p>
    <w:p>
      <w:pPr>
        <w:pStyle w:val="BookText"/>
        <w:rPr/>
      </w:pPr>
      <w:r>
        <w:rPr>
          <w:rFonts w:ascii="IRNazanin" w:hAnsi="IRNazanin" w:eastAsia="IRNazanin"/>
          <w:color w:val="111111"/>
          <w:sz w:val="28"/>
          <w:sz w:val="28"/>
          <w:szCs w:val="28"/>
          <w:rtl w:val="true"/>
          <w:lang w:bidi="fa-IR"/>
        </w:rPr>
        <w:t xml:space="preserve">ورواه شیخنا أبو الفتح الکراجکی </w:t>
      </w:r>
      <w:r>
        <w:rPr>
          <w:rStyle w:val="FootnoteAnchor"/>
          <w:rtl w:val="true"/>
        </w:rPr>
        <w:footnoteReference w:id="1727"/>
      </w:r>
      <w:r>
        <w:rPr>
          <w:rFonts w:ascii="IRNazanin" w:hAnsi="IRNazanin" w:eastAsia="IRNazanin"/>
          <w:color w:val="111111"/>
          <w:sz w:val="28"/>
          <w:sz w:val="28"/>
          <w:szCs w:val="28"/>
          <w:rtl w:val="true"/>
          <w:lang w:bidi="fa-IR"/>
        </w:rPr>
        <w:t xml:space="preserve">بطریق آخر عن أبی ضوء بن صلصال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أنصر النبیّ صلی‌الله‌علیه‌وآله‌وسلم مع أبی طالب قبل إسلامی ، فإنّی یوماً لجالس بالقرب من منزل أبی طالب فی شدّة القیظ إذ خرج أبو طالب إلیّ شبیهاً بالملهوف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الغضنفر هل رأیت هذین الغلامین؟ یعنی النبیّ وعلیّا علیهما‌السلام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رأیتهما مُذ جلست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بنا فی الطلب لهما فلست آمن قریشاً أن تکون اغتالتهما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فمضینا حتی خرجنا من أبیات مکّة ثمّ صرنا إلی جبل من جبالها فاسترقیناه إلی قلّته ، فإذا النبیّ صلی‌الله‌علیه‌وآله‌وسلم وعلیّ عن یمینه وهما قائمان بإزاء عین الشمس یرکعان ویسجدان ، فقال أبو طالب لجعفر ابنه وکان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جناح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 جنب علیّ فأحسّ بهما النبیّ صلی‌الله‌علیه‌وآله‌وسلم فتقدّمهما وأقبلوا علی أمرهم حتی فرغوا ممّا کانوا فیه ، ثمّ أقبلوا نحونا فرأیت السرور یتردّد فی وجه أبی طالب ثمّ انبعث یقول الأبیات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عکرمة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أنّ أبا طالب رضی الله عنه شهد عند الموت أن لا إله إلاّ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تفسیر وکیع </w:t>
      </w:r>
      <w:r>
        <w:rPr>
          <w:rStyle w:val="FootnoteAnchor"/>
          <w:rtl w:val="true"/>
        </w:rPr>
        <w:footnoteReference w:id="1728"/>
      </w:r>
      <w:r>
        <w:rPr>
          <w:rFonts w:ascii="IRNazanin" w:hAnsi="IRNazanin" w:eastAsia="IRNazanin"/>
          <w:color w:val="111111"/>
          <w:sz w:val="28"/>
          <w:sz w:val="28"/>
          <w:szCs w:val="28"/>
          <w:rtl w:val="true"/>
          <w:lang w:bidi="fa-IR"/>
        </w:rPr>
        <w:t xml:space="preserve">من طریق أبی ذرّ الغفاری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لا إله إلاّ هو ما مات أبو طالب رضی الله عنه حتی أسلم بلسان الحبشة ، قال لرسول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أتفقه الحبشة؟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إنّ الله علّمنی جمیع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اسدن لمصاقا قاطا لاها یعنی أشهد مخلصاً لا إله إلاّ الله ، فبکی رسول الله صلی‌الله‌علیه‌وآله‌وسلم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أقرّ </w:t>
      </w:r>
    </w:p>
    <w:p>
      <w:pPr>
        <w:pStyle w:val="BookText"/>
        <w:rPr/>
      </w:pPr>
      <w:r>
        <w:rPr>
          <w:rFonts w:ascii="IRNazanin" w:hAnsi="IRNazanin" w:eastAsia="IRNazanin"/>
          <w:color w:val="111111"/>
          <w:sz w:val="28"/>
          <w:sz w:val="28"/>
          <w:szCs w:val="28"/>
          <w:rtl w:val="true"/>
          <w:lang w:bidi="fa-IR"/>
        </w:rPr>
        <w:t>عینی بأبی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العالمین لشیخنا أبی الحسن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أحبّ سیّد الأبطح الشهادة بلغة الحبشة فی موقفه هذا بعد ما أکثرها بلغة الضاد وبغیرها ، کما فصّل القول فیها شیخنا الحجّة أبو الحسن الشریف الفتونی المتوفّی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القیّم الضخم ضیاء العالمین ، وهو أثمن کتاب ألّف فی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شیخنا أبو الحسن قطب الدین الراوندی فی کتابه الخرائج والجرائح </w:t>
      </w:r>
      <w:r>
        <w:rPr>
          <w:rStyle w:val="FootnoteAnchor"/>
          <w:rtl w:val="true"/>
        </w:rPr>
        <w:footnoteReference w:id="1729"/>
      </w:r>
      <w:r>
        <w:rPr>
          <w:rFonts w:ascii="IRNazanin" w:hAnsi="IRNazanin" w:eastAsia="IRNazanin"/>
          <w:color w:val="111111"/>
          <w:sz w:val="28"/>
          <w:sz w:val="28"/>
          <w:szCs w:val="28"/>
          <w:rtl w:val="true"/>
          <w:lang w:bidi="fa-IR"/>
        </w:rPr>
        <w:t xml:space="preserve">عن فاطمة بنت أسد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عبد المطّلب أخذ أبو طالب النبیّ صلی‌الله‌علیه‌وآله‌وسلم عنده لوصیّة أبیه به ، وکنت أخدمه ، وکان فی بستان دارنا نخلات ، وکان أوّل إدراک الرطب ، وکنت کلّ یوم ألتقط له حفنة من الرطب فما فوقها وکذلک جاریتی ، فاتّفق یوماً أن نسیت أن التقط له شیئاً ونسیت جاریتی أیضاً ، وکان محمد نائماً ودخل الصبیان وأخذوا کلّ ما سقط من الرطب وانصرفوا ، فنمت ووضعت الکمّ علی وجهی حیاءً من محمد صلی‌الله‌علیه‌وآله‌وسلم إذا انتبه ، فانتبه محمد صلی‌الله‌علیه‌وآله‌وسلم ودخل البستان فلم یر رطبةً علی وجه الأرض فأشار إلی نخلة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الشجرة أنا 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النخلة قد وضعت أغصانها التی علیها الرطب حتی أکل منها ما أراد ثمّ ارتفعت إلی موضعها ، فتعجّبت من ذلک وکان أبو طالب رضی الله عنه غائباً ، فلمّا أتی وقرع الباب عدوت إلیه حافیة وفتحت الباب وحکیت له ما رأیت فقال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نبیّا وأنت تلدین له وزیراً بعد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علیّا علیه‌السلام کما قال</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شیخنا الفقیه الأکبر ابن بابویه الصدوق فی أمالیه </w:t>
      </w:r>
      <w:r>
        <w:rPr>
          <w:rStyle w:val="FootnoteAnchor"/>
          <w:rtl w:val="true"/>
        </w:rPr>
        <w:footnoteReference w:id="1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بالإسناد عن أبی طالب سلام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نائمّ فی الحجر إذ رأیت رؤیا هالتنی فأتیت کاهنة قریش وعلیّ مطرف خزّ وجمّتی تضرب منکبی ، فلمّا نظرت إلیّ عرفت فی وجهی التغیّر ، فاستوت وأنا یومئذ سیّد قومی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w:t>
      </w:r>
    </w:p>
    <w:p>
      <w:pPr>
        <w:pStyle w:val="BookText"/>
        <w:rPr/>
      </w:pPr>
      <w:r>
        <w:rPr>
          <w:rFonts w:ascii="IRNazanin" w:hAnsi="IRNazanin" w:eastAsia="IRNazanin"/>
          <w:color w:val="111111"/>
          <w:sz w:val="28"/>
          <w:sz w:val="28"/>
          <w:szCs w:val="28"/>
          <w:rtl w:val="true"/>
          <w:lang w:bidi="fa-IR"/>
        </w:rPr>
        <w:t xml:space="preserve">سیّد العرب متغیّر اللون؟ هل رابه من حدثان الدهر ریب؟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إنّی رأیت اللیلة وأنا نائم فی الحجر کأنّ شجرة قد نبتت علی ظهری قد نال رأسها السماء وضربت بأغصانها الشرق والغرب ، ورأیت نوراً یظهر منها أعظم من نور الشمس سبعین ضعفاً ، ورأیت العرب والعجم ساجدة لها ، وهی کلّ یوم تزداد عظماً ونوراً ، ورأیت رهطاً من قریش یریدون قطعها فإذا دنوا منها أخذهم شابّ من أحسن الناس وجهاً وأنظفهم ثیاباً فیأخذهم ویکسر ظهورهم ویقلع أعینهم ، فرفعت یدی لأتناول غصناً من أغصانها فصاح بی الشابّ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لیس لک منها نصیب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النصیب والشجرة منِّی؟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النصیب لهؤلاء الذین قد تعلّقوا بها وسیعود إلیها ، فانتبهت مذعوراً فزعاً متغیّر اللون ، فرأیت لون الکاهنة قد تغیّر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صدقت لیخرجنّ من صُلبک ولد یملک الشرق والغرب وینبّأ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فتسرّی عنّی غمّی ، فانظر أبا طالب لعلّک تکون أنت ، وکان أبو طالب یحدّث بهذا الحدیث والنبیّ صلی‌الله‌علیه‌وآله‌وسلم قد خرج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الشجرة والله أبا القاسم الأمین</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السیّد الحجّة فی کتابه الحجّة </w:t>
      </w:r>
      <w:r>
        <w:rPr>
          <w:rStyle w:val="FootnoteAnchor"/>
          <w:rtl w:val="true"/>
        </w:rPr>
        <w:footnoteReference w:id="1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ذکر الشریف النسّابة العلوی العمری المعروف بالموضّح ،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لمّا مات لم تکن نزلت الصلاة علی الموتی ، فما صلّی النبیّ علیه ولا علی خدیجة ، وإنّما اجتازت جنازة أبی طالب والنبیّ صلی‌الله‌علیه‌وآله‌وسلم وعلیّ وجعفر وحمزة جلوس ، فقاموا وشیّعوا جنازته واستغفروا له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نستغفر لموتانا وأقاربنا المشرکین أیضاً ظنّا منهم أنّ أبا طالب مات مشرکاً لأنّه کان یکتم إیمانه ، فنفی الله عن أبی طالب الشرک ونزّه نبیّه صلی‌الله‌علیه‌وآله‌وسلم والثلاثة المذکورین علیهم‌السلام عن الخطأ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 وَالَّذِینَ آمَنُوا أَنْ یَسْتَغْفِرُوا لِلْمُشْرِکِینَ وَلَوْ کانُوا أُولِی قُرْبی</w:t>
      </w:r>
      <w:r>
        <w:rPr>
          <w:rFonts w:eastAsia="Amiri" w:cs="Amiri" w:ascii="Amiri" w:hAnsi="Amiri"/>
          <w:color w:val="111111"/>
          <w:sz w:val="28"/>
          <w:szCs w:val="28"/>
          <w:rtl w:val="true"/>
          <w:lang w:bidi="ar-SA"/>
        </w:rPr>
        <w:t xml:space="preserve">) </w:t>
      </w:r>
      <w:r>
        <w:rPr>
          <w:rStyle w:val="FootnoteAnchor"/>
          <w:rtl w:val="true"/>
        </w:rPr>
        <w:footnoteReference w:id="1732"/>
      </w:r>
      <w:r>
        <w:rPr>
          <w:rFonts w:ascii="IRNazanin" w:hAnsi="IRNazanin" w:eastAsia="IRNazanin"/>
          <w:color w:val="111111"/>
          <w:sz w:val="28"/>
          <w:sz w:val="28"/>
          <w:szCs w:val="28"/>
          <w:rtl w:val="true"/>
          <w:lang w:bidi="fa-IR"/>
        </w:rPr>
        <w:t xml:space="preserve">، فمن قال بکفر أبی طالب فقد حکم علی النبیّ </w:t>
      </w:r>
    </w:p>
    <w:p>
      <w:pPr>
        <w:pStyle w:val="BookText"/>
        <w:rPr/>
      </w:pPr>
      <w:r>
        <w:rPr>
          <w:rFonts w:ascii="IRNazanin" w:hAnsi="IRNazanin" w:eastAsia="IRNazanin"/>
          <w:color w:val="111111"/>
          <w:sz w:val="28"/>
          <w:sz w:val="28"/>
          <w:szCs w:val="28"/>
          <w:rtl w:val="true"/>
          <w:lang w:bidi="fa-IR"/>
        </w:rPr>
        <w:t>بالخطإ والله تعالی قد نزّهه عنه فی أقواله وأفعاله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الفرج الأصبهانی ؛ بالإسناد عن محمد بن 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الجهم بن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النبیّ صلی‌الله‌علیه‌وآله‌وسلم علی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الصلاة یومئذ؟ إنّما فرضت الصلاة بعد موته ، ولقد حزن علیه رسول الله صلی‌الله‌علیه‌وآله‌وسلم وأمر علیّا بالقیام بأمره وحضر جنازته ، وشهد له العبّاس وأبو بکر بالإیمان وأشهد علی صدقهما لأنّه کان یکتم إیمانه ولو عاش إلی ظهور الإسلام لأظهر إیمانه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رأت قریش یعلو أمر النبیّ صلی‌الله‌علیه‌وآله‌وسلم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نری محمداً یزداد إلاّ کبراً وإن هو إلاّ ساحر أو مجنون ، فتعاقدوا لئن مات أبو طالب رضی الله عنه لیجمعنّ القبائل کلّها علی قتله ، فبلغ ذلک أبا طالب فجمع بنی هاشم وأحلافهم من قریش فوصّاهم بالنبیّ صلی‌الله‌علیه‌وآله‌وسلم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أخی کلّ ما یقول أخبرنا بذلک آباؤنا وعلماؤنا ، وإنّ محمداً نبیّ صادق ، وأمین ناطق ، وإنّ شأنه أعظم شأن ، ومکانه من ربّه أعلی مکان ، فأجیبوا دعوته واجتمعوا علی نصرته ، وراموا عدوّه من وراء حوضته ، فإنّه الشرف الباقی لکم طول الدهر ، ثمّ 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 بنصرِ النبیِّ الخیرِ مشهدهُ</w:t>
      </w:r>
    </w:p>
    <w:p>
      <w:pPr>
        <w:pStyle w:val="BookText"/>
        <w:rPr/>
      </w:pPr>
      <w:r>
        <w:rPr>
          <w:rFonts w:ascii="Amiri" w:hAnsi="Amiri" w:eastAsia="Amiri" w:cs="Amiri"/>
          <w:color w:val="111111"/>
          <w:sz w:val="28"/>
          <w:sz w:val="28"/>
          <w:szCs w:val="28"/>
          <w:rtl w:val="true"/>
          <w:lang w:bidi="ar-SA"/>
        </w:rPr>
        <w:t>علیّا ابنی وعمَّ الخیر عبّاسا</w:t>
      </w:r>
    </w:p>
    <w:p>
      <w:pPr>
        <w:pStyle w:val="BookText"/>
        <w:rPr/>
      </w:pPr>
      <w:r>
        <w:rPr>
          <w:rFonts w:ascii="Amiri" w:hAnsi="Amiri" w:eastAsia="Amiri" w:cs="Amiri"/>
          <w:color w:val="111111"/>
          <w:sz w:val="28"/>
          <w:sz w:val="28"/>
          <w:szCs w:val="28"/>
          <w:rtl w:val="true"/>
          <w:lang w:bidi="ar-SA"/>
        </w:rPr>
        <w:t>وحمزةَ الأسدَ المخشیَّ صولتهُ</w:t>
      </w:r>
    </w:p>
    <w:p>
      <w:pPr>
        <w:pStyle w:val="BookText"/>
        <w:rPr/>
      </w:pPr>
      <w:r>
        <w:rPr>
          <w:rFonts w:ascii="IRNazanin" w:hAnsi="IRNazanin" w:eastAsia="IRNazanin"/>
          <w:color w:val="111111"/>
          <w:sz w:val="28"/>
          <w:sz w:val="28"/>
          <w:szCs w:val="28"/>
          <w:rtl w:val="true"/>
          <w:lang w:bidi="fa-IR"/>
        </w:rPr>
        <w:t>وجعفراً أن یذودا دونه الناسا</w:t>
      </w:r>
    </w:p>
    <w:p>
      <w:pPr>
        <w:pStyle w:val="BookText"/>
        <w:rPr/>
      </w:pPr>
      <w:r>
        <w:rPr>
          <w:rFonts w:ascii="Amiri" w:hAnsi="Amiri" w:eastAsia="Amiri" w:cs="Amiri"/>
          <w:color w:val="111111"/>
          <w:sz w:val="28"/>
          <w:sz w:val="28"/>
          <w:szCs w:val="28"/>
          <w:rtl w:val="true"/>
          <w:lang w:bidi="ar-SA"/>
        </w:rPr>
        <w:t>وهاشماً کلّها أُوصی بنصرته</w:t>
      </w:r>
    </w:p>
    <w:p>
      <w:pPr>
        <w:pStyle w:val="BookText"/>
        <w:rPr/>
      </w:pPr>
      <w:r>
        <w:rPr>
          <w:rFonts w:ascii="IRNazanin" w:hAnsi="IRNazanin" w:eastAsia="IRNazanin"/>
          <w:color w:val="111111"/>
          <w:sz w:val="28"/>
          <w:sz w:val="28"/>
          <w:szCs w:val="28"/>
          <w:rtl w:val="true"/>
          <w:lang w:bidi="fa-IR"/>
        </w:rPr>
        <w:t xml:space="preserve">أن یأخذوا دون حربِ القومِ أمراسا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کونوا فداءً لکم أُمّی وما ولدت</w:t>
      </w:r>
    </w:p>
    <w:p>
      <w:pPr>
        <w:pStyle w:val="BookText"/>
        <w:rPr/>
      </w:pPr>
      <w:r>
        <w:rPr>
          <w:rFonts w:ascii="IRNazanin" w:hAnsi="IRNazanin" w:eastAsia="IRNazanin"/>
          <w:color w:val="111111"/>
          <w:sz w:val="28"/>
          <w:sz w:val="28"/>
          <w:szCs w:val="28"/>
          <w:rtl w:val="true"/>
          <w:lang w:bidi="fa-IR"/>
        </w:rPr>
        <w:t>من دون أحمدَ عند الروعِ أتراسا</w:t>
      </w:r>
    </w:p>
    <w:p>
      <w:pPr>
        <w:pStyle w:val="BookText"/>
        <w:rPr/>
      </w:pPr>
      <w:r>
        <w:rPr>
          <w:rFonts w:ascii="Amiri" w:hAnsi="Amiri" w:eastAsia="Amiri" w:cs="Amiri"/>
          <w:color w:val="111111"/>
          <w:sz w:val="28"/>
          <w:sz w:val="28"/>
          <w:szCs w:val="28"/>
          <w:rtl w:val="true"/>
          <w:lang w:bidi="ar-SA"/>
        </w:rPr>
        <w:t>بکلِّ أبیضَ مصقولٍ عوارضُه</w:t>
      </w:r>
    </w:p>
    <w:p>
      <w:pPr>
        <w:pStyle w:val="BookText"/>
        <w:rPr/>
      </w:pPr>
      <w:r>
        <w:rPr>
          <w:rFonts w:ascii="IRNazanin" w:hAnsi="IRNazanin" w:eastAsia="IRNazanin"/>
          <w:color w:val="111111"/>
          <w:sz w:val="28"/>
          <w:sz w:val="28"/>
          <w:szCs w:val="28"/>
          <w:rtl w:val="true"/>
          <w:lang w:bidi="fa-IR"/>
        </w:rPr>
        <w:t xml:space="preserve">تخالهُ فی سوادِ اللیل مقباسا </w:t>
      </w:r>
      <w:r>
        <w:rPr>
          <w:rStyle w:val="FootnoteAnchor"/>
          <w:rtl w:val="true"/>
        </w:rPr>
        <w:footnoteReference w:id="1734"/>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جملة ممّا أوقفنا السیر علیه من أحادیث رواة الحقّ والحقیقة وصفحنا عمّا یربو علی الأربعین روماً للاختصار ، فأنت إذا أضفت إلیها ما أسلفناه ممّا </w:t>
      </w:r>
    </w:p>
    <w:p>
      <w:pPr>
        <w:pStyle w:val="BookText"/>
        <w:rPr/>
      </w:pPr>
      <w:r>
        <w:rPr>
          <w:rFonts w:ascii="IRNazanin" w:hAnsi="IRNazanin" w:eastAsia="IRNazanin"/>
          <w:color w:val="111111"/>
          <w:sz w:val="28"/>
          <w:sz w:val="28"/>
          <w:szCs w:val="28"/>
          <w:rtl w:val="true"/>
          <w:lang w:bidi="fa-IR"/>
        </w:rPr>
        <w:t>یروی عن آل أبی طالب وذویه ، وأشفعتها بما مرّ من أحادیث مواقف سیّد الأباطح ، وجمعتها مع ما جاء من الشهادات الصریحة فی شعره تربو الأدلّة علی إیمانه الخالص وإسلامه القویم علی مائة دلیل ، فهل من مساغٍ لذی مسکة أن یصفح عن هذه کلّها؟ وکلّ واحد منها یحقّ أن یستند إلیه فی إسلام أیّ أحد ، نعم ، إنّ فی أبی طالب سرّا لا یثبت إیمانه بألف دلیل ، وإیمان غیره یثبت بقیل مجهول ودعوی 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واحکم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فصّل القول فی هذه الأدلة جمع من أعلام الطائفة ؛ کشیخنا العلاّمة الحجّة المجلسی فی بحار الأنوار </w:t>
      </w:r>
      <w:r>
        <w:rPr>
          <w:rStyle w:val="FootnoteAnchor"/>
          <w:rtl w:val="true"/>
        </w:rPr>
        <w:footnoteReference w:id="1735"/>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وشیخنا العلم القدوة أبی الحسن الشریف الفتونی فی الجزء الثانی من کتابه القیّم الضخم ضیاء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والکتاب موجود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أحسن ما کتب فی الموضوع ، کما أنّ ما ألّفه السید البرزنجی ولخّصه السید أحمد زینی دحلان أحسن ما ألّف فی الموضوع بقلم أعلام أهل السنّة ، وأفرد ذلک بالتألیف آخرون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أبو القاسم الأشعری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کتاب فضل أبی طالب وعبد المطّلب وعبد الله أبی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Style w:val="FootnoteAnchor"/>
          <w:rtl w:val="true"/>
        </w:rPr>
        <w:footnoteReference w:id="1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الکوفی أحمد بن محمد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کتاب إیمان أبی طالب کما فی فهرست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ورجال النجاشی </w:t>
      </w:r>
      <w:r>
        <w:rPr>
          <w:rStyle w:val="FootnoteAnchor"/>
          <w:rtl w:val="true"/>
        </w:rPr>
        <w:footnoteReference w:id="1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سهل بن أحمد بن عبد الله الدیباجی ، سمع منه التلعکبری سنة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إیمان أبی طالب ، ذکره النجاشی فی فهرسته </w:t>
      </w:r>
      <w:r>
        <w:rPr>
          <w:rStyle w:val="FootnoteAnchor"/>
          <w:rtl w:val="true"/>
        </w:rPr>
        <w:footnoteReference w:id="1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نعیم علیّ بن حمزة البصری التمیمی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کتاب إیمان أبی طالب ، توجد نسخته عند شیخنا الحجّة میرزا محمد الطهرانی </w:t>
      </w:r>
      <w:r>
        <w:rPr>
          <w:rStyle w:val="FootnoteAnchor"/>
          <w:rtl w:val="true"/>
        </w:rPr>
        <w:footnoteReference w:id="1739"/>
      </w:r>
      <w:r>
        <w:rPr>
          <w:rFonts w:ascii="IRNazanin" w:hAnsi="IRNazanin" w:eastAsia="IRNazanin"/>
          <w:color w:val="111111"/>
          <w:sz w:val="28"/>
          <w:sz w:val="28"/>
          <w:szCs w:val="28"/>
          <w:rtl w:val="true"/>
          <w:lang w:bidi="fa-IR"/>
        </w:rPr>
        <w:t xml:space="preserve">فی سامرّاء المشرّفة ، نقل عنه بعض فصوله الحافظ ابن حجر فی الإصابة </w:t>
      </w:r>
      <w:r>
        <w:rPr>
          <w:rStyle w:val="FootnoteAnchor"/>
          <w:rtl w:val="true"/>
        </w:rPr>
        <w:footnoteReference w:id="1740"/>
      </w:r>
      <w:r>
        <w:rPr>
          <w:rFonts w:ascii="IRNazanin" w:hAnsi="IRNazanin" w:eastAsia="IRNazanin"/>
          <w:color w:val="111111"/>
          <w:sz w:val="28"/>
          <w:sz w:val="28"/>
          <w:szCs w:val="28"/>
          <w:rtl w:val="true"/>
          <w:lang w:bidi="fa-IR"/>
        </w:rPr>
        <w:t>فی ترجمة أبی طالب واتّهم مؤلّفه بالرفض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سعید محمد بن أحمد بن الحسین الخزاعی النیسابوری جدّ المفسّر الکبیر الشیخ أبی الفتوح الخزاعی لأمّه ، له کتاب منی الطالب فی إیمان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 منتجب الدین کما فی فهرسته </w:t>
      </w:r>
      <w:r>
        <w:rPr>
          <w:rStyle w:val="FootnoteAnchor"/>
          <w:rtl w:val="true"/>
        </w:rPr>
        <w:footnoteReference w:id="1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سبطه الشیخ أبی الفتوح عن أبیه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بلال بن أبی معاویة المهلّبی الأزدی ، له کتاب البیان عن خیرة الرحمن فی إیمان أبی طالب وآباء النبیّ صلی‌الله‌علیه‌وآله‌وسلم ، ذکره له الشیخ فی فهرسته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w:t>
      </w:r>
      <w:r>
        <w:rPr>
          <w:rStyle w:val="FootnoteAnchor"/>
          <w:rtl w:val="true"/>
        </w:rPr>
        <w:footnoteReference w:id="1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القاسم ، له کتاب إیمان أبی طالب ، رآه النجاشی کما فی فهرسته </w:t>
      </w:r>
      <w:r>
        <w:rPr>
          <w:rStyle w:val="FootnoteAnchor"/>
          <w:rtl w:val="true"/>
        </w:rPr>
        <w:footnoteReference w:id="1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الحسین بن عبید الله الغضائری</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أحمد بن محمد بن أحمد بن طرخان الکندی الجرجانی صدیق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له النجاشی فی فهرسته </w:t>
      </w:r>
      <w:r>
        <w:rPr>
          <w:rStyle w:val="FootnoteAnchor"/>
          <w:rtl w:val="true"/>
        </w:rPr>
        <w:footnoteReference w:id="1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إیمان أبی طالب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شیخنا الأکبر أبو عبد الله المفید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إیمان أبی طالب ، کما فی فهرست النجاشی </w:t>
      </w:r>
      <w:r>
        <w:rPr>
          <w:rStyle w:val="FootnoteAnchor"/>
          <w:rtl w:val="true"/>
        </w:rPr>
        <w:footnoteReference w:id="1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شمس الدین السیّد فخار بن معد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کتاب الحجّة علی الذاهب إلی تکفیر أبی طالب ، قرّظه العلاّمة السیّد محمد صادق بحر العلوم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بشراک فخار بما أولا</w:t>
      </w:r>
    </w:p>
    <w:p>
      <w:pPr>
        <w:pStyle w:val="BookText"/>
        <w:rPr/>
      </w:pPr>
      <w:r>
        <w:rPr>
          <w:rFonts w:ascii="IRNazanin" w:hAnsi="IRNazanin" w:eastAsia="IRNazanin"/>
          <w:color w:val="111111"/>
          <w:sz w:val="28"/>
          <w:sz w:val="28"/>
          <w:szCs w:val="28"/>
          <w:rtl w:val="true"/>
          <w:lang w:bidi="fa-IR"/>
        </w:rPr>
        <w:t>ک الخالق فی یوم المحشرْ</w:t>
      </w:r>
    </w:p>
    <w:p>
      <w:pPr>
        <w:pStyle w:val="BookText"/>
        <w:rPr/>
      </w:pPr>
      <w:r>
        <w:rPr>
          <w:rFonts w:ascii="Amiri" w:hAnsi="Amiri" w:eastAsia="Amiri" w:cs="Amiri"/>
          <w:color w:val="111111"/>
          <w:sz w:val="28"/>
          <w:sz w:val="28"/>
          <w:szCs w:val="28"/>
          <w:rtl w:val="true"/>
          <w:lang w:bidi="ar-SA"/>
        </w:rPr>
        <w:t>نزَّهت بحجّتک الغرّا</w:t>
      </w:r>
    </w:p>
    <w:p>
      <w:pPr>
        <w:pStyle w:val="BookText"/>
        <w:rPr/>
      </w:pPr>
      <w:r>
        <w:rPr>
          <w:rFonts w:ascii="Amiri" w:hAnsi="Amiri" w:eastAsia="Amiri" w:cs="Amiri"/>
          <w:color w:val="111111"/>
          <w:sz w:val="28"/>
          <w:sz w:val="28"/>
          <w:szCs w:val="28"/>
          <w:rtl w:val="true"/>
          <w:lang w:bidi="ar-SA"/>
        </w:rPr>
        <w:t>شیخَ البطحاء أبا حیدرْ</w:t>
      </w:r>
    </w:p>
    <w:p>
      <w:pPr>
        <w:pStyle w:val="BookText"/>
        <w:rPr/>
      </w:pPr>
      <w:r>
        <w:rPr>
          <w:rFonts w:ascii="Amiri" w:hAnsi="Amiri" w:eastAsia="Amiri" w:cs="Amiri"/>
          <w:color w:val="111111"/>
          <w:sz w:val="28"/>
          <w:sz w:val="28"/>
          <w:szCs w:val="28"/>
          <w:rtl w:val="true"/>
          <w:lang w:bidi="ar-SA"/>
        </w:rPr>
        <w:t>عمّا نسبوه إلیهِ من ال</w:t>
      </w:r>
    </w:p>
    <w:p>
      <w:pPr>
        <w:pStyle w:val="BookText"/>
        <w:rPr/>
      </w:pPr>
      <w:r>
        <w:rPr>
          <w:rFonts w:ascii="Amiri" w:hAnsi="Amiri" w:eastAsia="Amiri" w:cs="Amiri"/>
          <w:color w:val="111111"/>
          <w:sz w:val="28"/>
          <w:sz w:val="28"/>
          <w:szCs w:val="28"/>
          <w:rtl w:val="true"/>
          <w:lang w:bidi="ar-SA"/>
        </w:rPr>
        <w:t>کفرِ المردودِ دعاةُ الشرْ</w:t>
      </w:r>
    </w:p>
    <w:p>
      <w:pPr>
        <w:pStyle w:val="BookText"/>
        <w:rPr/>
      </w:pPr>
      <w:r>
        <w:rPr>
          <w:rFonts w:ascii="Amiri" w:hAnsi="Amiri" w:eastAsia="Amiri" w:cs="Amiri"/>
          <w:color w:val="111111"/>
          <w:sz w:val="28"/>
          <w:sz w:val="28"/>
          <w:szCs w:val="28"/>
          <w:rtl w:val="true"/>
          <w:lang w:bidi="ar-SA"/>
        </w:rPr>
        <w:t>أنّی وبه قامَ الإسلا</w:t>
      </w:r>
    </w:p>
    <w:p>
      <w:pPr>
        <w:pStyle w:val="BookText"/>
        <w:rPr/>
      </w:pPr>
      <w:r>
        <w:rPr>
          <w:rFonts w:ascii="Amiri" w:hAnsi="Amiri" w:eastAsia="Amiri" w:cs="Amiri"/>
          <w:color w:val="111111"/>
          <w:sz w:val="28"/>
          <w:sz w:val="28"/>
          <w:szCs w:val="28"/>
          <w:rtl w:val="true"/>
          <w:lang w:bidi="ar-SA"/>
        </w:rPr>
        <w:t>مُ فنال بعلیاه المفخرْ</w:t>
      </w:r>
    </w:p>
    <w:p>
      <w:pPr>
        <w:pStyle w:val="BookText"/>
        <w:rPr/>
      </w:pPr>
      <w:r>
        <w:rPr>
          <w:rFonts w:ascii="Amiri" w:hAnsi="Amiri" w:eastAsia="Amiri" w:cs="Amiri"/>
          <w:color w:val="111111"/>
          <w:sz w:val="28"/>
          <w:sz w:val="28"/>
          <w:szCs w:val="28"/>
          <w:rtl w:val="true"/>
          <w:lang w:bidi="ar-SA"/>
        </w:rPr>
        <w:t>قسماً بولاءِ أبی حسنٍ</w:t>
      </w:r>
    </w:p>
    <w:p>
      <w:pPr>
        <w:pStyle w:val="BookText"/>
        <w:rPr/>
      </w:pPr>
      <w:r>
        <w:rPr>
          <w:rFonts w:ascii="Amiri" w:hAnsi="Amiri" w:eastAsia="Amiri" w:cs="Amiri"/>
          <w:color w:val="111111"/>
          <w:sz w:val="28"/>
          <w:sz w:val="28"/>
          <w:szCs w:val="28"/>
          <w:rtl w:val="true"/>
          <w:lang w:bidi="ar-SA"/>
        </w:rPr>
        <w:t>لولاه الدینُ لما أزهرْ</w:t>
      </w:r>
    </w:p>
    <w:p>
      <w:pPr>
        <w:pStyle w:val="BookText"/>
        <w:rPr/>
      </w:pPr>
      <w:r>
        <w:rPr>
          <w:rFonts w:ascii="IRNazanin" w:hAnsi="IRNazanin" w:eastAsia="IRNazanin"/>
          <w:color w:val="111111"/>
          <w:sz w:val="28"/>
          <w:sz w:val="28"/>
          <w:szCs w:val="28"/>
          <w:rtl w:val="true"/>
          <w:lang w:bidi="fa-IR"/>
        </w:rPr>
        <w:t>فعلیه من الله الرضوا</w:t>
      </w:r>
    </w:p>
    <w:p>
      <w:pPr>
        <w:pStyle w:val="BookText"/>
        <w:rPr/>
      </w:pPr>
      <w:r>
        <w:rPr>
          <w:rFonts w:ascii="Amiri" w:hAnsi="Amiri" w:eastAsia="Amiri" w:cs="Amiri"/>
          <w:color w:val="111111"/>
          <w:sz w:val="28"/>
          <w:sz w:val="28"/>
          <w:szCs w:val="28"/>
          <w:rtl w:val="true"/>
          <w:lang w:bidi="ar-SA"/>
        </w:rPr>
        <w:t>نُ وللأعدا نارٌ تسعرْ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سیّدنا الحجّة أبو الفضائل أحمد بن طاووس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کتاب إیمان أبی طالب ، ذکره فی کتابه بناء المقالة العلویّة لنقض الرسالة العثمانیّة ، وهو کتاب فی الإمامة ألّفه فی الردّ علی رسالة أبی عثمان الجاحظ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الحسین الطباطبائی الیزدی الحائری الشهیر بالواعظ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کتاب منیة الطالب فی إیمان أبی طالب ، فارسی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المفتی الشریف السیّد محمد عباس التستری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کتاب بغیة الطالب فی إیمان أبی طالب ، أحد شعراء الغدیر ، تأتی ترجمته فی القرن الرابع عشر إن شاء الله تعالی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العلماء میرزا محمد حسین الکرکانی ، له کتاب مقصد الطالب فی </w:t>
      </w:r>
    </w:p>
    <w:p>
      <w:pPr>
        <w:pStyle w:val="BookText"/>
        <w:rPr/>
      </w:pPr>
      <w:r>
        <w:rPr>
          <w:rFonts w:ascii="IRNazanin" w:hAnsi="IRNazanin" w:eastAsia="IRNazanin"/>
          <w:color w:val="111111"/>
          <w:sz w:val="28"/>
          <w:sz w:val="28"/>
          <w:szCs w:val="28"/>
          <w:rtl w:val="true"/>
          <w:lang w:bidi="fa-IR"/>
        </w:rPr>
        <w:t xml:space="preserve">إیمان آباء النبیّ وعمّه أبی طالب ، فارسی طبع فی بمبی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علی بن میرزا جعفر علی الفصیح الهندی نزیل مکة المعظّمة ، له کتاب القول الواجب فی إیمان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شیخنا الحجّة الحاج میرزا محسن ابن العلاّمة الحجّة میرزا محمد التبریزی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علی آل شرف الدین العاملی </w:t>
      </w:r>
      <w:r>
        <w:rPr>
          <w:rStyle w:val="FootnoteAnchor"/>
          <w:rtl w:val="true"/>
        </w:rPr>
        <w:footnoteReference w:id="1747"/>
      </w:r>
      <w:r>
        <w:rPr>
          <w:rFonts w:ascii="IRNazanin" w:hAnsi="IRNazanin" w:eastAsia="IRNazanin"/>
          <w:color w:val="111111"/>
          <w:sz w:val="28"/>
          <w:sz w:val="28"/>
          <w:szCs w:val="28"/>
          <w:rtl w:val="true"/>
          <w:lang w:bidi="fa-IR"/>
        </w:rPr>
        <w:t xml:space="preserve">، له کتاب شیخ الأبطح أو أبو طالب ، طبع فی بغداد سنة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وقد جمع فیه فأوعی ، ولم یُبقِ فی القوس منزعاً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میرزا نجم الدین ابن شیخنا الحجّة میرزا محمد الطهرانی ، له کتاب الشهاب الثاقب لرجم مکفّر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جعفر بن الحاج محمد النقدی المرحوم ، له کتاب مواهب الواهب فی فضائل أبی طالب ، طبع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 فیه فوائد جمّة وطرائف ونوادر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نظم ذلک کثیرون من أعاظم الشیعة فی قریضهم ، وممّا یسعنا إثباته هاهنا قول السید أبی محمد عبد الله بن حمزة الحسنی الزیدی من 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حماه أبونا أبو طالب</w:t>
      </w:r>
    </w:p>
    <w:p>
      <w:pPr>
        <w:pStyle w:val="BookText"/>
        <w:rPr/>
      </w:pPr>
      <w:r>
        <w:rPr>
          <w:rFonts w:ascii="Amiri" w:hAnsi="Amiri" w:eastAsia="Amiri" w:cs="Amiri"/>
          <w:color w:val="111111"/>
          <w:sz w:val="28"/>
          <w:sz w:val="28"/>
          <w:szCs w:val="28"/>
          <w:rtl w:val="true"/>
          <w:lang w:bidi="ar-SA"/>
        </w:rPr>
        <w:t>وأسلمَ والناسُ لم تسلم</w:t>
      </w:r>
    </w:p>
    <w:p>
      <w:pPr>
        <w:pStyle w:val="BookText"/>
        <w:rPr/>
      </w:pPr>
      <w:r>
        <w:rPr>
          <w:rFonts w:ascii="IRNazanin" w:hAnsi="IRNazanin" w:eastAsia="IRNazanin"/>
          <w:color w:val="111111"/>
          <w:sz w:val="28"/>
          <w:sz w:val="28"/>
          <w:szCs w:val="28"/>
          <w:rtl w:val="true"/>
          <w:lang w:bidi="fa-IR"/>
        </w:rPr>
        <w:t>وقد کان یکتمُ إیمانه</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الولاء فلم یکتم </w:t>
      </w:r>
    </w:p>
    <w:p>
      <w:pPr>
        <w:pStyle w:val="BookText"/>
        <w:rPr/>
      </w:pPr>
      <w:r>
        <w:rPr>
          <w:rFonts w:ascii="IRNazanin" w:hAnsi="IRNazanin" w:eastAsia="IRNazanin"/>
          <w:color w:val="111111"/>
          <w:sz w:val="28"/>
          <w:sz w:val="28"/>
          <w:szCs w:val="28"/>
          <w:rtl w:val="true"/>
          <w:lang w:bidi="fa-IR"/>
        </w:rPr>
        <w:t xml:space="preserve">وقول الشریف العلاّمة السیّد علی خان الشیرازی </w:t>
      </w:r>
      <w:r>
        <w:rPr>
          <w:rStyle w:val="FootnoteAnchor"/>
          <w:rtl w:val="true"/>
        </w:rPr>
        <w:footnoteReference w:id="1748"/>
      </w:r>
      <w:r>
        <w:rPr>
          <w:rFonts w:ascii="IRNazanin" w:hAnsi="IRNazanin" w:eastAsia="IRNazanin"/>
          <w:color w:val="111111"/>
          <w:sz w:val="28"/>
          <w:sz w:val="28"/>
          <w:szCs w:val="28"/>
          <w:rtl w:val="true"/>
          <w:lang w:bidi="fa-IR"/>
        </w:rPr>
        <w:t xml:space="preserve">فی الدرجات الرفیعة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 عمُّ النبیّ محمدٍ</w:t>
      </w:r>
    </w:p>
    <w:p>
      <w:pPr>
        <w:pStyle w:val="BookText"/>
        <w:rPr/>
      </w:pPr>
      <w:r>
        <w:rPr>
          <w:rFonts w:ascii="Amiri" w:hAnsi="Amiri" w:eastAsia="Amiri" w:cs="Amiri"/>
          <w:color w:val="111111"/>
          <w:sz w:val="28"/>
          <w:sz w:val="28"/>
          <w:szCs w:val="28"/>
          <w:rtl w:val="true"/>
          <w:lang w:bidi="ar-SA"/>
        </w:rPr>
        <w:t>به قامَ أزرُ الدینِ واشتدَّ کاهله</w:t>
      </w:r>
    </w:p>
    <w:p>
      <w:pPr>
        <w:pStyle w:val="BookText"/>
        <w:rPr/>
      </w:pPr>
      <w:r>
        <w:rPr>
          <w:rFonts w:ascii="Amiri" w:hAnsi="Amiri" w:eastAsia="Amiri" w:cs="Amiri"/>
          <w:color w:val="111111"/>
          <w:sz w:val="28"/>
          <w:sz w:val="28"/>
          <w:szCs w:val="28"/>
          <w:rtl w:val="true"/>
          <w:lang w:bidi="ar-SA"/>
        </w:rPr>
        <w:t>ویکفیه فخراً فی المفاخرِ أنّه</w:t>
      </w:r>
    </w:p>
    <w:p>
      <w:pPr>
        <w:pStyle w:val="BookText"/>
        <w:rPr/>
      </w:pPr>
      <w:r>
        <w:rPr>
          <w:rFonts w:ascii="Amiri" w:hAnsi="Amiri" w:eastAsia="Amiri" w:cs="Amiri"/>
          <w:color w:val="111111"/>
          <w:sz w:val="28"/>
          <w:sz w:val="28"/>
          <w:szCs w:val="28"/>
          <w:rtl w:val="true"/>
          <w:lang w:bidi="ar-SA"/>
        </w:rPr>
        <w:t>موازرُه دون الأنامِ وکافلُه</w:t>
      </w:r>
    </w:p>
    <w:p>
      <w:pPr>
        <w:pStyle w:val="BookText"/>
        <w:rPr/>
      </w:pPr>
      <w:r>
        <w:rPr>
          <w:rFonts w:ascii="Amiri" w:hAnsi="Amiri" w:eastAsia="Amiri" w:cs="Amiri"/>
          <w:color w:val="111111"/>
          <w:sz w:val="28"/>
          <w:sz w:val="28"/>
          <w:szCs w:val="28"/>
          <w:rtl w:val="true"/>
          <w:lang w:bidi="ar-SA"/>
        </w:rPr>
        <w:t>لئن جهلت قومٌ عظیمَ مقامِهِ</w:t>
      </w:r>
    </w:p>
    <w:p>
      <w:pPr>
        <w:pStyle w:val="BookText"/>
        <w:rPr/>
      </w:pPr>
      <w:r>
        <w:rPr>
          <w:rFonts w:ascii="Amiri" w:hAnsi="Amiri" w:eastAsia="Amiri" w:cs="Amiri"/>
          <w:color w:val="111111"/>
          <w:sz w:val="28"/>
          <w:sz w:val="28"/>
          <w:szCs w:val="28"/>
          <w:rtl w:val="true"/>
          <w:lang w:bidi="ar-SA"/>
        </w:rPr>
        <w:t>فما ضرَّ ضوءَ الصبح من هو جاهله</w:t>
      </w:r>
    </w:p>
    <w:p>
      <w:pPr>
        <w:pStyle w:val="BookText"/>
        <w:rPr/>
      </w:pPr>
      <w:r>
        <w:rPr>
          <w:rFonts w:ascii="Amiri" w:hAnsi="Amiri" w:eastAsia="Amiri" w:cs="Amiri"/>
          <w:color w:val="111111"/>
          <w:sz w:val="28"/>
          <w:sz w:val="28"/>
          <w:szCs w:val="28"/>
          <w:rtl w:val="true"/>
          <w:lang w:bidi="ar-SA"/>
        </w:rPr>
        <w:t>ولولاه ما قامت لأحمدَ دعوةٌ</w:t>
      </w:r>
    </w:p>
    <w:p>
      <w:pPr>
        <w:pStyle w:val="BookText"/>
        <w:rPr/>
      </w:pPr>
      <w:r>
        <w:rPr>
          <w:rFonts w:ascii="Amiri" w:hAnsi="Amiri" w:eastAsia="Amiri" w:cs="Amiri"/>
          <w:color w:val="111111"/>
          <w:sz w:val="28"/>
          <w:sz w:val="28"/>
          <w:szCs w:val="28"/>
          <w:rtl w:val="true"/>
          <w:lang w:bidi="ar-SA"/>
        </w:rPr>
        <w:t>ولا انجاب لیلُ الغیِّ وانزاح باطله</w:t>
      </w:r>
    </w:p>
    <w:p>
      <w:pPr>
        <w:pStyle w:val="BookText"/>
        <w:rPr/>
      </w:pPr>
      <w:r>
        <w:rPr>
          <w:rFonts w:ascii="Amiri" w:hAnsi="Amiri" w:eastAsia="Amiri" w:cs="Amiri"/>
          <w:color w:val="111111"/>
          <w:sz w:val="28"/>
          <w:sz w:val="28"/>
          <w:szCs w:val="28"/>
          <w:rtl w:val="true"/>
          <w:lang w:bidi="ar-SA"/>
        </w:rPr>
        <w:t>أقرَّ بدین الله سرّا لحکمةٍ</w:t>
      </w:r>
    </w:p>
    <w:p>
      <w:pPr>
        <w:pStyle w:val="BookText"/>
        <w:rPr/>
      </w:pPr>
      <w:r>
        <w:rPr>
          <w:rFonts w:ascii="Amiri" w:hAnsi="Amiri" w:eastAsia="Amiri" w:cs="Amiri"/>
          <w:color w:val="111111"/>
          <w:sz w:val="28"/>
          <w:sz w:val="28"/>
          <w:szCs w:val="28"/>
          <w:rtl w:val="true"/>
          <w:lang w:bidi="ar-SA"/>
        </w:rPr>
        <w:t>فقال عدوُّ الحقِّ ما هو قائله</w:t>
      </w:r>
    </w:p>
    <w:p>
      <w:pPr>
        <w:pStyle w:val="BookText"/>
        <w:rPr/>
      </w:pPr>
      <w:r>
        <w:rPr>
          <w:rFonts w:ascii="IRNazanin" w:hAnsi="IRNazanin" w:eastAsia="IRNazanin"/>
          <w:color w:val="111111"/>
          <w:sz w:val="28"/>
          <w:sz w:val="28"/>
          <w:szCs w:val="28"/>
          <w:rtl w:val="true"/>
          <w:lang w:bidi="fa-IR"/>
        </w:rPr>
        <w:t>وما ذا علیه وهو فی الدین هضبةٌ</w:t>
      </w:r>
    </w:p>
    <w:p>
      <w:pPr>
        <w:pStyle w:val="BookText"/>
        <w:rPr/>
      </w:pPr>
      <w:r>
        <w:rPr>
          <w:rFonts w:ascii="IRNazanin" w:hAnsi="IRNazanin" w:eastAsia="IRNazanin"/>
          <w:color w:val="111111"/>
          <w:sz w:val="28"/>
          <w:sz w:val="28"/>
          <w:szCs w:val="28"/>
          <w:rtl w:val="true"/>
          <w:lang w:bidi="fa-IR"/>
        </w:rPr>
        <w:t>إذا عصفت من ذی العناد أباطله</w:t>
      </w:r>
    </w:p>
    <w:p>
      <w:pPr>
        <w:pStyle w:val="BookText"/>
        <w:rPr/>
      </w:pPr>
      <w:r>
        <w:rPr>
          <w:rFonts w:ascii="Amiri" w:hAnsi="Amiri" w:eastAsia="Amiri" w:cs="Amiri"/>
          <w:color w:val="111111"/>
          <w:sz w:val="28"/>
          <w:sz w:val="28"/>
          <w:szCs w:val="28"/>
          <w:rtl w:val="true"/>
          <w:lang w:bidi="ar-SA"/>
        </w:rPr>
        <w:t>وکیف یحلُّ الذمُّ ساحةَ ماجدٍ</w:t>
      </w:r>
    </w:p>
    <w:p>
      <w:pPr>
        <w:pStyle w:val="BookText"/>
        <w:rPr/>
      </w:pPr>
      <w:r>
        <w:rPr>
          <w:rFonts w:ascii="Amiri" w:hAnsi="Amiri" w:eastAsia="Amiri" w:cs="Amiri"/>
          <w:color w:val="111111"/>
          <w:sz w:val="28"/>
          <w:sz w:val="28"/>
          <w:szCs w:val="28"/>
          <w:rtl w:val="true"/>
          <w:lang w:bidi="ar-SA"/>
        </w:rPr>
        <w:t>أواخره محمودةٌ وأوائله</w:t>
      </w:r>
    </w:p>
    <w:p>
      <w:pPr>
        <w:pStyle w:val="BookText"/>
        <w:rPr/>
      </w:pPr>
      <w:r>
        <w:rPr>
          <w:rFonts w:ascii="Amiri" w:hAnsi="Amiri" w:eastAsia="Amiri" w:cs="Amiri"/>
          <w:color w:val="111111"/>
          <w:sz w:val="28"/>
          <w:sz w:val="28"/>
          <w:szCs w:val="28"/>
          <w:rtl w:val="true"/>
          <w:lang w:bidi="ar-SA"/>
        </w:rPr>
        <w:t>علیه سلامُ اللهِ ما ذرَّ شارقٌ</w:t>
      </w:r>
    </w:p>
    <w:p>
      <w:pPr>
        <w:pStyle w:val="BookText"/>
        <w:rPr/>
      </w:pPr>
      <w:r>
        <w:rPr>
          <w:rFonts w:ascii="IRNazanin" w:hAnsi="IRNazanin" w:eastAsia="IRNazanin"/>
          <w:color w:val="111111"/>
          <w:sz w:val="28"/>
          <w:sz w:val="28"/>
          <w:szCs w:val="28"/>
          <w:rtl w:val="true"/>
          <w:lang w:bidi="fa-IR"/>
        </w:rPr>
        <w:t xml:space="preserve">وما تلیت أحسابه وفضائله </w:t>
      </w:r>
      <w:r>
        <w:rPr>
          <w:rStyle w:val="FootnoteAnchor"/>
          <w:rtl w:val="true"/>
        </w:rPr>
        <w:footnoteReference w:id="1750"/>
      </w:r>
    </w:p>
    <w:p>
      <w:pPr>
        <w:pStyle w:val="BookText"/>
        <w:rPr/>
      </w:pPr>
      <w:r>
        <w:rPr>
          <w:rFonts w:ascii="IRNazanin" w:hAnsi="IRNazanin" w:eastAsia="IRNazanin"/>
          <w:color w:val="111111"/>
          <w:sz w:val="28"/>
          <w:sz w:val="28"/>
          <w:szCs w:val="28"/>
          <w:rtl w:val="true"/>
          <w:lang w:bidi="fa-IR"/>
        </w:rPr>
        <w:t xml:space="preserve">ومن قصیدة للشریف الأجلِّ سیّدنا آیة الله السیّد میرزا عبد الهادی الشیرازی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 ندحةٌ فی مدحة الندبِ والدِ ال</w:t>
      </w:r>
    </w:p>
    <w:p>
      <w:pPr>
        <w:pStyle w:val="BookText"/>
        <w:rPr/>
      </w:pPr>
      <w:r>
        <w:rPr>
          <w:rFonts w:ascii="Amiri" w:hAnsi="Amiri" w:eastAsia="Amiri" w:cs="Amiri"/>
          <w:color w:val="111111"/>
          <w:sz w:val="28"/>
          <w:sz w:val="28"/>
          <w:szCs w:val="28"/>
          <w:rtl w:val="true"/>
          <w:lang w:bidi="ar-SA"/>
        </w:rPr>
        <w:t>أئمّةِ أعدالِ الکتابِ أولی الأمرِ</w:t>
      </w:r>
    </w:p>
    <w:p>
      <w:pPr>
        <w:pStyle w:val="BookText"/>
        <w:rPr/>
      </w:pPr>
      <w:r>
        <w:rPr>
          <w:rFonts w:ascii="Amiri" w:hAnsi="Amiri" w:eastAsia="Amiri" w:cs="Amiri"/>
          <w:color w:val="111111"/>
          <w:sz w:val="28"/>
          <w:sz w:val="28"/>
          <w:szCs w:val="28"/>
          <w:rtl w:val="true"/>
          <w:lang w:bidi="ar-SA"/>
        </w:rPr>
        <w:t>هو العلم الهادی أزینُ بمدحِهِ</w:t>
      </w:r>
    </w:p>
    <w:p>
      <w:pPr>
        <w:pStyle w:val="BookText"/>
        <w:rPr/>
      </w:pPr>
      <w:r>
        <w:rPr>
          <w:rFonts w:ascii="IRNazanin" w:hAnsi="IRNazanin" w:eastAsia="IRNazanin"/>
          <w:color w:val="111111"/>
          <w:sz w:val="28"/>
          <w:sz w:val="28"/>
          <w:szCs w:val="28"/>
          <w:rtl w:val="true"/>
          <w:lang w:bidi="fa-IR"/>
        </w:rPr>
        <w:t>شعوری ویزهو فی مآثرِه شعری</w:t>
      </w:r>
    </w:p>
    <w:p>
      <w:pPr>
        <w:pStyle w:val="BookText"/>
        <w:rPr/>
      </w:pPr>
      <w:r>
        <w:rPr>
          <w:rFonts w:ascii="Amiri" w:hAnsi="Amiri" w:eastAsia="Amiri" w:cs="Amiri"/>
          <w:color w:val="111111"/>
          <w:sz w:val="28"/>
          <w:sz w:val="28"/>
          <w:szCs w:val="28"/>
          <w:rtl w:val="true"/>
          <w:lang w:bidi="ar-SA"/>
        </w:rPr>
        <w:t>أبو طالبِ حامی الحقیقةِ سیّدٌ</w:t>
      </w:r>
    </w:p>
    <w:p>
      <w:pPr>
        <w:pStyle w:val="BookText"/>
        <w:rPr/>
      </w:pPr>
      <w:r>
        <w:rPr>
          <w:rFonts w:ascii="Amiri" w:hAnsi="Amiri" w:eastAsia="Amiri" w:cs="Amiri"/>
          <w:color w:val="111111"/>
          <w:sz w:val="28"/>
          <w:sz w:val="28"/>
          <w:szCs w:val="28"/>
          <w:rtl w:val="true"/>
          <w:lang w:bidi="ar-SA"/>
        </w:rPr>
        <w:t>تُزانُ به البطحاءُ فی البرِّ والبحرِ</w:t>
      </w:r>
    </w:p>
    <w:p>
      <w:pPr>
        <w:pStyle w:val="BookText"/>
        <w:rPr/>
      </w:pPr>
      <w:r>
        <w:rPr>
          <w:rFonts w:ascii="Amiri" w:hAnsi="Amiri" w:eastAsia="Amiri" w:cs="Amiri"/>
          <w:color w:val="111111"/>
          <w:sz w:val="28"/>
          <w:sz w:val="28"/>
          <w:szCs w:val="28"/>
          <w:rtl w:val="true"/>
          <w:lang w:bidi="ar-SA"/>
        </w:rPr>
        <w:t>أبو طالبٍ والخیلُ واللیلُ واللوا</w:t>
      </w:r>
    </w:p>
    <w:p>
      <w:pPr>
        <w:pStyle w:val="BookText"/>
        <w:rPr/>
      </w:pPr>
      <w:r>
        <w:rPr>
          <w:rFonts w:ascii="IRNazanin" w:hAnsi="IRNazanin" w:eastAsia="IRNazanin"/>
          <w:color w:val="111111"/>
          <w:sz w:val="28"/>
          <w:sz w:val="28"/>
          <w:szCs w:val="28"/>
          <w:rtl w:val="true"/>
          <w:lang w:bidi="fa-IR"/>
        </w:rPr>
        <w:t>له شهدت فی ملتقی الحربِ بالنصرِ</w:t>
      </w:r>
    </w:p>
    <w:p>
      <w:pPr>
        <w:pStyle w:val="BookText"/>
        <w:rPr/>
      </w:pPr>
      <w:r>
        <w:rPr>
          <w:rFonts w:ascii="Amiri" w:hAnsi="Amiri" w:eastAsia="Amiri" w:cs="Amiri"/>
          <w:color w:val="111111"/>
          <w:sz w:val="28"/>
          <w:sz w:val="28"/>
          <w:szCs w:val="28"/>
          <w:rtl w:val="true"/>
          <w:lang w:bidi="ar-SA"/>
        </w:rPr>
        <w:t>أبو الأوصیاءِ الغرّ عمُّ محمدِ</w:t>
      </w:r>
    </w:p>
    <w:p>
      <w:pPr>
        <w:pStyle w:val="BookText"/>
        <w:rPr/>
      </w:pPr>
      <w:r>
        <w:rPr>
          <w:rFonts w:ascii="Amiri" w:hAnsi="Amiri" w:eastAsia="Amiri" w:cs="Amiri"/>
          <w:color w:val="111111"/>
          <w:sz w:val="28"/>
          <w:sz w:val="28"/>
          <w:szCs w:val="28"/>
          <w:rtl w:val="true"/>
          <w:lang w:bidi="ar-SA"/>
        </w:rPr>
        <w:t>تضوع به الأحسابُ عن طیِّب النجرِ</w:t>
      </w:r>
    </w:p>
    <w:p>
      <w:pPr>
        <w:pStyle w:val="BookText"/>
        <w:rPr/>
      </w:pPr>
      <w:r>
        <w:rPr>
          <w:rFonts w:ascii="Amiri" w:hAnsi="Amiri" w:eastAsia="Amiri" w:cs="Amiri"/>
          <w:color w:val="111111"/>
          <w:sz w:val="28"/>
          <w:sz w:val="28"/>
          <w:szCs w:val="28"/>
          <w:rtl w:val="true"/>
          <w:lang w:bidi="ar-SA"/>
        </w:rPr>
        <w:t>لقد عرفتْ منه الخطوبُ محنَّکاً</w:t>
      </w:r>
    </w:p>
    <w:p>
      <w:pPr>
        <w:pStyle w:val="BookText"/>
        <w:rPr/>
      </w:pPr>
      <w:r>
        <w:rPr>
          <w:rFonts w:ascii="Amiri" w:hAnsi="Amiri" w:eastAsia="Amiri" w:cs="Amiri"/>
          <w:color w:val="111111"/>
          <w:sz w:val="28"/>
          <w:sz w:val="28"/>
          <w:szCs w:val="28"/>
          <w:rtl w:val="true"/>
          <w:lang w:bidi="ar-SA"/>
        </w:rPr>
        <w:t>تدرّعَ یوم الزحفِ بالباس والحجرِ</w:t>
      </w:r>
    </w:p>
    <w:p>
      <w:pPr>
        <w:pStyle w:val="BookText"/>
        <w:rPr/>
      </w:pPr>
      <w:r>
        <w:rPr>
          <w:rFonts w:ascii="IRNazanin" w:hAnsi="IRNazanin" w:eastAsia="IRNazanin"/>
          <w:color w:val="111111"/>
          <w:sz w:val="28"/>
          <w:sz w:val="28"/>
          <w:szCs w:val="28"/>
          <w:rtl w:val="true"/>
          <w:lang w:bidi="fa-IR"/>
        </w:rPr>
        <w:t>کما عرفت منه الجدوبُ أخا ندیً</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دُوین سداه الغمرِ ملتطمُ البحرِ </w:t>
      </w:r>
    </w:p>
    <w:p>
      <w:pPr>
        <w:pStyle w:val="BookText"/>
        <w:rPr/>
      </w:pPr>
      <w:r>
        <w:rPr>
          <w:rFonts w:ascii="IRNazanin" w:hAnsi="IRNazanin" w:eastAsia="IRNazanin"/>
          <w:color w:val="111111"/>
          <w:sz w:val="28"/>
          <w:sz w:val="28"/>
          <w:szCs w:val="28"/>
          <w:rtl w:val="true"/>
          <w:lang w:bidi="fa-IR"/>
        </w:rPr>
        <w:t>فذا واحدُ الدنیا وثانٍ له الحیا</w:t>
      </w:r>
    </w:p>
    <w:p>
      <w:pPr>
        <w:pStyle w:val="BookText"/>
        <w:rPr/>
      </w:pPr>
      <w:r>
        <w:rPr>
          <w:rFonts w:ascii="IRNazanin" w:hAnsi="IRNazanin" w:eastAsia="IRNazanin"/>
          <w:color w:val="111111"/>
          <w:sz w:val="28"/>
          <w:sz w:val="28"/>
          <w:szCs w:val="28"/>
          <w:rtl w:val="true"/>
          <w:lang w:bidi="fa-IR"/>
        </w:rPr>
        <w:t>وقل فی سناه ثالث الشمس والبدرِ</w:t>
      </w:r>
    </w:p>
    <w:p>
      <w:pPr>
        <w:pStyle w:val="BookText"/>
        <w:rPr/>
      </w:pPr>
      <w:r>
        <w:rPr>
          <w:rFonts w:ascii="Amiri" w:hAnsi="Amiri" w:eastAsia="Amiri" w:cs="Amiri"/>
          <w:color w:val="111111"/>
          <w:sz w:val="28"/>
          <w:sz w:val="28"/>
          <w:szCs w:val="28"/>
          <w:rtl w:val="true"/>
          <w:lang w:bidi="ar-SA"/>
        </w:rPr>
        <w:t>وأنّی یحیط الوصفُ غُرَّ خصالِهِ</w:t>
      </w:r>
    </w:p>
    <w:p>
      <w:pPr>
        <w:pStyle w:val="BookText"/>
        <w:rPr/>
      </w:pPr>
      <w:r>
        <w:rPr>
          <w:rFonts w:ascii="Amiri" w:hAnsi="Amiri" w:eastAsia="Amiri" w:cs="Amiri"/>
          <w:color w:val="111111"/>
          <w:sz w:val="28"/>
          <w:sz w:val="28"/>
          <w:szCs w:val="28"/>
          <w:rtl w:val="true"/>
          <w:lang w:bidi="ar-SA"/>
        </w:rPr>
        <w:t>وقد عجزت عن سردِها صاغة الشعرِ</w:t>
      </w:r>
    </w:p>
    <w:p>
      <w:pPr>
        <w:pStyle w:val="BookText"/>
        <w:rPr/>
      </w:pPr>
      <w:r>
        <w:rPr>
          <w:rFonts w:ascii="IRNazanin" w:hAnsi="IRNazanin" w:eastAsia="IRNazanin"/>
          <w:color w:val="111111"/>
          <w:sz w:val="28"/>
          <w:sz w:val="28"/>
          <w:szCs w:val="28"/>
          <w:rtl w:val="true"/>
          <w:lang w:bidi="fa-IR"/>
        </w:rPr>
        <w:t>حمی المصطفی فی باس ندب مدجّجٍ</w:t>
      </w:r>
    </w:p>
    <w:p>
      <w:pPr>
        <w:pStyle w:val="BookText"/>
        <w:rPr/>
      </w:pPr>
      <w:r>
        <w:rPr>
          <w:rFonts w:ascii="Amiri" w:hAnsi="Amiri" w:eastAsia="Amiri" w:cs="Amiri"/>
          <w:color w:val="111111"/>
          <w:sz w:val="28"/>
          <w:sz w:val="28"/>
          <w:szCs w:val="28"/>
          <w:rtl w:val="true"/>
          <w:lang w:bidi="ar-SA"/>
        </w:rPr>
        <w:t>تذلُّ له الأبطالُ فی موقف الکرِّ</w:t>
      </w:r>
    </w:p>
    <w:p>
      <w:pPr>
        <w:pStyle w:val="BookText"/>
        <w:rPr/>
      </w:pPr>
      <w:r>
        <w:rPr>
          <w:rFonts w:ascii="IRNazanin" w:hAnsi="IRNazanin" w:eastAsia="IRNazanin"/>
          <w:color w:val="111111"/>
          <w:sz w:val="28"/>
          <w:sz w:val="28"/>
          <w:szCs w:val="28"/>
          <w:rtl w:val="true"/>
          <w:lang w:bidi="fa-IR"/>
        </w:rPr>
        <w:t>فلولاه لم تنجح لطه دعایةٌ</w:t>
      </w:r>
    </w:p>
    <w:p>
      <w:pPr>
        <w:pStyle w:val="BookText"/>
        <w:rPr/>
      </w:pPr>
      <w:r>
        <w:rPr>
          <w:rFonts w:ascii="Amiri" w:hAnsi="Amiri" w:eastAsia="Amiri" w:cs="Amiri"/>
          <w:color w:val="111111"/>
          <w:sz w:val="28"/>
          <w:sz w:val="28"/>
          <w:szCs w:val="28"/>
          <w:rtl w:val="true"/>
          <w:lang w:bidi="ar-SA"/>
        </w:rPr>
        <w:t>ولا کان للإسلامِ مستوسقُ الأمرِ</w:t>
      </w:r>
    </w:p>
    <w:p>
      <w:pPr>
        <w:pStyle w:val="BookText"/>
        <w:rPr/>
      </w:pPr>
      <w:r>
        <w:rPr>
          <w:rFonts w:ascii="IRNazanin" w:hAnsi="IRNazanin" w:eastAsia="IRNazanin"/>
          <w:color w:val="111111"/>
          <w:sz w:val="28"/>
          <w:sz w:val="28"/>
          <w:szCs w:val="28"/>
          <w:rtl w:val="true"/>
          <w:lang w:bidi="fa-IR"/>
        </w:rPr>
        <w:t>وآمن باللهِ المهیمنِ والوری</w:t>
      </w:r>
    </w:p>
    <w:p>
      <w:pPr>
        <w:pStyle w:val="BookText"/>
        <w:rPr/>
      </w:pPr>
      <w:r>
        <w:rPr>
          <w:rFonts w:ascii="Amiri" w:hAnsi="Amiri" w:eastAsia="Amiri" w:cs="Amiri"/>
          <w:color w:val="111111"/>
          <w:sz w:val="28"/>
          <w:sz w:val="28"/>
          <w:szCs w:val="28"/>
          <w:rtl w:val="true"/>
          <w:lang w:bidi="ar-SA"/>
        </w:rPr>
        <w:t>لهم وثباتٌ من یعوقَ إلی نسرِ</w:t>
      </w:r>
    </w:p>
    <w:p>
      <w:pPr>
        <w:pStyle w:val="BookText"/>
        <w:rPr/>
      </w:pPr>
      <w:r>
        <w:rPr>
          <w:rFonts w:ascii="Amiri" w:hAnsi="Amiri" w:eastAsia="Amiri" w:cs="Amiri"/>
          <w:color w:val="111111"/>
          <w:sz w:val="28"/>
          <w:sz w:val="28"/>
          <w:szCs w:val="28"/>
          <w:rtl w:val="true"/>
          <w:lang w:bidi="ar-SA"/>
        </w:rPr>
        <w:t>وجابه أسرابَ الضلالِ مصدِّقاً</w:t>
      </w:r>
    </w:p>
    <w:p>
      <w:pPr>
        <w:pStyle w:val="BookText"/>
        <w:rPr/>
      </w:pPr>
      <w:r>
        <w:rPr>
          <w:rFonts w:ascii="Amiri" w:hAnsi="Amiri" w:eastAsia="Amiri" w:cs="Amiri"/>
          <w:color w:val="111111"/>
          <w:sz w:val="28"/>
          <w:sz w:val="28"/>
          <w:szCs w:val="28"/>
          <w:rtl w:val="true"/>
          <w:lang w:bidi="ar-SA"/>
        </w:rPr>
        <w:t>نبیُّ الهدی إذ جاء یصدع بالأمرِ</w:t>
      </w:r>
    </w:p>
    <w:p>
      <w:pPr>
        <w:pStyle w:val="BookText"/>
        <w:rPr/>
      </w:pPr>
      <w:r>
        <w:rPr>
          <w:rFonts w:ascii="Amiri" w:hAnsi="Amiri" w:eastAsia="Amiri" w:cs="Amiri"/>
          <w:color w:val="111111"/>
          <w:sz w:val="28"/>
          <w:sz w:val="28"/>
          <w:szCs w:val="28"/>
          <w:rtl w:val="true"/>
          <w:lang w:bidi="ar-SA"/>
        </w:rPr>
        <w:t>کفی مفخراً شیخَ الأباطح أنّه</w:t>
      </w:r>
    </w:p>
    <w:p>
      <w:pPr>
        <w:pStyle w:val="BookText"/>
        <w:rPr/>
      </w:pPr>
      <w:r>
        <w:rPr>
          <w:rFonts w:ascii="Amiri" w:hAnsi="Amiri" w:eastAsia="Amiri" w:cs="Amiri"/>
          <w:color w:val="111111"/>
          <w:sz w:val="28"/>
          <w:sz w:val="28"/>
          <w:szCs w:val="28"/>
          <w:rtl w:val="true"/>
          <w:lang w:bidi="ar-SA"/>
        </w:rPr>
        <w:t>أبو حیدرِ المندوبِ فی شدّة الضرِّ</w:t>
      </w:r>
    </w:p>
    <w:p>
      <w:pPr>
        <w:pStyle w:val="BookText"/>
        <w:rPr/>
      </w:pPr>
      <w:r>
        <w:rPr>
          <w:rFonts w:ascii="Amiri" w:hAnsi="Amiri" w:eastAsia="Amiri" w:cs="Amiri"/>
          <w:color w:val="111111"/>
          <w:sz w:val="28"/>
          <w:sz w:val="28"/>
          <w:szCs w:val="28"/>
          <w:rtl w:val="true"/>
          <w:lang w:bidi="ar-SA"/>
        </w:rPr>
        <w:t>وصلّی علیه اللهُ ما هبّتِ الصبا</w:t>
      </w:r>
    </w:p>
    <w:p>
      <w:pPr>
        <w:pStyle w:val="BookText"/>
        <w:rPr/>
      </w:pPr>
      <w:r>
        <w:rPr>
          <w:rFonts w:ascii="Amiri" w:hAnsi="Amiri" w:eastAsia="Amiri" w:cs="Amiri"/>
          <w:color w:val="111111"/>
          <w:sz w:val="28"/>
          <w:sz w:val="28"/>
          <w:szCs w:val="28"/>
          <w:rtl w:val="true"/>
          <w:lang w:bidi="ar-SA"/>
        </w:rPr>
        <w:t>بریّا ثنا شیخِ الأباطحِ فی الدهرِ</w:t>
      </w:r>
    </w:p>
    <w:p>
      <w:pPr>
        <w:pStyle w:val="BookText"/>
        <w:rPr/>
      </w:pPr>
      <w:r>
        <w:rPr>
          <w:rFonts w:ascii="IRNazanin" w:hAnsi="IRNazanin" w:eastAsia="IRNazanin"/>
          <w:color w:val="111111"/>
          <w:sz w:val="28"/>
          <w:sz w:val="28"/>
          <w:szCs w:val="28"/>
          <w:rtl w:val="true"/>
          <w:lang w:bidi="fa-IR"/>
        </w:rPr>
        <w:t xml:space="preserve">وقال العلاّمة الحجّة شیخنا الأوردبادی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بشیخِ الأبطحین فشا الصلاحُ</w:t>
      </w:r>
    </w:p>
    <w:p>
      <w:pPr>
        <w:pStyle w:val="BookText"/>
        <w:rPr/>
      </w:pPr>
      <w:r>
        <w:rPr>
          <w:rFonts w:ascii="Amiri" w:hAnsi="Amiri" w:eastAsia="Amiri" w:cs="Amiri"/>
          <w:color w:val="111111"/>
          <w:sz w:val="28"/>
          <w:sz w:val="28"/>
          <w:szCs w:val="28"/>
          <w:rtl w:val="true"/>
          <w:lang w:bidi="ar-SA"/>
        </w:rPr>
        <w:t>وفی أنوارِه زهتِ البطاحُ</w:t>
      </w:r>
    </w:p>
    <w:p>
      <w:pPr>
        <w:pStyle w:val="BookText"/>
        <w:rPr/>
      </w:pPr>
      <w:r>
        <w:rPr>
          <w:rFonts w:ascii="Amiri" w:hAnsi="Amiri" w:eastAsia="Amiri" w:cs="Amiri"/>
          <w:color w:val="111111"/>
          <w:sz w:val="28"/>
          <w:sz w:val="28"/>
          <w:szCs w:val="28"/>
          <w:rtl w:val="true"/>
          <w:lang w:bidi="ar-SA"/>
        </w:rPr>
        <w:t>براهُ اللهُ للتوحیدِ عضباً</w:t>
      </w:r>
    </w:p>
    <w:p>
      <w:pPr>
        <w:pStyle w:val="BookText"/>
        <w:rPr/>
      </w:pPr>
      <w:r>
        <w:rPr>
          <w:rFonts w:ascii="Amiri" w:hAnsi="Amiri" w:eastAsia="Amiri" w:cs="Amiri"/>
          <w:color w:val="111111"/>
          <w:sz w:val="28"/>
          <w:sz w:val="28"/>
          <w:szCs w:val="28"/>
          <w:rtl w:val="true"/>
          <w:lang w:bidi="ar-SA"/>
        </w:rPr>
        <w:t>یلینُ به من الشرکِ الجماحُ</w:t>
      </w:r>
    </w:p>
    <w:p>
      <w:pPr>
        <w:pStyle w:val="BookText"/>
        <w:rPr/>
      </w:pPr>
      <w:r>
        <w:rPr>
          <w:rFonts w:ascii="IRNazanin" w:hAnsi="IRNazanin" w:eastAsia="IRNazanin"/>
          <w:color w:val="111111"/>
          <w:sz w:val="28"/>
          <w:sz w:val="28"/>
          <w:szCs w:val="28"/>
          <w:rtl w:val="true"/>
          <w:lang w:bidi="fa-IR"/>
        </w:rPr>
        <w:t>وعمّ المصطفی لولاه أضحی</w:t>
      </w:r>
    </w:p>
    <w:p>
      <w:pPr>
        <w:pStyle w:val="BookText"/>
        <w:rPr/>
      </w:pPr>
      <w:r>
        <w:rPr>
          <w:rFonts w:ascii="IRNazanin" w:hAnsi="IRNazanin" w:eastAsia="IRNazanin"/>
          <w:color w:val="111111"/>
          <w:sz w:val="28"/>
          <w:sz w:val="28"/>
          <w:szCs w:val="28"/>
          <w:rtl w:val="true"/>
          <w:lang w:bidi="fa-IR"/>
        </w:rPr>
        <w:t>حمی الإسلام نهباً یستباحُ</w:t>
      </w:r>
    </w:p>
    <w:p>
      <w:pPr>
        <w:pStyle w:val="BookText"/>
        <w:rPr/>
      </w:pPr>
      <w:r>
        <w:rPr>
          <w:rFonts w:ascii="Amiri" w:hAnsi="Amiri" w:eastAsia="Amiri" w:cs="Amiri"/>
          <w:color w:val="111111"/>
          <w:sz w:val="28"/>
          <w:sz w:val="28"/>
          <w:szCs w:val="28"/>
          <w:rtl w:val="true"/>
          <w:lang w:bidi="ar-SA"/>
        </w:rPr>
        <w:t>نضا للدین منه صفیحَ عزمٍ</w:t>
      </w:r>
    </w:p>
    <w:p>
      <w:pPr>
        <w:pStyle w:val="BookText"/>
        <w:rPr/>
      </w:pPr>
      <w:r>
        <w:rPr>
          <w:rFonts w:ascii="Amiri" w:hAnsi="Amiri" w:eastAsia="Amiri" w:cs="Amiri"/>
          <w:color w:val="111111"/>
          <w:sz w:val="28"/>
          <w:sz w:val="28"/>
          <w:szCs w:val="28"/>
          <w:rtl w:val="true"/>
          <w:lang w:bidi="ar-SA"/>
        </w:rPr>
        <w:t>عنت لمضائِهِ القضُبُ الصفاحُ</w:t>
      </w:r>
    </w:p>
    <w:p>
      <w:pPr>
        <w:pStyle w:val="BookText"/>
        <w:rPr/>
      </w:pPr>
      <w:r>
        <w:rPr>
          <w:rFonts w:ascii="IRNazanin" w:hAnsi="IRNazanin" w:eastAsia="IRNazanin"/>
          <w:color w:val="111111"/>
          <w:sz w:val="28"/>
          <w:sz w:val="28"/>
          <w:szCs w:val="28"/>
          <w:rtl w:val="true"/>
          <w:lang w:bidi="fa-IR"/>
        </w:rPr>
        <w:t>وأشرع للهدی بأساً مریعاً</w:t>
      </w:r>
    </w:p>
    <w:p>
      <w:pPr>
        <w:pStyle w:val="BookText"/>
        <w:rPr/>
      </w:pPr>
      <w:r>
        <w:rPr>
          <w:rFonts w:ascii="Amiri" w:hAnsi="Amiri" w:eastAsia="Amiri" w:cs="Amiri"/>
          <w:color w:val="111111"/>
          <w:sz w:val="28"/>
          <w:sz w:val="28"/>
          <w:szCs w:val="28"/>
          <w:rtl w:val="true"/>
          <w:lang w:bidi="ar-SA"/>
        </w:rPr>
        <w:t>تحطَّم دونه السمرُ الرماحُ</w:t>
      </w:r>
    </w:p>
    <w:p>
      <w:pPr>
        <w:pStyle w:val="BookText"/>
        <w:rPr/>
      </w:pPr>
      <w:r>
        <w:rPr>
          <w:rFonts w:ascii="Amiri" w:hAnsi="Amiri" w:eastAsia="Amiri" w:cs="Amiri"/>
          <w:color w:val="111111"/>
          <w:sz w:val="28"/>
          <w:sz w:val="28"/>
          <w:szCs w:val="28"/>
          <w:rtl w:val="true"/>
          <w:lang w:bidi="ar-SA"/>
        </w:rPr>
        <w:t>وأصحرَ بالحقیقةِ فی قریضٍ</w:t>
      </w:r>
    </w:p>
    <w:p>
      <w:pPr>
        <w:pStyle w:val="BookText"/>
        <w:rPr/>
      </w:pPr>
      <w:r>
        <w:rPr>
          <w:rFonts w:ascii="Amiri" w:hAnsi="Amiri" w:eastAsia="Amiri" w:cs="Amiri"/>
          <w:color w:val="111111"/>
          <w:sz w:val="28"/>
          <w:sz w:val="28"/>
          <w:szCs w:val="28"/>
          <w:rtl w:val="true"/>
          <w:lang w:bidi="ar-SA"/>
        </w:rPr>
        <w:t>علیه الحقُّ یطفحُ والصلاحُ</w:t>
      </w:r>
    </w:p>
    <w:p>
      <w:pPr>
        <w:pStyle w:val="BookText"/>
        <w:rPr/>
      </w:pPr>
      <w:r>
        <w:rPr>
          <w:rFonts w:ascii="Amiri" w:hAnsi="Amiri" w:eastAsia="Amiri" w:cs="Amiri"/>
          <w:color w:val="111111"/>
          <w:sz w:val="28"/>
          <w:sz w:val="28"/>
          <w:szCs w:val="28"/>
          <w:rtl w:val="true"/>
          <w:lang w:bidi="ar-SA"/>
        </w:rPr>
        <w:t>صریخةُ هاشمٍ فی الخطبِ لکن</w:t>
      </w:r>
    </w:p>
    <w:p>
      <w:pPr>
        <w:pStyle w:val="BookText"/>
        <w:rPr/>
      </w:pPr>
      <w:r>
        <w:rPr>
          <w:rFonts w:ascii="Amiri" w:hAnsi="Amiri" w:eastAsia="Amiri" w:cs="Amiri"/>
          <w:color w:val="111111"/>
          <w:sz w:val="28"/>
          <w:sz w:val="28"/>
          <w:szCs w:val="28"/>
          <w:rtl w:val="true"/>
          <w:lang w:bidi="ar-SA"/>
        </w:rPr>
        <w:t xml:space="preserve">تزمّ لنیلِهِ الإبلُ الطلاحُ </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أخو الشرفِ الصراحِ أقام أمراً</w:t>
      </w:r>
    </w:p>
    <w:p>
      <w:pPr>
        <w:pStyle w:val="BookText"/>
        <w:rPr/>
      </w:pPr>
      <w:r>
        <w:rPr>
          <w:rFonts w:ascii="Amiri" w:hAnsi="Amiri" w:eastAsia="Amiri" w:cs="Amiri"/>
          <w:color w:val="111111"/>
          <w:sz w:val="28"/>
          <w:sz w:val="28"/>
          <w:szCs w:val="28"/>
          <w:rtl w:val="true"/>
          <w:lang w:bidi="ar-SA"/>
        </w:rPr>
        <w:t>حداه لمثلِهِ الشرفُ الصراحُ</w:t>
      </w:r>
    </w:p>
    <w:p>
      <w:pPr>
        <w:pStyle w:val="BookText"/>
        <w:rPr/>
      </w:pPr>
      <w:r>
        <w:rPr>
          <w:rFonts w:ascii="Amiri" w:hAnsi="Amiri" w:eastAsia="Amiri" w:cs="Amiri"/>
          <w:color w:val="111111"/>
          <w:sz w:val="28"/>
          <w:sz w:val="28"/>
          <w:szCs w:val="28"/>
          <w:rtl w:val="true"/>
          <w:lang w:bidi="ar-SA"/>
        </w:rPr>
        <w:t xml:space="preserve">فلا عابٌ </w:t>
      </w:r>
      <w:r>
        <w:rPr>
          <w:rStyle w:val="FootnoteAnchor"/>
          <w:rtl w:val="true"/>
        </w:rPr>
        <w:footnoteReference w:id="1754"/>
      </w:r>
      <w:r>
        <w:rPr>
          <w:rFonts w:ascii="Amiri" w:hAnsi="Amiri" w:eastAsia="Amiri" w:cs="Amiri"/>
          <w:color w:val="111111"/>
          <w:sz w:val="28"/>
          <w:sz w:val="28"/>
          <w:szCs w:val="28"/>
          <w:rtl w:val="true"/>
          <w:lang w:bidi="ar-SA"/>
        </w:rPr>
        <w:t>یدنِّسه ولکن</w:t>
      </w:r>
    </w:p>
    <w:p>
      <w:pPr>
        <w:pStyle w:val="BookText"/>
        <w:rPr/>
      </w:pPr>
      <w:r>
        <w:rPr>
          <w:rFonts w:ascii="IRNazanin" w:hAnsi="IRNazanin" w:eastAsia="IRNazanin"/>
          <w:color w:val="111111"/>
          <w:sz w:val="28"/>
          <w:sz w:val="28"/>
          <w:szCs w:val="28"/>
          <w:rtl w:val="true"/>
          <w:lang w:bidi="fa-IR"/>
        </w:rPr>
        <w:t>غرائز ما برحن به سجاحُ</w:t>
      </w:r>
    </w:p>
    <w:p>
      <w:pPr>
        <w:pStyle w:val="BookText"/>
        <w:rPr/>
      </w:pPr>
      <w:r>
        <w:rPr>
          <w:rFonts w:ascii="Amiri" w:hAnsi="Amiri" w:eastAsia="Amiri" w:cs="Amiri"/>
          <w:color w:val="111111"/>
          <w:sz w:val="28"/>
          <w:sz w:val="28"/>
          <w:szCs w:val="28"/>
          <w:rtl w:val="true"/>
          <w:lang w:bidi="ar-SA"/>
        </w:rPr>
        <w:t>فعلمٌ زانه خلقٌ کریمٌ</w:t>
      </w:r>
    </w:p>
    <w:p>
      <w:pPr>
        <w:pStyle w:val="BookText"/>
        <w:rPr/>
      </w:pPr>
      <w:r>
        <w:rPr>
          <w:rFonts w:ascii="Amiri" w:hAnsi="Amiri" w:eastAsia="Amiri" w:cs="Amiri"/>
          <w:color w:val="111111"/>
          <w:sz w:val="28"/>
          <w:sz w:val="28"/>
          <w:szCs w:val="28"/>
          <w:rtl w:val="true"/>
          <w:lang w:bidi="ar-SA"/>
        </w:rPr>
        <w:t>ودینٌ فیه مشفوعٌ سماحُ</w:t>
      </w:r>
    </w:p>
    <w:p>
      <w:pPr>
        <w:pStyle w:val="BookText"/>
        <w:rPr/>
      </w:pPr>
      <w:r>
        <w:rPr>
          <w:rFonts w:ascii="Amiri" w:hAnsi="Amiri" w:eastAsia="Amiri" w:cs="Amiri"/>
          <w:color w:val="111111"/>
          <w:sz w:val="28"/>
          <w:sz w:val="28"/>
          <w:szCs w:val="28"/>
          <w:rtl w:val="true"/>
          <w:lang w:bidi="ar-SA"/>
        </w:rPr>
        <w:t>ومنه الغیث إمّا عمَّ جدب</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الغوث إن عنّ الصیاحُب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مناقبُ أعیتِ البلغاءَ مدحاً</w:t>
      </w:r>
    </w:p>
    <w:p>
      <w:pPr>
        <w:pStyle w:val="BookText"/>
        <w:rPr/>
      </w:pPr>
      <w:r>
        <w:rPr>
          <w:rFonts w:ascii="Amiri" w:hAnsi="Amiri" w:eastAsia="Amiri" w:cs="Amiri"/>
          <w:color w:val="111111"/>
          <w:sz w:val="28"/>
          <w:sz w:val="28"/>
          <w:szCs w:val="28"/>
          <w:rtl w:val="true"/>
          <w:lang w:bidi="ar-SA"/>
        </w:rPr>
        <w:t>وتنفدُ دونها الکَلِمُ الفِصاحُ</w:t>
      </w:r>
    </w:p>
    <w:p>
      <w:pPr>
        <w:pStyle w:val="BookText"/>
        <w:rPr/>
      </w:pPr>
      <w:r>
        <w:rPr>
          <w:rFonts w:ascii="Amiri" w:hAnsi="Amiri" w:eastAsia="Amiri" w:cs="Amiri"/>
          <w:color w:val="111111"/>
          <w:sz w:val="28"/>
          <w:sz w:val="28"/>
          <w:szCs w:val="28"/>
          <w:rtl w:val="true"/>
          <w:lang w:bidi="ar-SA"/>
        </w:rPr>
        <w:t>وصفو القولِ أنَّ أبا علیٍ</w:t>
      </w:r>
    </w:p>
    <w:p>
      <w:pPr>
        <w:pStyle w:val="BookText"/>
        <w:rPr/>
      </w:pPr>
      <w:r>
        <w:rPr>
          <w:rFonts w:ascii="Amiri" w:hAnsi="Amiri" w:eastAsia="Amiri" w:cs="Amiri"/>
          <w:color w:val="111111"/>
          <w:sz w:val="28"/>
          <w:sz w:val="28"/>
          <w:szCs w:val="28"/>
          <w:rtl w:val="true"/>
          <w:lang w:bidi="ar-SA"/>
        </w:rPr>
        <w:t>له الدینُ الأصیلُ ولا براحُ</w:t>
      </w:r>
    </w:p>
    <w:p>
      <w:pPr>
        <w:pStyle w:val="BookText"/>
        <w:rPr/>
      </w:pPr>
      <w:r>
        <w:rPr>
          <w:rFonts w:ascii="IRNazanin" w:hAnsi="IRNazanin" w:eastAsia="IRNazanin"/>
          <w:color w:val="111111"/>
          <w:sz w:val="28"/>
          <w:sz w:val="28"/>
          <w:szCs w:val="28"/>
          <w:rtl w:val="true"/>
          <w:lang w:bidi="fa-IR"/>
        </w:rPr>
        <w:t>ولکن لابنه نصبوا عداءً</w:t>
      </w:r>
    </w:p>
    <w:p>
      <w:pPr>
        <w:pStyle w:val="BookText"/>
        <w:rPr/>
      </w:pPr>
      <w:r>
        <w:rPr>
          <w:rFonts w:ascii="Amiri" w:hAnsi="Amiri" w:eastAsia="Amiri" w:cs="Amiri"/>
          <w:color w:val="111111"/>
          <w:sz w:val="28"/>
          <w:sz w:val="28"/>
          <w:szCs w:val="28"/>
          <w:rtl w:val="true"/>
          <w:lang w:bidi="ar-SA"/>
        </w:rPr>
        <w:t>وما عن حیدرٍ فضلٌ یزاحُ</w:t>
      </w:r>
    </w:p>
    <w:p>
      <w:pPr>
        <w:pStyle w:val="BookText"/>
        <w:rPr/>
      </w:pPr>
      <w:r>
        <w:rPr>
          <w:rFonts w:ascii="IRNazanin" w:hAnsi="IRNazanin" w:eastAsia="IRNazanin"/>
          <w:color w:val="111111"/>
          <w:sz w:val="28"/>
          <w:sz w:val="28"/>
          <w:szCs w:val="28"/>
          <w:rtl w:val="true"/>
          <w:lang w:bidi="fa-IR"/>
        </w:rPr>
        <w:t>فنالوا من أبیه وما المعالی</w:t>
      </w:r>
    </w:p>
    <w:p>
      <w:pPr>
        <w:pStyle w:val="BookText"/>
        <w:rPr/>
      </w:pPr>
      <w:r>
        <w:rPr>
          <w:rFonts w:ascii="Amiri" w:hAnsi="Amiri" w:eastAsia="Amiri" w:cs="Amiri"/>
          <w:color w:val="111111"/>
          <w:sz w:val="28"/>
          <w:sz w:val="28"/>
          <w:szCs w:val="28"/>
          <w:rtl w:val="true"/>
          <w:lang w:bidi="ar-SA"/>
        </w:rPr>
        <w:t>لکلِّ محاولٍ قصداً تُباحُ</w:t>
      </w:r>
    </w:p>
    <w:p>
      <w:pPr>
        <w:pStyle w:val="BookText"/>
        <w:rPr/>
      </w:pPr>
      <w:r>
        <w:rPr>
          <w:rFonts w:ascii="Amiri" w:hAnsi="Amiri" w:eastAsia="Amiri" w:cs="Amiri"/>
          <w:color w:val="111111"/>
          <w:sz w:val="28"/>
          <w:sz w:val="28"/>
          <w:szCs w:val="28"/>
          <w:rtl w:val="true"/>
          <w:lang w:bidi="ar-SA"/>
        </w:rPr>
        <w:t>وضوءُ البدرِ أبلجُ لا یواری</w:t>
      </w:r>
    </w:p>
    <w:p>
      <w:pPr>
        <w:pStyle w:val="BookText"/>
        <w:rPr/>
      </w:pPr>
      <w:r>
        <w:rPr>
          <w:rFonts w:ascii="Amiri" w:hAnsi="Amiri" w:eastAsia="Amiri" w:cs="Amiri"/>
          <w:color w:val="111111"/>
          <w:sz w:val="28"/>
          <w:sz w:val="28"/>
          <w:szCs w:val="28"/>
          <w:rtl w:val="true"/>
          <w:lang w:bidi="ar-SA"/>
        </w:rPr>
        <w:t>وإن یکُ حولَه کَثُر النباحُ</w:t>
      </w:r>
    </w:p>
    <w:p>
      <w:pPr>
        <w:pStyle w:val="BookText"/>
        <w:rPr/>
      </w:pPr>
      <w:r>
        <w:rPr>
          <w:rFonts w:ascii="Amiri" w:hAnsi="Amiri" w:eastAsia="Amiri" w:cs="Amiri"/>
          <w:color w:val="111111"/>
          <w:sz w:val="28"/>
          <w:sz w:val="28"/>
          <w:szCs w:val="28"/>
          <w:rtl w:val="true"/>
          <w:lang w:bidi="ar-SA"/>
        </w:rPr>
        <w:t>وهبنی قلت إنَّ الصبح لیلٌ</w:t>
      </w:r>
    </w:p>
    <w:p>
      <w:pPr>
        <w:pStyle w:val="BookText"/>
        <w:rPr/>
      </w:pPr>
      <w:r>
        <w:rPr>
          <w:rFonts w:ascii="IRNazanin" w:hAnsi="IRNazanin" w:eastAsia="IRNazanin"/>
          <w:color w:val="111111"/>
          <w:sz w:val="28"/>
          <w:sz w:val="28"/>
          <w:szCs w:val="28"/>
          <w:rtl w:val="true"/>
          <w:lang w:bidi="fa-IR"/>
        </w:rPr>
        <w:t>فهل یخفی لذی العینِ الصباحُ</w:t>
      </w:r>
    </w:p>
    <w:p>
      <w:pPr>
        <w:pStyle w:val="BookText"/>
        <w:rPr/>
      </w:pPr>
      <w:r>
        <w:rPr>
          <w:rFonts w:ascii="Amiri" w:hAnsi="Amiri" w:eastAsia="Amiri" w:cs="Amiri"/>
          <w:color w:val="111111"/>
          <w:sz w:val="28"/>
          <w:sz w:val="28"/>
          <w:szCs w:val="28"/>
          <w:rtl w:val="true"/>
          <w:lang w:bidi="ar-SA"/>
        </w:rPr>
        <w:t>فدع بمتاهةِ التضلیلِ قوماً</w:t>
      </w:r>
    </w:p>
    <w:p>
      <w:pPr>
        <w:pStyle w:val="BookText"/>
        <w:rPr/>
      </w:pPr>
      <w:r>
        <w:rPr>
          <w:rFonts w:ascii="Amiri" w:hAnsi="Amiri" w:eastAsia="Amiri" w:cs="Amiri"/>
          <w:color w:val="111111"/>
          <w:sz w:val="28"/>
          <w:sz w:val="28"/>
          <w:szCs w:val="28"/>
          <w:rtl w:val="true"/>
          <w:lang w:bidi="ar-SA"/>
        </w:rPr>
        <w:t>بمرتبکِ الهوی لهمُ التیاحُ</w:t>
      </w:r>
    </w:p>
    <w:p>
      <w:pPr>
        <w:pStyle w:val="BookText"/>
        <w:rPr/>
      </w:pPr>
      <w:r>
        <w:rPr>
          <w:rFonts w:ascii="IRNazanin" w:hAnsi="IRNazanin" w:eastAsia="IRNazanin"/>
          <w:color w:val="111111"/>
          <w:sz w:val="28"/>
          <w:sz w:val="28"/>
          <w:szCs w:val="28"/>
          <w:rtl w:val="true"/>
          <w:lang w:bidi="fa-IR"/>
        </w:rPr>
        <w:t>فذا شیخُ الأباطحِ فی هداه</w:t>
      </w:r>
    </w:p>
    <w:p>
      <w:pPr>
        <w:pStyle w:val="BookText"/>
        <w:rPr/>
      </w:pPr>
      <w:r>
        <w:rPr>
          <w:rFonts w:ascii="Amiri" w:hAnsi="Amiri" w:eastAsia="Amiri" w:cs="Amiri"/>
          <w:color w:val="111111"/>
          <w:sz w:val="28"/>
          <w:sz w:val="28"/>
          <w:szCs w:val="28"/>
          <w:rtl w:val="true"/>
          <w:lang w:bidi="ar-SA"/>
        </w:rPr>
        <w:t>تصافقه الإمامةُ والنجاحُ</w:t>
      </w:r>
    </w:p>
    <w:p>
      <w:pPr>
        <w:pStyle w:val="BookText"/>
        <w:rPr/>
      </w:pPr>
      <w:r>
        <w:rPr>
          <w:rFonts w:ascii="Amiri" w:hAnsi="Amiri" w:eastAsia="Amiri" w:cs="Amiri"/>
          <w:color w:val="111111"/>
          <w:sz w:val="28"/>
          <w:sz w:val="28"/>
          <w:szCs w:val="28"/>
          <w:rtl w:val="true"/>
          <w:lang w:bidi="ar-SA"/>
        </w:rPr>
        <w:t>أبو الصِّیدِ الأکارمِ من لؤیٍ</w:t>
      </w:r>
    </w:p>
    <w:p>
      <w:pPr>
        <w:pStyle w:val="BookText"/>
        <w:rPr/>
      </w:pPr>
      <w:r>
        <w:rPr>
          <w:rFonts w:ascii="Amiri" w:hAnsi="Amiri" w:eastAsia="Amiri" w:cs="Amiri"/>
          <w:color w:val="111111"/>
          <w:sz w:val="28"/>
          <w:sz w:val="28"/>
          <w:szCs w:val="28"/>
          <w:rtl w:val="true"/>
          <w:lang w:bidi="ar-SA"/>
        </w:rPr>
        <w:t>مقادیمٌ جحاجحةٌ وِضاحُ</w:t>
      </w:r>
    </w:p>
    <w:p>
      <w:pPr>
        <w:pStyle w:val="BookText"/>
        <w:rPr/>
      </w:pPr>
      <w:r>
        <w:rPr>
          <w:rFonts w:ascii="Amiri" w:hAnsi="Amiri" w:eastAsia="Amiri" w:cs="Amiri"/>
          <w:color w:val="111111"/>
          <w:sz w:val="28"/>
          <w:sz w:val="28"/>
          <w:szCs w:val="28"/>
          <w:rtl w:val="true"/>
          <w:lang w:bidi="ar-SA"/>
        </w:rPr>
        <w:t>لهم کأبیهمُ إن جال سهمٌ</w:t>
      </w:r>
    </w:p>
    <w:p>
      <w:pPr>
        <w:pStyle w:val="BookText"/>
        <w:rPr/>
      </w:pPr>
      <w:r>
        <w:rPr>
          <w:rFonts w:ascii="Amiri" w:hAnsi="Amiri" w:eastAsia="Amiri" w:cs="Amiri"/>
          <w:color w:val="111111"/>
          <w:sz w:val="28"/>
          <w:sz w:val="28"/>
          <w:szCs w:val="28"/>
          <w:rtl w:val="true"/>
          <w:lang w:bidi="ar-SA"/>
        </w:rPr>
        <w:t>لأهلِ الفضلِ فائزةٌ قداحُ</w:t>
      </w:r>
    </w:p>
    <w:p>
      <w:pPr>
        <w:pStyle w:val="BookText"/>
        <w:rPr/>
      </w:pPr>
      <w:r>
        <w:rPr>
          <w:rFonts w:ascii="IRNazanin" w:hAnsi="IRNazanin" w:eastAsia="IRNazanin"/>
          <w:color w:val="111111"/>
          <w:sz w:val="28"/>
          <w:sz w:val="28"/>
          <w:szCs w:val="28"/>
          <w:rtl w:val="true"/>
          <w:lang w:bidi="fa-IR"/>
        </w:rPr>
        <w:t xml:space="preserve">وقال العلاّمة الأوحد الشیخ محمد تقی صادق العاملی من قصیدة یمدح بها أهل البیت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بسیف علیٍّ قد أُشیدت صروحُه</w:t>
      </w:r>
    </w:p>
    <w:p>
      <w:pPr>
        <w:pStyle w:val="BookText"/>
        <w:rPr/>
      </w:pPr>
      <w:r>
        <w:rPr>
          <w:rFonts w:ascii="Amiri" w:hAnsi="Amiri" w:eastAsia="Amiri" w:cs="Amiri"/>
          <w:color w:val="111111"/>
          <w:sz w:val="28"/>
          <w:sz w:val="28"/>
          <w:szCs w:val="28"/>
          <w:rtl w:val="true"/>
          <w:lang w:bidi="ar-SA"/>
        </w:rPr>
        <w:t>کما بأبیهِ قامَ قدماً بناؤه</w:t>
      </w:r>
    </w:p>
    <w:p>
      <w:pPr>
        <w:pStyle w:val="BookText"/>
        <w:rPr/>
      </w:pPr>
      <w:r>
        <w:rPr>
          <w:rFonts w:ascii="Amiri" w:hAnsi="Amiri" w:eastAsia="Amiri" w:cs="Amiri"/>
          <w:color w:val="111111"/>
          <w:sz w:val="28"/>
          <w:sz w:val="28"/>
          <w:szCs w:val="28"/>
          <w:rtl w:val="true"/>
          <w:lang w:bidi="ar-SA"/>
        </w:rPr>
        <w:t>أبو طالبٍ أصلُ المعالی ورمزُها</w:t>
      </w:r>
    </w:p>
    <w:p>
      <w:pPr>
        <w:pStyle w:val="BookText"/>
        <w:rPr/>
      </w:pPr>
      <w:r>
        <w:rPr>
          <w:rFonts w:ascii="IRNazanin" w:hAnsi="IRNazanin" w:eastAsia="IRNazanin"/>
          <w:color w:val="111111"/>
          <w:sz w:val="28"/>
          <w:sz w:val="28"/>
          <w:szCs w:val="28"/>
          <w:rtl w:val="true"/>
          <w:lang w:bidi="fa-IR"/>
        </w:rPr>
        <w:t>ومبدأ عنوانِ الهدی وانتهاؤه</w:t>
      </w:r>
    </w:p>
    <w:p>
      <w:pPr>
        <w:pStyle w:val="BookText"/>
        <w:rPr/>
      </w:pPr>
      <w:r>
        <w:rPr>
          <w:rFonts w:ascii="Amiri" w:hAnsi="Amiri" w:eastAsia="Amiri" w:cs="Amiri"/>
          <w:color w:val="111111"/>
          <w:sz w:val="28"/>
          <w:sz w:val="28"/>
          <w:szCs w:val="28"/>
          <w:rtl w:val="true"/>
          <w:lang w:bidi="ar-SA"/>
        </w:rPr>
        <w:t>توحَّد فی جمعِ الفضائلِ والنهی</w:t>
      </w:r>
    </w:p>
    <w:p>
      <w:pPr>
        <w:pStyle w:val="BookText"/>
        <w:rPr/>
      </w:pPr>
      <w:r>
        <w:rPr>
          <w:rFonts w:ascii="Amiri" w:hAnsi="Amiri" w:eastAsia="Amiri" w:cs="Amiri"/>
          <w:color w:val="111111"/>
          <w:sz w:val="28"/>
          <w:sz w:val="28"/>
          <w:szCs w:val="28"/>
          <w:rtl w:val="true"/>
          <w:lang w:bidi="ar-SA"/>
        </w:rPr>
        <w:t>وضمَّ جمیع المکرماتِ رداؤه</w:t>
      </w:r>
    </w:p>
    <w:p>
      <w:pPr>
        <w:pStyle w:val="BookText"/>
        <w:rPr/>
      </w:pPr>
      <w:r>
        <w:rPr>
          <w:rFonts w:ascii="Amiri" w:hAnsi="Amiri" w:eastAsia="Amiri" w:cs="Amiri"/>
          <w:color w:val="111111"/>
          <w:sz w:val="28"/>
          <w:sz w:val="28"/>
          <w:szCs w:val="28"/>
          <w:rtl w:val="true"/>
          <w:lang w:bidi="ar-SA"/>
        </w:rPr>
        <w:t xml:space="preserve">وتنحطُّ عنه رفعةً هامة السُّها </w:t>
      </w:r>
      <w:r>
        <w:rPr>
          <w:rStyle w:val="FootnoteAnchor"/>
          <w:rtl w:val="true"/>
        </w:rPr>
        <w:footnoteReference w:id="1755"/>
      </w:r>
    </w:p>
    <w:p>
      <w:pPr>
        <w:pStyle w:val="BookText"/>
        <w:rPr/>
      </w:pPr>
      <w:r>
        <w:rPr>
          <w:rFonts w:ascii="IRNazanin" w:hAnsi="IRNazanin" w:eastAsia="IRNazanin"/>
          <w:color w:val="111111"/>
          <w:sz w:val="28"/>
          <w:sz w:val="28"/>
          <w:szCs w:val="28"/>
          <w:rtl w:val="true"/>
          <w:lang w:bidi="fa-IR"/>
        </w:rPr>
        <w:t>ویأرج فی عَرفِ الخزامی ثناؤه</w:t>
      </w:r>
    </w:p>
    <w:p>
      <w:pPr>
        <w:pStyle w:val="BookText"/>
        <w:rPr/>
      </w:pPr>
      <w:r>
        <w:rPr>
          <w:rFonts w:ascii="Amiri" w:hAnsi="Amiri" w:eastAsia="Amiri" w:cs="Amiri"/>
          <w:color w:val="111111"/>
          <w:sz w:val="28"/>
          <w:sz w:val="28"/>
          <w:szCs w:val="28"/>
          <w:rtl w:val="true"/>
          <w:lang w:bidi="ar-SA"/>
        </w:rPr>
        <w:t>حمی الخائفِ اللاجی ومربعُ أمنِهِ</w:t>
      </w:r>
    </w:p>
    <w:p>
      <w:pPr>
        <w:pStyle w:val="BookText"/>
        <w:rPr/>
      </w:pPr>
      <w:r>
        <w:rPr>
          <w:rFonts w:ascii="Amiri" w:hAnsi="Amiri" w:eastAsia="Amiri" w:cs="Amiri"/>
          <w:color w:val="111111"/>
          <w:sz w:val="28"/>
          <w:sz w:val="28"/>
          <w:szCs w:val="28"/>
          <w:rtl w:val="true"/>
          <w:lang w:bidi="ar-SA"/>
        </w:rPr>
        <w:t>وکعبةُ قصدِ المرتجی وغَناؤه</w:t>
      </w:r>
    </w:p>
    <w:p>
      <w:pPr>
        <w:pStyle w:val="BookText"/>
        <w:rPr/>
      </w:pPr>
      <w:r>
        <w:rPr>
          <w:rFonts w:ascii="Amiri" w:hAnsi="Amiri" w:eastAsia="Amiri" w:cs="Amiri"/>
          <w:color w:val="111111"/>
          <w:sz w:val="28"/>
          <w:sz w:val="28"/>
          <w:szCs w:val="28"/>
          <w:rtl w:val="true"/>
          <w:lang w:bidi="ar-SA"/>
        </w:rPr>
        <w:t>تحلّق فی جمعِ المکارمِ نفسه</w:t>
      </w:r>
    </w:p>
    <w:p>
      <w:pPr>
        <w:pStyle w:val="BookText"/>
        <w:rPr/>
      </w:pPr>
      <w:r>
        <w:rPr>
          <w:rFonts w:ascii="IRNazanin" w:hAnsi="IRNazanin" w:eastAsia="IRNazanin"/>
          <w:color w:val="111111"/>
          <w:sz w:val="28"/>
          <w:sz w:val="28"/>
          <w:szCs w:val="28"/>
          <w:rtl w:val="true"/>
          <w:lang w:bidi="fa-IR"/>
        </w:rPr>
        <w:t>ویسمو به للنیِّرین إباؤه</w:t>
      </w:r>
    </w:p>
    <w:p>
      <w:pPr>
        <w:pStyle w:val="BookText"/>
        <w:rPr/>
      </w:pPr>
      <w:r>
        <w:rPr>
          <w:rFonts w:ascii="Amiri" w:hAnsi="Amiri" w:eastAsia="Amiri" w:cs="Amiri"/>
          <w:color w:val="111111"/>
          <w:sz w:val="28"/>
          <w:sz w:val="28"/>
          <w:szCs w:val="28"/>
          <w:rtl w:val="true"/>
          <w:lang w:bidi="ar-SA"/>
        </w:rPr>
        <w:t>أصاخ إلی الدین الحنیف ملبِّیاً</w:t>
      </w:r>
    </w:p>
    <w:p>
      <w:pPr>
        <w:pStyle w:val="BookText"/>
        <w:rPr/>
      </w:pPr>
      <w:r>
        <w:rPr>
          <w:rFonts w:ascii="IRNazanin" w:hAnsi="IRNazanin" w:eastAsia="IRNazanin"/>
          <w:color w:val="111111"/>
          <w:sz w:val="28"/>
          <w:sz w:val="28"/>
          <w:szCs w:val="28"/>
          <w:rtl w:val="true"/>
          <w:lang w:bidi="fa-IR"/>
        </w:rPr>
        <w:t>لدعوته لمّا أتاه نداؤه</w:t>
      </w:r>
    </w:p>
    <w:p>
      <w:pPr>
        <w:pStyle w:val="BookText"/>
        <w:rPr/>
      </w:pPr>
      <w:r>
        <w:rPr>
          <w:rFonts w:ascii="IRNazanin" w:hAnsi="IRNazanin" w:eastAsia="IRNazanin"/>
          <w:color w:val="111111"/>
          <w:sz w:val="28"/>
          <w:sz w:val="28"/>
          <w:szCs w:val="28"/>
          <w:rtl w:val="true"/>
          <w:lang w:bidi="fa-IR"/>
        </w:rPr>
        <w:t>وباع بإعزاز الشریعةِ نفسَه</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فبورک قدراً بیعُه وشراؤهء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العلاّمة الشریف المبجّل السید علی النقی اللکهنوی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زهت أُمُّ القری بأبی الوصیِ</w:t>
      </w:r>
    </w:p>
    <w:p>
      <w:pPr>
        <w:pStyle w:val="BookText"/>
        <w:rPr/>
      </w:pPr>
      <w:r>
        <w:rPr>
          <w:rFonts w:ascii="Amiri" w:hAnsi="Amiri" w:eastAsia="Amiri" w:cs="Amiri"/>
          <w:color w:val="111111"/>
          <w:sz w:val="28"/>
          <w:sz w:val="28"/>
          <w:szCs w:val="28"/>
          <w:rtl w:val="true"/>
          <w:lang w:bidi="ar-SA"/>
        </w:rPr>
        <w:t>غداةَ غدا یذود عن النبیِ</w:t>
      </w:r>
    </w:p>
    <w:p>
      <w:pPr>
        <w:pStyle w:val="BookText"/>
        <w:rPr/>
      </w:pPr>
      <w:r>
        <w:rPr>
          <w:rFonts w:ascii="Amiri" w:hAnsi="Amiri" w:eastAsia="Amiri" w:cs="Amiri"/>
          <w:color w:val="111111"/>
          <w:sz w:val="28"/>
          <w:sz w:val="28"/>
          <w:szCs w:val="28"/>
          <w:rtl w:val="true"/>
          <w:lang w:bidi="ar-SA"/>
        </w:rPr>
        <w:t>وقام بنصرةِ الإسلامِ فرداً</w:t>
      </w:r>
    </w:p>
    <w:p>
      <w:pPr>
        <w:pStyle w:val="BookText"/>
        <w:rPr/>
      </w:pPr>
      <w:r>
        <w:rPr>
          <w:rFonts w:ascii="Amiri" w:hAnsi="Amiri" w:eastAsia="Amiri" w:cs="Amiri"/>
          <w:color w:val="111111"/>
          <w:sz w:val="28"/>
          <w:sz w:val="28"/>
          <w:szCs w:val="28"/>
          <w:rtl w:val="true"/>
          <w:lang w:bidi="ar-SA"/>
        </w:rPr>
        <w:t>یراغم کلَّ مختالٍ غویِ</w:t>
      </w:r>
    </w:p>
    <w:p>
      <w:pPr>
        <w:pStyle w:val="BookText"/>
        <w:rPr/>
      </w:pPr>
      <w:r>
        <w:rPr>
          <w:rFonts w:ascii="Amiri" w:hAnsi="Amiri" w:eastAsia="Amiri" w:cs="Amiri"/>
          <w:color w:val="111111"/>
          <w:sz w:val="28"/>
          <w:sz w:val="28"/>
          <w:szCs w:val="28"/>
          <w:rtl w:val="true"/>
          <w:lang w:bidi="ar-SA"/>
        </w:rPr>
        <w:t>یذبُّ عن الهدی کیدَ الأعادی</w:t>
      </w:r>
    </w:p>
    <w:p>
      <w:pPr>
        <w:pStyle w:val="BookText"/>
        <w:rPr/>
      </w:pPr>
      <w:r>
        <w:rPr>
          <w:rFonts w:ascii="Amiri" w:hAnsi="Amiri" w:eastAsia="Amiri" w:cs="Amiri"/>
          <w:color w:val="111111"/>
          <w:sz w:val="28"/>
          <w:sz w:val="28"/>
          <w:szCs w:val="28"/>
          <w:rtl w:val="true"/>
          <w:lang w:bidi="ar-SA"/>
        </w:rPr>
        <w:t xml:space="preserve">بأمضی من ذبابِ المشرفیِ </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وأبصر رشده من دین طه</w:t>
      </w:r>
    </w:p>
    <w:p>
      <w:pPr>
        <w:pStyle w:val="BookText"/>
        <w:rPr/>
      </w:pPr>
      <w:r>
        <w:rPr>
          <w:rFonts w:ascii="Amiri" w:hAnsi="Amiri" w:eastAsia="Amiri" w:cs="Amiri"/>
          <w:color w:val="111111"/>
          <w:sz w:val="28"/>
          <w:sz w:val="28"/>
          <w:szCs w:val="28"/>
          <w:rtl w:val="true"/>
          <w:lang w:bidi="ar-SA"/>
        </w:rPr>
        <w:t>فجاهر فیه بالسرِّ الخفیِ</w:t>
      </w:r>
    </w:p>
    <w:p>
      <w:pPr>
        <w:pStyle w:val="BookText"/>
        <w:rPr/>
      </w:pPr>
      <w:r>
        <w:rPr>
          <w:rFonts w:ascii="Amiri" w:hAnsi="Amiri" w:eastAsia="Amiri" w:cs="Amiri"/>
          <w:color w:val="111111"/>
          <w:sz w:val="28"/>
          <w:sz w:val="28"/>
          <w:szCs w:val="28"/>
          <w:rtl w:val="true"/>
          <w:lang w:bidi="ar-SA"/>
        </w:rPr>
        <w:t>وآمن بالإلهِ الحقِّ صدقاً</w:t>
      </w:r>
    </w:p>
    <w:p>
      <w:pPr>
        <w:pStyle w:val="BookText"/>
        <w:rPr/>
      </w:pPr>
      <w:r>
        <w:rPr>
          <w:rFonts w:ascii="Amiri" w:hAnsi="Amiri" w:eastAsia="Amiri" w:cs="Amiri"/>
          <w:color w:val="111111"/>
          <w:sz w:val="28"/>
          <w:sz w:val="28"/>
          <w:szCs w:val="28"/>
          <w:rtl w:val="true"/>
          <w:lang w:bidi="ar-SA"/>
        </w:rPr>
        <w:t>بقلبِ موحِّدٍ بَرٍّ تقیِ</w:t>
      </w:r>
    </w:p>
    <w:p>
      <w:pPr>
        <w:pStyle w:val="BookText"/>
        <w:rPr/>
      </w:pPr>
      <w:r>
        <w:rPr>
          <w:rFonts w:ascii="Amiri" w:hAnsi="Amiri" w:eastAsia="Amiri" w:cs="Amiri"/>
          <w:color w:val="111111"/>
          <w:sz w:val="28"/>
          <w:sz w:val="28"/>
          <w:szCs w:val="28"/>
          <w:rtl w:val="true"/>
          <w:lang w:bidi="ar-SA"/>
        </w:rPr>
        <w:t>بنی للسؤددِ العربیِّ صرحاً</w:t>
      </w:r>
    </w:p>
    <w:p>
      <w:pPr>
        <w:pStyle w:val="BookText"/>
        <w:rPr/>
      </w:pPr>
      <w:r>
        <w:rPr>
          <w:rFonts w:ascii="Amiri" w:hAnsi="Amiri" w:eastAsia="Amiri" w:cs="Amiri"/>
          <w:color w:val="111111"/>
          <w:sz w:val="28"/>
          <w:sz w:val="28"/>
          <w:szCs w:val="28"/>
          <w:rtl w:val="true"/>
          <w:lang w:bidi="ar-SA"/>
        </w:rPr>
        <w:t>محاطاً بالفخارِ الهاشمیِ</w:t>
      </w:r>
    </w:p>
    <w:p>
      <w:pPr>
        <w:pStyle w:val="BookText"/>
        <w:rPr/>
      </w:pPr>
      <w:r>
        <w:rPr>
          <w:rFonts w:ascii="Amiri" w:hAnsi="Amiri" w:eastAsia="Amiri" w:cs="Amiri"/>
          <w:color w:val="111111"/>
          <w:sz w:val="28"/>
          <w:sz w:val="28"/>
          <w:szCs w:val="28"/>
          <w:rtl w:val="true"/>
          <w:lang w:bidi="ar-SA"/>
        </w:rPr>
        <w:t>تلقّی الرشدَ عن آباءِ صدقٍ</w:t>
      </w:r>
    </w:p>
    <w:p>
      <w:pPr>
        <w:pStyle w:val="BookText"/>
        <w:rPr/>
      </w:pPr>
      <w:r>
        <w:rPr>
          <w:rFonts w:ascii="Amiri" w:hAnsi="Amiri" w:eastAsia="Amiri" w:cs="Amiri"/>
          <w:color w:val="111111"/>
          <w:sz w:val="28"/>
          <w:sz w:val="28"/>
          <w:szCs w:val="28"/>
          <w:rtl w:val="true"/>
          <w:lang w:bidi="ar-SA"/>
        </w:rPr>
        <w:t>توارثُه صفیّا عن صفیِ</w:t>
      </w:r>
    </w:p>
    <w:p>
      <w:pPr>
        <w:pStyle w:val="BookText"/>
        <w:rPr/>
      </w:pPr>
      <w:r>
        <w:rPr>
          <w:rFonts w:ascii="Amiri" w:hAnsi="Amiri" w:eastAsia="Amiri" w:cs="Amiri"/>
          <w:color w:val="111111"/>
          <w:sz w:val="28"/>
          <w:sz w:val="28"/>
          <w:szCs w:val="28"/>
          <w:rtl w:val="true"/>
          <w:lang w:bidi="ar-SA"/>
        </w:rPr>
        <w:t>کأنَّ الأمّهاتِ لهم أبت أن</w:t>
      </w:r>
    </w:p>
    <w:p>
      <w:pPr>
        <w:pStyle w:val="BookText"/>
        <w:rPr/>
      </w:pPr>
      <w:r>
        <w:rPr>
          <w:rFonts w:ascii="Amiri" w:hAnsi="Amiri" w:eastAsia="Amiri" w:cs="Amiri"/>
          <w:color w:val="111111"/>
          <w:sz w:val="28"/>
          <w:sz w:val="28"/>
          <w:szCs w:val="28"/>
          <w:rtl w:val="true"/>
          <w:lang w:bidi="ar-SA"/>
        </w:rPr>
        <w:t>تلدن سوی نبیّ أو وصیِ</w:t>
      </w:r>
    </w:p>
    <w:p>
      <w:pPr>
        <w:pStyle w:val="BookText"/>
        <w:rPr/>
      </w:pPr>
      <w:r>
        <w:rPr>
          <w:rFonts w:ascii="IRNazanin" w:hAnsi="IRNazanin" w:eastAsia="IRNazanin"/>
          <w:color w:val="111111"/>
          <w:sz w:val="28"/>
          <w:sz w:val="28"/>
          <w:szCs w:val="28"/>
          <w:rtl w:val="true"/>
          <w:lang w:bidi="fa-IR"/>
        </w:rPr>
        <w:t>فکان علی الهدی کأبیه قِدماً</w:t>
      </w:r>
    </w:p>
    <w:p>
      <w:pPr>
        <w:pStyle w:val="BookText"/>
        <w:rPr/>
      </w:pPr>
      <w:r>
        <w:rPr>
          <w:rFonts w:ascii="Amiri" w:hAnsi="Amiri" w:eastAsia="Amiri" w:cs="Amiri"/>
          <w:color w:val="111111"/>
          <w:sz w:val="28"/>
          <w:sz w:val="28"/>
          <w:szCs w:val="28"/>
          <w:rtl w:val="true"/>
          <w:lang w:bidi="ar-SA"/>
        </w:rPr>
        <w:t>ولم یبرحْ علی النهجِ السویِ</w:t>
      </w:r>
    </w:p>
    <w:p>
      <w:pPr>
        <w:pStyle w:val="BookText"/>
        <w:rPr/>
      </w:pPr>
      <w:r>
        <w:rPr>
          <w:rFonts w:ascii="Amiri" w:hAnsi="Amiri" w:eastAsia="Amiri" w:cs="Amiri"/>
          <w:color w:val="111111"/>
          <w:sz w:val="28"/>
          <w:sz w:val="28"/>
          <w:szCs w:val="28"/>
          <w:rtl w:val="true"/>
          <w:lang w:bidi="ar-SA"/>
        </w:rPr>
        <w:t>وکان به رواءُ الشرعِ بدءاً</w:t>
      </w:r>
    </w:p>
    <w:p>
      <w:pPr>
        <w:pStyle w:val="BookText"/>
        <w:rPr/>
      </w:pPr>
      <w:r>
        <w:rPr>
          <w:rFonts w:ascii="Amiri" w:hAnsi="Amiri" w:eastAsia="Amiri" w:cs="Amiri"/>
          <w:color w:val="111111"/>
          <w:sz w:val="28"/>
          <w:sz w:val="28"/>
          <w:szCs w:val="28"/>
          <w:rtl w:val="true"/>
          <w:lang w:bidi="ar-SA"/>
        </w:rPr>
        <w:t>وتمَّ بنجله الزاکی علیِ</w:t>
      </w:r>
    </w:p>
    <w:p>
      <w:pPr>
        <w:pStyle w:val="BookText"/>
        <w:rPr/>
      </w:pPr>
      <w:r>
        <w:rPr>
          <w:rFonts w:ascii="IRNazanin" w:hAnsi="IRNazanin" w:eastAsia="IRNazanin"/>
          <w:color w:val="111111"/>
          <w:sz w:val="28"/>
          <w:sz w:val="28"/>
          <w:szCs w:val="28"/>
          <w:rtl w:val="true"/>
          <w:lang w:bidi="fa-IR"/>
        </w:rPr>
        <w:t xml:space="preserve">وقال العلاّمة الفاضل الشیخ محمد السماوی </w:t>
      </w:r>
      <w:r>
        <w:rPr>
          <w:rStyle w:val="FootnoteAnchor"/>
          <w:rtl w:val="true"/>
        </w:rPr>
        <w:footnoteReference w:id="1758"/>
      </w:r>
      <w:r>
        <w:rPr>
          <w:rFonts w:ascii="IRNazanin" w:hAnsi="IRNazanin" w:eastAsia="IRNazanin"/>
          <w:color w:val="111111"/>
          <w:sz w:val="28"/>
          <w:sz w:val="28"/>
          <w:szCs w:val="28"/>
          <w:rtl w:val="true"/>
          <w:lang w:bidi="fa-IR"/>
        </w:rPr>
        <w:t xml:space="preserve">من قصیدة نشرت فی آخر کتاب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فؤادیَ بالغادةِ الکاعبِ</w:t>
      </w:r>
    </w:p>
    <w:p>
      <w:pPr>
        <w:pStyle w:val="BookText"/>
        <w:rPr/>
      </w:pPr>
      <w:r>
        <w:rPr>
          <w:rFonts w:ascii="Amiri" w:hAnsi="Amiri" w:eastAsia="Amiri" w:cs="Amiri"/>
          <w:color w:val="111111"/>
          <w:sz w:val="28"/>
          <w:sz w:val="28"/>
          <w:szCs w:val="28"/>
          <w:rtl w:val="true"/>
          <w:lang w:bidi="ar-SA"/>
        </w:rPr>
        <w:t>غدا کُرةً فی یدی لاعبِ</w:t>
      </w:r>
    </w:p>
    <w:p>
      <w:pPr>
        <w:pStyle w:val="BookText"/>
        <w:rPr/>
      </w:pPr>
      <w:r>
        <w:rPr>
          <w:rFonts w:ascii="Amiri" w:hAnsi="Amiri" w:eastAsia="Amiri" w:cs="Amiri"/>
          <w:color w:val="111111"/>
          <w:sz w:val="28"/>
          <w:sz w:val="28"/>
          <w:szCs w:val="28"/>
          <w:rtl w:val="true"/>
          <w:lang w:bidi="ar-SA"/>
        </w:rPr>
        <w:t>کأنّی بدائرةٍ من هوی</w:t>
      </w:r>
    </w:p>
    <w:p>
      <w:pPr>
        <w:pStyle w:val="BookText"/>
        <w:rPr/>
      </w:pPr>
      <w:r>
        <w:rPr>
          <w:rFonts w:ascii="Amiri" w:hAnsi="Amiri" w:eastAsia="Amiri" w:cs="Amiri"/>
          <w:color w:val="111111"/>
          <w:sz w:val="28"/>
          <w:sz w:val="28"/>
          <w:szCs w:val="28"/>
          <w:rtl w:val="true"/>
          <w:lang w:bidi="ar-SA"/>
        </w:rPr>
        <w:t>فمن طالعٍ لی ومن غاربِ</w:t>
      </w:r>
    </w:p>
    <w:p>
      <w:pPr>
        <w:pStyle w:val="BookText"/>
        <w:rPr/>
      </w:pPr>
      <w:r>
        <w:rPr>
          <w:rFonts w:ascii="Amiri" w:hAnsi="Amiri" w:eastAsia="Amiri" w:cs="Amiri"/>
          <w:color w:val="111111"/>
          <w:sz w:val="28"/>
          <w:sz w:val="28"/>
          <w:szCs w:val="28"/>
          <w:rtl w:val="true"/>
          <w:lang w:bidi="ar-SA"/>
        </w:rPr>
        <w:t>بلیتُ بمن ضربتْ خدرَها</w:t>
      </w:r>
    </w:p>
    <w:p>
      <w:pPr>
        <w:pStyle w:val="BookText"/>
        <w:rPr/>
      </w:pPr>
      <w:r>
        <w:rPr>
          <w:rFonts w:ascii="Amiri" w:hAnsi="Amiri" w:eastAsia="Amiri" w:cs="Amiri"/>
          <w:color w:val="111111"/>
          <w:sz w:val="28"/>
          <w:sz w:val="28"/>
          <w:szCs w:val="28"/>
          <w:rtl w:val="true"/>
          <w:lang w:bidi="ar-SA"/>
        </w:rPr>
        <w:t>بمنقطعِ النظر الصائبِ</w:t>
      </w:r>
    </w:p>
    <w:p>
      <w:pPr>
        <w:pStyle w:val="BookText"/>
        <w:rPr/>
      </w:pPr>
      <w:r>
        <w:rPr>
          <w:rFonts w:ascii="IRNazanin" w:hAnsi="IRNazanin" w:eastAsia="IRNazanin"/>
          <w:color w:val="111111"/>
          <w:sz w:val="28"/>
          <w:sz w:val="28"/>
          <w:szCs w:val="28"/>
          <w:rtl w:val="true"/>
          <w:lang w:bidi="fa-IR"/>
        </w:rPr>
        <w:t>بحیث الصفاحُ وحیث الرما</w:t>
      </w:r>
    </w:p>
    <w:p>
      <w:pPr>
        <w:pStyle w:val="BookText"/>
        <w:rPr/>
      </w:pPr>
      <w:r>
        <w:rPr>
          <w:rFonts w:ascii="Amiri" w:hAnsi="Amiri" w:eastAsia="Amiri" w:cs="Amiri"/>
          <w:color w:val="111111"/>
          <w:sz w:val="28"/>
          <w:sz w:val="28"/>
          <w:szCs w:val="28"/>
          <w:rtl w:val="true"/>
          <w:lang w:bidi="ar-SA"/>
        </w:rPr>
        <w:t>حُ فمن مشرفیٍّ إلی راغبی</w:t>
      </w:r>
    </w:p>
    <w:p>
      <w:pPr>
        <w:pStyle w:val="BookText"/>
        <w:rPr/>
      </w:pPr>
      <w:r>
        <w:rPr>
          <w:rFonts w:ascii="IRNazanin" w:hAnsi="IRNazanin" w:eastAsia="IRNazanin"/>
          <w:color w:val="111111"/>
          <w:sz w:val="28"/>
          <w:sz w:val="28"/>
          <w:szCs w:val="28"/>
          <w:rtl w:val="true"/>
          <w:lang w:bidi="fa-IR"/>
        </w:rPr>
        <w:t>لها منعةٌ فی ذری قومها</w:t>
      </w:r>
    </w:p>
    <w:p>
      <w:pPr>
        <w:pStyle w:val="BookText"/>
        <w:rPr/>
      </w:pPr>
      <w:r>
        <w:rPr>
          <w:rFonts w:ascii="Amiri" w:hAnsi="Amiri" w:eastAsia="Amiri" w:cs="Amiri"/>
          <w:color w:val="111111"/>
          <w:sz w:val="28"/>
          <w:sz w:val="28"/>
          <w:szCs w:val="28"/>
          <w:rtl w:val="true"/>
          <w:lang w:bidi="ar-SA"/>
        </w:rPr>
        <w:t>کأنَّ أباها أبو طالبِ</w:t>
      </w:r>
    </w:p>
    <w:p>
      <w:pPr>
        <w:pStyle w:val="BookText"/>
        <w:rPr/>
      </w:pPr>
      <w:r>
        <w:rPr>
          <w:rFonts w:ascii="Amiri" w:hAnsi="Amiri" w:eastAsia="Amiri" w:cs="Amiri"/>
          <w:color w:val="111111"/>
          <w:sz w:val="28"/>
          <w:sz w:val="28"/>
          <w:szCs w:val="28"/>
          <w:rtl w:val="true"/>
          <w:lang w:bidi="ar-SA"/>
        </w:rPr>
        <w:t>فخارُ الأبیِّ وعمُّ النبیِ</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وشیخُ الأباطحِ من غالبِ </w:t>
      </w:r>
    </w:p>
    <w:p>
      <w:pPr>
        <w:pStyle w:val="BookText"/>
        <w:rPr/>
      </w:pPr>
      <w:r>
        <w:rPr>
          <w:rFonts w:ascii="Amiri" w:hAnsi="Amiri" w:eastAsia="Amiri" w:cs="Amiri"/>
          <w:color w:val="111111"/>
          <w:sz w:val="28"/>
          <w:sz w:val="28"/>
          <w:szCs w:val="28"/>
          <w:rtl w:val="true"/>
          <w:lang w:bidi="ar-SA"/>
        </w:rPr>
        <w:t>أمنعُ لا یرتقی أجدلٌ</w:t>
      </w:r>
    </w:p>
    <w:p>
      <w:pPr>
        <w:pStyle w:val="BookText"/>
        <w:rPr/>
      </w:pPr>
      <w:r>
        <w:rPr>
          <w:rFonts w:ascii="Amiri" w:hAnsi="Amiri" w:eastAsia="Amiri" w:cs="Amiri"/>
          <w:color w:val="111111"/>
          <w:sz w:val="28"/>
          <w:sz w:val="28"/>
          <w:szCs w:val="28"/>
          <w:rtl w:val="true"/>
          <w:lang w:bidi="ar-SA"/>
        </w:rPr>
        <w:t>إلی ذروةٍ منه أو غاربِ</w:t>
      </w:r>
    </w:p>
    <w:p>
      <w:pPr>
        <w:pStyle w:val="BookText"/>
        <w:rPr/>
      </w:pPr>
      <w:r>
        <w:rPr>
          <w:rFonts w:ascii="IRNazanin" w:hAnsi="IRNazanin" w:eastAsia="IRNazanin"/>
          <w:color w:val="111111"/>
          <w:sz w:val="28"/>
          <w:sz w:val="28"/>
          <w:szCs w:val="28"/>
          <w:rtl w:val="true"/>
          <w:lang w:bidi="fa-IR"/>
        </w:rPr>
        <w:t>إذا الرافع الطرف یرنو له</w:t>
      </w:r>
    </w:p>
    <w:p>
      <w:pPr>
        <w:pStyle w:val="BookText"/>
        <w:rPr/>
      </w:pPr>
      <w:r>
        <w:rPr>
          <w:rFonts w:ascii="Amiri" w:hAnsi="Amiri" w:eastAsia="Amiri" w:cs="Amiri"/>
          <w:color w:val="111111"/>
          <w:sz w:val="28"/>
          <w:sz w:val="28"/>
          <w:szCs w:val="28"/>
          <w:rtl w:val="true"/>
          <w:lang w:bidi="ar-SA"/>
        </w:rPr>
        <w:t>یعودُ بتنحیةِ الناصبِ</w:t>
      </w:r>
    </w:p>
    <w:p>
      <w:pPr>
        <w:pStyle w:val="BookText"/>
        <w:rPr/>
      </w:pPr>
      <w:r>
        <w:rPr>
          <w:rFonts w:ascii="Amiri" w:hAnsi="Amiri" w:eastAsia="Amiri" w:cs="Amiri"/>
          <w:color w:val="111111"/>
          <w:sz w:val="28"/>
          <w:sz w:val="28"/>
          <w:szCs w:val="28"/>
          <w:rtl w:val="true"/>
          <w:lang w:bidi="ar-SA"/>
        </w:rPr>
        <w:t>تهلّل طلعتُه للعیو</w:t>
      </w:r>
    </w:p>
    <w:p>
      <w:pPr>
        <w:pStyle w:val="BookText"/>
        <w:rPr/>
      </w:pPr>
      <w:r>
        <w:rPr>
          <w:rFonts w:ascii="Amiri" w:hAnsi="Amiri" w:eastAsia="Amiri" w:cs="Amiri"/>
          <w:color w:val="111111"/>
          <w:sz w:val="28"/>
          <w:sz w:val="28"/>
          <w:szCs w:val="28"/>
          <w:rtl w:val="true"/>
          <w:lang w:bidi="ar-SA"/>
        </w:rPr>
        <w:t>نِ کما جرّد الغمدُ عن قاضبِ</w:t>
      </w:r>
    </w:p>
    <w:p>
      <w:pPr>
        <w:pStyle w:val="BookText"/>
        <w:rPr/>
      </w:pPr>
      <w:r>
        <w:rPr>
          <w:rFonts w:ascii="Amiri" w:hAnsi="Amiri" w:eastAsia="Amiri" w:cs="Amiri"/>
          <w:color w:val="111111"/>
          <w:sz w:val="28"/>
          <w:sz w:val="28"/>
          <w:szCs w:val="28"/>
          <w:rtl w:val="true"/>
          <w:lang w:bidi="ar-SA"/>
        </w:rPr>
        <w:t>أقام عمادَ العلی سامکاً</w:t>
      </w:r>
    </w:p>
    <w:p>
      <w:pPr>
        <w:pStyle w:val="BookText"/>
        <w:rPr/>
      </w:pPr>
      <w:r>
        <w:rPr>
          <w:rFonts w:ascii="Amiri" w:hAnsi="Amiri" w:eastAsia="Amiri" w:cs="Amiri"/>
          <w:color w:val="111111"/>
          <w:sz w:val="28"/>
          <w:sz w:val="28"/>
          <w:szCs w:val="28"/>
          <w:rtl w:val="true"/>
          <w:lang w:bidi="ar-SA"/>
        </w:rPr>
        <w:t>بأربعةٍ کالسنا الثاقبِ</w:t>
      </w:r>
    </w:p>
    <w:p>
      <w:pPr>
        <w:pStyle w:val="BookText"/>
        <w:rPr/>
      </w:pPr>
      <w:r>
        <w:rPr>
          <w:rFonts w:ascii="Amiri" w:hAnsi="Amiri" w:eastAsia="Amiri" w:cs="Amiri"/>
          <w:color w:val="111111"/>
          <w:sz w:val="28"/>
          <w:sz w:val="28"/>
          <w:szCs w:val="28"/>
          <w:rtl w:val="true"/>
          <w:lang w:bidi="ar-SA"/>
        </w:rPr>
        <w:t>بمثل علیٍّ إلی جعفرٍ</w:t>
      </w:r>
    </w:p>
    <w:p>
      <w:pPr>
        <w:pStyle w:val="BookText"/>
        <w:rPr/>
      </w:pPr>
      <w:r>
        <w:rPr>
          <w:rFonts w:ascii="Amiri" w:hAnsi="Amiri" w:eastAsia="Amiri" w:cs="Amiri"/>
          <w:color w:val="111111"/>
          <w:sz w:val="28"/>
          <w:sz w:val="28"/>
          <w:szCs w:val="28"/>
          <w:rtl w:val="true"/>
          <w:lang w:bidi="ar-SA"/>
        </w:rPr>
        <w:t>ومثلِ عقیلٍ إلی طالبِ</w:t>
      </w:r>
    </w:p>
    <w:p>
      <w:pPr>
        <w:pStyle w:val="BookText"/>
        <w:rPr/>
      </w:pPr>
      <w:r>
        <w:rPr>
          <w:rFonts w:ascii="IRNazanin" w:hAnsi="IRNazanin" w:eastAsia="IRNazanin"/>
          <w:color w:val="111111"/>
          <w:sz w:val="28"/>
          <w:sz w:val="28"/>
          <w:szCs w:val="28"/>
          <w:rtl w:val="true"/>
          <w:lang w:bidi="fa-IR"/>
        </w:rPr>
        <w:t>أولئک لا زمعاتُ الرجا</w:t>
      </w:r>
    </w:p>
    <w:p>
      <w:pPr>
        <w:pStyle w:val="BookText"/>
        <w:rPr/>
      </w:pPr>
      <w:r>
        <w:rPr>
          <w:rFonts w:ascii="Amiri" w:hAnsi="Amiri" w:eastAsia="Amiri" w:cs="Amiri"/>
          <w:color w:val="111111"/>
          <w:sz w:val="28"/>
          <w:sz w:val="28"/>
          <w:szCs w:val="28"/>
          <w:rtl w:val="true"/>
          <w:lang w:bidi="ar-SA"/>
        </w:rPr>
        <w:t>لِ من قالصِ الذیلِ أو ساحبِ</w:t>
      </w:r>
    </w:p>
    <w:p>
      <w:pPr>
        <w:pStyle w:val="BookText"/>
        <w:rPr/>
      </w:pPr>
      <w:r>
        <w:rPr>
          <w:rFonts w:ascii="IRNazanin" w:hAnsi="IRNazanin" w:eastAsia="IRNazanin"/>
          <w:color w:val="111111"/>
          <w:sz w:val="28"/>
          <w:sz w:val="28"/>
          <w:szCs w:val="28"/>
          <w:rtl w:val="true"/>
          <w:lang w:bidi="fa-IR"/>
        </w:rPr>
        <w:t>ومن ذا کعبد منافٍ یطو</w:t>
      </w:r>
    </w:p>
    <w:p>
      <w:pPr>
        <w:pStyle w:val="BookText"/>
        <w:rPr/>
      </w:pPr>
      <w:r>
        <w:rPr>
          <w:rFonts w:ascii="Amiri" w:hAnsi="Amiri" w:eastAsia="Amiri" w:cs="Amiri"/>
          <w:color w:val="111111"/>
          <w:sz w:val="28"/>
          <w:sz w:val="28"/>
          <w:szCs w:val="28"/>
          <w:rtl w:val="true"/>
          <w:lang w:bidi="ar-SA"/>
        </w:rPr>
        <w:t>ل علی راجلٍ ثمّ أو راکبِ</w:t>
      </w:r>
    </w:p>
    <w:p>
      <w:pPr>
        <w:pStyle w:val="BookText"/>
        <w:rPr/>
      </w:pPr>
      <w:r>
        <w:rPr>
          <w:rFonts w:ascii="IRNazanin" w:hAnsi="IRNazanin" w:eastAsia="IRNazanin"/>
          <w:color w:val="111111"/>
          <w:sz w:val="28"/>
          <w:sz w:val="28"/>
          <w:szCs w:val="28"/>
          <w:rtl w:val="true"/>
          <w:lang w:bidi="fa-IR"/>
        </w:rPr>
        <w:t>حمی الدین فی سیفِهِ فانبری</w:t>
      </w:r>
    </w:p>
    <w:p>
      <w:pPr>
        <w:pStyle w:val="BookText"/>
        <w:rPr/>
      </w:pPr>
      <w:r>
        <w:rPr>
          <w:rFonts w:ascii="Amiri" w:hAnsi="Amiri" w:eastAsia="Amiri" w:cs="Amiri"/>
          <w:color w:val="111111"/>
          <w:sz w:val="28"/>
          <w:sz w:val="28"/>
          <w:szCs w:val="28"/>
          <w:rtl w:val="true"/>
          <w:lang w:bidi="ar-SA"/>
        </w:rPr>
        <w:t>بمکّة ممتنعَ الجانبِ</w:t>
      </w:r>
    </w:p>
    <w:p>
      <w:pPr>
        <w:pStyle w:val="BookText"/>
        <w:rPr/>
      </w:pPr>
      <w:r>
        <w:rPr>
          <w:rFonts w:ascii="Amiri" w:hAnsi="Amiri" w:eastAsia="Amiri" w:cs="Amiri"/>
          <w:color w:val="111111"/>
          <w:sz w:val="28"/>
          <w:sz w:val="28"/>
          <w:szCs w:val="28"/>
          <w:rtl w:val="true"/>
          <w:lang w:bidi="ar-SA"/>
        </w:rPr>
        <w:t>وآمن باللهِ فی سرِّه</w:t>
      </w:r>
    </w:p>
    <w:p>
      <w:pPr>
        <w:pStyle w:val="BookText"/>
        <w:rPr/>
      </w:pPr>
      <w:r>
        <w:rPr>
          <w:rFonts w:ascii="Amiri" w:hAnsi="Amiri" w:eastAsia="Amiri" w:cs="Amiri"/>
          <w:color w:val="111111"/>
          <w:sz w:val="28"/>
          <w:sz w:val="28"/>
          <w:szCs w:val="28"/>
          <w:rtl w:val="true"/>
          <w:lang w:bidi="ar-SA"/>
        </w:rPr>
        <w:t>لأمرٍ جلیٍّ علی الطالبِ</w:t>
      </w:r>
    </w:p>
    <w:p>
      <w:pPr>
        <w:pStyle w:val="BookText"/>
        <w:rPr/>
      </w:pPr>
      <w:r>
        <w:rPr>
          <w:rFonts w:ascii="Amiri" w:hAnsi="Amiri" w:eastAsia="Amiri" w:cs="Amiri"/>
          <w:color w:val="111111"/>
          <w:sz w:val="28"/>
          <w:sz w:val="28"/>
          <w:szCs w:val="28"/>
          <w:rtl w:val="true"/>
          <w:lang w:bidi="ar-SA"/>
        </w:rPr>
        <w:t>وصدَّق أحمدَ فی وحیه</w:t>
      </w:r>
    </w:p>
    <w:p>
      <w:pPr>
        <w:pStyle w:val="BookText"/>
        <w:rPr/>
      </w:pPr>
      <w:r>
        <w:rPr>
          <w:rFonts w:ascii="IRNazanin" w:hAnsi="IRNazanin" w:eastAsia="IRNazanin"/>
          <w:color w:val="111111"/>
          <w:sz w:val="28"/>
          <w:sz w:val="28"/>
          <w:szCs w:val="28"/>
          <w:rtl w:val="true"/>
          <w:lang w:bidi="fa-IR"/>
        </w:rPr>
        <w:t>وقام بما کان من واجبِ</w:t>
      </w:r>
    </w:p>
    <w:p>
      <w:pPr>
        <w:pStyle w:val="BookText"/>
        <w:rPr/>
      </w:pPr>
      <w:r>
        <w:rPr>
          <w:rFonts w:ascii="IRNazanin" w:hAnsi="IRNazanin" w:eastAsia="IRNazanin"/>
          <w:color w:val="111111"/>
          <w:sz w:val="28"/>
          <w:sz w:val="28"/>
          <w:szCs w:val="28"/>
          <w:rtl w:val="true"/>
          <w:lang w:bidi="fa-IR"/>
        </w:rPr>
        <w:t>فکم بین مخفٍ لتصدیقه</w:t>
      </w:r>
    </w:p>
    <w:p>
      <w:pPr>
        <w:pStyle w:val="BookText"/>
        <w:rPr/>
      </w:pPr>
      <w:r>
        <w:rPr>
          <w:rFonts w:ascii="Amiri" w:hAnsi="Amiri" w:eastAsia="Amiri" w:cs="Amiri"/>
          <w:color w:val="111111"/>
          <w:sz w:val="28"/>
          <w:sz w:val="28"/>
          <w:szCs w:val="28"/>
          <w:rtl w:val="true"/>
          <w:lang w:bidi="ar-SA"/>
        </w:rPr>
        <w:t>وآخر مبدٍ له کاذبِ</w:t>
      </w:r>
    </w:p>
    <w:p>
      <w:pPr>
        <w:pStyle w:val="BookText"/>
        <w:rPr/>
      </w:pPr>
      <w:r>
        <w:rPr>
          <w:rFonts w:ascii="IRNazanin" w:hAnsi="IRNazanin" w:eastAsia="IRNazanin"/>
          <w:color w:val="111111"/>
          <w:sz w:val="28"/>
          <w:sz w:val="28"/>
          <w:szCs w:val="28"/>
          <w:rtl w:val="true"/>
          <w:lang w:bidi="fa-IR"/>
        </w:rPr>
        <w:t>لَنعم ملاذُ الهدی والتقی</w:t>
      </w:r>
    </w:p>
    <w:p>
      <w:pPr>
        <w:pStyle w:val="BookText"/>
        <w:rPr/>
      </w:pPr>
      <w:r>
        <w:rPr>
          <w:rFonts w:ascii="Amiri" w:hAnsi="Amiri" w:eastAsia="Amiri" w:cs="Amiri"/>
          <w:color w:val="111111"/>
          <w:sz w:val="28"/>
          <w:sz w:val="28"/>
          <w:szCs w:val="28"/>
          <w:rtl w:val="true"/>
          <w:lang w:bidi="ar-SA"/>
        </w:rPr>
        <w:t>ومنتجعُ الوافدِ الراغبِ</w:t>
      </w:r>
    </w:p>
    <w:p>
      <w:pPr>
        <w:pStyle w:val="BookText"/>
        <w:rPr/>
      </w:pPr>
      <w:r>
        <w:rPr>
          <w:rFonts w:ascii="Amiri" w:hAnsi="Amiri" w:eastAsia="Amiri" w:cs="Amiri"/>
          <w:color w:val="111111"/>
          <w:sz w:val="28"/>
          <w:sz w:val="28"/>
          <w:szCs w:val="28"/>
          <w:rtl w:val="true"/>
          <w:lang w:bidi="ar-SA"/>
        </w:rPr>
        <w:t>ومعتصمُ الدینِ فی مکّة</w:t>
      </w:r>
    </w:p>
    <w:p>
      <w:pPr>
        <w:pStyle w:val="BookText"/>
        <w:rPr/>
      </w:pPr>
      <w:r>
        <w:rPr>
          <w:rFonts w:ascii="Amiri" w:hAnsi="Amiri" w:eastAsia="Amiri" w:cs="Amiri"/>
          <w:color w:val="111111"/>
          <w:sz w:val="28"/>
          <w:sz w:val="28"/>
          <w:szCs w:val="28"/>
          <w:rtl w:val="true"/>
          <w:lang w:bidi="ar-SA"/>
        </w:rPr>
        <w:t>إذ الدینُ منفردُ الصاحبِ</w:t>
      </w:r>
    </w:p>
    <w:p>
      <w:pPr>
        <w:pStyle w:val="BookText"/>
        <w:rPr/>
      </w:pPr>
      <w:r>
        <w:rPr>
          <w:rFonts w:ascii="Amiri" w:hAnsi="Amiri" w:eastAsia="Amiri" w:cs="Amiri"/>
          <w:color w:val="111111"/>
          <w:sz w:val="28"/>
          <w:sz w:val="28"/>
          <w:szCs w:val="28"/>
          <w:rtl w:val="true"/>
          <w:lang w:bidi="ar-SA"/>
        </w:rPr>
        <w:t>ومانح حوزةِ أهلِ الهدی</w:t>
      </w:r>
    </w:p>
    <w:p>
      <w:pPr>
        <w:pStyle w:val="BookText"/>
        <w:rPr/>
      </w:pPr>
      <w:r>
        <w:rPr>
          <w:rFonts w:ascii="Amiri" w:hAnsi="Amiri" w:eastAsia="Amiri" w:cs="Amiri"/>
          <w:color w:val="111111"/>
          <w:sz w:val="28"/>
          <w:sz w:val="28"/>
          <w:szCs w:val="28"/>
          <w:rtl w:val="true"/>
          <w:lang w:bidi="ar-SA"/>
        </w:rPr>
        <w:t>مدی العمرِ من وثبةِ الواثبِ</w:t>
      </w:r>
    </w:p>
    <w:p>
      <w:pPr>
        <w:pStyle w:val="BookText"/>
        <w:rPr/>
      </w:pPr>
      <w:r>
        <w:rPr>
          <w:rFonts w:ascii="IRNazanin" w:hAnsi="IRNazanin" w:eastAsia="IRNazanin"/>
          <w:color w:val="111111"/>
          <w:sz w:val="28"/>
          <w:sz w:val="28"/>
          <w:szCs w:val="28"/>
          <w:rtl w:val="true"/>
          <w:lang w:bidi="fa-IR"/>
        </w:rPr>
        <w:t>فلولاه ما طفقَ المصطفی</w:t>
      </w:r>
    </w:p>
    <w:p>
      <w:pPr>
        <w:pStyle w:val="BookText"/>
        <w:rPr/>
      </w:pPr>
      <w:r>
        <w:rPr>
          <w:rFonts w:ascii="IRNazanin" w:hAnsi="IRNazanin" w:eastAsia="IRNazanin"/>
          <w:color w:val="111111"/>
          <w:sz w:val="28"/>
          <w:sz w:val="28"/>
          <w:szCs w:val="28"/>
          <w:rtl w:val="true"/>
          <w:lang w:bidi="fa-IR"/>
        </w:rPr>
        <w:t>ینادی علی المنهجِ اللاحبِ</w:t>
      </w:r>
    </w:p>
    <w:p>
      <w:pPr>
        <w:pStyle w:val="BookText"/>
        <w:rPr/>
      </w:pPr>
      <w:r>
        <w:rPr>
          <w:rFonts w:ascii="IRNazanin" w:hAnsi="IRNazanin" w:eastAsia="IRNazanin"/>
          <w:color w:val="111111"/>
          <w:sz w:val="28"/>
          <w:sz w:val="28"/>
          <w:szCs w:val="28"/>
          <w:rtl w:val="true"/>
          <w:lang w:bidi="fa-IR"/>
        </w:rPr>
        <w:t>ولم یعب الشرک مستظهراً</w:t>
      </w:r>
    </w:p>
    <w:p>
      <w:pPr>
        <w:pStyle w:val="BookText"/>
        <w:rPr/>
      </w:pPr>
      <w:r>
        <w:rPr>
          <w:rFonts w:ascii="Amiri" w:hAnsi="Amiri" w:eastAsia="Amiri" w:cs="Amiri"/>
          <w:color w:val="111111"/>
          <w:sz w:val="28"/>
          <w:sz w:val="28"/>
          <w:szCs w:val="28"/>
          <w:rtl w:val="true"/>
          <w:lang w:bidi="ar-SA"/>
        </w:rPr>
        <w:t>بیومٍ یضیق علی العائبِ</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وللبحّاثة الفاضل صاحب التآلیف القیّمة الشیخ جعفر ابن الحاج محمد النقدی </w:t>
      </w:r>
      <w:r>
        <w:rPr>
          <w:rStyle w:val="FootnoteAnchor"/>
          <w:rtl w:val="true"/>
        </w:rPr>
        <w:footnoteReference w:id="1759"/>
      </w:r>
      <w:r>
        <w:rPr>
          <w:rFonts w:ascii="IRNazanin" w:hAnsi="IRNazanin" w:eastAsia="IRNazanin"/>
          <w:color w:val="111111"/>
          <w:sz w:val="28"/>
          <w:sz w:val="28"/>
          <w:szCs w:val="28"/>
          <w:rtl w:val="true"/>
          <w:lang w:bidi="fa-IR"/>
        </w:rPr>
        <w:t xml:space="preserve">من قصیدة ذکرها فی کتابه مواهب الواهب فی فضائل أبی طالب </w:t>
      </w:r>
      <w:r>
        <w:rPr>
          <w:rStyle w:val="FootnoteAnchor"/>
          <w:rtl w:val="true"/>
        </w:rPr>
        <w:footnoteReference w:id="1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النجف الأشرف فی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مطلعها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برقُ ابتسامِک قد أضاء الوادی</w:t>
      </w:r>
    </w:p>
    <w:p>
      <w:pPr>
        <w:pStyle w:val="BookText"/>
        <w:rPr/>
      </w:pPr>
      <w:r>
        <w:rPr>
          <w:rFonts w:ascii="Amiri" w:hAnsi="Amiri" w:eastAsia="Amiri" w:cs="Amiri"/>
          <w:color w:val="111111"/>
          <w:sz w:val="28"/>
          <w:sz w:val="28"/>
          <w:szCs w:val="28"/>
          <w:rtl w:val="true"/>
          <w:lang w:bidi="ar-SA"/>
        </w:rPr>
        <w:t>وحیا خدودِک فیه ریُّ الصادی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 تراکمتِ الخطوب فإنّها</w:t>
      </w:r>
    </w:p>
    <w:p>
      <w:pPr>
        <w:pStyle w:val="BookText"/>
        <w:rPr/>
      </w:pPr>
      <w:r>
        <w:rPr>
          <w:rFonts w:ascii="IRNazanin" w:hAnsi="IRNazanin" w:eastAsia="IRNazanin"/>
          <w:color w:val="111111"/>
          <w:sz w:val="28"/>
          <w:sz w:val="28"/>
          <w:szCs w:val="28"/>
          <w:rtl w:val="true"/>
          <w:lang w:bidi="fa-IR"/>
        </w:rPr>
        <w:t>تجلی متی بأبی الوصیّ أنادی</w:t>
      </w:r>
    </w:p>
    <w:p>
      <w:pPr>
        <w:pStyle w:val="BookText"/>
        <w:rPr/>
      </w:pPr>
      <w:r>
        <w:rPr>
          <w:rFonts w:ascii="Amiri" w:hAnsi="Amiri" w:eastAsia="Amiri" w:cs="Amiri"/>
          <w:color w:val="111111"/>
          <w:sz w:val="28"/>
          <w:sz w:val="28"/>
          <w:szCs w:val="28"/>
          <w:rtl w:val="true"/>
          <w:lang w:bidi="ar-SA"/>
        </w:rPr>
        <w:t>عبد المناف الطُهر عمُّ محمدٍ</w:t>
      </w:r>
    </w:p>
    <w:p>
      <w:pPr>
        <w:pStyle w:val="BookText"/>
        <w:rPr/>
      </w:pPr>
      <w:r>
        <w:rPr>
          <w:rFonts w:ascii="Amiri" w:hAnsi="Amiri" w:eastAsia="Amiri" w:cs="Amiri"/>
          <w:color w:val="111111"/>
          <w:sz w:val="28"/>
          <w:sz w:val="28"/>
          <w:szCs w:val="28"/>
          <w:rtl w:val="true"/>
          <w:lang w:bidi="ar-SA"/>
        </w:rPr>
        <w:t>الطاهرُ الآباءِ والأجدادِ</w:t>
      </w:r>
    </w:p>
    <w:p>
      <w:pPr>
        <w:pStyle w:val="BookText"/>
        <w:rPr/>
      </w:pPr>
      <w:r>
        <w:rPr>
          <w:rFonts w:ascii="Amiri" w:hAnsi="Amiri" w:eastAsia="Amiri" w:cs="Amiri"/>
          <w:color w:val="111111"/>
          <w:sz w:val="28"/>
          <w:sz w:val="28"/>
          <w:szCs w:val="28"/>
          <w:rtl w:val="true"/>
          <w:lang w:bidi="ar-SA"/>
        </w:rPr>
        <w:t>غیثُ المکارمِ لیثُ کلّ ملمّةٍ</w:t>
      </w:r>
    </w:p>
    <w:p>
      <w:pPr>
        <w:pStyle w:val="BookText"/>
        <w:rPr/>
      </w:pPr>
      <w:r>
        <w:rPr>
          <w:rFonts w:ascii="Amiri" w:hAnsi="Amiri" w:eastAsia="Amiri" w:cs="Amiri"/>
          <w:color w:val="111111"/>
          <w:sz w:val="28"/>
          <w:sz w:val="28"/>
          <w:szCs w:val="28"/>
          <w:rtl w:val="true"/>
          <w:lang w:bidi="ar-SA"/>
        </w:rPr>
        <w:t>غوثُ المنادی بدرُ أفق النادِ</w:t>
      </w:r>
    </w:p>
    <w:p>
      <w:pPr>
        <w:pStyle w:val="BookText"/>
        <w:rPr/>
      </w:pPr>
      <w:r>
        <w:rPr>
          <w:rFonts w:ascii="Amiri" w:hAnsi="Amiri" w:eastAsia="Amiri" w:cs="Amiri"/>
          <w:color w:val="111111"/>
          <w:sz w:val="28"/>
          <w:sz w:val="28"/>
          <w:szCs w:val="28"/>
          <w:rtl w:val="true"/>
          <w:lang w:bidi="ar-SA"/>
        </w:rPr>
        <w:t>شیخُ الأباطحِ من بصارِم عزمِهِ</w:t>
      </w:r>
    </w:p>
    <w:p>
      <w:pPr>
        <w:pStyle w:val="BookText"/>
        <w:rPr/>
      </w:pPr>
      <w:r>
        <w:rPr>
          <w:rFonts w:ascii="Amiri" w:hAnsi="Amiri" w:eastAsia="Amiri" w:cs="Amiri"/>
          <w:color w:val="111111"/>
          <w:sz w:val="28"/>
          <w:sz w:val="28"/>
          <w:szCs w:val="28"/>
          <w:rtl w:val="true"/>
          <w:lang w:bidi="ar-SA"/>
        </w:rPr>
        <w:t>بلغَ الأنامُ لخطّةِ الإرشادِ</w:t>
      </w:r>
    </w:p>
    <w:p>
      <w:pPr>
        <w:pStyle w:val="BookText"/>
        <w:rPr/>
      </w:pPr>
      <w:r>
        <w:rPr>
          <w:rFonts w:ascii="IRNazanin" w:hAnsi="IRNazanin" w:eastAsia="IRNazanin"/>
          <w:color w:val="111111"/>
          <w:sz w:val="28"/>
          <w:sz w:val="28"/>
          <w:szCs w:val="28"/>
          <w:rtl w:val="true"/>
          <w:lang w:bidi="fa-IR"/>
        </w:rPr>
        <w:t>دانت لدیه المکرماتُ رقابُها</w:t>
      </w:r>
    </w:p>
    <w:p>
      <w:pPr>
        <w:pStyle w:val="BookText"/>
        <w:rPr/>
      </w:pPr>
      <w:r>
        <w:rPr>
          <w:rFonts w:ascii="Amiri" w:hAnsi="Amiri" w:eastAsia="Amiri" w:cs="Amiri"/>
          <w:color w:val="111111"/>
          <w:sz w:val="28"/>
          <w:sz w:val="28"/>
          <w:szCs w:val="28"/>
          <w:rtl w:val="true"/>
          <w:lang w:bidi="ar-SA"/>
        </w:rPr>
        <w:t>وإلیه ألقی الدهرُ فضلَ قِیادِ</w:t>
      </w:r>
    </w:p>
    <w:p>
      <w:pPr>
        <w:pStyle w:val="BookText"/>
        <w:rPr/>
      </w:pPr>
      <w:r>
        <w:rPr>
          <w:rFonts w:ascii="Amiri" w:hAnsi="Amiri" w:eastAsia="Amiri" w:cs="Amiri"/>
          <w:color w:val="111111"/>
          <w:sz w:val="28"/>
          <w:sz w:val="28"/>
          <w:szCs w:val="28"/>
          <w:rtl w:val="true"/>
          <w:lang w:bidi="ar-SA"/>
        </w:rPr>
        <w:t>جدُّ الأئمّةِ شیخُ أُمّةِ أحمدٍ</w:t>
      </w:r>
    </w:p>
    <w:p>
      <w:pPr>
        <w:pStyle w:val="BookText"/>
        <w:rPr/>
      </w:pPr>
      <w:r>
        <w:rPr>
          <w:rFonts w:ascii="Amiri" w:hAnsi="Amiri" w:eastAsia="Amiri" w:cs="Amiri"/>
          <w:color w:val="111111"/>
          <w:sz w:val="28"/>
          <w:sz w:val="28"/>
          <w:szCs w:val="28"/>
          <w:rtl w:val="true"/>
          <w:lang w:bidi="ar-SA"/>
        </w:rPr>
        <w:t>ربعُ الأمانی مربعُ الوفّادِ</w:t>
      </w:r>
    </w:p>
    <w:p>
      <w:pPr>
        <w:pStyle w:val="BookText"/>
        <w:rPr/>
      </w:pPr>
      <w:r>
        <w:rPr>
          <w:rFonts w:ascii="Amiri" w:hAnsi="Amiri" w:eastAsia="Amiri" w:cs="Amiri"/>
          <w:color w:val="111111"/>
          <w:sz w:val="28"/>
          <w:sz w:val="28"/>
          <w:szCs w:val="28"/>
          <w:rtl w:val="true"/>
          <w:lang w:bidi="ar-SA"/>
        </w:rPr>
        <w:t>سیفٌ له المجدُ الأثیلُ حمائلٌ</w:t>
      </w:r>
    </w:p>
    <w:p>
      <w:pPr>
        <w:pStyle w:val="BookText"/>
        <w:rPr/>
      </w:pPr>
      <w:r>
        <w:rPr>
          <w:rFonts w:ascii="Amiri" w:hAnsi="Amiri" w:eastAsia="Amiri" w:cs="Amiri"/>
          <w:color w:val="111111"/>
          <w:sz w:val="28"/>
          <w:sz w:val="28"/>
          <w:szCs w:val="28"/>
          <w:rtl w:val="true"/>
          <w:lang w:bidi="ar-SA"/>
        </w:rPr>
        <w:t>وله الفخارُ غدا حلیَّ نجادِ</w:t>
      </w:r>
    </w:p>
    <w:p>
      <w:pPr>
        <w:pStyle w:val="BookText"/>
        <w:rPr/>
      </w:pPr>
      <w:r>
        <w:rPr>
          <w:rFonts w:ascii="IRNazanin" w:hAnsi="IRNazanin" w:eastAsia="IRNazanin"/>
          <w:color w:val="111111"/>
          <w:sz w:val="28"/>
          <w:sz w:val="28"/>
          <w:szCs w:val="28"/>
          <w:rtl w:val="true"/>
          <w:lang w:bidi="fa-IR"/>
        </w:rPr>
        <w:t>داعی الوری للرشد فی عصرٍ به</w:t>
      </w:r>
    </w:p>
    <w:p>
      <w:pPr>
        <w:pStyle w:val="BookText"/>
        <w:rPr/>
      </w:pPr>
      <w:r>
        <w:rPr>
          <w:rFonts w:ascii="IRNazanin" w:hAnsi="IRNazanin" w:eastAsia="IRNazanin"/>
          <w:color w:val="111111"/>
          <w:sz w:val="28"/>
          <w:sz w:val="28"/>
          <w:szCs w:val="28"/>
          <w:rtl w:val="true"/>
          <w:lang w:bidi="fa-IR"/>
        </w:rPr>
        <w:t>لا یعرفون الناس نهجَ رشادِ</w:t>
      </w:r>
    </w:p>
    <w:p>
      <w:pPr>
        <w:pStyle w:val="BookText"/>
        <w:rPr/>
      </w:pPr>
      <w:r>
        <w:rPr>
          <w:rFonts w:ascii="Amiri" w:hAnsi="Amiri" w:eastAsia="Amiri" w:cs="Amiri"/>
          <w:color w:val="111111"/>
          <w:sz w:val="28"/>
          <w:sz w:val="28"/>
          <w:szCs w:val="28"/>
          <w:rtl w:val="true"/>
          <w:lang w:bidi="ar-SA"/>
        </w:rPr>
        <w:t>وله قریشٌ کم رأت من معجزٍ</w:t>
      </w:r>
    </w:p>
    <w:p>
      <w:pPr>
        <w:pStyle w:val="BookText"/>
        <w:rPr/>
      </w:pPr>
      <w:r>
        <w:rPr>
          <w:rFonts w:ascii="IRNazanin" w:hAnsi="IRNazanin" w:eastAsia="IRNazanin"/>
          <w:color w:val="111111"/>
          <w:sz w:val="28"/>
          <w:sz w:val="28"/>
          <w:szCs w:val="28"/>
          <w:rtl w:val="true"/>
          <w:lang w:bidi="fa-IR"/>
        </w:rPr>
        <w:t>عرفوه فیه واحد الآحادِ</w:t>
      </w:r>
    </w:p>
    <w:p>
      <w:pPr>
        <w:pStyle w:val="BookText"/>
        <w:rPr/>
      </w:pPr>
      <w:r>
        <w:rPr>
          <w:rFonts w:ascii="Amiri" w:hAnsi="Amiri" w:eastAsia="Amiri" w:cs="Amiri"/>
          <w:color w:val="111111"/>
          <w:sz w:val="28"/>
          <w:sz w:val="28"/>
          <w:szCs w:val="28"/>
          <w:rtl w:val="true"/>
          <w:lang w:bidi="ar-SA"/>
        </w:rPr>
        <w:t xml:space="preserve">کرضاعِهِ خیرَ البریّة أحمداً </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 xml:space="preserve">وقبول دعوته لسقی الوادی </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وبشارة الأسدِ الهصورِ بنجلِه</w:t>
      </w:r>
    </w:p>
    <w:p>
      <w:pPr>
        <w:pStyle w:val="BookText"/>
        <w:rPr/>
      </w:pPr>
      <w:r>
        <w:rPr>
          <w:rFonts w:ascii="IRNazanin" w:hAnsi="IRNazanin" w:eastAsia="IRNazanin"/>
          <w:color w:val="111111"/>
          <w:sz w:val="28"/>
          <w:sz w:val="28"/>
          <w:szCs w:val="28"/>
          <w:rtl w:val="true"/>
          <w:lang w:bidi="fa-IR"/>
        </w:rPr>
        <w:t xml:space="preserve">وشفائِه بدعا النبیّ الهادی </w:t>
      </w:r>
      <w:r>
        <w:rPr>
          <w:rStyle w:val="FootnoteAnchor"/>
          <w:rtl w:val="true"/>
        </w:rPr>
        <w:footnoteReference w:id="1763"/>
      </w:r>
    </w:p>
    <w:p>
      <w:pPr>
        <w:pStyle w:val="BookText"/>
        <w:rPr/>
      </w:pPr>
      <w:r>
        <w:rPr>
          <w:rFonts w:ascii="IRNazanin" w:hAnsi="IRNazanin" w:eastAsia="IRNazanin"/>
          <w:color w:val="111111"/>
          <w:sz w:val="28"/>
          <w:sz w:val="28"/>
          <w:szCs w:val="28"/>
          <w:rtl w:val="true"/>
          <w:lang w:bidi="fa-IR"/>
        </w:rPr>
        <w:t>وکلامه بالوحی قبل صدورِه</w:t>
      </w:r>
    </w:p>
    <w:p>
      <w:pPr>
        <w:pStyle w:val="BookText"/>
        <w:rPr/>
      </w:pPr>
      <w:r>
        <w:rPr>
          <w:rFonts w:ascii="IRNazanin" w:hAnsi="IRNazanin" w:eastAsia="IRNazanin"/>
          <w:color w:val="111111"/>
          <w:sz w:val="28"/>
          <w:sz w:val="28"/>
          <w:szCs w:val="28"/>
          <w:rtl w:val="true"/>
          <w:lang w:bidi="fa-IR"/>
        </w:rPr>
        <w:t>وله انفجارُ الأرض إذ هو صادی</w:t>
      </w:r>
    </w:p>
    <w:p>
      <w:pPr>
        <w:pStyle w:val="BookText"/>
        <w:rPr/>
      </w:pPr>
      <w:r>
        <w:rPr>
          <w:rFonts w:ascii="Amiri" w:hAnsi="Amiri" w:eastAsia="Amiri" w:cs="Amiri"/>
          <w:color w:val="111111"/>
          <w:sz w:val="28"/>
          <w:sz w:val="28"/>
          <w:szCs w:val="28"/>
          <w:rtl w:val="true"/>
          <w:lang w:bidi="ar-SA"/>
        </w:rPr>
        <w:t>وبیومِ مولدِ أحمدٍ إخبارُه</w:t>
      </w:r>
    </w:p>
    <w:p>
      <w:pPr>
        <w:pStyle w:val="BookText"/>
        <w:rPr/>
      </w:pPr>
      <w:r>
        <w:rPr>
          <w:rFonts w:ascii="Amiri" w:hAnsi="Amiri" w:eastAsia="Amiri" w:cs="Amiri"/>
          <w:color w:val="111111"/>
          <w:sz w:val="28"/>
          <w:sz w:val="28"/>
          <w:szCs w:val="28"/>
          <w:rtl w:val="true"/>
          <w:lang w:bidi="ar-SA"/>
        </w:rPr>
        <w:t xml:space="preserve">عن حیدرِ الکرّارِ بالمیلادِ </w:t>
      </w:r>
      <w:r>
        <w:rPr>
          <w:rStyle w:val="FootnoteAnchor"/>
          <w:rtl w:val="true"/>
        </w:rPr>
        <w:footnoteReference w:id="1764"/>
      </w:r>
    </w:p>
    <w:p>
      <w:pPr>
        <w:pStyle w:val="BookText"/>
        <w:rPr/>
      </w:pPr>
      <w:r>
        <w:rPr>
          <w:rFonts w:ascii="IRNazanin" w:hAnsi="IRNazanin" w:eastAsia="IRNazanin"/>
          <w:color w:val="111111"/>
          <w:sz w:val="28"/>
          <w:sz w:val="28"/>
          <w:szCs w:val="28"/>
          <w:rtl w:val="true"/>
          <w:lang w:bidi="fa-IR"/>
        </w:rPr>
        <w:t>وله علی الإسلام من سننٍ غدت</w:t>
      </w:r>
    </w:p>
    <w:p>
      <w:pPr>
        <w:pStyle w:val="BookText"/>
        <w:rPr/>
      </w:pPr>
      <w:r>
        <w:rPr>
          <w:rFonts w:ascii="IRNazanin" w:hAnsi="IRNazanin" w:eastAsia="IRNazanin"/>
          <w:color w:val="111111"/>
          <w:sz w:val="28"/>
          <w:sz w:val="28"/>
          <w:szCs w:val="28"/>
          <w:rtl w:val="true"/>
          <w:lang w:bidi="fa-IR"/>
        </w:rPr>
        <w:t>للمسلمین قلائدَ الأجیادِ</w:t>
      </w:r>
    </w:p>
    <w:p>
      <w:pPr>
        <w:pStyle w:val="BookText"/>
        <w:rPr/>
      </w:pPr>
      <w:r>
        <w:rPr>
          <w:rFonts w:ascii="Amiri" w:hAnsi="Amiri" w:eastAsia="Amiri" w:cs="Amiri"/>
          <w:color w:val="111111"/>
          <w:sz w:val="28"/>
          <w:sz w:val="28"/>
          <w:szCs w:val="28"/>
          <w:rtl w:val="true"/>
          <w:lang w:bidi="ar-SA"/>
        </w:rPr>
        <w:t>کفلَ النبیّ المصطفی خیرَ الوری</w:t>
      </w:r>
    </w:p>
    <w:p>
      <w:pPr>
        <w:pStyle w:val="BookText"/>
        <w:rPr/>
      </w:pPr>
      <w:r>
        <w:rPr>
          <w:rFonts w:ascii="Amiri" w:hAnsi="Amiri" w:eastAsia="Amiri" w:cs="Amiri"/>
          <w:color w:val="111111"/>
          <w:sz w:val="28"/>
          <w:sz w:val="28"/>
          <w:szCs w:val="28"/>
          <w:rtl w:val="true"/>
          <w:lang w:bidi="ar-SA"/>
        </w:rPr>
        <w:t>ورعی الحقوقَ له بصدقِ ودادِ</w:t>
      </w:r>
    </w:p>
    <w:p>
      <w:pPr>
        <w:pStyle w:val="BookText"/>
        <w:rPr/>
      </w:pPr>
      <w:r>
        <w:rPr>
          <w:rFonts w:ascii="Amiri" w:hAnsi="Amiri" w:eastAsia="Amiri" w:cs="Amiri"/>
          <w:color w:val="111111"/>
          <w:sz w:val="28"/>
          <w:sz w:val="28"/>
          <w:szCs w:val="28"/>
          <w:rtl w:val="true"/>
          <w:lang w:bidi="ar-SA"/>
        </w:rPr>
        <w:t>ربّاه طفلاً واقتفاهُ یافعاً</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وحماه کهلاً من أذی الأضدادِ </w:t>
      </w:r>
    </w:p>
    <w:p>
      <w:pPr>
        <w:pStyle w:val="BookText"/>
        <w:rPr/>
      </w:pPr>
      <w:r>
        <w:rPr>
          <w:rFonts w:ascii="IRNazanin" w:hAnsi="IRNazanin" w:eastAsia="IRNazanin"/>
          <w:color w:val="111111"/>
          <w:sz w:val="28"/>
          <w:sz w:val="28"/>
          <w:szCs w:val="28"/>
          <w:rtl w:val="true"/>
          <w:lang w:bidi="fa-IR"/>
        </w:rPr>
        <w:t>ولأجله عادی قریشاً بعد ما</w:t>
      </w:r>
    </w:p>
    <w:p>
      <w:pPr>
        <w:pStyle w:val="BookText"/>
        <w:rPr/>
      </w:pPr>
      <w:r>
        <w:rPr>
          <w:rFonts w:ascii="IRNazanin" w:hAnsi="IRNazanin" w:eastAsia="IRNazanin"/>
          <w:color w:val="111111"/>
          <w:sz w:val="28"/>
          <w:sz w:val="28"/>
          <w:szCs w:val="28"/>
          <w:rtl w:val="true"/>
          <w:lang w:bidi="fa-IR"/>
        </w:rPr>
        <w:t>سلکوا سبیل الغیّ والإفسادِ</w:t>
      </w:r>
    </w:p>
    <w:p>
      <w:pPr>
        <w:pStyle w:val="BookText"/>
        <w:rPr/>
      </w:pPr>
      <w:r>
        <w:rPr>
          <w:rFonts w:ascii="IRNazanin" w:hAnsi="IRNazanin" w:eastAsia="IRNazanin"/>
          <w:color w:val="111111"/>
          <w:sz w:val="28"/>
          <w:sz w:val="28"/>
          <w:szCs w:val="28"/>
          <w:rtl w:val="true"/>
          <w:lang w:bidi="fa-IR"/>
        </w:rPr>
        <w:t>ورآهمُ متعاضدین لیقتلوا</w:t>
      </w:r>
    </w:p>
    <w:p>
      <w:pPr>
        <w:pStyle w:val="BookText"/>
        <w:rPr/>
      </w:pPr>
      <w:r>
        <w:rPr>
          <w:rFonts w:ascii="Amiri" w:hAnsi="Amiri" w:eastAsia="Amiri" w:cs="Amiri"/>
          <w:color w:val="111111"/>
          <w:sz w:val="28"/>
          <w:sz w:val="28"/>
          <w:szCs w:val="28"/>
          <w:rtl w:val="true"/>
          <w:lang w:bidi="ar-SA"/>
        </w:rPr>
        <w:t>خیرَ البریّةِ سیّدَ الأمجادِ</w:t>
      </w:r>
    </w:p>
    <w:p>
      <w:pPr>
        <w:pStyle w:val="BookText"/>
        <w:rPr/>
      </w:pPr>
      <w:r>
        <w:rPr>
          <w:rFonts w:ascii="Amiri" w:hAnsi="Amiri" w:eastAsia="Amiri" w:cs="Amiri"/>
          <w:color w:val="111111"/>
          <w:sz w:val="28"/>
          <w:sz w:val="28"/>
          <w:szCs w:val="28"/>
          <w:rtl w:val="true"/>
          <w:lang w:bidi="ar-SA"/>
        </w:rPr>
        <w:t>فسطا بعزمٍ ناله من معشرٍ</w:t>
      </w:r>
    </w:p>
    <w:p>
      <w:pPr>
        <w:pStyle w:val="BookText"/>
        <w:rPr/>
      </w:pPr>
      <w:r>
        <w:rPr>
          <w:rFonts w:ascii="Amiri" w:hAnsi="Amiri" w:eastAsia="Amiri" w:cs="Amiri"/>
          <w:color w:val="111111"/>
          <w:sz w:val="28"/>
          <w:sz w:val="28"/>
          <w:szCs w:val="28"/>
          <w:rtl w:val="true"/>
          <w:lang w:bidi="ar-SA"/>
        </w:rPr>
        <w:t>شمِّ الأُنوفِ مصالتٍ أنجادِ</w:t>
      </w:r>
    </w:p>
    <w:p>
      <w:pPr>
        <w:pStyle w:val="BookText"/>
        <w:rPr/>
      </w:pPr>
      <w:r>
        <w:rPr>
          <w:rFonts w:ascii="Amiri" w:hAnsi="Amiri" w:eastAsia="Amiri" w:cs="Amiri"/>
          <w:color w:val="111111"/>
          <w:sz w:val="28"/>
          <w:sz w:val="28"/>
          <w:szCs w:val="28"/>
          <w:rtl w:val="true"/>
          <w:lang w:bidi="ar-SA"/>
        </w:rPr>
        <w:t>وانصاع یفدی أحمداً فی نفسِهِ</w:t>
      </w:r>
    </w:p>
    <w:p>
      <w:pPr>
        <w:pStyle w:val="BookText"/>
        <w:rPr/>
      </w:pPr>
      <w:r>
        <w:rPr>
          <w:rFonts w:ascii="Amiri" w:hAnsi="Amiri" w:eastAsia="Amiri" w:cs="Amiri"/>
          <w:color w:val="111111"/>
          <w:sz w:val="28"/>
          <w:sz w:val="28"/>
          <w:szCs w:val="28"/>
          <w:rtl w:val="true"/>
          <w:lang w:bidi="ar-SA"/>
        </w:rPr>
        <w:t>والجاهِ والأموالِ والأولادِ</w:t>
      </w:r>
    </w:p>
    <w:p>
      <w:pPr>
        <w:pStyle w:val="BookText"/>
        <w:rPr/>
      </w:pPr>
      <w:r>
        <w:rPr>
          <w:rFonts w:ascii="Amiri" w:hAnsi="Amiri" w:eastAsia="Amiri" w:cs="Amiri"/>
          <w:color w:val="111111"/>
          <w:sz w:val="28"/>
          <w:sz w:val="28"/>
          <w:szCs w:val="28"/>
          <w:rtl w:val="true"/>
          <w:lang w:bidi="ar-SA"/>
        </w:rPr>
        <w:t>وأقامَ ینصرُه إلی أن أصبحتْ</w:t>
      </w:r>
    </w:p>
    <w:p>
      <w:pPr>
        <w:pStyle w:val="BookText"/>
        <w:rPr/>
      </w:pPr>
      <w:r>
        <w:rPr>
          <w:rFonts w:ascii="Amiri" w:hAnsi="Amiri" w:eastAsia="Amiri" w:cs="Amiri"/>
          <w:color w:val="111111"/>
          <w:sz w:val="28"/>
          <w:sz w:val="28"/>
          <w:szCs w:val="28"/>
          <w:rtl w:val="true"/>
          <w:lang w:bidi="ar-SA"/>
        </w:rPr>
        <w:t>تزهو شریعتُه بکلّ بلادِ</w:t>
      </w:r>
    </w:p>
    <w:p>
      <w:pPr>
        <w:pStyle w:val="BookText"/>
        <w:rPr/>
      </w:pPr>
      <w:r>
        <w:rPr>
          <w:rFonts w:ascii="IRNazanin" w:hAnsi="IRNazanin" w:eastAsia="IRNazanin"/>
          <w:color w:val="111111"/>
          <w:sz w:val="28"/>
          <w:sz w:val="28"/>
          <w:szCs w:val="28"/>
          <w:rtl w:val="true"/>
          <w:lang w:bidi="fa-IR"/>
        </w:rPr>
        <w:t>أفدیه من صادٍ لواءً للهدی</w:t>
      </w:r>
    </w:p>
    <w:p>
      <w:pPr>
        <w:pStyle w:val="BookText"/>
        <w:rPr/>
      </w:pPr>
      <w:r>
        <w:rPr>
          <w:rFonts w:ascii="IRNazanin" w:hAnsi="IRNazanin" w:eastAsia="IRNazanin"/>
          <w:color w:val="111111"/>
          <w:sz w:val="28"/>
          <w:sz w:val="28"/>
          <w:szCs w:val="28"/>
          <w:rtl w:val="true"/>
          <w:lang w:bidi="fa-IR"/>
        </w:rPr>
        <w:t>یحمی لأفصح ناطق بالضادِ</w:t>
      </w:r>
    </w:p>
    <w:p>
      <w:pPr>
        <w:pStyle w:val="BookText"/>
        <w:rPr/>
      </w:pPr>
      <w:r>
        <w:rPr>
          <w:rFonts w:ascii="IRNazanin" w:hAnsi="IRNazanin" w:eastAsia="IRNazanin"/>
          <w:color w:val="111111"/>
          <w:sz w:val="28"/>
          <w:sz w:val="28"/>
          <w:szCs w:val="28"/>
          <w:rtl w:val="true"/>
          <w:lang w:bidi="fa-IR"/>
        </w:rPr>
        <w:t>قد کان یعلم أنَّه المختار من</w:t>
      </w:r>
    </w:p>
    <w:p>
      <w:pPr>
        <w:pStyle w:val="BookText"/>
        <w:rPr/>
      </w:pPr>
      <w:r>
        <w:rPr>
          <w:rFonts w:ascii="Amiri" w:hAnsi="Amiri" w:eastAsia="Amiri" w:cs="Amiri"/>
          <w:color w:val="111111"/>
          <w:sz w:val="28"/>
          <w:sz w:val="28"/>
          <w:szCs w:val="28"/>
          <w:rtl w:val="true"/>
          <w:lang w:bidi="ar-SA"/>
        </w:rPr>
        <w:t>ربِّ السماء عمید کلِّ عمادِ</w:t>
      </w:r>
    </w:p>
    <w:p>
      <w:pPr>
        <w:pStyle w:val="BookText"/>
        <w:rPr/>
      </w:pPr>
      <w:r>
        <w:rPr>
          <w:rFonts w:ascii="IRNazanin" w:hAnsi="IRNazanin" w:eastAsia="IRNazanin"/>
          <w:color w:val="111111"/>
          <w:sz w:val="28"/>
          <w:sz w:val="28"/>
          <w:szCs w:val="28"/>
          <w:rtl w:val="true"/>
          <w:lang w:bidi="fa-IR"/>
        </w:rPr>
        <w:t>ولقد روی عن أنبیاء جدودِه</w:t>
      </w:r>
    </w:p>
    <w:p>
      <w:pPr>
        <w:pStyle w:val="BookText"/>
        <w:rPr/>
      </w:pPr>
      <w:r>
        <w:rPr>
          <w:rFonts w:ascii="IRNazanin" w:hAnsi="IRNazanin" w:eastAsia="IRNazanin"/>
          <w:color w:val="111111"/>
          <w:sz w:val="28"/>
          <w:sz w:val="28"/>
          <w:szCs w:val="28"/>
          <w:rtl w:val="true"/>
          <w:lang w:bidi="fa-IR"/>
        </w:rPr>
        <w:t>فیه حدیثاً واضح الإسنادِ</w:t>
      </w:r>
    </w:p>
    <w:p>
      <w:pPr>
        <w:pStyle w:val="BookText"/>
        <w:rPr/>
      </w:pPr>
      <w:r>
        <w:rPr>
          <w:rFonts w:ascii="IRNazanin" w:hAnsi="IRNazanin" w:eastAsia="IRNazanin"/>
          <w:color w:val="111111"/>
          <w:sz w:val="28"/>
          <w:sz w:val="28"/>
          <w:szCs w:val="28"/>
          <w:rtl w:val="true"/>
          <w:lang w:bidi="fa-IR"/>
        </w:rPr>
        <w:t>وعلا به عیناً علی کلّ الوری</w:t>
      </w:r>
    </w:p>
    <w:p>
      <w:pPr>
        <w:pStyle w:val="BookText"/>
        <w:rPr/>
      </w:pPr>
      <w:r>
        <w:rPr>
          <w:rFonts w:ascii="IRNazanin" w:hAnsi="IRNazanin" w:eastAsia="IRNazanin"/>
          <w:color w:val="111111"/>
          <w:sz w:val="28"/>
          <w:sz w:val="28"/>
          <w:szCs w:val="28"/>
          <w:rtl w:val="true"/>
          <w:lang w:bidi="fa-IR"/>
        </w:rPr>
        <w:t>إذ قال فیه بمطرب الإنشادِ</w:t>
      </w:r>
    </w:p>
    <w:p>
      <w:pPr>
        <w:pStyle w:val="BookText"/>
        <w:rPr/>
      </w:pPr>
      <w:r>
        <w:rPr>
          <w:rFonts w:ascii="Amiri" w:hAnsi="Amiri" w:eastAsia="Amiri" w:cs="Amiri"/>
          <w:color w:val="111111"/>
          <w:sz w:val="28"/>
          <w:sz w:val="28"/>
          <w:szCs w:val="28"/>
          <w:rtl w:val="true"/>
          <w:lang w:bidi="ar-SA"/>
        </w:rPr>
        <w:t>إنَّ ابن آمنة النبیّ محمداً</w:t>
      </w:r>
    </w:p>
    <w:p>
      <w:pPr>
        <w:pStyle w:val="BookText"/>
        <w:rPr/>
      </w:pPr>
      <w:r>
        <w:rPr>
          <w:rFonts w:ascii="IRNazanin" w:hAnsi="IRNazanin" w:eastAsia="IRNazanin"/>
          <w:color w:val="111111"/>
          <w:sz w:val="28"/>
          <w:sz w:val="28"/>
          <w:szCs w:val="28"/>
          <w:rtl w:val="true"/>
          <w:lang w:bidi="fa-IR"/>
        </w:rPr>
        <w:t xml:space="preserve">عندی یفوق منازل الأولادِ </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راعیت فیه قرابةً موصولةً</w:t>
      </w:r>
    </w:p>
    <w:p>
      <w:pPr>
        <w:pStyle w:val="BookText"/>
        <w:rPr/>
      </w:pPr>
      <w:r>
        <w:rPr>
          <w:rFonts w:ascii="Amiri" w:hAnsi="Amiri" w:eastAsia="Amiri" w:cs="Amiri"/>
          <w:color w:val="111111"/>
          <w:sz w:val="28"/>
          <w:sz w:val="28"/>
          <w:szCs w:val="28"/>
          <w:rtl w:val="true"/>
          <w:lang w:bidi="ar-SA"/>
        </w:rPr>
        <w:t>وحفظتُ فیه وصیّةَ الأجداد</w:t>
      </w:r>
    </w:p>
    <w:p>
      <w:pPr>
        <w:pStyle w:val="BookText"/>
        <w:rPr/>
      </w:pPr>
      <w:r>
        <w:rPr>
          <w:rFonts w:ascii="Amiri" w:hAnsi="Amiri" w:eastAsia="Amiri" w:cs="Amiri"/>
          <w:color w:val="111111"/>
          <w:sz w:val="28"/>
          <w:sz w:val="28"/>
          <w:szCs w:val="28"/>
          <w:rtl w:val="true"/>
          <w:lang w:bidi="ar-SA"/>
        </w:rPr>
        <w:t>یا والد الکرّارِ والطیّارِ وال</w:t>
      </w:r>
    </w:p>
    <w:p>
      <w:pPr>
        <w:pStyle w:val="BookText"/>
        <w:rPr/>
      </w:pPr>
      <w:r>
        <w:rPr>
          <w:rFonts w:ascii="Amiri" w:hAnsi="Amiri" w:eastAsia="Amiri" w:cs="Amiri"/>
          <w:color w:val="111111"/>
          <w:sz w:val="28"/>
          <w:sz w:val="28"/>
          <w:szCs w:val="28"/>
          <w:rtl w:val="true"/>
          <w:lang w:bidi="ar-SA"/>
        </w:rPr>
        <w:t>أطهارِ أبناءِ النبیّ الهادی</w:t>
      </w:r>
    </w:p>
    <w:p>
      <w:pPr>
        <w:pStyle w:val="BookText"/>
        <w:rPr/>
      </w:pPr>
      <w:r>
        <w:rPr>
          <w:rFonts w:ascii="Amiri" w:hAnsi="Amiri" w:eastAsia="Amiri" w:cs="Amiri"/>
          <w:color w:val="111111"/>
          <w:sz w:val="28"/>
          <w:sz w:val="28"/>
          <w:szCs w:val="28"/>
          <w:rtl w:val="true"/>
          <w:lang w:bidi="ar-SA"/>
        </w:rPr>
        <w:t>کم معجزٍ أبصرته من أحمدٍ</w:t>
      </w:r>
    </w:p>
    <w:p>
      <w:pPr>
        <w:pStyle w:val="BookText"/>
        <w:rPr/>
      </w:pPr>
      <w:r>
        <w:rPr>
          <w:rFonts w:ascii="IRNazanin" w:hAnsi="IRNazanin" w:eastAsia="IRNazanin"/>
          <w:color w:val="111111"/>
          <w:sz w:val="28"/>
          <w:sz w:val="28"/>
          <w:szCs w:val="28"/>
          <w:rtl w:val="true"/>
          <w:lang w:bidi="fa-IR"/>
        </w:rPr>
        <w:t>باهلت فیه معاشر الحسّادِ</w:t>
      </w:r>
    </w:p>
    <w:p>
      <w:pPr>
        <w:pStyle w:val="BookText"/>
        <w:rPr/>
      </w:pPr>
      <w:r>
        <w:rPr>
          <w:rFonts w:ascii="IRNazanin" w:hAnsi="IRNazanin" w:eastAsia="IRNazanin"/>
          <w:color w:val="111111"/>
          <w:sz w:val="28"/>
          <w:sz w:val="28"/>
          <w:szCs w:val="28"/>
          <w:rtl w:val="true"/>
          <w:lang w:bidi="fa-IR"/>
        </w:rPr>
        <w:t>من لصق أحجارٍ ومزق صحیفةٍ</w:t>
      </w:r>
    </w:p>
    <w:p>
      <w:pPr>
        <w:pStyle w:val="BookText"/>
        <w:rPr/>
      </w:pPr>
      <w:r>
        <w:rPr>
          <w:rFonts w:ascii="Amiri" w:hAnsi="Amiri" w:eastAsia="Amiri" w:cs="Amiri"/>
          <w:color w:val="111111"/>
          <w:sz w:val="28"/>
          <w:sz w:val="28"/>
          <w:szCs w:val="28"/>
          <w:rtl w:val="true"/>
          <w:lang w:bidi="ar-SA"/>
        </w:rPr>
        <w:t xml:space="preserve">ونزول أمطارٍ ونطق جمادِ </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لا فخر إلاّ فخرُک السامی الذیّ</w:t>
      </w:r>
    </w:p>
    <w:p>
      <w:pPr>
        <w:pStyle w:val="BookText"/>
        <w:rPr/>
      </w:pPr>
      <w:r>
        <w:rPr>
          <w:rFonts w:ascii="Amiri" w:hAnsi="Amiri" w:eastAsia="Amiri" w:cs="Amiri"/>
          <w:color w:val="111111"/>
          <w:sz w:val="28"/>
          <w:sz w:val="28"/>
          <w:szCs w:val="28"/>
          <w:rtl w:val="true"/>
          <w:lang w:bidi="ar-SA"/>
        </w:rPr>
        <w:t>فقئت به أبصارُ أهل عنادِ</w:t>
      </w:r>
    </w:p>
    <w:p>
      <w:pPr>
        <w:pStyle w:val="BookText"/>
        <w:rPr/>
      </w:pPr>
      <w:r>
        <w:rPr>
          <w:rFonts w:ascii="Amiri" w:hAnsi="Amiri" w:eastAsia="Amiri" w:cs="Amiri"/>
          <w:color w:val="111111"/>
          <w:sz w:val="28"/>
          <w:sz w:val="28"/>
          <w:szCs w:val="28"/>
          <w:rtl w:val="true"/>
          <w:lang w:bidi="ar-SA"/>
        </w:rPr>
        <w:t>إنَّ المکارم لو رأت أجسادَها</w:t>
      </w:r>
    </w:p>
    <w:p>
      <w:pPr>
        <w:pStyle w:val="BookText"/>
        <w:rPr/>
      </w:pPr>
      <w:r>
        <w:rPr>
          <w:rFonts w:ascii="IRNazanin" w:hAnsi="IRNazanin" w:eastAsia="IRNazanin"/>
          <w:color w:val="111111"/>
          <w:sz w:val="28"/>
          <w:sz w:val="28"/>
          <w:szCs w:val="28"/>
          <w:rtl w:val="true"/>
          <w:lang w:bidi="fa-IR"/>
        </w:rPr>
        <w:t>عین رأتک الروح للأجسادِ</w:t>
      </w:r>
    </w:p>
    <w:p>
      <w:pPr>
        <w:pStyle w:val="BookText"/>
        <w:rPr/>
      </w:pPr>
      <w:r>
        <w:rPr>
          <w:rFonts w:ascii="Amiri" w:hAnsi="Amiri" w:eastAsia="Amiri" w:cs="Amiri"/>
          <w:color w:val="111111"/>
          <w:sz w:val="28"/>
          <w:sz w:val="28"/>
          <w:szCs w:val="28"/>
          <w:rtl w:val="true"/>
          <w:lang w:bidi="ar-SA"/>
        </w:rPr>
        <w:t>شکر الإلهُ فعالَکَ الغرَّ التی</w:t>
      </w:r>
    </w:p>
    <w:p>
      <w:pPr>
        <w:pStyle w:val="BookText"/>
        <w:rPr/>
      </w:pPr>
      <w:r>
        <w:rPr>
          <w:rFonts w:ascii="Amiri" w:hAnsi="Amiri" w:eastAsia="Amiri" w:cs="Amiri"/>
          <w:color w:val="111111"/>
          <w:sz w:val="28"/>
          <w:sz w:val="28"/>
          <w:szCs w:val="28"/>
          <w:rtl w:val="true"/>
          <w:lang w:bidi="ar-SA"/>
        </w:rPr>
        <w:t>فرحت بها أملاکُ سبعِ شدادِ</w:t>
      </w:r>
    </w:p>
    <w:p>
      <w:pPr>
        <w:pStyle w:val="BookText"/>
        <w:rPr/>
      </w:pPr>
      <w:r>
        <w:rPr>
          <w:rFonts w:ascii="Amiri" w:hAnsi="Amiri" w:eastAsia="Amiri" w:cs="Amiri"/>
          <w:color w:val="111111"/>
          <w:sz w:val="28"/>
          <w:sz w:val="28"/>
          <w:szCs w:val="28"/>
          <w:rtl w:val="true"/>
          <w:lang w:bidi="ar-SA"/>
        </w:rPr>
        <w:t>لله همّتُک التی خضعت لها</w:t>
      </w:r>
    </w:p>
    <w:p>
      <w:pPr>
        <w:pStyle w:val="BookText"/>
        <w:rPr/>
      </w:pPr>
      <w:r>
        <w:rPr>
          <w:rFonts w:ascii="Amiri" w:hAnsi="Amiri" w:eastAsia="Amiri" w:cs="Amiri"/>
          <w:color w:val="111111"/>
          <w:sz w:val="28"/>
          <w:sz w:val="28"/>
          <w:szCs w:val="28"/>
          <w:rtl w:val="true"/>
          <w:lang w:bidi="ar-SA"/>
        </w:rPr>
        <w:t>من خوفِ بأسِک شامخ الأطوادِ</w:t>
      </w:r>
    </w:p>
    <w:p>
      <w:pPr>
        <w:pStyle w:val="BookText"/>
        <w:rPr/>
      </w:pPr>
      <w:r>
        <w:rPr>
          <w:rFonts w:ascii="IRNazanin" w:hAnsi="IRNazanin" w:eastAsia="IRNazanin"/>
          <w:color w:val="111111"/>
          <w:sz w:val="28"/>
          <w:sz w:val="28"/>
          <w:szCs w:val="28"/>
          <w:rtl w:val="true"/>
          <w:lang w:bidi="fa-IR"/>
        </w:rPr>
        <w:t>لله هیبتک التی رجفت بها</w:t>
      </w:r>
    </w:p>
    <w:p>
      <w:pPr>
        <w:pStyle w:val="BookText"/>
        <w:rPr/>
      </w:pPr>
      <w:r>
        <w:rPr>
          <w:rFonts w:ascii="IRNazanin" w:hAnsi="IRNazanin" w:eastAsia="IRNazanin"/>
          <w:color w:val="111111"/>
          <w:sz w:val="28"/>
          <w:sz w:val="28"/>
          <w:szCs w:val="28"/>
          <w:rtl w:val="true"/>
          <w:lang w:bidi="fa-IR"/>
        </w:rPr>
        <w:t>أعداء مجدک عصبة الإلحادِ</w:t>
      </w:r>
    </w:p>
    <w:p>
      <w:pPr>
        <w:pStyle w:val="BookText"/>
        <w:rPr/>
      </w:pPr>
      <w:r>
        <w:rPr>
          <w:rFonts w:ascii="Amiri" w:hAnsi="Amiri" w:eastAsia="Amiri" w:cs="Amiri"/>
          <w:color w:val="111111"/>
          <w:sz w:val="28"/>
          <w:sz w:val="28"/>
          <w:szCs w:val="28"/>
          <w:rtl w:val="true"/>
          <w:lang w:bidi="ar-SA"/>
        </w:rPr>
        <w:t>لله کفّک کم بها من معدمٍ</w:t>
      </w:r>
    </w:p>
    <w:p>
      <w:pPr>
        <w:pStyle w:val="BookText"/>
        <w:rPr/>
      </w:pPr>
      <w:r>
        <w:rPr>
          <w:rFonts w:ascii="IRNazanin" w:hAnsi="IRNazanin" w:eastAsia="IRNazanin"/>
          <w:color w:val="111111"/>
          <w:sz w:val="28"/>
          <w:sz w:val="28"/>
          <w:szCs w:val="28"/>
          <w:rtl w:val="true"/>
          <w:lang w:bidi="fa-IR"/>
        </w:rPr>
        <w:t>أحییت فی الإصدارِ والإیرادِ</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وله قصیدة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یمدح بها شیخ الأباطح أبا طالب سلام الله علیه توجد فی الواهب </w:t>
      </w:r>
      <w:r>
        <w:rPr>
          <w:rStyle w:val="FootnoteAnchor"/>
          <w:rtl w:val="true"/>
        </w:rPr>
        <w:footnoteReference w:id="1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یا قاصد الأطلال فی العَلَم</w:t>
      </w:r>
    </w:p>
    <w:p>
      <w:pPr>
        <w:pStyle w:val="BookText"/>
        <w:rPr/>
      </w:pPr>
      <w:r>
        <w:rPr>
          <w:rFonts w:ascii="Amiri" w:hAnsi="Amiri" w:eastAsia="Amiri" w:cs="Amiri"/>
          <w:color w:val="111111"/>
          <w:sz w:val="28"/>
          <w:sz w:val="28"/>
          <w:szCs w:val="28"/>
          <w:rtl w:val="true"/>
          <w:lang w:bidi="ar-SA"/>
        </w:rPr>
        <w:t>سلمتَ سلّمْ علی سلمی بذی سَلَمِ</w:t>
      </w:r>
    </w:p>
    <w:p>
      <w:pPr>
        <w:pStyle w:val="BookText"/>
        <w:rPr/>
      </w:pPr>
      <w:r>
        <w:rPr>
          <w:rFonts w:ascii="IRNazanin" w:hAnsi="IRNazanin" w:eastAsia="IRNazanin"/>
          <w:color w:val="111111"/>
          <w:sz w:val="28"/>
          <w:sz w:val="28"/>
          <w:szCs w:val="28"/>
          <w:rtl w:val="true"/>
          <w:lang w:bidi="fa-IR"/>
        </w:rPr>
        <w:t>هاهنا نجعجع بالقلم عن الافاضة فی القول لأنّ نطاق الجزء</w:t>
      </w:r>
    </w:p>
    <w:p>
      <w:pPr>
        <w:pStyle w:val="BookText"/>
        <w:rPr/>
      </w:pPr>
      <w:r>
        <w:rPr>
          <w:rFonts w:ascii="IRNazanin" w:hAnsi="IRNazanin" w:eastAsia="IRNazanin"/>
          <w:color w:val="111111"/>
          <w:sz w:val="28"/>
          <w:sz w:val="28"/>
          <w:szCs w:val="28"/>
          <w:rtl w:val="true"/>
          <w:lang w:bidi="fa-IR"/>
        </w:rPr>
        <w:t>ضاق عن التبسّط فنرجئ تکملة البحث إلی اولیات</w:t>
      </w:r>
    </w:p>
    <w:p>
      <w:pPr>
        <w:pStyle w:val="BookText"/>
        <w:rPr/>
      </w:pPr>
      <w:r>
        <w:rPr>
          <w:rFonts w:ascii="IRNazanin" w:hAnsi="IRNazanin" w:eastAsia="IRNazanin"/>
          <w:color w:val="111111"/>
          <w:sz w:val="28"/>
          <w:sz w:val="28"/>
          <w:szCs w:val="28"/>
          <w:rtl w:val="true"/>
          <w:lang w:bidi="fa-IR"/>
        </w:rPr>
        <w:t>الجزء الثامن إن شاء الله تعالی</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دعوانا أن الحمد لله ربّ العالمین </w:t>
      </w:r>
      <w:bookmarkStart w:id="196" w:name="pg11788_111540"/>
    </w:p>
    <w:p>
      <w:pPr>
        <w:pStyle w:val="Heading2"/>
        <w:numPr>
          <w:ilvl w:val="1"/>
          <w:numId w:val="1"/>
        </w:numPr>
        <w:rPr/>
      </w:pPr>
      <w:bookmarkStart w:id="197" w:name="__RefHeading___Toc10109105_73709187"/>
      <w:bookmarkStart w:id="198" w:name="_Toc66"/>
      <w:bookmarkEnd w:id="196"/>
      <w:bookmarkEnd w:id="197"/>
      <w:r>
        <w:rPr>
          <w:rtl w:val="true"/>
        </w:rPr>
        <w:t>محتویات الکتاب</w:t>
      </w:r>
      <w:bookmarkEnd w:id="198"/>
    </w:p>
    <w:p>
      <w:pPr>
        <w:pStyle w:val="BookText"/>
        <w:rPr/>
      </w:pPr>
      <w:r>
        <w:rPr>
          <w:rFonts w:ascii="IRNazanin" w:hAnsi="IRNazanin" w:eastAsia="IRNazanin"/>
          <w:color w:val="111111"/>
          <w:sz w:val="28"/>
          <w:sz w:val="28"/>
          <w:szCs w:val="28"/>
          <w:rtl w:val="true"/>
          <w:lang w:bidi="fa-IR"/>
        </w:rPr>
        <w:t>شعراء الغدیر فی القرن التاسع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ابن العرندس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ابن داغر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الحافظ البرسی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تألیفه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شعره الوائق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المغالاة فی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الغلّو فی ابی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مقاطع من الخطبة الشقشقیة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کلمتنا حول هذه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فضائله المأثورة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ملکاته ونفسیّاته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الخلیفة فی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الکسلالة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تقدم الخلیفة فی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غایة جهد الباحث من علم الخلیفة بالسّنة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الجدّه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رأی الخلیفة فی الجدّتین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رأی الخلیفة فی قطع السارق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رأی الخلیفة فی الجدّ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تولیة المفضول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الخلاقة عند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کلمة الباقّلانی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کلمة التفتازانی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کلمة القاضی الایجی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کلمة الب الثناء</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ما تتعقد به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کلمة الماوردی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کلمة الجوینی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کلمة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رأی الخلیفة الثانی فی 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نظرة فی الخلافة التی جاء بهاء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رأی ا لخلیفة فی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ترک الخلیفة الضحیّة مخافة ان تستن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ردّة بنی سلیم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حرق الخلیفة الفجاءة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رای الخلیفة قصة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نظرة فی 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الناحیة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ثلاثة وثلاثة وثلاثة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الثلاثة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الثلاثة الوسطی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الثلاثة الاخر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تحفظ علی کرامة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سؤال یهودی ابابکر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وقد النصاری واسئلتهم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علم معی الی الغلو</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مظاهر علم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المظهر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المظهر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المظهر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المظهر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التمسّک بالافائک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شجاعة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حجاج بالعریش</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ثبات الخلیفة علی المبدأ</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تهالک الخلیفة فی 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تبرّز الخلیفة فی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إعتذار الخلیفة الی الصدیقة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نظرة فی کلمة قارصة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أحادیث الغلو أو قصص الخرافة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الشمس علی العجلة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التوسل بلحیة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شهادة أبی بکر وجبرئیل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خاتم النبی وسجلة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غرض جنّة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الله یستحبی من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کرامة دفن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جبرئیل یسجد مهابة من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قصة فیها کرامة لأبی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بکر شیخ یعرف والنبی شاب لایعرف</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الانصار فی البیعتین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نبا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أبوبکر أسن من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إسلام أبی بکر قبل ولادة علیّ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رجال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نظرة فی حدیث کعب</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أبوبکر أسنّ أصحاب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أبوبکر فی کفّة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رجال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الشمس بأبی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وهنا أسئلة جمسة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کلبة من الجن مأمورة</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هبة أبی بکر لمحبیه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أبو بکر فی قاب قوسین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الدین وسمعه وبصره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أبوبکر ومنزلته عندالله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النبی مؤید بالشیخین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الاشباح الخمسة من ذریّة آدم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أبوبکر خیر أهل السموات والأرض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ثواب النبیّ صلی‌الله‌علیه‌وآله‌وسلم وأبی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 والشکر الواجبان علی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أبوبکر فی کفّة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رجال إسناده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ما أسلم أبو مهاجر إلّا أبو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إسلام والدی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إسلام أمّ أبّی بکر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أبوبکرو أبواه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إیمان أبی طالب وسیرته</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الغایة للقالة</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نظمه الدال علی إیمانه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ما ناء به من عمل بازو قول مشکور</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أبی طالب النبی صلی‌الله‌علیه‌وآله‌وسلم إلی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استسقاء أبی طالب بالنبی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فی مولد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 أمر النبی وأبو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وفقده النبیّ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لفظ ثابت</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فی بدء الدعوة</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أبی طالب لعلّی الزم ابن عمّک</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أبی طالب صل جناح ابن عمّک</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وحنوه علی النبی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وابن الزیعری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سیّدنا أبو طالب وقریش</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الاباطح وصحیفة قریش</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وصیّة أبی طالب عند موته</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وصیّة أبی طالب لبنی أبیه</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عن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ما یروی عنه آله وذووه</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رثاء أمیر المؤمنین والده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کلمة الامام السجّاد</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کلمة الإمام الباقر</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کلمة الامام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کلمة الامام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قصاری القول فی سید الابطح عند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أسنده الیه من لاث به ونجع له</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کلمتنا حول هذه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فضائله المأثورة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ملکاته ونفسیّاته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الخلیفة فی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الکسلالة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تقدم الخلیفة فی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غایة جهد الباحث من علم الخلیفة بالسّنة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الجدّه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رأی الخلیفة فی الجدّتین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رأی الخلیفة فی قطع السارق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رأی الخلیفة فی الجدّ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تولیة المفضول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الخلاقة عند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کلمة الباقّلانی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کلمة التفتازانی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کلمة القاضی الایجی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کلمة الب الثناء</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ما تتعقد به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کلمة الماوردی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کلمة الجوینی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کلمة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رأی الخلیفة الثانی فی 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نظرة فی الخلافة التی جاء بهاء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 ا لخلیفة فی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ترک الخلیفة الضحیّة مخافة ان تستن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ردّة بنی سلیم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حرق الخلیفة الفجاءة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رای الخلیفة قصة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نظرة فی 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الناحیة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ثلاثة وثلاثة وثلاثة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الثلاثة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الثلاثة الوسطی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الثلاثة الاخر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تحفظ علی کرامة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سؤال یهودی ابابکر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وقد النصاری واسئلتهم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علم معی الی الغلو</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مظاهر علم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المظهر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المظهر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المظهر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المظهر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التمسّک بالافائک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شجاعة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حجاج بالعریش</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ثبات الخلیفة علی المبدأ</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تهالک الخلیفة فی 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تبرّز الخلیفة فی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إعتذار الخلیفة الی الصدیقة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نظرة فی کلمة قارصة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أحادیث الغلو أو قصص الخرافة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الشمس علی العجلة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التوسل بلحیة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شهادة أبی بکر وجبرئیل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خاتم النبی وسجلة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غرض جنّة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الله یستحبی من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کرامة دفن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جبرئیل یسجد مهابة من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قصة فیها کرامة لأبی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بکر شیخ یعرف والنبی شاب لایعرف</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الانصار فی البیعتین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نبا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أبوبکر أسن من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إسلام أبی بکر قبل ولادة علیّ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نظرة فی حدیث کعب</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أبوبکر أسنّ أصحاب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أبوبکر فی کفّة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رجال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الشمس بأبی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وهنا أسئلة جمسة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کلبة من الجن مأمورة</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هبة أبی بکر لمحبیه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أبو بکر فی قاب قوسین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الدین وسمعه وبصره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أبوبکر ومنزلته عندالله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النبی مؤید بالشیخین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الاشباح الخمسة من ذریّة آدم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أبوبکر خیر أهل السموات والأرض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ثواب النبیّ صلی‌الله‌علیه‌وآله‌وسلم وأبی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 والشکر الواجبان علی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أبوبکر فی کفّة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رجال إسناده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ما أسلم أبو مهاجر إلّا أبو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إسلام والدی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إسلام أمّ أبّی بکر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أبوبکرو أبواه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إیمان أبی طالب وسیرته</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الغایة للقالة</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نظمه الدال علی إیمانه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ما ناء به من عمل بازو قول مشکور</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أبی طالب النبی صلی‌الله‌علیه‌وآله‌وسلم إلی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استسقاء أبی طالب بالنبی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فی مولد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 أمر النبی وأبو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وفقده النبیّ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لفظ ثابت</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فی بدء الدعوة</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أبی طالب لعلّی الزم ابن عمّک</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أبی طالب صل جناح ابن عمّک</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وحنوه علی النبی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وابن الزیعری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سیّدنا أبو طالب وقریش</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الاباطح وصحیفة قریش</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وصیّة أبی طالب عند موته</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شعراء الغدیر فی القرن التاسع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ابن العرندس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ابن داغر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الحافظ البرسی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تألیفه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شعره الوائق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المغالاة فی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الغلّو فی ابی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مقاطع من الخطبة الشقشقیة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کلمتنا حول هذه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فضائله المأثورة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ملکاته ونفسیّاته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الخلیفة فی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الکسلالة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تقدم الخلیفة فی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غایة جهد الباحث من علم الخلیفة بالسّنة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الجدّه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رأی الخلیفة فی الجدّتین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رأی الخلیفة فی قطع السارق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رأی الخلیفة فی الجدّ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تولیة المفضول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الخلاقة عند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کلمة الباقّلانی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کلمة التفتازانی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کلمة القاضی الایجی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کلمة الب الثناء</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ما تتعقد به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کلمة الماوردی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کلمة الجوینی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کلمة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رأی الخلیفة الثانی فی 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نظرة فی الخلافة التی جاء بهاء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رأی ا لخلیفة فی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ترک الخلیفة الضحیّة مخافة ان تستن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ردّة بنی سلیم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حرق الخلیفة الفجاءة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رای الخلیفة قصة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نظرة فی 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الناحیة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ثلاثة وثلاثة وثلاثة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الثلاثة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الثلاثة الوسطی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الثلاثة الاخر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تحفظ علی کرامة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سؤال یهودی ابابکر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وقد النصاری واسئلتهم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علم معی الی الغلو</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مظاهر علم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المظهر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المظهر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المظهر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المظهر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التمسّک بالافائک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شجاعة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حجاج بالعریش</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ثبات الخلیفة علی المبدأ</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تهالک الخلیفة فی 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تبرّز الخلیفة فی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إعتذار الخلیفة الی الصدیقة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نظرة فی کلمة قارصة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أحادیث الغلو أو قصص الخرافة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الشمس علی العجلة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التوسل بلحیة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شهادة أبی بکر وجبرئیل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خاتم النبی وسجلة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غرض جنّة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الله یستحبی من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کرامة دفن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جبرئیل یسجد مهابة من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قصة فیها کرامة لأبی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بکر شیخ یعرف والنبی شاب لایعرف</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الانصار فی البیعتین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نبا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أبوبکر أسن من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إسلام أبی بکر قبل ولادة علیّ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رجال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نظرة فی حدیث کعب</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أبوبکر أسنّ أصحاب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أبوبکر فی کفّة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رجال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الشمس بأبی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وهنا أسئلة جمسة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کلبة من الجن مأمورة</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هبة أبی بکر لمحبیه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أبو بکر فی قاب قوسین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الدین وسمعه وبصره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أبوبکر ومنزلته عندالله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النبی مؤید بالشیخین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الاشباح الخمسة من ذریّة آدم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أبوبکر خیر أهل السموات والأرض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ثواب النبیّ صلی‌الله‌علیه‌وآله‌وسلم وأبی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 والشکر الواجبان علی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أبوبکر فی کفّة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رجال إسناده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ما أسلم أبو مهاجر إلّا أبو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إسلام والدی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إسلام أمّ أبّی بکر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أبوبکرو أبواه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إیمان أبی طالب وسیرته</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الغایة للقالة</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نظمه الدال علی إیمانه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ما ناء به من عمل بازو قول مشکور</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أبی طالب النبی صلی‌الله‌علیه‌وآله‌وسلم إلی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استسقاء أبی طالب بالنبی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فی مولد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 أمر النبی وأبو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وفقده النبیّ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لفظ ثابت</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فی بدء الدعوة</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أبی طالب لعلّی الزم ابن عمّک</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أبی طالب صل جناح ابن عمّک</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وحنوه علی النبی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وابن الزیعری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سیّدنا أبو طالب وقریش</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الاباطح وصحیفة قریش</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وصیّة أبی طالب عند موته</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وصیّة أبی طالب لبنی أبیه</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عن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ما یروی عنه آله وذووه</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رثاء أمیر المؤمنین والده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کلمة الامام السجّاد</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کلمة الإمام الباقر</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کلمة الامام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کلمة الامام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قصاری القول فی سید الابطح عند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أسنده الیه من لاث به ونجع له</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الطفل من طفلت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دنت للغروب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السغوب والسغب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الکواسر جمع الکاسرة مؤنّث الکاسر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الظبی ساعة یولد ، الصغیر من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 والشهباء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یتخلّله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الجفل من جفل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 وثار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الحافر ، والجمع السنابک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الصافنات جمع الصافن من الخیل القائم علی ثلاث قوائم مطرفاً حافر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المنیة ، الغبار الساطع فی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من الخیل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الکریم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السابح من سبح فی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وانبسط فیه ، ویستعار لمرّ النجوم وجری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الشمال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الجراز بضم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القاطع والجمع بواتر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 بضم المهملة وکسرها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قشرة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سبقه إلی مثل هذه البداعة شیخنا علاء الدین الشفهینی بما هو أوسع وأبلغ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الأنجل من نجل الرجل نجلا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 عینه وحسنت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المسترخی المشفر أو الشفة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القطامی الأجدل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ینثون من نثا نثواً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ونشر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 السوالف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السالفة صفحة العنق ، وسالفة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هطل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متتابعاً متفرّقاً عظیم القطر فهو هاطل والجمع هطّل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جارحة شریفة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أقوت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من ساکنیها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زمم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بزل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 نابه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بازل والجمع بوازل وبزل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من همی یهمی همیاً ، أی سال لا یثنیه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الهیدب من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المتدلی الذی یدنو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المتلاصق والمتلائم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 الطیّبة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المندل بفتح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الطیّب الرائحة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زحل تحیط به منطقة نیّرة یضرب به المثل فی العلو والبعد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مدّ الیدین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حدیث ردّ الشمس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مناقب ،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والقزوینی عن ابن عباس وأنس بن مالک ، وستأتی بلفظها فی محلها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جرول من خطباء العرب وفصحائها المشهورین ، یضرب المثل به فی الخطابة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أخطب من جرول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قصیدة للشیخ علاء الدین الحلّی المذکورة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قصیدة جمال الدین الخلعی المترجم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والقصیدة فی الإمام السبط الشهید تقدّر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کما مرّ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فی فضائل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الخنساء بنت عمرو بن الحارث شاعرة صحابیّة شهیرة ، لها شعر کثیر فی رثاء أخیها لأبیها صخر وقد قتله بنو 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القبّة المقدّسة کانت بیضاء فی تلکم القرون ، وأمّا الیوم فقد تغشّتها صفائح النضار ، فهی صفراء لونها تسرّ الناظرین کما أنّ باطنها صرح ممرّد من قواریر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الخرصان والمخارص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البغاث بتثلیث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أبغث أصغر من الرخم بطیء الطیران والجمع بغثان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الهریر من لیالی صفین ؛ قتل فیها ما یقرب من سبعین ألف قتیل ، ولمولانا أمیر المؤمنین ولأصحابه فی تلک اللیلة مواقف شجاعة تذکر مع 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کأمیر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هریر الکلب صوته دون نباحه من قلّة صبره علی 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بن یزید الریاحی التمیمی الیربوعی ؛ کان سلام الله علیه شریف قومه جاهلیة وإسلاماً کما قاله ابن الأثیر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المعجمة ثمّ الموحّدة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الذابل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الصلب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مأزق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الکریم الطرفین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 والأم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شمر تشمیراً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مسرعاً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وأشمره بالسیف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الأریاح الشدیدة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رملة بنت معاویة بن أبی سفیان ، شبّب بها عبد الرحمن بن حسان بأبیات أولها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الشواخص من شخص البصر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علیه عینیه فلم یطرف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والخوف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الظبی الخالص البیاض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منعطفاً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منثنیاً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القطّاع ، القوس عملت من قضیب أو غصن غیر مشقوق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الأمید من ماد یمید میداً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 واضطرب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الأغید من غید یغید غیداً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عنقه لانت أعطافه فهو أغید وهی غیداء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 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الخیل تجتمع للغارة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الفدافد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فدفد بضم الفاء الجافی الکلام المرتفع الصوت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 الطویل العریض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طعنة نجلاء ، أی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الأهود من الهوادة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 والرفق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المقصدة من القصدة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مما 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رمح قصد وقصید وأقصاد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الخرصان ، جمع الخرص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القصیر السنان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البداعة مأخوذة من علاء الدین الشفهینی کما مرّت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ومرّت لابن العرندس أیضاً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جمع الحقف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اعوجّ من الرمح واستطال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القسی جمع القوس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معروفه ترمی بها السهام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المطروفة من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أصابها شیء فدمعت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مناقبه ووصفها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ضمر فهو ضامر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 ودقّ وقلّ لحمه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الأیکة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الکثیر الملتفّ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نجداً ، قرب من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 بن ساعدة الایادی خطیب العرب قاطبة والمضروب به المثل فی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لبید بن ربیعة العامری توفّی فی أوّل خلافة معاویة وهو ابن مائة وسبع وخمسین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الهامرات من همر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والهمّار من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صبّا متتابعاً غزیراً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المکتسب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التلاد والتلید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من قدیم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الشوس جمع أشوس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الجری فی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 الرجل عثوراً إذا هجم علی أمر لم یهجم علیه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الجولان أی المیدان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 جمع الأجرد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السباق من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یجذ من جذَّ فی 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الجیاد جمع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 من الفرس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شظی تشظیة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تشظی 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تطایر شظایا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عیدان وأعود وأعواد جمع 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 جمع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 ، سمّی به لما فیه من بریق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نصولٍ جمع النصل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الرمح والسهم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صعاد جمع الصعدة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المستویة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اعصوصبوا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وصاروا عصائب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وغش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قصیدة لأبی محمد عبد الله بن محمد بن سنان الخفاجی الحلبی رحمه‌الله المتوفّی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ترتفع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الهبوب من الریاح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المثیرة للغبرة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المثقل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 المعیی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الخبیب من خبّ الفرس فی عدوه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راوح بین یدیه ورجلیه ؛ أی قام علی إحداهما مرّة وعلی الأخری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تکظّها من کظّ الأمر کظّا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وبهظ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الطفوف جمع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أشرف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القذال بفتح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الأذنین من مؤخر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 الماء یهمی همیاً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لا یثنیه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المنهلّ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حدیث لیلة المبیت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الشطب جمع الشطبة بضم الأول وکسره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 فی متن 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عفرنی ولبوة عفرناة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قویة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البرثن من السباع والطیر بمنزلة الإصبع من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براثن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 جمع 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أو الدروع الیمانیة من الجلود ، خالص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المستور ، المجهول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الماء من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المقطّر من الدلو بین الحوض والبئر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التی بها هوج من سرعتها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مشدود الوسط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لشیخنا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ذا الذی یبلغ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مأخوذ من حدیث رواه شیخنا الکلینی ثقة الإسلام فی 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الإمام الرضا صلوات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ثابت عند الفریقین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 المنّة للشعرانی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 الباب الحادی عشر من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لثقة الإسلام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المشطف کمنبر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یعرض بالکلام علی غیر القصد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السقام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منجاه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 إذا ما کنت تأبی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حبّی لعلیّ المرتضی عین الکمال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أعیان الشیعة والبابلیات ورد هذا الشطر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تعالت فلا یدنو إلیهن راصد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الحجّة الشیخ فخر الدین أحمد بن محمد الأحسائی نزیل الهند والمتوفّی بها من تلمذة ابن المتوّج وقرناء ابن فهد الحلّی المتوفّی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لاح صبحٌ للهدی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 بفتح المعجمة وکسرها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یُتبخّر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الطیّب الرائحة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طام من طمی یطمی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الطامی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الغزیر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العرمرم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الجیش ذو الخمس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 القلب ، المیمنة ، المیسرة ، الساقة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الیحموم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 الإمام السبط الحسین علیه‌السلام ، وفرس هشام ابن عبد الملک ، وفرس حسّان الطائی ، وفرس النعمان بن المنذر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الرجال أو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 واللی ، والقبض علی الشیء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عینیه وطرف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 عبابه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موجه وارتفع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الناعم اللیّن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الذی یورد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القدم بفتح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القدم بکسر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القدیم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النوم والراحة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مغاویر جمع المغوار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الغارة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أعیان الشیعة أیضاً ، فإن کان جمعاً سالماً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منصوب بالیاء ، ولا أری وجهاً لنصبه ، وإن کان جمعاً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مرفوع بالضمة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 بضم اللام جمع الألد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الخصم الشدید الخصومة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الماهر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وکسرها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یُتبخّر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 الضیف ، کلّ طالب فضل أو 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وبلی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جفف یبس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القبض خلاف المسترسل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الشمردل بالمهملة والشمرذل بالمعجمة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الفتیّ السریع من الإبل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 وتحرک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الفولاذة التی تقدح بها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قدحها وأخرجها من الزند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أو لابس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الغشمشم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المغشّم وهو الشجاع الذی یرکب رأسه فلا یثنیه شیء عمّا 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ضربوا جدّوا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 إلی الفضائل ، الظریف النجیب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بکسر المهملة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الکریم الطرفین ، الأب والأم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 والسرعة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الربی جمع الربوة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الحزم بفتح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الحزم بضم الأوّل والثانی جمع الحزام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یشدّ به وسط الدابّة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أقیال جمع القیل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تقلّهم من قلّ الشیء 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وقلّه عن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الجرد ؛ جمع الأجرد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السبّاق من الخیل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طوّح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علی رکوب المهالک وقذفه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 ، الصوت الغلیظ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 یوصف به السیف أی قاطع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المنایا جمع المنیة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 فی حدّ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 من السیف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المتراکم بعضه فوق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الوخد من وخد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أسرع وصار یرمی بقوائمه کالنعام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البیت فی نسخة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وتنهدم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الأوصاب جمع الوصب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والوجع الدائم ونحول الجسم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والجرش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الجرد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ینخدّ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 المتتابع الغزیر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سحبت ، من السحب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 علی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 أو الأبیض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انبعج 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 من شجّ المفازة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الأمون من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وثیقة الخلق ،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 یسجو سجواً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مدّحنینه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الحرون من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ینقاد ، وإذا استدبر جریه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المتغلّب علی راکبه والذاهب به وهو لا ینثنی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بائح من باح یبوح بوحاً بسرّه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 کأباحه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أنواع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رنا إلیه 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النظر إلیه بسکون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الطامح من طبع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ونظر شدیداً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البازی من طیور الصید وله أنواع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المتغیّر اللون کلون الضبح أی الرماد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الهصور من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یهصر فریسته أی یکسرها کسراً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المثقل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تواثبت من وثب وثباً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وقام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 جمع الأعرج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 فی رجله الماشی مشیة غیر متساویة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الیسیر أو القریب القعر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والطریق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الجحاجح جمع الجحجح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المسارع إلی المکارم ، المبادر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یذلّ ویخضع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السماک الرامح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معروف یسمّی بذلک لأنّه یقدمه کوکب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رمحه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حدیث کسره علیه‌السلام الأصنام فی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الشوس جمع الأشوس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النجیع الدم المائل إلی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سوابح جمع سابح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 غیر المضطرب فی جریه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 جمع الأبیض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اللدان جمع لدن بفتح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 من سفی یسفی سفیا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تذرّی وتبدّد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المصبوب الذی لا یحبسه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یسحبن من سحب سحباً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 علی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الطاعن بالرمح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 جریا سهلاً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الکالح من کلح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وتکشّر فهو کالح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الوجد من حزن أو عشق ، داء فی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التبارح من البرح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الأذی والعذاب الشدید والمشقّة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المِعجر والعجار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تلفّه المرأة علی استدارة رأسها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الشابح من شبح شبحاً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مدّه بین أوتاد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 کالمصلوب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فراعل جمع الفرعل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الجوارح جمع الجارحة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الصید من السباع والطیر والکلاب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روامح من رمحته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جهد نفسه فی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صحاصح جمع الصحصح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الجرداء المستویة ذات حصی صغار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من محاسن الوجه ومساویه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المقالی والمخاصم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الضلوع تحت الترائب ممّا یلی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الجانح من جنحت السفینة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لزقت بالأرض فلم تمض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وشائح جمع وشاح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قلادة یرصّع بالجوهر تشدّه المرأة بین عاتقها وکشحیها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صبوت من صبا یصبو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ورقة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ینقطع رعده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بدیعیة صفیّ الدین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 من همی یهمی همیاً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لا یثنیه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یسکن الخراب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الجوارح الکبیرة الجثة الوحشیة الطباع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 ، من کلمه کلماً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غُمَم بضمّ المعجمة جمع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الحیرة واللبس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الأوصاب جمع الوصب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أزم الدهر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وأزم بصاحبه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وأزم الحبل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أحکم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والأزم جمع الأزمة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یعلوه سواد لیس بالشدید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فیه حمرة وغبرة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 جمع النسمة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أو کلّ دابة فیها 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البابلیات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کابن تیمیّة ، وابن کثیر ، والقصیمی ، وموسی جار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لفّ لفّهم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السادس من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للزمخشری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السادس من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الجزء فیما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الغلیظ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للقسطلانی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روضة المناظر لابن شحنة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هامش 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لزینی دحلان ، هامش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ذکری حافظ للدمیاطی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أبیات القصیدة العمریّة لحافظ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شاعر النیل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من هذا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 إجنانه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تولّوا دفنه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لیدن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طبع لیدن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سیرة ابن سیّد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دفنه لیلة الأربعاء ، تاریخ ابن کثیر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المشهور عن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أنه دفن لیلة الأربعاء ،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زینی دحلان هامش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 لیدن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لیدن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لیدن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الجذل بالکسر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 والعود الذی ینصب للإبل الجرباء لتحتکّ به فتستشفی به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أبو بکر الصدّیق للأستاذ محمد رضا المصری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کتابنا هذا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ندر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لابن قتیبة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الإمام علی لعبد الفتّاح عبد المقصود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صبح الأعشی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فی مناقب أبی بکر وفی باب رجم الحبلی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البیان والتبیین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التمهید للباقلاّنی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مناقب أبی بکر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عیون الأخبار لابن قتیبة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نهایة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کقدّ الأبلمة ،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أبیات القصیدة العمریة لحافظ إبراهیم شاعر النیل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دیوان حافظ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الهنبثة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الشدید والاختلاط فی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وقد یعزی البیتان مع أبیات أخری إلی الصدّیقة فاطمة سلام الله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نزعت الناقة إلی وطنها فهی نزیعة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حنّت واشتاقت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الغدیر لنا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الصواعق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رجم الحبلی من الزنا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الغدیر کتابنا هذا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ونزهة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حافظ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وصحّح وشرح هؤلاء الثلاثة الدیوان طبعة سنة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بدار الکتب فی جزءین والأبیات المذکورة توجد فیها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ومعهما ثالث التزموا تصحیح الدیوان فی طبعة 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مقدّمة لدیوان حافظ فی طبعة مکتبة الهلال سنة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والأبیات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غیر أنَّ الشطر الثانی من البیت الثانی محرّف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تبالغ وبنت المصطفی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القصیدة العمریة طبع بمطبعة السعادة فی مصر فی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الأبیات فیه مشروحة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طبعات 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من هذا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7809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من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اللآلئ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جریش ، والصحیح ما ذکرناه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والبزّار ، وابن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نعیم فی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مندة فی غرائب شعبة ، وسعید بن منصور ، وأبو داود 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وذکره ابن الأثیر فی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کثیر فی تأریخه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بصرة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فی الطبقات الکبری طبع لیدن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وخیثمة الطرابلسی فی فضائل الصحابة 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الأطرابلسی فی فضائل الصحابة 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المناظر لابن شحنة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تعزی هذه الأبیات إلی عدة شعراء ، راجع المصادر المذکورة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السیاسیة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الکلمة دخیلة فی الروایة ، وذیل الروایة یکذّبها أیضاً ، وسنوقفک علی التاریخ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أبو بکر محمد بن بشّار العبدی البصری ، من رجال الصحاح الستّة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المجید البصری ، من رجال الصحاح الستّة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جمیلة العبدی البصری ، من رجال الصحاح الستّة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کما فی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 القارئ أنّ الطبری حرّف اسم أبی بکر وجعل مکانه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وحرّف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بکر ، فی الشعر وبدّلها بأم عمرو ، صوناً للکرامة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ویعقوب بن 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المعرفة والتاریخ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داود ، والحاکم ، والدارقطنی ،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ینتهی کلام العینی والبقیة کلمة ابن حجر فحسب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بکر بن شعوب اللیثی ، اسمه شداد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 بن الأسود ، وأما شعوب فهی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وأبوه من بنی لیث بن بکر بن کنانه ، أسلم ابن شعوب بعد أُحد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الشوکانی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یأتی فی الجزء الثامن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الشوکانی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فی سورة عبس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فَأَنْبَتْنا فِیها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وَعِنَباً وَقَضْباً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وَزَیْتُوناً وَنَخْلاً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وَحَدائِقَ غُلْباً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وَفاکِهَةً وَأَبًّا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زعمه ابن حجر فی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أنّ الکلمة من الدخیل ولذلک لم یعرفها الخلیفتان ؛ فقد مرّ الجواب عنه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نظراء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فی أصول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الموقّعین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أبی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الموقّعین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تلخیصه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تلخیص المستدرک للذهبی وأقرّ تصحیح الحاکم ، 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تصحیح الحاکم وأقرّه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المناظر لابن شحنة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الکامل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تفصیله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العکمان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عدلان یشدّان علی جانبی الهودج بثوب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ترجمة أحمد فی آخر الجزء الأوّل من مسنده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ریاض الصالحین للصدّیقی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لاختلاط الرجل آیة غیر حدیثه هذا لکفی وحسبه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المصادر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هاعان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الإشارة إلیه فی الجزء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المصادر فی الجزء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تلخیصه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إبراهیم بن الجنید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فقرأه إبراهیم ابن الجنید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 سُلْکی أی علی طریقة واحدة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زهر الآداب للقیروانی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الشبراوی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الخزرجی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الخزرجی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وبضعة عشر ألفاً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حفظه ثلاثین ألف حدیث</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المجتنی لابن 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عیون الأخبار لابن قتیبة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تهذیب 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إعجاز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لأبی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وفی مختصره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البغوی کما فی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لأبی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وفی مختصره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أعلام الموقّعین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بدایة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السادس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بدایة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سعید بن منصور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أبو بکر الخبیصی أسمی شرحه بالمرشح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صاحب جامع الشواهد إلی عمر فی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أبیات لعمر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أقرب إلی ما یشاهد فیه من الإلمام بالسیاسة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فریة علی المسلمین وحاشاهم أن یعقلوا من الآیة خلاف ظاهرها من دون أی دلیل صارف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من طبقات ابن سعد غیر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النبوّة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37699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37703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34275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14085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فیما یلی من الأبیات تراجم شعرائها فی أجزاء کتابنا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ترة وهی الثأر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مهیار الدیلمی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مهیار الدیلمی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میراث الجدّ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باب میراث الجدّ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میراث الجدّ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بدایة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عرّف النبی صلی‌الله‌علیه‌وآله‌وسلم مولانا أمیر المؤمنین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فیکم من یقاتل علی تأویل القرآن کما قاتلت علی تنزیله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 ولکن خاصف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وکان أعطی علیّا نعله یخصفها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عمر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أشبعنا القول فی البرهنة علی لزوم هذه الملکات الفاضلة فی الإمامة فی غیر هذا المورد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الالتیاث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 والالتفاف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لمن یظهر أمراً ویرید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بهجة المحافل لعماد الدین العامری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زینی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الحلبیّة ، حیاة محمد لهیکل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فی شدة الخصومة ، أی تخاصموا حتی تشاقّوا الثیاب الغالیة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والأذی والشرّ ، والبراح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الصراح البیّن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أیضاً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افتراء علی الله ، إنّ الله قطّ لم یستخلف ولم یُؤَمّر علی الأمّة أولئک الخلفاء والأمراء وإنما هم خیرة أمّتهم ، والشکر والعتب علیها مهما صلحوا أو جاروا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الشافعیة القاضی عبد الرحمن الإیجی ، المتوفّی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یضحک الثکلی ؛ لأنّه لا یعدوه أن یکون مصادرة بالمطلوب ، وأخذ المدّعی دلیلاً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اقرأ واضحک أو اعطفه علی 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بن محمود الأصبهانی المتوفّی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أتقنها من برهنة ویا للعجب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إلی هذا النول الذی تشابهوا فی النسج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الشریف الجرجانی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جمیع أهل الحلّ والعقد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بنی هاشم کلّهم ، والأنصار بأجمعهم إلاّ رجلین ، والزبیر وعمّار وسلمان ومقداداً وأبا ذر وآخرین کثیرین من المهاجرین والمتخلّفین عن بیعه أبی بکر المنکرین إیّاها کما فصّل فی محلّه لم یکونوا من الصحابة عند القرطبی ، وإلاّ فلا یجوز للمفسّر أن یکذب وهو یعلم أنّ التاریخ الصحیح سیکشف الستر عن دَجَله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التمهید للباقلاّنی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لأبی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طرح التثریب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الخلیفة نسی سوابق مولانا أمیر المؤمنین فی المغازی والحروب وعزمه الماضی وبسالته المشهودة إلی غیرها من صفاته الکمالیة ، وتغافل عن أنّ الذی أقعده عن مناجزته بعد وفاة رسول الله صلی‌الله‌علیه‌وآله‌وسلم هو خوف الردّة من الناس بوقوع الفتنة لا حذار بارقة عمر وراعدته وشجاعته التی هو سلام الله علیه جدّ علیم بکمّها وکیفها ، نعم ؛ الجوّ الخالی یبعث الإنسان علی أن یقول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 والتعظیم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وکاء ، وهو ما یشدّ به الکیس وغیره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أبی حاتم کما فی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من فرسان قریش له هدی حسن وفضل وکرم إلاّ أنّه کان منحرفاً عن علیّ وبنی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میزان الاعتدال للذهبی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المصادر الثلاثة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السیاسیة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فی علم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لمن یمتنع مما یراد منه ثم یذلّ وینقاد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 القویمة لا تأکلها الهویمة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إدراک الرجل الجاهل حتی لا یقع فی هلکة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فی أمثال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لمن لا یقبل الوعظ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للإنسان إذا سمن وحسن 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الغیث المنسجم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وجأ عنقه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 ووجأه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رضّه ودقّه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ابن الأثیر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منظور فی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والزبیدی فی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الجهاد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یعذّب بعذاب الله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استتابة المرتدّین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 السیف یشیمه إذا أغمده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توضع علیها القدور أثناء الطبخ</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نصّ علی تواتره المناوی فی الفیض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والضیاء المقدسی کما فی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وصحّحه السیوطی ، راجع الفیض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الدیات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النَّفْسَ بالنَّفْسِ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القسامة والمحاربین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الدیات لابن أبی عاصم 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الدیات لابن أبی عاصم 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الدیات لابن أبی عاصم 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فی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صلّی صلاة الصبح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کما فی 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 ذؤابة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أزاله عن رأیه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والمُستقصی فی أمثال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فتل فی ذروته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خادعه حتی أزاله عن 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یضرب فی الخداع والمماکرة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خزانة الأدب للبغدادی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المتحیّر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ضرار بن الأزور زمیل خالد بن الولید وشاکلته فی النزو علی الحرائر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فی الأحادیث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القبیح</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الغمیصاء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فی بادیة العرب قرب مکة کان یسکنه بنو جذیمة بن عامر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جحدم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وجذیم بن الحارث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والصحیح هو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فسکون أن یخلط السمن والتمر والأقط فیؤکل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یعقد من اللبن ویجفف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تحفر لیلغ فیها الکلب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طبقات ابن سعد طبع مصر رقم التسلسل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صحیح البخاری شطراً منه فی کتاب المغازی باب بعث خالد إلی بنی جذیمة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یلتاث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یحوط</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الوصیة ، وصحیح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الوصیة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الأخیر من الفتوحات المکیّة لابن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وصحّحهُ هو والذهبی فی تلخیصه ، 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وصحّحهُ هو وأقرّه الذهبی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الإمام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والمحبّ الطبری فی 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أحمد فی المناقب ، والحافظ الکنجی فی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والخوارزمی فی المقتل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بآیة المباهلة فی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السیاسیة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وسنوقفک علی تفصیلها فی هذا الجزء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وسنفصّل فیه القول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ثمار القلوب للثعالبی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للمیدانی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الإیعاز إلی حدیث الثقلین غیر مرّة ، وسنفصّل القول فیه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الإیعاز إلی حدیث الثقلین غیر مرّة ، وسنفصّل القول فیه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مصادره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یسمی قدیماً بیوم عروبة ، ویوم العروبة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والأفصح ترک الألف واللام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حزم فی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لابن تیمیة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زعق بإبله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طردها مسرعاً وصاح فی آثارها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محالّ المدینة کان بها منزل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رقم التسلسل طبع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لابن سیّد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الأنصاری عن نسخة من صحیحه فی تحفة الباری المطبوع فی ذیل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تمییز الطیّب من الخبیث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کنوز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34950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رقم التسلسل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أجنّه أی ستره والمراد دفنه صلی‌الله‌علیه‌وآله‌وسلم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العرائس للثعلبی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جیرون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الطبعة التی فی أیدینا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حبرون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فی هذا الجزء تفصیل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وسیأتیک فی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الأعوان والخدم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لابن طیفور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السیر ،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الإیعاز إلیه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وسیوافیک تفصیل مصادره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للجرجانی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والسیر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التسلسل طبع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الإمتاع للمقریزی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وهناک مصادر کثیرة تأتی فی محلها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شمردل ؛ مرّ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یرید من طول النجاد طول 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 الجید ، هو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الکثیر الجری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 علی مرحب هذه اللفظة لشدّته وسرعة حرکته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النعام الذی فیه بیاض وسواد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أکل الربیع فاحمرّ طنبوباه أو اصفر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ناعم الخد مخضوب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رجلان أم امرأتان فی ضعفهما ورقّة قلوبهما؟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لابن سیّد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ابن جزّی الکلبی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وأبی نعیم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تلخیصه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هو والذهبی ،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جزّی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الثانی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للمقریزی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والسیر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خیله صلی‌الله‌علیه‌وآله‌وسلم وأعرفها ، سمّی بذلک لکبره أو لسمنه أو لقوّته وصلابته تشبیهاً له بالجبل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أهداه له صلی‌الله‌علیه‌وآله‌وسلم فروة بن عمرو الجذامی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ربیعة بن أبی 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جنادة بن المعلّی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طبقات ابن سعد رقم التسلسل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الإمتاع للمقریزی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بین المعقوفین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التسلسل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المواقف للقاضی الإیجی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وهناک کلمة ردّ علی ابن تیمیة فی ردّه علی هذا الحدیث ، هدایة المرتاب فی فضائل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المشمرجة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المنسوجة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السیاسیة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سیة القوس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اعوجّ من طرفیها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یجتمع علی دبرة البعیر من الذبّان ، فإذا هیجت تطایرت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فی اللجام تکون علی أنف الدابة وحنکها تمنعها من مخالفة راکبها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مروءة ولا جَلَد له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الشطر الأول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عن عتبة لی من صبرِ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وسکون النون وقد تضم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خارج المدینة بینها وبین منزل النبیّ 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إحدی محالّ المدینة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المغازی ،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طبقات ابن سعد ، طبع مصر ، رقم التسلسل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لحزنه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وصحّحه ،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للصفوری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قصیدة لکعب بن زهیر المشهورة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 سعاد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مسند البزّار من طریق الأعمش ، وأبو یعلی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زیادة من المصدر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علمه بالله وشدّة خشیته ،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لو تعلمون ما أعلم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اللمع لأبی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الأقرع بن حابس هو ذلک الأعرابی الذی رآه النبی صلی‌الله‌علیه‌وآله‌وسلم وهو یبول فی المسجد ، وقد أخرج حدیثه البخاری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راجع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الاستیعاب فی ترجمة القعقاع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وصحّحه السیوطی فی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وقال النووی فی ریاض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متّفق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الکامل لابن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السیاسیة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طرح التثریب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مقتل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للقسطلانی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أثبتاه من المصدر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السیاسیة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أخرجه أحمد فی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والبلاذری فی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کثیر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السادس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غیر واحد من الحفّاظ وصحّحه ابن حزم فی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روایة جاءت مجیء التواتر ، ورواها أنس بن مالک وعبد الله بن عمر ومعاویة ، وروی جابر بن عبد الله وجابر بن سمرة وعبادة بن الصامت معناها ، ومما یدلّ علی صحة ذلک إذعان الأنصار له یوم السقیفة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التمهید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والحافظ العراقی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طرح التثریب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18447</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 وسنن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الخصائص</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المواقف للجرجانی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14725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الخزرجی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المتعال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مصطفی بن إسماعیل الإمام ، توفّی بعد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کنوز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الشرف المؤبّد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روض الریاحین للیافعی المطبوع بمصر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روض الریاحین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بمصر فی المطبعة السعیدیة هامش العرائس للثعلبی ، توجد الروایة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ینقل عنه القسطلانی فی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وقال الزرقانی فی شرح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حسن ، وطبع للیافعی کتاب آخر مستقل فی مصر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روض الریاحین أیضاً ، وهو تألیفه الآخر غیر المطبوع فی حاشیة العرائس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النسفی هامش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الحاکمی ، کنوز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فرائد السمطین لشیخ الاسلام الحمّوئی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اللباس والزینة ،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علی میلین من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من أقل الآبار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اللباس والزینة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الاهتداء إلی ذلک الجواب الحسن الجمیل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الزعنی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 الأرض قرواً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تتبعها أرضاً أرضاً وسار فیها ینظر حالها وأمرها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الضارب فی البادیة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القُذَعْمِلة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الیسیر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أفرط فی الکذب ، وانتحل ما لغیره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أن یمرّ علیه عام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قموص الحنجرة ؛ أی کذّاب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افتجر فی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اختلقه وذکره من غیر أن یسمعه من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 بالباطل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شعراء الغدیر ، مرّت ترجمته فی الجزء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فی دمشق ثمّ نقل إلی حلب فدفن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غلیان القدر والنبیذ ونحوهما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نغر الرجل علی فلان نغراً ونغراناً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 جوفه علیه غضباً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لمن یقطع علی الناس ما هم فیه بحماقة یأتی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الانتقال من بنی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قاله القسطلانی فی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وبنو عمرو بن عوف هم من الأنصار النازلین بقباء کان قد نزل علیهم رسول الله صلّی الله علیه وآله وسلّم فی هجرته إلی المدینة کما یأتی تفصیله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السیرة الحلبیة ، وفی غیرها من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الإجّار بکسر الأول وتشدید 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الترمذی فی جامعه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والحکیم الترمذی فی نوادر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أبی شیبة ، والحاکم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وصحّحه هو وأقرّه الذهبی ، والقرطبی فی 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نصر فی اللمع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کثیر فی 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والخازن فی 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لأبی نعیم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صفة الصفوة لابن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بهجة المحافل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الدار بن قُصیّ بن کلاب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نساءنا ، والمرأة یُکنّی عنها بالإزار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فی إثر جماعة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الأوّل ثمّ السکون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من مکّة علی مرحلتین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من أعراض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الأوّل وفتح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فیه ماء بین مکّة والمدینة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منازل خزاعة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المعجمة وتشدید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الجحفة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ثنیة المرة مخفف الراء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لقف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وبفتح اللام وسکون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وبکسر اللام وسکون الفاء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وکسره بجیمین وصحّحه بعض بفتح المیم ثمّ المعجمة وآخره مهملة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وسکون الراء بعدها معجمة مکسورة وآخره مهملة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الکاف وسکون الشین وآخره مهملة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بالمعجمتین والمهملتین بینهما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الآبار القدیمة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تعهن بکسر أوّله وهائه وتسکین العین وآخره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عین ماء سمّی به علی ثلاثة أمیال من السقیا بین مکّة والمدینة ، ویقال فی ضبطه غیر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العبابیب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العثیانة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الفاحة 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علی ثلاث مراحل من 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وسکون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بین مکّة والمدینة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یحیی الدین المصری فی حاشیة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یذکر یاقوت العائر لا بالعین المهملة ولا بالغین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العین المهملة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ثنیة العائر عن یمین رَکوبة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ثنیة الغائر ، بالغین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ملخّصاً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ثنیة صعبة عند العرج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الراء المهملة موضع علی أربعة برد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علی میلین من 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استشعرناه وانتظرناه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وفتح الباء بینهما مهملة ساکنة أصله الموضع الذی یجفّف فیه التمر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تحلحلت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لزمت مکانها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رغت ورجعت فی رغائها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الجران ، ککتاب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السهیلی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یصیب الأرض من صدرها وباطن حلقها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السنة الأولی للهجرة ،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الطبعة التی بین أیدینا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5080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6689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تفصیل ذلک فی الکلام عن أبی طالب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الضئضئ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والمعدن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إسحاق الأصبهانی الحافظ الرحّال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حدیثه حدیث مضطرب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9914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إمتاع 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للدمیری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وضعّفه الذهبی فی تاریخ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مذکور فی کتب التاریخ</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دلائل النبوّة لأبی نعیم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صفة الصفوة لابن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الإجابة للزرکشی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وفتح المهملة وتشدید الموحّدة کما فی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المعارف لابن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المسیح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یأخذ الإبل فی مناخرها وتموت منه ، وأرّخ به لأنّه جاء جارفاً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8580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5966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6817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الذی لا یدع عند نفسه شیئاً من الجهد والنصرة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تلخیصه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الکذّابین والوضاعین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حمّاد البربری ولاّه الرشید مکة والیمن ، وقال عنه أحمد فی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رجل سوء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للعبیدی المالکی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کتاب العقائق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وبهذا الطریق أخرجه البزّار کما فی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مدینة دمشق ، وتهذیبه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الأعمام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المحققة من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راغباً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الصلاة باب سؤال الناس الإمام الاستسقاء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صحیح مسلم کتاب الصلاة ،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الماوردی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طرح التثریب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یستفاد من القصّة استحباب الاستشفاع بأهل الخیر والصلاح وأهل بیت النبوّة ،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السقام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فی الثناء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به فکلّه هدیً ونور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بالجاه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آنفاً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10618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أیضاً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9986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8949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تهذیب التهذیب ، وفی الکامل فی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یثلبهم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الملک منکر الحدیث</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8006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7848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مترجمو ابن الجعابی أنّه حدّث عن أبی شعیب الحرّانی ، ولا الذین ترجموا لأبی شعیب أنّ ابن الجعابی 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أنّ الطبقة لا تسمح بأن یروی القاضی ابن الجعابی عن أبی شعیب ، فالظاهر أنّ سند الروایة منقطع بمجهولیة أحد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لیس زائداً ، بل هو جزء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وصف الحاکم بها القاضی ابن الجعابی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الأوحد ، وحذفها الذهبی فی تلخیصه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الحاکم یختصر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یکتبها کاملة إلاَّ فی أول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هذا السهو أسس المؤلف رحمه‌الله تعلیقته ، وکأنّه یری تجزئة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جزءین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یوجد هذا الالتباس فی الطبعة المعتمدة لدینا من المستدرک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فی تلخیص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غیّروه ، یعنی الشیب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الثغامة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أبیض الثمر والزهر ، یشبّه بیاض الشیب به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10005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تخریجه ،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أعنی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دخیل من المتأخرین نظراء ابن حجر ولا توجد فی الأصول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8882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8895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الثویلة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تجیء من کلّ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انثال علیه الناس أی انصبّوا علیه من کلّ جانب</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التثریب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عیون الأثر لابن سیّد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أبی الفدا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الشوکانی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أفک الرجل علی جمهور المسلمین ، فانّ الإمامیة والزیدیة علی بکرة أبیهم ومن حذا حذوهم من محقّقی أهل السنّة ذهبوا إلی إسلام والدی النبیّ الأقدس ، ومن شذّ عنهم فلا یؤبه به ولا یلتفت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ثبیر وثَمام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 جبلین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إیاة ، ومعناه الضوء</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ابن أبی الحدید لنفسه فی 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إقواء</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الغلاصم جمع الغلصمة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بین الرأس والعنق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ابن هشام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الثری ، بدل الزبی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العوان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قوتل فیها مرّة بعد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الحروب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الشدیدة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وکلبه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الاعناق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الضباع العرج مرّ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القوم یشربون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والشطر الثانی فی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 والنسور الطخم یعکفن کالشرب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بالحمیم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التسدّم من السدم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مع الندم ، الغیظ مع الحزن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شیخ الطائفة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القسطلانی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دیوان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السیره النبویّة لزینی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هاشم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الربیکة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یعمل من تمر وأقط وسمن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بمکة بین المشعر الحرام وعرفة وهو شعب بین جبلین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عاقر ناقة صالح</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المکرم لا یؤذی ولا یرکب لکرامته جمع فنق وأفناق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طالب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مما استدرکه محقق الدیوان علی جامعه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أبیت اللعن ، کلمة کانت العرب تحیی بها ملوکها فی الجاهلیة ؛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أبیت أیها الملک أن تأتی ماتُلعن علیه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بلیت بهم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ظنین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سمراء سمحة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بها قناة لینة تسمح بالانعطاف عند هزها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بها السادات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 وثبیر وحراء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فی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نُسلب</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التی تحمل الماء ، واحدتها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الصلاصل جمع الصلصلة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وذات الصلاصل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المزادات التی فیها بقیة من الماء یسمع لها صوت حین تسیر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 ردعه ، أی خرّ صریعاً لوجهه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یمشی علی 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حولا مجرّماً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مکملاً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تجرّمت السنة ، إذا کملت وانقضت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یلزمک أن تحمیه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یتّکل علی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یخیس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 بالعهد إذا نقضه وأفسده ، ویروی لا یخسّ أی لا ینقص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قیضاً 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عوضاً منّا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قاضه بکذا أی عوضه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بنی مرة بن عبد مناة إخوة مدلج بن مرّة وهی أُمّ الغیاطل ، فقیل لولدها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الغیاطل وهم من بنی سهم بن عمرو بن هصیص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الفاحش لا یبالی 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اللئیم ، الأحمق ، اللص الفاسق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واغل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کل ملصق لیس من صمیم ، وأصل الواغل الداخل علی القوم وهم یشربون من غیر أن یدعی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 ومنعت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 جمع 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ظهر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الکلاکل جمع کلکل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المضیء ، والنیِّر الشفّاف الذی یظهر الأشیاء علی جلیّتها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بلبلة أو بلبال ، وهما بمعنی الهمّ ووساوس الصدر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التین المذکور فی کلام القسطلانی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من متشابهات القرآن تصحیف وتحریف فی الأبیات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قلص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فساروا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قلصت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استمرّت فی مضیّها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 وانزوی ، تدانی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الماضی فی الحوائج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الصلت الجبین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جمع 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الضابط للأمور یذّلل المصاعب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الماضی فیما یعجز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 الإجابة إلی ما دعی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الموضعین فی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بالموحدة مؤنث الطبّ بفتح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شرف من المرصاد</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تهذب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وثنی بحیراءُ زبیراً فانثنی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تهذیب تاریخ دمشق ، وفی الدیوان والروض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 ، بدلاً من حرام</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والروض الأُنف ، مواسین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مواسیر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الشراسة والأذی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دریس ، وتمام ، وزبیر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أحبار من الیهود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السحاب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الطرائف لسیّدنا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وضیاء العالمین لشیخنا أبی الحسن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الطرائف لسیّدنا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فإنّی والسوابح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فإنّی والضوابح کلّ 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الأسفار وهی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جمع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فسّر البیت کما فی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حدیثها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من دین إلی دین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للشهرستانی هامش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الدرج المنیفة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الحنفاء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طبع مصر رقم التسلسل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الحنفاء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 المنیفة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السوأة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الصغیر</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مصادر مخطوطة عتیقة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حیّ وإن تطاول عمراً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علیه ومنع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الفتیّ من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الخور جمع أخوَر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حبحاب بالمهملتین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بالجیمین المعجمتین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بالخاء المعجمة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علی قدر الهرّة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تجرجما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سقطا وانحدرا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تجرجم الشیء إذا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فی دیار بنی 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یرسّ له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ذکراً خفیفاً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به فی خفاء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بغی النصر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بالدار شفر ، أی ما بها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سرّها وصمیمها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خالصها وکریمها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سرّ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خیارهم ولبابهم وأشرافهم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طاشت حلومها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عقولها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صعر جمع أصعر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صعّر خده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أماله الی جهة کما یفعل المتکبّر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فیه الخضرة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الأکناف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دیوان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 المتساقط من الشجر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من کان هاجر من المسلمین إلی الحبشة فی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السهیلی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لیس فیها بقرقر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بذلیل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وطائرها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حظّها من الشؤم والشرّ ، وفی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أَلَزمْناهُ طائِرَهُ فِی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نجداً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الأخشبان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ینشأ بحذف الهمزة علی غیر 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المفیضین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الضاربون بقداح المیسر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سلام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یطعمون إذا بخل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سیرة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تبایعوا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بهم الأشخاص الذین سعوا فی نقض الصحیفة التی تعاهدت فیها قریش علی مقاطعة بنی هاشم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رفرف الدرع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فضل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بطیء المشی لثقل الدرع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بالبناء للمجهول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یتغیّر إلی السواد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 ولزم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الشطر الثانی فی الدیوان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إمامُ العالمین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وسهل بن بیضاء صحابی أسلم بمکة وأخفی إسلامه ، وهو الذی مشی إلی النفر الذین قاموا فی شأن الصحیفة ، حتی اجتمع له منهم عدة تبرءوا منها وأنکروها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 قتل فیه قتیل فلم یعرف قاتله ، فقال أولیاء المقتول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لدیک البیان لو تکلمت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فی دیوان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أبیات من هذه القصیدة غیر ما ذکر لم نجدها فی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السیره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دیوان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ثمرات الأوراق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أخفاه وستره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دلائل النبوّة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عیون الأثر لابن سیّد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السیرة الدحلانیة هامش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للشعرانی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بالراقصات إلی الحرم الإبل الراکضات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رقص الجمل إذا رکض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جاءَکُمْ رَسُولُنا یُبَیِّنُ لَکُمْ عَلی فَتْرَةٍ مِنَ الرُّسُلِ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وتوجد الأبیات فی کتاب الحجّة للسیّد فخار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الخصائص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البنانی ، کذا ذکره ابن سعد فی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والذهبی فی 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أطّت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تعباً أو حنیناً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یصطبح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یشرب اللبن صباحاً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 الإبل یُخلط بالدم ثم یشوی بالنار ، وکان أهل الجاهلیة یتخذونه طعاماً فی سنیّ المجاعة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الحقیر الذی لا قیمة له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الثانی من هذا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بالواو وحقّه النصب بالألف لأنّه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الأبیات لم نعثر علیها فی شرح ابن أبی الحدید ، وهی موجودة بتمامها فی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الطبعة التی اعتمدها العلاّمة رحمه‌الله من شرح النهج ، وفی الطبعة المحقّقه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وأبیه أبی طالب</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یفعل ما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تابعناهم فی معظم الدین نتابعهم فی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للسیوطی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الطالب لإیمان أبی طالب وحسن خاتمته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نسخته فی مکتبة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ضمن مجموعة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بخطّ السیّد محمود ، فرغ من الکتابة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لشیخنا الطهرانی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تری فی الوثاقة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ستوافیک عدّة ممّن أفرد التألیف فی إیمان أبی طالب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أبو الفتوح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القمّی الفامی أحد مشایخ شیخ الطائفة الطوسی والکراجکی والکتاب مخطوط موجود عندنا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أبی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أبی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أفهار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قطع کلّ منها تملأ الکف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ویأتی فی الجزء الثامن فی الآیات ما یؤیّد هذه القصّة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ثمرات الأوراق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أبی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الی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لهب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الخسارة والضیاع</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الجلدة التی یکون فیها الولد</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سبالهم جمع السبلة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اللحیة وما علی الشارب من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ذکره هناک باسم أبان بن محمود کما فی شرح ابن أبی الحدید ، وفی کنز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محمد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محبوب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احتدام الهموم والکربِ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فیما أسلفناه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معتب کنیة أبی لهب 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حدب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تعطّف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وکیع بن الجرّاح الرؤاسی ، توفی سنة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کان حافظاً للحدیث ، له عدة تصانیف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 والمعرفة ، والتاریخ</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مرس ، وهو الحبل</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 العالمین لشیخنا الفتونی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 قدّس الله سرّه وأبقی له آثاراً ومآثر تذکر مع الأبد وتشکر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منتجب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الجرجرانی</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إیمان أبی طالب وأحواله وأشعاره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الی تصانیف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إلی دار البقاء 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وأبقی لهفةً وجویً فی قلوب أُمّة کبیرة کانت تعرفه بفضائله وفواضله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شعراء الغدیر ، تأتی ترجمته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تلیت أخباره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شعراء الغدیر ، یأتی ذکره وترجمته فی شعراء القرن الرابع عشر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شعراء الغدیر ، یأتی ذکره فی شعراء القرن الرابع عشر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الطلیحة وهی الناقة المتعبة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الوصمة والعیب</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کویکب صغیر خفیّ الضوء</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شعراء الغدیر ، یأتی فی شعراء القرن الرابع عشر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ذباب المشرفی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السیف</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شعراء الغدیر ، یأتی ذکره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یوم الأحد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شعراء الغدیر ، یأتی تفصیل ترجمته فی شعراء القرن الرابع عشر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ارتحل إلی رحمة ربّه الودود یوم السبت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بالکاظمیة ، ونقل جثمانه إلی النجف الأشرف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الواهب فی فضائل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حدیث هذه المکرمة شیخنا ثقة الإسلام الکلینی فی 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یوجد حدیثه فی غیر واحد من کتب الفریقین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شاعرنا النقدی بهذا البیت إلی أربع مکرمات لرسول الله صلّی الله علیه وآله وسلّم شاهدها شیخ الأبطح أبو طالب ، مرّ حدیثها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الواهب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image" Target="media/image2.jpeg"/><Relationship Id="rId564" Type="http://schemas.openxmlformats.org/officeDocument/2006/relationships/image" Target="media/image2.jpeg"/><Relationship Id="rId565" Type="http://schemas.openxmlformats.org/officeDocument/2006/relationships/footer" Target="footer558.xml"/><Relationship Id="rId566" Type="http://schemas.openxmlformats.org/officeDocument/2006/relationships/footnotes" Target="footnotes.xml"/><Relationship Id="rId567" Type="http://schemas.openxmlformats.org/officeDocument/2006/relationships/numbering" Target="numbering.xml"/><Relationship Id="rId568" Type="http://schemas.openxmlformats.org/officeDocument/2006/relationships/fontTable" Target="fontTable.xml"/><Relationship Id="rId569" Type="http://schemas.openxmlformats.org/officeDocument/2006/relationships/settings" Target="settings.xml"/><Relationship Id="rId5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634</Pages>
  <Words>150324</Words>
  <Characters>590192</Characters>
  <CharactersWithSpaces>733886</CharactersWithSpaces>
  <Paragraphs>8940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2026-08-22T07:32:49Z</dcterms:created>
  <dc:creator>ghaemiyeh.com</dc:creator>
  <dc:description/>
  <dc:language>en-US</dc:language>
  <cp:lastModifiedBy/>
  <dcterms:modified xsi:type="dcterms:W3CDTF">2026-08-22T11:03:12Z</dcterms:modified>
  <cp:revision>1</cp:revision>
  <dc:subject/>
  <dc:title>الغدیر جلد 7</dc:title>
</cp:coreProperties>
</file>

<file path=docProps/custom.xml><?xml version="1.0" encoding="utf-8"?>
<Properties xmlns="http://schemas.openxmlformats.org/officeDocument/2006/custom-properties" xmlns:vt="http://schemas.openxmlformats.org/officeDocument/2006/docPropsVTypes"/>
</file>