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الذریعه الی تصانیف الشیعه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الحاء المهملة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الحائریات‏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الحائریات‏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الحائریات‏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الحائریات‏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الحائریة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الحائریة فی تحقیق المسألة السفریة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الحائریة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المسائل الحائریة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المسائل الحائریة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الحاتمیة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الحاتمیة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الحاجبیة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 حاجی‏بابای أصفهانی‏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10- حاجی بابا در لندن انگلستان‏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 حاجی آقا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12- الحاسم للشنعة فی نکاح المتعة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الحاشیة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بیان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 الحاشیة علیه‏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14- الحاشیة علیه‏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بیان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 الحاشیة علیها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16- الحاشیة علیها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17- الحاشیة علیها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بیان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 18- الحاشیة علیه‏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بیان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19- الحاشیة علی الجدیدة منهما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20- الحاشیة علی الجدیدة منهما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21- الحاشیة علی القدیمة منهما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22- الحاشیة علی القدیمة منهما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23- الحاشیة علی القدیمة منهما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24- الحاشیة علیه‏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25- الحاشیة علیه‏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26- الحاشیة علیه‏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27- الحاشیة علیه‏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28- الحاشیة علیه‏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29- الحاشیة علیها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بیان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30- الحاشیة علیها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بیان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31- الحاشیة علیها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بیان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32- الحاشیة علیها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33- الحاشیة علیه‏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34- الحاشیة علیه‏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35- الحاشیة علیه‏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36- الحاشیة علیه‏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بیان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37- الحاشیة علیه‏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38- الحاشیة علیها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بیان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39- الحاشیة علیه‏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40- الحاشیة علیه‏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41- الحاشیة علیه‏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42- الحاشیة علیه‏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43- الحاشیة علیه‏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44- الحاشیة علیه‏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45- الحاشیة علیه‏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46- الحاشیة علیه‏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47- الحاشیة علیه‏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48- الحاشیة علیها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49- الحاشیة علیه‏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50- الحاشیة علیه‏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بیان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51- الحاشیة علیه‏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52- الحاشیة علیه‏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53- الحاشیة علیه‏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54- الحاشیة علیه‏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55- الحاشیة علیه‏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56- الحاشیة علیه‏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57- الحاشیة علیه‏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58- الحاشیة علیه‏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59- الحاشیة علیه‏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60- الحاشیة علیه‏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61- الحاشیة علیه‏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62- الحاشیة علیه‏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63- الحاشیة علیه‏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بیان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64- الحاشیة علیها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65- الحاشیة علیها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66- الحاشیة علیها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67- الحاشیة علیها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68- الحاشیة علیها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69- الحاشیة علیها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70- الحاشیة علیها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71- الحاشیة علیها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72- الحاشیة علیها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بیان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73- الحاشیة علیها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74- الحاشیة علیها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بیان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75- الحاشیة علیها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بیان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بیان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بیان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بیان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 76- الحاشیة علیها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 77- الحاشیة علیه‏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بیان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78- الحاشیة علیها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بیان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79- الحاشیة علیها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80- الحاشیة علیها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81- الحاشیة علیها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82- الحاشیة علیها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83- الحاشیة علیها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84- الحاشیة علیها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85- الحاشیة علیها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86- الحاشیة علیها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87- الحاشیة علیها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88- الحاشیة علیها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89- الحاشیة علیها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90- الحاشیة علیها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91- الحاشیة علیها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92- الحاشیة علیها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93- الحاشیة علیه‏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94- الحاشیة علیها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95- الحاشیة علیها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96- الحاشیة علیها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بیان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بیان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بیان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بیان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97- الحاشیة علیها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بیان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بیان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98- الحاشیة علیه‏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99- الحاشیة علیه‏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100- الحاشیة علیه‏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بیان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101- الحاشیة علیه‏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102- الحاشیة علیه‏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103- الحاشیة علیه‏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بیان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104- الحاشیة علیها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بیان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بیان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105- الحاشیة علیها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106- الحاشیة علیها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107- الحاشیة علیها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بیان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108- الحاشیة علیها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109- الحاشیة علیها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بیان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110- الحاشیة علیها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111- الحاشیة علیها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112- الحاشیة علیها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113- الحاشیة علیها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114- الحاشیة علیها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115- الحاشیة علیها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بیان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116- الحاشیة علیها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بیان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117- الحاشیة علیها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118- الحاشیة علیها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119- الحاشیة علیها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120- الحاشیة علیها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بیان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121- الحاشیة علیها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122- الحاشیة علیها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123- الحاشیة علیها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124- الحاشیة علیها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125- الحاشیة علیها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126- الحاشیة علیها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127- الحاشیة علیها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128- الحاشیة علیها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129- الحاشیة علیها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130- الحاشیة علیها</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بیان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 131- الحاشیة علیها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132- الحاشیة علیها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بیان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133- الحاشیة علیها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بیان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134- الحاشیة علیها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135- الحاشیة علیها</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بیان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136- الحاشیة علیها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بیان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بیان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137- الحاشیة علیها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بیان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138- الحاشیة علیها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بیان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بیان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139- الحاشیة علیها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140- الحاشیة علیها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141- الحاشیة علیها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142- الحاشیة علیها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143- الحاشیة علیها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144- الحاشیة علیها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بیان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145- الحاشیة علیها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146- الحاشیة علیها</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بیان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147- الحاشیة علیها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148- الحاشیة علیها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149- الحاشیة علیها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150- الحاشیة علیها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151- الحاشیة إلیها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152- الحاشیة علیها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153- الحاشیة علیها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154- الحاشیة علیها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155- الحاشیة علیها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156- الحاشیة علیها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157- الحاشیة علیها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بیان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158- الحاشیة علیها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بیان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159- الحاشیة علیها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بیان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160- الحاشیة علیها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161- الحاشیة علیها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162- الحاشیة علیها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163- الحاشیة علیها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164- الحاشیة علیها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165- الحاشیة علیها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166- الحاشیة علیها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167- الحاشیة علیها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168- الحاشیة علیها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169- الحاشیة علیها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170- الحاشیة علیها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171- الحاشیة علیها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172- الحاشیة علیها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173- الحاشیة علیها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174- الحاشیة علیها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175- الحاشیة علیها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176- الحاشیة علیها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177- الحاشیة علیها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178- الحاشیة علیها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بیان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179- الحاشیة علیها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بیان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180- الحاشیة علیها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بیان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181- الحاشیة علیها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بیان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 182- الحاشیة علیها</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بیان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183- الحاشیة علیها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184- الحاشیة علیها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بیان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185- الحاشیة علیها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بیان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186- الحاشیة علیها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187- الحاشیة علیها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188- الحاشیة علیها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189- الحاشیة علیها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بیان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190- الحاشیة علیها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191- الحاشیة علیها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192- الحاشیة علیها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بیان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193- الحاشیة علیه‏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194- الحاشیة علیه‏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195- الحاشیة علیه‏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196- الحاشیة علیه‏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197- الحاشیة علیه‏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198- الحاشیة علیه‏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199- الحاشیة علیه‏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200- الحاشیة علیه‏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201- الحاشیة علیه‏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202- الحاشیة علیه‏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203- الحاشیة علیه‏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204- الحاشیة علیه‏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205- الحاشیة علیه‏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206- الحاشیة علیه‏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207- الحاشیة علیه‏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208- الحاشیة علیه‏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209- الحاشیة علیه‏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210- الحاشیة علیه‏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211- الحاشیة علیه‏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212- الحاشیة علیه‏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213- الحاشیة علیه‏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214- الحاشیة علیه‏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215- الحاشیة علیه‏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بیان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216- الحاشیة علیه‏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217- الحاشیة علیه‏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218- الحاشیة علیه‏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219- الحاشیة علیه‏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220- الحاشیة علیه‏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بیان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221- الحاشیة علیه‏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بیان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222- الحاشیة علیه‏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223- الحاشیة علیه‏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224- الحاشیة علیه‏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225- الحاشیة علیه‏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226- الحاشیة علیه‏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بیان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227- الحاشیة علیه‏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بیان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228- الحاشیة علیه‏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بیان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بیان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229- الحاشیة علیها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230- الحاشیة علیها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231- الحاشیة علیها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232- الحاشیة علیها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بیان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233- الحاشیة علیه‏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بیان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234- الحاشیة علیه‏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235- الحاشیة علیه‏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236- الحاشیة علیه‏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237- الحاشیة علیه‏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238- الحاشیة علیه‏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239- الحاشیة علیه‏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بیان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240- الحاشیة علیه‏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بیان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241- الحاشیة علیه‏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242- الحاشیة علیه‏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243- الحاشیة علیه‏</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244- الحاشیة علیه‏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245- الحاشیة علیه‏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بیان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246- الحاشیة علیه‏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بیان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247- الحاشیة علیه‏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بیان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248- الحاشیة علیه‏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249- الحاشیة علیه‏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250- الحاشیة علیه‏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251- الحاشیة علیه‏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252- الحاشیة علیه‏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253- الحاشیة علیه‏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254- الحاشیة علیه‏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255- الحاشیة علیه‏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256- الحاشیة علیه‏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257- الحاشیة علیه‏</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258- الحاشیة علیه‏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259- الحاشیة علیه‏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260- الحاشیة علیه‏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261- الحاشیة علیه‏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262- الحاشیة علیه‏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263- الحاشیة علیه‏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264- الحاشیة علیه‏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265- الحاشیة علیه‏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266- الحاشیة علیه‏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267- الحاشیة علیه‏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بیان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268- الحاشیة علیه‏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269- الحاشیة علیه‏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270- الحاشیة علیه‏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271- الحاشیة علیه‏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272- الحاشیة علیه‏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بیان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273- الحاشیة علیه‏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274- الحاشیة علیه‏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275- الحاشیة علیه‏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276- الحاشیة علیه‏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277- الحاشیة علیه‏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278- الحاشیة علیه‏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بیان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279- الحاشیة علیه‏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بیان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280- الحاشیة علیه‏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بیان</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الحواشی الفتوائیة علیه‏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281- الحاشیة علیه‏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بیان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282- الحاشیة علیه‏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بیان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283- الحاشیة علیه‏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284- الحاشیة علیه‏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285- الحاشیة علیه‏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286- الحاشیة علیه‏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287- الحاشیة علیه‏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288- الحاشیة علیه‏</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289- الحاشیة علیه‏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بیان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290- الحاشیة علیها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بیان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291- الحاشیة علیها</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بیان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 292- الحاشیة علیه‏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بیان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293- الحاشیة علیها</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بیان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 294- الحاشیة علیه‏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295- الحاشیة علیه‏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296- الحاشیة علیه‏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الحاشیة علی الحاشیة</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بیان</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بیان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297- الحاشیة علیها</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بیان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298- الحاشیة علیها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299- الحاشیة علیها</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بیان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300- الحاشیة علیها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301- الحاشیة علیها</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بیان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 302- الحاشیة علیها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303- الحاشیة علیها</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304- الحاشیة علیها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305- الحاشیة علیها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306- الحاشیة علیها</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بیان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307- الحاشیة علیها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308- الحاشیة علیها</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309- الحاشیة علیها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310- الحاشیة علیها</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311- الحاشیة علیها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312- الحاشیة علیها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313- الحاشیة علیها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314- الحاشیة علیها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315- الحاشیة علیها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316- الحاشیة علیها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317- الحاشیة علیها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318- الحاشیة علیها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319- الحاشیة علیها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320- الحاشیة علیها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321- الحاشیة علیها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322- الحاشیة علیها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323- الحاشیة علیها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324- الحاشیة علیها</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بیان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325- الحاشیة علیها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بیان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326- الحاشیة علیها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327- الحاشیة علیها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بیان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328- الحاشیة علیها</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بیان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329- الحاشیة علیها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330- الحاشیة علیها</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بیان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331- الحاشیة علیها و علی الحاشیة الجلالیة الدوانیة علی الشرح الجدید</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332- الحاشیة علیها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333- الحاشیة علیها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334- الحاشیة علیها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335- الحاشیة علیها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336- الحاشیة علیها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337- الحاشیة علیها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338- الحاشیة علیها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339- الحاشیة علیها</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340- الحاشیة علیها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341- الحاشیة علیها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342- الحاشیة علیها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343- الحاشیة علیها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344- الحاشیة علیها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345- الحاشیة علیها</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بیان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 346- الحاشیة علیها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بیان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347- الحاشیة علیها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348- الحاشیة علیها و علی متن التجرید</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349- الحاشیة علیها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350- الحاشیة علیها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351- الحاشیة علیها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352- الحاشیة علیها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353- الحاشیة علیها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354- الحاشیة علیها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355- الحاشیة علیها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356- الحاشیة علیها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357- الحاشیة علیها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358- الحاشیة علیها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359- الحاشیة علیها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360- الحاشیة علیها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361- الحاشیة علیها</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362- الحاشیة علیها</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بیان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363- الحاشیة علیها</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بیان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364- الحاشیة علیها</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بیان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365- الحاشیة علیها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366- الحاشیة علیها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367- الحاشیة علیها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368- الحاشیة علیها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369- الحاشیة علیها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بیان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370- الحاشیة علیها</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بیان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371- الحاشیة علیها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372- الحاشیة علیها</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بیان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373- الحاشیة علیها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374- الحاشیة علیها</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بیان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375- الحاشیة علیها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376- الحاشیة علیها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377- الحاشیة علیها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378- الحاشیة علیها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379- الحاشیة علیها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380- الحاشیة علیها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381- الحاشیة علیها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382- الحاشیة علیها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383- الحاشیة علیها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384- الحاشیة علیها</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بیان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 385- الحاشیة علیها</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بیان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386- الحاشیة علیها</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بیان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387- الحاشیة علیها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بیان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388- الحاشیة علیها</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بیان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 389- الحاشیة علیها</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بیان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390- الحاشیة علیها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391- الحاشیة علیها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392- الحاشیة علیها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393- الحاشیة علیها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394- الحاشیة علیها و علی الحاشیة القدیمة الدوانیة علی شرح المطالع‏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395- الحاشیة علیها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396- الحاشیة علیها و علی الحاشیة القدیمة الصدریة علی شرح المطالع‏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397- الحاشیة علیها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398- الحاشیة علیها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399- الحاشیة علیها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400- الحاشیة علیها</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بیان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 401- الحاشیة علیها</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بیان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402- الحاشیة علیها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403- الحاشیة علیها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404- الحاشیة علیها</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بیان</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بیان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405- الحاشیة علیها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406- الحاشیة علیها</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بیان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407- الحاشیة علیها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الحاشیة علی المعالم‏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408- الحاشیة علیها</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بیان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409- الحاشیة علیها</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بیان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 410- الحاشیة علیه‏</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بیان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411- الحاشیة علیه‏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بیان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412- الحاشیة علیها</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بیان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413- الحاشیة علیها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414- الحاشیة علیها</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بیان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415- الحاشیة علیها</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بیان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416- الحاشیة علیها</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بیان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417- الحاشیة علیها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418- الحاشیة علیها</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بیان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419- الحاشیة علیها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بیان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420- الحاشیة علیها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421- الحاشیة علیها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422- الحاشیة علیها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423- الحاشیة علیها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424- الحاشیة علیها</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425- الحاشیة علیها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426- الحاشیة علیها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427- الحاشیة علیها</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بیان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428- الحاشیة علیها</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429- الحاشیة علیها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430- الحاشیة علیها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431- الحاشیة علیها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432- الحاشیة علیها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433- الحاشیة علیها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434- الحاشیة علیها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435- الحاشیة علیها</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بیان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 436- الحاشیة علیها</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بیان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437- الحاشیة علیه‏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بیان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438- الحاشیة علیه‏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بیان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 439- الحاشیة علیها</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بیان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440- الحاشیة علیها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441- الحاشیة علیها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442- الحاشیة علیها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443- الحاشیة علیها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444- الحاشیة علیها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445- الحاشیة علیها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446- الحاشیة علیها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447- الحاشیة علیها</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بیان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 448- الحاشیة علیها</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بیان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449- الحاشیة علیها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450- الحاشیة علیها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451- الحاشیة علیها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452- الحاشیة علیها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453- الحاشیة علیها</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بیان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454- الحاشیة علیه‏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455- الحاشیة علیه‏</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بیان</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بیان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456- الحاشیة علیه‏</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بیان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بیان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457- الحاشیة علیه‏</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بیان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458- الحاشیة علیه‏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459- الحاشیة علیه‏</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بیان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460- الحاشیة علیها</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بیان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461- الحاشیة علیها</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بیان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462- الحاشیة علیها</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بیان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463- الحاشیة علیها</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بیان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 464- الحاشیة علیها</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بیان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465- الحاشیة علیها</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بیان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 الحاشیة علی الرسائل العملیة</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بیان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466- الحاشیة علیها</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بیان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 467- الحاشیة علیها</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بیان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468- الحاشیة علیها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469- الحاشیة علیها</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بیان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470- الحاشیة علیها</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بیان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471- الحاشیة علیها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472- الحاشیة علیها</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473- الحاشیة علیها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474- الحاشیة علیها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475- الحاشیة علیها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476- الحاشیة علیها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477- الحاشیة علیها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478- الحاشیة علیها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479- الحاشیة علیها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480- الحاشیة علیها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481- الحاشیة علیها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482- الحاشیة علیها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483- الحاشیة علیها</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484- الحاشیة علیها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485- الحاشیة علیها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486- الحاشیة علیها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487- الحاشیة علیها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488- الحاشیة علیها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489- الحاشیة علیها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490- الحاشیة علیها</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491- الحاشیة علیها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492- الحاشیة علیها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493- الحاشیة علیها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494- الحاشیة علیها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495- الحاشیة علیها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496- الحاشیة علیها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497- الحاشیة علیها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498- الحاشیة علیها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499- الحاشیة علیها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500- الحاشیة علیها</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501- الحاشیة علیها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502- الحاشیة علیها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503- الحاشیة علیها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504- الحاشیة علیها</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505- الحاشیة علیها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506- الحاشیة علیها</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507- الحاشیة علیها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508- الحاشیة علیها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509- الحاشیة علیها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510- الحاشیة علیها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511- الحاشیة علیها</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512- الحاشیة علیها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513- الحاشیة علیها</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514- الحاشیة علیها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515- الحاشیة علیها</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516- الحاشیة علیها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517- الحاشیة علیها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518- الحاشیة علیها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519- الحاشیة علیها</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520- الحاشیة علیها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521- الحاشیة علیها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522- الحاشیة علیها</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523- الحاشیة علیها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524- الحاشیة علیها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525- الحاشیة علیها</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526- الحاشیة علیها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527- الحاشیة علیها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بیان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528- الحاشیة علیه‏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529- الحاشیة علیه‏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530- الحاشیة علیه‏</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531- الحاشیة علیه‏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532- الحاشیة علیه‏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533- الحاشیة علیه‏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534- الحاشیة علیه‏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535- الحاشیة علیه‏</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536- الحاشیة علیه‏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537- الحاشیة علیه‏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538- الحاشیة علیه‏</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539- الحاشیة علیه‏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540- الحاشیة علیه‏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541- الحاشیة علیه‏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542- الحاشیة علیه‏</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543- الحاشیة علیه‏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544- الحاشیة علیه‏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545- الحاشیة علیه‏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546- الحاشیة علیه‏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547- الحاشیة علیه‏</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548- الحاشیة علیه‏</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549- الحاشیة علیه‏</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بیان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550- الحاشیة علیها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551- الحاشیة علیها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552- الحاشیة علیها</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553- الحاشیة علیها</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554- الحاشیة علیها</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555- الحاشیة علیها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556- الحاشیة علیها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557- الحاشیة علیها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558- الحاشیة علیها</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بیان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559- الحاشیة علیها</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بیان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560- الحاشیة علی خطبتها</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بیان</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بیان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561- الحاشیة علیه‏</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بیان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562- الحاشیة الأولی علیه‏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563- الحاشیة الثانیة علیه‏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564- الحاشیة الثالثة علیه‏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565- الحاشیة علیه‏</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566- الحاشیة علیه‏</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بیان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567- الحاشیة علیه‏</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بیان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568- الحاشیة علیها</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569- الحاشیة علیها</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570- الحاشیة علیها</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بیان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571- الحاشیة علیها</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بیان</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بیان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572- الحاشیة علیه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573- الحاشیة علیه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574- الحاشیة علیه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575- الحاشیة علیه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576- الحاشیة علیه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577- الحاشیة علیه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578- الحاشیة علیه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579- الحاشیة علیه</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580- الحاشیة علیه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581- الحاشیة علیه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582- الحاشیة علیه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583- الحاشیة علیه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584- الحاشیة علیه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بیان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بیان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 585- الحاشیة علیه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586- الحاشیة علیه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بیان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بیان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587- الحاشیة علیه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588- الحاشیة علیه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بیان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589- الحاشیة علیه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بیان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590- الحاشیة علیه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بیان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591- الحاشیة علیه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592- الحاشیة علیه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593- الحاشیة علیه</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594- الحاشیة علیه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595- الحاشیة علیه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596- الحاشیة علیه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597- الحاشیة علیه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598- الحاشیة علیه</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599- الحاشیة علیه</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600- الحاشیة علیه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601- الحاشیة علیه</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602- الحاشیة علیه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603- الحاشیة علیه</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604- الحاشیة علیه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605- الحاشیة علیه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606- الحاشیة علیه</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607- الحاشیة علیه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بیان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608- الحاشیة علیه</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بیان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609- الحاشیة علیه</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بیان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بیان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 610- الحاشیة علیه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611- الحاشیة علیه</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612- الحاشیة علیه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613- الحاشیة علیه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614- الحاشیة علیه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615- الحاشیة علیه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616- الحاشیة علیه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617- الحاشیة علیه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618- الحاشیة علیه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619- الحاشیة علیه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620- الحاشیة علیه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621- الحاشیة علیه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622- الحاشیة علیه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623- الحاشیة علیه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624- الحاشیة علیه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625- الحاشیة علیه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626- الحاشیة علیه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627- الحاشیة علیه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628- الحاشیة علیه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629- الحاشیة علیه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630- الحاشیة علیه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بیان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631- الحاشیة علیه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632- الحاشیة علیه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بیان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633- الحاشیة علیه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634- الحاشیة علیه</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635- الحاشیة علیه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636- الحاشیة علیه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بیان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637- الحاشیة علیه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بیان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بیان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بیان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638- الحاشیة علیه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639- الحاشیة علیه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640- الحاشیة علیه</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641- الحاشیة علیه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بیان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642- الحاشیة علیه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643- الحاشیة علیه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644- الحاشیة علیه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645- الحاشیة علیه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بیان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بیان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بیان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646- الحاشیة علیه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647- الحاشیة علیه</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648- الحاشیة علیه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649- الحاشیة علیه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بیان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بیان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بیان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650- الحاشیة علیه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651- الحاشیة علیه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بیان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652- الحاشیة علیه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653- الحاشیة علیه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654- الحاشیة علیه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655- الحاشیة علیه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656- الحاشیة علیه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657- الحاشیة علیه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658- الحاشیة علیه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659- الحاشیة علیه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660- الحاشیة علیه</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661- الحاشیة علیه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بیان</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بیان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 662- الحاشیة علیه</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بیان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663- الحاشیة علیه</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664- الحاشیة علیه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665- الحاشیة علیه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666- الحاشیة علیه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بیان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667- الحاشیة علیه</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بیان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بیان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668- الحاشیة علیه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بیان</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بیان</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669- الحاشیة علیه</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670- الحاشیة علیه</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بیان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 671- الحاشیة علیه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بیان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672- الحاشیة علیه</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673- الحاشیة علیه</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674- الحاشیة علیه</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675- الحاشیة علیه</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676- الحاشیة علیه و علی الحاشیة الشریفیة علیه</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بیان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 677- الحاشیة علیه</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بیان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678- الحاشیة علیه</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679- الحاشیة علیه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680- الحاشیة علیه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بیان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681- الحاشیة علیه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682- الحاشیة علیه</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بیان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683- الحاشیة علیه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بیان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684- الحاشیة علیه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بیان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685- الحاشیة علیه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بیان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686- الحاشیة علیه</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بیان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بیان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687- الحاشیة علیه</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688- الحاشیة علیه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بیان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بیان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بیان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بیان</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بیان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بیان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689- الحاشیة علیه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بیان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بیان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690- الحاشیة علیه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691- الحاشیة علیه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بیان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692- الحاشیة علیه‏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693- الحاشیة علیه‏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694- الحاشیة علیه‏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695- الحاشیة علیه‏</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696- الحاشیة علیه‏</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697- الحاشیة علیه‏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698- الحاشیة علیها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699- الحاشیة علیه‏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700- الحاشیة علیه‏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701- الحاشیة علیه‏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702- الحاشیة علیه‏</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703- الحاشیة علیه‏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704- الحاشیة علیه‏</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705- الحاشیة علیه‏</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706- الحاشیة علیه‏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707- الحاشیة علیه‏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708- الحاشیة علیه‏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709- الحاشیة علیه‏</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710- الحاشیة علیه‏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711- الحاشیة علیه‏</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712- الحاشیة علیه‏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بیان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713- الحاشیة علیه‏</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714- الحاشیة علیه‏</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715- الحاشیة علیه‏</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716- الحاشیة علیه‏</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717- الحاشیة علیه‏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718- الحاشیة علیه‏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719- الحاشیة علیه‏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720- الحاشیة علیه‏</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722- الحاشیة علیه‏</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723- الحاشیة علیه‏</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724- الحاشیة علیه و علی الحاشیة الشریفیة علیه‏</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725- الحاشیة علیه و علی الحاشیة الشریفیة علیه‏</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726- الحاشیة علیه‏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727- الحاشیة علیه‏</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728- الحاشیة علیه‏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729- الحاشیة علیه‏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730- الحاشیة علیه‏</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بیان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بیان</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731- الحاشیة علیه‏</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732- الحاشیة علیه‏</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733- الحاشیة علیه‏</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734- الحاشیة علیه‏</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735- الحاشیة علیه‏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736- الحاشیة علیه‏</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737- الحاشیة علیه‏</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بیان</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738- الحاشیة علیه‏</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بیان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739- الحاشیة علیه‏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740- الحاشیة علیه‏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741- الحاشیة علیه‏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بیان</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742- الحاشیة علیه‏</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743- الحاشیة علیه‏</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744- الحاشیة علیه‏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745- الحاشیة علیه‏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بیان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بیان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746- الحاشیة علیه‏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747- الحاشیة علیه‏</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748- الحاشیة علیه‏</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749- الحاشیة علیه‏</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750- الحاشیة علیه‏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751- الحاشیة علیه‏</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752- الحاشیة علیه‏</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753- الحاشیة علیه‏</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بیان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754- الحاشیة علیه‏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755- الحاشیة علیه‏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756- الحاشیة علیه‏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757- الحاشیة علیه‏</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758- الحاشیة علیه‏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759- الحاشیة علیه‏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760- الحاشیة علیه‏</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بیان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761- الحاشیة علیه‏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بیان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762- الحاشیة علیه‏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بیان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763- الحاشیة علیه</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764- الحاشیة علیه‏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765- الحاشیة علیه‏</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766- الحاشیة علیه‏</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767- الحاشیة علیه‏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768- الحاشیة علیه‏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769- الحاشیة علیه‏</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770- الحاشیة علیه‏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771- الحاشیة علیه‏</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772- الحاشیة علیه‏</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773- الحاشیة علیه‏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774- الحاشیة علیه‏</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775- الحاشیة علیه‏</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776- الحاشیة علیه‏</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777- الحاشیة علیه‏</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778- الحاشیة علیه‏</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779- الحاشیة علیه‏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780- الحاشیة علیه‏</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بیان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781- الحاشیة علیه‏</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782- الحاشیة علیه‏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783- الحاشیة علیه‏</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784- الحاشیة علیه‏</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بیان</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785- الحاشیة علیه‏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786- الحاشیة علیه‏</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بیان</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787- الحاشیة علیه‏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بیان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بیان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788- الحاشیة علیها</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789- الحاشیة علیها</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790- الحاشیة علیها</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791- الحاشیة علیها</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792- الحاشیة علیها</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793- الحاشیة علیها</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794- الحاشیة علیها</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795- الحاشیة علیها</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796- الحاشیة علیها</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797- الحاشیة علیها</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798- الحاشیة علیها</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بیان</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799- الحاشیة علیه‏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بیان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بیان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 800- الحاشیة علیه‏</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بیان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بیان</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بیان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801- الحاشیة علیه‏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بیان</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802- الحاشیة علیها</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803- الحاشیة علیها</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804- الحاشیة علیها</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805- الحاشیة علیها</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806- الحاشیة علیها</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بیان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807- الحاشیة علیها</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بیان</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بیان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808- الحاشیة علیها</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809- الحاشیة علیها</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810- الحاشیة علیها</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811- الحاشیة علیها</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812- الحاشیة علیها</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813- الحاشیة علیها</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814- الحاشیة علیها</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بیان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815- الحاشیة علیها</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بیان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816- الحاشیة علیه‏</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بیان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817- الحاشیة علیه‏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بیان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818- الحاشیة علیه‏</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بیان</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819- الحاشیة علیها</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بیان</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820- الحاشیة علیه‏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بیان</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بیان</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821- الحاشیة علیه‏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بیان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 822- الحاشیة علیها</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بیان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823- الحاشیة علیه‏</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بیان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824- الحاشیة علیه‏</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825- الحاشیة علیه‏</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826- الحاشیة علیه‏</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827- الحاشیة علیه‏</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827- الحاشیة علیه‏</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827- الحاشیة علیه‏</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828- الحاشیة علیه‏</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829- الحاشیة علیه‏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830- الحاشیة علیه‏</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831- الحاشیة علیه‏</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831- الحاشیة علیه‏</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832- الحاشیة علیه‏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833- الحاشیة علیه‏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834- الحاشیة علیه‏</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835- الحاشیة علیه‏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836- الحاشیة علیه‏</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837- الحاشیة علیه‏</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838- الحاشیة علیه‏</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839- الحاشیة علیه‏</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840- الحاشیة علیه‏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841- الحاشیة علیه‏</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842- الحاشیة علیه‏</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843- الحاشیة علیه‏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844- الحاشیة علیه‏</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845- الحاشیة علیه‏</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846- الحاشیة علیه‏</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847- الحاشیة علیه‏</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848- الحاشیة علیه‏</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849- الحاشیة علیه‏</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850- الحاشیة علیه‏</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851- الحاشیة علیه‏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852- الحاشیة علیه‏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853- الحاشیة علیه‏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854- الحاشیة علیه‏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855- الحاشیة علیه‏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856- الحاشیة علیه‏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857- الحاشیة علیه‏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858- الحاشیة علیه‏</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859- الحاشیة علیه‏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860- الحاشیة علیه‏</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861- الحاشیة علیه‏</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862- الحاشیة علیه‏</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863- الحاشیة علیه‏</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864- الحاشیة علیه‏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865- الحاشیة علیه‏</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866- الحاشیة علیه‏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867- الحاشیة علیه‏</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868- الحاشیة علیه‏</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869- الحاشیة علیه‏</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870- الحاشیة علیه‏</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871- الحاشیة علیه‏</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872- الحاشیة علیه‏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873- الحاشیة علیه‏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874- الحاشیة علیه‏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875- الحاشیة علیه‏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876- الحاشیة علیه‏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877- الحاشیة علیه‏</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878- الحاشیة علیه‏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879- الحاشیة علیه‏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880- الحاشیة علیه‏</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881- الحاشیة علیه‏</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882- الحاشیة علیه‏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883- الحاشیة علی حجیة المظنة منها خاصة</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884- الحاشیة علیه‏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885- الحاشیة علیه‏</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886- الحاشیة علیه‏</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887- الحاشیة علیه‏</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888- الحاشیة علیه‏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889- الحاشیة علیه‏</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بیان</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 890- الحاشیة علیها</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بیان</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بیان</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بیان</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بیان</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891- الحاشیة علیه‏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892- الحاشیة علیه‏</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893- الحاشیة علیه‏</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894- الحاشیة علیه‏</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بیان</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895- الحاشیة علیه‏</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بیان</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896- الحاشیة علیه‏</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897- الحاشیة علیه‏</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898- الحاشیة علیه‏</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899- الحاشیة علیه‏</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900- الحاشیة علیه‏</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901- الحاشیة علیه‏</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902- الحاشیة علیه‏</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903- الحاشیة علیه‏</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904- الحاشیة علیه‏</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905- الحاشیة علیه‏</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906- الحاشیة علیه‏</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907- الحاشیة علیه‏</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908- الحاشیة علیه‏</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909- الحاشیة علیه‏</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910- الحاشیة علیه‏</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بیان</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911- الحاشیة علیه‏</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بیان</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بیان</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بیان</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بیان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912- الحاشیة علیه‏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بیان</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913- الحاشیة علیه‏</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بیان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بیان</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 914- الحاشیة علیه‏</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بیان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 915- الحاشیة علی دیباجته‏</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بیان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916- الحاشیة علیه‏</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917- الحاشیة علیه‏</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918- الحاشیة علیه‏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بیان</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بیان</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919- الحاشیة علیه‏</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بیان</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920- الحاشیة علیه‏</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بیان</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921- الحاشیة علیه‏</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922- الحاشیة علیه‏</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923- الحاشیة علیه‏</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924- الحاشیة علیه‏</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925- الحاشیة علیه‏</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926- الحاشیة علیه‏</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927- الحاشیة علیه‏</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928- الحاشیة علیه‏</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929- الحاشیة علیه‏</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930- الحاشیة علیه‏</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931- الحاشیة علیه‏</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932- الحاشیة علیه‏</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933- الحاشیة علیه‏</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934- الحاشیة علیه‏</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935- الحاشیة علیه‏</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بیان</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936- الحاشیة علیه‏</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937- الحاشیة علیه‏</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938- الحاشیة علیه‏</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939- الحاشیة علیه‏</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940- الحاشیة علیه‏</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941- الحاشیة علیه‏</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942- الحاشیة علیه‏</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943- الحاشیة علیه‏</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بیان</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944- الحاشیة علیه‏</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945- الحاشیة علیه‏</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946- الحاشیة علیه‏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947- الحاشیة علیه‏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948- الحاشیة علیه‏</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949- الحاشیة علیه‏</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950- الحاشیة علیه‏</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951- الحاشیة علیه‏</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952- الحاشیة علیه‏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953- الحاشیة علیه‏</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954- الحاشیة علیه‏</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955- الحاشیة علیه‏</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956- الحاشیة علیه‏</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957- الحاشیة علیه‏</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958- الحاشیة علیه‏</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959- الحاشیة علیه‏</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960- الحاشیة علیه‏</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961- الحاشیة علیه‏</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962- الحاشیة علیه‏</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963- الحاشیة علیه‏</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964- الحاشیة علیه‏</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965- الحاشیة علیه‏</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966- الحاشیة علیه‏</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967- الحاشیة علیه‏</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968- الحاشیة علیه‏</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969- الحاشیة علیه‏</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970- الحاشیة علیه‏</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971- الحاشیة علیه‏</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972- الحاشیة علیه‏</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973- الحاشیة علیه‏</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974- الحاشیة علیه‏</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975- الحاشیة علیه‏</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976- الحاشیة علیه‏</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977- الحاشیة علیه‏</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978- الحاشیة علیه‏</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979- الحاشیة علیه‏</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980- الحاشیة علیه‏</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981- الحاشیة علیه‏</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982- الحاشیة علیه‏</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983- الحاشیة علیه‏</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بیان</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984- الحاشیة علیه‏</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985- الحاشیة علیه‏</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986- الحاشیة علیه‏</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987- الحاشیة علیه‏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988- الحاشیة علیه‏</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989- الحاشیة علیه‏</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990- الحاشیة علیه‏</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991- الحاشیة علیه‏</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992- الحاشیة علیه‏</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993- الحاشیة علیه‏</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994- الحاشیة علیه‏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995- الحاشیة علیه‏</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996- الحاشیة علیه‏</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997- الحاشیة علیه‏</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998- الحاشیة علیه‏</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999- الحاشیة علیه‏</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1000- الحاشیة علیه‏</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1001- الحاشیة علیه‏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1002- الحاشیة علیه‏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1003- الحاشیة علیه‏</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بیان</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1004- الحاشیة علیه‏</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بیان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1005- الحاشیة علیها</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بیان</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 الحاشیة علیه‏</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1006- الحاشیة علیه‏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بیان</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1007- الحاشیة علیه‏</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بیان</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1008- الحاشیة علیه‏</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بیان</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1009- الحاشیة علیه‏</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بیان</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1010- الحاشیة علیه‏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بیان</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1011- الحاشیة علیه‏</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بیان</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بیان</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1012- الحاشیة علیه‏</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1013- الحاشیة علیها</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1014- الحاشیة علیها</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1015- الحاشیة علیها</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1016- الحاشیة علیها</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1017- الحاشیة علیها</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1018- الحاشیة علیها</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1019- الحاشیة علیها</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1020- الحاشیة علیه‏</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1021- الحاشیة علیها</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1022- الحاشیة علیها</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1023- الحاشیة علیها</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1024- الحاشیة علیها</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1025- الحاشیة علیها</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1026- الحاشیة علیها</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1027- الحاشیة علیها</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1028- الحاشیة علیها</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1029- الحاشیة علیها</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1030- الحاشیة علیها</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الحاشیة علیها</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بیان</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1031- الحاشیة علیها</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1032- الحاشیة علیها</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1033- الحاشیة علیها</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1034- الحاشیة علیها</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بیان</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بیان</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1035- الحاشیة علیه‏</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بیان</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1036- الحاشیة علیه‏</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بیان</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1037- الحاشیة علیه‏</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بیان</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 1038- الحاشیة علیها</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اللمعة الدمشقیة</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1039- الحاشیة علیه‏</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بیان</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بیان</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1040- الحاشیة علیه‏</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1041- الحاشیة علیها</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بیان</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1042- الحاشیة علیه‏</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1043- الحاشیة علیه‏</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1044- الحاشیة علیه‏</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بیان</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1045- الحاشیة علیه‏</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بیان</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1046- الحاشیة علیه‏</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بیان</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1047- الحاشیة علیه‏</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1048- الحاشیة علیه‏</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1049- الحاشیة علیه‏</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بیان</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1050- الحاشیة علیه‏</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بیان</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بیان</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1051- الحاشیة علیه‏</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1052- الحاشیة علیه‏</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بیان</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1053- الحاشیة علیه‏</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بیان</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1054- الحاشیة علیه‏</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بیان</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1055- الحاشیة علیه‏</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1056- الحاشیة علیه‏</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1057- الحاشیة علیه‏</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1058- الحاشیة علیه‏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1059- الحاشیة علیه‏</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1060- الحاشیة علیه‏</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1061- الحاشیة علیه‏</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1062- الحاشیة علیه‏</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1063- الحاشیة علیه‏</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بیان</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1064- الحاشیة علیه‏</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1065- الحاشیة علیه‏</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1066- الحاشیة علیه‏</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1067- الحاشیة علیه‏</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1068- الحاشیة علیه‏</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1069- الحاشیة علیه‏</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1070- الحاشیة علیه‏</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1071- الحاشیة علیه‏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1072- الحاشیة علیه‏</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1073- الحاشیة علیه‏</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1074- الحاشیة علیه‏</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بیان</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1075- الحاشیة علیه‏</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1076- الحاشیة علیه‏</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1077- الحاشیة علیه‏</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1078- الحاشیة علیه‏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1079- الحاشیة علیه‏</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1080- الحاشیة علیه‏</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1081- الحاشیة علیه‏</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1082- الحاشیة علیه‏</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1083- الحاشیة علیه‏</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1084- الحاشیة علیه‏</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1085- الحاشیة علیه‏</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1086- الحاشیة علیه‏</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1087- الحاشیة علیه‏</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1088- الحاشیة علیه‏</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1089- الحاشیة علیه‏</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1090- الحاشیة علیه‏</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1091- الحاشیة علیه‏</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1092- الحاشیة علیه‏</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1093- الحاشیة علیه‏</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بیان</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1094- الحاشیة علیه‏</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بیان</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1095- الحاشیة علیه‏</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1096- الحاشیة علیه‏</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1097- الحاشیة علیه‏</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1098- الحاشیة علیه‏</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1099- الحاشیة علیه‏</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1100- الحاشیة علیه‏</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1101- الحاشیة علیه‏</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1102- الحاشیة علیه‏</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بیان</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1103- الحاشیة علیه‏</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بیان</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1104- الحاشیة علیه‏</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بیان</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1105- الحاشیة علیه‏</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1106- الحاشیة علیه‏</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بیان</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1107- الحاشیة علیه‏</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1108- الحاشیة علیه‏</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1109- الحاشیة علیه‏</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1110- الحاشیة علیه‏</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1111- الحاشیة علیه‏</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بیان</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1112- الحاشیة علیه‏</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بیان</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1113- الحاشیة علیه‏</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بیان</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1114- الحاشیة علیه‏</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بیان</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بیان</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1115- الحاشیة علیه‏</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بیان</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بیان</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1116- الحاشیة علیه‏</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1117- الحاشیة علیه‏</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1118- الحاشیة علیه‏</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1119- الحاشیة علیه‏</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1120- الحاشیة علیه‏</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1121- الحاشیة علیه‏</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1122- الحاشیة علیه‏</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1123- الحاشیة علیه‏</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1124- الحاشیة علیه‏</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1125- الحاشیة علیها</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1126- الحاشیة علیه‏</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1127- الحاشیة علیه‏</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1128- الحاشیة علیه‏</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1129- الحاشیة علیه‏</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1130- الحاشیة علیه‏</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بیان</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1131- الحاشیة علیه‏</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1132- الحاشیة علیه‏</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بیان</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1133- الحاشیة علیه‏</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 1134- الحاشیة علیه‏</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1135- الحاشیة علیه‏</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1136- الحاشیة علیه‏</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1137- الحاشیة علیه‏</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1138- الحاشیة علیه‏</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1139- الحاشیة علیه‏</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1140- الحاشیة علیه‏</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1141- الحاشیة علیه‏</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1142- الحاشیة علیه‏</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1143- الحاشیة علیه‏</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1144- الحاشیة علیه‏</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1145- الحاشیة علیه‏</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1146- الحاشیة علیه‏</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1147- الحاشیة علیه‏</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1148- الحاشیة علیه‏</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1149- الحاشیة علیه‏</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1150- الحاشیة علیه‏</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1151- الحاشیة علیه‏</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1152- الحاشیة علیه‏</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1153- الحاشیة علیه‏</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1154- الحاشیة علیه‏</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1155- الحاشیة علیه‏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1156- الحاشیة علیه‏</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1157- الحاشیة علیه‏</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1158- الحاشیة علیه‏</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1159- الحاشیة علیه‏</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1160- الحاشیة علیه‏</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1161- الحاشیة علیه‏</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1162- الحاشیة علیه‏</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1163- الحاشیة علیه‏</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1164- الحاشیة علیه‏</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1165- الحاشیة علیه‏</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1166- الحاشیة علیه‏</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1167- الحاشیة علیه‏</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1168- الحاشیة علیه‏</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1169- الحاشیة علیه‏</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1170- الحاشیة علیه‏</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1171- الحاشیة علیه‏</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1172- الحاشیة علیه‏</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1173- الحاشیة علیه‏</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1174- الحاشیة علیه‏</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1175- الحاشیة علیه‏</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1176- الحاشیة علیه‏</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1177- الحاشیة علیه‏</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1178- الحاشیة علیه‏</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بیان</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1179- الحاشیة علیه‏</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1180- الحاشیة علیه‏</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بیان</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1181- الحاشیة علیه‏</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بیان</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1182- الحاشیة و الإیراد علیه‏</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بیان</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1183- الحاشیة علیه‏</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1184- الحاشیة علیه‏</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1185- الحاشیة علیه‏</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1186- الحاشیة علیه‏</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1187- الحاشیة علیه‏</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1188- الحاشیة علیه‏</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1189- الحاشیة علیه‏</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1190- الحاشیة علیه‏</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1191- الحاشیة علیه‏</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1192- الحاشیة علیه‏</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بیان</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1193- الحاشیة علیه‏</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1194- الحاشیة علیه‏</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1195- الحاشیة علیه‏</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1196- الحاشیة علیه‏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1197- الحاشیة علیه‏</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1198- الحاشیة علیه‏</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1199- الحاشیة علیه‏</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1200- الحاشیة علیه‏</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بیان</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1201- الحاشیة علیه‏</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بیان</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1202- الحاشیة علیه‏</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بیان</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1203- الحاشیة علیه‏</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بیان</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1204- الحاشیة علیه‏</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بیان</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1205- الحاشیة علیه‏</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بیان</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1206- الحاشیة علیها</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بیان</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بیان</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1207- الحاشیة علیه‏</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بیان</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1208- الحاشیة علیه‏</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1209- الحاشیة علیه‏</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1210- الحاشیة علیه‏</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1211- الحاشیة علیه‏</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1212- الحاشیة علیه‏</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1213- الحاشیة علیه‏</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1214- الحاشیة علیه‏</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1215- الحاشیة علیه‏</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1216- الحاشیة علیه‏</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1217- الحاشیة علیه‏</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1218- الحاشیة علیه‏</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1219- الحاشیة علیه‏</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1220- الحاشیة علیه‏</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1221- الحاشیة علیه‏</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1222- الحاشیة علیه‏</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1223- الحاشیة علیه‏</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1224- الحاشیة علیه‏</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1225- الحاشیة علیه‏</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1226- الحاشیة علیه‏</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1227- الحاشیة علیه‏</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1228- الحاشیة علیه‏</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1229- الحاشیة علیه‏</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1230- الحاشیة علیه‏</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1231- الحاشیة علیه‏</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1232- الحاشیة علیه‏</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1233- الحاشیة علیه‏</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1234- الحاشیة علیه‏</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1235- الحاشیة علیه‏</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1236- الحاشیة علیه‏</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1237- الحاشیة علیه‏</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1238- الحاشیة علیه‏</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بیان</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1239- الحاشیة علیه‏</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بیان</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1240- الحاشیة علیه‏</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بیان</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1241- الحاشیة علیه‏</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بیان</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1242- الحاشیة علیه‏</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بیان</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1243- الحاشیة علیه‏</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بیان</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1244- الحاشیة علیه‏</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1245- الحاشیة علیه‏</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1246- الحاشیة علیه‏</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1247- الحاشیة علیه‏</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1248- الحاشیة علیه‏</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بیان</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1249- الحاشیة علیه‏</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1250- الحاشیة علیه‏</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1251- الحاشیة علیه‏</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1252- الحاشیة علیه‏</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1253- الحاشیة علیه‏</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1254- الحاشیة علیه‏</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1255- الحاشیة علیه‏</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1256- الحاشیة علیه‏</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1257- الحاشیة علیه‏</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1258- الحاشیة علیه‏</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1259- الحاشیة علیه‏</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1260- الحاشیة علیه‏</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1261- الحاشیة علیه‏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1262- الحاشیة علیه‏</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بیان</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1263- الحاشیة علیه‏</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بیان</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1264- الحاشیة علیه‏</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1265- الحاشیة علیه‏</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1266- الحاشیة علیه‏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1267- الحاشیة علیه‏</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1268- الحاشیة علیه‏</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1269- الحاشیة علیه‏</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1270- الحاشیة علیه‏</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1271- الحاشیة علیه‏</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بیان</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1272- الحاشیة علیه‏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بیان</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بیان</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بیان</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 1273- الحاشیة علیه‏</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1274- الحاشیة علیه‏</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1275- الحاشیة علیه‏</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بیان</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1276- الحواشی الفتوائیة علیه‏</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بیان</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1277- الحاشیة علیه‏</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1278- الحاشیة علیه‏</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الحاشیة علیه‏</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1279- الحاشیة علیه‏</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1280- الحاشیة علیه‏</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1281- الحاشیة علیه‏</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1282- الحاشیة علیه‏</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بیان</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1283- الحاشیة علیه‏</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بیان</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بیان</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1284- الحاشیة علیه‏</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1285- الحاشیة علیه‏</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1286- الحاشیة علیه‏</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1287- الحاشیة علیه‏</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1288- الحاشیة علیه‏</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1289- الحاشیة علیه‏</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1290- الحاشیة علیه‏</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1291- الحاشیة علیه‏</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بیان</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1292- الحاشیة علیها</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 1293- الحاشیة علیها</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بیان</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1294- الحاشیة علیه‏</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بیان</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1295- الحاشیة علیه‏</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بیان</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1296- الحاشیة علیه‏</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بیان</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بقیة الحاء ثم الألف‏</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حاصر صناعة الطب‏</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1297- الحاصل و المحصول‏</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1298- الحاضرات الحسنی‏</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1299- حافظ الأبدان‏</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1300- حافظ تشریح‏</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1301- حافظ شیرین سخن‏</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1302- حافظ الصحة</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1303- کتاب الحاکم‏</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1304- حالات الحکماء</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1305- حالات الشهداء</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1306- حالات و سخنان خواجه أبو سعید أبو الخیر</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1307- الحاوی‏</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1308- الحاوی‏</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1309- الحاوی‏</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1310- الحاوی‏</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1311- الحاوی‏</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1312- الحاوی‏</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1313- الحاوی‏</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1314- الحاوی لعلم التداوی‏</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1315- حاوی الأقوال فی معرفة الرجال‏</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1316- حاوی نخب الأدلة و الأقوال، فیما لا یجوز جهله من العقائد و الأعمال‏</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1317- الحاویة فی تحقیق أمر الزاویة</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1318- حب الأئمة</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1319- الحببة</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1320- کتاب الحبس‏</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1321- کتاب حبس المحارب‏</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1322- حبل البداء</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1323- الحبل المتین‏</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1324- الحبل المتین‏</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1325- الحبل المتین‏</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1326- الحبل المتین‏</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1327- الحبل المتین فی أحکام الدین‏</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1328- الحبل المتین فی الفقه و أحکام الدین‏</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بیان</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1329- الحبوة</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1330- الحبوة</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1331- کتاب الحبوة</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1332- الحبوة</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1333- الحبوة</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1334- الحبوة</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1335- الحبوة</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1336- الحبوة</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1337- الحبوة</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1338- الحبوة</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1339- الحبوة</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1340- الحبوة</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1341- الحبوة</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1342- الحبوة</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1343- الحبوة</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حبوة الفرائض‏</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1344- حبیب السیر فی أخبار أفراد البشر</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1345- کتاب حبیب العطار</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1346- حبیب الموحدین‏</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1347- حبیب و رباب‏</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1348- الحث علی الذکر</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1349- الحث علی صلاة الجمعة</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1350- الحث علی النکاح‏</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1351- حثیث الفلجة فی شرح حدیث الفرجة</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الحج</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بیان</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1352- کتاب الحج‏</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1353- کتاب الحج‏</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1354- کتاب الحج‏</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1355- کتاب الحج‏</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1356- کتاب الحج‏</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1357- کتاب الحج‏</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1358- کتاب الحج‏</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1359- کتاب الحج‏</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1360- کتاب الحج‏</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1361- کتاب الحج‏</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1362- کتاب الحج‏</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1363- کتاب الحج‏</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1364- کتاب الحج‏</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1365- کتاب الحج‏</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1366- کتاب الحج‏</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1367- کتاب الحج‏</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1368- کتاب الحج‏</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1369- کتاب الحج‏</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1370- کتاب الحج‏</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1371- کتاب الحج‏</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1372- کتاب الحج‏</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1373- کتاب الحج‏</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1374- کتاب الحج‏</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1375- کتاب الحج‏</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1376- کتاب الحج‏</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1377- کتاب الحج‏</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1378- کتاب الحج‏</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1379- کتاب الحج‏</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1380- کتاب الحج‏</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1381- کتاب الحج‏</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1382- کتاب الحج‏</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1383- کتاب الحج‏</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1384- کتاب الحج‏</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1385- کتاب الحج‏</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1386- کتاب الحج‏</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1387- کتاب الحج‏</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1388- کتاب الحج‏</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1389- کتاب الحج‏</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1390- کتاب الحج‏</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1391- کتاب الحج‏</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1392- کتاب الحج‏</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1393- کتاب الحج‏</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1394- کتاب الحج‏</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1395- الحجاب و السفور</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1396- الحجازیات‏</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1397- الحجبة و الحجاب‏</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کتاب الحجة</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1398- الحجة فی إبطاء القائم‏</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1399- الحجة فی الإمامة</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1400- الحجة فی الإمامة</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1401- الحجة فی فضل المکرمین‏</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1402- الحجة فی القراءات‏</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1403- الحجة و الإمامة</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1404- حجة الأبرار علی فرقة الأشرار</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1405- حجة الإسلام‏</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1406- حجة الإسلام فی رد منتهی الکلام‏</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1407- حجة الإسلام فی شرح تهذیب الأحکام‏</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1408- حجة الإسلام‏</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1409- حجة الإیمان‏</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1410- الحجة البالغة</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1411- الحجة البالغة و النعمة السابغة</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1412- الحجة البالغة</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1413- الحجة البالغة للشیعة فی جواز نقل الموتی فی الشریعة</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1414- الحجة البالغة فی حکم نکاح المرأة البالغة</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1415- الحجة البالغة فی أسرار الاعتقادات الأحمدیة</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1416- الحجة البالغة فی قمع المذاهب الزائفة</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1417- الحجة البالغة</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1418- الحجة البالغة</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الحجة البالغة</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1419- الحجة البالغة</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1420- الحجة البالغة</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1421- حجة التفضیل‏</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1422- حجة الخصام‏</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1423- حجة الخصام فی أصول الأحکام‏</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1424- حجة الذاهب إلی إیمان أبی طالب‏</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1425- حجة السعادة فی حجة الشهادة</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1426- حجة الشیعة</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1427- حجة العالم فی هیئة العالم‏</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1428- الحجة القاطعة</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1429- حجة الغدیر</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1430- الحجة الکافیة فی تعیین الفرقة الناجیة</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1431- حجة الکلام لإیضاح محجة الإسلام‏</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1432- حجة النواصب‏</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1433- الحجة الواضحة</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1434- الحجة الوافیة فی تحقیق الفرقة الناجیة</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1435- حجة الوداع‏</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1436- الحجج‏</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1437- الحجج‏</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1438- الحجج‏</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1439- الحجج و البراهین‏</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1440- الحجج و البینات‏</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1441- حجج الأئمة</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1442- الحجج الحقائق‏</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1443- الحجج الباهرة</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1444- الحجج الرضویة</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1445- حجج طبیعیة</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1446- حجج العروج علی أهل اللجوج‏</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1447- الحجج القاطعة</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1448- الحجج القاهرة</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1449- الحجج القویة</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1450- حجر بن عدی‏</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1451- حجر إسماعیل‏</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1452- الحجر الدامغ للعصاة سیما تارک الصلاة و مانع الزکاة،</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1453- الحجز الملقم‏</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الحجیة</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الحجیة</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1454- حجیة الإجماع‏</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حجیة الإجماع‏</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1455- حجیة الإجماع‏</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1456- حجیة الإجماع‏</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1457- حجیة الإجماع‏</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1458- حجیة الإجماع‏</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1459- حجیة الإجماع‏</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حجیة الإجماع‏</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1460- حجیة الإجماع‏</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1461- حجیة الإجماع‏</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1462- حجیة الإجماع‏</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1463- حجیة الإجماع و الاستصحاب‏</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1464- حجیة الإجماع و خبر الواحد</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1465- حجیة الاخبار</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1466- حجیة الاخبار</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1467- حجیة الاخبار</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حجیة الاخبار</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1468- حجیة الاخبار</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1469- حجیة الاخبار</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1470- حجیة الاخبار</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1471- حجیة أخبار الکتب الأربعة خاصة</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حجیة الاستصحاب‏</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1472- حجیة الاستصحاب‏</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1473- حجیة الاستصحاب‏</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1474- حجیة الاستصحاب‏</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حجیة أصل البراءة</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1475- حجیة الأصول المثبتة بأقسامها</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1476- حجیة الأصول المثبتة</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1477- حجیة حکم الحاکم فی الموضوعات علی غیر مقلدیه،</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1478- حجیة حکم الحاکم فی هلال شهر رمضان،</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1479- حجیة الشهرة</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1480- حجیة الشهرة</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1481- حجیة الشهرة</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1482- حجیة الظن فی أفعال الصلاة</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1483- حجیة الظن فی عدد الرکعات‏</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1484- حجیة الظن فی عدد الرکعات و کیفیة صلاة الاحتیاط،</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1485- حجیة الظن الخاص‏</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1486- حجیة الظن الخاص‏</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1487- حجیة الظن الخاص‏</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1488- حجیة الظن الطریقی‏</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1489- حجیة ظواهر الکتاب‏</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1490- حجیة ظواهر الکتاب‏</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1491- حجیة ظواهر الکتاب‏</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1492- حجیة ظواهر الکتاب و عدم تحریفه‏</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1493- حجیة ظواهر الکتاب‏</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1494- حجیة ظواهر الکتاب‏</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1495- حجیة ظواهر الکتاب‏</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1496- حجیة العقل‏</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1497- حجیة القراءات السبع‏</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1498- حجیة القطع و الظن‏</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حجیة الکتاب‏</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حجیة الکتب الأربعة</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1499- حجیة المراسیل‏</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1500- حجیة المظنة فی الجملة</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1501- حجیة المظنة</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1502- حجیة المظنة</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1503- حجیة المظنة</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1504- حجیة المظنة</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1505- حجیة المظنة</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1506- حجیة المظنة</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1507- حجیة المظنة</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1508- حجیة المظنة</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1509- حجیة المظنة</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1510- حجیة المظنة</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1511- حجیة المظنة</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1512- حجیة المظنة</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1513- حجیة المظنة</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1514- حجیة المظنة</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1515- حجیة المظنة</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1516- حجیة المظنة</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1517- حجیة المظنة</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1518- حجیة المظنة عند الانسداد، و عدم الحجیة بمقتضی الحکم الأصلی مع الانفتاح‏</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1519- حجیة المظنة</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1520- حجیة المظنة</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1521- حجیة المفهوم بالأولویة</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1522- حجیة المفهوم بالأولویة</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1523- حجیة الید</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حدائث الأزهار و أخبار بیت النبی المختار</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1524- الحدائق‏</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1525- الحدائق‏</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1526- الحدائق‏</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1527- الحدائق‏</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1528- حدائق الآداب‏</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1529- حدائق الأبرار و حقائق الاخبار</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1530- حدائق الأحباب‏</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1531- حدائق الأدب فی نوادر العرب‏</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1532- حدائق الأزهار</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1533- حدائق الأصول‏</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1534- حدائق الأصول‏</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1535- حدائق الألباب‏</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1536- حدائق الأنس‏</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1537- حدائق البلاغة</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1538- الحدائق البهیة</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1539- حدائق الجنان المشتمل علی جنات ثمان، فیما ینبغی أن یطلع علیه أبناء نوع الإنسان‏</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1540- حدائق الحدائق‏</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1541- حدائق الحقائق‏</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1542- حدائق الحقائق‏</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1543- حدائق الحقائق‏</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1544- حدائق الحقائق فی تفسیر دقائق أحسن الخلائق‏</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1545- حدائق الحقائق فی کشف أسرار الدقائق‏</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1546- الحدائق ذات الأکمام‏</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1547- حدائق الریاحین فی مدائح آل یاسین‏</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1548- حدائق الریاض‏</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1549- حدائق الریاض و زهرة المرتاض‏</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1550- حدائق السحر فی دقائق الشعر</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حدائق السیاحة</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1551- حدائق الصالحین‏</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1552- حدائق الطبیعة</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1553- حدائق العارف فی طرائق المعارف‏</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1554- حدائق العارفین‏</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1555- حدائق القدس‏</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1556- حدائق المقربین‏</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1557- الحدائق الناضرة فی أحکام العترة الطاهرة</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1558- حدائق النجوم‏</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1559- الحدائق الندیة</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1560- حدائق النسب‏</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1561- الحدائق النضرة</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1562- الحدائق الوردیة</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1563- حدائق الوصول إلی علم الأصول‏</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1564- حدائق الیقین فی فضائل إمام المتقین و الآیات النازلة فی شأن أمیر المؤمنین ع‏</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رسالة الحدث فی أثناء الغسل‏</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الحدق الناظرة</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1565- الحدق النواظر</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1566- حدقة الناظر</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بیان</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1567- کتاب حدوث العالم‏</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1568- حدوث العالم‏</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1569- حدوث العالم ذاتا و قدمه زمانا</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1570- حدوث العالم‏</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1571- حدوث العالم‏</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1572- حدوث العالم‏</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1573- حدوث العالم‏</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1574- حدوث العالم‏</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1575- حدوث العالم‏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1576- حدوث العالم‏</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1577- حدوث العالم‏</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الحدود و الدیات</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بیان</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1578- کتاب الحدود</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1579- کتاب الحدود</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1580- کتاب الحدود</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1581- کتاب الحدود</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1582- کتاب الحدود</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1583- کتاب الحدود</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1584- کتاب الحدود</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1585- کتاب الحدود</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1586- کتاب الحدود</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1587- کتاب الحدود</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1588- کتاب الحدود</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1589- کتاب الحدود</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1590- الحدود و الدیات‏</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1591- الحدود و الدیات‏</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1592- الحدود و الدیات‏</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1593- الحدود و الدیات‏</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1594- الحدود و الدیات‏</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1595- الحدود و الدیات‏</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1596- الحدود و الدیات‏</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الحدود و التعریفات</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بیان</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1597- الحدود</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1598- الحدود</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1599- الحدود</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1600- الحدود</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1601- الحدود</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1602- الحدود</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1603- الحدود</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1604- حدود آی القرآن‏</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1605- حدود الأشیاء</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حدود الإعراب‏</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1606- حدود الأمراض‏</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1607- حدود الدین‏</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1608- حدود الصلاة</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1609- حدود العالم‏</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1610- حدود النحو</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1611- الحدود و الحقائق‏</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1612- الحدود و الحقائق‏</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الحدود و الحقائق‏</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بیان</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1613- کتاب الحدیث‏</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1614- کتاب الحدیث‏</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1615- کتاب الحدیث‏</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1616- کتاب الحدیث‏</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1617- کتاب الحدیث‏</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1618- کتاب الحدیث‏</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1619- کتاب الحدیث‏</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1620- کتاب الحدیث‏</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1621- کتاب الحدیث‏</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1622- کتاب الحدیث‏</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1623- کتاب الحدیث‏</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1624- کتاب الحدیث‏</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1625- کتاب الحدیث‏</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1626- کتاب الحدیث‏</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1627- کتاب الحدیث‏</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1628- کتاب الحدیث‏</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1629- کتاب الحدیث‏</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1630- کتاب الحدیث‏</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1631- کتاب الحدیث‏</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1632- کتاب الحدیث‏</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1633- کتاب الحدیث‏</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1634- کتاب الحدیث‏</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1635- کتاب الحدیث‏</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1636- کتاب الحدیث‏</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1637- کتاب الحدیث‏</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1638- کتاب الحدیث‏</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1639- کتاب الحدیث‏</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1640- کتاب الحدیث‏</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1641- کتاب الحدیث‏</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1642- کتاب الحدیث‏</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1643- کتاب الحدیث‏</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1644- کتاب الحدیث‏</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1645- کتاب الحدیث‏</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1646- کتاب الحدیث‏</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1647- کتاب الحدیث‏</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1648- کتاب الحدیث‏</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1649- کتاب الحدیث‏</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1650- کتاب الحدیث‏</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1651- کتاب الحدیث‏</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1652- کتاب الحدیث‏</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1653- کتاب الحدیث‏</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1654- کتاب الحدیث‏</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1655- کتاب الحدیث‏</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1656- کتاب الحدیث‏</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1657- کتاب الحدیث‏</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1658- کتاب الحدیث‏</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1659- کتاب الحدیث‏</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1660- کتاب الحدیث‏</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1661- کتاب الحدیث‏</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1662- کتاب الحدیث‏</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1663- کتاب الحدیث‏</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1664- کتاب الحدیث‏</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1665- کتاب الحدیث‏</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1666- کتاب الحدیث‏</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1667- کتاب الحدیث‏</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1668- کتاب الحدیث‏</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1669- کتاب الحدیث‏</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1670- کتاب الحدیث‏</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1671- کتاب الحدیث‏</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1672- کتاب الحدیث‏</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1673- کتاب الحدیث‏</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1674- کتاب الحدیث‏</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1675- کتاب الحدیث‏</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1676- کتاب الحدیث‏</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1677- کتاب الحدیث‏</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1678- کتاب الحدیث‏</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1679- کتاب الحدیث‏</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1680- کتاب الحدیث‏</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1681- کتاب الحدیث‏</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1682- کتاب الحدیث‏</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1683- کتاب الحدیث‏</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1684- کتاب الحدیث‏</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1685- کتاب الحدیث‏</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1686- کتاب الحدیث‏</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1687- کتاب الحدیث‏</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1688- کتاب الحدیث‏</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1689- کتاب الحدیث‏</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1690- کتاب الحدیث‏</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1691- کتاب الحدیث‏</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1692- کتاب الحدیث‏</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1693- کتاب الحدیث‏</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1694- کتاب الحدیث‏</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1695- کتاب الحدیث‏</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1696- کتاب الحدیث‏</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1697- کتاب الحدیث‏</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1698- کتاب الحدیث‏</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1699- کتاب الحدیث‏</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1700- کتاب الحدیث‏</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1701- کتاب الحدیث‏</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1702- کتاب الحدیث‏</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1703- کتاب الحدیث‏</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1704- کتاب الحدیث‏</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1705- کتاب الحدیث‏</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1706- کتاب الحدیث‏</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1707- کتاب الحدیث‏</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1708- کتاب الحدیث‏</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1709- کتاب الحدیث‏</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1710- کتاب الحدیث‏</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1711- کتاب الحدیث‏</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1712- کتاب الحدیث‏</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1713- کتاب الحدیث‏</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1714- کتاب الحدیث‏</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1715- کتاب الحدیث‏</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1716- کتاب الحدیث‏</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1717- کتاب الحدیث‏</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1718- کتاب الحدیث‏</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1719- کتاب الحدیث‏</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1720- کتاب الحدیث‏</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1721- کتاب الحدیث‏</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1722- کتاب الحدیث‏</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1723- کتاب الحدیث‏</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1724- کتاب الحدیث‏</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1725- کتاب الحدیث‏</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1726- کتاب الحدیث‏</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1727- کتاب الحدیث‏</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1728- کتاب الحدیث‏</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1729- کتاب الحدیث‏</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1730- کتاب الحدیث‏</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1731- کتاب الحدیث‏</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1732- کتاب الحدیث‏</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1733- کتاب الحدیث‏</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1734- کتاب الحدیث‏</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1735- کتاب الحدیث‏</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1736- کتاب الحدیث‏</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1737- کتاب الحدیث‏</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1738- کتاب الحدیث‏</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1739- کتاب الحدیث‏</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1740- کتاب الحدیث‏</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1741- کتاب الحدیث‏</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1742- کتاب الحدیث‏</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1743- کتاب الحدیث‏</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1744- کتاب الحدیث‏</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1745- کتاب الحدیث‏</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1746- کتاب الحدیث‏</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1747- کتاب الحدیث‏</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1748- کتاب الحدیث‏</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1749- کتاب الحدیث‏</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1750- کتاب الحدیث‏</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1751- کتاب الحدیث‏</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1752- کتاب الحدیث‏</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1753- کتاب الحدیث‏</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1754- کتاب الحدیث‏</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1755- کتاب الحدیث‏</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1756- کتاب الحدیث‏</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1757- کتاب الحدیث‏</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1758- کتاب الحدیث‏</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1759- کتاب الحدیث‏</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1760- کتاب الحدیث‏</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1761- کتاب الحدیث‏</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1762- کتاب الحدیث‏</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1763- کتاب الحدیث‏</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1764- کتاب الحدیث‏</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1765- کتاب الحدیث‏</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1766- کتاب الحدیث‏</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1767- کتاب الحدیث‏</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1768- کتاب الحدیث‏</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1769- کتاب الحدیث‏</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1770- کتاب الحدیث‏</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1771- کتاب الحدیث‏</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1772- کتاب الحدیث‏</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1773- کتاب الحدیث‏</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1774- کتاب الحدیث‏</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1775- کتاب الحدیث‏</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1776- کتاب الحدیث‏</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1777- کتاب الحدیث‏</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1778- کتاب الحدیث‏</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1779- کتاب الحدیث‏</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1780- کتاب الحدیث‏</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1781- کتاب الحدیث‏</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1782- کتاب الحدیث‏</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1783- کتاب الحدیث‏</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1784- کتاب الحدیث‏</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1785- کتاب الحدیث‏</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1786- کتاب الحدیث‏</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1787- کتاب الحدیث‏</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1788- کتاب الحدیث‏</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1789- کتاب الحدیث‏</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1790- کتاب الحدیث‏</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1791- کتاب الحدیث‏</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1792- کتاب الحدیث‏</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1793- کتاب الحدیث‏</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1794- کتاب الحدیث‏</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1795- کتاب الحدیث‏</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1796- کتاب الحدیث‏</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1797- کتاب الحدیث‏</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1798- کتاب الحدیث‏</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1799- کتاب الحدیث‏</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1800- کتاب الحدیث‏</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1801- کتاب الحدیث‏</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1802- کتاب الحدیث‏</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1803- کتاب الحدیث‏</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1804- کتاب الحدیث‏</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1805- کتاب الحدیث‏</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1806- کتاب الحدیث‏</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1807- کتاب الحدیث‏</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1808- کتاب الحدیث‏</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1809- کتاب الحدیث‏</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1810- کتاب الحدیث‏</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1811- کتاب الحدیث‏</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1812- کتاب الحدیث‏</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1813- کتاب الحدیث‏</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1814- کتاب الحدیث‏</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1815- کتاب الحدیث‏</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1816- کتاب الحدیث‏</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1817- کتاب الحدیث‏</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1818- کتاب الحدیث‏</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1819- کتاب الحدیث‏</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1820- کتاب الحدیث‏</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1821- کتاب الحدیث‏</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1822- کتاب الحدیث‏</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1823- کتاب الحدیث‏</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1824- کتاب الحدیث‏</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1825- کتاب الحدیث‏</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1826- کتاب الحدیث‏</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1827- کتاب الحدیث‏</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1828- کتاب الحدیث‏</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1829- کتاب الحدیث‏</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 1830- کتاب الحدیث‏</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1831- کتاب الحدیث‏</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1832- کتاب الحدیث‏</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1833- کتاب الحدیث‏</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1834- کتاب الحدیث‏</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1835- کتاب الحدیث‏</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1836- کتاب الحدیث‏</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1837- کتاب الحدیث‏</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1838- کتاب الحدیث‏</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1839- کتاب الحدیث‏</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1840- کتاب الحدیث‏</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1841- کتاب الحدیث‏</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1842- کتاب الحدیث‏</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1843- کتاب الحدیث‏</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1844- کتاب الحدیث‏</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1845- کتاب الحدیث‏</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1846- کتاب الحدیث‏</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1847- کتاب الحدیث‏</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1848- کتاب الحدیث‏</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1849- کتاب الحدیث‏</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1850- کتاب الحدیث‏</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1851- کتاب الحدیث‏</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1852- کتاب الحدیث‏</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1853- کتاب الحدیث‏</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1854- کتاب الحدیث‏</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1855- کتاب الحدیث‏</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1856- کتاب الحدیث‏</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1857- کتاب الحدیث‏</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1858- کتاب الحدیث‏</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1859- کتاب الحدیث‏</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1860- کتاب الحدیث‏</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1861- کتاب الحدیث‏</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1862- کتاب الحدیث‏</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1863- کتاب الحدیث‏</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1864- کتاب الحدیث‏</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1865- کتاب الحدیث‏</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1866- کتاب الحدیث‏</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1867- کتاب الحدیث‏</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1868- کتاب الحدیث‏</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1869- کتاب الحدیث‏</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1870- کتاب الحدیث‏</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 1871- کتاب الحدیث‏</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1872- کتاب الحدیث‏</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1873- کتاب الحدیث‏</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1874- کتاب الحدیث‏</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1875- کتاب الحدیث‏</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1876- کتاب الحدیث‏</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1877- کتاب الحدیث‏</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1878- کتاب الحدیث‏</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1879- کتاب الحدیث‏</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1880- کتاب الحدیث‏</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1881- کتاب الحدیث‏</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1882- کتاب الحدیث‏</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1883- کتاب الحدیث‏</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1884- کتاب الحدیث‏</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1885- کتاب الحدیث‏</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1886- کتاب الحدیث‏</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1887- کتاب الحدیث‏</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1888- کتاب الحدیث‏</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1889- کتاب الحدیث‏</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1890- کتاب الحدیث‏</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1891- کتاب الحدیث‏</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1892- کتاب الحدیث‏</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1893- کتاب الحدیث‏</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1894- کتاب الحدیث‏</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1895- کتاب الحدیث‏</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1896- کتاب الحدیث‏</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1897- کتاب الحدیث‏</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1898- کتاب الحدیث‏</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1899- کتاب الحدیث‏</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1900- کتاب الحدیث‏</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1901- کتاب الحدیث‏</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1902- کتاب الحدیث‏</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1903- کتاب الحدیث‏</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1904- کتاب الحدیث‏</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1905- کتاب الحدیث‏</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1906- کتاب الحدیث‏</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1907- کتاب الحدیث‏</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1908- کتاب الحدیث‏</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1909- کتاب الحدیث‏</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1910- کتاب الحدیث‏</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1911- کتاب الحدیث‏</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1912- کتاب الحدیث‏</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1913- کتاب الحدیث‏</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1914- کتاب الحدیث‏</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1915- کتاب الحدیث‏</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1916- کتاب الحدیث‏</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1917- کتاب الحدیث‏</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1918- کتاب الحدیث‏</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1919- کتاب الحدیث‏</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1920- کتاب الحدیث‏</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1921- کتاب الحدیث‏</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1922- کتاب الحدیث‏</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1923- کتاب الحدیث‏</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1924- کتاب الحدیث‏</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1925- کتاب الحدیث‏</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1926- کتاب الحدیث‏</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1927- کتاب الحدیث‏</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1928- کتاب الحدیث‏</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1929- کتاب الحدیث‏</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1930- کتاب الحدیث المبوب‏</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1931- کتاب الحدیث‏</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1932- کتاب الحدیث‏</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1933- کتاب الحدیث‏</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1934- کتاب الحدیث‏</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1935- کتاب الحدیث‏</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1936- کتاب الحدیث‏</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1937- کتاب الحدیث‏</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1938- کتاب الحدیث‏</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1939- کتاب الحدیث‏</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1940- کتاب الحدیث‏</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1941- کتاب الحدیث‏</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1942- کتاب الحدیث‏</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1943- کتاب الحدیث‏</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1944- کتاب الحدیث‏</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1945- کتاب الحدیث‏</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1946- کتاب الحدیث‏</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1947- کتاب الحدیث‏</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1948- کتاب الحدیث‏</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1949- کتاب الحدیث‏</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1950- کتاب الحدیث‏</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1951- کتاب الحدیث‏</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1952- کتاب الحدیث‏</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1953- کتاب الحدیث‏</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1954- کتاب الحدیث‏</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1955- کتاب الحدیث‏</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1956- کتاب الحدیث‏</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1957- کتاب الحدیث‏</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1958- کتاب الحدیث‏</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1959- کتاب الحدیث‏</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1960- کتاب الحدیث‏</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1961- کتاب الحدیث‏</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1962- کتاب الحدیث‏</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1963- کتاب الحدیث‏</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1964- کتاب الحدیث‏</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1965- کتاب الحدیث‏</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1966- کتاب الحدیث‏</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1967- کتاب الحدیث‏</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1968- کتاب الحدیث‏</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1969- کتاب الحدیث‏</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1970- کتاب الحدیث‏</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1971- کتاب الحدیث‏</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1972- کتاب الحدیث‏</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1973- کتاب الحدیث‏</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1974- کتاب الحدیث‏</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1975- کتاب الحدیث‏</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1976- کتاب الحدیث‏</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1977- کتاب الحدیث‏</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1978- کتاب الحدیث‏</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1979- کتاب الحدیث‏</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1980- کتاب الحدیث‏</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1981- کتاب الحدیث‏</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1982- کتاب الحدیث‏</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1983- کتاب الحدیث‏</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1984- کتاب الحدیث‏</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1985- کتاب الحدیث‏</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1986- کتاب الحدیث‏</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1987- کتاب الحدیث‏</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1988- کتاب الحدیث‏</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1989- کتاب الحدیث‏</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1990- کتاب الحدیث‏</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1991- کتاب الحدیث‏</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1992- کتاب الحدیث‏</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1993- کتاب الحدیث‏</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1994- کتاب الحدیث‏</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1995- کتاب الحدیث‏</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1996- کتاب الحدیث‏</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1997- کتاب الحدیث‏</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1998- کتاب الحدیث‏</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1999- کتاب الحدیث‏</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2000- کتاب الحدیث‏</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2001- کتاب الحدیث‏</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2002- کتاب الحدیث‏</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2003- کتاب الحدیث‏</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2004- کتاب الحدیث‏</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2005- کتاب الحدیث‏</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2006- کتاب الحدیث‏</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2007- کتاب الحدیث‏</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2008- کتاب الحدیث‏</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2009- کتاب الحدیث‏</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2010- کتاب الحدیث‏</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2011- کتاب الحدیث‏</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2012- کتاب الحدیث‏</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2013- کتاب الحدیث‏</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2014- کتاب الحدیث‏</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2015- کتاب الحدیث‏</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2016- کتاب الحدیث‏</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2017- کتاب الحدیث‏</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2018- کتاب الحدیث‏</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2019- کتاب الحدیث‏</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2020- کتاب الحدیث‏</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2021- کتاب الحدیث‏</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2022- کتاب الحدیث‏</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2023- کتاب الحدیث‏</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2024- کتاب الحدیث‏</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2025- کتاب الحدیث‏</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2026- کتاب الحدیث‏</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2027- کتاب الحدیث‏</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2028- کتاب الحدیث‏</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2029- کتاب الحدیث‏</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2030- کتاب الحدیث‏</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2031- کتاب الحدیث‏</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2032- کتاب الحدیث‏</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2033- کتاب الحدیث‏</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2034- کتاب الحدیث‏</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2035- کتاب الحدیث‏</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2036- کتاب الحدیث‏</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2037- کتاب الحدیث‏</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2038- کتاب الحدیث‏</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2039- کتاب الحدیث‏</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2040- کتاب الحدیث‏</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2041- کتاب الحدیث‏</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2042- کتاب الحدیث‏</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2043- کتاب الحدیث‏</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2044- کتاب الحدیث‏</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2045- کتاب الحدیث‏</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2046- کتاب الحدیث‏</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2047- کتاب الحدیث‏</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2048- کتاب الحدیث‏</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2049- کتاب الحدیث‏</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2050- کتاب الحدیث‏</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2051- کتاب الحدیث‏</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2052- کتاب الحدیث‏</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2053- کتاب الحدیث‏</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2054- کتاب الحدیث‏</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2055- کتاب الحدیث‏</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2056- کتاب الحدیث‏</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2057- کتاب الحدیث‏</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2058- کتاب الحدیث‏</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2059- کتاب الحدیث‏</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2060- کتاب الحدیث‏</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2061- کتاب الحدیث‏</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2062- کتاب الحدیث‏</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2063- کتاب الحدیث‏</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2064- کتاب الحدیث‏</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2065- کتاب الحدیث‏</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2066- کتاب الحدیث‏</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2067- کتاب الحدیث‏</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2068- کتاب الحدیث‏</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2069- کتاب الحدیث‏</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2070- کتاب الحدیث‏</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2071- کتاب الحدیث‏</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2072- کتاب الحدیث‏</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2073- کتاب الحدیث‏</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2074- کتاب الحدیث‏</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2075- کتاب الحدیث‏</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2076- کتاب الحدیث‏</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2077- کتاب الحدیث‏</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2078- کتاب الحدیث‏</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2079- کتاب الحدیث‏</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2080- کتاب الحدیث‏</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2081- کتاب الحدیث‏</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2082- کتاب الحدیث‏</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2083- کتاب الحدیث‏</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2084- کتاب الحدیث‏</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2085- کتاب الحدیث‏</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2086- کتاب الحدیث‏</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2087- کتاب الحدیث‏</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2088- کتاب الحدیث‏</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2089- کتاب الحدیث‏</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2090- کتاب الحدیث‏</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2091- کتاب الحدیث‏</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2092- کتاب الحدیث‏</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2093- کتاب الحدیث‏</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2094- کتاب الحدیث‏</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2095- کتاب الحدیث‏</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2096- کتاب الحدیث‏</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2097- کتاب الحدیث‏</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2098- کتاب الحدیث‏</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2099- کتاب الحدیث‏</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2100- کتاب الحدیث‏</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2101- کتاب الحدیث‏</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2102- کتاب الحدیث‏</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2103- کتاب الحدیث‏</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2104- کتاب الحدیث‏</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2105- کتاب الحدیث‏</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2106- کتاب الحدیث‏</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2107- کتاب الحدیث‏</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2108- کتاب الحدیث‏</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2109- کتاب الحدیث‏</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2110- کتاب الحدیث‏</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2111- کتاب الحدیث‏</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2112- کتاب الحدیث‏</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2113- کتاب الحدیث‏</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2114- کتاب الحدیث‏</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2115- کتاب الحدیث‏</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2116- کتاب الحدیث‏</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2117- کتاب الحدیث‏</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2118- کتاب الحدیث‏</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2119- کتاب الحدیث‏</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2120- کتاب الحدیث‏</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2121- کتاب الحدیث‏</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2122- کتاب الحدیث‏</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2123- کتاب الحدیث‏</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2124- کتاب الحدیث‏</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2125- کتاب الحدیث‏</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2126- کتاب الحدیث‏</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2127- کتاب الحدیث‏</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2128- کتاب الحدیث‏</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2129- کتاب الحدیث‏</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2130- کتاب الحدیث‏</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2131- کتاب الحدیث‏</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2132- کتاب الحدیث‏</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2133- کتاب الحدیث‏</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2134- کتاب الحدیث‏</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2135- کتاب الحدیث‏</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2136- کتاب الحدیث‏</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2137- کتاب الحدیث‏</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2138- کتاب الحدیث‏</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2139- کتاب الحدیث‏</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2140- کتاب الحدیث‏</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2141- کتاب الحدیث‏</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2142- کتاب الحدیث‏</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2143- کتاب الحدیث‏</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2144- کتاب الحدیث‏</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2145- کتاب الحدیث‏</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2146- کتاب الحدیث‏</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2147- کتاب الحدیث‏</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2148- کتاب الحدیث‏</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2149- کتاب الحدیث‏</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2150- کتاب الحدیث‏</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2151- کتاب الحدیث‏</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2152- کتاب الحدیث‏</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2153- کتاب الحدیث‏</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2154- کتاب الحدیث‏</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2155- کتاب الحدیث‏</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2156- کتاب الحدیث‏</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2157- کتاب الحدیث‏</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2158- کتاب الحدیث‏</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2159- کتاب الحدیث‏</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2160- کتاب الحدیث‏</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2161- کتاب الحدیث‏</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2162- کتاب الحدیث‏</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2163- کتاب الحدیث‏</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2164- کتاب الحدیث‏</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2165- کتاب الحدیث‏</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2166- کتاب الحدیث‏</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2167- کتاب الحدیث‏</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2168- کتاب الحدیث‏</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2169- کتاب الحدیث‏</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2170- کتاب الحدیث‏</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2171- کتاب الحدیث‏</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2172- کتاب الحدیث‏</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2173- کتاب الحدیث‏</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2174- کتاب الحدیث‏</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2175- کتاب الحدیث‏</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2176- کتاب الحدیث‏</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2177- کتاب الحدیث‏</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2178- کتاب الحدیث‏</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2179- کتاب الحدیث‏</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2180- کتاب الحدیث‏</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2181- کتاب الحدیث‏</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2182- کتاب الحدیث‏</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2183- کتاب الحدیث‏</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2184- کتاب الحدیث‏</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2185- کتاب الحدیث‏</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2186- کتاب الحدیث‏</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2187- کتاب الحدیث‏</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2188- کتاب الحدیث‏</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2189- کتاب الحدیث‏</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2190- کتاب الحدیث‏</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2191- کتاب الحدیث‏</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2192- کتاب الحدیث‏</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2193- کتاب الحدیث‏</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2194- کتاب الحدیث‏</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2195- کتاب الحدیث‏</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2196- کتاب الحدیث‏</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2197- کتاب الحدیث‏</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2198- کتاب الحدیث‏</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2199- کتاب الحدیث‏</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2200- کتاب الحدیث‏</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2201- کتاب الحدیث‏</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2202- کتاب الحدیث‏</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2203- کتاب الحدیث‏</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2204- کتاب الحدیث‏</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2205- کتاب الحدیث‏</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2206- کتاب الحدیث‏</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2207- کتاب الحدیث‏</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2208- کتاب الحدیث‏</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2209- کتاب الحدیث‏</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2210- کتاب الحدیث‏</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2211- کتاب الحدیث‏</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2212- کتاب الحدیث‏</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2213- کتاب الحدیث‏</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2214- کتاب الحدیث‏</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2215- کتاب الحدیث‏</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2216- کتاب الحدیث‏</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2217- کتاب الحدیث‏</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2218- کتاب الحدیث‏</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2219- کتاب الحدیث‏</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2220- کتاب الحدیث‏</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2221- کتاب الحدیث‏</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2222- کتاب الحدیث‏</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2223- کتاب الحدیث‏</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2224- کتاب الحدیث‏</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2225- کتاب الحدیث‏</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2226- کتاب الحدیث‏</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2227- کتاب الحدیث‏</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2228- کتاب الحدیث‏</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2229- کتاب الحدیث‏</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2230- کتاب الحدیث‏</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2231- کتاب الحدیث‏</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2232- کتاب الحدیث‏</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2233- کتاب الحدیث‏</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2234- کتاب الحدیث‏</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2235- کتاب الحدیث‏</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2236- کتاب الحدیث‏</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2237- کتاب الحدیث‏</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2238- کتاب الحدیث‏</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2239- کتاب الحدیث‏</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2240- کتاب الحدیث‏</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2241- کتاب الحدیث‏</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2242- کتاب الحدیث‏</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2243- کتاب الحدیث‏</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2244- کتاب الحدیث‏</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2245- کتاب الحدیث‏</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2246- کتاب الحدیث‏</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2247- کتاب الحدیث‏</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2248- کتاب الحدیث‏</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2249- کتاب الحدیث‏</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2250- کتاب الحدیث‏</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2251- کتاب الحدیث‏</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2252- کتاب الحدیث‏</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2253- کتاب الحدیث‏</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2254- کتاب الحدیث‏</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2255- کتاب الحدیث‏</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2256- کتاب الحدیث‏</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2257- کتاب الحدیث‏</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2258- کتاب الحدیث‏</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2259- کتاب الحدیث‏</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2260- کتاب الحدیث‏</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2261- کتاب الحدیث‏</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2262- کتاب الحدیث‏</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2263- کتاب الحدیث‏</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2264- کتاب الحدیث‏</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2265- کتاب الحدیث‏</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2266- کتاب الحدیث‏</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2267- کتاب الحدیث‏</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2268- کتاب الحدیث‏</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2269- کتاب الحدیث‏</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2270- کتاب الحدیث‏</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2271- کتاب الحدیث‏</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2272- کتاب الحدیث‏</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2273- کتاب الحدیث‏</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2274- کتاب الحدیث‏</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2275- کتاب الحدیث‏</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2276- کتاب الحدیث‏</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2277- کتاب الحدیث‏</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2278- کتاب الحدیث‏</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2279- کتاب الحدیث‏</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2280- کتاب الحدیث‏</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2281- کتاب الحدیث‏</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2282- کتاب الحدیث‏</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2283- کتاب الحدیث‏</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2284- کتاب الحدیث‏</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2285- کتاب الحدیث‏</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2286- کتاب الحدیث‏</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2287- کتاب الحدیث‏</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2288- کتاب الحدیث‏</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2289- کتاب الحدیث‏</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2290- کتاب الحدیث‏</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2291- کتاب الحدیث‏</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2292- کتاب الحدیث‏</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2293- کتاب الحدیث‏</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2294- کتاب الحدیث‏</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2295- کتاب الحدیث‏</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2296- کتاب الحدیث‏</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2297- کتاب الحدیث‏</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2298- کتاب الحدیث‏</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2299- کتاب الحدیث‏</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2300- کتاب الحدیث‏</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2301- کتاب الحدیث‏</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2302- کتاب الحدیث‏</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2303- کتاب الحدیث‏</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2304- کتاب الحدیث‏</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2305- کتاب الحدیث‏</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2306- کتاب الحدیث‏</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2307- کتاب الحدیث‏</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2308- کتاب الحدیث‏</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2309- کتاب الحدیث‏</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2310- کتاب الحدیث‏</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2311- کتاب الحدیث‏</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2312- کتاب الحدیث‏</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2313- کتاب الحدیث‏</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2314- کتاب الحدیث‏</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2315- کتاب الحدیث‏</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2316- کتاب الحدیث‏</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2317- کتاب الحدیث‏</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2318- کتاب الحدیث‏</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2319- کتاب الحدیث‏</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2320- کتاب الحدیث‏</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2321- کتاب الحدیث‏</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2322- کتاب الحدیث‏</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2323- کتاب الحدیث‏</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2324- کتاب الحدیث‏</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2325- کتاب الحدیث‏</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2326- کتاب الحدیث‏</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2327- کتاب الحدیث‏</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2328- کتاب الحدیث‏</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2329- کتاب الحدیث‏</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2330- کتاب الحدیث‏</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2331- کتاب الحدیث‏</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2332- کتاب الحدیث‏</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2333- کتاب الحدیث‏</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2334- کتاب الحدیث‏</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2335- کتاب الحدیث‏</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2336- کتاب الحدیث‏</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2337- کتاب الحدیث‏</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2338- کتاب الحدیث‏</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2339- کتاب الحدیث‏</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2340- کتاب الحدیث‏</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2341- کتاب الحدیث‏</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کتاب الحدیث‏</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2342- کتاب الحدیث‏</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2343- کتاب الحدیث‏</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2344- کتاب الحدیث‏</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2345- کتاب الحدیث‏</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2346- کتاب الحدیث‏</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2347- کتاب الحدیث‏</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2348- کتاب الحدیث‏</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2349- کتاب الحدیث‏</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2350- کتاب الحدیث‏</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2351- کتاب الحدیث‏</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2352- کتاب الحدیث‏</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2353- کتاب الحدیث‏</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2354- کتاب الحدیث‏</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2355- کتاب الحدیث‏</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2356- کتاب الحدیث‏</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بیان</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2357- کتاب حدیث آدم‏</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2358- کتاب حدیث ابن الحر</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2359- حدیث الأربعین فی أمور الدین‏</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کتاب حدیث آدم‏</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2360- کتاب حدیث الأزارقة</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2361- حدیث الأیام‏</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2362- کتاب حدیث باخمری‏</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2363- کتاب حدیث بیهس و إخوته‏</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2364- کتاب حدیث الجاثلیق‏</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2365- حدیث الحسن فی التسامح فی أدلة السنن،</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2366- حدیث ذات القلاقل‏</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2367- کتاب الحدیث الرایة</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2368- کتاب الحدیث الرجعة</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2369- حدیث الرضا مع المأمون‏</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2370- کتاب حدیث روستقباد</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2371- کتاب حدیث الشوری‏</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2372- کتاب حدیقة الشیعة</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2373- کتاب حدیث الغدیر</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حدیث الغدیر</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2374- حدیث الکساء</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2375- حدیث مع الدعاة</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2376- کتاب حدیث الولایة</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2377- کتاب حدیث یعقوب بن جعفر بن سلیمان‏</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2378- کتاب الحدیثین المختلفین‏</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2379- کتاب الحدیثین المختلفین‏</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2380- الحدیدة الحسینیة فی قطع لسان أعوان الأمویة</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2381- حدیدة محماة</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2382- الحدیقة</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الحدیقة</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2383- الحدیقة</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2384- حدیقة الأحباب‏</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2385- حدیقة الاخبار فی ترجمه الأخیار و الأشرار</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2386- الحدیقة الأخلاقیة</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2387- حدیقة الأدباء</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2388- حدیقة الأزهار</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2389- حدیقة الأفراح لإزاحة الأتراح‏</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2390- حدیقة الأقالیم‏</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2391- حدیقة الإنصاف‏</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حدیقة الأنظار</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2392- حدیقة الأنوار</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2393- حدیقة الأنوار</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2394- الحدیقة الأنیقة</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2395- حدیقة الإیناس‏</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2396- حدیقة البساتین‏</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2397- حدیقة البهیة</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2398- حدیقة الجعفریة</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2399- حدیقة الحقیقة و شریعة الطریقة</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2400- حدیقة الحکمة</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2401- حدیقة الداعی‏</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2402- حدیقة الزاهدین‏</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2403- حدیقة السعداء</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2404- الحدیقة السلطانیة</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2405- الحدیقة السلیمانیة</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2406- حدیقة السیاحة</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2407- حدیقة الشعراء</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2408- حدیقة الشیعة</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2409- حدیقة الشیعة</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2410- حدیقة الشیعة</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2411- حدیقة الشیعة</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2412- حدیقة الشیعة</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حدیقة الصالحین‏</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2413- حدیقة الصالحین‏</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2414- الحدیقة الصومیة</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2415- حدیقة الطلاب‏</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2416- حدیقة العابدین‏</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2417- حدیقة العارفین‏</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2418- حدیقة العالم‏</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2419- حدیقة العالم‏</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2420- حدیقة الفضلاء و روضة الشعراء</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2421- حدیقة ماتم‏</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2422- الحدیقة المبهجة</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2423- حدیقة المتقین لعمل المقلدین‏</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2424- حدیقة المتقین فی معرفة أحکام الدین لارتقاء معارج الیقین‏</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2425- حدیقة المؤمنین‏</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2426- حدیقة الناضر و نزهة الخواطر</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2427- الحدیقة الناضرة</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الحدیقة الناضرة و الحدقة الناظرة</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2428- الحدیقة النجفیة</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حدیقة النسب‏</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2429- حدیقة النظار، فی مشیخة الفقیه و التهذیب و الاستبصار</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2430- حدیقة الواعظین‏</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2431- الحدیقة الوردیة و السوانح المعراجیة</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2432- الحدیقة الهلالیة</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2433- الحذاء و الخف‏</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2434- حذو النعل بالنعل‏</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2435- حذو النعل بالنعل‏</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2436- حراب البسوس‏</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2437- کتاب الحرة</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2438- کتاب الحرة</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2439- حرز الأمان من فتن الزمان‏</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2440- حرز أمیر المؤمنین علی بن أبی طالب‏</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2441- حرز الحواس عن وسوسه الخناس‏</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2442- حرز العابدین و سلاح المؤمنین‏</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2443- الحرز المتین‏</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2444- حرز المصائب‏</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2445- حرز معلول فی ترجمه دعاء المشلول‏</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2446- حرز المؤمنین‏</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2447- حرز المؤمنین‏</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2448- الحرز الیمانی‏</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2449- حرفة الفؤاد</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2450- رسالة الحرکة</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2451- مقالة الحرکة</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الحرکة الجوهریة</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2452- کتاب حرکة الفلک‏</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2453- حرمة الأذان الثالث فی یوم الجمعة</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2454- حرمة الارتماس للصائم و عدم تفطیره‏</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2455- حرمة الأم بالعقد علی البنت‏</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حرمة تسمیة صاحب الأمر ع‏</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2456- حرمة التمتع بالفاطمیات‏</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2457- حرمة المساجد</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2458- کتاب الحروب‏</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2459- حروب أمیر المؤمنین علیه السلام‏</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2460- حروب أمیر المؤمنین علیه السلام‏</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2461- حروب الأوس و الخزرج‏</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2462- حروب الأوس و الخزرج‏</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2463- حروب الأوس و الخزرج‏</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2464- کتاب الحرورا</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2465- کتاب الحروف‏</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2466- کتاب الحروف‏</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2467- الحروف المعجم‏</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2468- الحریة و الجبریة</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2469- رسالة الحزن و منشؤه و علاجه‏</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2470- حزن أختر</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2471- حزن الشیعة</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2472- حزن المتقین‏</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2473- حزن المؤمنین‏</w:t>
        </w:r>
        <w:r>
          <w:tab/>
        </w:r>
        <w:r>
          <w:fldChar w:fldCharType="begin"/>
        </w:r>
        <w:r>
          <w:instrText xml:space="preserve">PAGEREF 3200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689_106403"/>
    <w:bookmarkEnd w:id="0"/>
    <w:p>
      <w:pPr>
        <w:pStyle w:val="Heading2"/>
      </w:pPr>
      <w:bookmarkStart w:id="393" w:name="_Toc1"/>
      <w:r>
        <w:t>اشارة</w:t>
      </w:r>
      <w:bookmarkEnd w:id="393"/>
    </w:p>
    <w:p>
      <w:pPr>
        <w:pStyle w:val="BookText"/>
      </w:pPr>
      <w:r>
        <w:rPr>
          <w:rFonts w:ascii="IRNazanin" w:hAnsi="IRNazanin" w:eastAsia="IRNazanin" w:cs="IRNazanin"/>
          <w:lang w:bidi="fa-IR"/>
          <w:color w:val="111111"/>
          <w:sz w:val="28"/>
          <w:szCs w:val="28"/>
          <w:rtl/>
        </w:rPr>
        <w:t xml:space="preserve">سرشناسه:آقابزرگ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پدیدآور:الذریعه الی تصانیف‌الشیعه/ آقا بزرگ الطهرانی.</w:t>
      </w:r>
    </w:p>
    <w:p>
      <w:pPr>
        <w:pStyle w:val="BookText"/>
      </w:pPr>
      <w:r>
        <w:rPr>
          <w:rFonts w:ascii="IRNazanin" w:hAnsi="IRNazanin" w:eastAsia="IRNazanin" w:cs="IRNazanin"/>
          <w:lang w:bidi="fa-IR"/>
          <w:color w:val="111111"/>
          <w:sz w:val="28"/>
          <w:szCs w:val="28"/>
          <w:rtl/>
        </w:rPr>
        <w:t xml:space="preserve">مشخصات نشر:بیروت: دارالاضواء، ۱۴۰۳ق. -= ۱۹۸۳م. -= ۱۳۶۲ -</w:t>
      </w:r>
    </w:p>
    <w:p>
      <w:pPr>
        <w:pStyle w:val="BookText"/>
      </w:pPr>
      <w:r>
        <w:rPr>
          <w:rFonts w:ascii="IRNazanin" w:hAnsi="IRNazanin" w:eastAsia="IRNazanin" w:cs="IRNazanin"/>
          <w:lang w:bidi="fa-IR"/>
          <w:color w:val="111111"/>
          <w:sz w:val="28"/>
          <w:szCs w:val="28"/>
          <w:rtl/>
        </w:rPr>
        <w:t xml:space="preserve">مشخصات ظاهری:26ج.</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مندرجات:ج.۱. آب حیات - ازهاق‌الباطل.-ج.۲. الألف ثم‌ا‌لسین المهملة - أیو.--ج.۳. البائیات - التحیة.--ج.۴. التخاطب - ت‌ی‌م.--ج.۵. الثاءالمثلثة - چ‌ی‌ن.--ج.۱۳. باب ما اوله الشین ثم الألف.--ج.۱۴. بقیة ما أوله الشین‌المعجمة ثم الراء ثم سائرالحروف.--ج.۱۵. مما اوله الصاد‌المهملة الی آخر ما اوله العین المهملة.--ج.۱۶. الغارات- فیه مافیه.--ج. ۱۸. کشف- لیلی و مجنون..--ج.۲۶. مستدرکات المولف.</w:t>
      </w:r>
    </w:p>
    <w:p>
      <w:pPr>
        <w:pStyle w:val="BookText"/>
      </w:pPr>
      <w:r>
        <w:rPr>
          <w:rFonts w:ascii="IRNazanin" w:hAnsi="IRNazanin" w:eastAsia="IRNazanin" w:cs="IRNazanin"/>
          <w:lang w:bidi="fa-IR"/>
          <w:color w:val="111111"/>
          <w:sz w:val="28"/>
          <w:szCs w:val="28"/>
          <w:rtl/>
        </w:rPr>
        <w:t xml:space="preserve">موضوع:نویسندگان شیعه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Shiite authors -- Bibliography</w:t>
      </w:r>
    </w:p>
    <w:p>
      <w:pPr>
        <w:pStyle w:val="BookText"/>
      </w:pPr>
      <w:r>
        <w:rPr>
          <w:rFonts w:ascii="IRNazanin" w:hAnsi="IRNazanin" w:eastAsia="IRNazanin" w:cs="IRNazanin"/>
          <w:lang w:bidi="fa-IR"/>
          <w:color w:val="111111"/>
          <w:sz w:val="28"/>
          <w:szCs w:val="28"/>
          <w:rtl/>
        </w:rPr>
        <w:t xml:space="preserve">موضوع:نسخه‌های خطی عربی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Arabic -- Catalogs</w:t>
      </w:r>
    </w:p>
    <w:p>
      <w:pPr>
        <w:pStyle w:val="BookText"/>
      </w:pPr>
      <w:r>
        <w:rPr>
          <w:rFonts w:ascii="IRNazanin" w:hAnsi="IRNazanin" w:eastAsia="IRNazanin" w:cs="IRNazanin"/>
          <w:lang w:bidi="fa-IR"/>
          <w:color w:val="111111"/>
          <w:sz w:val="28"/>
          <w:szCs w:val="28"/>
          <w:rtl/>
        </w:rPr>
        <w:t xml:space="preserve">موضوع:نسخه‌های خطی فارسی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Persian -- Catalogs</w:t>
      </w:r>
    </w:p>
    <w:p>
      <w:pPr>
        <w:pStyle w:val="BookText"/>
      </w:pPr>
      <w:r>
        <w:rPr>
          <w:rFonts w:ascii="IRNazanin" w:hAnsi="IRNazanin" w:eastAsia="IRNazanin" w:cs="IRNazanin"/>
          <w:lang w:bidi="fa-IR"/>
          <w:color w:val="111111"/>
          <w:sz w:val="28"/>
          <w:szCs w:val="28"/>
          <w:rtl/>
        </w:rPr>
        <w:t xml:space="preserve">موضوع:کتاب‌های چاپی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Imprints (Publications) -- Bibliography</w:t>
      </w:r>
    </w:p>
    <w:p>
      <w:pPr>
        <w:pStyle w:val="BookText"/>
      </w:pPr>
      <w:r>
        <w:rPr>
          <w:rFonts w:ascii="IRNazanin" w:hAnsi="IRNazanin" w:eastAsia="IRNazanin" w:cs="IRNazanin"/>
          <w:lang w:bidi="fa-IR"/>
          <w:color w:val="111111"/>
          <w:sz w:val="28"/>
          <w:szCs w:val="28"/>
          <w:rtl/>
        </w:rPr>
        <w:t xml:space="preserve">شناسه افزوده:حسینی، سیداحمد، ۱۳۱۰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۷۸۳۵/الف۵آ۷ ۱۳۶۲</w:t>
      </w:r>
    </w:p>
    <w:p>
      <w:pPr>
        <w:pStyle w:val="BookText"/>
      </w:pPr>
      <w:r>
        <w:rPr>
          <w:rFonts w:ascii="IRNazanin" w:hAnsi="IRNazanin" w:eastAsia="IRNazanin" w:cs="IRNazanin"/>
          <w:lang w:bidi="fa-IR"/>
          <w:color w:val="111111"/>
          <w:sz w:val="28"/>
          <w:szCs w:val="28"/>
          <w:rtl/>
        </w:rPr>
        <w:t xml:space="preserve">رده بندی دیویی:۰۱۱/۸۸۲۹۷۴۱۷۲</w:t>
      </w:r>
    </w:p>
    <w:p>
      <w:pPr>
        <w:pStyle w:val="BookText"/>
      </w:pPr>
      <w:r>
        <w:rPr>
          <w:rFonts w:ascii="IRNazanin" w:hAnsi="IRNazanin" w:eastAsia="IRNazanin" w:cs="IRNazanin"/>
          <w:lang w:bidi="fa-IR"/>
          <w:color w:val="111111"/>
          <w:sz w:val="28"/>
          <w:szCs w:val="28"/>
          <w:rtl/>
        </w:rPr>
        <w:t xml:space="preserve">شماره کتابشناسی ملی:۳۵۲۵۹۶۸</w:t>
      </w:r>
    </w:p>
    <w:p>
      <w:pPr>
        <w:pStyle w:val="Heading2"/>
      </w:pPr>
      <w:bookmarkStart w:id="394" w:name="_Toc2"/>
      <w:r>
        <w:t>اشارة</w:t>
      </w:r>
      <w:bookmarkEnd w:id="3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و نبینا محمد  صلی الله علیه و آله  و علی أهل بیته الطاهرین و اوصیائه المعصومین علیه السلام  أما بعد فهذا هو المجلد السادس من الذریعة إلی تصانیف الشیعة مما أوله الحاء المهملة و بعدها سائر الحروف مرتبا، نقدمه إلی القراء الکرام راجین منهم إصلاح ما یقع فیه من الزلات الملازمة لکل أحد الا من عصمه الله تعالی، و نسأله العصمة و الإعانة إنه خیر موفق</w:t>
      </w:r>
    </w:p>
    <w:p>
      <w:pPr>
        <w:pStyle w:val="BookText"/>
      </w:pPr>
      <w:r>
        <w:rPr>
          <w:rFonts w:ascii="IRNazanin" w:hAnsi="IRNazanin" w:eastAsia="IRNazanin" w:cs="IRNazanin"/>
          <w:lang w:bidi="fa-IR"/>
          <w:color w:val="111111"/>
          <w:sz w:val="28"/>
          <w:szCs w:val="28"/>
          <w:rtl/>
        </w:rPr>
        <w:t xml:space="preserve">النجف: آقا بزرگ‏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689_106405"/>
    <w:bookmarkEnd w:id="1"/>
    <w:p>
      <w:pPr>
        <w:pStyle w:val="BookText"/>
      </w:pPr>
      <w:r>
        <w:rPr>
          <w:rFonts w:ascii="Amiri" w:hAnsi="Amiri" w:eastAsia="Amiri" w:cs="Amiri"/>
          <w:lang w:bidi="ar-SA"/>
          <w:color w:val="111111"/>
          <w:sz w:val="28"/>
          <w:szCs w:val="28"/>
          <w:rtl/>
        </w:rPr>
        <w:t xml:space="preserve">باب الحاء المهملة</w:t>
      </w:r>
    </w:p>
    <w:p>
      <w:pPr>
        <w:pStyle w:val="Heading2"/>
      </w:pPr>
      <w:bookmarkStart w:id="395" w:name="_Toc3"/>
      <w:r>
        <w:t>باب الحاء المهملة</w:t>
      </w:r>
      <w:bookmarkEnd w:id="395"/>
    </w:p>
    <w:p>
      <w:pPr>
        <w:pStyle w:val="Heading3"/>
      </w:pPr>
      <w:bookmarkStart w:id="396" w:name="_Toc4"/>
      <w:r>
        <w:t>1- الحائریات‏</w:t>
      </w:r>
      <w:bookmarkEnd w:id="396"/>
    </w:p>
    <w:p>
      <w:pPr>
        <w:pStyle w:val="BookText"/>
      </w:pPr>
      <w:r>
        <w:rPr>
          <w:rFonts w:ascii="IRNazanin" w:hAnsi="IRNazanin" w:eastAsia="IRNazanin" w:cs="IRNazanin"/>
          <w:lang w:bidi="fa-IR"/>
          <w:color w:val="111111"/>
          <w:sz w:val="28"/>
          <w:szCs w:val="28"/>
          <w:rtl/>
        </w:rPr>
        <w:t xml:space="preserve">مسائل غامضة، فقهیة ألفت فی الحائر الشریف. ألفها الآقا محمد صادق بن الآقا محمد القفقازی، البراوگاهی، اللنکرانی، النمینی. مؤلف ابتلاء الأولیاء المذکور فی (ج 1- ص 61)، و إتمام الحجة و الدرر و الغرر و افتخار الشیعة و المراسم و غیرها قرأ الفقه و الأصول علی علماء قزوین و کتب أوان اشتغاله بها ما رأیته من نسخه اجتماع الأمر و النهی للمولی مهدی النراقی فی (1248) ثم هاجر إلی العتبات المقدسة و کان فی الحائر الشریف تلمیذ السید إبراهیم القزوینی صاحب الضوابط و عده فی قصص العلماء من أجلاء تلامیذ السید إبراهیم بعنوان المولی محمد صادق الترک و تزوج هناک بأخت الشیخ صالح بن محمد مهدی المعروف والده بگداعلی بیک، و کان الشیخ صالح آل گدا علی من العلماء الأجلاء بالحائر، و له تصانیف، منها حاشیة المسالک کما یأتی. و کان من تلامیذ صاحب الضوابط، و من أئمة الجماعة الموثقین بها یحضر جماعته خلق کثیر، و کان الحاج المولی باقر الواعظ الشیرازی المشهور- الذی قرأ الزیارة للسلطان ناصر الدین شاه فی أول دخوله الحرم الشریف فی (1287)- یصعد المنبر بعد صلاة الشیخ صالح و یعظ الناس فی الشمال الشرقی من الصحن الشریف، و توفی الشیخ صالح فی (1298) کما أرخه فی التکملة و مادة تاریخه (هو الحی الذی لا یموت) و أما الآقا محمد صادق فقد رجع إلی بلاده و حصلت له المرجعیة بها إلی أن توفی فی (1285) حدثنی بذلک السید محمد مهدی بن سید جعفر مؤلف کتاب الأنساب المذکور فی (ج 2- ص 375).</w:t>
      </w:r>
    </w:p>
    <w:p>
      <w:pPr>
        <w:pStyle w:val="Heading3"/>
      </w:pPr>
      <w:bookmarkStart w:id="397" w:name="_Toc5"/>
      <w:r>
        <w:t>2- الحائریات‏</w:t>
      </w:r>
      <w:bookmarkEnd w:id="397"/>
    </w:p>
    <w:p>
      <w:pPr>
        <w:pStyle w:val="BookText"/>
      </w:pPr>
      <w:r>
        <w:rPr>
          <w:rFonts w:ascii="IRNazanin" w:hAnsi="IRNazanin" w:eastAsia="IRNazanin" w:cs="IRNazanin"/>
          <w:lang w:bidi="fa-IR"/>
          <w:color w:val="111111"/>
          <w:sz w:val="28"/>
          <w:szCs w:val="28"/>
          <w:rtl/>
        </w:rPr>
        <w:t xml:space="preserve">فی ترجمه جمع من شعراء الحائر للشیخ عبد المولی بن الشیخ عبد الرسول بن الشیخ نعمة الطریحی النجفی المعاصر رأیته بخطه فی المسودة و هی کراریس لم یتم، و قد بلغت عدتهم نیفا و عشرین شاعرا.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689_106406"/>
    <w:bookmarkEnd w:id="2"/>
    <w:p>
      <w:pPr>
        <w:pStyle w:val="Heading3"/>
      </w:pPr>
      <w:bookmarkStart w:id="398" w:name="_Toc6"/>
      <w:r>
        <w:t>3- الحائریات‏</w:t>
      </w:r>
      <w:bookmarkEnd w:id="398"/>
    </w:p>
    <w:p>
      <w:pPr>
        <w:pStyle w:val="Heading4"/>
      </w:pPr>
      <w:bookmarkStart w:id="399" w:name="_Toc7"/>
      <w:r>
        <w:t>اشارة</w:t>
      </w:r>
      <w:bookmarkEnd w:id="399"/>
    </w:p>
    <w:p>
      <w:pPr>
        <w:pStyle w:val="BookText"/>
      </w:pPr>
      <w:r>
        <w:rPr>
          <w:rFonts w:ascii="IRNazanin" w:hAnsi="IRNazanin" w:eastAsia="IRNazanin" w:cs="IRNazanin"/>
          <w:lang w:bidi="fa-IR"/>
          <w:color w:val="111111"/>
          <w:sz w:val="28"/>
          <w:szCs w:val="28"/>
          <w:rtl/>
        </w:rPr>
        <w:t xml:space="preserve">مجموعة من الفوائد و المتفرقات، للسید محمد علی هبة الدین الشهرستانی، جمعها أیام توقفه بالحائر بعد السقوط و قبل الثورة العراقیة.</w:t>
      </w:r>
    </w:p>
    <w:p>
      <w:pPr>
        <w:pStyle w:val="Heading4"/>
      </w:pPr>
      <w:bookmarkStart w:id="400" w:name="_Toc8"/>
      <w:r>
        <w:t>الحائریات‏</w:t>
      </w:r>
      <w:bookmarkEnd w:id="400"/>
    </w:p>
    <w:p>
      <w:pPr>
        <w:pStyle w:val="BookText"/>
      </w:pPr>
      <w:r>
        <w:rPr>
          <w:rFonts w:ascii="IRNazanin" w:hAnsi="IRNazanin" w:eastAsia="IRNazanin" w:cs="IRNazanin"/>
          <w:lang w:bidi="fa-IR"/>
          <w:color w:val="111111"/>
          <w:sz w:val="28"/>
          <w:szCs w:val="28"/>
          <w:rtl/>
        </w:rPr>
        <w:t xml:space="preserve">ینقل عنه کذلک ابن إدریس فی السرائر، و مراده ما مر فی (ج 5- ص 218) بعنوان جوابات المسائل الحائریة للشیخ الطوسی.</w:t>
      </w:r>
    </w:p>
    <w:p>
      <w:pPr>
        <w:pStyle w:val="Heading3"/>
      </w:pPr>
      <w:bookmarkStart w:id="401" w:name="_Toc9"/>
      <w:r>
        <w:t>4- الحائریة</w:t>
      </w:r>
      <w:bookmarkEnd w:id="401"/>
    </w:p>
    <w:p>
      <w:pPr>
        <w:pStyle w:val="BookText"/>
      </w:pPr>
      <w:r>
        <w:rPr>
          <w:rFonts w:ascii="IRNazanin" w:hAnsi="IRNazanin" w:eastAsia="IRNazanin" w:cs="IRNazanin"/>
          <w:lang w:bidi="fa-IR"/>
          <w:color w:val="111111"/>
          <w:sz w:val="28"/>
          <w:szCs w:val="28"/>
          <w:rtl/>
        </w:rPr>
        <w:t xml:space="preserve">عده الشیخ إبراهیم الکفعمی من مآخذ کتابه البلد الأمین الذی ألفه بسنة (868) و لم یذکر مؤلفه، فراجعه.</w:t>
      </w:r>
    </w:p>
    <w:p>
      <w:pPr>
        <w:pStyle w:val="Heading3"/>
      </w:pPr>
      <w:bookmarkStart w:id="402" w:name="_Toc10"/>
      <w:r>
        <w:t>5- الحائریة فی تحقیق المسألة السفریة</w:t>
      </w:r>
      <w:bookmarkEnd w:id="402"/>
    </w:p>
    <w:p>
      <w:pPr>
        <w:pStyle w:val="BookText"/>
      </w:pPr>
      <w:r>
        <w:rPr>
          <w:rFonts w:ascii="IRNazanin" w:hAnsi="IRNazanin" w:eastAsia="IRNazanin" w:cs="IRNazanin"/>
          <w:lang w:bidi="fa-IR"/>
          <w:color w:val="111111"/>
          <w:sz w:val="28"/>
          <w:szCs w:val="28"/>
          <w:rtl/>
        </w:rPr>
        <w:t xml:space="preserve">و هی أن العشرة القاطعة للسفر هل یعتبر توالیها أم لا. للشیخ إبراهیم بن سلیمان القطیفی مؤلف نفحات الفوائد فی (955) اختار فیه اعتبار التوالی ردا علی معاصره المحقق الکرکی القائل بالعدم و المتوفی (940) و ذکر فی الحائریة سائر مناظراته التی وقعت بینه و بین الکرکی فی سفر المشهد الرضوی، و نقل الشیخ یوسف فی اللؤلؤة بعض تلک المناظرات و بعض عبارات هذه المسألة.</w:t>
      </w:r>
    </w:p>
    <w:p>
      <w:pPr>
        <w:pStyle w:val="Heading3"/>
      </w:pPr>
      <w:bookmarkStart w:id="403" w:name="_Toc11"/>
      <w:r>
        <w:t>6- الحائریة</w:t>
      </w:r>
      <w:bookmarkEnd w:id="403"/>
    </w:p>
    <w:p>
      <w:pPr>
        <w:pStyle w:val="Heading4"/>
      </w:pPr>
      <w:bookmarkStart w:id="404" w:name="_Toc12"/>
      <w:r>
        <w:t>اشارة</w:t>
      </w:r>
      <w:bookmarkEnd w:id="404"/>
    </w:p>
    <w:p>
      <w:pPr>
        <w:pStyle w:val="BookText"/>
      </w:pPr>
      <w:r>
        <w:rPr>
          <w:rFonts w:ascii="IRNazanin" w:hAnsi="IRNazanin" w:eastAsia="IRNazanin" w:cs="IRNazanin"/>
          <w:lang w:bidi="fa-IR"/>
          <w:color w:val="111111"/>
          <w:sz w:val="28"/>
          <w:szCs w:val="28"/>
          <w:rtl/>
        </w:rPr>
        <w:t xml:space="preserve">للمحدث البحرانی الشیخ یوسف صاحب الحدائق المتوفی (1186)، یوجد فی مکتبة السید مهدی (راجه) فیض‏آباد بعنوان الرسالة الحائریة کما فی فهرسها المخطوط و یحتمل أن یکون المراد منه ما مر فی (ج 2- ص 425) بعنوان الأنوار الحیریة.</w:t>
      </w:r>
    </w:p>
    <w:p>
      <w:pPr>
        <w:pStyle w:val="Heading4"/>
      </w:pPr>
      <w:bookmarkStart w:id="405" w:name="_Toc13"/>
      <w:r>
        <w:t>المسائل الحائریة</w:t>
      </w:r>
      <w:bookmarkEnd w:id="405"/>
    </w:p>
    <w:p>
      <w:pPr>
        <w:pStyle w:val="BookText"/>
      </w:pPr>
      <w:r>
        <w:rPr>
          <w:rFonts w:ascii="IRNazanin" w:hAnsi="IRNazanin" w:eastAsia="IRNazanin" w:cs="IRNazanin"/>
          <w:lang w:bidi="fa-IR"/>
          <w:color w:val="111111"/>
          <w:sz w:val="28"/>
          <w:szCs w:val="28"/>
          <w:rtl/>
        </w:rPr>
        <w:t xml:space="preserve">نحو ثلاثمائة مسألة کما فی الفهرست، مر بعنوان جوابات المسائل الحائریة فی (ج 5- 218).</w:t>
      </w:r>
    </w:p>
    <w:p>
      <w:pPr>
        <w:pStyle w:val="Heading3"/>
      </w:pPr>
      <w:bookmarkStart w:id="406" w:name="_Toc14"/>
      <w:r>
        <w:t>7- المسائل الحائریة</w:t>
      </w:r>
      <w:bookmarkEnd w:id="406"/>
    </w:p>
    <w:p>
      <w:pPr>
        <w:pStyle w:val="Heading4"/>
      </w:pPr>
      <w:bookmarkStart w:id="407" w:name="_Toc15"/>
      <w:r>
        <w:t>اشارة</w:t>
      </w:r>
      <w:bookmarkEnd w:id="407"/>
    </w:p>
    <w:p>
      <w:pPr>
        <w:pStyle w:val="BookText"/>
      </w:pPr>
      <w:r>
        <w:rPr>
          <w:rFonts w:ascii="IRNazanin" w:hAnsi="IRNazanin" w:eastAsia="IRNazanin" w:cs="IRNazanin"/>
          <w:lang w:bidi="fa-IR"/>
          <w:color w:val="111111"/>
          <w:sz w:val="28"/>
          <w:szCs w:val="28"/>
          <w:rtl/>
        </w:rPr>
        <w:t xml:space="preserve">للشیخ هشام بن إلیاس الحائری، حکاه کذلک الشیخ الحر فی أمل الآمل عن بعض الإجازات و احتمل أن هشاما هذا هو ابن الشیخ أبی محمد إلیاس بن محمد بن هشام الحائری الذی کان تلمیذ الشیخ أبی علی بن شیخ الطائفة الطوسی.</w:t>
      </w:r>
    </w:p>
    <w:p>
      <w:pPr>
        <w:pStyle w:val="Heading4"/>
      </w:pPr>
      <w:bookmarkStart w:id="408" w:name="_Toc16"/>
      <w:r>
        <w:t>الحاتمیة</w:t>
      </w:r>
      <w:bookmarkEnd w:id="408"/>
    </w:p>
    <w:p>
      <w:pPr>
        <w:pStyle w:val="BookText"/>
      </w:pPr>
      <w:r>
        <w:rPr>
          <w:rFonts w:ascii="IRNazanin" w:hAnsi="IRNazanin" w:eastAsia="IRNazanin" w:cs="IRNazanin"/>
          <w:lang w:bidi="fa-IR"/>
          <w:color w:val="111111"/>
          <w:sz w:val="28"/>
          <w:szCs w:val="28"/>
          <w:rtl/>
        </w:rPr>
        <w:t xml:space="preserve">فی الأسطرلاب، مر بعنوان التحفة الحاتمیة فی (ج 3- ص 425) المؤلف باسم الوزیر اعتماد الدولة حاتم بیک‏</w:t>
      </w:r>
    </w:p>
    <w:p>
      <w:pPr>
        <w:pStyle w:val="Heading3"/>
      </w:pPr>
      <w:bookmarkStart w:id="409" w:name="_Toc17"/>
      <w:r>
        <w:t>8- الحاتمیة</w:t>
      </w:r>
      <w:bookmarkEnd w:id="409"/>
    </w:p>
    <w:p>
      <w:pPr>
        <w:pStyle w:val="Heading4"/>
      </w:pPr>
      <w:bookmarkStart w:id="410" w:name="_Toc18"/>
      <w:r>
        <w:t>اشارة</w:t>
      </w:r>
      <w:bookmarkEnd w:id="410"/>
    </w:p>
    <w:p>
      <w:pPr>
        <w:pStyle w:val="BookText"/>
      </w:pPr>
      <w:r>
        <w:rPr>
          <w:rFonts w:ascii="IRNazanin" w:hAnsi="IRNazanin" w:eastAsia="IRNazanin" w:cs="IRNazanin"/>
          <w:lang w:bidi="fa-IR"/>
          <w:color w:val="111111"/>
          <w:sz w:val="28"/>
          <w:szCs w:val="28"/>
          <w:rtl/>
        </w:rPr>
        <w:t xml:space="preserve">فی بیان خط نصف النهار و معرفة سمت القبلة و لذا یقال له قبلة الآفاق فارسی ألفه المولی مظفر بن محمد قاسم الجنابذی (گنابادی) المعاصر للشیخ البهائی و مؤلف الاختیارات و التنبیهات و شرح بیست باب و غیرها ألفه باسم الخواجة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689_106407"/>
    <w:bookmarkEnd w:id="3"/>
    <w:p>
      <w:pPr>
        <w:pStyle w:val="BookText"/>
      </w:pPr>
      <w:r>
        <w:rPr>
          <w:rFonts w:ascii="IRNazanin" w:hAnsi="IRNazanin" w:eastAsia="IRNazanin" w:cs="IRNazanin"/>
          <w:lang w:bidi="fa-IR"/>
          <w:color w:val="111111"/>
          <w:sz w:val="28"/>
          <w:szCs w:val="28"/>
          <w:rtl/>
        </w:rPr>
        <w:t xml:space="preserve">ناصر الدولة و الدین حاتم بیک و الظاهر أنه بعینه هو الوزیر اعتماد الدولة الأردوبادی الذی ألف الشیخ البهائی باسمه التحفة الحاتمیة و کان هو من أعاظم أرکان الدولة فی عصر الشاه عباس الماضی، و کان من أحفاد الخواجة نصیر الدین الطوسی کما فی عالم‏آرا و توفی (1019) أوله (افتتاح کلام در هر مقام و اختتام مقال در همه حال حمد و ثنای قادری سزد) رتبه علی مقدمه و خمسة أبواب یبحث فی المقدمة فی قسمین ما یتعلق بالهندسة و ما یتعلق بالهیئة و فی کل باب من الأبواب الخمسة یذکر نوعا من الاستخراج یوجد فی مکتبة السید أبی القاسم الخوانساری الریاضی و المولی محمد علی (الخوانساری) فی النجف.</w:t>
      </w:r>
    </w:p>
    <w:p>
      <w:pPr>
        <w:pStyle w:val="Heading4"/>
      </w:pPr>
      <w:bookmarkStart w:id="411" w:name="_Toc19"/>
      <w:r>
        <w:t>الحاجبیة</w:t>
      </w:r>
      <w:bookmarkEnd w:id="411"/>
    </w:p>
    <w:p>
      <w:pPr>
        <w:pStyle w:val="BookText"/>
      </w:pPr>
      <w:r>
        <w:rPr>
          <w:rFonts w:ascii="IRNazanin" w:hAnsi="IRNazanin" w:eastAsia="IRNazanin" w:cs="IRNazanin"/>
          <w:lang w:bidi="fa-IR"/>
          <w:color w:val="111111"/>
          <w:sz w:val="28"/>
          <w:szCs w:val="28"/>
          <w:rtl/>
        </w:rPr>
        <w:t xml:space="preserve">أو المسائل الحاجبیة مر بعنوان جوابات المسائل العکبریة التی سألها الحاجب أبی اللیث.</w:t>
      </w:r>
    </w:p>
    <w:p>
      <w:pPr>
        <w:pStyle w:val="Heading3"/>
      </w:pPr>
      <w:bookmarkStart w:id="412" w:name="_Toc20"/>
      <w:r>
        <w:t>9- حاجی‏بابای أصفهانی‏</w:t>
      </w:r>
      <w:bookmarkEnd w:id="412"/>
    </w:p>
    <w:p>
      <w:pPr>
        <w:pStyle w:val="Heading3"/>
      </w:pPr>
      <w:bookmarkStart w:id="413" w:name="_Toc21"/>
      <w:r>
        <w:t>10- حاجی بابا در لندن انگلستان‏</w:t>
      </w:r>
      <w:bookmarkEnd w:id="413"/>
    </w:p>
    <w:p>
      <w:pPr>
        <w:pStyle w:val="BookText"/>
      </w:pPr>
      <w:r>
        <w:rPr>
          <w:rFonts w:ascii="IRNazanin" w:hAnsi="IRNazanin" w:eastAsia="IRNazanin" w:cs="IRNazanin"/>
          <w:lang w:bidi="fa-IR"/>
          <w:color w:val="111111"/>
          <w:sz w:val="28"/>
          <w:szCs w:val="28"/>
          <w:rtl/>
        </w:rPr>
        <w:t xml:space="preserve">) ترجمتین عن الإنگلیزیة بالفارسیة. و أصلهما لجیمز موریة الإفرنسی الأصل الإزمیری المولد من تبعة الحکومة البریطانیة و سکرتیر سفارتها فی طهران بین سنوات (23- 1224) و (25- 1230) نشر الأول فی (1239) فی لندن، و الثانی نشرها فی (1243) و زعم أن المقصود بیان آداب الإیرانیین‏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المصحح‏</w:t>
      </w:r>
    </w:p>
    <w:p>
      <w:pPr>
        <w:pStyle w:val="BookText"/>
      </w:pPr>
      <w:r>
        <w:rPr>
          <w:rFonts w:ascii="IRNazanin" w:hAnsi="IRNazanin" w:eastAsia="IRNazanin" w:cs="IRNazanin"/>
          <w:lang w:bidi="fa-IR"/>
          <w:color w:val="111111"/>
          <w:sz w:val="28"/>
          <w:szCs w:val="28"/>
          <w:rtl/>
        </w:rPr>
        <w:t xml:space="preserve">و أخلاقهم الاجتماعیة و السیاسیة و قد ترجم أولهما و طبع فی کلکتة فی مجلدین فی (1324) و معه تقریظ مختصر لمؤید الإسلام ثم مقدمه المؤلف (ژ موریة) أهدی الکتاب فیها إلی أسقف سفارة</w:t>
      </w:r>
    </w:p>
    <w:p>
      <w:pPr>
        <w:pStyle w:val="BookText"/>
      </w:pPr>
      <w:r>
        <w:rPr>
          <w:rFonts w:ascii="IRNazanin" w:hAnsi="IRNazanin" w:eastAsia="IRNazanin" w:cs="IRNazanin"/>
          <w:lang w:bidi="fa-IR"/>
          <w:color w:val="111111"/>
          <w:sz w:val="28"/>
          <w:szCs w:val="28"/>
          <w:rtl/>
        </w:rPr>
        <w:t xml:space="preserve">الأسوج بإسلامبول فی (1823 م). ثم ترجم أیضا فی إیران و طبع بها مکررا. و المترجم لإحدی هاتین الترجمتین کما یظهر من مقدمه هفتاد و دو ملت هو الشیخ أحمد الروحی الکرمانی بن المولی‏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1689_106408"/>
    <w:bookmarkEnd w:id="4"/>
    <w:p>
      <w:pPr>
        <w:pStyle w:val="BookText"/>
      </w:pPr>
      <w:r>
        <w:rPr>
          <w:rFonts w:ascii="IRNazanin" w:hAnsi="IRNazanin" w:eastAsia="IRNazanin" w:cs="IRNazanin"/>
          <w:lang w:bidi="fa-IR"/>
          <w:color w:val="111111"/>
          <w:sz w:val="28"/>
          <w:szCs w:val="28"/>
          <w:rtl/>
        </w:rPr>
        <w:t xml:space="preserve">محمد جعفر الذی کان إمام الجمعة بکرمان. ولد بکرمان فی (حدود 1272) و قتل بتبریز مع صاحبه المیرزا آقا خان الکرمانی و المیرزا حسن خان خبیر الملک الشیرازی فی (1314) بتهمة التسبیب لقتل ناصر الدین شاه و أما الثانی فلم تترجم أو لم تنشر لأسباب الا أخیرا حیث ترجمها أسد الله طاهری أهوازی و طبع الترجمة مع مقدمه مختصرة لمحمد المحیط الطباطبائی فی طهران فی (1320 ش).</w:t>
      </w:r>
    </w:p>
    <w:p>
      <w:pPr>
        <w:pStyle w:val="Heading3"/>
      </w:pPr>
      <w:bookmarkStart w:id="414" w:name="_Toc22"/>
      <w:r>
        <w:t>11- حاجی آقا</w:t>
      </w:r>
      <w:bookmarkEnd w:id="414"/>
    </w:p>
    <w:p>
      <w:pPr>
        <w:pStyle w:val="BookText"/>
      </w:pPr>
      <w:r>
        <w:rPr>
          <w:rFonts w:ascii="IRNazanin" w:hAnsi="IRNazanin" w:eastAsia="IRNazanin" w:cs="IRNazanin"/>
          <w:lang w:bidi="fa-IR"/>
          <w:color w:val="111111"/>
          <w:sz w:val="28"/>
          <w:szCs w:val="28"/>
          <w:rtl/>
        </w:rPr>
        <w:t xml:space="preserve">روایة أخلاقیة اجتماعیة لصادق هدایت صاحب الروایات الکثیرة.</w:t>
      </w:r>
    </w:p>
    <w:p>
      <w:pPr>
        <w:pStyle w:val="BookText"/>
      </w:pPr>
      <w:r>
        <w:rPr>
          <w:rFonts w:ascii="IRNazanin" w:hAnsi="IRNazanin" w:eastAsia="IRNazanin" w:cs="IRNazanin"/>
          <w:lang w:bidi="fa-IR"/>
          <w:color w:val="111111"/>
          <w:sz w:val="28"/>
          <w:szCs w:val="28"/>
          <w:rtl/>
        </w:rPr>
        <w:t xml:space="preserve">استعرض فیها أخلاق بعض رجال الحکم فی إیران و أعمالهم طبع بطهران فی (1364) فی (104 ص).</w:t>
      </w:r>
    </w:p>
    <w:p>
      <w:pPr>
        <w:pStyle w:val="Heading3"/>
      </w:pPr>
      <w:bookmarkStart w:id="415" w:name="_Toc23"/>
      <w:r>
        <w:t>12- الحاسم للشنعة فی نکاح المتعة</w:t>
      </w:r>
      <w:bookmarkEnd w:id="415"/>
    </w:p>
    <w:p>
      <w:pPr>
        <w:pStyle w:val="Heading4"/>
      </w:pPr>
      <w:bookmarkStart w:id="416" w:name="_Toc24"/>
      <w:r>
        <w:t>اشارة</w:t>
      </w:r>
      <w:bookmarkEnd w:id="416"/>
    </w:p>
    <w:p>
      <w:pPr>
        <w:pStyle w:val="BookText"/>
      </w:pPr>
      <w:r>
        <w:rPr>
          <w:rFonts w:ascii="IRNazanin" w:hAnsi="IRNazanin" w:eastAsia="IRNazanin" w:cs="IRNazanin"/>
          <w:lang w:bidi="fa-IR"/>
          <w:color w:val="111111"/>
          <w:sz w:val="28"/>
          <w:szCs w:val="28"/>
          <w:rtl/>
        </w:rPr>
        <w:t xml:space="preserve">للشیخ أبی علی محمد بن أحمد بن الجنید الکاتب الإسکافی المتوفی (381) أحد الفقیهین القدیمین و مؤلف کتاب الأحمدی فی الفقه المحمدی کما عبر عنه النجاشی، و یقال له المختصر الأحمدی کما یأتی فی المیم.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689_106409"/>
    <w:bookmarkEnd w:id="5"/>
    <w:p>
      <w:pPr>
        <w:pStyle w:val="Heading4"/>
      </w:pPr>
      <w:bookmarkStart w:id="417" w:name="_Toc25"/>
      <w:r>
        <w:t>الحاشیة</w:t>
      </w:r>
      <w:bookmarkEnd w:id="417"/>
    </w:p>
    <w:p>
      <w:pPr>
        <w:pStyle w:val="Heading4"/>
      </w:pPr>
      <w:bookmarkStart w:id="418" w:name="_Toc26"/>
      <w:r>
        <w:t>بیان</w:t>
      </w:r>
      <w:bookmarkEnd w:id="418"/>
    </w:p>
    <w:p>
      <w:pPr>
        <w:pStyle w:val="BookText"/>
      </w:pPr>
      <w:r>
        <w:rPr>
          <w:rFonts w:ascii="IRNazanin" w:hAnsi="IRNazanin" w:eastAsia="IRNazanin" w:cs="IRNazanin"/>
          <w:lang w:bidi="fa-IR"/>
          <w:color w:val="111111"/>
          <w:sz w:val="28"/>
          <w:szCs w:val="28"/>
          <w:rtl/>
        </w:rPr>
        <w:t xml:space="preserve">و هی ما یکتب فی أطراف الکتب من الزیادات و الإلحاقات و الشروح، من الحشو بمعنی الزائد، أو من الحاشیة بمعنی الطرف من باب تسمیة الحال باسم المحل. و قد ذکرنا فی (ج 4- 222) أن لا فرق بین التعلیقة و الحاشیة غیر ما تداول فی الألسن من أن التعلیقة تختص بالعلوم العقلیة و الحاشیة لغیرها کأنهم ما أحبوا تسمیة تعلیقاتهم الفلسفیة بالحاشیة لما یتراءی منها من معنی الحشو، و لکنا جمعنا کلها تحت عنوان الحاشیة تسهیلا لاستخراجها للمراجعین.</w:t>
      </w:r>
    </w:p>
    <w:p>
      <w:pPr>
        <w:pStyle w:val="BookText"/>
      </w:pPr>
      <w:r>
        <w:rPr>
          <w:rFonts w:ascii="IRNazanin" w:hAnsi="IRNazanin" w:eastAsia="IRNazanin" w:cs="IRNazanin"/>
          <w:lang w:bidi="fa-IR"/>
          <w:color w:val="111111"/>
          <w:sz w:val="28"/>
          <w:szCs w:val="28"/>
          <w:rtl/>
        </w:rPr>
        <w:t xml:space="preserve">و یرجع تاریخ تعلیق الحواشی علی الکتب فی الإسلام إلی عهد انتشار الکتب نفسها، فإن من قرأ شیئا من العلوم و کان عارفا بالکتابة لم یفته هذا النوع من التصنیف لأن إبداء الرأی طبیعی لکل فرد یمکنه ذلک لقد کانت کتابه الحواشی قبل القرن العاشر منحصرة لکشف بعض الغوامض من المسائل، و شرح بعض العبارات المعقدة. و تمتاز عن الحواشی بعد هذا التاریخ بکونها أوضح من المتون التی علقت علیها للتوضیح. و أما فی العهد الصفوی القاجاری فنری الحواشی قد ازدادت عددا و زادت عباراتها إغلاقا و تعقیدا بحیث لا تقل فی ذلک عن المتن الذی علقت علیه، و کلما نتقدم فی هذا العصر نری هذا الأثر تشتد و تتضح أکثر من ذی قبل.</w:t>
      </w:r>
    </w:p>
    <w:p>
      <w:pPr>
        <w:pStyle w:val="BookText"/>
      </w:pPr>
      <w:r>
        <w:rPr>
          <w:rFonts w:ascii="IRNazanin" w:hAnsi="IRNazanin" w:eastAsia="IRNazanin" w:cs="IRNazanin"/>
          <w:lang w:bidi="fa-IR"/>
          <w:color w:val="111111"/>
          <w:sz w:val="28"/>
          <w:szCs w:val="28"/>
          <w:rtl/>
        </w:rPr>
        <w:t xml:space="preserve">و الحواشی فی ذلک التاریخ علی ثلاثة أقسام:</w:t>
      </w:r>
    </w:p>
    <w:p>
      <w:pPr>
        <w:pStyle w:val="BookText"/>
      </w:pPr>
      <w:r>
        <w:rPr>
          <w:rFonts w:ascii="IRNazanin" w:hAnsi="IRNazanin" w:eastAsia="IRNazanin" w:cs="IRNazanin"/>
          <w:lang w:bidi="fa-IR"/>
          <w:color w:val="111111"/>
          <w:sz w:val="28"/>
          <w:szCs w:val="28"/>
          <w:rtl/>
        </w:rPr>
        <w:t xml:space="preserve">1- الحواشی علی الکتب الأدبیة و لا سیما المتداولة تدریسها، فقد کثرت الحواشی علیها للتشریح و التنقیح و البسط و التعلیلات الزائدة، و استدراک نکات ترکها المصنف اختصارا. و لا تتجاوز هذه إلی الانتقاد الا قلیلا.</w:t>
      </w:r>
    </w:p>
    <w:p>
      <w:pPr>
        <w:pStyle w:val="BookText"/>
      </w:pPr>
      <w:r>
        <w:rPr>
          <w:rFonts w:ascii="IRNazanin" w:hAnsi="IRNazanin" w:eastAsia="IRNazanin" w:cs="IRNazanin"/>
          <w:lang w:bidi="fa-IR"/>
          <w:color w:val="111111"/>
          <w:sz w:val="28"/>
          <w:szCs w:val="28"/>
          <w:rtl/>
        </w:rPr>
        <w:t xml:space="preserve">2- الحواشی علی الکتب الدینیة، و هی إما مسائل أصلیة أو فرعیة (أما الأول) فإن الحواشی علیها انما کانت توضیحیة لمراد الماتن و استدلالات عقلیة أو نقلیة 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الرد و الانتقاد فما کانوا یکتفون فیها بالحاشیة بل یکتبون فیها رسالات مستقلة (و أما المسائل الفرعیة) فإن الحواشی علیها إما مختصرة فتوائیة و هی التی یکتب المحشی ما یستنبطه من الحکم فی المسألة علی خلاف ما استنبطه الماتن</w:t>
      </w:r>
      <w:r>
        <w:rPr>
          <w:rStyle w:val="FootnoteReference"/>
        </w:rPr>
        <w:footnoteReference w:id="2"/>
      </w:r>
      <w:r>
        <w:rPr>
          <w:rFonts w:ascii="IRNazanin" w:hAnsi="IRNazanin" w:eastAsia="IRNazanin" w:cs="IRNazanin"/>
          <w:lang w:bidi="fa-IR"/>
          <w:color w:val="111111"/>
          <w:sz w:val="28"/>
          <w:szCs w:val="28"/>
          <w:rtl/>
        </w:rPr>
        <w:t xml:space="preserve">، و إما مشروحة یتضمن البحث فی أسناد الاخبار المستدلة بها أو فی کیفیة الاستدلال و الاستنباط، أو انتقاد خفیف.</w:t>
      </w:r>
    </w:p>
    <w:p>
      <w:pPr>
        <w:pStyle w:val="BookText"/>
      </w:pPr>
      <w:r>
        <w:rPr>
          <w:rFonts w:ascii="IRNazanin" w:hAnsi="IRNazanin" w:eastAsia="IRNazanin" w:cs="IRNazanin"/>
          <w:lang w:bidi="fa-IR"/>
          <w:color w:val="111111"/>
          <w:sz w:val="28"/>
          <w:szCs w:val="28"/>
          <w:rtl/>
        </w:rPr>
        <w:t xml:space="preserve">3- الحواشی علی العلوم العقلیة- و کانت قد تقلصت فی العهد التیموری الأخیر- فبما کان لأصحابها الحق فی إظهار النظر و اتخاذ رأی یرونه حقا عندهم صارت معرکة للآراء المتخالفة. فما کان أحدهم یکتب رسالة أو کتابا الا و تتوارد علیه الحواشی، و ما کان تبرز حاشیة و تشتهر بین قرائها حتی یصیر هدفا یتقاطر علیها سهام الحواشی نصرة لمؤلف الکتاب علی المحشی الأول أو إبداء لرأی ثالث، و ربما جاء آخر یتحاکم بین هؤلاء و علی أی فأنا نری أن الکتب بضمیمة الحواشی تخرج</w:t>
      </w:r>
    </w:p>
    <w:p>
      <w:pPr>
        <w:pStyle w:val="BookText"/>
      </w:pPr>
      <w:r>
        <w:rPr>
          <w:rFonts w:ascii="IRNazanin" w:hAnsi="IRNazanin" w:eastAsia="IRNazanin" w:cs="IRNazanin"/>
          <w:lang w:bidi="fa-IR"/>
          <w:color w:val="111111"/>
          <w:sz w:val="28"/>
          <w:szCs w:val="28"/>
          <w:rtl/>
        </w:rPr>
        <w:t xml:space="preserve">عما کانت علیه سابقا، و یعد مجموعة تألیفا جدیدا للمحشی لأنه ألف بعضه إمضاء و بعضه الآخر إبداعا کما هو الحال فی أکثر التصانیف المستقلة أیضا حیث یجمع المؤلف فیها بین جملة من المطالب التی تعرض لها غیره من قبل، و بین ما یبدعه هو نفسه. غایة الأمر أن المحشی لا یتعب نفسه الا فی کتابه ما أبدعه فی الهامش فقط، و لهذا فقد کثرت عدد الحواشی بحیث خرجت عن حد الإحصاء. و لجمیع هذه الأقسام أهمیتها التاریخیة للبحث عن التطور العقلی للمجتمع الذی ولدت فیه هذه الأفکار.</w:t>
      </w:r>
    </w:p>
    <w:p>
      <w:pPr>
        <w:pStyle w:val="BookText"/>
      </w:pPr>
      <w:r>
        <w:rPr>
          <w:rFonts w:ascii="IRNazanin" w:hAnsi="IRNazanin" w:eastAsia="IRNazanin" w:cs="IRNazanin"/>
          <w:lang w:bidi="fa-IR"/>
          <w:color w:val="111111"/>
          <w:sz w:val="28"/>
          <w:szCs w:val="28"/>
          <w:rtl/>
        </w:rPr>
        <w:t xml:space="preserve">ثم إنه قد یدون الحاشیة فی خارج الکتاب مستقلا، و قد یبقی علی حاله فی الهامش، و لیست کلما لم تدون فهی غیر مفیدة و لا قابلة للذکر فی عداد التصانیف، کما أنه لیست کلما دون فهی مفیدة. فما نذکره هنا لیست الا أنموذجا من مشاهیرها مع مراعاة الکمیة و الکیفیة فیها، بأن یکون بحیث یعد رسالة فلا نتعرض لما یقل عن ذلک.</w:t>
      </w:r>
    </w:p>
    <w:p>
      <w:pPr>
        <w:pStyle w:val="BookText"/>
      </w:pPr>
      <w:r>
        <w:rPr>
          <w:rFonts w:ascii="IRNazanin" w:hAnsi="IRNazanin" w:eastAsia="IRNazanin" w:cs="IRNazanin"/>
          <w:lang w:bidi="fa-IR"/>
          <w:color w:val="111111"/>
          <w:sz w:val="28"/>
          <w:szCs w:val="28"/>
          <w:rtl/>
        </w:rPr>
        <w:t xml:space="preserve">آداب البحث للقاضی عضد الدین عبد الرحمن بن أحمد اللائجی المتوفی (756) أوله (لک الحمد و المنة). و علیها حواش و شروح کثیرة تأتی بعضها فی الشین.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689_106411"/>
    <w:bookmarkEnd w:id="6"/>
    <w:p>
      <w:pPr>
        <w:pStyle w:val="Heading3"/>
      </w:pPr>
      <w:bookmarkStart w:id="419" w:name="_Toc27"/>
      <w:r>
        <w:t>13- الحاشیة علیه‏</w:t>
      </w:r>
      <w:bookmarkEnd w:id="419"/>
    </w:p>
    <w:p>
      <w:pPr>
        <w:pStyle w:val="BookText"/>
      </w:pPr>
      <w:r>
        <w:rPr>
          <w:rFonts w:ascii="IRNazanin" w:hAnsi="IRNazanin" w:eastAsia="IRNazanin" w:cs="IRNazanin"/>
          <w:lang w:bidi="fa-IR"/>
          <w:color w:val="111111"/>
          <w:sz w:val="28"/>
          <w:szCs w:val="28"/>
          <w:rtl/>
        </w:rPr>
        <w:t xml:space="preserve">للسید الأمیر غیاث الدین منصور بن الأمیر صدر الدین الدشتکی المتوفی (948) رأیت نسخه منها بخط الحاج مولی باقر التستری جماع الکتب عند بعض أسباطه” باقر التستری”. ینقل عن هذه الحاشیة المیر أبو الفتح الشریفی تلمیذ المصنف فی شرحه علی آداب البحث.</w:t>
      </w:r>
    </w:p>
    <w:p>
      <w:pPr>
        <w:pStyle w:val="Heading3"/>
      </w:pPr>
      <w:bookmarkStart w:id="420" w:name="_Toc28"/>
      <w:r>
        <w:t>14- الحاشیة علیه‏</w:t>
      </w:r>
      <w:bookmarkEnd w:id="420"/>
    </w:p>
    <w:p>
      <w:pPr>
        <w:pStyle w:val="Heading4"/>
      </w:pPr>
      <w:bookmarkStart w:id="421" w:name="_Toc29"/>
      <w:r>
        <w:t>اشارة</w:t>
      </w:r>
      <w:bookmarkEnd w:id="421"/>
    </w:p>
    <w:p>
      <w:pPr>
        <w:pStyle w:val="BookText"/>
      </w:pPr>
      <w:r>
        <w:rPr>
          <w:rFonts w:ascii="IRNazanin" w:hAnsi="IRNazanin" w:eastAsia="IRNazanin" w:cs="IRNazanin"/>
          <w:lang w:bidi="fa-IR"/>
          <w:color w:val="111111"/>
          <w:sz w:val="28"/>
          <w:szCs w:val="28"/>
          <w:rtl/>
        </w:rPr>
        <w:t xml:space="preserve">للسید الشریف علی بن محمد الجرجانی المتوفی (816) و هی غیر مدونة توجد علی هوامش النسخة عند السید محمد تقی المدرس الرضوی بطهران.</w:t>
      </w:r>
    </w:p>
    <w:p>
      <w:pPr>
        <w:pStyle w:val="Heading4"/>
      </w:pPr>
      <w:bookmarkStart w:id="422" w:name="_Toc30"/>
      <w:r>
        <w:t>بیان</w:t>
      </w:r>
      <w:bookmarkEnd w:id="422"/>
    </w:p>
    <w:p>
      <w:pPr>
        <w:pStyle w:val="BookText"/>
      </w:pPr>
      <w:r>
        <w:rPr>
          <w:rFonts w:ascii="IRNazanin" w:hAnsi="IRNazanin" w:eastAsia="IRNazanin" w:cs="IRNazanin"/>
          <w:lang w:bidi="fa-IR"/>
          <w:color w:val="111111"/>
          <w:sz w:val="28"/>
          <w:szCs w:val="28"/>
          <w:rtl/>
        </w:rPr>
        <w:t xml:space="preserve">آیات الأحکام تألیف المقدس الأردبیلی مر فی (ج 1- ص 41) و یأتی باسمه زبدة البیان و علیها حواش کثیرة نذکر بعضها هنا و بعضها بعنوان الحاشیة علی زبدة البیان تبعا لما اشتهرت بها. و تأتی شروحها فی الشین.</w:t>
      </w:r>
    </w:p>
    <w:p>
      <w:pPr>
        <w:pStyle w:val="Heading3"/>
      </w:pPr>
      <w:bookmarkStart w:id="423" w:name="_Toc31"/>
      <w:r>
        <w:t>15- الحاشیة علیها</w:t>
      </w:r>
      <w:bookmarkEnd w:id="423"/>
    </w:p>
    <w:p>
      <w:pPr>
        <w:pStyle w:val="Heading4"/>
      </w:pPr>
      <w:bookmarkStart w:id="424" w:name="_Toc32"/>
      <w:r>
        <w:t>اشارة</w:t>
      </w:r>
      <w:bookmarkEnd w:id="424"/>
    </w:p>
    <w:p>
      <w:pPr>
        <w:pStyle w:val="BookText"/>
      </w:pPr>
      <w:r>
        <w:rPr>
          <w:rFonts w:ascii="IRNazanin" w:hAnsi="IRNazanin" w:eastAsia="IRNazanin" w:cs="IRNazanin"/>
          <w:lang w:bidi="fa-IR"/>
          <w:color w:val="111111"/>
          <w:sz w:val="28"/>
          <w:szCs w:val="28"/>
          <w:rtl/>
        </w:rPr>
        <w:t xml:space="preserve">للسید الأمیر فضل الله الأسترآبادی تلمیذ المیر الداماد. قال سیدنا الحسن فی تکملة الأمل إنها مشتملة علی تحقیقات حسنة.</w:t>
      </w:r>
    </w:p>
    <w:p>
      <w:pPr>
        <w:pStyle w:val="Heading4"/>
      </w:pPr>
      <w:bookmarkStart w:id="425" w:name="_Toc33"/>
      <w:r>
        <w:t>الحاشیة علیها</w:t>
      </w:r>
      <w:bookmarkEnd w:id="425"/>
    </w:p>
    <w:p>
      <w:pPr>
        <w:pStyle w:val="BookText"/>
      </w:pPr>
      <w:r>
        <w:rPr>
          <w:rFonts w:ascii="IRNazanin" w:hAnsi="IRNazanin" w:eastAsia="IRNazanin" w:cs="IRNazanin"/>
          <w:lang w:bidi="fa-IR"/>
          <w:color w:val="111111"/>
          <w:sz w:val="28"/>
          <w:szCs w:val="28"/>
          <w:rtl/>
        </w:rPr>
        <w:t xml:space="preserve">اسمه تحصیل الاطمینان و هو شرح مبسوط علی الزبدة کما مر فی (ج 3- ص 396).</w:t>
      </w:r>
    </w:p>
    <w:p>
      <w:pPr>
        <w:pStyle w:val="Heading3"/>
      </w:pPr>
      <w:bookmarkStart w:id="426" w:name="_Toc34"/>
      <w:r>
        <w:t>16- الحاشیة علیها</w:t>
      </w:r>
      <w:bookmarkEnd w:id="426"/>
    </w:p>
    <w:p>
      <w:pPr>
        <w:pStyle w:val="BookText"/>
      </w:pPr>
      <w:r>
        <w:rPr>
          <w:rFonts w:ascii="IRNazanin" w:hAnsi="IRNazanin" w:eastAsia="IRNazanin" w:cs="IRNazanin"/>
          <w:lang w:bidi="fa-IR"/>
          <w:color w:val="111111"/>
          <w:sz w:val="28"/>
          <w:szCs w:val="28"/>
          <w:rtl/>
        </w:rPr>
        <w:t xml:space="preserve">للأمیر بهاء الدین محمد بن الأمیر محمد باقر المختاری. المذکورة ترجمته فی (ج 4- ص 153) ذکرها فی فهرس تصانیفه.</w:t>
      </w:r>
    </w:p>
    <w:p>
      <w:pPr>
        <w:pStyle w:val="Heading3"/>
      </w:pPr>
      <w:bookmarkStart w:id="427" w:name="_Toc35"/>
      <w:r>
        <w:t>17- الحاشیة علیها</w:t>
      </w:r>
      <w:bookmarkEnd w:id="427"/>
    </w:p>
    <w:p>
      <w:pPr>
        <w:pStyle w:val="Heading4"/>
      </w:pPr>
      <w:bookmarkStart w:id="428" w:name="_Toc36"/>
      <w:r>
        <w:t>اشارة</w:t>
      </w:r>
      <w:bookmarkEnd w:id="428"/>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المتوفی (1124) ذکر فی فهرس تصانیفه.</w:t>
      </w:r>
    </w:p>
    <w:p>
      <w:pPr>
        <w:pStyle w:val="Heading4"/>
      </w:pPr>
      <w:bookmarkStart w:id="429" w:name="_Toc37"/>
      <w:r>
        <w:t>بیان</w:t>
      </w:r>
      <w:bookmarkEnd w:id="429"/>
    </w:p>
    <w:p>
      <w:pPr>
        <w:pStyle w:val="BookText"/>
      </w:pPr>
      <w:r>
        <w:rPr>
          <w:rFonts w:ascii="IRNazanin" w:hAnsi="IRNazanin" w:eastAsia="IRNazanin" w:cs="IRNazanin"/>
          <w:lang w:bidi="fa-IR"/>
          <w:color w:val="111111"/>
          <w:sz w:val="28"/>
          <w:szCs w:val="28"/>
          <w:rtl/>
        </w:rPr>
        <w:t xml:space="preserve">إثبات الرجعة تألیف الأمیر محمد مؤمن بن دوست محمد المقتول فی بیت الله الحرام فی (1088) ذکرناه فی (ج 1- ص 94</w:t>
      </w:r>
    </w:p>
    <w:p>
      <w:pPr>
        <w:pStyle w:val="Heading3"/>
      </w:pPr>
      <w:bookmarkStart w:id="430" w:name="_Toc38"/>
      <w:r>
        <w:t>. 18- الحاشیة علیه‏</w:t>
      </w:r>
      <w:bookmarkEnd w:id="430"/>
    </w:p>
    <w:p>
      <w:pPr>
        <w:pStyle w:val="Heading4"/>
      </w:pPr>
      <w:bookmarkStart w:id="431" w:name="_Toc39"/>
      <w:r>
        <w:t>اشارة</w:t>
      </w:r>
      <w:bookmarkEnd w:id="431"/>
    </w:p>
    <w:p>
      <w:pPr>
        <w:pStyle w:val="BookText"/>
      </w:pPr>
      <w:r>
        <w:rPr>
          <w:rFonts w:ascii="IRNazanin" w:hAnsi="IRNazanin" w:eastAsia="IRNazanin" w:cs="IRNazanin"/>
          <w:lang w:bidi="fa-IR"/>
          <w:color w:val="111111"/>
          <w:sz w:val="28"/>
          <w:szCs w:val="28"/>
          <w:rtl/>
        </w:rPr>
        <w:t xml:space="preserve">للسید المیر علی نقی الملقب بسامان، المقارب لعصر العلامة المجلسی رأیت الحواشی بخط المحشی و هی کثیرة تقرب من ربع الکتاب، و کان المیرزا علی نقی هذا من علماء عصره، و قد کتب فتاواه علی هامش السؤال و الجواب للعلامة المجلسی الذی یأتی فی حرف السین: أنه منضم إلی إثبات الرجعة هذا، ضمن مجموعة عند الشیخ محسن بن الشیخ عبد الحسن الجصانی النجفی سبط شیخنا الشیخ علی بن الحسین الخاقانی الذی توفی (26 رجب- 1334).</w:t>
      </w:r>
    </w:p>
    <w:p>
      <w:pPr>
        <w:pStyle w:val="Heading4"/>
      </w:pPr>
      <w:bookmarkStart w:id="432" w:name="_Toc40"/>
      <w:r>
        <w:t>بیان</w:t>
      </w:r>
      <w:bookmarkEnd w:id="432"/>
    </w:p>
    <w:p>
      <w:pPr>
        <w:pStyle w:val="BookText"/>
      </w:pPr>
      <w:r>
        <w:rPr>
          <w:rFonts w:ascii="IRNazanin" w:hAnsi="IRNazanin" w:eastAsia="IRNazanin" w:cs="IRNazanin"/>
          <w:lang w:bidi="fa-IR"/>
          <w:color w:val="111111"/>
          <w:sz w:val="28"/>
          <w:szCs w:val="28"/>
          <w:rtl/>
        </w:rPr>
        <w:t xml:space="preserve">إثبات الواجب) مر فی (ج 1- 106) أنهما اثنان قدیم و جدید من تألیفات‏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1689_106412"/>
    <w:bookmarkEnd w:id="7"/>
    <w:p>
      <w:pPr>
        <w:pStyle w:val="BookText"/>
      </w:pPr>
      <w:r>
        <w:rPr>
          <w:rFonts w:ascii="IRNazanin" w:hAnsi="IRNazanin" w:eastAsia="IRNazanin" w:cs="IRNazanin"/>
          <w:lang w:bidi="fa-IR"/>
          <w:color w:val="111111"/>
          <w:sz w:val="28"/>
          <w:szCs w:val="28"/>
          <w:rtl/>
        </w:rPr>
        <w:t xml:space="preserve">جلال الدین محمد بن أسعد الدوانی المولود (830) و المتوفی (907) کان أبوه قاضیا بشیراز و ینتسب إلی أبی بکر، و تولی هو قضاء فارس و التدریس فی مدرسة الأیتام بها، و له مؤلفات کثیرة فی الفقه و الأصول و الکلام و الفلسفة و التفسیر و غیرها.</w:t>
      </w:r>
    </w:p>
    <w:p>
      <w:pPr>
        <w:pStyle w:val="Heading3"/>
      </w:pPr>
      <w:bookmarkStart w:id="433" w:name="_Toc41"/>
      <w:r>
        <w:t>19- الحاشیة علی الجدیدة منهما</w:t>
      </w:r>
      <w:bookmarkEnd w:id="433"/>
    </w:p>
    <w:p>
      <w:pPr>
        <w:pStyle w:val="BookText"/>
      </w:pPr>
      <w:r>
        <w:rPr>
          <w:rFonts w:ascii="IRNazanin" w:hAnsi="IRNazanin" w:eastAsia="IRNazanin" w:cs="IRNazanin"/>
          <w:lang w:bidi="fa-IR"/>
          <w:color w:val="111111"/>
          <w:sz w:val="28"/>
          <w:szCs w:val="28"/>
          <w:rtl/>
        </w:rPr>
        <w:t xml:space="preserve">للمیرزا حبیب الله الشهیر بمیرزا جان الباغنوی الشیرازی أوله (جل جلالک اللهم یا واجب الوجود، و عم نوالک یا صاحب ... الفقیر حبیب الله الباغنوی) عناوینه (قوله- أقول). یوجد نسخته فی مکتبة (المشکاة).</w:t>
      </w:r>
    </w:p>
    <w:p>
      <w:pPr>
        <w:pStyle w:val="Heading3"/>
      </w:pPr>
      <w:bookmarkStart w:id="434" w:name="_Toc42"/>
      <w:r>
        <w:t>20- الحاشیة علی الجدیدة منهما</w:t>
      </w:r>
      <w:bookmarkEnd w:id="434"/>
    </w:p>
    <w:p>
      <w:pPr>
        <w:pStyle w:val="BookText"/>
      </w:pPr>
      <w:r>
        <w:rPr>
          <w:rFonts w:ascii="IRNazanin" w:hAnsi="IRNazanin" w:eastAsia="IRNazanin" w:cs="IRNazanin"/>
          <w:lang w:bidi="fa-IR"/>
          <w:color w:val="111111"/>
          <w:sz w:val="28"/>
          <w:szCs w:val="28"/>
          <w:rtl/>
        </w:rPr>
        <w:t xml:space="preserve">للسید القاضی نور الله الشهید (1019) ذکرت فی فهرس تصانیفه.</w:t>
      </w:r>
    </w:p>
    <w:p>
      <w:pPr>
        <w:pStyle w:val="Heading3"/>
      </w:pPr>
      <w:bookmarkStart w:id="435" w:name="_Toc43"/>
      <w:r>
        <w:t>21- الحاشیة علی القدیمة منهما</w:t>
      </w:r>
      <w:bookmarkEnd w:id="435"/>
    </w:p>
    <w:p>
      <w:pPr>
        <w:pStyle w:val="BookText"/>
      </w:pPr>
      <w:r>
        <w:rPr>
          <w:rFonts w:ascii="IRNazanin" w:hAnsi="IRNazanin" w:eastAsia="IRNazanin" w:cs="IRNazanin"/>
          <w:lang w:bidi="fa-IR"/>
          <w:color w:val="111111"/>
          <w:sz w:val="28"/>
          <w:szCs w:val="28"/>
          <w:rtl/>
        </w:rPr>
        <w:t xml:space="preserve">تألیف میرزا جان المذکور، أوله (قال المصنف ره: اعلم أن البراهین المؤدیة إلی هذا المطلوب. آه. إشارة إلی أن) کبیره فی نحو أربعة آلاف بیت کتب النسخة محمد حسن بن سلطان حیدر الطباطبائی فی (1110) و هی فی مکتبة (المشکاة).</w:t>
      </w:r>
    </w:p>
    <w:p>
      <w:pPr>
        <w:pStyle w:val="Heading3"/>
      </w:pPr>
      <w:bookmarkStart w:id="436" w:name="_Toc44"/>
      <w:r>
        <w:t>22- الحاشیة علی القدیمة منهما</w:t>
      </w:r>
      <w:bookmarkEnd w:id="436"/>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الأصفهانی المتوفی (1098 أو 1099) و دفن بمدرسة المیرزا جعفر فی المشهد الرضوی و هی حاشیة مدونة رأیت منها نسخا، منها نسخه خط شیخنا الشریعة الأصفهانی أوله (الحمد لمن تقدس جنابه أن یکون شریعة لکل وارد).</w:t>
      </w:r>
    </w:p>
    <w:p>
      <w:pPr>
        <w:pStyle w:val="Heading3"/>
      </w:pPr>
      <w:bookmarkStart w:id="437" w:name="_Toc45"/>
      <w:r>
        <w:t>23- الحاشیة علی القدیمة منهما</w:t>
      </w:r>
      <w:bookmarkEnd w:id="437"/>
    </w:p>
    <w:p>
      <w:pPr>
        <w:pStyle w:val="BookText"/>
      </w:pPr>
      <w:r>
        <w:rPr>
          <w:rFonts w:ascii="IRNazanin" w:hAnsi="IRNazanin" w:eastAsia="IRNazanin" w:cs="IRNazanin"/>
          <w:lang w:bidi="fa-IR"/>
          <w:color w:val="111111"/>
          <w:sz w:val="28"/>
          <w:szCs w:val="28"/>
          <w:rtl/>
        </w:rPr>
        <w:t xml:space="preserve">لتلمیذ المصنف (الدوانی) و هو المولی جمال الدین محمود الشیرازی کما ذکره القزوینی فی تتمیم الأمل أو السبزواری بدل الشیرازی کما فی الروضات.</w:t>
      </w:r>
    </w:p>
    <w:p>
      <w:pPr>
        <w:pStyle w:val="Heading3"/>
      </w:pPr>
      <w:bookmarkStart w:id="438" w:name="_Toc46"/>
      <w:r>
        <w:t>24- الحاشیة علیه‏</w:t>
      </w:r>
      <w:bookmarkEnd w:id="438"/>
    </w:p>
    <w:p>
      <w:pPr>
        <w:pStyle w:val="BookText"/>
      </w:pPr>
      <w:r>
        <w:rPr>
          <w:rFonts w:ascii="IRNazanin" w:hAnsi="IRNazanin" w:eastAsia="IRNazanin" w:cs="IRNazanin"/>
          <w:lang w:bidi="fa-IR"/>
          <w:color w:val="111111"/>
          <w:sz w:val="28"/>
          <w:szCs w:val="28"/>
          <w:rtl/>
        </w:rPr>
        <w:t xml:space="preserve">للمیرزا إبراهیم بن المولی صدر الدین محمد الشیرازی المتوفی (1070) کما حکی عن صاحب الریاض.</w:t>
      </w:r>
    </w:p>
    <w:p>
      <w:pPr>
        <w:pStyle w:val="Heading3"/>
      </w:pPr>
      <w:bookmarkStart w:id="439" w:name="_Toc47"/>
      <w:r>
        <w:t>25- الحاشیة علیه‏</w:t>
      </w:r>
      <w:bookmarkEnd w:id="439"/>
    </w:p>
    <w:p>
      <w:pPr>
        <w:pStyle w:val="BookText"/>
      </w:pPr>
      <w:r>
        <w:rPr>
          <w:rFonts w:ascii="IRNazanin" w:hAnsi="IRNazanin" w:eastAsia="IRNazanin" w:cs="IRNazanin"/>
          <w:lang w:bidi="fa-IR"/>
          <w:color w:val="111111"/>
          <w:sz w:val="28"/>
          <w:szCs w:val="28"/>
          <w:rtl/>
        </w:rPr>
        <w:t xml:space="preserve">للسید حسین الخلخالی الحسینی الذی تلمذ علی حبیب الله الشهیر بمیرزا جان الباغنوی المذکور آنفا. و له تصانیف و حواش کثیرة تأتی فی محالها، و هو معاصر للمولی یوسف بن محمد جان القره‏باغی کما سیجی‏ء فی حاشیته علی العقائد العضدیة. و فی وفاته خلاف نذکره فی حاشیته علی تفسیر البیضاوی.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1689_106413"/>
    <w:bookmarkEnd w:id="8"/>
    <w:p>
      <w:pPr>
        <w:pStyle w:val="Heading3"/>
      </w:pPr>
      <w:bookmarkStart w:id="440" w:name="_Toc48"/>
      <w:r>
        <w:t>26- الحاشیة علیه‏</w:t>
      </w:r>
      <w:bookmarkEnd w:id="440"/>
    </w:p>
    <w:p>
      <w:pPr>
        <w:pStyle w:val="BookText"/>
      </w:pPr>
      <w:r>
        <w:rPr>
          <w:rFonts w:ascii="IRNazanin" w:hAnsi="IRNazanin" w:eastAsia="IRNazanin" w:cs="IRNazanin"/>
          <w:lang w:bidi="fa-IR"/>
          <w:color w:val="111111"/>
          <w:sz w:val="28"/>
          <w:szCs w:val="28"/>
          <w:rtl/>
        </w:rPr>
        <w:t xml:space="preserve">للسید میرزا إبراهیم بن قوام الدین حسین بن عطاء الله الحسنی الحسینی الهمدانی المتوفی (1026) کما فی الریاض أو (1025) کما فی جامع الرواة و قال هذه الحاشیة مشهورة متداولة.</w:t>
      </w:r>
    </w:p>
    <w:p>
      <w:pPr>
        <w:pStyle w:val="Heading3"/>
      </w:pPr>
      <w:bookmarkStart w:id="441" w:name="_Toc49"/>
      <w:r>
        <w:t>27- الحاشیة علیه‏</w:t>
      </w:r>
      <w:bookmarkEnd w:id="441"/>
    </w:p>
    <w:p>
      <w:pPr>
        <w:pStyle w:val="BookText"/>
      </w:pPr>
      <w:r>
        <w:rPr>
          <w:rFonts w:ascii="IRNazanin" w:hAnsi="IRNazanin" w:eastAsia="IRNazanin" w:cs="IRNazanin"/>
          <w:lang w:bidi="fa-IR"/>
          <w:color w:val="111111"/>
          <w:sz w:val="28"/>
          <w:szCs w:val="28"/>
          <w:rtl/>
        </w:rPr>
        <w:t xml:space="preserve">لغیاث الحکماء المیر غیاث الدین منصور بن المیر صدر الدین الدشتکی المتوفی (948) توجد نسخه منها فی مکتبة علی پاشا بإسلامبول کما فی فهرسها.</w:t>
      </w:r>
    </w:p>
    <w:p>
      <w:pPr>
        <w:pStyle w:val="Heading3"/>
      </w:pPr>
      <w:bookmarkStart w:id="442" w:name="_Toc50"/>
      <w:r>
        <w:t>28- الحاشیة علیه‏</w:t>
      </w:r>
      <w:bookmarkEnd w:id="442"/>
    </w:p>
    <w:p>
      <w:pPr>
        <w:pStyle w:val="Heading4"/>
      </w:pPr>
      <w:bookmarkStart w:id="443" w:name="_Toc51"/>
      <w:r>
        <w:t>اشارة</w:t>
      </w:r>
      <w:bookmarkEnd w:id="443"/>
    </w:p>
    <w:p>
      <w:pPr>
        <w:pStyle w:val="BookText"/>
      </w:pPr>
      <w:r>
        <w:rPr>
          <w:rFonts w:ascii="IRNazanin" w:hAnsi="IRNazanin" w:eastAsia="IRNazanin" w:cs="IRNazanin"/>
          <w:lang w:bidi="fa-IR"/>
          <w:color w:val="111111"/>
          <w:sz w:val="28"/>
          <w:szCs w:val="28"/>
          <w:rtl/>
        </w:rPr>
        <w:t xml:space="preserve">للقاضی‏زاده الکرهرودی مؤلف التحفة الشاهیة المذکور فی (ج 3- 443) توجد نسخه منها فی (الرضویة) من وقف ابن خاتون فی (1067) کما فی فهرسها (أقول) و لعل النسخة کتبت فی عصر المؤلف لأنه کان من تلامیذ الشیخ البهائی الذی توفی (1031).</w:t>
      </w:r>
    </w:p>
    <w:p>
      <w:pPr>
        <w:pStyle w:val="Heading4"/>
      </w:pPr>
      <w:bookmarkStart w:id="444" w:name="_Toc52"/>
      <w:r>
        <w:t>بیان</w:t>
      </w:r>
      <w:bookmarkEnd w:id="444"/>
    </w:p>
    <w:p>
      <w:pPr>
        <w:pStyle w:val="BookText"/>
      </w:pPr>
      <w:r>
        <w:rPr>
          <w:rFonts w:ascii="IRNazanin" w:hAnsi="IRNazanin" w:eastAsia="IRNazanin" w:cs="IRNazanin"/>
          <w:lang w:bidi="fa-IR"/>
          <w:color w:val="111111"/>
          <w:sz w:val="28"/>
          <w:szCs w:val="28"/>
          <w:rtl/>
        </w:rPr>
        <w:t xml:space="preserve">الاثنی عشریة الصلاتیة تألیف الشیخ حسن صاحب المعالم مر فی (ج 1- ص 116</w:t>
      </w:r>
    </w:p>
    <w:p>
      <w:pPr>
        <w:pStyle w:val="Heading3"/>
      </w:pPr>
      <w:bookmarkStart w:id="445" w:name="_Toc53"/>
      <w:r>
        <w:t>29- الحاشیة علیها</w:t>
      </w:r>
      <w:bookmarkEnd w:id="445"/>
    </w:p>
    <w:p>
      <w:pPr>
        <w:pStyle w:val="Heading4"/>
      </w:pPr>
      <w:bookmarkStart w:id="446" w:name="_Toc54"/>
      <w:r>
        <w:t>اشارة</w:t>
      </w:r>
      <w:bookmarkEnd w:id="446"/>
    </w:p>
    <w:p>
      <w:pPr>
        <w:pStyle w:val="BookText"/>
      </w:pPr>
      <w:r>
        <w:rPr>
          <w:rFonts w:ascii="IRNazanin" w:hAnsi="IRNazanin" w:eastAsia="IRNazanin" w:cs="IRNazanin"/>
          <w:lang w:bidi="fa-IR"/>
          <w:color w:val="111111"/>
          <w:sz w:val="28"/>
          <w:szCs w:val="28"/>
          <w:rtl/>
        </w:rPr>
        <w:t xml:space="preserve">للشیخ بهاء الدین محمد بن الحسین العاملی المتوفی (1031) رأیت نسختها فی مکتبة (الصدر). ذکر فی آخرها ما لفظه (کتبت هذه الحواشی علی الرسالة الاثنی عشریة فی أیام العدالة المبارکة الهدیة (1012) من هجرة سید البریة). (أقول) و الشیخ البهائی فرغ من الاثنی عشریة الصلاتیة لنفسه أیضا فی هذه السنة بعینها. و النسخة فی مکتبة (المشکاة).</w:t>
      </w:r>
    </w:p>
    <w:p>
      <w:pPr>
        <w:pStyle w:val="Heading4"/>
      </w:pPr>
      <w:bookmarkStart w:id="447" w:name="_Toc55"/>
      <w:r>
        <w:t>بیان</w:t>
      </w:r>
      <w:bookmarkEnd w:id="447"/>
    </w:p>
    <w:p>
      <w:pPr>
        <w:pStyle w:val="BookText"/>
      </w:pPr>
      <w:r>
        <w:rPr>
          <w:rFonts w:ascii="IRNazanin" w:hAnsi="IRNazanin" w:eastAsia="IRNazanin" w:cs="IRNazanin"/>
          <w:lang w:bidi="fa-IR"/>
          <w:color w:val="111111"/>
          <w:sz w:val="28"/>
          <w:szCs w:val="28"/>
          <w:rtl/>
        </w:rPr>
        <w:t xml:space="preserve">الاثنی عشریة الصلاتیة تألیف الشیخ البهائی. هی ثانی الاثنی عشریات له ذکرناه فی (ج 1- ص 117</w:t>
      </w:r>
    </w:p>
    <w:p>
      <w:pPr>
        <w:pStyle w:val="Heading3"/>
      </w:pPr>
      <w:bookmarkStart w:id="448" w:name="_Toc56"/>
      <w:r>
        <w:t>. 30- الحاشیة علیها</w:t>
      </w:r>
      <w:bookmarkEnd w:id="448"/>
    </w:p>
    <w:p>
      <w:pPr>
        <w:pStyle w:val="Heading4"/>
      </w:pPr>
      <w:bookmarkStart w:id="449" w:name="_Toc57"/>
      <w:r>
        <w:t>اشارة</w:t>
      </w:r>
      <w:bookmarkEnd w:id="449"/>
    </w:p>
    <w:p>
      <w:pPr>
        <w:pStyle w:val="BookText"/>
      </w:pPr>
      <w:r>
        <w:rPr>
          <w:rFonts w:ascii="IRNazanin" w:hAnsi="IRNazanin" w:eastAsia="IRNazanin" w:cs="IRNazanin"/>
          <w:lang w:bidi="fa-IR"/>
          <w:color w:val="111111"/>
          <w:sz w:val="28"/>
          <w:szCs w:val="28"/>
          <w:rtl/>
        </w:rPr>
        <w:t xml:space="preserve">للسید المحقق و الأدیب الشاعر السید ماجد بن هاشم بن علی بن ماجد بن الحسین البحرانی الجد حفصی أول من نشر الحدیث بشیراز و المتوفی بها فی (21- رمضان- 1028) أرخه الشیخ سلیمان الماحوزی فی تاریخ علماء البحرین بعد ترجمته و ذکر جمع من تلامیذه مثل المحدث الفیض الکاشانی و الشیخ محمد بن الحسن بن رجب المقابی، و الشیخ محمد بن علی الإصبعی شارح الباب الحادی عشر و الشیخ أحمد بن محمد الإصبعی شارح المختصر النافع و الشیخ علی بن سلیمان الثانی أول من نشر الحدیث فی البحرین، و ولده الأفخر الشیخ جعفر، و الشیخ أحمد بن عبد السلام، و السید عبد الرضا المترجم فی (السلافة) و الشیخ أحمد بن جعفر البحرانی المجاز من السید ماجد فی آخر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1689_106414"/>
    <w:bookmarkEnd w:id="9"/>
    <w:p>
      <w:pPr>
        <w:pStyle w:val="BookText"/>
      </w:pPr>
      <w:r>
        <w:rPr>
          <w:rFonts w:ascii="IRNazanin" w:hAnsi="IRNazanin" w:eastAsia="IRNazanin" w:cs="IRNazanin"/>
          <w:lang w:bidi="fa-IR"/>
          <w:color w:val="111111"/>
          <w:sz w:val="28"/>
          <w:szCs w:val="28"/>
          <w:rtl/>
        </w:rPr>
        <w:t xml:space="preserve">رسالته الیوسفیة و غیرهم، و یوجد فی مکتبة (الصدر) نسخه من الاثنی عشریة الصلاتیة للشیخ البهائی الذی فرغ من تألیفه فی (1012) قد قرأها السید ماجد علی مؤلفها الشیخ البهائی فکتب هو فی آخرها بخطه الإنهاء و الإجازة له.</w:t>
      </w:r>
    </w:p>
    <w:p>
      <w:pPr>
        <w:pStyle w:val="Heading4"/>
      </w:pPr>
      <w:bookmarkStart w:id="450" w:name="_Toc58"/>
      <w:r>
        <w:t>بیان</w:t>
      </w:r>
      <w:bookmarkEnd w:id="450"/>
    </w:p>
    <w:p>
      <w:pPr>
        <w:pStyle w:val="BookText"/>
      </w:pPr>
      <w:r>
        <w:rPr>
          <w:rFonts w:ascii="IRNazanin" w:hAnsi="IRNazanin" w:eastAsia="IRNazanin" w:cs="IRNazanin"/>
          <w:lang w:bidi="fa-IR"/>
          <w:color w:val="111111"/>
          <w:sz w:val="28"/>
          <w:szCs w:val="28"/>
          <w:rtl/>
        </w:rPr>
        <w:t xml:space="preserve">أثولوجیا مر فی (ج 1- ص 120) و ترکیب اللفظ من (لژی) بمعنی العلم و (أثو) بمعنی ما وراء الطبیعة أو الطلسم أو الأخلاق، و هو من الکتب المنسوبة إلی أرسطو</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المصحح‏</w:t>
      </w:r>
    </w:p>
    <w:p>
      <w:pPr>
        <w:pStyle w:val="BookText"/>
      </w:pPr>
      <w:r>
        <w:rPr>
          <w:rFonts w:ascii="IRNazanin" w:hAnsi="IRNazanin" w:eastAsia="IRNazanin" w:cs="IRNazanin"/>
          <w:lang w:bidi="fa-IR"/>
          <w:color w:val="111111"/>
          <w:sz w:val="28"/>
          <w:szCs w:val="28"/>
          <w:rtl/>
        </w:rPr>
        <w:t xml:space="preserve">و قد طبع أثولوجیا علی هامش القبسات للمیر الداماد (من ص 158 إلی ص 323). و فیه عشرة میمرات. و مر تحریر أثولوجیا فی (ج 3 ص- 377)، و یأتی شرحه فی الشین.</w:t>
      </w:r>
    </w:p>
    <w:p>
      <w:pPr>
        <w:pStyle w:val="Heading3"/>
      </w:pPr>
      <w:bookmarkStart w:id="451" w:name="_Toc59"/>
      <w:r>
        <w:t>31- الحاشیة علیها</w:t>
      </w:r>
      <w:bookmarkEnd w:id="451"/>
    </w:p>
    <w:p>
      <w:pPr>
        <w:pStyle w:val="Heading4"/>
      </w:pPr>
      <w:bookmarkStart w:id="452" w:name="_Toc60"/>
      <w:r>
        <w:t>اشارة</w:t>
      </w:r>
      <w:bookmarkEnd w:id="452"/>
    </w:p>
    <w:p>
      <w:pPr>
        <w:pStyle w:val="BookText"/>
      </w:pPr>
      <w:r>
        <w:rPr>
          <w:rFonts w:ascii="IRNazanin" w:hAnsi="IRNazanin" w:eastAsia="IRNazanin" w:cs="IRNazanin"/>
          <w:lang w:bidi="fa-IR"/>
          <w:color w:val="111111"/>
          <w:sz w:val="28"/>
          <w:szCs w:val="28"/>
          <w:rtl/>
        </w:rPr>
        <w:t xml:space="preserve">للقاضی سعید القمی المتوفی (1103) شارح الأربعین المذکور فی (ج 1- ص 417) و الأربعینیات المذکورة فی (ص 436 منها). ذکر السید محمد المشکاة فی (ص- یج) من مقدمه کلید بهشت المطبوعة (1315 ش) بطهران. أنه یوجد عنده” السید محمد المشکاة” نسخه من هذه الحاشیة کتبت فی (1077) و قد خرجت الحاشیة إلی المیمر الرابع من عشرة میمرات.</w:t>
      </w:r>
    </w:p>
    <w:p>
      <w:pPr>
        <w:pStyle w:val="Heading4"/>
      </w:pPr>
      <w:bookmarkStart w:id="453" w:name="_Toc61"/>
      <w:r>
        <w:t>بیان</w:t>
      </w:r>
      <w:bookmarkEnd w:id="453"/>
    </w:p>
    <w:p>
      <w:pPr>
        <w:pStyle w:val="BookText"/>
      </w:pPr>
      <w:r>
        <w:rPr>
          <w:rFonts w:ascii="IRNazanin" w:hAnsi="IRNazanin" w:eastAsia="IRNazanin" w:cs="IRNazanin"/>
          <w:lang w:bidi="fa-IR"/>
          <w:color w:val="111111"/>
          <w:sz w:val="28"/>
          <w:szCs w:val="28"/>
          <w:rtl/>
        </w:rPr>
        <w:t xml:space="preserve">الأجوبة الفاخرة عن الأسئلة القاصرة لشهاب الدین أحمد بن إدریس المالکی القرافی- بالفتح مقبرة بمصر- المتوفی (484). کتبها ردا علی الیهود و النصاری کما فی کشف الظنون.</w:t>
      </w:r>
    </w:p>
    <w:p>
      <w:pPr>
        <w:pStyle w:val="Heading3"/>
      </w:pPr>
      <w:bookmarkStart w:id="454" w:name="_Toc62"/>
      <w:r>
        <w:t>32- الحاشیة علیها</w:t>
      </w:r>
      <w:bookmarkEnd w:id="454"/>
    </w:p>
    <w:p>
      <w:pPr>
        <w:pStyle w:val="Heading4"/>
      </w:pPr>
      <w:bookmarkStart w:id="455" w:name="_Toc63"/>
      <w:r>
        <w:t>اشارة</w:t>
      </w:r>
      <w:bookmarkEnd w:id="455"/>
    </w:p>
    <w:p>
      <w:pPr>
        <w:pStyle w:val="BookText"/>
      </w:pPr>
      <w:r>
        <w:rPr>
          <w:rFonts w:ascii="IRNazanin" w:hAnsi="IRNazanin" w:eastAsia="IRNazanin" w:cs="IRNazanin"/>
          <w:lang w:bidi="fa-IR"/>
          <w:color w:val="111111"/>
          <w:sz w:val="28"/>
          <w:szCs w:val="28"/>
          <w:rtl/>
        </w:rPr>
        <w:t xml:space="preserve">للسید السعید القاضی نور الله الشهید (1019) کما ذکرت فی فهرس تصانیفه.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1689_106415"/>
    <w:bookmarkEnd w:id="10"/>
    <w:p>
      <w:pPr>
        <w:pStyle w:val="Heading4"/>
      </w:pPr>
      <w:bookmarkStart w:id="456" w:name="_Toc64"/>
      <w:r>
        <w:t>بیان</w:t>
      </w:r>
      <w:bookmarkEnd w:id="456"/>
    </w:p>
    <w:p>
      <w:pPr>
        <w:pStyle w:val="BookText"/>
      </w:pPr>
      <w:r>
        <w:rPr>
          <w:rFonts w:ascii="IRNazanin" w:hAnsi="IRNazanin" w:eastAsia="IRNazanin" w:cs="IRNazanin"/>
          <w:lang w:bidi="fa-IR"/>
          <w:color w:val="111111"/>
          <w:sz w:val="28"/>
          <w:szCs w:val="28"/>
          <w:rtl/>
        </w:rPr>
        <w:t xml:space="preserve">أربعین البهائی ذکرناه مفصلا فی (ج 1- ص 435) و علیها حواش کثیرة نذکر منها:-</w:t>
      </w:r>
    </w:p>
    <w:p>
      <w:pPr>
        <w:pStyle w:val="Heading3"/>
      </w:pPr>
      <w:bookmarkStart w:id="457" w:name="_Toc65"/>
      <w:r>
        <w:t>33- الحاشیة علیه‏</w:t>
      </w:r>
      <w:bookmarkEnd w:id="457"/>
    </w:p>
    <w:p>
      <w:pPr>
        <w:pStyle w:val="BookText"/>
      </w:pPr>
      <w:r>
        <w:rPr>
          <w:rFonts w:ascii="IRNazanin" w:hAnsi="IRNazanin" w:eastAsia="IRNazanin" w:cs="IRNazanin"/>
          <w:lang w:bidi="fa-IR"/>
          <w:color w:val="111111"/>
          <w:sz w:val="28"/>
          <w:szCs w:val="28"/>
          <w:rtl/>
        </w:rPr>
        <w:t xml:space="preserve">للمولی إسماعیل بن محمد حسین بن محمد رضا بن علاء الدین محمد المازندرانی الخواجوئی الأصفهانی المتوفی (11 شعبان- 1173) أحال إلیه فیما رأیته من حاشیته علی مفتاح الفلاح و ذکر فی الروضات أنه یقرب من سبعة آلاف بیت مشحونة بالتحقیقات اللطیفة، و التدقیقات الشریفة.</w:t>
      </w:r>
    </w:p>
    <w:p>
      <w:pPr>
        <w:pStyle w:val="Heading3"/>
      </w:pPr>
      <w:bookmarkStart w:id="458" w:name="_Toc66"/>
      <w:r>
        <w:t>34- الحاشیة علیه‏</w:t>
      </w:r>
      <w:bookmarkEnd w:id="458"/>
    </w:p>
    <w:p>
      <w:pPr>
        <w:pStyle w:val="BookText"/>
      </w:pPr>
      <w:r>
        <w:rPr>
          <w:rFonts w:ascii="IRNazanin" w:hAnsi="IRNazanin" w:eastAsia="IRNazanin" w:cs="IRNazanin"/>
          <w:lang w:bidi="fa-IR"/>
          <w:color w:val="111111"/>
          <w:sz w:val="28"/>
          <w:szCs w:val="28"/>
          <w:rtl/>
        </w:rPr>
        <w:t xml:space="preserve">لأخی مؤلف الأصل، الشیخ عبد الصمد بن الحسین العاملی الذی کتب البهائی الصمدیة باسمه، و توفی فی حوالی المدینة فی (1020) و حمل إلی النجف کما ذکره فی اللؤلؤة و ذکر سیدنا فی التکملة إنها حاشیة مبسوطة</w:t>
      </w:r>
    </w:p>
    <w:p>
      <w:pPr>
        <w:pStyle w:val="Heading3"/>
      </w:pPr>
      <w:bookmarkStart w:id="459" w:name="_Toc67"/>
      <w:r>
        <w:t>35- الحاشیة علیه‏</w:t>
      </w:r>
      <w:bookmarkEnd w:id="459"/>
    </w:p>
    <w:p>
      <w:pPr>
        <w:pStyle w:val="BookText"/>
      </w:pPr>
      <w:r>
        <w:rPr>
          <w:rFonts w:ascii="IRNazanin" w:hAnsi="IRNazanin" w:eastAsia="IRNazanin" w:cs="IRNazanin"/>
          <w:lang w:bidi="fa-IR"/>
          <w:color w:val="111111"/>
          <w:sz w:val="28"/>
          <w:szCs w:val="28"/>
          <w:rtl/>
        </w:rPr>
        <w:t xml:space="preserve">للسید عبد الله بن نور الدین بن المحدث الجزائری المتوفی (1173) ذکر السید عبد الله فی إجازته الکبیرة تفصیل تألیفه و تدوینه لهذه الحاشیة و إنه ألفها فی زمن ترعرعه علی حسب الأمر الأکید من والده الذی کان یستصحب الأربعین، سفرا و حضرا لا یمل منه أبدا و یدرس فیه فی الیوم الواحد دروسا متعددة و یأمر الطلبة بقراءته و ممارسته، و فرغ من الحاشیة مع إصلاحات والده فی (1135) و کتب والده تقریظا علیه، توجد نسخه خط أخ المؤلف السید محمد بن نور الدین التی کتبها عن نسخه خط المؤلف و فرغ من الکتابة (1169) فی کتب مدرسة القوام فی النجف من وقف الشیخ محمد حسین بن میرزا خلیل الله بن الشیخ أسد الله بن الشیخ محمد علی بن الشیخ مفید الشیرازی المتوفی بسامراء فی (8 ذی القعدة- 1339) و دفن فی الرواق الشریف، و نسخه أخری بخط السید عبد الرحیم بن المؤلف تاریخ کتابتها یوم الخمیس (20 المحرم- 1173) عند السید آقا التستری فی النجف.</w:t>
      </w:r>
    </w:p>
    <w:p>
      <w:pPr>
        <w:pStyle w:val="Heading3"/>
      </w:pPr>
      <w:bookmarkStart w:id="460" w:name="_Toc68"/>
      <w:r>
        <w:t>36- الحاشیة علیه‏</w:t>
      </w:r>
      <w:bookmarkEnd w:id="460"/>
    </w:p>
    <w:p>
      <w:pPr>
        <w:pStyle w:val="Heading4"/>
      </w:pPr>
      <w:bookmarkStart w:id="461" w:name="_Toc69"/>
      <w:r>
        <w:t>اشارة</w:t>
      </w:r>
      <w:bookmarkEnd w:id="461"/>
    </w:p>
    <w:p>
      <w:pPr>
        <w:pStyle w:val="BookText"/>
      </w:pPr>
      <w:r>
        <w:rPr>
          <w:rFonts w:ascii="IRNazanin" w:hAnsi="IRNazanin" w:eastAsia="IRNazanin" w:cs="IRNazanin"/>
          <w:lang w:bidi="fa-IR"/>
          <w:color w:val="111111"/>
          <w:sz w:val="28"/>
          <w:szCs w:val="28"/>
          <w:rtl/>
        </w:rPr>
        <w:t xml:space="preserve">لتلمیذ المصنف و هو المولی مظفر الدین علی، و هی تعلیقات متفرقة علیه و قد کتبها فی حیاة الشیخ البهائی. نسخه منه فی (الرضویة) تاریخ وقفها (1067).</w:t>
      </w:r>
    </w:p>
    <w:p>
      <w:pPr>
        <w:pStyle w:val="Heading4"/>
      </w:pPr>
      <w:bookmarkStart w:id="462" w:name="_Toc70"/>
      <w:r>
        <w:t>بیان</w:t>
      </w:r>
      <w:bookmarkEnd w:id="462"/>
    </w:p>
    <w:p>
      <w:pPr>
        <w:pStyle w:val="BookText"/>
      </w:pPr>
      <w:r>
        <w:rPr>
          <w:rFonts w:ascii="IRNazanin" w:hAnsi="IRNazanin" w:eastAsia="IRNazanin" w:cs="IRNazanin"/>
          <w:lang w:bidi="fa-IR"/>
          <w:color w:val="111111"/>
          <w:sz w:val="28"/>
          <w:szCs w:val="28"/>
          <w:rtl/>
        </w:rPr>
        <w:t xml:space="preserve">أربعون الشیخ منتجب الدین ذکرناه فی (ج 1 صفحة 433) بعنوان الأربعون حدیثا من الأربعین عن الأربعین فی فضائل أمیر المؤمنین للشیخ منتجب الدین علی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1689_106416"/>
    <w:bookmarkEnd w:id="11"/>
    <w:p>
      <w:pPr>
        <w:pStyle w:val="BookText"/>
      </w:pPr>
      <w:r>
        <w:rPr>
          <w:rFonts w:ascii="IRNazanin" w:hAnsi="IRNazanin" w:eastAsia="IRNazanin" w:cs="IRNazanin"/>
          <w:lang w:bidi="fa-IR"/>
          <w:color w:val="111111"/>
          <w:sz w:val="28"/>
          <w:szCs w:val="28"/>
          <w:rtl/>
        </w:rPr>
        <w:t xml:space="preserve">عبید الله الحسن المدعو بحسکا بن الحسین بن الحسن بن الحسین بن علی بن بابویه القمی الرازی المولود (504) و المتوفی (585) و مؤلف الفهرس المعروف باسمه.</w:t>
      </w:r>
    </w:p>
    <w:p>
      <w:pPr>
        <w:pStyle w:val="Heading3"/>
      </w:pPr>
      <w:bookmarkStart w:id="463" w:name="_Toc71"/>
      <w:r>
        <w:t>37- الحاشیة علیه‏</w:t>
      </w:r>
      <w:bookmarkEnd w:id="463"/>
    </w:p>
    <w:p>
      <w:pPr>
        <w:pStyle w:val="Heading4"/>
      </w:pPr>
      <w:bookmarkStart w:id="464" w:name="_Toc72"/>
      <w:r>
        <w:t>اشارة</w:t>
      </w:r>
      <w:bookmarkEnd w:id="464"/>
    </w:p>
    <w:p>
      <w:pPr>
        <w:pStyle w:val="BookText"/>
      </w:pPr>
      <w:r>
        <w:rPr>
          <w:rFonts w:ascii="IRNazanin" w:hAnsi="IRNazanin" w:eastAsia="IRNazanin" w:cs="IRNazanin"/>
          <w:lang w:bidi="fa-IR"/>
          <w:color w:val="111111"/>
          <w:sz w:val="28"/>
          <w:szCs w:val="28"/>
          <w:rtl/>
        </w:rPr>
        <w:t xml:space="preserve">للشیخ عبد العلی بن الحسین بن علی بن یحیی الأحسائی الجزائری ناظم طلب الشفاء من أخ المصطفی فی سنة (1054) کتبها علی هوامش نسخه الأربعین بعد شرائها فی سنة (1049) و هی النسخة التی کتبها الشیخ فضل بن محمد بن فضل العباسی فی (1020) و هی حواش جیدة و لو دونت لزادت علی أصل الأربعین و له المقلة العبراء فی تظلم الزهراء یأتی فی المیم.</w:t>
      </w:r>
    </w:p>
    <w:p>
      <w:pPr>
        <w:pStyle w:val="Heading4"/>
      </w:pPr>
      <w:bookmarkStart w:id="465" w:name="_Toc73"/>
      <w:r>
        <w:t>بیان</w:t>
      </w:r>
      <w:bookmarkEnd w:id="465"/>
    </w:p>
    <w:p>
      <w:pPr>
        <w:pStyle w:val="BookText"/>
      </w:pPr>
      <w:r>
        <w:rPr>
          <w:rFonts w:ascii="IRNazanin" w:hAnsi="IRNazanin" w:eastAsia="IRNazanin" w:cs="IRNazanin"/>
          <w:lang w:bidi="fa-IR"/>
          <w:color w:val="111111"/>
          <w:sz w:val="28"/>
          <w:szCs w:val="28"/>
          <w:rtl/>
        </w:rPr>
        <w:t xml:space="preserve">أرجوزة الرجال من نظم السید أحمد العطار البغدادی. ذکر فی (ج 1- ص 473</w:t>
      </w:r>
    </w:p>
    <w:p>
      <w:pPr>
        <w:pStyle w:val="Heading3"/>
      </w:pPr>
      <w:bookmarkStart w:id="466" w:name="_Toc74"/>
      <w:r>
        <w:t>38- الحاشیة علیها</w:t>
      </w:r>
      <w:bookmarkEnd w:id="466"/>
    </w:p>
    <w:p>
      <w:pPr>
        <w:pStyle w:val="Heading4"/>
      </w:pPr>
      <w:bookmarkStart w:id="467" w:name="_Toc75"/>
      <w:r>
        <w:t>اشارة</w:t>
      </w:r>
      <w:bookmarkEnd w:id="467"/>
    </w:p>
    <w:p>
      <w:pPr>
        <w:pStyle w:val="BookText"/>
      </w:pPr>
      <w:r>
        <w:rPr>
          <w:rFonts w:ascii="IRNazanin" w:hAnsi="IRNazanin" w:eastAsia="IRNazanin" w:cs="IRNazanin"/>
          <w:lang w:bidi="fa-IR"/>
          <w:color w:val="111111"/>
          <w:sz w:val="28"/>
          <w:szCs w:val="28"/>
          <w:rtl/>
        </w:rPr>
        <w:t xml:space="preserve">للناظم نفسه. شرح فیها ما أجمله فی النظم، و ذکر فی أوله رموزا یستعملها فیه.</w:t>
      </w:r>
    </w:p>
    <w:p>
      <w:pPr>
        <w:pStyle w:val="Heading4"/>
      </w:pPr>
      <w:bookmarkStart w:id="468" w:name="_Toc76"/>
      <w:r>
        <w:t>بیان</w:t>
      </w:r>
      <w:bookmarkEnd w:id="468"/>
    </w:p>
    <w:p>
      <w:pPr>
        <w:pStyle w:val="BookText"/>
      </w:pPr>
      <w:r>
        <w:rPr>
          <w:rFonts w:ascii="IRNazanin" w:hAnsi="IRNazanin" w:eastAsia="IRNazanin" w:cs="IRNazanin"/>
          <w:lang w:bidi="fa-IR"/>
          <w:color w:val="111111"/>
          <w:sz w:val="28"/>
          <w:szCs w:val="28"/>
          <w:rtl/>
        </w:rPr>
        <w:t xml:space="preserve">إرشاد الأذهان إلی أحکام الإیمان للعلامة الحلی جمال الدین حسن بن سدید الدین المتوفی (726) ذکرناه فی (ج 1- ص 510) مع فهرس شروحه.</w:t>
      </w:r>
    </w:p>
    <w:p>
      <w:pPr>
        <w:pStyle w:val="Heading3"/>
      </w:pPr>
      <w:bookmarkStart w:id="469" w:name="_Toc77"/>
      <w:r>
        <w:t>39- الحاشیة علیه‏</w:t>
      </w:r>
      <w:bookmarkEnd w:id="469"/>
    </w:p>
    <w:p>
      <w:pPr>
        <w:pStyle w:val="BookText"/>
      </w:pPr>
      <w:r>
        <w:rPr>
          <w:rFonts w:ascii="IRNazanin" w:hAnsi="IRNazanin" w:eastAsia="IRNazanin" w:cs="IRNazanin"/>
          <w:lang w:bidi="fa-IR"/>
          <w:color w:val="111111"/>
          <w:sz w:val="28"/>
          <w:szCs w:val="28"/>
          <w:rtl/>
        </w:rPr>
        <w:t xml:space="preserve">للشیخ إبراهیم بن سلیمان القطیفی المعاصر للمحقق الکرکی، الذی فرغ من کتابه نفحات الفوائد فی (945) صرح بها القاضی فی مجالس المؤمنین فی ترجمه المحقق الطوسی، و عبر عنها فی الروضات- ص 8 بالتعلیقة و ذکر قبلها شرحه للإرشاد الذی سماه الهادی إلی الرشاد.</w:t>
      </w:r>
    </w:p>
    <w:p>
      <w:pPr>
        <w:pStyle w:val="Heading3"/>
      </w:pPr>
      <w:bookmarkStart w:id="470" w:name="_Toc78"/>
      <w:r>
        <w:t>40- الحاشیة علیه‏</w:t>
      </w:r>
      <w:bookmarkEnd w:id="470"/>
    </w:p>
    <w:p>
      <w:pPr>
        <w:pStyle w:val="BookText"/>
      </w:pPr>
      <w:r>
        <w:rPr>
          <w:rFonts w:ascii="IRNazanin" w:hAnsi="IRNazanin" w:eastAsia="IRNazanin" w:cs="IRNazanin"/>
          <w:lang w:bidi="fa-IR"/>
          <w:color w:val="111111"/>
          <w:sz w:val="28"/>
          <w:szCs w:val="28"/>
          <w:rtl/>
        </w:rPr>
        <w:t xml:space="preserve">لبعض المتأخرین عن صاحب المدارک أوله (الحمد لله المتفضل علی عباده بإرشاد الأذهان إلی غایة المراد المتطول علیهم بمدارک قواعد الأحکام و منتهی نهایة السداد، تذکره لمن أراد، و تبصرة لکل مرتاد ... و بعد فهذه تعلیقات قلیلة و فوائد جلیلة وضعتها علی کتاب إرشاد الأذهان خلال قراءة بعض أجلاء الإخوان) و تنتهی النسخة بصلاة الاستخارة بالرقاع الست و هی عند الشیخ محمد (السماوی) فی النجف.</w:t>
      </w:r>
    </w:p>
    <w:p>
      <w:pPr>
        <w:pStyle w:val="Heading3"/>
      </w:pPr>
      <w:bookmarkStart w:id="471" w:name="_Toc79"/>
      <w:r>
        <w:t>41- الحاشیة علیه‏</w:t>
      </w:r>
      <w:bookmarkEnd w:id="471"/>
    </w:p>
    <w:p>
      <w:pPr>
        <w:pStyle w:val="BookText"/>
      </w:pPr>
      <w:r>
        <w:rPr>
          <w:rFonts w:ascii="IRNazanin" w:hAnsi="IRNazanin" w:eastAsia="IRNazanin" w:cs="IRNazanin"/>
          <w:lang w:bidi="fa-IR"/>
          <w:color w:val="111111"/>
          <w:sz w:val="28"/>
          <w:szCs w:val="28"/>
          <w:rtl/>
        </w:rPr>
        <w:t xml:space="preserve">لبعض المتأخرین عن الشهید الأول (786) و المتقدمین علی الشهید (966) و المحقق الثانیین، ینتهی الموجود منه فی مکتبة الشیخ مشکور بن الشیخ جواد بن مشکور النجفی إلی مسألة جواز الجمع فی عقد واحد بین المختلفین کالبیع و التزویج و الإجارة ینقل فیه عن الشهید الأول و لکل من المحقق و الشهید الثانیین حواش علیه‏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1689_106417"/>
    <w:bookmarkEnd w:id="12"/>
    <w:p>
      <w:pPr>
        <w:pStyle w:val="BookText"/>
      </w:pPr>
      <w:r>
        <w:rPr>
          <w:rFonts w:ascii="IRNazanin" w:hAnsi="IRNazanin" w:eastAsia="IRNazanin" w:cs="IRNazanin"/>
          <w:lang w:bidi="fa-IR"/>
          <w:color w:val="111111"/>
          <w:sz w:val="28"/>
          <w:szCs w:val="28"/>
          <w:rtl/>
        </w:rPr>
        <w:t xml:space="preserve">و النسخة بخط السید عبد القاهر بن غیب الله الحسینی. فرغ منها فی (1028).</w:t>
      </w:r>
    </w:p>
    <w:p>
      <w:pPr>
        <w:pStyle w:val="Heading3"/>
      </w:pPr>
      <w:bookmarkStart w:id="472" w:name="_Toc80"/>
      <w:r>
        <w:t>42- الحاشیة علیه‏</w:t>
      </w:r>
      <w:bookmarkEnd w:id="472"/>
    </w:p>
    <w:p>
      <w:pPr>
        <w:pStyle w:val="BookText"/>
      </w:pPr>
      <w:r>
        <w:rPr>
          <w:rFonts w:ascii="IRNazanin" w:hAnsi="IRNazanin" w:eastAsia="IRNazanin" w:cs="IRNazanin"/>
          <w:lang w:bidi="fa-IR"/>
          <w:color w:val="111111"/>
          <w:sz w:val="28"/>
          <w:szCs w:val="28"/>
          <w:rtl/>
        </w:rPr>
        <w:t xml:space="preserve">للشیخ عز الدین الحسین بن عبد الصمد الحارثی العاملی المتوفی (984) حکی عن نظام الأقوال إنها لم تتم.</w:t>
      </w:r>
    </w:p>
    <w:p>
      <w:pPr>
        <w:pStyle w:val="Heading3"/>
      </w:pPr>
      <w:bookmarkStart w:id="473" w:name="_Toc81"/>
      <w:r>
        <w:t>43- الحاشیة علیه‏</w:t>
      </w:r>
      <w:bookmarkEnd w:id="473"/>
    </w:p>
    <w:p>
      <w:pPr>
        <w:pStyle w:val="BookText"/>
      </w:pPr>
      <w:r>
        <w:rPr>
          <w:rFonts w:ascii="IRNazanin" w:hAnsi="IRNazanin" w:eastAsia="IRNazanin" w:cs="IRNazanin"/>
          <w:lang w:bidi="fa-IR"/>
          <w:color w:val="111111"/>
          <w:sz w:val="28"/>
          <w:szCs w:val="28"/>
          <w:rtl/>
        </w:rPr>
        <w:t xml:space="preserve">للشیخ السعید زین الدین بن علی بن أحمد الشامی الشهید فی (966) حکی صاحب الریاض عن خط الفاضل الهندی فی ظهر روض الجنان إن حواشی الشهید الثانی علی جمیع الإرشاد من أوله إلی آخره لکنها علی هوامش الإرشاد (أقول) الظاهر أنه لم یطلع علی بعض المدونات منها مثل الحاشیة علی فرائض الإرشاد الملحقة بآخر نسخه من الموجودة فی (الرضویة) کما ذکر فی فهرسها (ج 2 ص 4) و ذکر أن أولها (الحمد لله الذی هدانا لإدراک العلوم الأصولیة) و آخرها (هذا ما أوردت فی تألیف هذه الفرائض) و تاریخ کتابة النسخة (984) و مثل الحاشیة علی قطعة من عقود الإرشاد المدونة فی مجموعة فی خزانة الشیخ علی کاشف الغطاء، و هذه الحواشی غیر شرح الإرشاد الموسوم ب روض الجنان فی شرح إرشاد الأذهان کما یأتی فی الراء.</w:t>
      </w:r>
    </w:p>
    <w:p>
      <w:pPr>
        <w:pStyle w:val="Heading3"/>
      </w:pPr>
      <w:bookmarkStart w:id="474" w:name="_Toc82"/>
      <w:r>
        <w:t>44- الحاشیة علیه‏</w:t>
      </w:r>
      <w:bookmarkEnd w:id="474"/>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بأصفهان فی (1021) قال فی الروضات- ص 365 (قد رأیتها و هی حسنة الفوائد جدا و لکن النسخة الموجودة فی مشهد الرضا علیه السلام  من کتاب الإجارة إلی آخر أبواب الحدود.</w:t>
      </w:r>
    </w:p>
    <w:p>
      <w:pPr>
        <w:pStyle w:val="Heading3"/>
      </w:pPr>
      <w:bookmarkStart w:id="475" w:name="_Toc83"/>
      <w:r>
        <w:t>45- الحاشیة علیه‏</w:t>
      </w:r>
      <w:bookmarkEnd w:id="475"/>
    </w:p>
    <w:p>
      <w:pPr>
        <w:pStyle w:val="BookText"/>
      </w:pPr>
      <w:r>
        <w:rPr>
          <w:rFonts w:ascii="IRNazanin" w:hAnsi="IRNazanin" w:eastAsia="IRNazanin" w:cs="IRNazanin"/>
          <w:lang w:bidi="fa-IR"/>
          <w:color w:val="111111"/>
          <w:sz w:val="28"/>
          <w:szCs w:val="28"/>
          <w:rtl/>
        </w:rPr>
        <w:t xml:space="preserve">للفاضل التونی المولی عبد الله بن محمد التونی البشروی الخراسانی صاحب الوافیة التونیة و المتوفی فی (1071) و قبره فی کرمانشاه عند (پل شاه) معروف، ذکره صاحب الریاض و احتمل اتحادها مع شرح الإرشاد الذی نسبه إلیه الشیخ الحر فی أمل الآمل.</w:t>
      </w:r>
    </w:p>
    <w:p>
      <w:pPr>
        <w:pStyle w:val="Heading3"/>
      </w:pPr>
      <w:bookmarkStart w:id="476" w:name="_Toc84"/>
      <w:r>
        <w:t>46- الحاشیة علیه‏</w:t>
      </w:r>
      <w:bookmarkEnd w:id="476"/>
    </w:p>
    <w:p>
      <w:pPr>
        <w:pStyle w:val="BookText"/>
      </w:pPr>
      <w:r>
        <w:rPr>
          <w:rFonts w:ascii="IRNazanin" w:hAnsi="IRNazanin" w:eastAsia="IRNazanin" w:cs="IRNazanin"/>
          <w:lang w:bidi="fa-IR"/>
          <w:color w:val="111111"/>
          <w:sz w:val="28"/>
          <w:szCs w:val="28"/>
          <w:rtl/>
        </w:rPr>
        <w:t xml:space="preserve">إلی کتاب الجهاد مختصر، للشیخ عبد النبی بن سعد الجزائری النجفی الحائری صاحب الحاوی المتوفی فی (1021) و له أیضا شرح الإرشاد الموسوم ب الاقتصاد کما مر فی (ج 2- ص 268).</w:t>
      </w:r>
    </w:p>
    <w:p>
      <w:pPr>
        <w:pStyle w:val="Heading3"/>
      </w:pPr>
      <w:bookmarkStart w:id="477" w:name="_Toc85"/>
      <w:r>
        <w:t>47- الحاشیة علیه‏</w:t>
      </w:r>
      <w:bookmarkEnd w:id="477"/>
    </w:p>
    <w:p>
      <w:pPr>
        <w:pStyle w:val="BookText"/>
      </w:pPr>
      <w:r>
        <w:rPr>
          <w:rFonts w:ascii="IRNazanin" w:hAnsi="IRNazanin" w:eastAsia="IRNazanin" w:cs="IRNazanin"/>
          <w:lang w:bidi="fa-IR"/>
          <w:color w:val="111111"/>
          <w:sz w:val="28"/>
          <w:szCs w:val="28"/>
          <w:rtl/>
        </w:rPr>
        <w:t xml:space="preserve">للمحقق الکرکی الشیخ نور الدین أبی الحسن علی بن الحسین بن عبد العالی المتوفی (940) أوله (الحمد لله رب العالمین .... قوله: فإن السهو کالطبیعة الثانیة. انما قال کالطبیعة لأن الطبیعة أمر وجودی و السهو أمر عدمی) رأیت‏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1689_106418"/>
    <w:bookmarkEnd w:id="13"/>
    <w:p>
      <w:pPr>
        <w:pStyle w:val="BookText"/>
      </w:pPr>
      <w:r>
        <w:rPr>
          <w:rFonts w:ascii="IRNazanin" w:hAnsi="IRNazanin" w:eastAsia="IRNazanin" w:cs="IRNazanin"/>
          <w:lang w:bidi="fa-IR"/>
          <w:color w:val="111111"/>
          <w:sz w:val="28"/>
          <w:szCs w:val="28"/>
          <w:rtl/>
        </w:rPr>
        <w:t xml:space="preserve">منها عدة نسخ أکثرها غیر تامة مثل نسخه السید مهدی الحیدری فی مکتبة الحسینیة بالکاظمیة المکتوبة فی (977) و هی بخط العالم السید علی أکبر بن عبد الله الحسینی الطالقانی کتبها أیام اشتغاله بقزوین و هی من أول الأغسال إلی بحث ما یدخل فی المبیع من کتاب البیع، و نسخه (سپهسالار) کتابتها فی (968) من الطهارة إلی أواخر البیع فی (160 ص) و نسخه فی (الرضویة) بخط المولی فیاض بن أحمد بن زائد العربی الغنابی فرغ من کتابتها فی (944) و هی من الطهارة إلی البیع لکن یوجد فی (الرضویة) نسختان تامتان من أول الطهارات إلی آخر الدیات، تاریخ کتابة أحدهما (947) من وقف الأمیر جبرئیل سنة (1037) و کتابه الأخری (976) من وقف الخواجة شیر أحمد کما یظهر من (فهرس الرضویة- ج 2- 51) و الظاهر أنه لم یظفر صاحب الریاض الا بالنسخ الناقصة و لم یر مثل هاتین النسختین و لذا قال إنها لم تتم بل إنها وصلت إلی أواسط التجارة.</w:t>
      </w:r>
    </w:p>
    <w:p>
      <w:pPr>
        <w:pStyle w:val="Heading3"/>
      </w:pPr>
      <w:bookmarkStart w:id="478" w:name="_Toc86"/>
      <w:r>
        <w:t>48- الحاشیة علیها</w:t>
      </w:r>
      <w:bookmarkEnd w:id="478"/>
    </w:p>
    <w:p>
      <w:pPr>
        <w:pStyle w:val="BookText"/>
      </w:pPr>
      <w:r>
        <w:rPr>
          <w:rFonts w:ascii="IRNazanin" w:hAnsi="IRNazanin" w:eastAsia="IRNazanin" w:cs="IRNazanin"/>
          <w:lang w:bidi="fa-IR"/>
          <w:color w:val="111111"/>
          <w:sz w:val="28"/>
          <w:szCs w:val="28"/>
          <w:rtl/>
        </w:rPr>
        <w:t xml:space="preserve">للشیخ ظهیر الدین علی بن یوسف بن عبد الجلیل النیلی تلمیذ فخر الدین محمد بن العلامة الحلی، و أستاذ أبی العباس أحمد بن فهد الحلی، و هو مؤلف منتهی السؤال و کافیة ذی الأدب فی شرح الخطب الذی ألفه فی (777)، و هو شرح بالقول مبسوط لکن المؤلف نفسه عبر عنه بالحاشیة فی مواضع من هذا الکتاب، فقال فی أول الکتاب (الحمد لله العظیم الشأن القدیم الإحسان، و صلی الله علی رسوله المبعوث بأشرف الأدیان و بعد فهذه حواش علی کتاب إرشاد الأذهان فی أحکام الإیمان قوله: الحمد لله إلخ الحمد هو الثناء علی الفعل الجمیل قوله: أحمده علی ما فضلنا إشارة إلی قوله تعالی و لقد کرمنا بنی قوله: علی جمیع الأقسام أی جمیع الحالات قوله: أما بعد کلمة تسمی فصل الخطاب یؤتی بها إذا أرید الانتقال من کلام) و فی أوائل باب النکاح أحال إلی الحاشیة المتقدمة ثم نقول أولا قد أکثر النقل عن کتاب الإیضاح فی أکثر صفحاته بقوله (قال شیخنا دام ظله فی الإیضاح) و ینقل فی بعض الموارد عن شیخه دام ظله عن والده المصنف و فی بعض الموارد عن شیخه فخر الدین و ثانیا إنا نراه قبیل خاتمة المقصد الثانی فیما یجب فیه الزکاة یقول (و شبهة من شروط الأسباب من إملائه مد ظله: قوله خاتمة الزکاة یجب فی العین و کذلک‏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1689_106419"/>
    <w:bookmarkEnd w:id="14"/>
    <w:p>
      <w:pPr>
        <w:pStyle w:val="BookText"/>
      </w:pPr>
      <w:r>
        <w:rPr>
          <w:rFonts w:ascii="IRNazanin" w:hAnsi="IRNazanin" w:eastAsia="IRNazanin" w:cs="IRNazanin"/>
          <w:lang w:bidi="fa-IR"/>
          <w:color w:val="111111"/>
          <w:sz w:val="28"/>
          <w:szCs w:val="28"/>
          <w:rtl/>
        </w:rPr>
        <w:t xml:space="preserve">یقول بعد ذکر المتعة و ذکر ولد الجاریة و هل هو حرام عبد: (قوله الأقرب عدم ذلک و الأقوی أنه لا یصح بل هو أن عزم ذلک الحق و القائل بجوازه غالط کتب من نسخه مکتوبة بخطه مد ظله) و ثالثا إنا نری اختلافا فی نسبه هذا الکتاب فبعض</w:t>
      </w:r>
    </w:p>
    <w:p>
      <w:pPr>
        <w:pStyle w:val="BookText"/>
      </w:pPr>
      <w:r>
        <w:rPr>
          <w:rFonts w:ascii="IRNazanin" w:hAnsi="IRNazanin" w:eastAsia="IRNazanin" w:cs="IRNazanin"/>
          <w:lang w:bidi="fa-IR"/>
          <w:color w:val="111111"/>
          <w:sz w:val="28"/>
          <w:szCs w:val="28"/>
          <w:rtl/>
        </w:rPr>
        <w:t xml:space="preserve">ینسبه إلی فخر الدین نفسه و بعض إلی ولده و بعض إلی ظهیر الدین هذا فنسخه (المشکاة) فی مجلد ضخم بعض خطه قدیم، و بعضه الأخیر کتب فی (1259) استنسخت عن نسخه کتابتها (1029) و کانت هی مستنسخة عن نسخه کتبها حسین بن الحسن السبعی الأسترآبادی فی (محرم- 787) فی المشهد الغروی، و قد کان عمر الکاتب (السبعی) فی هذا الیوم اثنین و ستین سنة فمثل هذا الکاتب المعاصر لصاحب الکتاب یصرح فی آخر النسخة بقوله (تمت الحواشی التی علی الإرشاد المنقولة من الشیخ الإمام العلامة ملک المحققین قدوة الأفاضل المعاصرین السعید المغفور فخر الملة و الدین محمد ولد الشیخ جمال الملة و الدین الحسن بن یوسف بن المطهر المصنف قدس روحیهما)، و أما نسخه (السماوی) فتاریخ کتابتها (2 شعبان- 973) بخط السید تقی بن شمس الدین الحسینی الأسترآبادی فیمکننا أن نستنتج من هذا المطالب أن هذه الحاشیة هی من إملاء فخر المحققین و تقریر تلمیذه ظهیر الدین المذکور و حینئذ یمکن أن یکون هناک نسخ أخری قد قرره ولد فخر المحققین أبو المظفر یحیی و لکننا لم نظفر به‏</w:t>
      </w:r>
    </w:p>
    <w:p>
      <w:pPr>
        <w:pStyle w:val="Heading3"/>
      </w:pPr>
      <w:bookmarkStart w:id="479" w:name="_Toc87"/>
      <w:r>
        <w:t>49- الحاشیة علیه‏</w:t>
      </w:r>
      <w:bookmarkEnd w:id="479"/>
    </w:p>
    <w:p>
      <w:pPr>
        <w:pStyle w:val="BookText"/>
      </w:pPr>
      <w:r>
        <w:rPr>
          <w:rFonts w:ascii="IRNazanin" w:hAnsi="IRNazanin" w:eastAsia="IRNazanin" w:cs="IRNazanin"/>
          <w:lang w:bidi="fa-IR"/>
          <w:color w:val="111111"/>
          <w:sz w:val="28"/>
          <w:szCs w:val="28"/>
          <w:rtl/>
        </w:rPr>
        <w:t xml:space="preserve">لولد المصنف فخر الدین محمد بن الحسن المتوفی (771) ذکرت فی فهرس تصانیفه و الظاهر إنها هی ما ذکرناها آنفا من أنه أملاه علی تلمیذه و ولده‏</w:t>
      </w:r>
    </w:p>
    <w:p>
      <w:pPr>
        <w:pStyle w:val="Heading3"/>
      </w:pPr>
      <w:bookmarkStart w:id="480" w:name="_Toc88"/>
      <w:r>
        <w:t>50- الحاشیة علیه‏</w:t>
      </w:r>
      <w:bookmarkEnd w:id="480"/>
    </w:p>
    <w:p>
      <w:pPr>
        <w:pStyle w:val="Heading4"/>
      </w:pPr>
      <w:bookmarkStart w:id="481" w:name="_Toc89"/>
      <w:r>
        <w:t>اشارة</w:t>
      </w:r>
      <w:bookmarkEnd w:id="481"/>
    </w:p>
    <w:p>
      <w:pPr>
        <w:pStyle w:val="BookText"/>
      </w:pPr>
      <w:r>
        <w:rPr>
          <w:rFonts w:ascii="IRNazanin" w:hAnsi="IRNazanin" w:eastAsia="IRNazanin" w:cs="IRNazanin"/>
          <w:lang w:bidi="fa-IR"/>
          <w:color w:val="111111"/>
          <w:sz w:val="28"/>
          <w:szCs w:val="28"/>
          <w:rtl/>
        </w:rPr>
        <w:t xml:space="preserve">للسید الأمیر رفیع الدین محمد بن حیدر الطباطبائی النائنی الأصفهانی المتوفی (1099) ذکرها فی الفیض القدسی‏</w:t>
      </w:r>
    </w:p>
    <w:p>
      <w:pPr>
        <w:pStyle w:val="Heading4"/>
      </w:pPr>
      <w:bookmarkStart w:id="482" w:name="_Toc90"/>
      <w:r>
        <w:t>الحاشیة علیه‏</w:t>
      </w:r>
      <w:bookmarkEnd w:id="482"/>
    </w:p>
    <w:p>
      <w:pPr>
        <w:pStyle w:val="BookText"/>
      </w:pPr>
      <w:r>
        <w:rPr>
          <w:rFonts w:ascii="IRNazanin" w:hAnsi="IRNazanin" w:eastAsia="IRNazanin" w:cs="IRNazanin"/>
          <w:lang w:bidi="fa-IR"/>
          <w:color w:val="111111"/>
          <w:sz w:val="28"/>
          <w:szCs w:val="28"/>
          <w:rtl/>
        </w:rPr>
        <w:t xml:space="preserve">تسمی نکت الإرشاد و سیأتی فی حرف النون أنه للشهید الأول محمد بن مکی‏</w:t>
      </w:r>
    </w:p>
    <w:p>
      <w:pPr>
        <w:pStyle w:val="Heading4"/>
      </w:pPr>
      <w:bookmarkStart w:id="483" w:name="_Toc91"/>
      <w:r>
        <w:t>بیان</w:t>
      </w:r>
      <w:bookmarkEnd w:id="483"/>
    </w:p>
    <w:p>
      <w:pPr>
        <w:pStyle w:val="BookText"/>
      </w:pPr>
      <w:r>
        <w:rPr>
          <w:rFonts w:ascii="IRNazanin" w:hAnsi="IRNazanin" w:eastAsia="IRNazanin" w:cs="IRNazanin"/>
          <w:lang w:bidi="fa-IR"/>
          <w:color w:val="111111"/>
          <w:sz w:val="28"/>
          <w:szCs w:val="28"/>
          <w:rtl/>
        </w:rPr>
        <w:t xml:space="preserve">الاستبصار فی ما اختلف فیه من الاخبار لشیخ الطائفة أبی جعفر محمد بن الحسن الطوسی المتوفی (460) ذکر فی (ج 2- ص 14</w:t>
      </w:r>
    </w:p>
    <w:p>
      <w:pPr>
        <w:pStyle w:val="Heading3"/>
      </w:pPr>
      <w:bookmarkStart w:id="484" w:name="_Toc92"/>
      <w:r>
        <w:t>51- الحاشیة علیه‏</w:t>
      </w:r>
      <w:bookmarkEnd w:id="484"/>
    </w:p>
    <w:p>
      <w:pPr>
        <w:pStyle w:val="BookText"/>
      </w:pPr>
      <w:r>
        <w:rPr>
          <w:rFonts w:ascii="IRNazanin" w:hAnsi="IRNazanin" w:eastAsia="IRNazanin" w:cs="IRNazanin"/>
          <w:lang w:bidi="fa-IR"/>
          <w:color w:val="111111"/>
          <w:sz w:val="28"/>
          <w:szCs w:val="28"/>
          <w:rtl/>
        </w:rPr>
        <w:t xml:space="preserve">للمیر محمد باقر الداماد المتوفی (1041) هی تعلیقات علیه بعنوان (قوله، قوله) و هی غیر ما عبر عنه فی الروضات بشرح الاستبصار فإنه قال فی وصفه إنه فی مسائل أصول الفقه و أما هذه الحاشیة الموجودة نسخه منها فی (سپهسالار) کما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1689_106420"/>
    <w:bookmarkEnd w:id="15"/>
    <w:p>
      <w:pPr>
        <w:pStyle w:val="BookText"/>
      </w:pPr>
      <w:r>
        <w:rPr>
          <w:rFonts w:ascii="IRNazanin" w:hAnsi="IRNazanin" w:eastAsia="IRNazanin" w:cs="IRNazanin"/>
          <w:lang w:bidi="fa-IR"/>
          <w:color w:val="111111"/>
          <w:sz w:val="28"/>
          <w:szCs w:val="28"/>
          <w:rtl/>
        </w:rPr>
        <w:t xml:space="preserve">فی فهرسها (ج 1- ص 244) فهی تعلیقات علی أحادیث کتاب الاستبصار من أوله إلی حکم صوم الحزن الذی هو وظیفة یوم عاشوراء فی اثنتین و ثمانین صفحة، و قد تملکها سبط المیر الداماد و هو السید محمد مهدی بن السید محمد جعفر گلستانه‏</w:t>
      </w:r>
    </w:p>
    <w:p>
      <w:pPr>
        <w:pStyle w:val="Heading3"/>
      </w:pPr>
      <w:bookmarkStart w:id="485" w:name="_Toc93"/>
      <w:r>
        <w:t>52- الحاشیة علیه‏</w:t>
      </w:r>
      <w:bookmarkEnd w:id="485"/>
    </w:p>
    <w:p>
      <w:pPr>
        <w:pStyle w:val="BookText"/>
      </w:pPr>
      <w:r>
        <w:rPr>
          <w:rFonts w:ascii="IRNazanin" w:hAnsi="IRNazanin" w:eastAsia="IRNazanin" w:cs="IRNazanin"/>
          <w:lang w:bidi="fa-IR"/>
          <w:color w:val="111111"/>
          <w:sz w:val="28"/>
          <w:szCs w:val="28"/>
          <w:rtl/>
        </w:rPr>
        <w:t xml:space="preserve">للشیخ حسن بن زین الدین صاحب المعالم ذکرت فی فهرس تصانیفه، و قد ذکر فی الریاض فی ترجمه صاحب المعالم أن الحواشی علی الکتب الأربعة و منها الاستبصار</w:t>
      </w:r>
    </w:p>
    <w:p>
      <w:pPr>
        <w:pStyle w:val="Heading3"/>
      </w:pPr>
      <w:bookmarkStart w:id="486" w:name="_Toc94"/>
      <w:r>
        <w:t>53- الحاشیة علیه‏</w:t>
      </w:r>
      <w:bookmarkEnd w:id="486"/>
    </w:p>
    <w:p>
      <w:pPr>
        <w:pStyle w:val="BookText"/>
      </w:pPr>
      <w:r>
        <w:rPr>
          <w:rFonts w:ascii="IRNazanin" w:hAnsi="IRNazanin" w:eastAsia="IRNazanin" w:cs="IRNazanin"/>
          <w:lang w:bidi="fa-IR"/>
          <w:color w:val="111111"/>
          <w:sz w:val="28"/>
          <w:szCs w:val="28"/>
          <w:rtl/>
        </w:rPr>
        <w:t xml:space="preserve">للفاضلة العالمة حمیدة بنت المولی محمد شریف الرویدشتی من توابع أصفهان، قال صاحب الریاض عند ترجمه لها ما ملخصه إنها کانت فاضلة عالمة معلمة لنساء عصرنا بصیرة بعلم الرجال نقیة الکلام و قد رأیت نسخه من الاستبصار علیها حواشی حمیدة إلی آخر الکتاب و أظن إنها بخطها و کان والدی ینقل حواشیها فی هوامش کتبه و یستحسنها و کان والدها تلمیذ الشیخ البهائی و أستاذ العلامة المجلسی، رأیته و أنا صغیر و قد طعن هو فی السن و أظن أنه بالغ المائة سنة و توفیت حمیدة بعد والدها فیما یقرب من (1087)</w:t>
      </w:r>
    </w:p>
    <w:p>
      <w:pPr>
        <w:pStyle w:val="Heading3"/>
      </w:pPr>
      <w:bookmarkStart w:id="487" w:name="_Toc95"/>
      <w:r>
        <w:t>54- الحاشیة علیه‏</w:t>
      </w:r>
      <w:bookmarkEnd w:id="487"/>
    </w:p>
    <w:p>
      <w:pPr>
        <w:pStyle w:val="BookText"/>
      </w:pPr>
      <w:r>
        <w:rPr>
          <w:rFonts w:ascii="IRNazanin" w:hAnsi="IRNazanin" w:eastAsia="IRNazanin" w:cs="IRNazanin"/>
          <w:lang w:bidi="fa-IR"/>
          <w:color w:val="111111"/>
          <w:sz w:val="28"/>
          <w:szCs w:val="28"/>
          <w:rtl/>
        </w:rPr>
        <w:t xml:space="preserve">للشیخ عبد الرشید التستری، کذا رأیته فی بعض المجامیع، و الظاهر أنه المترجم فی تذکره السید عبد الله الجزائری لکنه عبر عنه بالشرح لا الحاشیة و ذکر أنه للمولی عبد الرشید بن المولی نور الدین الطبیب التستری المتوفی فی زمن حکومة واخشتو خان حاکم تستر الذی توفی هو فی (1078)</w:t>
      </w:r>
    </w:p>
    <w:p>
      <w:pPr>
        <w:pStyle w:val="Heading3"/>
      </w:pPr>
      <w:bookmarkStart w:id="488" w:name="_Toc96"/>
      <w:r>
        <w:t>55- الحاشیة علیه‏</w:t>
      </w:r>
      <w:bookmarkEnd w:id="488"/>
    </w:p>
    <w:p>
      <w:pPr>
        <w:pStyle w:val="BookText"/>
      </w:pPr>
      <w:r>
        <w:rPr>
          <w:rFonts w:ascii="IRNazanin" w:hAnsi="IRNazanin" w:eastAsia="IRNazanin" w:cs="IRNazanin"/>
          <w:lang w:bidi="fa-IR"/>
          <w:color w:val="111111"/>
          <w:sz w:val="28"/>
          <w:szCs w:val="28"/>
          <w:rtl/>
        </w:rPr>
        <w:t xml:space="preserve">للمولی عبد الله بن الحسین التستری نزیل أصفهان و المتوفی بها فی (1021) کان تلمیذ المقدس الأردبیلی و شیخ المولی محمد تقی المجلسی، قال فی الریاض رأیت تعلیقاته علی الاستبصار، و هی حسنة</w:t>
      </w:r>
    </w:p>
    <w:p>
      <w:pPr>
        <w:pStyle w:val="Heading3"/>
      </w:pPr>
      <w:bookmarkStart w:id="489" w:name="_Toc97"/>
      <w:r>
        <w:t>56- الحاشیة علیه‏</w:t>
      </w:r>
      <w:bookmarkEnd w:id="489"/>
    </w:p>
    <w:p>
      <w:pPr>
        <w:pStyle w:val="BookText"/>
      </w:pPr>
      <w:r>
        <w:rPr>
          <w:rFonts w:ascii="IRNazanin" w:hAnsi="IRNazanin" w:eastAsia="IRNazanin" w:cs="IRNazanin"/>
          <w:lang w:bidi="fa-IR"/>
          <w:color w:val="111111"/>
          <w:sz w:val="28"/>
          <w:szCs w:val="28"/>
          <w:rtl/>
        </w:rPr>
        <w:t xml:space="preserve">للسید عبد الله بن نور الدین بن المحدث الجزائری المتوفی فی (1173) صرح فی إجازته الکبیرة بأنها غیر مدونة</w:t>
      </w:r>
    </w:p>
    <w:p>
      <w:pPr>
        <w:pStyle w:val="Heading3"/>
      </w:pPr>
      <w:bookmarkStart w:id="490" w:name="_Toc98"/>
      <w:r>
        <w:t>57- الحاشیة علیه‏</w:t>
      </w:r>
      <w:bookmarkEnd w:id="490"/>
    </w:p>
    <w:p>
      <w:pPr>
        <w:pStyle w:val="BookText"/>
      </w:pPr>
      <w:r>
        <w:rPr>
          <w:rFonts w:ascii="IRNazanin" w:hAnsi="IRNazanin" w:eastAsia="IRNazanin" w:cs="IRNazanin"/>
          <w:lang w:bidi="fa-IR"/>
          <w:color w:val="111111"/>
          <w:sz w:val="28"/>
          <w:szCs w:val="28"/>
          <w:rtl/>
        </w:rPr>
        <w:t xml:space="preserve">للسید الأمیر شرف الدین علی بن حجة الله الشولستانی الطباطبائی المتوفی فی نیف و ستین و ألف کما أرخه فی الریاض و قد أحال هو إلی هذه الحاشیة فی أوائل شرحه علی اثنی عشریة صاحب المعالم الموسوم بتوضیح الأقوال‏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1689_106421"/>
    <w:bookmarkEnd w:id="16"/>
    <w:p>
      <w:pPr>
        <w:pStyle w:val="BookText"/>
      </w:pPr>
      <w:r>
        <w:rPr>
          <w:rFonts w:ascii="IRNazanin" w:hAnsi="IRNazanin" w:eastAsia="IRNazanin" w:cs="IRNazanin"/>
          <w:lang w:bidi="fa-IR"/>
          <w:color w:val="111111"/>
          <w:sz w:val="28"/>
          <w:szCs w:val="28"/>
          <w:rtl/>
        </w:rPr>
        <w:t xml:space="preserve">و الأدلة کما مر فی (ج 4- ص 491) حکاه عنه صاحب الریاض قال (و لعلها مدونة أیضا فلاحظ)</w:t>
      </w:r>
    </w:p>
    <w:p>
      <w:pPr>
        <w:pStyle w:val="Heading3"/>
      </w:pPr>
      <w:bookmarkStart w:id="491" w:name="_Toc99"/>
      <w:r>
        <w:t>58- الحاشیة علیه‏</w:t>
      </w:r>
      <w:bookmarkEnd w:id="491"/>
    </w:p>
    <w:p>
      <w:pPr>
        <w:pStyle w:val="BookText"/>
      </w:pPr>
      <w:r>
        <w:rPr>
          <w:rFonts w:ascii="IRNazanin" w:hAnsi="IRNazanin" w:eastAsia="IRNazanin" w:cs="IRNazanin"/>
          <w:lang w:bidi="fa-IR"/>
          <w:color w:val="111111"/>
          <w:sz w:val="28"/>
          <w:szCs w:val="28"/>
          <w:rtl/>
        </w:rPr>
        <w:t xml:space="preserve">لعلامة البحرین المعروف بأم الحدیث و أول من نشره ببلاد البحرین الشیخ زین الدین علی بن سلیمان القدمی المتوفی (1064) ذکره الشیخ یوسف البحرانی فی اللؤلؤة</w:t>
      </w:r>
    </w:p>
    <w:p>
      <w:pPr>
        <w:pStyle w:val="Heading3"/>
      </w:pPr>
      <w:bookmarkStart w:id="492" w:name="_Toc100"/>
      <w:r>
        <w:t>59- الحاشیة علیه‏</w:t>
      </w:r>
      <w:bookmarkEnd w:id="492"/>
    </w:p>
    <w:p>
      <w:pPr>
        <w:pStyle w:val="BookText"/>
      </w:pPr>
      <w:r>
        <w:rPr>
          <w:rFonts w:ascii="IRNazanin" w:hAnsi="IRNazanin" w:eastAsia="IRNazanin" w:cs="IRNazanin"/>
          <w:lang w:bidi="fa-IR"/>
          <w:color w:val="111111"/>
          <w:sz w:val="28"/>
          <w:szCs w:val="28"/>
          <w:rtl/>
        </w:rPr>
        <w:t xml:space="preserve">للسید ماجد بن هاشم الجد حفصی المعاصر للشیخ البهائی و توفی (1025) ذکره الشیخ سلیمان بن عبد الله الماحوزی فی تاریخ علماء البحرین‏</w:t>
      </w:r>
    </w:p>
    <w:p>
      <w:pPr>
        <w:pStyle w:val="Heading3"/>
      </w:pPr>
      <w:bookmarkStart w:id="493" w:name="_Toc101"/>
      <w:r>
        <w:t>60- الحاشیة علیه‏</w:t>
      </w:r>
      <w:bookmarkEnd w:id="493"/>
    </w:p>
    <w:p>
      <w:pPr>
        <w:pStyle w:val="BookText"/>
      </w:pPr>
      <w:r>
        <w:rPr>
          <w:rFonts w:ascii="IRNazanin" w:hAnsi="IRNazanin" w:eastAsia="IRNazanin" w:cs="IRNazanin"/>
          <w:lang w:bidi="fa-IR"/>
          <w:color w:val="111111"/>
          <w:sz w:val="28"/>
          <w:szCs w:val="28"/>
          <w:rtl/>
        </w:rPr>
        <w:t xml:space="preserve">للسید المیرزا محمد بن إبراهیم الأسترآبادی صاحب منهج المقال المشهور بالرجال الکبیر المتوفی (1025) کما أرخه فی سلافة العصر رأیت النقل عنه فی هوامش نسخه منهج المقال الذی کتبه المحقق الفاضل المیرزا أبو الحسن بن عبد الله الرجالی فی (1051) و النسخة عند الشیخ علی بن إبراهیم القمی فی النجف‏</w:t>
      </w:r>
    </w:p>
    <w:p>
      <w:pPr>
        <w:pStyle w:val="Heading3"/>
      </w:pPr>
      <w:bookmarkStart w:id="494" w:name="_Toc102"/>
      <w:r>
        <w:t>61- الحاشیة علیه‏</w:t>
      </w:r>
      <w:bookmarkEnd w:id="494"/>
    </w:p>
    <w:p>
      <w:pPr>
        <w:pStyle w:val="BookText"/>
      </w:pPr>
      <w:r>
        <w:rPr>
          <w:rFonts w:ascii="IRNazanin" w:hAnsi="IRNazanin" w:eastAsia="IRNazanin" w:cs="IRNazanin"/>
          <w:lang w:bidi="fa-IR"/>
          <w:color w:val="111111"/>
          <w:sz w:val="28"/>
          <w:szCs w:val="28"/>
          <w:rtl/>
        </w:rPr>
        <w:t xml:space="preserve">للسید المحقق صاحب المدارک محمد بن علی بن الحسین بن أبی الحسن العاملی المتوفی (1009) ذکرت فی فهرس تصانیفه‏</w:t>
      </w:r>
    </w:p>
    <w:p>
      <w:pPr>
        <w:pStyle w:val="Heading3"/>
      </w:pPr>
      <w:bookmarkStart w:id="495" w:name="_Toc103"/>
      <w:r>
        <w:t>62- الحاشیة علیه‏</w:t>
      </w:r>
      <w:bookmarkEnd w:id="495"/>
    </w:p>
    <w:p>
      <w:pPr>
        <w:pStyle w:val="BookText"/>
      </w:pPr>
      <w:r>
        <w:rPr>
          <w:rFonts w:ascii="IRNazanin" w:hAnsi="IRNazanin" w:eastAsia="IRNazanin" w:cs="IRNazanin"/>
          <w:lang w:bidi="fa-IR"/>
          <w:color w:val="111111"/>
          <w:sz w:val="28"/>
          <w:szCs w:val="28"/>
          <w:rtl/>
        </w:rPr>
        <w:t xml:space="preserve">للمحدث السید نعمة الله الجزائری مؤلف الأنوار النعمانیة و شرح الاستبصار فی ثلاث مجلدات صرح حفیده السید عبد الله فی إجازته الکبیرة بأنه ألفها قبل الشرح المذکور</w:t>
      </w:r>
    </w:p>
    <w:p>
      <w:pPr>
        <w:pStyle w:val="Heading3"/>
      </w:pPr>
      <w:bookmarkStart w:id="496" w:name="_Toc104"/>
      <w:r>
        <w:t>63- الحاشیة علیه‏</w:t>
      </w:r>
      <w:bookmarkEnd w:id="496"/>
    </w:p>
    <w:p>
      <w:pPr>
        <w:pStyle w:val="Heading4"/>
      </w:pPr>
      <w:bookmarkStart w:id="497" w:name="_Toc105"/>
      <w:r>
        <w:t>اشارة</w:t>
      </w:r>
      <w:bookmarkEnd w:id="497"/>
    </w:p>
    <w:p>
      <w:pPr>
        <w:pStyle w:val="BookText"/>
      </w:pPr>
      <w:r>
        <w:rPr>
          <w:rFonts w:ascii="IRNazanin" w:hAnsi="IRNazanin" w:eastAsia="IRNazanin" w:cs="IRNazanin"/>
          <w:lang w:bidi="fa-IR"/>
          <w:color w:val="111111"/>
          <w:sz w:val="28"/>
          <w:szCs w:val="28"/>
          <w:rtl/>
        </w:rPr>
        <w:t xml:space="preserve">غیر مدونة للسید یوسف الخراسانی علقها علی هوامش نسخته التی کتبها لنفسه السید منصور بن المیر مخدوم الحسینی التفریشی فی بلدة تفریش فی (1030)</w:t>
      </w:r>
    </w:p>
    <w:p>
      <w:pPr>
        <w:pStyle w:val="Heading4"/>
      </w:pPr>
      <w:bookmarkStart w:id="498" w:name="_Toc106"/>
      <w:r>
        <w:t>بیان</w:t>
      </w:r>
      <w:bookmarkEnd w:id="498"/>
    </w:p>
    <w:p>
      <w:pPr>
        <w:pStyle w:val="BookText"/>
      </w:pPr>
      <w:r>
        <w:rPr>
          <w:rFonts w:ascii="IRNazanin" w:hAnsi="IRNazanin" w:eastAsia="IRNazanin" w:cs="IRNazanin"/>
          <w:lang w:bidi="fa-IR"/>
          <w:color w:val="111111"/>
          <w:sz w:val="28"/>
          <w:szCs w:val="28"/>
          <w:rtl/>
        </w:rPr>
        <w:t xml:space="preserve">الأسفار هو الأسفار الأربعة أو الحکمة المتعالیة المذکورة فی (ج 2- ص 60) و قد علقوا علیها و علی أجزائها حواش کثیرة نذکر منها ما یلی:</w:t>
      </w:r>
    </w:p>
    <w:p>
      <w:pPr>
        <w:pStyle w:val="Heading3"/>
      </w:pPr>
      <w:bookmarkStart w:id="499" w:name="_Toc107"/>
      <w:r>
        <w:t>64- الحاشیة علیها</w:t>
      </w:r>
      <w:bookmarkEnd w:id="499"/>
    </w:p>
    <w:p>
      <w:pPr>
        <w:pStyle w:val="BookText"/>
      </w:pPr>
      <w:r>
        <w:rPr>
          <w:rFonts w:ascii="IRNazanin" w:hAnsi="IRNazanin" w:eastAsia="IRNazanin" w:cs="IRNazanin"/>
          <w:lang w:bidi="fa-IR"/>
          <w:color w:val="111111"/>
          <w:sz w:val="28"/>
          <w:szCs w:val="28"/>
          <w:rtl/>
        </w:rPr>
        <w:t xml:space="preserve">للفیلسوف العارف المیرزا أبو الحسن الملقب بجلوة ابن المیر محمد الطباطبائی الطبیب الزواری الأصفهانی نزیل طهران و المتوفی بها (1314) و کانت ولادته فی أحمدآباد گجرات فی (1238) و انتقل إلی أصفهان فاشتغل فی المعقول هناک، ثم نزل بمدرسة دار الشفاء بطهران مشتغلا فیها بالتدریس مجردا عن العیال و الأطفال إلی أن انتقل إلی جوار الملک المتعال، و دفن فی مزاره المعروف. بجوار الشیخ الصدوق‏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1689_106422"/>
    <w:bookmarkEnd w:id="17"/>
    <w:p>
      <w:pPr>
        <w:pStyle w:val="BookText"/>
      </w:pPr>
      <w:r>
        <w:rPr>
          <w:rFonts w:ascii="IRNazanin" w:hAnsi="IRNazanin" w:eastAsia="IRNazanin" w:cs="IRNazanin"/>
          <w:lang w:bidi="fa-IR"/>
          <w:color w:val="111111"/>
          <w:sz w:val="28"/>
          <w:szCs w:val="28"/>
          <w:rtl/>
        </w:rPr>
        <w:t xml:space="preserve">ابن بابویه (فی جنوبی طهران). و کان والده طبیبا ماهرا و أدیبا شاعرا ملقبا بمطهر.</w:t>
      </w:r>
    </w:p>
    <w:p>
      <w:pPr>
        <w:pStyle w:val="BookText"/>
      </w:pPr>
      <w:r>
        <w:rPr>
          <w:rFonts w:ascii="IRNazanin" w:hAnsi="IRNazanin" w:eastAsia="IRNazanin" w:cs="IRNazanin"/>
          <w:lang w:bidi="fa-IR"/>
          <w:color w:val="111111"/>
          <w:sz w:val="28"/>
          <w:szCs w:val="28"/>
          <w:rtl/>
        </w:rPr>
        <w:t xml:space="preserve">و توفی بالوباء حدود (1253). و هو من أحفاد المیرزا رفیع الدین محمد النائنی تلمیذ الشیخ البهائی. و شیخ العلامة المجلسی الآتی ذکره قریبا.</w:t>
      </w:r>
    </w:p>
    <w:p>
      <w:pPr>
        <w:pStyle w:val="Heading3"/>
      </w:pPr>
      <w:bookmarkStart w:id="500" w:name="_Toc108"/>
      <w:r>
        <w:t>65- الحاشیة علیها</w:t>
      </w:r>
      <w:bookmarkEnd w:id="500"/>
    </w:p>
    <w:p>
      <w:pPr>
        <w:pStyle w:val="BookText"/>
      </w:pPr>
      <w:r>
        <w:rPr>
          <w:rFonts w:ascii="IRNazanin" w:hAnsi="IRNazanin" w:eastAsia="IRNazanin" w:cs="IRNazanin"/>
          <w:lang w:bidi="fa-IR"/>
          <w:color w:val="111111"/>
          <w:sz w:val="28"/>
          <w:szCs w:val="28"/>
          <w:rtl/>
        </w:rPr>
        <w:t xml:space="preserve">للمولی إسماعیل بن المولی سمیع الأصفهانی تلمیذ المولی علی النوری المعروف بواحد العین المتوفی (1277)، و له حاشیة علی الشوارق تأتی.</w:t>
      </w:r>
    </w:p>
    <w:p>
      <w:pPr>
        <w:pStyle w:val="Heading3"/>
      </w:pPr>
      <w:bookmarkStart w:id="501" w:name="_Toc109"/>
      <w:r>
        <w:t>66- الحاشیة علیها</w:t>
      </w:r>
      <w:bookmarkEnd w:id="501"/>
    </w:p>
    <w:p>
      <w:pPr>
        <w:pStyle w:val="BookText"/>
      </w:pPr>
      <w:r>
        <w:rPr>
          <w:rFonts w:ascii="IRNazanin" w:hAnsi="IRNazanin" w:eastAsia="IRNazanin" w:cs="IRNazanin"/>
          <w:lang w:bidi="fa-IR"/>
          <w:color w:val="111111"/>
          <w:sz w:val="28"/>
          <w:szCs w:val="28"/>
          <w:rtl/>
        </w:rPr>
        <w:t xml:space="preserve">لمیرزا محمد رضا القومشهی مدرس مدرسة الصدر بطهران المتوفی بها فی (27 محرم- 1306). و هذه الحاشیة مبسوطة علی تمام الأسفار لکنه غیر مدونة و کان نسخه الأصل عند میرزا محمود القمی المحشی للأسفار أیضا. و له حواش علی شرح القیصری لفصوص الحکم و غیره تأتی، و مر له الأسفار الأربعة.</w:t>
      </w:r>
    </w:p>
    <w:p>
      <w:pPr>
        <w:pStyle w:val="Heading3"/>
      </w:pPr>
      <w:bookmarkStart w:id="502" w:name="_Toc110"/>
      <w:r>
        <w:t>67- الحاشیة علیها</w:t>
      </w:r>
      <w:bookmarkEnd w:id="502"/>
    </w:p>
    <w:p>
      <w:pPr>
        <w:pStyle w:val="BookText"/>
      </w:pPr>
      <w:r>
        <w:rPr>
          <w:rFonts w:ascii="IRNazanin" w:hAnsi="IRNazanin" w:eastAsia="IRNazanin" w:cs="IRNazanin"/>
          <w:lang w:bidi="fa-IR"/>
          <w:color w:val="111111"/>
          <w:sz w:val="28"/>
          <w:szCs w:val="28"/>
          <w:rtl/>
        </w:rPr>
        <w:t xml:space="preserve">للمولی عبد الله الزنوزی التبریزی والد الآقا علی المدرس الآتی.</w:t>
      </w:r>
    </w:p>
    <w:p>
      <w:pPr>
        <w:pStyle w:val="Heading3"/>
      </w:pPr>
      <w:bookmarkStart w:id="503" w:name="_Toc111"/>
      <w:r>
        <w:t>68- الحاشیة علیها</w:t>
      </w:r>
      <w:bookmarkEnd w:id="503"/>
    </w:p>
    <w:p>
      <w:pPr>
        <w:pStyle w:val="BookText"/>
      </w:pPr>
      <w:r>
        <w:rPr>
          <w:rFonts w:ascii="IRNazanin" w:hAnsi="IRNazanin" w:eastAsia="IRNazanin" w:cs="IRNazanin"/>
          <w:lang w:bidi="fa-IR"/>
          <w:color w:val="111111"/>
          <w:sz w:val="28"/>
          <w:szCs w:val="28"/>
          <w:rtl/>
        </w:rPr>
        <w:t xml:space="preserve">لآقا علی المدرس بن المولی عبد الله المذکور التبریزی نزیل طهران المتوفی بها (حدود 1310) و صاحب بدائع الحکم المذکور فی (ج 3- ص 64) و هی قلیلة علی بعض مواضع الأسفار.</w:t>
      </w:r>
    </w:p>
    <w:p>
      <w:pPr>
        <w:pStyle w:val="Heading3"/>
      </w:pPr>
      <w:bookmarkStart w:id="504" w:name="_Toc112"/>
      <w:r>
        <w:t>69- الحاشیة علیها</w:t>
      </w:r>
      <w:bookmarkEnd w:id="504"/>
    </w:p>
    <w:p>
      <w:pPr>
        <w:pStyle w:val="BookText"/>
      </w:pPr>
      <w:r>
        <w:rPr>
          <w:rFonts w:ascii="IRNazanin" w:hAnsi="IRNazanin" w:eastAsia="IRNazanin" w:cs="IRNazanin"/>
          <w:lang w:bidi="fa-IR"/>
          <w:color w:val="111111"/>
          <w:sz w:val="28"/>
          <w:szCs w:val="28"/>
          <w:rtl/>
        </w:rPr>
        <w:t xml:space="preserve">للآخوند المولی علی النوری المتوفی (رجب- 1246) ابن المولی جمشید النوری المازندرانی الأصفهانی و یأتی الحاشیة علی الشواهد الربوبیة له.</w:t>
      </w:r>
    </w:p>
    <w:p>
      <w:pPr>
        <w:pStyle w:val="BookText"/>
      </w:pPr>
      <w:r>
        <w:rPr>
          <w:rFonts w:ascii="IRNazanin" w:hAnsi="IRNazanin" w:eastAsia="IRNazanin" w:cs="IRNazanin"/>
          <w:lang w:bidi="fa-IR"/>
          <w:color w:val="111111"/>
          <w:sz w:val="28"/>
          <w:szCs w:val="28"/>
          <w:rtl/>
        </w:rPr>
        <w:t xml:space="preserve">و مر له تفسیر سورة الإخلاص.</w:t>
      </w:r>
    </w:p>
    <w:p>
      <w:pPr>
        <w:pStyle w:val="Heading3"/>
      </w:pPr>
      <w:bookmarkStart w:id="505" w:name="_Toc113"/>
      <w:r>
        <w:t>70- الحاشیة علیها</w:t>
      </w:r>
      <w:bookmarkEnd w:id="505"/>
    </w:p>
    <w:p>
      <w:pPr>
        <w:pStyle w:val="BookText"/>
      </w:pPr>
      <w:r>
        <w:rPr>
          <w:rFonts w:ascii="IRNazanin" w:hAnsi="IRNazanin" w:eastAsia="IRNazanin" w:cs="IRNazanin"/>
          <w:lang w:bidi="fa-IR"/>
          <w:color w:val="111111"/>
          <w:sz w:val="28"/>
          <w:szCs w:val="28"/>
          <w:rtl/>
        </w:rPr>
        <w:t xml:space="preserve">لمیرزا محمود القمی نزیل طهران و المتوفی بها أخیرا.</w:t>
      </w:r>
    </w:p>
    <w:p>
      <w:pPr>
        <w:pStyle w:val="Heading3"/>
      </w:pPr>
      <w:bookmarkStart w:id="506" w:name="_Toc114"/>
      <w:r>
        <w:t>71- الحاشیة علیها</w:t>
      </w:r>
      <w:bookmarkEnd w:id="506"/>
    </w:p>
    <w:p>
      <w:pPr>
        <w:pStyle w:val="BookText"/>
      </w:pPr>
      <w:r>
        <w:rPr>
          <w:rFonts w:ascii="IRNazanin" w:hAnsi="IRNazanin" w:eastAsia="IRNazanin" w:cs="IRNazanin"/>
          <w:lang w:bidi="fa-IR"/>
          <w:color w:val="111111"/>
          <w:sz w:val="28"/>
          <w:szCs w:val="28"/>
          <w:rtl/>
        </w:rPr>
        <w:t xml:space="preserve">علی باب ماهیة الحق و إنه عین إنیته للسید محمد المشکاة أستاذ جامعة طهران المولود (1319) طبع فی طهران (1341).</w:t>
      </w:r>
    </w:p>
    <w:p>
      <w:pPr>
        <w:pStyle w:val="Heading3"/>
      </w:pPr>
      <w:bookmarkStart w:id="507" w:name="_Toc115"/>
      <w:r>
        <w:t>72- الحاشیة علیها</w:t>
      </w:r>
      <w:bookmarkEnd w:id="507"/>
    </w:p>
    <w:p>
      <w:pPr>
        <w:pStyle w:val="Heading4"/>
      </w:pPr>
      <w:bookmarkStart w:id="508" w:name="_Toc116"/>
      <w:r>
        <w:t>اشارة</w:t>
      </w:r>
      <w:bookmarkEnd w:id="508"/>
    </w:p>
    <w:p>
      <w:pPr>
        <w:pStyle w:val="BookText"/>
      </w:pPr>
      <w:r>
        <w:rPr>
          <w:rFonts w:ascii="IRNazanin" w:hAnsi="IRNazanin" w:eastAsia="IRNazanin" w:cs="IRNazanin"/>
          <w:lang w:bidi="fa-IR"/>
          <w:color w:val="111111"/>
          <w:sz w:val="28"/>
          <w:szCs w:val="28"/>
          <w:rtl/>
        </w:rPr>
        <w:t xml:space="preserve">للفیلسوف العارف المولی هادی بن مهدی السبزواری الملقب بأسرار المولود (1212). و المتوفی (1289) و هی علی ثلاثة مجلدات من الأسفار فرغ من تألیفها (1277) و طبعت بإیران. و نسخه منه بخط تلمیذ المؤلف المولی إبراهیم الطهرانی کتبها عن نسخه خط المؤلف کانت فی کتب السید میرزا فاضل الحکیم الهاشمی المعاصر فی سبزوار.</w:t>
      </w:r>
    </w:p>
    <w:p>
      <w:pPr>
        <w:pStyle w:val="Heading4"/>
      </w:pPr>
      <w:bookmarkStart w:id="509" w:name="_Toc117"/>
      <w:r>
        <w:t>بیان</w:t>
      </w:r>
      <w:bookmarkEnd w:id="509"/>
    </w:p>
    <w:p>
      <w:pPr>
        <w:pStyle w:val="BookText"/>
      </w:pPr>
      <w:r>
        <w:rPr>
          <w:rFonts w:ascii="IRNazanin" w:hAnsi="IRNazanin" w:eastAsia="IRNazanin" w:cs="IRNazanin"/>
          <w:lang w:bidi="fa-IR"/>
          <w:color w:val="111111"/>
          <w:sz w:val="28"/>
          <w:szCs w:val="28"/>
          <w:rtl/>
        </w:rPr>
        <w:t xml:space="preserve">إشارات الأصول للحاج محمد إبراهیم الکلباسی الخراسانی الأصفهانی المذکور فی (ج 2- ص 97) و قد علق علیها حواشی نذکر منها.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1689_106423"/>
    <w:bookmarkEnd w:id="18"/>
    <w:p>
      <w:pPr>
        <w:pStyle w:val="Heading3"/>
      </w:pPr>
      <w:bookmarkStart w:id="510" w:name="_Toc118"/>
      <w:r>
        <w:t>73- الحاشیة علیها</w:t>
      </w:r>
      <w:bookmarkEnd w:id="510"/>
    </w:p>
    <w:p>
      <w:pPr>
        <w:pStyle w:val="BookText"/>
      </w:pPr>
      <w:r>
        <w:rPr>
          <w:rFonts w:ascii="IRNazanin" w:hAnsi="IRNazanin" w:eastAsia="IRNazanin" w:cs="IRNazanin"/>
          <w:lang w:bidi="fa-IR"/>
          <w:color w:val="111111"/>
          <w:sz w:val="28"/>
          <w:szCs w:val="28"/>
          <w:rtl/>
        </w:rPr>
        <w:t xml:space="preserve">للمولی آقا الخوینی القزوینی المتوفی (1307). و مر له البداء و الجبر و التفویض و غیرهما.</w:t>
      </w:r>
    </w:p>
    <w:p>
      <w:pPr>
        <w:pStyle w:val="Heading3"/>
      </w:pPr>
      <w:bookmarkStart w:id="511" w:name="_Toc119"/>
      <w:r>
        <w:t>74- الحاشیة علیها</w:t>
      </w:r>
      <w:bookmarkEnd w:id="511"/>
    </w:p>
    <w:p>
      <w:pPr>
        <w:pStyle w:val="Heading4"/>
      </w:pPr>
      <w:bookmarkStart w:id="512" w:name="_Toc120"/>
      <w:r>
        <w:t>اشارة</w:t>
      </w:r>
      <w:bookmarkEnd w:id="512"/>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4"/>
      </w:pPr>
      <w:bookmarkStart w:id="513" w:name="_Toc121"/>
      <w:r>
        <w:t>بیان</w:t>
      </w:r>
      <w:bookmarkEnd w:id="513"/>
    </w:p>
    <w:p>
      <w:pPr>
        <w:pStyle w:val="BookText"/>
      </w:pPr>
      <w:r>
        <w:rPr>
          <w:rFonts w:ascii="IRNazanin" w:hAnsi="IRNazanin" w:eastAsia="IRNazanin" w:cs="IRNazanin"/>
          <w:lang w:bidi="fa-IR"/>
          <w:color w:val="111111"/>
          <w:sz w:val="28"/>
          <w:szCs w:val="28"/>
          <w:rtl/>
        </w:rPr>
        <w:t xml:space="preserve">الأشباه و النظائر تألیف جلال الدین أبو الفضل عبد الرحمن السیوطی الخضری الشافعی بن ناصر الدین محمد المتوفی (910)</w:t>
      </w:r>
    </w:p>
    <w:p>
      <w:pPr>
        <w:pStyle w:val="Heading3"/>
      </w:pPr>
      <w:bookmarkStart w:id="514" w:name="_Toc122"/>
      <w:r>
        <w:t>75- الحاشیة علیها</w:t>
      </w:r>
      <w:bookmarkEnd w:id="514"/>
    </w:p>
    <w:p>
      <w:pPr>
        <w:pStyle w:val="Heading4"/>
      </w:pPr>
      <w:bookmarkStart w:id="515" w:name="_Toc123"/>
      <w:r>
        <w:t>اشارة</w:t>
      </w:r>
      <w:bookmarkEnd w:id="515"/>
    </w:p>
    <w:p>
      <w:pPr>
        <w:pStyle w:val="BookText"/>
      </w:pPr>
      <w:r>
        <w:rPr>
          <w:rFonts w:ascii="IRNazanin" w:hAnsi="IRNazanin" w:eastAsia="IRNazanin" w:cs="IRNazanin"/>
          <w:lang w:bidi="fa-IR"/>
          <w:color w:val="111111"/>
          <w:sz w:val="28"/>
          <w:szCs w:val="28"/>
          <w:rtl/>
        </w:rPr>
        <w:t xml:space="preserve">للسید بهاء الدین محمد بن محمد باقر الحسینی المختاری النائنی الذی ولد حدود (1080) کما ذکره فی رسالة ترجمه نفسه. و کان حیا فی (1130) کما یظهر من بعض تصانیفه. و توفی بعدها فی عشر الأربعین کما حکاه فی (الروضات- ص 651).</w:t>
      </w:r>
    </w:p>
    <w:p>
      <w:pPr>
        <w:pStyle w:val="BookText"/>
      </w:pPr>
      <w:r>
        <w:rPr>
          <w:rFonts w:ascii="IRNazanin" w:hAnsi="IRNazanin" w:eastAsia="IRNazanin" w:cs="IRNazanin"/>
          <w:lang w:bidi="fa-IR"/>
          <w:color w:val="111111"/>
          <w:sz w:val="28"/>
          <w:szCs w:val="28"/>
          <w:rtl/>
        </w:rPr>
        <w:t xml:space="preserve">و حکی فی هذه الحاشیة عن السید علی خان المدنی فی (1116) أنه رأی کتابا للسیوطی فیه رجوعه إلی الحق و استبصاره، و استدلاله لإمامه أمیر المؤمنین علیه السلام  بلا فصل کما یقول به الشیعة، و قد نقل فی الروضات فی ترجمه السیوطی فی (ص 436)</w:t>
      </w:r>
    </w:p>
    <w:p>
      <w:pPr>
        <w:pStyle w:val="Heading4"/>
      </w:pPr>
      <w:bookmarkStart w:id="516" w:name="_Toc124"/>
      <w:r>
        <w:t>بیان</w:t>
      </w:r>
      <w:bookmarkEnd w:id="516"/>
    </w:p>
    <w:p>
      <w:pPr>
        <w:pStyle w:val="BookText"/>
      </w:pPr>
      <w:r>
        <w:rPr>
          <w:rFonts w:ascii="IRNazanin" w:hAnsi="IRNazanin" w:eastAsia="IRNazanin" w:cs="IRNazanin"/>
          <w:lang w:bidi="fa-IR"/>
          <w:color w:val="111111"/>
          <w:sz w:val="28"/>
          <w:szCs w:val="28"/>
          <w:rtl/>
        </w:rPr>
        <w:t xml:space="preserve">أصل البراءة هی من أجزاء رسائل الشیخ المرتضی الأنصاری. نذکر الحواشی علیها بعنوان الحاشیة علی الفرائد</w:t>
      </w:r>
    </w:p>
    <w:p>
      <w:pPr>
        <w:pStyle w:val="Heading4"/>
      </w:pPr>
      <w:bookmarkStart w:id="517" w:name="_Toc125"/>
      <w:r>
        <w:t>بیان</w:t>
      </w:r>
      <w:bookmarkEnd w:id="517"/>
    </w:p>
    <w:p>
      <w:pPr>
        <w:pStyle w:val="BookText"/>
      </w:pPr>
      <w:r>
        <w:rPr>
          <w:rFonts w:ascii="IRNazanin" w:hAnsi="IRNazanin" w:eastAsia="IRNazanin" w:cs="IRNazanin"/>
          <w:lang w:bidi="fa-IR"/>
          <w:color w:val="111111"/>
          <w:sz w:val="28"/>
          <w:szCs w:val="28"/>
          <w:rtl/>
        </w:rPr>
        <w:t xml:space="preserve">أصول أقلیدسی نذکر الحواشی علیها بعنوان الحواشی علی تحریر أقلیدس‏</w:t>
      </w:r>
    </w:p>
    <w:p>
      <w:pPr>
        <w:pStyle w:val="Heading4"/>
      </w:pPr>
      <w:bookmarkStart w:id="518" w:name="_Toc126"/>
      <w:r>
        <w:t>بیان</w:t>
      </w:r>
      <w:bookmarkEnd w:id="518"/>
    </w:p>
    <w:p>
      <w:pPr>
        <w:pStyle w:val="BookText"/>
      </w:pPr>
      <w:r>
        <w:rPr>
          <w:rFonts w:ascii="IRNazanin" w:hAnsi="IRNazanin" w:eastAsia="IRNazanin" w:cs="IRNazanin"/>
          <w:lang w:bidi="fa-IR"/>
          <w:color w:val="111111"/>
          <w:sz w:val="28"/>
          <w:szCs w:val="28"/>
          <w:rtl/>
        </w:rPr>
        <w:t xml:space="preserve">أصول الکافی هو القسم الأول من کتاب الکافی لمحمد بن یعقوب بن إسحاق الکلینی المتوفی (329). و علی هذا القسم خاصة حواش کثیرة لکننا رجحنا أن نجمع کلها تحت عنوان الحاشیة علی الکافی تسهیلا للمراجعة.</w:t>
      </w:r>
    </w:p>
    <w:p>
      <w:pPr>
        <w:pStyle w:val="Heading4"/>
      </w:pPr>
      <w:bookmarkStart w:id="519" w:name="_Toc127"/>
      <w:r>
        <w:t>بیان</w:t>
      </w:r>
      <w:bookmarkEnd w:id="519"/>
    </w:p>
    <w:p>
      <w:pPr>
        <w:pStyle w:val="BookText"/>
      </w:pPr>
      <w:r>
        <w:rPr>
          <w:rFonts w:ascii="IRNazanin" w:hAnsi="IRNazanin" w:eastAsia="IRNazanin" w:cs="IRNazanin"/>
          <w:lang w:bidi="fa-IR"/>
          <w:color w:val="111111"/>
          <w:sz w:val="28"/>
          <w:szCs w:val="28"/>
          <w:rtl/>
        </w:rPr>
        <w:t xml:space="preserve">أطباق الذهب فی علم الأدب لعبد المؤمن المغربی الأصفهانی ذکرناه فی (ج 2- ص 216</w:t>
      </w:r>
    </w:p>
    <w:p>
      <w:pPr>
        <w:pStyle w:val="Heading3"/>
      </w:pPr>
      <w:bookmarkStart w:id="520" w:name="_Toc128"/>
      <w:r>
        <w:t>. 76- الحاشیة علیها</w:t>
      </w:r>
      <w:bookmarkEnd w:id="520"/>
    </w:p>
    <w:p>
      <w:pPr>
        <w:pStyle w:val="Heading4"/>
      </w:pPr>
      <w:bookmarkStart w:id="521" w:name="_Toc129"/>
      <w:r>
        <w:t>اشارة</w:t>
      </w:r>
      <w:bookmarkEnd w:id="521"/>
    </w:p>
    <w:p>
      <w:pPr>
        <w:pStyle w:val="BookText"/>
      </w:pPr>
      <w:r>
        <w:rPr>
          <w:rFonts w:ascii="IRNazanin" w:hAnsi="IRNazanin" w:eastAsia="IRNazanin" w:cs="IRNazanin"/>
          <w:lang w:bidi="fa-IR"/>
          <w:color w:val="111111"/>
          <w:sz w:val="28"/>
          <w:szCs w:val="28"/>
          <w:rtl/>
        </w:rPr>
        <w:t xml:space="preserve">للسید محمد اللکهنوی المتوفی (حدود 1342) طبعت علی هامش الأطباق.</w:t>
      </w:r>
    </w:p>
    <w:p>
      <w:pPr>
        <w:pStyle w:val="Heading4"/>
      </w:pPr>
      <w:bookmarkStart w:id="522" w:name="_Toc130"/>
      <w:r>
        <w:t>بیان</w:t>
      </w:r>
      <w:bookmarkEnd w:id="522"/>
    </w:p>
    <w:p>
      <w:pPr>
        <w:pStyle w:val="BookText"/>
      </w:pPr>
      <w:r>
        <w:rPr>
          <w:rFonts w:ascii="IRNazanin" w:hAnsi="IRNazanin" w:eastAsia="IRNazanin" w:cs="IRNazanin"/>
          <w:lang w:bidi="fa-IR"/>
          <w:color w:val="111111"/>
          <w:sz w:val="28"/>
          <w:szCs w:val="28"/>
          <w:rtl/>
        </w:rPr>
        <w:t xml:space="preserve">الأفق المبین فی الحکمة للمیر محمد باقر الداماد الأسترآبادی الأصفهانی المتوفی (1040) ذکرناه فی (ج 2- ص 261</w:t>
      </w:r>
    </w:p>
    <w:p>
      <w:pPr>
        <w:pStyle w:val="Heading3"/>
      </w:pPr>
      <w:bookmarkStart w:id="523" w:name="_Toc131"/>
      <w:r>
        <w:t>. 77- الحاشیة علیه‏</w:t>
      </w:r>
      <w:bookmarkEnd w:id="523"/>
    </w:p>
    <w:p>
      <w:pPr>
        <w:pStyle w:val="Heading4"/>
      </w:pPr>
      <w:bookmarkStart w:id="524" w:name="_Toc132"/>
      <w:r>
        <w:t>اشارة</w:t>
      </w:r>
      <w:bookmarkEnd w:id="524"/>
    </w:p>
    <w:p>
      <w:pPr>
        <w:pStyle w:val="BookText"/>
      </w:pPr>
      <w:r>
        <w:rPr>
          <w:rFonts w:ascii="IRNazanin" w:hAnsi="IRNazanin" w:eastAsia="IRNazanin" w:cs="IRNazanin"/>
          <w:lang w:bidi="fa-IR"/>
          <w:color w:val="111111"/>
          <w:sz w:val="28"/>
          <w:szCs w:val="28"/>
          <w:rtl/>
        </w:rPr>
        <w:t xml:space="preserve">لتلمیذ المصنف المولی عبد الغفار بن محمد بن یحیی الرشتی، قال فی الریاض رأیتها مدونة بخط المؤلف عند أحفاده” المؤلف” برشت.</w:t>
      </w:r>
    </w:p>
    <w:p>
      <w:pPr>
        <w:pStyle w:val="Heading4"/>
      </w:pPr>
      <w:bookmarkStart w:id="525" w:name="_Toc133"/>
      <w:r>
        <w:t>بیان</w:t>
      </w:r>
      <w:bookmarkEnd w:id="525"/>
    </w:p>
    <w:p>
      <w:pPr>
        <w:pStyle w:val="BookText"/>
      </w:pPr>
      <w:r>
        <w:rPr>
          <w:rFonts w:ascii="IRNazanin" w:hAnsi="IRNazanin" w:eastAsia="IRNazanin" w:cs="IRNazanin"/>
          <w:lang w:bidi="fa-IR"/>
          <w:color w:val="111111"/>
          <w:sz w:val="28"/>
          <w:szCs w:val="28"/>
          <w:rtl/>
        </w:rPr>
        <w:t xml:space="preserve">إکسیر العبادات للمولی آقا الدربندی. ذکرناه فی (ج 2- ص 279</w:t>
      </w:r>
    </w:p>
    <w:p>
      <w:pPr>
        <w:pStyle w:val="Heading3"/>
      </w:pPr>
      <w:bookmarkStart w:id="526" w:name="_Toc134"/>
      <w:r>
        <w:t>. 78- الحاشیة علیها</w:t>
      </w:r>
      <w:bookmarkEnd w:id="526"/>
    </w:p>
    <w:p>
      <w:pPr>
        <w:pStyle w:val="Heading4"/>
      </w:pPr>
      <w:bookmarkStart w:id="527" w:name="_Toc135"/>
      <w:r>
        <w:t>اشارة</w:t>
      </w:r>
      <w:bookmarkEnd w:id="527"/>
    </w:p>
    <w:p>
      <w:pPr>
        <w:pStyle w:val="BookText"/>
      </w:pPr>
      <w:r>
        <w:rPr>
          <w:rFonts w:ascii="IRNazanin" w:hAnsi="IRNazanin" w:eastAsia="IRNazanin" w:cs="IRNazanin"/>
          <w:lang w:bidi="fa-IR"/>
          <w:color w:val="111111"/>
          <w:sz w:val="28"/>
          <w:szCs w:val="28"/>
          <w:rtl/>
        </w:rPr>
        <w:t xml:space="preserve">للمیرزا محمد بن سلیمان التنکابنی. ذکرها فی قصصه.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1689_106424"/>
    <w:bookmarkEnd w:id="19"/>
    <w:p>
      <w:pPr>
        <w:pStyle w:val="Heading4"/>
      </w:pPr>
      <w:bookmarkStart w:id="528" w:name="_Toc136"/>
      <w:r>
        <w:t>بیان</w:t>
      </w:r>
      <w:bookmarkEnd w:id="528"/>
    </w:p>
    <w:p>
      <w:pPr>
        <w:pStyle w:val="BookText"/>
      </w:pPr>
      <w:r>
        <w:rPr>
          <w:rFonts w:ascii="IRNazanin" w:hAnsi="IRNazanin" w:eastAsia="IRNazanin" w:cs="IRNazanin"/>
          <w:lang w:bidi="fa-IR"/>
          <w:color w:val="111111"/>
          <w:sz w:val="28"/>
          <w:szCs w:val="28"/>
          <w:rtl/>
        </w:rPr>
        <w:t xml:space="preserve">ألفیة الشهید الأول هو أبو عبد الله محمد بن محمد بن مکی الشهید فی (786) ذکرناه فی (ج 2- ص 296) مع شروحه.</w:t>
      </w:r>
    </w:p>
    <w:p>
      <w:pPr>
        <w:pStyle w:val="Heading3"/>
      </w:pPr>
      <w:bookmarkStart w:id="529" w:name="_Toc137"/>
      <w:r>
        <w:t>79- الحاشیة علیها</w:t>
      </w:r>
      <w:bookmarkEnd w:id="529"/>
    </w:p>
    <w:p>
      <w:pPr>
        <w:pStyle w:val="BookText"/>
      </w:pPr>
      <w:r>
        <w:rPr>
          <w:rFonts w:ascii="IRNazanin" w:hAnsi="IRNazanin" w:eastAsia="IRNazanin" w:cs="IRNazanin"/>
          <w:lang w:bidi="fa-IR"/>
          <w:color w:val="111111"/>
          <w:sz w:val="28"/>
          <w:szCs w:val="28"/>
          <w:rtl/>
        </w:rPr>
        <w:t xml:space="preserve">للشیخ إبراهیم بن سلیمان القطیفی الذی فرغ من کتابه نفحات الفوائد فی (945) تعد من الشروح لکن عبر نفسه عنها بالحاشیة توجد نسختها فی مکتبة (الخوانساری).</w:t>
      </w:r>
    </w:p>
    <w:p>
      <w:pPr>
        <w:pStyle w:val="Heading3"/>
      </w:pPr>
      <w:bookmarkStart w:id="530" w:name="_Toc138"/>
      <w:r>
        <w:t>80- الحاشیة علیها</w:t>
      </w:r>
      <w:bookmarkEnd w:id="530"/>
    </w:p>
    <w:p>
      <w:pPr>
        <w:pStyle w:val="BookText"/>
      </w:pPr>
      <w:r>
        <w:rPr>
          <w:rFonts w:ascii="IRNazanin" w:hAnsi="IRNazanin" w:eastAsia="IRNazanin" w:cs="IRNazanin"/>
          <w:lang w:bidi="fa-IR"/>
          <w:color w:val="111111"/>
          <w:sz w:val="28"/>
          <w:szCs w:val="28"/>
          <w:rtl/>
        </w:rPr>
        <w:t xml:space="preserve">لبعض المعاصرین للشهید الثانی (966) ینقل فیها عن الشهید و تاریخ کتابة نسختها (974) أولها (الحمد لغة الوصف بالجمیل علی جهة التعظیم و التبجیل) توجد ضمن مجموعة فیها المسائل المهنائیة و هی بخط المولی رستم علی الجرفادقانی (گلپایگانی) کتبها لنفسه و فرغ من الکتابة (975) یعنی بعد سنة من تاریخ کتابة الحاشیة، و کلاهما بخط واحد فیظهر أنه کتب أولا الحاشیة، ثم کتب بعد سنة المسائل المهنائیة رأیتها فی کتب السید محمد باقر الیزدی حفید آیة الله السید محمد کاظم الطباطبائی الیزدی.</w:t>
      </w:r>
    </w:p>
    <w:p>
      <w:pPr>
        <w:pStyle w:val="Heading3"/>
      </w:pPr>
      <w:bookmarkStart w:id="531" w:name="_Toc139"/>
      <w:r>
        <w:t>81- الحاشیة علیها</w:t>
      </w:r>
      <w:bookmarkEnd w:id="531"/>
    </w:p>
    <w:p>
      <w:pPr>
        <w:pStyle w:val="BookText"/>
      </w:pPr>
      <w:r>
        <w:rPr>
          <w:rFonts w:ascii="IRNazanin" w:hAnsi="IRNazanin" w:eastAsia="IRNazanin" w:cs="IRNazanin"/>
          <w:lang w:bidi="fa-IR"/>
          <w:color w:val="111111"/>
          <w:sz w:val="28"/>
          <w:szCs w:val="28"/>
          <w:rtl/>
        </w:rPr>
        <w:t xml:space="preserve">أیضا لبعض الأصحاب. بعنوان (قوله- قوله) و فی کثیر من الفروع یقول المؤلف (تقدیر المسألة کذا ..) رأیت النسخة فی مکتبة السادة آل خرسان فی النجف و هی بخط المولی درویش بن إسماعیل کتبها فی المشهد الرضوی و فرغ من الکتابة فی شعبان (1047).</w:t>
      </w:r>
    </w:p>
    <w:p>
      <w:pPr>
        <w:pStyle w:val="Heading3"/>
      </w:pPr>
      <w:bookmarkStart w:id="532" w:name="_Toc140"/>
      <w:r>
        <w:t>82- الحاشیة علیها</w:t>
      </w:r>
      <w:bookmarkEnd w:id="532"/>
    </w:p>
    <w:p>
      <w:pPr>
        <w:pStyle w:val="BookText"/>
      </w:pPr>
      <w:r>
        <w:rPr>
          <w:rFonts w:ascii="IRNazanin" w:hAnsi="IRNazanin" w:eastAsia="IRNazanin" w:cs="IRNazanin"/>
          <w:lang w:bidi="fa-IR"/>
          <w:color w:val="111111"/>
          <w:sz w:val="28"/>
          <w:szCs w:val="28"/>
          <w:rtl/>
        </w:rPr>
        <w:t xml:space="preserve">للشیخ جواد بن الشیخ علی بن عبد العالی بن المحقق الکرکی، أولها (الحمد لله علی سوابغ نعمائه و ترادف آلائه) و أولاد المحشی هذا موجودون إلی الآن فی کاشان، یوجد منها نسخه بخط المیر روح الله الشکرائی عند السید شهاب الدین بقم کما رأیته عنده.</w:t>
      </w:r>
    </w:p>
    <w:p>
      <w:pPr>
        <w:pStyle w:val="Heading3"/>
      </w:pPr>
      <w:bookmarkStart w:id="533" w:name="_Toc141"/>
      <w:r>
        <w:t>83- الحاشیة علیها</w:t>
      </w:r>
      <w:bookmarkEnd w:id="533"/>
    </w:p>
    <w:p>
      <w:pPr>
        <w:pStyle w:val="BookText"/>
      </w:pPr>
      <w:r>
        <w:rPr>
          <w:rFonts w:ascii="IRNazanin" w:hAnsi="IRNazanin" w:eastAsia="IRNazanin" w:cs="IRNazanin"/>
          <w:lang w:bidi="fa-IR"/>
          <w:color w:val="111111"/>
          <w:sz w:val="28"/>
          <w:szCs w:val="28"/>
          <w:rtl/>
        </w:rPr>
        <w:t xml:space="preserve">للشیخ عز الدین الحسین العاملی، ذکر صاحب الریاض أنه رآها و احتمل إنها للشیخ عز الدین الحسین بن علی بن الحسام العاملی العیناثی، و أما الشیخ عز الدین الحسین بن عبد الصمد والد البهائی فله شرح الألفیة یأتی فی الشین.</w:t>
      </w:r>
    </w:p>
    <w:p>
      <w:pPr>
        <w:pStyle w:val="Heading3"/>
      </w:pPr>
      <w:bookmarkStart w:id="534" w:name="_Toc142"/>
      <w:r>
        <w:t>84- الحاشیة علیها</w:t>
      </w:r>
      <w:bookmarkEnd w:id="534"/>
    </w:p>
    <w:p>
      <w:pPr>
        <w:pStyle w:val="BookText"/>
      </w:pPr>
      <w:r>
        <w:rPr>
          <w:rFonts w:ascii="IRNazanin" w:hAnsi="IRNazanin" w:eastAsia="IRNazanin" w:cs="IRNazanin"/>
          <w:lang w:bidi="fa-IR"/>
          <w:color w:val="111111"/>
          <w:sz w:val="28"/>
          <w:szCs w:val="28"/>
          <w:rtl/>
        </w:rPr>
        <w:t xml:space="preserve">للسید حسین بن السید محمد صاحب المدارک. کان تلمیذ الشیخ البهائی و صار شیخ الإسلام بالمشهد الرضوی و مدرسا بالحضرة الشریفة إلی أن توفی (1069) کما ذکر فی ترجمته فی الریاض و الأمل و غیرهما.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1689_106425"/>
    <w:bookmarkEnd w:id="20"/>
    <w:p>
      <w:pPr>
        <w:pStyle w:val="Heading3"/>
      </w:pPr>
      <w:bookmarkStart w:id="535" w:name="_Toc143"/>
      <w:r>
        <w:t>85- الحاشیة علیها</w:t>
      </w:r>
      <w:bookmarkEnd w:id="535"/>
    </w:p>
    <w:p>
      <w:pPr>
        <w:pStyle w:val="BookText"/>
      </w:pPr>
      <w:r>
        <w:rPr>
          <w:rFonts w:ascii="IRNazanin" w:hAnsi="IRNazanin" w:eastAsia="IRNazanin" w:cs="IRNazanin"/>
          <w:lang w:bidi="fa-IR"/>
          <w:color w:val="111111"/>
          <w:sz w:val="28"/>
          <w:szCs w:val="28"/>
          <w:rtl/>
        </w:rPr>
        <w:t xml:space="preserve">المکتوب علیها إنها للشیخ خلف، لم أعرف خصوصیات المحشی و لا عصره غیر أنه کان متأخرا عن المحقق السبزواری حیث إنه ینقل فیها عن الذخیرة أولها بعد الخطبة المختصرة (فهذه فوائد معلقات علی الرسالة الموسومة بالألفیة التی صنفها المولی العالم العامل المجتهد المحقق المدقق أبو عبد الله محمد بن مکی السعید الشهید فسح الله فی قبره إجابة لالتماس بعض الطلبة- إلی قوله- بسم الله إلخ توهم التنافی بین مشهور خبری البسملة و التحمید) رأیت النسخة فی کتب الشیخ موسی الأردبیلی فی النجف‏</w:t>
      </w:r>
    </w:p>
    <w:p>
      <w:pPr>
        <w:pStyle w:val="Heading3"/>
      </w:pPr>
      <w:bookmarkStart w:id="536" w:name="_Toc144"/>
      <w:r>
        <w:t>86- الحاشیة علیها</w:t>
      </w:r>
      <w:bookmarkEnd w:id="536"/>
    </w:p>
    <w:p>
      <w:pPr>
        <w:pStyle w:val="BookText"/>
      </w:pPr>
      <w:r>
        <w:rPr>
          <w:rFonts w:ascii="IRNazanin" w:hAnsi="IRNazanin" w:eastAsia="IRNazanin" w:cs="IRNazanin"/>
          <w:lang w:bidi="fa-IR"/>
          <w:color w:val="111111"/>
          <w:sz w:val="28"/>
          <w:szCs w:val="28"/>
          <w:rtl/>
        </w:rPr>
        <w:t xml:space="preserve">للشیخ السعید زین الدین الشهید فی (966) اقتصر فیها علی أمهات المسائل، و هی غیر شرحه الموسوم ب المقاصد العلیة الذی علیه حواش کثیرة منه أیضا کما یأتی، و قد أحال إلیه فی هذه الحاشیة عند الکلام فی اشتراط الإمام أو نائبه فی الجمعة فقال (فیه نظر لإطلاق الآیة و الاخبار- إلی قوله- و قد بسطنا الکلام فی شرح هذه الرسالة) و مراده المقاصد العلیة الذی هو شرح هذه الرسالة أی الألفیة و نسخه منه فی (الرضویة) و أخری من وقف العماد الفهرسی، و عند السید شهاب الدین بقم نسخه علی ظهرها إجازة الشهید للشیخ عز الدین حسین بن زمعة المدنی فی (948) کما کتبه إلینا.</w:t>
      </w:r>
    </w:p>
    <w:p>
      <w:pPr>
        <w:pStyle w:val="Heading3"/>
      </w:pPr>
      <w:bookmarkStart w:id="537" w:name="_Toc145"/>
      <w:r>
        <w:t>87- الحاشیة علیها</w:t>
      </w:r>
      <w:bookmarkEnd w:id="537"/>
    </w:p>
    <w:p>
      <w:pPr>
        <w:pStyle w:val="BookText"/>
      </w:pPr>
      <w:r>
        <w:rPr>
          <w:rFonts w:ascii="IRNazanin" w:hAnsi="IRNazanin" w:eastAsia="IRNazanin" w:cs="IRNazanin"/>
          <w:lang w:bidi="fa-IR"/>
          <w:color w:val="111111"/>
          <w:sz w:val="28"/>
          <w:szCs w:val="28"/>
          <w:rtl/>
        </w:rPr>
        <w:t xml:space="preserve">أیضا للشیخ زین الدین الشهید، اقتصر فیها علی مجرد الفتوی لعمل المقلدین و قد عبر الشیخ الحر عن هاتین الحاشیتین و المقاصد العلیة بالشرح و عدها من مصادر الکتاب فی الفائدة الثانیة فی أول شرح وسائله الموسوم بتحریر وسائل الشیعة فقال (الشرح الکبیر و الوسیط و الصغیر علی الألفیة کلها للشهید الثانی) و یظهر منه وجود جمیعها عنده” الشیخ الحر”.</w:t>
      </w:r>
    </w:p>
    <w:p>
      <w:pPr>
        <w:pStyle w:val="Heading3"/>
      </w:pPr>
      <w:bookmarkStart w:id="538" w:name="_Toc146"/>
      <w:r>
        <w:t>88- الحاشیة علیها</w:t>
      </w:r>
      <w:bookmarkEnd w:id="538"/>
    </w:p>
    <w:p>
      <w:pPr>
        <w:pStyle w:val="BookText"/>
      </w:pPr>
      <w:r>
        <w:rPr>
          <w:rFonts w:ascii="IRNazanin" w:hAnsi="IRNazanin" w:eastAsia="IRNazanin" w:cs="IRNazanin"/>
          <w:lang w:bidi="fa-IR"/>
          <w:color w:val="111111"/>
          <w:sz w:val="28"/>
          <w:szCs w:val="28"/>
          <w:rtl/>
        </w:rPr>
        <w:t xml:space="preserve">للشیخ عبد العالی بن المحقق الشیخ علی الکرکی المتوفی (993) قال فی الریاض رأیتها عند الفاضل الهندی.</w:t>
      </w:r>
    </w:p>
    <w:p>
      <w:pPr>
        <w:pStyle w:val="Heading3"/>
      </w:pPr>
      <w:bookmarkStart w:id="539" w:name="_Toc147"/>
      <w:r>
        <w:t>89- الحاشیة علیها</w:t>
      </w:r>
      <w:bookmarkEnd w:id="539"/>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بأصفهان (1021) قال فی الریاض عندنا” صاحب الریاض” منها نسخه علیها حواش کثیرة منه رحمه الله و هی غیر شرحه للألفیة الآتی فی الشروح، نسخه منها فی (الرضویة) أولها بعد البسملة (قوله تقربا إلی الله. آه. کأنه أراد به الرد علی السید).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1689_106426"/>
    <w:bookmarkEnd w:id="21"/>
    <w:p>
      <w:pPr>
        <w:pStyle w:val="Heading3"/>
      </w:pPr>
      <w:bookmarkStart w:id="540" w:name="_Toc148"/>
      <w:r>
        <w:t>90- الحاشیة علیها</w:t>
      </w:r>
      <w:bookmarkEnd w:id="540"/>
    </w:p>
    <w:p>
      <w:pPr>
        <w:pStyle w:val="BookText"/>
      </w:pPr>
      <w:r>
        <w:rPr>
          <w:rFonts w:ascii="IRNazanin" w:hAnsi="IRNazanin" w:eastAsia="IRNazanin" w:cs="IRNazanin"/>
          <w:lang w:bidi="fa-IR"/>
          <w:color w:val="111111"/>
          <w:sz w:val="28"/>
          <w:szCs w:val="28"/>
          <w:rtl/>
        </w:rPr>
        <w:t xml:space="preserve">للشیخ نور الدین علی بن الحسین بن عبد العالی الکرکی المتوفی (940) و یظهر منها أن له شرح الألفیة أیضا کما ذکره فی الریاض و طبعت الحاشیة علی هامش المقاصد العلیة فی (1312) و فی مکتبة (الصدر) نسخة بخط المولی سعد الله بن أمان الله بن علی فرغ من کتابتها (956).</w:t>
      </w:r>
    </w:p>
    <w:p>
      <w:pPr>
        <w:pStyle w:val="Heading3"/>
      </w:pPr>
      <w:bookmarkStart w:id="541" w:name="_Toc149"/>
      <w:r>
        <w:t>91- الحاشیة علیها</w:t>
      </w:r>
      <w:bookmarkEnd w:id="541"/>
    </w:p>
    <w:p>
      <w:pPr>
        <w:pStyle w:val="BookText"/>
      </w:pPr>
      <w:r>
        <w:rPr>
          <w:rFonts w:ascii="IRNazanin" w:hAnsi="IRNazanin" w:eastAsia="IRNazanin" w:cs="IRNazanin"/>
          <w:lang w:bidi="fa-IR"/>
          <w:color w:val="111111"/>
          <w:sz w:val="28"/>
          <w:szCs w:val="28"/>
          <w:rtl/>
        </w:rPr>
        <w:t xml:space="preserve">للشیخ علی بن محمد بن الحسن بن زین الدین الشهید. المتوفی (1104) توجد نسخه منها منضمة إلی حاشیة جده الشهید فی مکتبة السید محمد علی (هبة الدین) الشهرستانی.</w:t>
      </w:r>
    </w:p>
    <w:p>
      <w:pPr>
        <w:pStyle w:val="Heading3"/>
      </w:pPr>
      <w:bookmarkStart w:id="542" w:name="_Toc150"/>
      <w:r>
        <w:t>92- الحاشیة علیها</w:t>
      </w:r>
      <w:bookmarkEnd w:id="542"/>
    </w:p>
    <w:p>
      <w:pPr>
        <w:pStyle w:val="BookText"/>
      </w:pPr>
      <w:r>
        <w:rPr>
          <w:rFonts w:ascii="IRNazanin" w:hAnsi="IRNazanin" w:eastAsia="IRNazanin" w:cs="IRNazanin"/>
          <w:lang w:bidi="fa-IR"/>
          <w:color w:val="111111"/>
          <w:sz w:val="28"/>
          <w:szCs w:val="28"/>
          <w:rtl/>
        </w:rPr>
        <w:t xml:space="preserve">للشیخ محمد بن أحمد بن نعمة الله علی بن خاتون العاملی. نسخه منها بخطه الشریف کتبها فی مکة المعظمة فی (1003) موجودة فی (الرضویة) أولها (نحمدک اللهم علی ما کلفتنا بالعبادات) من وقف الشیخ أسد الله بن محمد مؤمن الخاتونی فی سنة (1067) و ترجمه الواقف هذا فی (أعیان الشیعة- ج 12- ص 163.</w:t>
      </w:r>
    </w:p>
    <w:p>
      <w:pPr>
        <w:pStyle w:val="Heading3"/>
      </w:pPr>
      <w:bookmarkStart w:id="543" w:name="_Toc151"/>
      <w:r>
        <w:t>93- الحاشیة علیه‏</w:t>
      </w:r>
      <w:bookmarkEnd w:id="543"/>
    </w:p>
    <w:p>
      <w:pPr>
        <w:pStyle w:val="BookText"/>
      </w:pPr>
      <w:r>
        <w:rPr>
          <w:rFonts w:ascii="IRNazanin" w:hAnsi="IRNazanin" w:eastAsia="IRNazanin" w:cs="IRNazanin"/>
          <w:lang w:bidi="fa-IR"/>
          <w:color w:val="111111"/>
          <w:sz w:val="28"/>
          <w:szCs w:val="28"/>
          <w:rtl/>
        </w:rPr>
        <w:t xml:space="preserve">للمیرزا محمد بن سلیمان التنکابنی، ذکره فی قصصه.</w:t>
      </w:r>
    </w:p>
    <w:p>
      <w:pPr>
        <w:pStyle w:val="Heading3"/>
      </w:pPr>
      <w:bookmarkStart w:id="544" w:name="_Toc152"/>
      <w:r>
        <w:t>94- الحاشیة علیها</w:t>
      </w:r>
      <w:bookmarkEnd w:id="544"/>
    </w:p>
    <w:p>
      <w:pPr>
        <w:pStyle w:val="BookText"/>
      </w:pPr>
      <w:r>
        <w:rPr>
          <w:rFonts w:ascii="IRNazanin" w:hAnsi="IRNazanin" w:eastAsia="IRNazanin" w:cs="IRNazanin"/>
          <w:lang w:bidi="fa-IR"/>
          <w:color w:val="111111"/>
          <w:sz w:val="28"/>
          <w:szCs w:val="28"/>
          <w:rtl/>
        </w:rPr>
        <w:t xml:space="preserve">لصاحب المدارک السید محمد بن علی بن الحسین بن أبی الحسن الموسوی العاملی المتوفی (1009) أولها (الحمد لله حمدا کثیرا کما هو اهله) طبعت علی هامش المقاصد العلیة فی (1312) أول الحواشی (قوله: و موجبات الوضوء أحد عشر) و آخرها</w:t>
      </w:r>
    </w:p>
    <w:p>
      <w:pPr>
        <w:pStyle w:val="BookText"/>
      </w:pPr>
      <w:r>
        <w:rPr>
          <w:rFonts w:ascii="IRNazanin" w:hAnsi="IRNazanin" w:eastAsia="IRNazanin" w:cs="IRNazanin"/>
          <w:lang w:bidi="fa-IR"/>
          <w:color w:val="111111"/>
          <w:sz w:val="28"/>
          <w:szCs w:val="28"/>
          <w:rtl/>
        </w:rPr>
        <w:t xml:space="preserve">(قوله: و کذا النذر المطلق) و تاریخ فراغه من التألیف کما فی نسخه رأیتها فی النجف کان فی مشهد خامس أصحاب العباء فی ضحی الخمیس (24- صفر 997) و تاریخ کتابة تلک النسخة المحرم (1006) و نسخه أخری کانت فی مکتبة السید محسن القزوینی النجفی الحلی تاریخ کتابتها (12 رجب 1002) و هی بخط الشیخ حسن بن جمعة بن علی الزبیدی النجفی کتبها لنفسه و دعا لمعلمه ثم إنه قرأها بتمامها علی مؤلفها ظاهرا فکتب المؤلف بخطه فی سنة (1007) ما صورته (بعد حمد الله و الصلاة علی النبی و آله صلوات الله علیهم أجمعین فقد سمع هذا الشرح من أوله إلی آخره الأخ الصالح النقی الشیخ حسن بن جمعة سماعا معتبرا محررا دالا علی الفهم و الضبط مبینا عما ینبغی أن یکون علیه فی مجالس متعددة آخرها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1689_106427"/>
    <w:bookmarkEnd w:id="22"/>
    <w:p>
      <w:pPr>
        <w:pStyle w:val="BookText"/>
      </w:pPr>
      <w:r>
        <w:rPr>
          <w:rFonts w:ascii="IRNazanin" w:hAnsi="IRNazanin" w:eastAsia="IRNazanin" w:cs="IRNazanin"/>
          <w:lang w:bidi="fa-IR"/>
          <w:color w:val="111111"/>
          <w:sz w:val="28"/>
          <w:szCs w:val="28"/>
          <w:rtl/>
        </w:rPr>
        <w:t xml:space="preserve">یوم الأربعاء- 9- رجب 1007) و إمضاء المجیز ذهب فی الصحافة و الظاهر أنه المؤلف.</w:t>
      </w:r>
    </w:p>
    <w:p>
      <w:pPr>
        <w:pStyle w:val="Heading3"/>
      </w:pPr>
      <w:bookmarkStart w:id="545" w:name="_Toc153"/>
      <w:r>
        <w:t>95- الحاشیة علیها</w:t>
      </w:r>
      <w:bookmarkEnd w:id="545"/>
    </w:p>
    <w:p>
      <w:pPr>
        <w:pStyle w:val="BookText"/>
      </w:pPr>
      <w:r>
        <w:rPr>
          <w:rFonts w:ascii="IRNazanin" w:hAnsi="IRNazanin" w:eastAsia="IRNazanin" w:cs="IRNazanin"/>
          <w:lang w:bidi="fa-IR"/>
          <w:color w:val="111111"/>
          <w:sz w:val="28"/>
          <w:szCs w:val="28"/>
          <w:rtl/>
        </w:rPr>
        <w:t xml:space="preserve">بخط عتیق لا یعرف شی‏ء من خصوصیات مؤلفها توجد فی مکتبة السید عیسی العطار البغدادی أولها (البسملة علی خمسة أقسام).</w:t>
      </w:r>
    </w:p>
    <w:p>
      <w:pPr>
        <w:pStyle w:val="Heading3"/>
      </w:pPr>
      <w:bookmarkStart w:id="546" w:name="_Toc154"/>
      <w:r>
        <w:t>96- الحاشیة علیها</w:t>
      </w:r>
      <w:bookmarkEnd w:id="546"/>
    </w:p>
    <w:p>
      <w:pPr>
        <w:pStyle w:val="Heading4"/>
      </w:pPr>
      <w:bookmarkStart w:id="547" w:name="_Toc155"/>
      <w:r>
        <w:t>اشارة</w:t>
      </w:r>
      <w:bookmarkEnd w:id="547"/>
    </w:p>
    <w:p>
      <w:pPr>
        <w:pStyle w:val="BookText"/>
      </w:pPr>
      <w:r>
        <w:rPr>
          <w:rFonts w:ascii="IRNazanin" w:hAnsi="IRNazanin" w:eastAsia="IRNazanin" w:cs="IRNazanin"/>
          <w:lang w:bidi="fa-IR"/>
          <w:color w:val="111111"/>
          <w:sz w:val="28"/>
          <w:szCs w:val="28"/>
          <w:rtl/>
        </w:rPr>
        <w:t xml:space="preserve">مختصرة لا یعرف أحوال مؤلفها فی کتب الشیخ أبی المجد محمد الرضا الأصفهانی المتوفی (1362)</w:t>
      </w:r>
    </w:p>
    <w:p>
      <w:pPr>
        <w:pStyle w:val="Heading4"/>
      </w:pPr>
      <w:bookmarkStart w:id="548" w:name="_Toc156"/>
      <w:r>
        <w:t>بیان</w:t>
      </w:r>
      <w:bookmarkEnd w:id="548"/>
    </w:p>
    <w:p>
      <w:pPr>
        <w:pStyle w:val="BookText"/>
      </w:pPr>
      <w:r>
        <w:rPr>
          <w:rFonts w:ascii="IRNazanin" w:hAnsi="IRNazanin" w:eastAsia="IRNazanin" w:cs="IRNazanin"/>
          <w:lang w:bidi="fa-IR"/>
          <w:color w:val="111111"/>
          <w:sz w:val="28"/>
          <w:szCs w:val="28"/>
          <w:rtl/>
        </w:rPr>
        <w:t xml:space="preserve">إلهیات شرح الإشارات بما أن المبحث الإلهی من الفلسفة هی أهم مباحثها فقد اهتم العلماء بها کثیرا و أفردوها خاصة بالتحشیة دون غیرها من المباحث و لکننا رجحنا أن نجمع الکل تحت عنوان الحاشیة علی شرح الإشارات للتسهیل‏</w:t>
      </w:r>
    </w:p>
    <w:p>
      <w:pPr>
        <w:pStyle w:val="Heading4"/>
      </w:pPr>
      <w:bookmarkStart w:id="549" w:name="_Toc157"/>
      <w:r>
        <w:t>بیان</w:t>
      </w:r>
      <w:bookmarkEnd w:id="549"/>
    </w:p>
    <w:p>
      <w:pPr>
        <w:pStyle w:val="BookText"/>
      </w:pPr>
      <w:r>
        <w:rPr>
          <w:rFonts w:ascii="IRNazanin" w:hAnsi="IRNazanin" w:eastAsia="IRNazanin" w:cs="IRNazanin"/>
          <w:lang w:bidi="fa-IR"/>
          <w:color w:val="111111"/>
          <w:sz w:val="28"/>
          <w:szCs w:val="28"/>
          <w:rtl/>
        </w:rPr>
        <w:t xml:space="preserve">إلهیات الشرح الجدید للتجرید أی شرح القوشچی لها کذلک نذکر جمیع حواشیها بعنوان الحاشیة علی الشرح الجدید للتجرید</w:t>
      </w:r>
    </w:p>
    <w:p>
      <w:pPr>
        <w:pStyle w:val="Heading4"/>
      </w:pPr>
      <w:bookmarkStart w:id="550" w:name="_Toc158"/>
      <w:r>
        <w:t>بیان</w:t>
      </w:r>
      <w:bookmarkEnd w:id="550"/>
    </w:p>
    <w:p>
      <w:pPr>
        <w:pStyle w:val="BookText"/>
      </w:pPr>
      <w:r>
        <w:rPr>
          <w:rFonts w:ascii="IRNazanin" w:hAnsi="IRNazanin" w:eastAsia="IRNazanin" w:cs="IRNazanin"/>
          <w:lang w:bidi="fa-IR"/>
          <w:color w:val="111111"/>
          <w:sz w:val="28"/>
          <w:szCs w:val="28"/>
          <w:rtl/>
        </w:rPr>
        <w:t xml:space="preserve">إلهیات الشفاء کذلک نذکر حواشیها بعنوان الحاشیة علی الشفاء</w:t>
      </w:r>
    </w:p>
    <w:p>
      <w:pPr>
        <w:pStyle w:val="Heading4"/>
      </w:pPr>
      <w:bookmarkStart w:id="551" w:name="_Toc159"/>
      <w:r>
        <w:t>بیان</w:t>
      </w:r>
      <w:bookmarkEnd w:id="551"/>
    </w:p>
    <w:p>
      <w:pPr>
        <w:pStyle w:val="BookText"/>
      </w:pPr>
      <w:r>
        <w:rPr>
          <w:rFonts w:ascii="IRNazanin" w:hAnsi="IRNazanin" w:eastAsia="IRNazanin" w:cs="IRNazanin"/>
          <w:lang w:bidi="fa-IR"/>
          <w:color w:val="111111"/>
          <w:sz w:val="28"/>
          <w:szCs w:val="28"/>
          <w:rtl/>
        </w:rPr>
        <w:t xml:space="preserve">أمالی الصدوق المعروف بعرض المجالس ذکرناه فی (ج 2- صفحة 315) و نذکر هنا حاشیته‏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52" w:name="_Toc160"/>
      <w:r>
        <w:t>97- الحاشیة علیها</w:t>
      </w:r>
      <w:bookmarkEnd w:id="552"/>
    </w:p>
    <w:p>
      <w:pPr>
        <w:pStyle w:val="Heading4"/>
      </w:pPr>
      <w:bookmarkStart w:id="553" w:name="_Toc161"/>
      <w:r>
        <w:t>اشارة</w:t>
      </w:r>
      <w:bookmarkEnd w:id="553"/>
    </w:p>
    <w:p>
      <w:pPr>
        <w:pStyle w:val="BookText"/>
      </w:pPr>
      <w:r>
        <w:rPr>
          <w:rFonts w:ascii="IRNazanin" w:hAnsi="IRNazanin" w:eastAsia="IRNazanin" w:cs="IRNazanin"/>
          <w:lang w:bidi="fa-IR"/>
          <w:color w:val="111111"/>
          <w:sz w:val="28"/>
          <w:szCs w:val="28"/>
          <w:rtl/>
        </w:rPr>
        <w:t xml:space="preserve">للسید عبد الله بن نور الدین التستری الجزائری المتوفی (1173) عدها من تصانیفه فی إجازته الکبیرة، و قال إنها غیر مدونة</w:t>
      </w:r>
    </w:p>
    <w:p>
      <w:pPr>
        <w:pStyle w:val="Heading4"/>
      </w:pPr>
      <w:bookmarkStart w:id="554" w:name="_Toc162"/>
      <w:r>
        <w:t>بیان</w:t>
      </w:r>
      <w:bookmarkEnd w:id="554"/>
    </w:p>
    <w:p>
      <w:pPr>
        <w:pStyle w:val="BookText"/>
      </w:pPr>
      <w:r>
        <w:rPr>
          <w:rFonts w:ascii="IRNazanin" w:hAnsi="IRNazanin" w:eastAsia="IRNazanin" w:cs="IRNazanin"/>
          <w:lang w:bidi="fa-IR"/>
          <w:color w:val="111111"/>
          <w:sz w:val="28"/>
          <w:szCs w:val="28"/>
          <w:rtl/>
        </w:rPr>
        <w:t xml:space="preserve">إمامة شرح التجرید نذکر الحواشی علیها بعنوان الحاشیة علی الشرح الجدید للتجرید</w:t>
      </w:r>
    </w:p>
    <w:p>
      <w:pPr>
        <w:pStyle w:val="Heading4"/>
      </w:pPr>
      <w:bookmarkStart w:id="555" w:name="_Toc163"/>
      <w:r>
        <w:t>بیان</w:t>
      </w:r>
      <w:bookmarkEnd w:id="555"/>
    </w:p>
    <w:p>
      <w:pPr>
        <w:pStyle w:val="BookText"/>
      </w:pPr>
      <w:r>
        <w:rPr>
          <w:rFonts w:ascii="IRNazanin" w:hAnsi="IRNazanin" w:eastAsia="IRNazanin" w:cs="IRNazanin"/>
          <w:lang w:bidi="fa-IR"/>
          <w:color w:val="111111"/>
          <w:sz w:val="28"/>
          <w:szCs w:val="28"/>
          <w:rtl/>
        </w:rPr>
        <w:t xml:space="preserve">أمل الآمل فی تراجم علماء جبل عامل للشیخ الحر المتوفی (1104) ذکرناه فی (ج 2- ص 350)- و نذکر هنا الحواشی علیه‏</w:t>
      </w:r>
    </w:p>
    <w:p>
      <w:pPr>
        <w:pStyle w:val="Heading3"/>
      </w:pPr>
      <w:bookmarkStart w:id="556" w:name="_Toc164"/>
      <w:r>
        <w:t>98- الحاشیة علیه‏</w:t>
      </w:r>
      <w:bookmarkEnd w:id="556"/>
    </w:p>
    <w:p>
      <w:pPr>
        <w:pStyle w:val="BookText"/>
      </w:pPr>
      <w:r>
        <w:rPr>
          <w:rFonts w:ascii="IRNazanin" w:hAnsi="IRNazanin" w:eastAsia="IRNazanin" w:cs="IRNazanin"/>
          <w:lang w:bidi="fa-IR"/>
          <w:color w:val="111111"/>
          <w:sz w:val="28"/>
          <w:szCs w:val="28"/>
          <w:rtl/>
        </w:rPr>
        <w:t xml:space="preserve">للعلامة المجلسی المولی محمد باقر بن محمد تقی المتوفی (1111) عبر عنها فی الریاض بالتعلیقة علی الأمل‏</w:t>
      </w:r>
    </w:p>
    <w:p>
      <w:pPr>
        <w:pStyle w:val="Heading3"/>
      </w:pPr>
      <w:bookmarkStart w:id="557" w:name="_Toc165"/>
      <w:r>
        <w:t>99- الحاشیة علیه‏</w:t>
      </w:r>
      <w:bookmarkEnd w:id="557"/>
    </w:p>
    <w:p>
      <w:pPr>
        <w:pStyle w:val="Heading4"/>
      </w:pPr>
      <w:bookmarkStart w:id="558" w:name="_Toc166"/>
      <w:r>
        <w:t>اشارة</w:t>
      </w:r>
      <w:bookmarkEnd w:id="558"/>
    </w:p>
    <w:p>
      <w:pPr>
        <w:pStyle w:val="BookText"/>
      </w:pPr>
      <w:r>
        <w:rPr>
          <w:rFonts w:ascii="IRNazanin" w:hAnsi="IRNazanin" w:eastAsia="IRNazanin" w:cs="IRNazanin"/>
          <w:lang w:bidi="fa-IR"/>
          <w:color w:val="111111"/>
          <w:sz w:val="28"/>
          <w:szCs w:val="28"/>
          <w:rtl/>
        </w:rPr>
        <w:t xml:space="preserve">غیر مدونة لسید مشایخنا أبی محمد الحسن صدر الدین المتوفی (1354) علقها علی هوامش الأمل قبل تألیف التکملة توجد بخطه فی مکتبته” المؤلف”</w:t>
      </w:r>
    </w:p>
    <w:p>
      <w:pPr>
        <w:pStyle w:val="Heading4"/>
      </w:pPr>
      <w:bookmarkStart w:id="559" w:name="_Toc167"/>
      <w:r>
        <w:t>الحاشیة علیه‏</w:t>
      </w:r>
      <w:bookmarkEnd w:id="559"/>
    </w:p>
    <w:p>
      <w:pPr>
        <w:pStyle w:val="BookText"/>
      </w:pPr>
      <w:r>
        <w:rPr>
          <w:rFonts w:ascii="IRNazanin" w:hAnsi="IRNazanin" w:eastAsia="IRNazanin" w:cs="IRNazanin"/>
          <w:lang w:bidi="fa-IR"/>
          <w:color w:val="111111"/>
          <w:sz w:val="28"/>
          <w:szCs w:val="28"/>
          <w:rtl/>
        </w:rPr>
        <w:t xml:space="preserve">للسید عبد علی الطباطبائی مرت بعنوان التتمیم فی (ج 3- ص 337) مع غیرها من التتمیمات للأمل و غیره‏</w:t>
      </w:r>
    </w:p>
    <w:p>
      <w:pPr>
        <w:pStyle w:val="Heading3"/>
      </w:pPr>
      <w:bookmarkStart w:id="560" w:name="_Toc168"/>
      <w:r>
        <w:t>100- الحاشیة علیه‏</w:t>
      </w:r>
      <w:bookmarkEnd w:id="560"/>
    </w:p>
    <w:p>
      <w:pPr>
        <w:pStyle w:val="Heading4"/>
      </w:pPr>
      <w:bookmarkStart w:id="561" w:name="_Toc169"/>
      <w:r>
        <w:t>اشارة</w:t>
      </w:r>
      <w:bookmarkEnd w:id="561"/>
    </w:p>
    <w:p>
      <w:pPr>
        <w:pStyle w:val="BookText"/>
      </w:pPr>
      <w:r>
        <w:rPr>
          <w:rFonts w:ascii="IRNazanin" w:hAnsi="IRNazanin" w:eastAsia="IRNazanin" w:cs="IRNazanin"/>
          <w:lang w:bidi="fa-IR"/>
          <w:color w:val="111111"/>
          <w:sz w:val="28"/>
          <w:szCs w:val="28"/>
          <w:rtl/>
        </w:rPr>
        <w:t xml:space="preserve">للمحدث الجزائری السید نعمة الله بن عبد الله الموسوی التستری المتوفی بعد (1112) ینقل عنها الریاض بعنوان التعلیقة فی ترجمه السید عبد الرضا بن عبد الصمد الحسینی الأوالی البحرانی المعاصر للمحدث الجزائری و مصاحبه فی شیراز و تستر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1689_106428"/>
    <w:bookmarkEnd w:id="23"/>
    <w:p>
      <w:pPr>
        <w:pStyle w:val="Heading4"/>
      </w:pPr>
      <w:bookmarkStart w:id="562" w:name="_Toc170"/>
      <w:r>
        <w:t>بیان</w:t>
      </w:r>
      <w:bookmarkEnd w:id="562"/>
    </w:p>
    <w:p>
      <w:pPr>
        <w:pStyle w:val="BookText"/>
      </w:pPr>
      <w:r>
        <w:rPr>
          <w:rFonts w:ascii="IRNazanin" w:hAnsi="IRNazanin" w:eastAsia="IRNazanin" w:cs="IRNazanin"/>
          <w:lang w:bidi="fa-IR"/>
          <w:color w:val="111111"/>
          <w:sz w:val="28"/>
          <w:szCs w:val="28"/>
          <w:rtl/>
        </w:rPr>
        <w:t xml:space="preserve">أنموذج العلوم لجلال الدین محمد بن أسعد الدوانی ذکرناه فی (ج 2- ص 406) و هنا نذکر بعض الحواشی علیه‏</w:t>
      </w:r>
    </w:p>
    <w:p>
      <w:pPr>
        <w:pStyle w:val="Heading3"/>
      </w:pPr>
      <w:bookmarkStart w:id="563" w:name="_Toc171"/>
      <w:r>
        <w:t>101- الحاشیة علیه‏</w:t>
      </w:r>
      <w:bookmarkEnd w:id="563"/>
    </w:p>
    <w:p>
      <w:pPr>
        <w:pStyle w:val="BookText"/>
      </w:pPr>
      <w:r>
        <w:rPr>
          <w:rFonts w:ascii="IRNazanin" w:hAnsi="IRNazanin" w:eastAsia="IRNazanin" w:cs="IRNazanin"/>
          <w:lang w:bidi="fa-IR"/>
          <w:color w:val="111111"/>
          <w:sz w:val="28"/>
          <w:szCs w:val="28"/>
          <w:rtl/>
        </w:rPr>
        <w:t xml:space="preserve">للمولی محمد أمین الأسترآبادی صاحب الحاشیة علی أصول الکافی کما یأتی، و هذه الحاشیة تعلیقات علی المسألة التاسعة المنطقیة من أن التصور لا یفید التصدیق توجد ضمن مجموعة (رقم 14) من الکتب المنطقیة الخطیة فی (الرضویة) کما فی فهرسها</w:t>
      </w:r>
    </w:p>
    <w:p>
      <w:pPr>
        <w:pStyle w:val="Heading3"/>
      </w:pPr>
      <w:bookmarkStart w:id="564" w:name="_Toc172"/>
      <w:r>
        <w:t>102- الحاشیة علیه‏</w:t>
      </w:r>
      <w:bookmarkEnd w:id="564"/>
    </w:p>
    <w:p>
      <w:pPr>
        <w:pStyle w:val="BookText"/>
      </w:pPr>
      <w:r>
        <w:rPr>
          <w:rFonts w:ascii="IRNazanin" w:hAnsi="IRNazanin" w:eastAsia="IRNazanin" w:cs="IRNazanin"/>
          <w:lang w:bidi="fa-IR"/>
          <w:color w:val="111111"/>
          <w:sz w:val="28"/>
          <w:szCs w:val="28"/>
          <w:rtl/>
        </w:rPr>
        <w:t xml:space="preserve">للحاج محمود بن محمد النیریزی المجاز من الأمیر صدر الدین الدشتکی فی (903) رأیتها بخط معلقها علی هوامش نسخه من الأنموذج التی کتبها بخطه و هی ضمن مجموعة فی مکتبة السید نصر الله التقوی بطهران‏</w:t>
      </w:r>
    </w:p>
    <w:p>
      <w:pPr>
        <w:pStyle w:val="Heading3"/>
      </w:pPr>
      <w:bookmarkStart w:id="565" w:name="_Toc173"/>
      <w:r>
        <w:t>103- الحاشیة علیه‏</w:t>
      </w:r>
      <w:bookmarkEnd w:id="565"/>
    </w:p>
    <w:p>
      <w:pPr>
        <w:pStyle w:val="Heading4"/>
      </w:pPr>
      <w:bookmarkStart w:id="566" w:name="_Toc174"/>
      <w:r>
        <w:t>اشارة</w:t>
      </w:r>
      <w:bookmarkEnd w:id="566"/>
    </w:p>
    <w:p>
      <w:pPr>
        <w:pStyle w:val="BookText"/>
      </w:pPr>
      <w:r>
        <w:rPr>
          <w:rFonts w:ascii="IRNazanin" w:hAnsi="IRNazanin" w:eastAsia="IRNazanin" w:cs="IRNazanin"/>
          <w:lang w:bidi="fa-IR"/>
          <w:color w:val="111111"/>
          <w:sz w:val="28"/>
          <w:szCs w:val="28"/>
          <w:rtl/>
        </w:rPr>
        <w:t xml:space="preserve">للقاضی نور الله الشهید فی (1019) و هی فی مبحث صحة حدوث العالم‏</w:t>
      </w:r>
    </w:p>
    <w:p>
      <w:pPr>
        <w:pStyle w:val="Heading4"/>
      </w:pPr>
      <w:bookmarkStart w:id="567" w:name="_Toc175"/>
      <w:r>
        <w:t>بیان</w:t>
      </w:r>
      <w:bookmarkEnd w:id="567"/>
    </w:p>
    <w:p>
      <w:pPr>
        <w:pStyle w:val="BookText"/>
      </w:pPr>
      <w:r>
        <w:rPr>
          <w:rFonts w:ascii="IRNazanin" w:hAnsi="IRNazanin" w:eastAsia="IRNazanin" w:cs="IRNazanin"/>
          <w:lang w:bidi="fa-IR"/>
          <w:color w:val="111111"/>
          <w:sz w:val="28"/>
          <w:szCs w:val="28"/>
          <w:rtl/>
        </w:rPr>
        <w:t xml:space="preserve">أنوار الفقاهة للشیخ حسن بن الشیخ جعفر آل کاشف الغطاء ذکرناه فی (ج 2- ص 436) و نذکر هنا حاشیة علیها</w:t>
      </w:r>
    </w:p>
    <w:p>
      <w:pPr>
        <w:pStyle w:val="Heading3"/>
      </w:pPr>
      <w:bookmarkStart w:id="568" w:name="_Toc176"/>
      <w:r>
        <w:t>104- الحاشیة علیها</w:t>
      </w:r>
      <w:bookmarkEnd w:id="568"/>
    </w:p>
    <w:p>
      <w:pPr>
        <w:pStyle w:val="Heading4"/>
      </w:pPr>
      <w:bookmarkStart w:id="569" w:name="_Toc177"/>
      <w:r>
        <w:t>اشارة</w:t>
      </w:r>
      <w:bookmarkEnd w:id="569"/>
    </w:p>
    <w:p>
      <w:pPr>
        <w:pStyle w:val="BookText"/>
      </w:pPr>
      <w:r>
        <w:rPr>
          <w:rFonts w:ascii="IRNazanin" w:hAnsi="IRNazanin" w:eastAsia="IRNazanin" w:cs="IRNazanin"/>
          <w:lang w:bidi="fa-IR"/>
          <w:color w:val="111111"/>
          <w:sz w:val="28"/>
          <w:szCs w:val="28"/>
          <w:rtl/>
        </w:rPr>
        <w:t xml:space="preserve">فی عدة مجلدات لتلمیذ المصنف و هو الشیخ صادق بن المولی محمد تقی البرغانی الشهید القزوینی المتوفی بها (1311) توجد عند ولده میرزا هدایت الشهیر بالحاج مجتهد القزوینی‏</w:t>
      </w:r>
    </w:p>
    <w:p>
      <w:pPr>
        <w:pStyle w:val="Heading4"/>
      </w:pPr>
      <w:bookmarkStart w:id="570" w:name="_Toc178"/>
      <w:r>
        <w:t>بیان</w:t>
      </w:r>
      <w:bookmarkEnd w:id="570"/>
    </w:p>
    <w:p>
      <w:pPr>
        <w:pStyle w:val="BookText"/>
      </w:pPr>
      <w:r>
        <w:rPr>
          <w:rFonts w:ascii="IRNazanin" w:hAnsi="IRNazanin" w:eastAsia="IRNazanin" w:cs="IRNazanin"/>
          <w:lang w:bidi="fa-IR"/>
          <w:color w:val="111111"/>
          <w:sz w:val="28"/>
          <w:szCs w:val="28"/>
          <w:rtl/>
        </w:rPr>
        <w:t xml:space="preserve">أنیس التجار المذکور فی (ج 2- ص 453) تألیف المولی مهدی النراقی و لکونها رسالة عملیة فقد علقت علیها حواش فتوائیة کثیرة مختصرة لا تستحق الذکر مستقلا</w:t>
      </w:r>
    </w:p>
    <w:p>
      <w:pPr>
        <w:pStyle w:val="Heading4"/>
      </w:pPr>
      <w:bookmarkStart w:id="571" w:name="_Toc179"/>
      <w:r>
        <w:t>بیان</w:t>
      </w:r>
      <w:bookmarkEnd w:id="571"/>
    </w:p>
    <w:p>
      <w:pPr>
        <w:pStyle w:val="BookText"/>
      </w:pPr>
      <w:r>
        <w:rPr>
          <w:rFonts w:ascii="IRNazanin" w:hAnsi="IRNazanin" w:eastAsia="IRNazanin" w:cs="IRNazanin"/>
          <w:lang w:bidi="fa-IR"/>
          <w:color w:val="111111"/>
          <w:sz w:val="28"/>
          <w:szCs w:val="28"/>
          <w:rtl/>
        </w:rPr>
        <w:t xml:space="preserve">الإیضاح فی النحو للشیخ أبی علی الفارسی ذکرناه فی (ج 2- ص 492) و نذکر هنا بعض الحواشی علیها</w:t>
      </w:r>
    </w:p>
    <w:p>
      <w:pPr>
        <w:pStyle w:val="Heading3"/>
      </w:pPr>
      <w:bookmarkStart w:id="572" w:name="_Toc180"/>
      <w:r>
        <w:t>105- الحاشیة علیها</w:t>
      </w:r>
      <w:bookmarkEnd w:id="572"/>
    </w:p>
    <w:p>
      <w:pPr>
        <w:pStyle w:val="BookText"/>
      </w:pPr>
      <w:r>
        <w:rPr>
          <w:rFonts w:ascii="IRNazanin" w:hAnsi="IRNazanin" w:eastAsia="IRNazanin" w:cs="IRNazanin"/>
          <w:lang w:bidi="fa-IR"/>
          <w:color w:val="111111"/>
          <w:sz w:val="28"/>
          <w:szCs w:val="28"/>
          <w:rtl/>
        </w:rPr>
        <w:t xml:space="preserve">للأدیب النحوی أحمد بن محمد بن أحمد الأزدی الإشبیلی صاحب کتاب الإمامة المذکور فی (ج 2- ص 320) ذکرها السیوطی فی بغیة الوعاة (ص 156)</w:t>
      </w:r>
    </w:p>
    <w:p>
      <w:pPr>
        <w:pStyle w:val="Heading3"/>
      </w:pPr>
      <w:bookmarkStart w:id="573" w:name="_Toc181"/>
      <w:r>
        <w:t>106- الحاشیة علیها</w:t>
      </w:r>
      <w:bookmarkEnd w:id="573"/>
    </w:p>
    <w:p>
      <w:pPr>
        <w:pStyle w:val="BookText"/>
      </w:pPr>
      <w:r>
        <w:rPr>
          <w:rFonts w:ascii="IRNazanin" w:hAnsi="IRNazanin" w:eastAsia="IRNazanin" w:cs="IRNazanin"/>
          <w:lang w:bidi="fa-IR"/>
          <w:color w:val="111111"/>
          <w:sz w:val="28"/>
          <w:szCs w:val="28"/>
          <w:rtl/>
        </w:rPr>
        <w:t xml:space="preserve">للخدب و هو الشیخ أبو بکر الخیاط الفارسی الفاسی أستاذ ابن الخروف النحوی، و له شرح کتاب سیبویه المعروف بکتاب حوش توفی حدود (580) و الخدب الرجل الطویل سمی به لطول باعه فی علوم الأدب، لخصنا هذا الترجمة من کتاب تأسیس الشیعة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1689_106429"/>
    <w:bookmarkEnd w:id="24"/>
    <w:p>
      <w:pPr>
        <w:pStyle w:val="Heading3"/>
      </w:pPr>
      <w:bookmarkStart w:id="574" w:name="_Toc182"/>
      <w:r>
        <w:t>107- الحاشیة علیها</w:t>
      </w:r>
      <w:bookmarkEnd w:id="574"/>
    </w:p>
    <w:p>
      <w:pPr>
        <w:pStyle w:val="Heading4"/>
      </w:pPr>
      <w:bookmarkStart w:id="575" w:name="_Toc183"/>
      <w:r>
        <w:t>اشارة</w:t>
      </w:r>
      <w:bookmarkEnd w:id="575"/>
    </w:p>
    <w:p>
      <w:pPr>
        <w:pStyle w:val="BookText"/>
      </w:pPr>
      <w:r>
        <w:rPr>
          <w:rFonts w:ascii="IRNazanin" w:hAnsi="IRNazanin" w:eastAsia="IRNazanin" w:cs="IRNazanin"/>
          <w:lang w:bidi="fa-IR"/>
          <w:color w:val="111111"/>
          <w:sz w:val="28"/>
          <w:szCs w:val="28"/>
          <w:rtl/>
        </w:rPr>
        <w:t xml:space="preserve">للشریف الرضی أبی الحسن محمد بن أبی أحمد الحسین بن موسی الموسوی المولود (359) و المتوفی (406) ذکرت فی فهرس تصانیفه‏</w:t>
      </w:r>
    </w:p>
    <w:p>
      <w:pPr>
        <w:pStyle w:val="Heading4"/>
      </w:pPr>
      <w:bookmarkStart w:id="576" w:name="_Toc184"/>
      <w:r>
        <w:t>بیان</w:t>
      </w:r>
      <w:bookmarkEnd w:id="576"/>
    </w:p>
    <w:p>
      <w:pPr>
        <w:pStyle w:val="BookText"/>
      </w:pPr>
      <w:r>
        <w:rPr>
          <w:rFonts w:ascii="IRNazanin" w:hAnsi="IRNazanin" w:eastAsia="IRNazanin" w:cs="IRNazanin"/>
          <w:lang w:bidi="fa-IR"/>
          <w:color w:val="111111"/>
          <w:sz w:val="28"/>
          <w:szCs w:val="28"/>
          <w:rtl/>
        </w:rPr>
        <w:t xml:space="preserve">الإیقاظات المذکورة فی (ج 2- ص 507) للمیر الداماد المتوفی (1040)</w:t>
      </w:r>
    </w:p>
    <w:p>
      <w:pPr>
        <w:pStyle w:val="Heading3"/>
      </w:pPr>
      <w:bookmarkStart w:id="577" w:name="_Toc185"/>
      <w:r>
        <w:t>108- الحاشیة علیها</w:t>
      </w:r>
      <w:bookmarkEnd w:id="577"/>
    </w:p>
    <w:p>
      <w:pPr>
        <w:pStyle w:val="Heading4"/>
      </w:pPr>
      <w:bookmarkStart w:id="578" w:name="_Toc186"/>
      <w:r>
        <w:t>اشارة</w:t>
      </w:r>
      <w:bookmarkEnd w:id="578"/>
    </w:p>
    <w:p>
      <w:pPr>
        <w:pStyle w:val="BookText"/>
      </w:pPr>
      <w:r>
        <w:rPr>
          <w:rFonts w:ascii="IRNazanin" w:hAnsi="IRNazanin" w:eastAsia="IRNazanin" w:cs="IRNazanin"/>
          <w:lang w:bidi="fa-IR"/>
          <w:color w:val="111111"/>
          <w:sz w:val="28"/>
          <w:szCs w:val="28"/>
          <w:rtl/>
        </w:rPr>
        <w:t xml:space="preserve">لتلمیذ المصنف المولی عبد الغفار الگیلانی المذکور آنفا، قال صاحب الریاض رأیتها مدونة بخطه عند أحفاده” المؤلف” برشت‏</w:t>
      </w:r>
    </w:p>
    <w:p>
      <w:pPr>
        <w:pStyle w:val="Heading4"/>
      </w:pPr>
      <w:bookmarkStart w:id="579" w:name="_Toc187"/>
      <w:r>
        <w:t>بیان</w:t>
      </w:r>
      <w:bookmarkEnd w:id="579"/>
    </w:p>
    <w:p>
      <w:pPr>
        <w:pStyle w:val="BookText"/>
      </w:pPr>
      <w:r>
        <w:rPr>
          <w:rFonts w:ascii="IRNazanin" w:hAnsi="IRNazanin" w:eastAsia="IRNazanin" w:cs="IRNazanin"/>
          <w:lang w:bidi="fa-IR"/>
          <w:color w:val="111111"/>
          <w:sz w:val="28"/>
          <w:szCs w:val="28"/>
          <w:rtl/>
        </w:rPr>
        <w:t xml:space="preserve">الإیماضات المذکورة فی (ج 2- ص 509) للمحقق المیر الداماد</w:t>
      </w:r>
    </w:p>
    <w:p>
      <w:pPr>
        <w:pStyle w:val="Heading3"/>
      </w:pPr>
      <w:bookmarkStart w:id="580" w:name="_Toc188"/>
      <w:r>
        <w:t>109- الحاشیة علیها</w:t>
      </w:r>
      <w:bookmarkEnd w:id="580"/>
    </w:p>
    <w:p>
      <w:pPr>
        <w:pStyle w:val="Heading4"/>
      </w:pPr>
      <w:bookmarkStart w:id="581" w:name="_Toc189"/>
      <w:r>
        <w:t>اشارة</w:t>
      </w:r>
      <w:bookmarkEnd w:id="581"/>
    </w:p>
    <w:p>
      <w:pPr>
        <w:pStyle w:val="BookText"/>
      </w:pPr>
      <w:r>
        <w:rPr>
          <w:rFonts w:ascii="IRNazanin" w:hAnsi="IRNazanin" w:eastAsia="IRNazanin" w:cs="IRNazanin"/>
          <w:lang w:bidi="fa-IR"/>
          <w:color w:val="111111"/>
          <w:sz w:val="28"/>
          <w:szCs w:val="28"/>
          <w:rtl/>
        </w:rPr>
        <w:t xml:space="preserve">لتلمیذ المصنف المولی عبد الغفار الگیلانی المذکور آنفا، نقلا عن الریاض‏</w:t>
      </w:r>
    </w:p>
    <w:p>
      <w:pPr>
        <w:pStyle w:val="Heading4"/>
      </w:pPr>
      <w:bookmarkStart w:id="582" w:name="_Toc190"/>
      <w:r>
        <w:t>بیان</w:t>
      </w:r>
      <w:bookmarkEnd w:id="582"/>
    </w:p>
    <w:p>
      <w:pPr>
        <w:pStyle w:val="BookText"/>
      </w:pPr>
      <w:r>
        <w:rPr>
          <w:rFonts w:ascii="IRNazanin" w:hAnsi="IRNazanin" w:eastAsia="IRNazanin" w:cs="IRNazanin"/>
          <w:lang w:bidi="fa-IR"/>
          <w:color w:val="111111"/>
          <w:sz w:val="28"/>
          <w:szCs w:val="28"/>
          <w:rtl/>
        </w:rPr>
        <w:t xml:space="preserve">الباب الحادی عشر من کتاب منهاج الصلاح فی مختصر المصباح للعلامة الحلی ذکرناه فی (ج 3- ص 5) و بما أن هذا الباب قد زاده العلامة بعد اختصار کتاب المصباح للشیخ الطوسی، فقد أفرد بالتدوین و یعد تألیفا مستقلا و علیها حواش نذکرها هنا</w:t>
      </w:r>
    </w:p>
    <w:p>
      <w:pPr>
        <w:pStyle w:val="Heading3"/>
      </w:pPr>
      <w:bookmarkStart w:id="583" w:name="_Toc191"/>
      <w:r>
        <w:t>110- الحاشیة علیها</w:t>
      </w:r>
      <w:bookmarkEnd w:id="583"/>
    </w:p>
    <w:p>
      <w:pPr>
        <w:pStyle w:val="BookText"/>
      </w:pPr>
      <w:r>
        <w:rPr>
          <w:rFonts w:ascii="IRNazanin" w:hAnsi="IRNazanin" w:eastAsia="IRNazanin" w:cs="IRNazanin"/>
          <w:lang w:bidi="fa-IR"/>
          <w:color w:val="111111"/>
          <w:sz w:val="28"/>
          <w:szCs w:val="28"/>
          <w:rtl/>
        </w:rPr>
        <w:t xml:space="preserve">لبعض الأصحاب رأیتها فی مکتبة (الخوانساری) و لم أعرف المحشی‏</w:t>
      </w:r>
    </w:p>
    <w:p>
      <w:pPr>
        <w:pStyle w:val="Heading3"/>
      </w:pPr>
      <w:bookmarkStart w:id="584" w:name="_Toc192"/>
      <w:r>
        <w:t>111- الحاشیة علیها</w:t>
      </w:r>
      <w:bookmarkEnd w:id="584"/>
    </w:p>
    <w:p>
      <w:pPr>
        <w:pStyle w:val="BookText"/>
      </w:pPr>
      <w:r>
        <w:rPr>
          <w:rFonts w:ascii="IRNazanin" w:hAnsi="IRNazanin" w:eastAsia="IRNazanin" w:cs="IRNazanin"/>
          <w:lang w:bidi="fa-IR"/>
          <w:color w:val="111111"/>
          <w:sz w:val="28"/>
          <w:szCs w:val="28"/>
          <w:rtl/>
        </w:rPr>
        <w:t xml:space="preserve">للشیخ حسین بن یوسف الزابی الجزائری کتبها بخطه علی هوامش النسخة الموجودة عند الشیخ صالح الجزائری و کتب فی آخر الحاشیة أنه فرغ منها فی یوم السبت (6 ج 1- 923)</w:t>
      </w:r>
    </w:p>
    <w:p>
      <w:pPr>
        <w:pStyle w:val="Heading3"/>
      </w:pPr>
      <w:bookmarkStart w:id="585" w:name="_Toc193"/>
      <w:r>
        <w:t>112- الحاشیة علیها</w:t>
      </w:r>
      <w:bookmarkEnd w:id="585"/>
    </w:p>
    <w:p>
      <w:pPr>
        <w:pStyle w:val="Heading4"/>
      </w:pPr>
      <w:bookmarkStart w:id="586" w:name="_Toc194"/>
      <w:r>
        <w:t>اشارة</w:t>
      </w:r>
      <w:bookmarkEnd w:id="586"/>
    </w:p>
    <w:p>
      <w:pPr>
        <w:pStyle w:val="BookText"/>
      </w:pPr>
      <w:r>
        <w:rPr>
          <w:rFonts w:ascii="IRNazanin" w:hAnsi="IRNazanin" w:eastAsia="IRNazanin" w:cs="IRNazanin"/>
          <w:lang w:bidi="fa-IR"/>
          <w:color w:val="111111"/>
          <w:sz w:val="28"/>
          <w:szCs w:val="28"/>
          <w:rtl/>
        </w:rPr>
        <w:t xml:space="preserve">للمولی عبد الباقی بن محمد حسین کتبها أولا بالعربیة، ثم طلبوا منه أن یترجمها بالفارسیة لعموم النفع فأجابهم، و ألف شرح الباب الحادی عشر بالفارسیة و سماه بذخیرة یوم المحشر کما یأتی أنه صرح بجمیع ذلک فی أوله‏</w:t>
      </w:r>
    </w:p>
    <w:p>
      <w:pPr>
        <w:pStyle w:val="Heading4"/>
      </w:pPr>
      <w:bookmarkStart w:id="587" w:name="_Toc195"/>
      <w:r>
        <w:t>بیان</w:t>
      </w:r>
      <w:bookmarkEnd w:id="587"/>
    </w:p>
    <w:p>
      <w:pPr>
        <w:pStyle w:val="BookText"/>
      </w:pPr>
      <w:r>
        <w:rPr>
          <w:rFonts w:ascii="IRNazanin" w:hAnsi="IRNazanin" w:eastAsia="IRNazanin" w:cs="IRNazanin"/>
          <w:lang w:bidi="fa-IR"/>
          <w:color w:val="111111"/>
          <w:sz w:val="28"/>
          <w:szCs w:val="28"/>
          <w:rtl/>
        </w:rPr>
        <w:t xml:space="preserve">عاشر بحار الأنوار أی المجلد العاشر منها ذکر فی (ج 3- ص 20) و هی فی أحوال سیدة النساء فاطمة و ولداها الحسن و الحسین علیه السلام</w:t>
      </w:r>
    </w:p>
    <w:p>
      <w:pPr>
        <w:pStyle w:val="Heading3"/>
      </w:pPr>
      <w:bookmarkStart w:id="588" w:name="_Toc196"/>
      <w:r>
        <w:t>113- الحاشیة علیها</w:t>
      </w:r>
      <w:bookmarkEnd w:id="588"/>
    </w:p>
    <w:p>
      <w:pPr>
        <w:pStyle w:val="Heading4"/>
      </w:pPr>
      <w:bookmarkStart w:id="589" w:name="_Toc197"/>
      <w:r>
        <w:t>اشارة</w:t>
      </w:r>
      <w:bookmarkEnd w:id="589"/>
    </w:p>
    <w:p>
      <w:pPr>
        <w:pStyle w:val="BookText"/>
      </w:pPr>
      <w:r>
        <w:rPr>
          <w:rFonts w:ascii="IRNazanin" w:hAnsi="IRNazanin" w:eastAsia="IRNazanin" w:cs="IRNazanin"/>
          <w:lang w:bidi="fa-IR"/>
          <w:color w:val="111111"/>
          <w:sz w:val="28"/>
          <w:szCs w:val="28"/>
          <w:rtl/>
        </w:rPr>
        <w:t xml:space="preserve">للمولی محمد مهدی الحجار المدرس للسطوح بمدرسة المروی بطهران المتوفی قبل (1295) حیث قال فی المآثر و الآثار- ص 182 إن الحاج المولی هادی الطهرانی المتوفی (1295)- رأی المولی محمد مهدی فی المنام بعد موته فقال له کیف رأیت الموت فقال (</w:t>
      </w:r>
    </w:p>
    <w:p>
      <w:pPr>
        <w:pStyle w:val="BookText"/>
      </w:pPr>
      <w:r>
        <w:rPr>
          <w:rFonts w:ascii="IRNazanin" w:hAnsi="IRNazanin" w:eastAsia="IRNazanin" w:cs="IRNazanin"/>
          <w:lang w:bidi="fa-IR"/>
          <w:color w:val="111111"/>
          <w:sz w:val="28"/>
          <w:szCs w:val="28"/>
          <w:rtl/>
        </w:rPr>
        <w:t xml:space="preserve">حلوای تنتنانی‏</w:t>
      </w:r>
    </w:p>
    <w:p>
      <w:pPr>
        <w:pStyle w:val="BookText"/>
      </w:pPr>
      <w:r>
        <w:rPr>
          <w:rFonts w:ascii="IRNazanin" w:hAnsi="IRNazanin" w:eastAsia="IRNazanin" w:cs="IRNazanin"/>
          <w:lang w:bidi="fa-IR"/>
          <w:color w:val="111111"/>
          <w:sz w:val="28"/>
          <w:szCs w:val="28"/>
          <w:rtl/>
        </w:rPr>
        <w:t xml:space="preserve">تا نخوری ندانی‏</w:t>
      </w:r>
    </w:p>
    <w:p>
      <w:pPr>
        <w:pStyle w:val="Heading4"/>
      </w:pPr>
      <w:bookmarkStart w:id="590" w:name="_Toc198"/>
      <w:r>
        <w:t>بیان</w:t>
      </w:r>
      <w:bookmarkEnd w:id="590"/>
    </w:p>
    <w:p>
      <w:pPr>
        <w:pStyle w:val="BookText"/>
      </w:pPr>
      <w:r>
        <w:rPr>
          <w:rFonts w:ascii="IRNazanin" w:hAnsi="IRNazanin" w:eastAsia="IRNazanin" w:cs="IRNazanin"/>
          <w:lang w:bidi="fa-IR"/>
          <w:color w:val="111111"/>
          <w:sz w:val="28"/>
          <w:szCs w:val="28"/>
          <w:rtl/>
        </w:rPr>
        <w:t xml:space="preserve">بدایة الدرایة تألیف الشهید الثانی الشیخ زین الدین المقتول (966) ذکرناه فی (ج 3- 58) و علیها حواش نذکر منها:</w:t>
      </w:r>
    </w:p>
    <w:p>
      <w:pPr>
        <w:pStyle w:val="Heading3"/>
      </w:pPr>
      <w:bookmarkStart w:id="591" w:name="_Toc199"/>
      <w:r>
        <w:t>114- الحاشیة علیها</w:t>
      </w:r>
      <w:bookmarkEnd w:id="591"/>
    </w:p>
    <w:p>
      <w:pPr>
        <w:pStyle w:val="BookText"/>
      </w:pPr>
      <w:r>
        <w:rPr>
          <w:rFonts w:ascii="IRNazanin" w:hAnsi="IRNazanin" w:eastAsia="IRNazanin" w:cs="IRNazanin"/>
          <w:lang w:bidi="fa-IR"/>
          <w:color w:val="111111"/>
          <w:sz w:val="28"/>
          <w:szCs w:val="28"/>
          <w:rtl/>
        </w:rPr>
        <w:t xml:space="preserve">للشیخ الفاضل العالم عبد الواحد، الذی ترجمه أولا صاحب الریاض‏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1689_106430"/>
    <w:bookmarkEnd w:id="25"/>
    <w:p>
      <w:pPr>
        <w:pStyle w:val="BookText"/>
      </w:pPr>
      <w:r>
        <w:rPr>
          <w:rFonts w:ascii="IRNazanin" w:hAnsi="IRNazanin" w:eastAsia="IRNazanin" w:cs="IRNazanin"/>
          <w:lang w:bidi="fa-IR"/>
          <w:color w:val="111111"/>
          <w:sz w:val="28"/>
          <w:szCs w:val="28"/>
          <w:rtl/>
        </w:rPr>
        <w:t xml:space="preserve">و ذکر أنه رأی الحاشیة له محتملا کونه من علماء جبل عامل ثم ترجم بعده الشیخ عبد الواحد بن أبی جیل المترجم فی الأمل فیظهر منه أن المحشی غیره‏</w:t>
      </w:r>
    </w:p>
    <w:p>
      <w:pPr>
        <w:pStyle w:val="Heading3"/>
      </w:pPr>
      <w:bookmarkStart w:id="592" w:name="_Toc200"/>
      <w:r>
        <w:t>115- الحاشیة علیها</w:t>
      </w:r>
      <w:bookmarkEnd w:id="592"/>
    </w:p>
    <w:p>
      <w:pPr>
        <w:pStyle w:val="Heading4"/>
      </w:pPr>
      <w:bookmarkStart w:id="593" w:name="_Toc201"/>
      <w:r>
        <w:t>اشارة</w:t>
      </w:r>
      <w:bookmarkEnd w:id="593"/>
    </w:p>
    <w:p>
      <w:pPr>
        <w:pStyle w:val="BookText"/>
      </w:pPr>
      <w:r>
        <w:rPr>
          <w:rFonts w:ascii="IRNazanin" w:hAnsi="IRNazanin" w:eastAsia="IRNazanin" w:cs="IRNazanin"/>
          <w:lang w:bidi="fa-IR"/>
          <w:color w:val="111111"/>
          <w:sz w:val="28"/>
          <w:szCs w:val="28"/>
          <w:rtl/>
        </w:rPr>
        <w:t xml:space="preserve">للمیرزا محمد التنکابنی المتوفی (1302) ذکرها فی قصصه.</w:t>
      </w:r>
    </w:p>
    <w:p>
      <w:pPr>
        <w:pStyle w:val="Heading4"/>
      </w:pPr>
      <w:bookmarkStart w:id="594" w:name="_Toc202"/>
      <w:r>
        <w:t>بیان</w:t>
      </w:r>
      <w:bookmarkEnd w:id="594"/>
    </w:p>
    <w:p>
      <w:pPr>
        <w:pStyle w:val="BookText"/>
      </w:pPr>
      <w:r>
        <w:rPr>
          <w:rFonts w:ascii="IRNazanin" w:hAnsi="IRNazanin" w:eastAsia="IRNazanin" w:cs="IRNazanin"/>
          <w:lang w:bidi="fa-IR"/>
          <w:color w:val="111111"/>
          <w:sz w:val="28"/>
          <w:szCs w:val="28"/>
          <w:rtl/>
        </w:rPr>
        <w:t xml:space="preserve">بدایة الهدایة للشیخ الحر المتوفی (1104) ذکرناه فی (ج 3- ص 59) و هی فقه خبری کامل.</w:t>
      </w:r>
    </w:p>
    <w:p>
      <w:pPr>
        <w:pStyle w:val="Heading3"/>
      </w:pPr>
      <w:bookmarkStart w:id="595" w:name="_Toc203"/>
      <w:r>
        <w:t>116- الحاشیة علیها</w:t>
      </w:r>
      <w:bookmarkEnd w:id="595"/>
    </w:p>
    <w:p>
      <w:pPr>
        <w:pStyle w:val="Heading4"/>
      </w:pPr>
      <w:bookmarkStart w:id="596" w:name="_Toc204"/>
      <w:r>
        <w:t>اشارة</w:t>
      </w:r>
      <w:bookmarkEnd w:id="596"/>
    </w:p>
    <w:p>
      <w:pPr>
        <w:pStyle w:val="BookText"/>
      </w:pPr>
      <w:r>
        <w:rPr>
          <w:rFonts w:ascii="IRNazanin" w:hAnsi="IRNazanin" w:eastAsia="IRNazanin" w:cs="IRNazanin"/>
          <w:lang w:bidi="fa-IR"/>
          <w:color w:val="111111"/>
          <w:sz w:val="28"/>
          <w:szCs w:val="28"/>
          <w:rtl/>
        </w:rPr>
        <w:t xml:space="preserve">من أول الکتاب إلی آخر کتاب الطهارة للشیخ أحمد الطالقانی ثم القزوینی، ترجمه الشیخ عبد النبی القزوینی فی تتمیم أمل الآمل المؤلف فی (1191) و عبر عن الحاشیة بالشرح و قال إنه کان فی عصری لکن ما أدرکت خدمته و کان اسمه عبد</w:t>
      </w:r>
    </w:p>
    <w:p>
      <w:pPr>
        <w:pStyle w:val="BookText"/>
      </w:pPr>
      <w:r>
        <w:rPr>
          <w:rFonts w:ascii="IRNazanin" w:hAnsi="IRNazanin" w:eastAsia="IRNazanin" w:cs="IRNazanin"/>
          <w:lang w:bidi="fa-IR"/>
          <w:color w:val="111111"/>
          <w:sz w:val="28"/>
          <w:szCs w:val="28"/>
          <w:rtl/>
        </w:rPr>
        <w:t xml:space="preserve">الدائم فغیره العلماء بأحمد و اشتهر به، و کان تحصیله و تکمیله علی علماء قزوین قال و قد رأیت مصنفاته فی علوم مختلفة و منها شرح طهارة البداءة الحریة.</w:t>
      </w:r>
    </w:p>
    <w:p>
      <w:pPr>
        <w:pStyle w:val="Heading4"/>
      </w:pPr>
      <w:bookmarkStart w:id="597" w:name="_Toc205"/>
      <w:r>
        <w:t>بیان</w:t>
      </w:r>
      <w:bookmarkEnd w:id="597"/>
    </w:p>
    <w:p>
      <w:pPr>
        <w:pStyle w:val="BookText"/>
      </w:pPr>
      <w:r>
        <w:rPr>
          <w:rFonts w:ascii="IRNazanin" w:hAnsi="IRNazanin" w:eastAsia="IRNazanin" w:cs="IRNazanin"/>
          <w:lang w:bidi="fa-IR"/>
          <w:color w:val="111111"/>
          <w:sz w:val="28"/>
          <w:szCs w:val="28"/>
          <w:rtl/>
        </w:rPr>
        <w:t xml:space="preserve">بغیة الطالب فی معرفة المفروض و الواجب رسالة عملیة للشیخ جعفر کاشف الغطاء المتوفی (1227) ذکر فی (ج 3- ص 133) و نذکر هنا بعض الحواشی علیها.</w:t>
      </w:r>
    </w:p>
    <w:p>
      <w:pPr>
        <w:pStyle w:val="Heading3"/>
      </w:pPr>
      <w:bookmarkStart w:id="598" w:name="_Toc206"/>
      <w:r>
        <w:t>117- الحاشیة علیها</w:t>
      </w:r>
      <w:bookmarkEnd w:id="598"/>
    </w:p>
    <w:p>
      <w:pPr>
        <w:pStyle w:val="BookText"/>
      </w:pPr>
      <w:r>
        <w:rPr>
          <w:rFonts w:ascii="IRNazanin" w:hAnsi="IRNazanin" w:eastAsia="IRNazanin" w:cs="IRNazanin"/>
          <w:lang w:bidi="fa-IR"/>
          <w:color w:val="111111"/>
          <w:sz w:val="28"/>
          <w:szCs w:val="28"/>
          <w:rtl/>
        </w:rPr>
        <w:t xml:space="preserve">لتلمیذه و صهره علی بنت الشیخ أسد الله بن إسماعیل الدزفولی المتوفی (1227) مختصرة فتوائیة رأیتها منضمة إلی الأربعین للشیخ حسین بن عبد الصمد فی مکتبة الشیخ هادی آل کاشف الغطاء فی النجف.</w:t>
      </w:r>
    </w:p>
    <w:p>
      <w:pPr>
        <w:pStyle w:val="Heading3"/>
      </w:pPr>
      <w:bookmarkStart w:id="599" w:name="_Toc207"/>
      <w:r>
        <w:t>118- الحاشیة علیها</w:t>
      </w:r>
      <w:bookmarkEnd w:id="599"/>
    </w:p>
    <w:p>
      <w:pPr>
        <w:pStyle w:val="BookText"/>
      </w:pPr>
      <w:r>
        <w:rPr>
          <w:rFonts w:ascii="IRNazanin" w:hAnsi="IRNazanin" w:eastAsia="IRNazanin" w:cs="IRNazanin"/>
          <w:lang w:bidi="fa-IR"/>
          <w:color w:val="111111"/>
          <w:sz w:val="28"/>
          <w:szCs w:val="28"/>
          <w:rtl/>
        </w:rPr>
        <w:t xml:space="preserve">أیضا فتوائیة لکنها ممزوجة بالمتن، بعلامة الخط فوق الحواشی للشیخ محمد رضا بن الشیخ موسی بن جعفر المتوفی (1297) رأیت نسخه منه بخط السید علی بن السید موسی الصراف النجفی فی (1294) و رمز الحاشیة (م ر) و کتب السید علی بن موسی المذکور فهرسا له فی أوله.</w:t>
      </w:r>
    </w:p>
    <w:p>
      <w:pPr>
        <w:pStyle w:val="Heading3"/>
      </w:pPr>
      <w:bookmarkStart w:id="600" w:name="_Toc208"/>
      <w:r>
        <w:t>119- الحاشیة علیها</w:t>
      </w:r>
      <w:bookmarkEnd w:id="600"/>
    </w:p>
    <w:p>
      <w:pPr>
        <w:pStyle w:val="BookText"/>
      </w:pPr>
      <w:r>
        <w:rPr>
          <w:rFonts w:ascii="IRNazanin" w:hAnsi="IRNazanin" w:eastAsia="IRNazanin" w:cs="IRNazanin"/>
          <w:lang w:bidi="fa-IR"/>
          <w:color w:val="111111"/>
          <w:sz w:val="28"/>
          <w:szCs w:val="28"/>
          <w:rtl/>
        </w:rPr>
        <w:t xml:space="preserve">لولد المصنف الشیخ موسی بن جعفر المتوفی (1243) أیضا فتوائیة ممزوجة بالمتن (بعلامة الخط) و رمزها (م) رأیت منها نسخا کثیرة کلها ترجع إلی عصر الشیخ موسی و علی جملة منها علقت حواش لأخیه الشیخ علی بن جعفر أو حواشی العلامة الأنصاری منها نسختان کانتا فی مکتبة (کبة)</w:t>
      </w:r>
    </w:p>
    <w:p>
      <w:pPr>
        <w:pStyle w:val="Heading3"/>
      </w:pPr>
      <w:bookmarkStart w:id="601" w:name="_Toc209"/>
      <w:r>
        <w:t>120- الحاشیة علیها</w:t>
      </w:r>
      <w:bookmarkEnd w:id="601"/>
    </w:p>
    <w:p>
      <w:pPr>
        <w:pStyle w:val="Heading4"/>
      </w:pPr>
      <w:bookmarkStart w:id="602" w:name="_Toc210"/>
      <w:r>
        <w:t>اشارة</w:t>
      </w:r>
      <w:bookmarkEnd w:id="602"/>
    </w:p>
    <w:p>
      <w:pPr>
        <w:pStyle w:val="BookText"/>
      </w:pPr>
      <w:r>
        <w:rPr>
          <w:rFonts w:ascii="IRNazanin" w:hAnsi="IRNazanin" w:eastAsia="IRNazanin" w:cs="IRNazanin"/>
          <w:lang w:bidi="fa-IR"/>
          <w:color w:val="111111"/>
          <w:sz w:val="28"/>
          <w:szCs w:val="28"/>
          <w:rtl/>
        </w:rPr>
        <w:t xml:space="preserve">للشیخ حسن کاشف الغطاء. و هو ثالث أولاد الشیخ جعفر.</w:t>
      </w:r>
    </w:p>
    <w:p>
      <w:pPr>
        <w:pStyle w:val="Heading4"/>
      </w:pPr>
      <w:bookmarkStart w:id="603" w:name="_Toc211"/>
      <w:r>
        <w:t>بیان</w:t>
      </w:r>
      <w:bookmarkEnd w:id="603"/>
    </w:p>
    <w:p>
      <w:pPr>
        <w:pStyle w:val="BookText"/>
      </w:pPr>
      <w:r>
        <w:rPr>
          <w:rFonts w:ascii="IRNazanin" w:hAnsi="IRNazanin" w:eastAsia="IRNazanin" w:cs="IRNazanin"/>
          <w:lang w:bidi="fa-IR"/>
          <w:color w:val="111111"/>
          <w:sz w:val="28"/>
          <w:szCs w:val="28"/>
          <w:rtl/>
        </w:rPr>
        <w:t xml:space="preserve">بهجة المرضیة فی شرح الألفیة الألفیة لمحمد بن عبد الله الطائی الجیانی المعروف بابن مالک النحوی المتوفی (672) سماه الخلاصة و شروحها کثیرة منها هذا الشرح و هو لجلال الدین عبد الرحمن السیوطی الخفری الشافعی بن ناصر الدین محمد، توفی (910) و نذکر هنا بعض الحواشی علی هذا الشرح.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1689_106431"/>
    <w:bookmarkEnd w:id="26"/>
    <w:p>
      <w:pPr>
        <w:pStyle w:val="Heading3"/>
      </w:pPr>
      <w:bookmarkStart w:id="604" w:name="_Toc212"/>
      <w:r>
        <w:t>121- الحاشیة علیها</w:t>
      </w:r>
      <w:bookmarkEnd w:id="604"/>
    </w:p>
    <w:p>
      <w:pPr>
        <w:pStyle w:val="BookText"/>
      </w:pPr>
      <w:r>
        <w:rPr>
          <w:rFonts w:ascii="IRNazanin" w:hAnsi="IRNazanin" w:eastAsia="IRNazanin" w:cs="IRNazanin"/>
          <w:lang w:bidi="fa-IR"/>
          <w:color w:val="111111"/>
          <w:sz w:val="28"/>
          <w:szCs w:val="28"/>
          <w:rtl/>
        </w:rPr>
        <w:t xml:space="preserve">للمیرزا أبی طالب الأصفهانی، الفاضل الأدیب المتوفی فی طریق الحج (1238) فرغ من التألیف فی آخر (ج 2- 1223) و طبعت مکررا منها فی (1297).</w:t>
      </w:r>
    </w:p>
    <w:p>
      <w:pPr>
        <w:pStyle w:val="Heading3"/>
      </w:pPr>
      <w:bookmarkStart w:id="605" w:name="_Toc213"/>
      <w:r>
        <w:t>122- الحاشیة علیها</w:t>
      </w:r>
      <w:bookmarkEnd w:id="605"/>
    </w:p>
    <w:p>
      <w:pPr>
        <w:pStyle w:val="BookText"/>
      </w:pPr>
      <w:r>
        <w:rPr>
          <w:rFonts w:ascii="IRNazanin" w:hAnsi="IRNazanin" w:eastAsia="IRNazanin" w:cs="IRNazanin"/>
          <w:lang w:bidi="fa-IR"/>
          <w:color w:val="111111"/>
          <w:sz w:val="28"/>
          <w:szCs w:val="28"/>
          <w:rtl/>
        </w:rPr>
        <w:t xml:space="preserve">للسید حجة الإسلام السید محمد باقر الرشتی الأصفهانی المتوفی (1260) ذکرها سیدنا فی تکملة الأمل.</w:t>
      </w:r>
    </w:p>
    <w:p>
      <w:pPr>
        <w:pStyle w:val="Heading3"/>
      </w:pPr>
      <w:bookmarkStart w:id="606" w:name="_Toc214"/>
      <w:r>
        <w:t>123- الحاشیة علیها</w:t>
      </w:r>
      <w:bookmarkEnd w:id="606"/>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(1333) ذکرها فی فهرس کتبه.</w:t>
      </w:r>
    </w:p>
    <w:p>
      <w:pPr>
        <w:pStyle w:val="Heading3"/>
      </w:pPr>
      <w:bookmarkStart w:id="607" w:name="_Toc215"/>
      <w:r>
        <w:t>124- الحاشیة علیها</w:t>
      </w:r>
      <w:bookmarkEnd w:id="607"/>
    </w:p>
    <w:p>
      <w:pPr>
        <w:pStyle w:val="BookText"/>
      </w:pPr>
      <w:r>
        <w:rPr>
          <w:rFonts w:ascii="IRNazanin" w:hAnsi="IRNazanin" w:eastAsia="IRNazanin" w:cs="IRNazanin"/>
          <w:lang w:bidi="fa-IR"/>
          <w:color w:val="111111"/>
          <w:sz w:val="28"/>
          <w:szCs w:val="28"/>
          <w:rtl/>
        </w:rPr>
        <w:t xml:space="preserve">للشیخ رفیع بن محمد رفیع الجیلانی تلمیذ آیة الله بحر العلوم و صاحب الریاض أولها (لک الحمد یا من یبتدأ بأسمائه فی مبادئ الأفعال) نسخه منه فی مکتبة سیدنا الشیرازی بسامراء یزید علی عشرة آلاف بیت.</w:t>
      </w:r>
    </w:p>
    <w:p>
      <w:pPr>
        <w:pStyle w:val="Heading3"/>
      </w:pPr>
      <w:bookmarkStart w:id="608" w:name="_Toc216"/>
      <w:r>
        <w:t>125- الحاشیة علیها</w:t>
      </w:r>
      <w:bookmarkEnd w:id="608"/>
    </w:p>
    <w:p>
      <w:pPr>
        <w:pStyle w:val="BookText"/>
      </w:pPr>
      <w:r>
        <w:rPr>
          <w:rFonts w:ascii="IRNazanin" w:hAnsi="IRNazanin" w:eastAsia="IRNazanin" w:cs="IRNazanin"/>
          <w:lang w:bidi="fa-IR"/>
          <w:color w:val="111111"/>
          <w:sz w:val="28"/>
          <w:szCs w:val="28"/>
          <w:rtl/>
        </w:rPr>
        <w:t xml:space="preserve">للمولی محمد شفیع الجیلانی الأصفهانی و المظنون أنه أخ المولی محمد رفیع بن فرج الجیلانی المعمر نزیل المشهد الرضوی و المدرس بها. المجاز من العلامة المجلسی، و الآقا جمال الخوانساری، و المولی شفیع، کان مجازا من المحقق السبزواری فی (1085) کما مر فی (ج 1- ص 160) و من الأمیر ماجد بن المیر جمال الدین محمد الدشتکی فی (1087) کما مر أیضا فی (ج 1- ص 227) و له کتاب البداء المذکور فی (ج 3- ص 55)</w:t>
      </w:r>
      <w:r>
        <w:rPr>
          <w:rStyle w:val="FootnoteReference"/>
        </w:rPr>
        <w:footnoteReference w:id="4"/>
      </w:r>
    </w:p>
    <w:p>
      <w:pPr>
        <w:pStyle w:val="Heading3"/>
      </w:pPr>
      <w:bookmarkStart w:id="609" w:name="_Toc217"/>
      <w:r>
        <w:t>126- الحاشیة علیها</w:t>
      </w:r>
      <w:bookmarkEnd w:id="609"/>
    </w:p>
    <w:p>
      <w:pPr>
        <w:pStyle w:val="BookText"/>
      </w:pPr>
      <w:r>
        <w:rPr>
          <w:rFonts w:ascii="IRNazanin" w:hAnsi="IRNazanin" w:eastAsia="IRNazanin" w:cs="IRNazanin"/>
          <w:lang w:bidi="fa-IR"/>
          <w:color w:val="111111"/>
          <w:sz w:val="28"/>
          <w:szCs w:val="28"/>
          <w:rtl/>
        </w:rPr>
        <w:t xml:space="preserve">للشیخ محمد صالح بن إبراهیم الأحسائی توجد فی مکتبة یحیی پاشا بالموصل کما فی فهرس مخطوطات الموصل ص 241</w:t>
      </w:r>
    </w:p>
    <w:p>
      <w:pPr>
        <w:pStyle w:val="Heading3"/>
      </w:pPr>
      <w:bookmarkStart w:id="610" w:name="_Toc218"/>
      <w:r>
        <w:t>127- الحاشیة علیها</w:t>
      </w:r>
      <w:bookmarkEnd w:id="610"/>
    </w:p>
    <w:p>
      <w:pPr>
        <w:pStyle w:val="BookText"/>
      </w:pPr>
      <w:r>
        <w:rPr>
          <w:rFonts w:ascii="IRNazanin" w:hAnsi="IRNazanin" w:eastAsia="IRNazanin" w:cs="IRNazanin"/>
          <w:lang w:bidi="fa-IR"/>
          <w:color w:val="111111"/>
          <w:sz w:val="28"/>
          <w:szCs w:val="28"/>
          <w:rtl/>
        </w:rPr>
        <w:t xml:space="preserve">للشیخ علی بن المولی محمد جعفر الشریعتمدار الأسترآبادی الطهرانی المتوفی بها (1315) ذکرها فی کتابه نهایة الآمال و قال إنها لم تتم.</w:t>
      </w:r>
    </w:p>
    <w:p>
      <w:pPr>
        <w:pStyle w:val="Heading3"/>
      </w:pPr>
      <w:bookmarkStart w:id="611" w:name="_Toc219"/>
      <w:r>
        <w:t>128- الحاشیة علیها</w:t>
      </w:r>
      <w:bookmarkEnd w:id="611"/>
    </w:p>
    <w:p>
      <w:pPr>
        <w:pStyle w:val="BookText"/>
      </w:pPr>
      <w:r>
        <w:rPr>
          <w:rFonts w:ascii="IRNazanin" w:hAnsi="IRNazanin" w:eastAsia="IRNazanin" w:cs="IRNazanin"/>
          <w:lang w:bidi="fa-IR"/>
          <w:color w:val="111111"/>
          <w:sz w:val="28"/>
          <w:szCs w:val="28"/>
          <w:rtl/>
        </w:rPr>
        <w:t xml:space="preserve">للمیرزا محمد بن سلیمان التنکابنی ذکرها فی قصصه.</w:t>
      </w:r>
    </w:p>
    <w:p>
      <w:pPr>
        <w:pStyle w:val="Heading3"/>
      </w:pPr>
      <w:bookmarkStart w:id="612" w:name="_Toc220"/>
      <w:r>
        <w:t>129- الحاشیة علیها</w:t>
      </w:r>
      <w:bookmarkEnd w:id="612"/>
    </w:p>
    <w:p>
      <w:pPr>
        <w:pStyle w:val="BookText"/>
      </w:pPr>
      <w:r>
        <w:rPr>
          <w:rFonts w:ascii="IRNazanin" w:hAnsi="IRNazanin" w:eastAsia="IRNazanin" w:cs="IRNazanin"/>
          <w:lang w:bidi="fa-IR"/>
          <w:color w:val="111111"/>
          <w:sz w:val="28"/>
          <w:szCs w:val="28"/>
          <w:rtl/>
        </w:rPr>
        <w:t xml:space="preserve">للحکیم المتأله السبزواری المتخلص بأسرار المتوفی (1289) ذکرت فی فهرس تصانیفه. یوجد نسخه منها فی مکتبة (مشکاة).</w:t>
      </w:r>
    </w:p>
    <w:p>
      <w:pPr>
        <w:pStyle w:val="Heading3"/>
      </w:pPr>
      <w:bookmarkStart w:id="613" w:name="_Toc221"/>
      <w:r>
        <w:t>130- الحاشیة علیها</w:t>
      </w:r>
      <w:bookmarkEnd w:id="613"/>
    </w:p>
    <w:p>
      <w:pPr>
        <w:pStyle w:val="Heading4"/>
      </w:pPr>
      <w:bookmarkStart w:id="614" w:name="_Toc222"/>
      <w:r>
        <w:t>اشارة</w:t>
      </w:r>
      <w:bookmarkEnd w:id="614"/>
    </w:p>
    <w:p>
      <w:pPr>
        <w:pStyle w:val="BookText"/>
      </w:pPr>
      <w:r>
        <w:rPr>
          <w:rFonts w:ascii="IRNazanin" w:hAnsi="IRNazanin" w:eastAsia="IRNazanin" w:cs="IRNazanin"/>
          <w:lang w:bidi="fa-IR"/>
          <w:color w:val="111111"/>
          <w:sz w:val="28"/>
          <w:szCs w:val="28"/>
          <w:rtl/>
        </w:rPr>
        <w:t xml:space="preserve">للمیرزا یحیی القزوینی من علماء عصر السلطان ناصر الدین شاه‏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1689_106432"/>
    <w:bookmarkEnd w:id="27"/>
    <w:p>
      <w:pPr>
        <w:pStyle w:val="BookText"/>
      </w:pPr>
      <w:r>
        <w:rPr>
          <w:rFonts w:ascii="IRNazanin" w:hAnsi="IRNazanin" w:eastAsia="IRNazanin" w:cs="IRNazanin"/>
          <w:lang w:bidi="fa-IR"/>
          <w:color w:val="111111"/>
          <w:sz w:val="28"/>
          <w:szCs w:val="28"/>
          <w:rtl/>
        </w:rPr>
        <w:t xml:space="preserve">ترجمه فی المآثر و هی فارسیة، توجد نسخه- منها عند السید شهاب الدین نزیل قم کما کتبه إلینا.</w:t>
      </w:r>
    </w:p>
    <w:p>
      <w:pPr>
        <w:pStyle w:val="Heading4"/>
      </w:pPr>
      <w:bookmarkStart w:id="615" w:name="_Toc223"/>
      <w:r>
        <w:t>بیان</w:t>
      </w:r>
      <w:bookmarkEnd w:id="615"/>
    </w:p>
    <w:p>
      <w:pPr>
        <w:pStyle w:val="BookText"/>
      </w:pPr>
      <w:r>
        <w:rPr>
          <w:rFonts w:ascii="IRNazanin" w:hAnsi="IRNazanin" w:eastAsia="IRNazanin" w:cs="IRNazanin"/>
          <w:lang w:bidi="fa-IR"/>
          <w:color w:val="111111"/>
          <w:sz w:val="28"/>
          <w:szCs w:val="28"/>
          <w:rtl/>
        </w:rPr>
        <w:t xml:space="preserve">بیست باب فی الأسطرلاب للمحقق خواجه نصیر الدین الطوسی المتوفی (672) ذکرناه فی (ج 3- ص 187</w:t>
      </w:r>
    </w:p>
    <w:p>
      <w:pPr>
        <w:pStyle w:val="Heading3"/>
      </w:pPr>
      <w:bookmarkStart w:id="616" w:name="_Toc224"/>
      <w:r>
        <w:t>. 131- الحاشیة علیها</w:t>
      </w:r>
      <w:bookmarkEnd w:id="616"/>
    </w:p>
    <w:p>
      <w:pPr>
        <w:pStyle w:val="BookText"/>
      </w:pPr>
      <w:r>
        <w:rPr>
          <w:rFonts w:ascii="IRNazanin" w:hAnsi="IRNazanin" w:eastAsia="IRNazanin" w:cs="IRNazanin"/>
          <w:lang w:bidi="fa-IR"/>
          <w:color w:val="111111"/>
          <w:sz w:val="28"/>
          <w:szCs w:val="28"/>
          <w:rtl/>
        </w:rPr>
        <w:t xml:space="preserve">للمولی کمال الدین حسین بن خواجه شرف الدین عبد الحق الأردبیلی مؤلف التفسیر الإلهی المذکور فی (ج 4- ص 261).</w:t>
      </w:r>
    </w:p>
    <w:p>
      <w:pPr>
        <w:pStyle w:val="Heading3"/>
      </w:pPr>
      <w:bookmarkStart w:id="617" w:name="_Toc225"/>
      <w:r>
        <w:t>132- الحاشیة علیها</w:t>
      </w:r>
      <w:bookmarkEnd w:id="617"/>
    </w:p>
    <w:p>
      <w:pPr>
        <w:pStyle w:val="Heading4"/>
      </w:pPr>
      <w:bookmarkStart w:id="618" w:name="_Toc226"/>
      <w:r>
        <w:t>اشارة</w:t>
      </w:r>
      <w:bookmarkEnd w:id="618"/>
    </w:p>
    <w:p>
      <w:pPr>
        <w:pStyle w:val="BookText"/>
      </w:pPr>
      <w:r>
        <w:rPr>
          <w:rFonts w:ascii="IRNazanin" w:hAnsi="IRNazanin" w:eastAsia="IRNazanin" w:cs="IRNazanin"/>
          <w:lang w:bidi="fa-IR"/>
          <w:color w:val="111111"/>
          <w:sz w:val="28"/>
          <w:szCs w:val="28"/>
          <w:rtl/>
        </w:rPr>
        <w:t xml:space="preserve">فی الأسطرلاب لعلاء الدین بن محمود الکرمانی، فارسیة کأصلها و تعد شرحا و لها مقدمه فی بعض المبادئ التصوریة، رأیت نسخه منها عند السید محمد باقر حفید آیة الله الطباطبائی الیزدی.</w:t>
      </w:r>
    </w:p>
    <w:p>
      <w:pPr>
        <w:pStyle w:val="Heading4"/>
      </w:pPr>
      <w:bookmarkStart w:id="619" w:name="_Toc227"/>
      <w:r>
        <w:t>بیان</w:t>
      </w:r>
      <w:bookmarkEnd w:id="619"/>
    </w:p>
    <w:p>
      <w:pPr>
        <w:pStyle w:val="BookText"/>
      </w:pPr>
      <w:r>
        <w:rPr>
          <w:rFonts w:ascii="IRNazanin" w:hAnsi="IRNazanin" w:eastAsia="IRNazanin" w:cs="IRNazanin"/>
          <w:lang w:bidi="fa-IR"/>
          <w:color w:val="111111"/>
          <w:sz w:val="28"/>
          <w:szCs w:val="28"/>
          <w:rtl/>
        </w:rPr>
        <w:t xml:space="preserve">کتاب البیع من الریاض یأتی الحواشی علیها بعنوان الحاشیة علی الریاض‏</w:t>
      </w:r>
    </w:p>
    <w:p>
      <w:pPr>
        <w:pStyle w:val="Heading4"/>
      </w:pPr>
      <w:bookmarkStart w:id="620" w:name="_Toc228"/>
      <w:r>
        <w:t>بیان</w:t>
      </w:r>
      <w:bookmarkEnd w:id="620"/>
    </w:p>
    <w:p>
      <w:pPr>
        <w:pStyle w:val="BookText"/>
      </w:pPr>
      <w:r>
        <w:rPr>
          <w:rFonts w:ascii="IRNazanin" w:hAnsi="IRNazanin" w:eastAsia="IRNazanin" w:cs="IRNazanin"/>
          <w:lang w:bidi="fa-IR"/>
          <w:color w:val="111111"/>
          <w:sz w:val="28"/>
          <w:szCs w:val="28"/>
          <w:rtl/>
        </w:rPr>
        <w:t xml:space="preserve">تاریخ بیهق و هی فی حدود سبزوار الیوم، تألیف أبو الحسن علی بن محمد بن الحسین البیهقی المتوفی (565) طبع فی (1317 ش) بطهران مع مقدمه لمحمد بن عبد الوهاب القزوینی.</w:t>
      </w:r>
    </w:p>
    <w:p>
      <w:pPr>
        <w:pStyle w:val="Heading3"/>
      </w:pPr>
      <w:bookmarkStart w:id="621" w:name="_Toc229"/>
      <w:r>
        <w:t>133- الحاشیة علیها</w:t>
      </w:r>
      <w:bookmarkEnd w:id="621"/>
    </w:p>
    <w:p>
      <w:pPr>
        <w:pStyle w:val="Heading4"/>
      </w:pPr>
      <w:bookmarkStart w:id="622" w:name="_Toc230"/>
      <w:r>
        <w:t>اشارة</w:t>
      </w:r>
      <w:bookmarkEnd w:id="622"/>
    </w:p>
    <w:p>
      <w:pPr>
        <w:pStyle w:val="BookText"/>
      </w:pPr>
      <w:r>
        <w:rPr>
          <w:rFonts w:ascii="IRNazanin" w:hAnsi="IRNazanin" w:eastAsia="IRNazanin" w:cs="IRNazanin"/>
          <w:lang w:bidi="fa-IR"/>
          <w:color w:val="111111"/>
          <w:sz w:val="28"/>
          <w:szCs w:val="28"/>
          <w:rtl/>
        </w:rPr>
        <w:t xml:space="preserve">لأحمد بن المولی محمد علی المدرسی الکرمانی الشهیر ببهمنیار ولد فی (1301) و هو الیوم أستاذ جامعة طهران و الحاشیة کبیرة طبع بعضها فی ذیل الصفحات و البعض الآخر دونها مستقلا فی آخر الکتاب.</w:t>
      </w:r>
    </w:p>
    <w:p>
      <w:pPr>
        <w:pStyle w:val="Heading4"/>
      </w:pPr>
      <w:bookmarkStart w:id="623" w:name="_Toc231"/>
      <w:r>
        <w:t>بیان</w:t>
      </w:r>
      <w:bookmarkEnd w:id="623"/>
    </w:p>
    <w:p>
      <w:pPr>
        <w:pStyle w:val="BookText"/>
      </w:pPr>
      <w:r>
        <w:rPr>
          <w:rFonts w:ascii="IRNazanin" w:hAnsi="IRNazanin" w:eastAsia="IRNazanin" w:cs="IRNazanin"/>
          <w:lang w:bidi="fa-IR"/>
          <w:color w:val="111111"/>
          <w:sz w:val="28"/>
          <w:szCs w:val="28"/>
          <w:rtl/>
        </w:rPr>
        <w:t xml:space="preserve">تاریخ بیهقی و هو أبو الفضل محمد بن الحسین البیهقی المولود بها فی (385) و المتوفی (470) و الکتاب هذا هو قسم من التاریخ الکبیر لآل سبکتکین الذی قال ابن فندق إنها فی ثلاثین مجلدا. و قد طبع هذا القسم منه فی إیران مکررا.</w:t>
      </w:r>
    </w:p>
    <w:p>
      <w:pPr>
        <w:pStyle w:val="Heading3"/>
      </w:pPr>
      <w:bookmarkStart w:id="624" w:name="_Toc232"/>
      <w:r>
        <w:t>134- الحاشیة علیها</w:t>
      </w:r>
      <w:bookmarkEnd w:id="624"/>
    </w:p>
    <w:p>
      <w:pPr>
        <w:pStyle w:val="BookText"/>
      </w:pPr>
      <w:r>
        <w:rPr>
          <w:rFonts w:ascii="IRNazanin" w:hAnsi="IRNazanin" w:eastAsia="IRNazanin" w:cs="IRNazanin"/>
          <w:lang w:bidi="fa-IR"/>
          <w:color w:val="111111"/>
          <w:sz w:val="28"/>
          <w:szCs w:val="28"/>
          <w:rtl/>
        </w:rPr>
        <w:t xml:space="preserve">للأدیب الپیشاوری السید أحمد بن شهاب الدین الرضوی نزیل طهران المولود (1255) و المتوفی (1349) طبعت علی النسخة التی صححها المحشی فی طهران (1305- 1307).</w:t>
      </w:r>
    </w:p>
    <w:p>
      <w:pPr>
        <w:pStyle w:val="Heading3"/>
      </w:pPr>
      <w:bookmarkStart w:id="625" w:name="_Toc233"/>
      <w:r>
        <w:t>135- الحاشیة علیها</w:t>
      </w:r>
      <w:bookmarkEnd w:id="625"/>
    </w:p>
    <w:p>
      <w:pPr>
        <w:pStyle w:val="Heading4"/>
      </w:pPr>
      <w:bookmarkStart w:id="626" w:name="_Toc234"/>
      <w:r>
        <w:t>اشارة</w:t>
      </w:r>
      <w:bookmarkEnd w:id="626"/>
    </w:p>
    <w:p>
      <w:pPr>
        <w:pStyle w:val="BookText"/>
      </w:pPr>
      <w:r>
        <w:rPr>
          <w:rFonts w:ascii="IRNazanin" w:hAnsi="IRNazanin" w:eastAsia="IRNazanin" w:cs="IRNazanin"/>
          <w:lang w:bidi="fa-IR"/>
          <w:color w:val="111111"/>
          <w:sz w:val="28"/>
          <w:szCs w:val="28"/>
          <w:rtl/>
        </w:rPr>
        <w:t xml:space="preserve">للدکتور علی أکبر الفیاض المشهدی أستاذ جامعة طهران الیوم علقها علیه مع نظر الدکتور قاسم غنی السبزواری مؤلف تاریخ عصر حافظ و غیره و قد طبع بعض هذه الحواشی مع أصل الکتاب فی (1324 ش) و ضم إلیها حواشی الأدیب الپیشاوری المذکور. و بعضها الآخر ضمه المحشی إلی کتابه خراسان قدیم الغیر المطبوع إلی الآن.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1689_106433"/>
    <w:bookmarkEnd w:id="28"/>
    <w:p>
      <w:pPr>
        <w:pStyle w:val="Heading4"/>
      </w:pPr>
      <w:bookmarkStart w:id="627" w:name="_Toc235"/>
      <w:r>
        <w:t>بیان</w:t>
      </w:r>
      <w:bookmarkEnd w:id="627"/>
    </w:p>
    <w:p>
      <w:pPr>
        <w:pStyle w:val="BookText"/>
      </w:pPr>
      <w:r>
        <w:rPr>
          <w:rFonts w:ascii="IRNazanin" w:hAnsi="IRNazanin" w:eastAsia="IRNazanin" w:cs="IRNazanin"/>
          <w:lang w:bidi="fa-IR"/>
          <w:color w:val="111111"/>
          <w:sz w:val="28"/>
          <w:szCs w:val="28"/>
          <w:rtl/>
        </w:rPr>
        <w:t xml:space="preserve">تاریخ سیستان فارسی غیر معلوم المؤلف و أول ما وجد هذا التاریخ هو نسخه ینقل عنها فی روزنامه ایران قدیم لسنة (1299) ثم إن هذه النسخة وقعت فی ید ملک الشعراء بهار فی (1304 ش) فطبعه فی (1314 ش) مع مقدمه و حواش علیه.</w:t>
      </w:r>
    </w:p>
    <w:p>
      <w:pPr>
        <w:pStyle w:val="Heading3"/>
      </w:pPr>
      <w:bookmarkStart w:id="628" w:name="_Toc236"/>
      <w:r>
        <w:t>136- الحاشیة علیها</w:t>
      </w:r>
      <w:bookmarkEnd w:id="628"/>
    </w:p>
    <w:p>
      <w:pPr>
        <w:pStyle w:val="Heading4"/>
      </w:pPr>
      <w:bookmarkStart w:id="629" w:name="_Toc237"/>
      <w:r>
        <w:t>اشارة</w:t>
      </w:r>
      <w:bookmarkEnd w:id="629"/>
    </w:p>
    <w:p>
      <w:pPr>
        <w:pStyle w:val="BookText"/>
      </w:pPr>
      <w:r>
        <w:rPr>
          <w:rFonts w:ascii="IRNazanin" w:hAnsi="IRNazanin" w:eastAsia="IRNazanin" w:cs="IRNazanin"/>
          <w:lang w:bidi="fa-IR"/>
          <w:color w:val="111111"/>
          <w:sz w:val="28"/>
          <w:szCs w:val="28"/>
          <w:rtl/>
        </w:rPr>
        <w:t xml:space="preserve">لملک الشعراء بهار محمد تقی بن محمد کاظم صبوری المشهدی المولود بها فی (1304) و الحاشیة هذه کبیرة طبع بعضها فی ذیل الصفحات من المطبوع فی (1314) و بعضها الآخر دونها مستقلا لکنه لم یطبعها. و ذکر له چهار خطابه فی (ج 5- ص 311).</w:t>
      </w:r>
    </w:p>
    <w:p>
      <w:pPr>
        <w:pStyle w:val="Heading4"/>
      </w:pPr>
      <w:bookmarkStart w:id="630" w:name="_Toc238"/>
      <w:r>
        <w:t>بیان</w:t>
      </w:r>
      <w:bookmarkEnd w:id="630"/>
    </w:p>
    <w:p>
      <w:pPr>
        <w:pStyle w:val="BookText"/>
      </w:pPr>
      <w:r>
        <w:rPr>
          <w:rFonts w:ascii="IRNazanin" w:hAnsi="IRNazanin" w:eastAsia="IRNazanin" w:cs="IRNazanin"/>
          <w:lang w:bidi="fa-IR"/>
          <w:color w:val="111111"/>
          <w:sz w:val="28"/>
          <w:szCs w:val="28"/>
          <w:rtl/>
        </w:rPr>
        <w:t xml:space="preserve">تبصرة المتعلمین فی أحکام الدین للعلامة الجمال الدین حسن الحلی، علیها حواش فتوائیة کثیرة لکنها مختصرة غیر قابلة للذکر.</w:t>
      </w:r>
    </w:p>
    <w:p>
      <w:pPr>
        <w:pStyle w:val="Heading3"/>
      </w:pPr>
      <w:bookmarkStart w:id="631" w:name="_Toc239"/>
      <w:r>
        <w:t>بیان</w:t>
      </w:r>
      <w:bookmarkEnd w:id="631"/>
    </w:p>
    <w:p>
      <w:pPr>
        <w:pStyle w:val="BookText"/>
      </w:pPr>
      <w:r>
        <w:rPr>
          <w:rFonts w:ascii="IRNazanin" w:hAnsi="IRNazanin" w:eastAsia="IRNazanin" w:cs="IRNazanin"/>
          <w:lang w:bidi="fa-IR"/>
          <w:color w:val="111111"/>
          <w:sz w:val="28"/>
          <w:szCs w:val="28"/>
          <w:rtl/>
        </w:rPr>
        <w:t xml:space="preserve">التبیان فی تفسیر القرآن للشیخ محمد بن الحسن الطوسی ذکرناه فی (ج 3- 10 ص 328) و قد طبع أخیرا علی الحجر فی طهران (1365)</w:t>
      </w:r>
    </w:p>
    <w:p>
      <w:pPr>
        <w:pStyle w:val="Heading3"/>
      </w:pPr>
      <w:bookmarkStart w:id="632" w:name="_Toc240"/>
      <w:r>
        <w:t>137- الحاشیة علیها</w:t>
      </w:r>
      <w:bookmarkEnd w:id="632"/>
    </w:p>
    <w:p>
      <w:pPr>
        <w:pStyle w:val="Heading4"/>
      </w:pPr>
      <w:bookmarkStart w:id="633" w:name="_Toc241"/>
      <w:r>
        <w:t>اشارة</w:t>
      </w:r>
      <w:bookmarkEnd w:id="633"/>
    </w:p>
    <w:p>
      <w:pPr>
        <w:pStyle w:val="BookText"/>
      </w:pPr>
      <w:r>
        <w:rPr>
          <w:rFonts w:ascii="IRNazanin" w:hAnsi="IRNazanin" w:eastAsia="IRNazanin" w:cs="IRNazanin"/>
          <w:lang w:bidi="fa-IR"/>
          <w:color w:val="111111"/>
          <w:sz w:val="28"/>
          <w:szCs w:val="28"/>
          <w:rtl/>
        </w:rPr>
        <w:t xml:space="preserve">للشیخ فخر الدین أبی عبد الله محمد بن منصور بن أحمد بن إدریس بن الحسین بن القاسم بن عیسی العجلی الشهیر بابن إدریس و المتوفی (598) کما أرخه الکفعمی، و وجد نسبه کذلک بخطه الشریف، قال الشیخ الحر فی ترجمته (و له کتاب التعلیقات و هو حواش و إیرادات علی التبیان للشیخ الطوسی، شاهدته بخطه رحمه الله فی فارس) أقول کلامه صریح فی أنه حواش و إیرادات فهو غیر مختصر التبیان لابن إدریس الموجود نسخته کما یأتی فی المیم.</w:t>
      </w:r>
    </w:p>
    <w:p>
      <w:pPr>
        <w:pStyle w:val="Heading4"/>
      </w:pPr>
      <w:bookmarkStart w:id="634" w:name="_Toc242"/>
      <w:r>
        <w:t>بیان</w:t>
      </w:r>
      <w:bookmarkEnd w:id="634"/>
    </w:p>
    <w:p>
      <w:pPr>
        <w:pStyle w:val="BookText"/>
      </w:pPr>
      <w:r>
        <w:rPr>
          <w:rFonts w:ascii="IRNazanin" w:hAnsi="IRNazanin" w:eastAsia="IRNazanin" w:cs="IRNazanin"/>
          <w:lang w:bidi="fa-IR"/>
          <w:color w:val="111111"/>
          <w:sz w:val="28"/>
          <w:szCs w:val="28"/>
          <w:rtl/>
        </w:rPr>
        <w:t xml:space="preserve">التبیان فی شرح الدیوان أی دیوان المتنبی أبو الطیب أحمد بن الحسین الجعفی الکندی المقتول (356) و شرحه لأبی البقاء العکبری عبد الله بن الحسین الضریر المولود (538) و المتوفی (616) و قد طبع الشرح هذا بکلکتة فی (1261) و بولاق (1287).</w:t>
      </w:r>
    </w:p>
    <w:p>
      <w:pPr>
        <w:pStyle w:val="Heading3"/>
      </w:pPr>
      <w:bookmarkStart w:id="635" w:name="_Toc243"/>
      <w:r>
        <w:t>138- الحاشیة علیها</w:t>
      </w:r>
      <w:bookmarkEnd w:id="635"/>
    </w:p>
    <w:p>
      <w:pPr>
        <w:pStyle w:val="Heading4"/>
      </w:pPr>
      <w:bookmarkStart w:id="636" w:name="_Toc244"/>
      <w:r>
        <w:t>اشارة</w:t>
      </w:r>
      <w:bookmarkEnd w:id="636"/>
    </w:p>
    <w:p>
      <w:pPr>
        <w:pStyle w:val="BookText"/>
      </w:pPr>
      <w:r>
        <w:rPr>
          <w:rFonts w:ascii="IRNazanin" w:hAnsi="IRNazanin" w:eastAsia="IRNazanin" w:cs="IRNazanin"/>
          <w:lang w:bidi="fa-IR"/>
          <w:color w:val="111111"/>
          <w:sz w:val="28"/>
          <w:szCs w:val="28"/>
          <w:rtl/>
        </w:rPr>
        <w:t xml:space="preserve">للمفتی میر محمد عباس التستری اللکهنوی المتوفی (1306).</w:t>
      </w:r>
    </w:p>
    <w:p>
      <w:pPr>
        <w:pStyle w:val="BookText"/>
      </w:pPr>
      <w:r>
        <w:rPr>
          <w:rFonts w:ascii="IRNazanin" w:hAnsi="IRNazanin" w:eastAsia="IRNazanin" w:cs="IRNazanin"/>
          <w:lang w:bidi="fa-IR"/>
          <w:color w:val="111111"/>
          <w:sz w:val="28"/>
          <w:szCs w:val="28"/>
          <w:rtl/>
        </w:rPr>
        <w:t xml:space="preserve">ذکرها فی التجلیات أو تاریخ عباسی.</w:t>
      </w:r>
    </w:p>
    <w:p>
      <w:pPr>
        <w:pStyle w:val="Heading4"/>
      </w:pPr>
      <w:bookmarkStart w:id="637" w:name="_Toc245"/>
      <w:r>
        <w:t>بیان</w:t>
      </w:r>
      <w:bookmarkEnd w:id="637"/>
    </w:p>
    <w:p>
      <w:pPr>
        <w:pStyle w:val="BookText"/>
      </w:pPr>
      <w:r>
        <w:rPr>
          <w:rFonts w:ascii="IRNazanin" w:hAnsi="IRNazanin" w:eastAsia="IRNazanin" w:cs="IRNazanin"/>
          <w:lang w:bidi="fa-IR"/>
          <w:color w:val="111111"/>
          <w:sz w:val="28"/>
          <w:szCs w:val="28"/>
          <w:rtl/>
        </w:rPr>
        <w:t xml:space="preserve">تجارة القواعد یأتی الحواشی علیها بعنوان الحاشیة علی القواعد</w:t>
      </w:r>
    </w:p>
    <w:p>
      <w:pPr>
        <w:pStyle w:val="Heading4"/>
      </w:pPr>
      <w:bookmarkStart w:id="638" w:name="_Toc246"/>
      <w:r>
        <w:t>بیان</w:t>
      </w:r>
      <w:bookmarkEnd w:id="638"/>
    </w:p>
    <w:p>
      <w:pPr>
        <w:pStyle w:val="BookText"/>
      </w:pPr>
      <w:r>
        <w:rPr>
          <w:rFonts w:ascii="IRNazanin" w:hAnsi="IRNazanin" w:eastAsia="IRNazanin" w:cs="IRNazanin"/>
          <w:lang w:bidi="fa-IR"/>
          <w:color w:val="111111"/>
          <w:sz w:val="28"/>
          <w:szCs w:val="28"/>
          <w:rtl/>
        </w:rPr>
        <w:t xml:space="preserve">تجرید الکلام للخواجة نصیر الدین الطوسی. ذکرناه فی (ج 3- ص 352).</w:t>
      </w:r>
    </w:p>
    <w:p>
      <w:pPr>
        <w:pStyle w:val="BookText"/>
      </w:pPr>
      <w:r>
        <w:rPr>
          <w:rFonts w:ascii="IRNazanin" w:hAnsi="IRNazanin" w:eastAsia="IRNazanin" w:cs="IRNazanin"/>
          <w:lang w:bidi="fa-IR"/>
          <w:color w:val="111111"/>
          <w:sz w:val="28"/>
          <w:szCs w:val="28"/>
          <w:rtl/>
        </w:rPr>
        <w:t xml:space="preserve">و علیها حواش نذکرها هنا</w:t>
      </w:r>
    </w:p>
    <w:p>
      <w:pPr>
        <w:pStyle w:val="Heading3"/>
      </w:pPr>
      <w:bookmarkStart w:id="639" w:name="_Toc247"/>
      <w:r>
        <w:t>139- الحاشیة علیها</w:t>
      </w:r>
      <w:bookmarkEnd w:id="639"/>
    </w:p>
    <w:p>
      <w:pPr>
        <w:pStyle w:val="BookText"/>
      </w:pPr>
      <w:r>
        <w:rPr>
          <w:rFonts w:ascii="IRNazanin" w:hAnsi="IRNazanin" w:eastAsia="IRNazanin" w:cs="IRNazanin"/>
          <w:lang w:bidi="fa-IR"/>
          <w:color w:val="111111"/>
          <w:sz w:val="28"/>
          <w:szCs w:val="28"/>
          <w:rtl/>
        </w:rPr>
        <w:t xml:space="preserve">للمولی محمد جعفر الأسترآبادی. و هی الأصل لشرحه للتجرید الموسوم ب البراهین القاطعة المذکور فی (ج 3- ص 83) الموجودة قطعة منها فی مکتبة (المشکاة).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1689_106434"/>
    <w:bookmarkEnd w:id="29"/>
    <w:p>
      <w:pPr>
        <w:pStyle w:val="Heading3"/>
      </w:pPr>
      <w:bookmarkStart w:id="640" w:name="_Toc248"/>
      <w:r>
        <w:t>140- الحاشیة علیها</w:t>
      </w:r>
      <w:bookmarkEnd w:id="640"/>
    </w:p>
    <w:p>
      <w:pPr>
        <w:pStyle w:val="BookText"/>
      </w:pPr>
      <w:r>
        <w:rPr>
          <w:rFonts w:ascii="IRNazanin" w:hAnsi="IRNazanin" w:eastAsia="IRNazanin" w:cs="IRNazanin"/>
          <w:lang w:bidi="fa-IR"/>
          <w:color w:val="111111"/>
          <w:sz w:val="28"/>
          <w:szCs w:val="28"/>
          <w:rtl/>
        </w:rPr>
        <w:t xml:space="preserve">للسید رکن الدین أبی محمد الحسن بن محمد بن شرف شاه العلوی أخص تلامیذ المحقق الطوسی و نظیره فی التحقیق فی فنون العلوم کما ذکره ابن رافع فی ذیل تاریخ بغداد علی ما حکی عنه، و توفی (715 أو 718)</w:t>
      </w:r>
    </w:p>
    <w:p>
      <w:pPr>
        <w:pStyle w:val="Heading3"/>
      </w:pPr>
      <w:bookmarkStart w:id="641" w:name="_Toc249"/>
      <w:r>
        <w:t>141- الحاشیة علیها</w:t>
      </w:r>
      <w:bookmarkEnd w:id="641"/>
    </w:p>
    <w:p>
      <w:pPr>
        <w:pStyle w:val="BookText"/>
      </w:pPr>
      <w:r>
        <w:rPr>
          <w:rFonts w:ascii="IRNazanin" w:hAnsi="IRNazanin" w:eastAsia="IRNazanin" w:cs="IRNazanin"/>
          <w:lang w:bidi="fa-IR"/>
          <w:color w:val="111111"/>
          <w:sz w:val="28"/>
          <w:szCs w:val="28"/>
          <w:rtl/>
        </w:rPr>
        <w:t xml:space="preserve">للمولی حمزة الجیلانی الأصفهانی تلمیذ المولی محمد صادق الأرجستانی الذی توفی (1134)، و هی حاشیة علی قول الخواجة (الجوهریة و العرضیة من ثوانی المعقولات) فی مائة بیت، أولها (اللهم وفقنی لإتمامه) رأیتها علی ظهر الشوارق الذی کتبه المولی محمد نصیر بن زین العابدین الچهاردهی اللاهیجی والد شیخنا المیرزا محمد علی المدرس فی النجف، و قد کتبه فی سنة (1239- 1243)</w:t>
      </w:r>
    </w:p>
    <w:p>
      <w:pPr>
        <w:pStyle w:val="Heading3"/>
      </w:pPr>
      <w:bookmarkStart w:id="642" w:name="_Toc250"/>
      <w:r>
        <w:t>142- الحاشیة علیها</w:t>
      </w:r>
      <w:bookmarkEnd w:id="642"/>
    </w:p>
    <w:p>
      <w:pPr>
        <w:pStyle w:val="BookText"/>
      </w:pPr>
      <w:r>
        <w:rPr>
          <w:rFonts w:ascii="IRNazanin" w:hAnsi="IRNazanin" w:eastAsia="IRNazanin" w:cs="IRNazanin"/>
          <w:lang w:bidi="fa-IR"/>
          <w:color w:val="111111"/>
          <w:sz w:val="28"/>
          <w:szCs w:val="28"/>
          <w:rtl/>
        </w:rPr>
        <w:t xml:space="preserve">للمولی علی (نعمحالی حوسه‏دهی) لاهیجی کما هو المکتوب علی النسخة التی تاریخ کتابتها فی (1025) و علی ظهرها تملک المیر أبی الفتح بن المیر أبی القاسم الحسینی الأسترآبادی فی (10- شوال- 1035) أولها (حمدا لمن خلق الإنسان ... و آله مصابیح العرفان و مفاتیح الفرقان) ینقل فیها عن حواشی المیر السید الشریف الجرجانی.</w:t>
      </w:r>
    </w:p>
    <w:p>
      <w:pPr>
        <w:pStyle w:val="Heading3"/>
      </w:pPr>
      <w:bookmarkStart w:id="643" w:name="_Toc251"/>
      <w:r>
        <w:t>143- الحاشیة علیها</w:t>
      </w:r>
      <w:bookmarkEnd w:id="643"/>
    </w:p>
    <w:p>
      <w:pPr>
        <w:pStyle w:val="BookText"/>
      </w:pPr>
      <w:r>
        <w:rPr>
          <w:rFonts w:ascii="IRNazanin" w:hAnsi="IRNazanin" w:eastAsia="IRNazanin" w:cs="IRNazanin"/>
          <w:lang w:bidi="fa-IR"/>
          <w:color w:val="111111"/>
          <w:sz w:val="28"/>
          <w:szCs w:val="28"/>
          <w:rtl/>
        </w:rPr>
        <w:t xml:space="preserve">للمولی صدر الدین محمد بن إبراهیم الشیرازی المتوفی (1050) نسخه منها کانت عند الحاج آغا سبط السید حجة الإسلام الأصفهانی حدثنی بذلک قبل عودته إلی الأصفهان.</w:t>
      </w:r>
    </w:p>
    <w:p>
      <w:pPr>
        <w:pStyle w:val="Heading3"/>
      </w:pPr>
      <w:bookmarkStart w:id="644" w:name="_Toc252"/>
      <w:r>
        <w:t>144- الحاشیة علیها</w:t>
      </w:r>
      <w:bookmarkEnd w:id="644"/>
    </w:p>
    <w:p>
      <w:pPr>
        <w:pStyle w:val="Heading4"/>
      </w:pPr>
      <w:bookmarkStart w:id="645" w:name="_Toc253"/>
      <w:r>
        <w:t>اشارة</w:t>
      </w:r>
      <w:bookmarkEnd w:id="645"/>
    </w:p>
    <w:p>
      <w:pPr>
        <w:pStyle w:val="BookText"/>
      </w:pPr>
      <w:r>
        <w:rPr>
          <w:rFonts w:ascii="IRNazanin" w:hAnsi="IRNazanin" w:eastAsia="IRNazanin" w:cs="IRNazanin"/>
          <w:lang w:bidi="fa-IR"/>
          <w:color w:val="111111"/>
          <w:sz w:val="28"/>
          <w:szCs w:val="28"/>
          <w:rtl/>
        </w:rPr>
        <w:t xml:space="preserve">و هی علی بعض مطالبه. للمحقق الدوانی المولی جلال الدین محمد بن أسعد المتوفی (907) أولها (لا یخفی أن إثبات احتمال الامتناع) و آخرها (تمت و الحمد لواهب العقل) ضمن مجموعة من رسائل الدوانی کانت فی مکتبة (الفاضلیة).</w:t>
      </w:r>
    </w:p>
    <w:p>
      <w:pPr>
        <w:pStyle w:val="Heading4"/>
      </w:pPr>
      <w:bookmarkStart w:id="646" w:name="_Toc254"/>
      <w:r>
        <w:t>بیان</w:t>
      </w:r>
      <w:bookmarkEnd w:id="646"/>
    </w:p>
    <w:p>
      <w:pPr>
        <w:pStyle w:val="BookText"/>
      </w:pPr>
      <w:r>
        <w:rPr>
          <w:rFonts w:ascii="IRNazanin" w:hAnsi="IRNazanin" w:eastAsia="IRNazanin" w:cs="IRNazanin"/>
          <w:lang w:bidi="fa-IR"/>
          <w:color w:val="111111"/>
          <w:sz w:val="28"/>
          <w:szCs w:val="28"/>
          <w:rtl/>
        </w:rPr>
        <w:t xml:space="preserve">تحریر الأحکام الشرعیة فی الفقه مقتصرا علی الفتوی دون الاستدلال للعلامة الحلی ذکرناه فی (ج 3- ص 378). و نذکر هنا بعض الحواشی علیها.</w:t>
      </w:r>
    </w:p>
    <w:p>
      <w:pPr>
        <w:pStyle w:val="Heading3"/>
      </w:pPr>
      <w:bookmarkStart w:id="647" w:name="_Toc255"/>
      <w:r>
        <w:t>145- الحاشیة علیها</w:t>
      </w:r>
      <w:bookmarkEnd w:id="647"/>
    </w:p>
    <w:p>
      <w:pPr>
        <w:pStyle w:val="BookText"/>
      </w:pPr>
      <w:r>
        <w:rPr>
          <w:rFonts w:ascii="IRNazanin" w:hAnsi="IRNazanin" w:eastAsia="IRNazanin" w:cs="IRNazanin"/>
          <w:lang w:bidi="fa-IR"/>
          <w:color w:val="111111"/>
          <w:sz w:val="28"/>
          <w:szCs w:val="28"/>
          <w:rtl/>
        </w:rPr>
        <w:t xml:space="preserve">للشیخ زین الدین علی بن الحسن بن محمد الأسترآبادی المتوفی حدود (837) و قد قرأ علیه التحریر فی (833) ذکره تلمیذه السید نظام الدین ترکة.</w:t>
      </w:r>
    </w:p>
    <w:p>
      <w:pPr>
        <w:pStyle w:val="Heading3"/>
      </w:pPr>
      <w:bookmarkStart w:id="648" w:name="_Toc256"/>
      <w:r>
        <w:t>146- الحاشیة علیها</w:t>
      </w:r>
      <w:bookmarkEnd w:id="648"/>
    </w:p>
    <w:p>
      <w:pPr>
        <w:pStyle w:val="Heading4"/>
      </w:pPr>
      <w:bookmarkStart w:id="649" w:name="_Toc257"/>
      <w:r>
        <w:t>اشارة</w:t>
      </w:r>
      <w:bookmarkEnd w:id="649"/>
    </w:p>
    <w:p>
      <w:pPr>
        <w:pStyle w:val="BookText"/>
      </w:pPr>
      <w:r>
        <w:rPr>
          <w:rFonts w:ascii="IRNazanin" w:hAnsi="IRNazanin" w:eastAsia="IRNazanin" w:cs="IRNazanin"/>
          <w:lang w:bidi="fa-IR"/>
          <w:color w:val="111111"/>
          <w:sz w:val="28"/>
          <w:szCs w:val="28"/>
          <w:rtl/>
        </w:rPr>
        <w:t xml:space="preserve">للشیخ نور الدین علی بن الحسین بن عبد العالی الکرکی المتوفی (940) أولها أما بعد حمد الله علی نواله ... فهذه مباحث مهمة تجری مجری الشرح‏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1689_106435"/>
    <w:bookmarkEnd w:id="30"/>
    <w:p>
      <w:pPr>
        <w:pStyle w:val="BookText"/>
      </w:pPr>
      <w:r>
        <w:rPr>
          <w:rFonts w:ascii="IRNazanin" w:hAnsi="IRNazanin" w:eastAsia="IRNazanin" w:cs="IRNazanin"/>
          <w:lang w:bidi="fa-IR"/>
          <w:color w:val="111111"/>
          <w:sz w:val="28"/>
          <w:szCs w:val="28"/>
          <w:rtl/>
        </w:rPr>
        <w:t xml:space="preserve">لکتاب تحریر الأحکام الشرعیة علی مذهب الإمامیة عناوینها (قوله قوله) و هی من أول التحریر إلی مبحث ما یدخل فی المبیع عند الإطلاق من المفتاح و الرحی و غیرها رأیتها فی مکتبة الشیخ هادی آل کاشف الغطاء فی النجف، و ینقل عنها صاحب معالم الدین.</w:t>
      </w:r>
    </w:p>
    <w:p>
      <w:pPr>
        <w:pStyle w:val="Heading4"/>
      </w:pPr>
      <w:bookmarkStart w:id="650" w:name="_Toc258"/>
      <w:r>
        <w:t>بیان</w:t>
      </w:r>
      <w:bookmarkEnd w:id="650"/>
    </w:p>
    <w:p>
      <w:pPr>
        <w:pStyle w:val="BookText"/>
      </w:pPr>
      <w:r>
        <w:rPr>
          <w:rFonts w:ascii="IRNazanin" w:hAnsi="IRNazanin" w:eastAsia="IRNazanin" w:cs="IRNazanin"/>
          <w:lang w:bidi="fa-IR"/>
          <w:color w:val="111111"/>
          <w:sz w:val="28"/>
          <w:szCs w:val="28"/>
          <w:rtl/>
        </w:rPr>
        <w:t xml:space="preserve">تحریر أقلیدس للخواجة نصیر الدین محمد بن محمد الطوسی المتوفی (672) ذکرناه فی (ج 3- ص 79- 381) و نذکر هنا بعض ما رأینا من الحواشی علیها.</w:t>
      </w:r>
    </w:p>
    <w:p>
      <w:pPr>
        <w:pStyle w:val="Heading3"/>
      </w:pPr>
      <w:bookmarkStart w:id="651" w:name="_Toc259"/>
      <w:r>
        <w:t>147- الحاشیة علیها</w:t>
      </w:r>
      <w:bookmarkEnd w:id="651"/>
    </w:p>
    <w:p>
      <w:pPr>
        <w:pStyle w:val="BookText"/>
      </w:pPr>
      <w:r>
        <w:rPr>
          <w:rFonts w:ascii="IRNazanin" w:hAnsi="IRNazanin" w:eastAsia="IRNazanin" w:cs="IRNazanin"/>
          <w:lang w:bidi="fa-IR"/>
          <w:color w:val="111111"/>
          <w:sz w:val="28"/>
          <w:szCs w:val="28"/>
          <w:rtl/>
        </w:rPr>
        <w:t xml:space="preserve">للمیرزا إبراهیم بن أبی الفتح الزنجانی المتوفی (1350) رأیتها بخط تلمیذ المحشی المیرزا أسد الله بن محمد جعفر الزنجانی، فرغ من الکتابة (1319) أوله (الحمد لله الذی علم الإنسان ما لم یعلم، و خلق لضبط البشر معلوماته اللوح و القلم) خرج منه إلی أواخر المقالة العاشرة</w:t>
      </w:r>
    </w:p>
    <w:p>
      <w:pPr>
        <w:pStyle w:val="Heading3"/>
      </w:pPr>
      <w:bookmarkStart w:id="652" w:name="_Toc260"/>
      <w:r>
        <w:t>148- الحاشیة علیها</w:t>
      </w:r>
      <w:bookmarkEnd w:id="652"/>
    </w:p>
    <w:p>
      <w:pPr>
        <w:pStyle w:val="BookText"/>
      </w:pPr>
      <w:r>
        <w:rPr>
          <w:rFonts w:ascii="IRNazanin" w:hAnsi="IRNazanin" w:eastAsia="IRNazanin" w:cs="IRNazanin"/>
          <w:lang w:bidi="fa-IR"/>
          <w:color w:val="111111"/>
          <w:sz w:val="28"/>
          <w:szCs w:val="28"/>
          <w:rtl/>
        </w:rPr>
        <w:t xml:space="preserve">للمیرزا أبی الحسن بن إسماعیل اللاری المعروف بالمحقق الإصطهباناتی المتوفی (1338)، و هو سبط السید جعفر الدارانی المعروف بالکشفی حدثنی بها ولد المحشی و هو المیرزا أحمد شیخ الإسلام المتوفی بطهران فی (4 شعبان- (1354) و دفن بمزار الإمام‏زادة عبد الله فی طریق مقبرة سیدنا عبد العظیم.</w:t>
      </w:r>
    </w:p>
    <w:p>
      <w:pPr>
        <w:pStyle w:val="Heading3"/>
      </w:pPr>
      <w:bookmarkStart w:id="653" w:name="_Toc261"/>
      <w:r>
        <w:t>149- الحاشیة علیها</w:t>
      </w:r>
      <w:bookmarkEnd w:id="653"/>
    </w:p>
    <w:p>
      <w:pPr>
        <w:pStyle w:val="BookText"/>
      </w:pPr>
      <w:r>
        <w:rPr>
          <w:rFonts w:ascii="IRNazanin" w:hAnsi="IRNazanin" w:eastAsia="IRNazanin" w:cs="IRNazanin"/>
          <w:lang w:bidi="fa-IR"/>
          <w:color w:val="111111"/>
          <w:sz w:val="28"/>
          <w:szCs w:val="28"/>
          <w:rtl/>
        </w:rPr>
        <w:t xml:space="preserve">للسید أبی القاسم بن محمود الخوانساری الریاضی المعاصر حفید صاحب رسالة ترجمه أبی بصیر رأیت النسخة بخطه و هی أبسط من حاشیته علی تحریر أکر الآتی ذکرها قریبا.</w:t>
      </w:r>
    </w:p>
    <w:p>
      <w:pPr>
        <w:pStyle w:val="Heading3"/>
      </w:pPr>
      <w:bookmarkStart w:id="654" w:name="_Toc262"/>
      <w:r>
        <w:t>150- الحاشیة علیها</w:t>
      </w:r>
      <w:bookmarkEnd w:id="654"/>
    </w:p>
    <w:p>
      <w:pPr>
        <w:pStyle w:val="BookText"/>
      </w:pPr>
      <w:r>
        <w:rPr>
          <w:rFonts w:ascii="IRNazanin" w:hAnsi="IRNazanin" w:eastAsia="IRNazanin" w:cs="IRNazanin"/>
          <w:lang w:bidi="fa-IR"/>
          <w:color w:val="111111"/>
          <w:sz w:val="28"/>
          <w:szCs w:val="28"/>
          <w:rtl/>
        </w:rPr>
        <w:t xml:space="preserve">للمیرزا حاجی القراچه‏داغی نزیل تبریز و المتوفی (1273) ذکرت فی فهرس تصانیفه.</w:t>
      </w:r>
    </w:p>
    <w:p>
      <w:pPr>
        <w:pStyle w:val="Heading3"/>
      </w:pPr>
      <w:bookmarkStart w:id="655" w:name="_Toc263"/>
      <w:r>
        <w:t>151- الحاشیة إلیها</w:t>
      </w:r>
      <w:bookmarkEnd w:id="655"/>
    </w:p>
    <w:p>
      <w:pPr>
        <w:pStyle w:val="BookText"/>
      </w:pPr>
      <w:r>
        <w:rPr>
          <w:rFonts w:ascii="IRNazanin" w:hAnsi="IRNazanin" w:eastAsia="IRNazanin" w:cs="IRNazanin"/>
          <w:lang w:bidi="fa-IR"/>
          <w:color w:val="111111"/>
          <w:sz w:val="28"/>
          <w:szCs w:val="28"/>
          <w:rtl/>
        </w:rPr>
        <w:t xml:space="preserve">للسید حسن بن العلامة السید دلدار علی النقوی النصیرآبادی المتوفی (1260) ذکرها فی نجوم السماء.</w:t>
      </w:r>
    </w:p>
    <w:p>
      <w:pPr>
        <w:pStyle w:val="Heading3"/>
      </w:pPr>
      <w:bookmarkStart w:id="656" w:name="_Toc264"/>
      <w:r>
        <w:t>152- الحاشیة علیها</w:t>
      </w:r>
      <w:bookmarkEnd w:id="656"/>
    </w:p>
    <w:p>
      <w:pPr>
        <w:pStyle w:val="BookText"/>
      </w:pPr>
      <w:r>
        <w:rPr>
          <w:rFonts w:ascii="IRNazanin" w:hAnsi="IRNazanin" w:eastAsia="IRNazanin" w:cs="IRNazanin"/>
          <w:lang w:bidi="fa-IR"/>
          <w:color w:val="111111"/>
          <w:sz w:val="28"/>
          <w:szCs w:val="28"/>
          <w:rtl/>
        </w:rPr>
        <w:t xml:space="preserve">للمولی کمال الدین الحسین بن عبد الحق الإلهی الأردبیلی مؤلف التفسیر الإلهی المذکور فی (ج 4- ص 261) ذکرت فی فهرس تصانیفه‏</w:t>
      </w:r>
    </w:p>
    <w:p>
      <w:pPr>
        <w:pStyle w:val="Heading3"/>
      </w:pPr>
      <w:bookmarkStart w:id="657" w:name="_Toc265"/>
      <w:r>
        <w:t>153- الحاشیة علیها</w:t>
      </w:r>
      <w:bookmarkEnd w:id="657"/>
    </w:p>
    <w:p>
      <w:pPr>
        <w:pStyle w:val="BookText"/>
      </w:pPr>
      <w:r>
        <w:rPr>
          <w:rFonts w:ascii="IRNazanin" w:hAnsi="IRNazanin" w:eastAsia="IRNazanin" w:cs="IRNazanin"/>
          <w:lang w:bidi="fa-IR"/>
          <w:color w:val="111111"/>
          <w:sz w:val="28"/>
          <w:szCs w:val="28"/>
          <w:rtl/>
        </w:rPr>
        <w:t xml:space="preserve">للقاضی المیر حسین بن معین الدین المیبدی المتوفی (911) مطابق (قاضی) أولها (الحمد لله الذی یتحیر المهندسون فی أشکال صنائعه) نسخه منها ناقص الآخر فی (الرضویة) وقف (107).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1689_106436"/>
    <w:bookmarkEnd w:id="31"/>
    <w:p>
      <w:pPr>
        <w:pStyle w:val="Heading3"/>
      </w:pPr>
      <w:bookmarkStart w:id="658" w:name="_Toc266"/>
      <w:r>
        <w:t>154- الحاشیة علیها</w:t>
      </w:r>
      <w:bookmarkEnd w:id="658"/>
    </w:p>
    <w:p>
      <w:pPr>
        <w:pStyle w:val="BookText"/>
      </w:pPr>
      <w:r>
        <w:rPr>
          <w:rFonts w:ascii="IRNazanin" w:hAnsi="IRNazanin" w:eastAsia="IRNazanin" w:cs="IRNazanin"/>
          <w:lang w:bidi="fa-IR"/>
          <w:color w:val="111111"/>
          <w:sz w:val="28"/>
          <w:szCs w:val="28"/>
          <w:rtl/>
        </w:rPr>
        <w:t xml:space="preserve">للمفتی میر محمد عباس التستری المتوفی باللکهنو فی (1306) ذکرها فی التجلیات.</w:t>
      </w:r>
    </w:p>
    <w:p>
      <w:pPr>
        <w:pStyle w:val="Heading3"/>
      </w:pPr>
      <w:bookmarkStart w:id="659" w:name="_Toc267"/>
      <w:r>
        <w:t>155- الحاشیة علیها</w:t>
      </w:r>
      <w:bookmarkEnd w:id="659"/>
    </w:p>
    <w:p>
      <w:pPr>
        <w:pStyle w:val="BookText"/>
      </w:pPr>
      <w:r>
        <w:rPr>
          <w:rFonts w:ascii="IRNazanin" w:hAnsi="IRNazanin" w:eastAsia="IRNazanin" w:cs="IRNazanin"/>
          <w:lang w:bidi="fa-IR"/>
          <w:color w:val="111111"/>
          <w:sz w:val="28"/>
          <w:szCs w:val="28"/>
          <w:rtl/>
        </w:rPr>
        <w:t xml:space="preserve">للمیرزا عبد الحسین بن میرزا محمد حسن بن محمد کریم الزنوزی التبریزی المعاصر، مدیر المستشفی بقم، و المؤلف لمطارح الأنظار و غیره.</w:t>
      </w:r>
    </w:p>
    <w:p>
      <w:pPr>
        <w:pStyle w:val="Heading3"/>
      </w:pPr>
      <w:bookmarkStart w:id="660" w:name="_Toc268"/>
      <w:r>
        <w:t>156- الحاشیة علیها</w:t>
      </w:r>
      <w:bookmarkEnd w:id="660"/>
    </w:p>
    <w:p>
      <w:pPr>
        <w:pStyle w:val="BookText"/>
      </w:pPr>
      <w:r>
        <w:rPr>
          <w:rFonts w:ascii="IRNazanin" w:hAnsi="IRNazanin" w:eastAsia="IRNazanin" w:cs="IRNazanin"/>
          <w:lang w:bidi="fa-IR"/>
          <w:color w:val="111111"/>
          <w:sz w:val="28"/>
          <w:szCs w:val="28"/>
          <w:rtl/>
        </w:rPr>
        <w:t xml:space="preserve">للمیرزا عبد الرحمن بن المیرزا نصر الله الشیرازی المشهدی المدرس بالروضة الرضویة المولود (1268) ذکرت فی ترجمته فی مطلع الشمس و فی المآثر و الآثار.</w:t>
      </w:r>
    </w:p>
    <w:p>
      <w:pPr>
        <w:pStyle w:val="Heading3"/>
      </w:pPr>
      <w:bookmarkStart w:id="661" w:name="_Toc269"/>
      <w:r>
        <w:t>157- الحاشیة علیها</w:t>
      </w:r>
      <w:bookmarkEnd w:id="661"/>
    </w:p>
    <w:p>
      <w:pPr>
        <w:pStyle w:val="Heading4"/>
      </w:pPr>
      <w:bookmarkStart w:id="662" w:name="_Toc270"/>
      <w:r>
        <w:t>اشارة</w:t>
      </w:r>
      <w:bookmarkEnd w:id="662"/>
    </w:p>
    <w:p>
      <w:pPr>
        <w:pStyle w:val="BookText"/>
      </w:pPr>
      <w:r>
        <w:rPr>
          <w:rFonts w:ascii="IRNazanin" w:hAnsi="IRNazanin" w:eastAsia="IRNazanin" w:cs="IRNazanin"/>
          <w:lang w:bidi="fa-IR"/>
          <w:color w:val="111111"/>
          <w:sz w:val="28"/>
          <w:szCs w:val="28"/>
          <w:rtl/>
        </w:rPr>
        <w:t xml:space="preserve">للقاضی نور الله المرعشی التستری الشهید فی (1019) ذکرت فی فهرس تصانیفه.</w:t>
      </w:r>
    </w:p>
    <w:p>
      <w:pPr>
        <w:pStyle w:val="Heading4"/>
      </w:pPr>
      <w:bookmarkStart w:id="663" w:name="_Toc271"/>
      <w:r>
        <w:t>بیان</w:t>
      </w:r>
      <w:bookmarkEnd w:id="663"/>
    </w:p>
    <w:p>
      <w:pPr>
        <w:pStyle w:val="BookText"/>
      </w:pPr>
      <w:r>
        <w:rPr>
          <w:rFonts w:ascii="IRNazanin" w:hAnsi="IRNazanin" w:eastAsia="IRNazanin" w:cs="IRNazanin"/>
          <w:lang w:bidi="fa-IR"/>
          <w:color w:val="111111"/>
          <w:sz w:val="28"/>
          <w:szCs w:val="28"/>
          <w:rtl/>
        </w:rPr>
        <w:t xml:space="preserve">تحریر أکر ثاوذوسیوس) أی تحریر الخواجة الطوسی لکتاب (أکر) تألیف ثاوذوسیوس- المهندس الیونانی- فی الهندسة. ذکر فی (ج 3- ص 383</w:t>
      </w:r>
    </w:p>
    <w:p>
      <w:pPr>
        <w:pStyle w:val="Heading3"/>
      </w:pPr>
      <w:bookmarkStart w:id="664" w:name="_Toc272"/>
      <w:r>
        <w:t>158- الحاشیة علیها</w:t>
      </w:r>
      <w:bookmarkEnd w:id="664"/>
    </w:p>
    <w:p>
      <w:pPr>
        <w:pStyle w:val="Heading4"/>
      </w:pPr>
      <w:bookmarkStart w:id="665" w:name="_Toc273"/>
      <w:r>
        <w:t>اشارة</w:t>
      </w:r>
      <w:bookmarkEnd w:id="665"/>
    </w:p>
    <w:p>
      <w:pPr>
        <w:pStyle w:val="BookText"/>
      </w:pPr>
      <w:r>
        <w:rPr>
          <w:rFonts w:ascii="IRNazanin" w:hAnsi="IRNazanin" w:eastAsia="IRNazanin" w:cs="IRNazanin"/>
          <w:lang w:bidi="fa-IR"/>
          <w:color w:val="111111"/>
          <w:sz w:val="28"/>
          <w:szCs w:val="28"/>
          <w:rtl/>
        </w:rPr>
        <w:t xml:space="preserve">للسید أبو القاسم بن محمود الخوانساری الموسوی الریاضی المعاصر، صاحب الحاشیة علی تحریر أقلیدس المذکور آنفا.</w:t>
      </w:r>
    </w:p>
    <w:p>
      <w:pPr>
        <w:pStyle w:val="Heading4"/>
      </w:pPr>
      <w:bookmarkStart w:id="666" w:name="_Toc274"/>
      <w:r>
        <w:t>بیان</w:t>
      </w:r>
      <w:bookmarkEnd w:id="666"/>
    </w:p>
    <w:p>
      <w:pPr>
        <w:pStyle w:val="BookText"/>
      </w:pPr>
      <w:r>
        <w:rPr>
          <w:rFonts w:ascii="IRNazanin" w:hAnsi="IRNazanin" w:eastAsia="IRNazanin" w:cs="IRNazanin"/>
          <w:lang w:bidi="fa-IR"/>
          <w:color w:val="111111"/>
          <w:sz w:val="28"/>
          <w:szCs w:val="28"/>
          <w:rtl/>
        </w:rPr>
        <w:t xml:space="preserve">تحریر أکر مالاناوس للخواجة الطوسی أیضا فی الهندسة ذکر فی (ج 3- ص 384). و الأکر هو البحث عن أحوال الکرة. و مالاناوس هو مهندس یونانی.</w:t>
      </w:r>
    </w:p>
    <w:p>
      <w:pPr>
        <w:pStyle w:val="Heading3"/>
      </w:pPr>
      <w:bookmarkStart w:id="667" w:name="_Toc275"/>
      <w:r>
        <w:t>159- الحاشیة علیها</w:t>
      </w:r>
      <w:bookmarkEnd w:id="667"/>
    </w:p>
    <w:p>
      <w:pPr>
        <w:pStyle w:val="Heading4"/>
      </w:pPr>
      <w:bookmarkStart w:id="668" w:name="_Toc276"/>
      <w:r>
        <w:t>اشارة</w:t>
      </w:r>
      <w:bookmarkEnd w:id="668"/>
    </w:p>
    <w:p>
      <w:pPr>
        <w:pStyle w:val="BookText"/>
      </w:pPr>
      <w:r>
        <w:rPr>
          <w:rFonts w:ascii="IRNazanin" w:hAnsi="IRNazanin" w:eastAsia="IRNazanin" w:cs="IRNazanin"/>
          <w:lang w:bidi="fa-IR"/>
          <w:color w:val="111111"/>
          <w:sz w:val="28"/>
          <w:szCs w:val="28"/>
          <w:rtl/>
        </w:rPr>
        <w:t xml:space="preserve">للمولی محمد باقر بن زین العابدین الیزدی صاحب عیون الحساب رأیته عند السید أبی القاسم الخوانساری الریاضی فی النجف، توجد نسخته فی (المجلس) کما فی فهرسها.</w:t>
      </w:r>
    </w:p>
    <w:p>
      <w:pPr>
        <w:pStyle w:val="Heading4"/>
      </w:pPr>
      <w:bookmarkStart w:id="669" w:name="_Toc277"/>
      <w:r>
        <w:t>بیان</w:t>
      </w:r>
      <w:bookmarkEnd w:id="669"/>
    </w:p>
    <w:p>
      <w:pPr>
        <w:pStyle w:val="BookText"/>
      </w:pPr>
      <w:r>
        <w:rPr>
          <w:rFonts w:ascii="IRNazanin" w:hAnsi="IRNazanin" w:eastAsia="IRNazanin" w:cs="IRNazanin"/>
          <w:lang w:bidi="fa-IR"/>
          <w:color w:val="111111"/>
          <w:sz w:val="28"/>
          <w:szCs w:val="28"/>
          <w:rtl/>
        </w:rPr>
        <w:t xml:space="preserve">تحریر القواعد المنطقیة فی شرح الشمسیة الأصل لنجم الدین عمر الکاتبی القزوینی المتوفی (675) و شرح قطب الدین محمد الرازی المتوفی (766) ذکرناه فی (ج 3- 388) و قد اعتنی العلماء بهذا الشرح فعلقوا علیها حواش کثیرة. ذکر بعضها فی کشف الظنون و نذکر هنا بعضا منها.</w:t>
      </w:r>
    </w:p>
    <w:p>
      <w:pPr>
        <w:pStyle w:val="Heading3"/>
      </w:pPr>
      <w:bookmarkStart w:id="670" w:name="_Toc278"/>
      <w:r>
        <w:t>160- الحاشیة علیها</w:t>
      </w:r>
      <w:bookmarkEnd w:id="670"/>
    </w:p>
    <w:p>
      <w:pPr>
        <w:pStyle w:val="BookText"/>
      </w:pPr>
      <w:r>
        <w:rPr>
          <w:rFonts w:ascii="IRNazanin" w:hAnsi="IRNazanin" w:eastAsia="IRNazanin" w:cs="IRNazanin"/>
          <w:lang w:bidi="fa-IR"/>
          <w:color w:val="111111"/>
          <w:sz w:val="28"/>
          <w:szCs w:val="28"/>
          <w:rtl/>
        </w:rPr>
        <w:t xml:space="preserve">للمولی أحمد بن علی أکبر المراغی المتوفی (1310) ذکرها الشیخ محمد علی الأردوبادی فی مجموعة زهر الربی.</w:t>
      </w:r>
    </w:p>
    <w:p>
      <w:pPr>
        <w:pStyle w:val="Heading3"/>
      </w:pPr>
      <w:bookmarkStart w:id="671" w:name="_Toc279"/>
      <w:r>
        <w:t>161- الحاشیة علیها</w:t>
      </w:r>
      <w:bookmarkEnd w:id="671"/>
    </w:p>
    <w:p>
      <w:pPr>
        <w:pStyle w:val="Heading4"/>
      </w:pPr>
      <w:bookmarkStart w:id="672" w:name="_Toc280"/>
      <w:r>
        <w:t>اشارة</w:t>
      </w:r>
      <w:bookmarkEnd w:id="672"/>
    </w:p>
    <w:p>
      <w:pPr>
        <w:pStyle w:val="BookText"/>
      </w:pPr>
      <w:r>
        <w:rPr>
          <w:rFonts w:ascii="IRNazanin" w:hAnsi="IRNazanin" w:eastAsia="IRNazanin" w:cs="IRNazanin"/>
          <w:lang w:bidi="fa-IR"/>
          <w:color w:val="111111"/>
          <w:sz w:val="28"/>
          <w:szCs w:val="28"/>
          <w:rtl/>
        </w:rPr>
        <w:t xml:space="preserve">للمولی جعفر شریعتمدار الأسترآبادی المتوفی (1263) ذکرها ابنه فی مبدأ الآمال.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1689_106437"/>
    <w:bookmarkEnd w:id="32"/>
    <w:p>
      <w:pPr>
        <w:pStyle w:val="Heading4"/>
      </w:pPr>
      <w:bookmarkStart w:id="673" w:name="_Toc281"/>
      <w:r>
        <w:t>الحاشیة علیها</w:t>
      </w:r>
      <w:bookmarkEnd w:id="673"/>
    </w:p>
    <w:p>
      <w:pPr>
        <w:pStyle w:val="BookText"/>
      </w:pPr>
      <w:r>
        <w:rPr>
          <w:rFonts w:ascii="IRNazanin" w:hAnsi="IRNazanin" w:eastAsia="IRNazanin" w:cs="IRNazanin"/>
          <w:lang w:bidi="fa-IR"/>
          <w:color w:val="111111"/>
          <w:sz w:val="28"/>
          <w:szCs w:val="28"/>
          <w:rtl/>
        </w:rPr>
        <w:t xml:space="preserve">للأمیر جلیل کما یوجد منه نسختان بهذا العنوان (فی الرضویة) کما فی فهرسها (ج 1- ص 16) لکن الصحیح (الخلیل) بالخاء المعجمة کما یأتی.</w:t>
      </w:r>
    </w:p>
    <w:p>
      <w:pPr>
        <w:pStyle w:val="Heading3"/>
      </w:pPr>
      <w:bookmarkStart w:id="674" w:name="_Toc282"/>
      <w:r>
        <w:t>162- الحاشیة علیها</w:t>
      </w:r>
      <w:bookmarkEnd w:id="674"/>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الأردبیلی المتوفی (950) ذکرها صاحب الریاض.</w:t>
      </w:r>
    </w:p>
    <w:p>
      <w:pPr>
        <w:pStyle w:val="Heading3"/>
      </w:pPr>
      <w:bookmarkStart w:id="675" w:name="_Toc283"/>
      <w:r>
        <w:t>163- الحاشیة علیها</w:t>
      </w:r>
      <w:bookmarkEnd w:id="675"/>
    </w:p>
    <w:p>
      <w:pPr>
        <w:pStyle w:val="BookText"/>
      </w:pPr>
      <w:r>
        <w:rPr>
          <w:rFonts w:ascii="IRNazanin" w:hAnsi="IRNazanin" w:eastAsia="IRNazanin" w:cs="IRNazanin"/>
          <w:lang w:bidi="fa-IR"/>
          <w:color w:val="111111"/>
          <w:sz w:val="28"/>
          <w:szCs w:val="28"/>
          <w:rtl/>
        </w:rPr>
        <w:t xml:space="preserve">علی قسم التصدیقات خاصة. للسید خلیل بن محمد الرضوی، و تعرف بحاشیة الرضوی أیضا و قد طبعت بالآستانة فی (1309)</w:t>
      </w:r>
    </w:p>
    <w:p>
      <w:pPr>
        <w:pStyle w:val="Heading3"/>
      </w:pPr>
      <w:bookmarkStart w:id="676" w:name="_Toc284"/>
      <w:r>
        <w:t>164- الحاشیة علیها</w:t>
      </w:r>
      <w:bookmarkEnd w:id="676"/>
    </w:p>
    <w:p>
      <w:pPr>
        <w:pStyle w:val="BookText"/>
      </w:pPr>
      <w:r>
        <w:rPr>
          <w:rFonts w:ascii="IRNazanin" w:hAnsi="IRNazanin" w:eastAsia="IRNazanin" w:cs="IRNazanin"/>
          <w:lang w:bidi="fa-IR"/>
          <w:color w:val="111111"/>
          <w:sz w:val="28"/>
          <w:szCs w:val="28"/>
          <w:rtl/>
        </w:rPr>
        <w:t xml:space="preserve">للمولی خلیل بن غازی القزوینی المتوفی فی (1089) و هی علی مباحث القضایا منه، ذکر فی أولها تعریف الخبر و بیان الجواب عن إشکال الدور فیه، قال السید شهاب الدین فیما کتبه إلینا بخطه من قم (أن نسخه منها کذلک یظن إنها خط المحشی عندی” السید شهاب الدین”)</w:t>
      </w:r>
    </w:p>
    <w:p>
      <w:pPr>
        <w:pStyle w:val="Heading3"/>
      </w:pPr>
      <w:bookmarkStart w:id="677" w:name="_Toc285"/>
      <w:r>
        <w:t>165- الحاشیة علیها</w:t>
      </w:r>
      <w:bookmarkEnd w:id="677"/>
    </w:p>
    <w:p>
      <w:pPr>
        <w:pStyle w:val="BookText"/>
      </w:pPr>
      <w:r>
        <w:rPr>
          <w:rFonts w:ascii="IRNazanin" w:hAnsi="IRNazanin" w:eastAsia="IRNazanin" w:cs="IRNazanin"/>
          <w:lang w:bidi="fa-IR"/>
          <w:color w:val="111111"/>
          <w:sz w:val="28"/>
          <w:szCs w:val="28"/>
          <w:rtl/>
        </w:rPr>
        <w:t xml:space="preserve">ذکر فی کشف الظنون ج 2- ص 70 إنها علی مباحث التصدیقات من شرح القطب و هی لخلیل بن محمد القرمانی الرضوی أولها (لا أحصی ثناء علیک) ذکر فیها أن الفضلاء بینوا مباحث التصورات و لم یلتفتوا کما ینبغی إلی التصدیقات و إنه قد حقق أکثر مباحثها فی مجلس أستاذه مولانا کمال الدین حسین الأردبیلی) أقول یظهر من توصیفه بالرضوی أنه من السادة الرضویة و لعل القرمانی تصحیف القمی لأن أکثر السادة الرضویة کانوا قمیین، و یظهر من الدیباجة أنه کان تلمیذ الإلهی الأردبیلی المتوفی (950) و رأیت نسخه- من هذه الحاشیة فی مکتبة (الخوانساری) و هی بخط المولی حیدر بن شاه محمد فرغ من الکتابة فی رجب (992) و لم أذکر الآن سائر خصوصیاتها و کذلک النسخة الأخری التی فی مکتبة (الصدر) فراجعه‏</w:t>
      </w:r>
    </w:p>
    <w:p>
      <w:pPr>
        <w:pStyle w:val="Heading3"/>
      </w:pPr>
      <w:bookmarkStart w:id="678" w:name="_Toc286"/>
      <w:r>
        <w:t>166- الحاشیة علیها</w:t>
      </w:r>
      <w:bookmarkEnd w:id="678"/>
    </w:p>
    <w:p>
      <w:pPr>
        <w:pStyle w:val="BookText"/>
      </w:pPr>
      <w:r>
        <w:rPr>
          <w:rFonts w:ascii="IRNazanin" w:hAnsi="IRNazanin" w:eastAsia="IRNazanin" w:cs="IRNazanin"/>
          <w:lang w:bidi="fa-IR"/>
          <w:color w:val="111111"/>
          <w:sz w:val="28"/>
          <w:szCs w:val="28"/>
          <w:rtl/>
        </w:rPr>
        <w:t xml:space="preserve">و هی علی قسم التصورات منه للمولی عبد الحکیم بن شمس الدین السیالکوتی المتوفی (1067) طبعت أولا بالآستانة فی (1238) ثم کرر طبعها بعد ذلک.</w:t>
      </w:r>
    </w:p>
    <w:p>
      <w:pPr>
        <w:pStyle w:val="Heading3"/>
      </w:pPr>
      <w:bookmarkStart w:id="679" w:name="_Toc287"/>
      <w:r>
        <w:t>167- الحاشیة علیها</w:t>
      </w:r>
      <w:bookmarkEnd w:id="679"/>
    </w:p>
    <w:p>
      <w:pPr>
        <w:pStyle w:val="BookText"/>
      </w:pPr>
      <w:r>
        <w:rPr>
          <w:rFonts w:ascii="IRNazanin" w:hAnsi="IRNazanin" w:eastAsia="IRNazanin" w:cs="IRNazanin"/>
          <w:lang w:bidi="fa-IR"/>
          <w:color w:val="111111"/>
          <w:sz w:val="28"/>
          <w:szCs w:val="28"/>
          <w:rtl/>
        </w:rPr>
        <w:t xml:space="preserve">للأمیر نظام الدین عبد الحی بن عبد الوهاب مؤلف ترجمه الألفیة المذکورة فی (ج 4- ص 81) قال فی (الریاض) له حاشیة علی تصورات شرح الشمسیة القطبی، و الحاشیة الشریفیة، و له حاشیة أخری علی تصدیقاته أیضا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1689_106438"/>
    <w:bookmarkEnd w:id="33"/>
    <w:p>
      <w:pPr>
        <w:pStyle w:val="BookText"/>
      </w:pPr>
      <w:r>
        <w:rPr>
          <w:rFonts w:ascii="IRNazanin" w:hAnsi="IRNazanin" w:eastAsia="IRNazanin" w:cs="IRNazanin"/>
          <w:lang w:bidi="fa-IR"/>
          <w:color w:val="111111"/>
          <w:sz w:val="28"/>
          <w:szCs w:val="28"/>
          <w:rtl/>
        </w:rPr>
        <w:t xml:space="preserve">و له حاشیة علی بحث تمام المشترک و حاشیة علی بحث العلل الأربع منه و کانت تلک الحواشی فی مجموعة بخط بعض تلامیذه و قد قرأ أکثرها علیه، و من جملة ما قرأه علیه حاشیة التصورات و حاشیة التصدیقات و کان تاریخ القراءة و الکتابة (957) أقول یظهر من کلامه أن کل واحدة من تلک الحواشی کتاب مستقل جمعها التلمیذ فی المجموعة التی کتبها فی التاریخ.</w:t>
      </w:r>
    </w:p>
    <w:p>
      <w:pPr>
        <w:pStyle w:val="Heading3"/>
      </w:pPr>
      <w:bookmarkStart w:id="680" w:name="_Toc288"/>
      <w:r>
        <w:t>168- الحاشیة علیها</w:t>
      </w:r>
      <w:bookmarkEnd w:id="680"/>
    </w:p>
    <w:p>
      <w:pPr>
        <w:pStyle w:val="BookText"/>
      </w:pPr>
      <w:r>
        <w:rPr>
          <w:rFonts w:ascii="IRNazanin" w:hAnsi="IRNazanin" w:eastAsia="IRNazanin" w:cs="IRNazanin"/>
          <w:lang w:bidi="fa-IR"/>
          <w:color w:val="111111"/>
          <w:sz w:val="28"/>
          <w:szCs w:val="28"/>
          <w:rtl/>
        </w:rPr>
        <w:t xml:space="preserve">و علی الحاشیة الشریفیة، للمولی عبد الغفار بن محمد بن یحیی الجیلانی تلمیذ المیر الداماد، قال فی الریاض (رأیتها بخطه عند أحفاده” المولی عبد الغفار بن محمد بن یحیی الجیلانی” برشت).</w:t>
      </w:r>
    </w:p>
    <w:p>
      <w:pPr>
        <w:pStyle w:val="Heading3"/>
      </w:pPr>
      <w:bookmarkStart w:id="681" w:name="_Toc289"/>
      <w:r>
        <w:t>169- الحاشیة علیها</w:t>
      </w:r>
      <w:bookmarkEnd w:id="681"/>
    </w:p>
    <w:p>
      <w:pPr>
        <w:pStyle w:val="BookText"/>
      </w:pPr>
      <w:r>
        <w:rPr>
          <w:rFonts w:ascii="IRNazanin" w:hAnsi="IRNazanin" w:eastAsia="IRNazanin" w:cs="IRNazanin"/>
          <w:lang w:bidi="fa-IR"/>
          <w:color w:val="111111"/>
          <w:sz w:val="28"/>
          <w:szCs w:val="28"/>
          <w:rtl/>
        </w:rPr>
        <w:t xml:space="preserve">غیر مدونة للسید المیرزا عبد الغنی بن معز الدین محمد الحسینی الذی کتب بخطه شرح الشمسیة فی (1075) ثم علق علیها تعلیقات متفرقة فی الهوامش إمضاء بعضها عبد الغنی و بعضها (غ ن) و قد قرأ النسخة ولد المحشی المسمی بمیر حسین علی أخیه و صنوه السید عبد العظیم بن عبد الغنی فی (1102) و کتب ذلک علیها بخطه، رأیت النسخة فی بقایا الکتب الموقوفة لصاحب مفتاح الکرامة العاملی.</w:t>
      </w:r>
    </w:p>
    <w:p>
      <w:pPr>
        <w:pStyle w:val="Heading3"/>
      </w:pPr>
      <w:bookmarkStart w:id="682" w:name="_Toc290"/>
      <w:r>
        <w:t>170- الحاشیة علیها</w:t>
      </w:r>
      <w:bookmarkEnd w:id="682"/>
    </w:p>
    <w:p>
      <w:pPr>
        <w:pStyle w:val="Heading4"/>
      </w:pPr>
      <w:bookmarkStart w:id="683" w:name="_Toc291"/>
      <w:r>
        <w:t>اشارة</w:t>
      </w:r>
      <w:bookmarkEnd w:id="683"/>
    </w:p>
    <w:p>
      <w:pPr>
        <w:pStyle w:val="BookText"/>
      </w:pPr>
      <w:r>
        <w:rPr>
          <w:rFonts w:ascii="IRNazanin" w:hAnsi="IRNazanin" w:eastAsia="IRNazanin" w:cs="IRNazanin"/>
          <w:lang w:bidi="fa-IR"/>
          <w:color w:val="111111"/>
          <w:sz w:val="28"/>
          <w:szCs w:val="28"/>
          <w:rtl/>
        </w:rPr>
        <w:t xml:space="preserve">مع الحاشیتین علیه و هما الحاشیة الشریفیة و القدیمة الجلالیة للمولی عبد الله الیزدی صاحب حاشیة التهذیب أولها (مطلع کل منطق و مبدأ کل کلام حمد الله الملک العلام) توجد نسخه منها من موقوفة السید محمد الخامنة فی مکتبة (التستریة) و منه یظهر أن للدوانی علی شرح الشمسیة حاشیتین، قدیمة و جدیدة.</w:t>
      </w:r>
    </w:p>
    <w:p>
      <w:pPr>
        <w:pStyle w:val="Heading4"/>
      </w:pPr>
      <w:bookmarkStart w:id="684" w:name="_Toc292"/>
      <w:r>
        <w:t>الحاشیة علیها</w:t>
      </w:r>
      <w:bookmarkEnd w:id="684"/>
    </w:p>
    <w:p>
      <w:pPr>
        <w:pStyle w:val="BookText"/>
      </w:pPr>
      <w:r>
        <w:rPr>
          <w:rFonts w:ascii="IRNazanin" w:hAnsi="IRNazanin" w:eastAsia="IRNazanin" w:cs="IRNazanin"/>
          <w:lang w:bidi="fa-IR"/>
          <w:color w:val="111111"/>
          <w:sz w:val="28"/>
          <w:szCs w:val="28"/>
          <w:rtl/>
        </w:rPr>
        <w:t xml:space="preserve">للمولی علی بن محمد المعروف بنصیر الدین الکاشی المتوفی (10 رجب- 755) کما أرخه الشهید بخطه و قال فی مجالس المؤمنین إن الشریف الجرجانی تصدی للاعتراض علی هذه الحاشیة کثیرا.</w:t>
      </w:r>
    </w:p>
    <w:p>
      <w:pPr>
        <w:pStyle w:val="Heading3"/>
      </w:pPr>
      <w:bookmarkStart w:id="685" w:name="_Toc293"/>
      <w:r>
        <w:t>171- الحاشیة علیها</w:t>
      </w:r>
      <w:bookmarkEnd w:id="685"/>
    </w:p>
    <w:p>
      <w:pPr>
        <w:pStyle w:val="Heading4"/>
      </w:pPr>
      <w:bookmarkStart w:id="686" w:name="_Toc294"/>
      <w:r>
        <w:t>اشارة</w:t>
      </w:r>
      <w:bookmarkEnd w:id="686"/>
    </w:p>
    <w:p>
      <w:pPr>
        <w:pStyle w:val="BookText"/>
      </w:pPr>
      <w:r>
        <w:rPr>
          <w:rFonts w:ascii="IRNazanin" w:hAnsi="IRNazanin" w:eastAsia="IRNazanin" w:cs="IRNazanin"/>
          <w:lang w:bidi="fa-IR"/>
          <w:color w:val="111111"/>
          <w:sz w:val="28"/>
          <w:szCs w:val="28"/>
          <w:rtl/>
        </w:rPr>
        <w:t xml:space="preserve">للمیر علی أکبر الشهیر بشاه میر بن المیر عبد الوهاب الطباطبائی التبریزی جد السادة العبد الوهابیین فی تبریز. ذکر فی تاریخ أولاد الأطهار- ص 88 أنه رأی هذه الحاشیة فیظهر وجودها الیوم، و ذکر فی حدیقة الصالحین فی تراجم العبد الوهابیین أن اسمه محمد أکبر الشاهمیر.</w:t>
      </w:r>
    </w:p>
    <w:p>
      <w:pPr>
        <w:pStyle w:val="Heading4"/>
      </w:pPr>
      <w:bookmarkStart w:id="687" w:name="_Toc295"/>
      <w:r>
        <w:t>الحاشیة علیها</w:t>
      </w:r>
      <w:bookmarkEnd w:id="687"/>
    </w:p>
    <w:p>
      <w:pPr>
        <w:pStyle w:val="BookText"/>
      </w:pPr>
      <w:r>
        <w:rPr>
          <w:rFonts w:ascii="IRNazanin" w:hAnsi="IRNazanin" w:eastAsia="IRNazanin" w:cs="IRNazanin"/>
          <w:lang w:bidi="fa-IR"/>
          <w:color w:val="111111"/>
          <w:sz w:val="28"/>
          <w:szCs w:val="28"/>
          <w:rtl/>
        </w:rPr>
        <w:t xml:space="preserve">للمولی عماد الدین الأسترآبادی، کذا حکی فی بعض الفهارس عن-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1689_106439"/>
    <w:bookmarkEnd w:id="34"/>
    <w:p>
      <w:pPr>
        <w:pStyle w:val="BookText"/>
      </w:pPr>
      <w:r>
        <w:rPr>
          <w:rFonts w:ascii="IRNazanin" w:hAnsi="IRNazanin" w:eastAsia="IRNazanin" w:cs="IRNazanin"/>
          <w:lang w:bidi="fa-IR"/>
          <w:color w:val="111111"/>
          <w:sz w:val="28"/>
          <w:szCs w:val="28"/>
          <w:rtl/>
        </w:rPr>
        <w:t xml:space="preserve">الریاض (أقول) نعم ترجمه صاحب الریاض لکن لم یذکر له الحاشیة و قال (و یحتمل أنه عماد الدین علی القاری الأسترآبادی) یعنی صاحب کتاب التجوید المذکور فی (ج 3- ص 371) بل صرح فی الریاض بأن الحاشیة علی شرح الشمسیة لعماد بن محمد بن یحیی بن علی الفارسی العامی (أقول) و قد رأیت حاشیة هذا العامی علی شرح الشمسیة أولها (نحمدک یا من نطق لسان عبده بآیات جلاله إلی قوله و علی آله و أصحابه المؤیدین بالنفوس القدسیة) و قد ذکر فی کشف الظنون (ج 2- ص 69) بعض خطبتها و هو غیر عماد الدین یحیی بن أحمد الکاشانی مؤلف الحاشیة علی شرح آداب المناظرة کما مر.</w:t>
      </w:r>
    </w:p>
    <w:p>
      <w:pPr>
        <w:pStyle w:val="Heading3"/>
      </w:pPr>
      <w:bookmarkStart w:id="688" w:name="_Toc296"/>
      <w:r>
        <w:t>172- الحاشیة علیها</w:t>
      </w:r>
      <w:bookmarkEnd w:id="688"/>
    </w:p>
    <w:p>
      <w:pPr>
        <w:pStyle w:val="BookText"/>
      </w:pPr>
      <w:r>
        <w:rPr>
          <w:rFonts w:ascii="IRNazanin" w:hAnsi="IRNazanin" w:eastAsia="IRNazanin" w:cs="IRNazanin"/>
          <w:lang w:bidi="fa-IR"/>
          <w:color w:val="111111"/>
          <w:sz w:val="28"/>
          <w:szCs w:val="28"/>
          <w:rtl/>
        </w:rPr>
        <w:t xml:space="preserve">لمولانا محمد کما هو المکتوب علیها، و ألفها لبرهان الدین محمد بن کمال الدین حمید، أولها (متوکلا بکرمه العمیم) رأیت نسخه منها فی مکتبة (الشریعة) تاریخ کتابتها (1038) و ذکر فی کشف الظنون ج 2- ص 169 أن لبرهان الدین بن کمال الدین بن حمید حاشیة علی حاشیة الشریف الجرجانی علی شرح الشمسیة، و یحتمل أن مراده هذه الحاشیة راجعه.</w:t>
      </w:r>
    </w:p>
    <w:p>
      <w:pPr>
        <w:pStyle w:val="Heading3"/>
      </w:pPr>
      <w:bookmarkStart w:id="689" w:name="_Toc297"/>
      <w:r>
        <w:t>173- الحاشیة علیها</w:t>
      </w:r>
      <w:bookmarkEnd w:id="689"/>
    </w:p>
    <w:p>
      <w:pPr>
        <w:pStyle w:val="BookText"/>
      </w:pPr>
      <w:r>
        <w:rPr>
          <w:rFonts w:ascii="IRNazanin" w:hAnsi="IRNazanin" w:eastAsia="IRNazanin" w:cs="IRNazanin"/>
          <w:lang w:bidi="fa-IR"/>
          <w:color w:val="111111"/>
          <w:sz w:val="28"/>
          <w:szCs w:val="28"/>
          <w:rtl/>
        </w:rPr>
        <w:t xml:space="preserve">للمحقق جلال الدین محمد بن أسعد الدوانی المتوفی (907) رأیت منها نسخا لکنه لم یشخص إنها القدیمة أو الجدیدة، منها نسخه (السبزواری) المکتوبة (958) أولها (قال المصنف و رتبته) و ذکرنا فی حاشیة المولی عبد الله الیزدی علی شرح الشمسیة أنه حاشیة علی القدیمة الجلالیة أیضا.</w:t>
      </w:r>
    </w:p>
    <w:p>
      <w:pPr>
        <w:pStyle w:val="Heading3"/>
      </w:pPr>
      <w:bookmarkStart w:id="690" w:name="_Toc298"/>
      <w:r>
        <w:t>174- الحاشیة علیها</w:t>
      </w:r>
      <w:bookmarkEnd w:id="690"/>
    </w:p>
    <w:p>
      <w:pPr>
        <w:pStyle w:val="BookText"/>
      </w:pPr>
      <w:r>
        <w:rPr>
          <w:rFonts w:ascii="IRNazanin" w:hAnsi="IRNazanin" w:eastAsia="IRNazanin" w:cs="IRNazanin"/>
          <w:lang w:bidi="fa-IR"/>
          <w:color w:val="111111"/>
          <w:sz w:val="28"/>
          <w:szCs w:val="28"/>
          <w:rtl/>
        </w:rPr>
        <w:t xml:space="preserve">و هی علی أوائله من مباحث العلم، للسید الأمیر بهاء الدین محمد بن محمد باقر الحسینی المختاری النائنی المولود حدود (1080) و المتوفی حدود (1140) ذکرها المحشی فی رسالة ترجمه نفسه الموجودة عند السید شهاب الدین بقم کما کتبه إلینا بخطه.</w:t>
      </w:r>
    </w:p>
    <w:p>
      <w:pPr>
        <w:pStyle w:val="Heading3"/>
      </w:pPr>
      <w:bookmarkStart w:id="691" w:name="_Toc299"/>
      <w:r>
        <w:t>175- الحاشیة علیها</w:t>
      </w:r>
      <w:bookmarkEnd w:id="691"/>
    </w:p>
    <w:p>
      <w:pPr>
        <w:pStyle w:val="BookText"/>
      </w:pPr>
      <w:r>
        <w:rPr>
          <w:rFonts w:ascii="IRNazanin" w:hAnsi="IRNazanin" w:eastAsia="IRNazanin" w:cs="IRNazanin"/>
          <w:lang w:bidi="fa-IR"/>
          <w:color w:val="111111"/>
          <w:sz w:val="28"/>
          <w:szCs w:val="28"/>
          <w:rtl/>
        </w:rPr>
        <w:t xml:space="preserve">للمیرزا محمد بن سلیمان التنکابنی، قال فی قصصه إنها غیر مدونة.</w:t>
      </w:r>
    </w:p>
    <w:p>
      <w:pPr>
        <w:pStyle w:val="Heading3"/>
      </w:pPr>
      <w:bookmarkStart w:id="692" w:name="_Toc300"/>
      <w:r>
        <w:t>176- الحاشیة علیها</w:t>
      </w:r>
      <w:bookmarkEnd w:id="692"/>
    </w:p>
    <w:p>
      <w:pPr>
        <w:pStyle w:val="BookText"/>
      </w:pPr>
      <w:r>
        <w:rPr>
          <w:rFonts w:ascii="IRNazanin" w:hAnsi="IRNazanin" w:eastAsia="IRNazanin" w:cs="IRNazanin"/>
          <w:lang w:bidi="fa-IR"/>
          <w:color w:val="111111"/>
          <w:sz w:val="28"/>
          <w:szCs w:val="28"/>
          <w:rtl/>
        </w:rPr>
        <w:t xml:space="preserve">و علی حواشیه للأمیر صدر الدین محمد بن منصور الدشتکی‏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1689_106440"/>
    <w:bookmarkEnd w:id="35"/>
    <w:p>
      <w:pPr>
        <w:pStyle w:val="BookText"/>
      </w:pPr>
      <w:r>
        <w:rPr>
          <w:rFonts w:ascii="IRNazanin" w:hAnsi="IRNazanin" w:eastAsia="IRNazanin" w:cs="IRNazanin"/>
          <w:lang w:bidi="fa-IR"/>
          <w:color w:val="111111"/>
          <w:sz w:val="28"/>
          <w:szCs w:val="28"/>
          <w:rtl/>
        </w:rPr>
        <w:t xml:space="preserve">الشهید فی (903) أولها (أحق منطق یعرب عما فی ضمائر العقلاء) نسخه (الرضویة) کتابتها (954) و نسخه (السبزواری) کتابتها (958)</w:t>
      </w:r>
    </w:p>
    <w:p>
      <w:pPr>
        <w:pStyle w:val="Heading3"/>
      </w:pPr>
      <w:bookmarkStart w:id="693" w:name="_Toc301"/>
      <w:r>
        <w:t>177- الحاشیة علیها</w:t>
      </w:r>
      <w:bookmarkEnd w:id="693"/>
    </w:p>
    <w:p>
      <w:pPr>
        <w:pStyle w:val="BookText"/>
      </w:pPr>
      <w:r>
        <w:rPr>
          <w:rFonts w:ascii="IRNazanin" w:hAnsi="IRNazanin" w:eastAsia="IRNazanin" w:cs="IRNazanin"/>
          <w:lang w:bidi="fa-IR"/>
          <w:color w:val="111111"/>
          <w:sz w:val="28"/>
          <w:szCs w:val="28"/>
          <w:rtl/>
        </w:rPr>
        <w:t xml:space="preserve">للقاضی نور الله الشهید فی (1019) ذکرت فی فهرس تصانیفه‏</w:t>
      </w:r>
    </w:p>
    <w:p>
      <w:pPr>
        <w:pStyle w:val="Heading3"/>
      </w:pPr>
      <w:bookmarkStart w:id="694" w:name="_Toc302"/>
      <w:r>
        <w:t>178- الحاشیة علیها</w:t>
      </w:r>
      <w:bookmarkEnd w:id="694"/>
    </w:p>
    <w:p>
      <w:pPr>
        <w:pStyle w:val="Heading4"/>
      </w:pPr>
      <w:bookmarkStart w:id="695" w:name="_Toc303"/>
      <w:r>
        <w:t>اشارة</w:t>
      </w:r>
      <w:bookmarkEnd w:id="695"/>
    </w:p>
    <w:p>
      <w:pPr>
        <w:pStyle w:val="BookText"/>
      </w:pPr>
      <w:r>
        <w:rPr>
          <w:rFonts w:ascii="IRNazanin" w:hAnsi="IRNazanin" w:eastAsia="IRNazanin" w:cs="IRNazanin"/>
          <w:lang w:bidi="fa-IR"/>
          <w:color w:val="111111"/>
          <w:sz w:val="28"/>
          <w:szCs w:val="28"/>
          <w:rtl/>
        </w:rPr>
        <w:t xml:space="preserve">للمحدث الشیخ یوسف البحرانی صاحب الحدائق المتوفی (1186) رأیتها بخطه علی هوامش نسخه الکتاب الموجودة فی مکتبة (هبة الدین)</w:t>
      </w:r>
    </w:p>
    <w:p>
      <w:pPr>
        <w:pStyle w:val="Heading4"/>
      </w:pPr>
      <w:bookmarkStart w:id="696" w:name="_Toc304"/>
      <w:r>
        <w:t>بیان</w:t>
      </w:r>
      <w:bookmarkEnd w:id="696"/>
    </w:p>
    <w:p>
      <w:pPr>
        <w:pStyle w:val="BookText"/>
      </w:pPr>
      <w:r>
        <w:rPr>
          <w:rFonts w:ascii="IRNazanin" w:hAnsi="IRNazanin" w:eastAsia="IRNazanin" w:cs="IRNazanin"/>
          <w:lang w:bidi="fa-IR"/>
          <w:color w:val="111111"/>
          <w:sz w:val="28"/>
          <w:szCs w:val="28"/>
          <w:rtl/>
        </w:rPr>
        <w:t xml:space="preserve">تحریر کتاب الکرة المتحرکة (أکر) الأصل لاتولوقس المهندس الیونانی و التحریر للمحقق الطوسی ذکرناه فی (ج 3 ص 382). و هنا نذکر الحاشیة علیه‏</w:t>
      </w:r>
    </w:p>
    <w:p>
      <w:pPr>
        <w:pStyle w:val="Heading3"/>
      </w:pPr>
      <w:bookmarkStart w:id="697" w:name="_Toc305"/>
      <w:r>
        <w:t>179- الحاشیة علیها</w:t>
      </w:r>
      <w:bookmarkEnd w:id="697"/>
    </w:p>
    <w:p>
      <w:pPr>
        <w:pStyle w:val="Heading4"/>
      </w:pPr>
      <w:bookmarkStart w:id="698" w:name="_Toc306"/>
      <w:r>
        <w:t>اشارة</w:t>
      </w:r>
      <w:bookmarkEnd w:id="698"/>
    </w:p>
    <w:p>
      <w:pPr>
        <w:pStyle w:val="BookText"/>
      </w:pPr>
      <w:r>
        <w:rPr>
          <w:rFonts w:ascii="IRNazanin" w:hAnsi="IRNazanin" w:eastAsia="IRNazanin" w:cs="IRNazanin"/>
          <w:lang w:bidi="fa-IR"/>
          <w:color w:val="111111"/>
          <w:sz w:val="28"/>
          <w:szCs w:val="28"/>
          <w:rtl/>
        </w:rPr>
        <w:t xml:space="preserve">للمولی محمد باقر بن زین العابدین الیزدی صاحب عیون الحساب و الحاشیة علی تحریر أکر مالاناوس. یوجد النسخة فی (المجلس)</w:t>
      </w:r>
    </w:p>
    <w:p>
      <w:pPr>
        <w:pStyle w:val="Heading4"/>
      </w:pPr>
      <w:bookmarkStart w:id="699" w:name="_Toc307"/>
      <w:r>
        <w:t>بیان</w:t>
      </w:r>
      <w:bookmarkEnd w:id="699"/>
    </w:p>
    <w:p>
      <w:pPr>
        <w:pStyle w:val="BookText"/>
      </w:pPr>
      <w:r>
        <w:rPr>
          <w:rFonts w:ascii="IRNazanin" w:hAnsi="IRNazanin" w:eastAsia="IRNazanin" w:cs="IRNazanin"/>
          <w:lang w:bidi="fa-IR"/>
          <w:color w:val="111111"/>
          <w:sz w:val="28"/>
          <w:szCs w:val="28"/>
          <w:rtl/>
        </w:rPr>
        <w:t xml:space="preserve">تحریر المجسطی للمحقق الخواجة نصیر الدین الطوسی أیضا ذکرناه فی (ج 3 ص 390)</w:t>
      </w:r>
    </w:p>
    <w:p>
      <w:pPr>
        <w:pStyle w:val="Heading3"/>
      </w:pPr>
      <w:bookmarkStart w:id="700" w:name="_Toc308"/>
      <w:r>
        <w:t>180- الحاشیة علیها</w:t>
      </w:r>
      <w:bookmarkEnd w:id="700"/>
    </w:p>
    <w:p>
      <w:pPr>
        <w:pStyle w:val="Heading4"/>
      </w:pPr>
      <w:bookmarkStart w:id="701" w:name="_Toc309"/>
      <w:r>
        <w:t>اشارة</w:t>
      </w:r>
      <w:bookmarkEnd w:id="701"/>
    </w:p>
    <w:p>
      <w:pPr>
        <w:pStyle w:val="BookText"/>
      </w:pPr>
      <w:r>
        <w:rPr>
          <w:rFonts w:ascii="IRNazanin" w:hAnsi="IRNazanin" w:eastAsia="IRNazanin" w:cs="IRNazanin"/>
          <w:lang w:bidi="fa-IR"/>
          <w:color w:val="111111"/>
          <w:sz w:val="28"/>
          <w:szCs w:val="28"/>
          <w:rtl/>
        </w:rPr>
        <w:t xml:space="preserve">للمیرزا حاجی القراچه‏داغی التبریزی المتوفی (1273) صاحب الحاشیة علی تحریر أقلیدس ذکرت فی فهرس تصانیفه.</w:t>
      </w:r>
    </w:p>
    <w:p>
      <w:pPr>
        <w:pStyle w:val="Heading4"/>
      </w:pPr>
      <w:bookmarkStart w:id="702" w:name="_Toc310"/>
      <w:r>
        <w:t>بیان</w:t>
      </w:r>
      <w:bookmarkEnd w:id="702"/>
    </w:p>
    <w:p>
      <w:pPr>
        <w:pStyle w:val="BookText"/>
      </w:pPr>
      <w:r>
        <w:rPr>
          <w:rFonts w:ascii="IRNazanin" w:hAnsi="IRNazanin" w:eastAsia="IRNazanin" w:cs="IRNazanin"/>
          <w:lang w:bidi="fa-IR"/>
          <w:color w:val="111111"/>
          <w:sz w:val="28"/>
          <w:szCs w:val="28"/>
          <w:rtl/>
        </w:rPr>
        <w:t xml:space="preserve">تحریر مخروطات أبلونیوس المهندس الیونانی. و أظن إنها هی المنسوبة إلی الخواجة الطوسی بعنوان المخروطات فی فهرس تصانیفه.</w:t>
      </w:r>
    </w:p>
    <w:p>
      <w:pPr>
        <w:pStyle w:val="Heading3"/>
      </w:pPr>
      <w:bookmarkStart w:id="703" w:name="_Toc311"/>
      <w:r>
        <w:t>181- الحاشیة علیها</w:t>
      </w:r>
      <w:bookmarkEnd w:id="703"/>
    </w:p>
    <w:p>
      <w:pPr>
        <w:pStyle w:val="Heading4"/>
      </w:pPr>
      <w:bookmarkStart w:id="704" w:name="_Toc312"/>
      <w:r>
        <w:t>اشارة</w:t>
      </w:r>
      <w:bookmarkEnd w:id="704"/>
    </w:p>
    <w:p>
      <w:pPr>
        <w:pStyle w:val="BookText"/>
      </w:pPr>
      <w:r>
        <w:rPr>
          <w:rFonts w:ascii="IRNazanin" w:hAnsi="IRNazanin" w:eastAsia="IRNazanin" w:cs="IRNazanin"/>
          <w:lang w:bidi="fa-IR"/>
          <w:color w:val="111111"/>
          <w:sz w:val="28"/>
          <w:szCs w:val="28"/>
          <w:rtl/>
        </w:rPr>
        <w:t xml:space="preserve">للمولی محمد باقر بن زین العابدین الیزدی المذکور آنفا، یوجد نسخته فی (المجلس)</w:t>
      </w:r>
    </w:p>
    <w:p>
      <w:pPr>
        <w:pStyle w:val="Heading4"/>
      </w:pPr>
      <w:bookmarkStart w:id="705" w:name="_Toc313"/>
      <w:r>
        <w:t>بیان</w:t>
      </w:r>
      <w:bookmarkEnd w:id="705"/>
    </w:p>
    <w:p>
      <w:pPr>
        <w:pStyle w:val="BookText"/>
      </w:pPr>
      <w:r>
        <w:rPr>
          <w:rFonts w:ascii="IRNazanin" w:hAnsi="IRNazanin" w:eastAsia="IRNazanin" w:cs="IRNazanin"/>
          <w:lang w:bidi="fa-IR"/>
          <w:color w:val="111111"/>
          <w:sz w:val="28"/>
          <w:szCs w:val="28"/>
          <w:rtl/>
        </w:rPr>
        <w:t xml:space="preserve">(التحفة السنیة فی شرح النخبة المحسنیة) للسید عبد الله الجزائری المتوفی (1173) ذکر فی (ج 3- ص 442)</w:t>
      </w:r>
    </w:p>
    <w:p>
      <w:pPr>
        <w:pStyle w:val="Heading3"/>
      </w:pPr>
      <w:bookmarkStart w:id="706" w:name="_Toc314"/>
      <w:r>
        <w:t>. 182- الحاشیة علیها</w:t>
      </w:r>
      <w:bookmarkEnd w:id="706"/>
    </w:p>
    <w:p>
      <w:pPr>
        <w:pStyle w:val="Heading4"/>
      </w:pPr>
      <w:bookmarkStart w:id="707" w:name="_Toc315"/>
      <w:r>
        <w:t>اشارة</w:t>
      </w:r>
      <w:bookmarkEnd w:id="707"/>
    </w:p>
    <w:p>
      <w:pPr>
        <w:pStyle w:val="BookText"/>
      </w:pPr>
      <w:r>
        <w:rPr>
          <w:rFonts w:ascii="IRNazanin" w:hAnsi="IRNazanin" w:eastAsia="IRNazanin" w:cs="IRNazanin"/>
          <w:lang w:bidi="fa-IR"/>
          <w:color w:val="111111"/>
          <w:sz w:val="28"/>
          <w:szCs w:val="28"/>
          <w:rtl/>
        </w:rPr>
        <w:t xml:space="preserve">لمصاحب المؤلف الحاج علی بن المیر علی الصراف التستری، و هی مدونة مستقلة، لکنی رأیت مقدارا من أوائلها فی هواش نسخه من التحفة کانت بمکتبة الشیخ هادی کاشف الغطاء. قال السید عبد الله فی تذکره تستر المؤلفة فی (1164) (أن من هذا الحاشیة یعرف مبلغ علمه و استقامة سلیقته).</w:t>
      </w:r>
    </w:p>
    <w:p>
      <w:pPr>
        <w:pStyle w:val="Heading4"/>
      </w:pPr>
      <w:bookmarkStart w:id="708" w:name="_Toc316"/>
      <w:r>
        <w:t>بیان</w:t>
      </w:r>
      <w:bookmarkEnd w:id="708"/>
    </w:p>
    <w:p>
      <w:pPr>
        <w:pStyle w:val="BookText"/>
      </w:pPr>
      <w:r>
        <w:rPr>
          <w:rFonts w:ascii="IRNazanin" w:hAnsi="IRNazanin" w:eastAsia="IRNazanin" w:cs="IRNazanin"/>
          <w:lang w:bidi="fa-IR"/>
          <w:color w:val="111111"/>
          <w:sz w:val="28"/>
          <w:szCs w:val="28"/>
          <w:rtl/>
        </w:rPr>
        <w:t xml:space="preserve">(التذکرة النصیریة) فی الهیئة للمحقق الطوسی ذکر فی (ج 4- ص 50) و یأتی شروحها فی الشین، و نذکرها هنا بعض حواشیها.</w:t>
      </w:r>
    </w:p>
    <w:p>
      <w:pPr>
        <w:pStyle w:val="Heading3"/>
      </w:pPr>
      <w:bookmarkStart w:id="709" w:name="_Toc317"/>
      <w:r>
        <w:t>183- الحاشیة علیها</w:t>
      </w:r>
      <w:bookmarkEnd w:id="709"/>
    </w:p>
    <w:p>
      <w:pPr>
        <w:pStyle w:val="BookText"/>
      </w:pPr>
      <w:r>
        <w:rPr>
          <w:rFonts w:ascii="IRNazanin" w:hAnsi="IRNazanin" w:eastAsia="IRNazanin" w:cs="IRNazanin"/>
          <w:lang w:bidi="fa-IR"/>
          <w:color w:val="111111"/>
          <w:sz w:val="28"/>
          <w:szCs w:val="28"/>
          <w:rtl/>
        </w:rPr>
        <w:t xml:space="preserve">لکمال الملة و الدین الحسن بن علی بن الحسین الفارسی مختصرة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1689_106441"/>
    <w:bookmarkEnd w:id="36"/>
    <w:p>
      <w:pPr>
        <w:pStyle w:val="BookText"/>
      </w:pPr>
      <w:r>
        <w:rPr>
          <w:rFonts w:ascii="IRNazanin" w:hAnsi="IRNazanin" w:eastAsia="IRNazanin" w:cs="IRNazanin"/>
          <w:lang w:bidi="fa-IR"/>
          <w:color w:val="111111"/>
          <w:sz w:val="28"/>
          <w:szCs w:val="28"/>
          <w:rtl/>
        </w:rPr>
        <w:t xml:space="preserve">علی بعض مسائله، توجد نسخه منها فی مکتبة (هبة الدین)، و أما شروح التذکرة فستأتی فی الشین.</w:t>
      </w:r>
    </w:p>
    <w:p>
      <w:pPr>
        <w:pStyle w:val="Heading3"/>
      </w:pPr>
      <w:bookmarkStart w:id="710" w:name="_Toc318"/>
      <w:r>
        <w:t>184- الحاشیة علیها</w:t>
      </w:r>
      <w:bookmarkEnd w:id="710"/>
    </w:p>
    <w:p>
      <w:pPr>
        <w:pStyle w:val="Heading4"/>
      </w:pPr>
      <w:bookmarkStart w:id="711" w:name="_Toc319"/>
      <w:r>
        <w:t>اشارة</w:t>
      </w:r>
      <w:bookmarkEnd w:id="711"/>
    </w:p>
    <w:p>
      <w:pPr>
        <w:pStyle w:val="BookText"/>
      </w:pPr>
      <w:r>
        <w:rPr>
          <w:rFonts w:ascii="IRNazanin" w:hAnsi="IRNazanin" w:eastAsia="IRNazanin" w:cs="IRNazanin"/>
          <w:lang w:bidi="fa-IR"/>
          <w:color w:val="111111"/>
          <w:sz w:val="28"/>
          <w:szCs w:val="28"/>
          <w:rtl/>
        </w:rPr>
        <w:t xml:space="preserve">للمولی عبد الوهاب شیخ الإسلام بالمشهد الرضوی المتوفی بها (1262) ترجمه فی مطلع الشمس و ذکر تصانیفه و منها هذه الحاشیة، و یأتی الحاشیة علی شروح التذکرة.</w:t>
      </w:r>
    </w:p>
    <w:p>
      <w:pPr>
        <w:pStyle w:val="Heading4"/>
      </w:pPr>
      <w:bookmarkStart w:id="712" w:name="_Toc320"/>
      <w:r>
        <w:t>بیان</w:t>
      </w:r>
      <w:bookmarkEnd w:id="712"/>
    </w:p>
    <w:p>
      <w:pPr>
        <w:pStyle w:val="BookText"/>
      </w:pPr>
      <w:r>
        <w:rPr>
          <w:rFonts w:ascii="IRNazanin" w:hAnsi="IRNazanin" w:eastAsia="IRNazanin" w:cs="IRNazanin"/>
          <w:lang w:bidi="fa-IR"/>
          <w:color w:val="111111"/>
          <w:sz w:val="28"/>
          <w:szCs w:val="28"/>
          <w:rtl/>
        </w:rPr>
        <w:t xml:space="preserve">(التسهیل) فی النحو لجمال الدین أبی عبد الله محمد بن عبد الله المعروف بابن مالک النحوی المتوفی (672) أوله (حامدا لله رب العالمین) و اسمه تسهیل الفوائد و تکمیل المقاصد و هو ملخص کتابه الکبیر المسمی ب الفوائد.</w:t>
      </w:r>
    </w:p>
    <w:p>
      <w:pPr>
        <w:pStyle w:val="Heading3"/>
      </w:pPr>
      <w:bookmarkStart w:id="713" w:name="_Toc321"/>
      <w:r>
        <w:t>185- الحاشیة علیها</w:t>
      </w:r>
      <w:bookmarkEnd w:id="713"/>
    </w:p>
    <w:p>
      <w:pPr>
        <w:pStyle w:val="Heading4"/>
      </w:pPr>
      <w:bookmarkStart w:id="714" w:name="_Toc322"/>
      <w:r>
        <w:t>اشارة</w:t>
      </w:r>
      <w:bookmarkEnd w:id="714"/>
    </w:p>
    <w:p>
      <w:pPr>
        <w:pStyle w:val="BookText"/>
      </w:pPr>
      <w:r>
        <w:rPr>
          <w:rFonts w:ascii="IRNazanin" w:hAnsi="IRNazanin" w:eastAsia="IRNazanin" w:cs="IRNazanin"/>
          <w:lang w:bidi="fa-IR"/>
          <w:color w:val="111111"/>
          <w:sz w:val="28"/>
          <w:szCs w:val="28"/>
          <w:rtl/>
        </w:rPr>
        <w:t xml:space="preserve">للسید صدر الدین محمد بن السید صالح الموسوی العاملی الأصفهانی توفی (1263) و دفن فی الحجرة التی علی یمین الداخل إلی الصحن الغروی من الباب الغربی (السلطانی) ذکرها سیدنا الحسن فی التکملة</w:t>
      </w:r>
    </w:p>
    <w:p>
      <w:pPr>
        <w:pStyle w:val="Heading4"/>
      </w:pPr>
      <w:bookmarkStart w:id="715" w:name="_Toc323"/>
      <w:r>
        <w:t>بیان</w:t>
      </w:r>
      <w:bookmarkEnd w:id="715"/>
    </w:p>
    <w:p>
      <w:pPr>
        <w:pStyle w:val="BookText"/>
      </w:pPr>
      <w:r>
        <w:rPr>
          <w:rFonts w:ascii="IRNazanin" w:hAnsi="IRNazanin" w:eastAsia="IRNazanin" w:cs="IRNazanin"/>
          <w:lang w:bidi="fa-IR"/>
          <w:color w:val="111111"/>
          <w:sz w:val="28"/>
          <w:szCs w:val="28"/>
          <w:rtl/>
        </w:rPr>
        <w:t xml:space="preserve">تشریح الأفلاک) فی الهیئة للشیخ البهائی محمد بن الحسین المتوفی (1031) ذکر فی (ج 4- ص 185) و علیها حواش کثیرة نذکر منها:</w:t>
      </w:r>
    </w:p>
    <w:p>
      <w:pPr>
        <w:pStyle w:val="Heading3"/>
      </w:pPr>
      <w:bookmarkStart w:id="716" w:name="_Toc324"/>
      <w:r>
        <w:t>186- الحاشیة علیها</w:t>
      </w:r>
      <w:bookmarkEnd w:id="716"/>
    </w:p>
    <w:p>
      <w:pPr>
        <w:pStyle w:val="BookText"/>
      </w:pPr>
      <w:r>
        <w:rPr>
          <w:rFonts w:ascii="IRNazanin" w:hAnsi="IRNazanin" w:eastAsia="IRNazanin" w:cs="IRNazanin"/>
          <w:lang w:bidi="fa-IR"/>
          <w:color w:val="111111"/>
          <w:sz w:val="28"/>
          <w:szCs w:val="28"/>
          <w:rtl/>
        </w:rPr>
        <w:t xml:space="preserve">للمولی علی بن عبد الله العلیاری التبریزی المتوفی (1327) ذکر فی کتابه بهجة الآمال.</w:t>
      </w:r>
    </w:p>
    <w:p>
      <w:pPr>
        <w:pStyle w:val="Heading3"/>
      </w:pPr>
      <w:bookmarkStart w:id="717" w:name="_Toc325"/>
      <w:r>
        <w:t>187- الحاشیة علیها</w:t>
      </w:r>
      <w:bookmarkEnd w:id="717"/>
    </w:p>
    <w:p>
      <w:pPr>
        <w:pStyle w:val="BookText"/>
      </w:pPr>
      <w:r>
        <w:rPr>
          <w:rFonts w:ascii="IRNazanin" w:hAnsi="IRNazanin" w:eastAsia="IRNazanin" w:cs="IRNazanin"/>
          <w:lang w:bidi="fa-IR"/>
          <w:color w:val="111111"/>
          <w:sz w:val="28"/>
          <w:szCs w:val="28"/>
          <w:rtl/>
        </w:rPr>
        <w:t xml:space="preserve">لمصنف أصله الشیخ البهائی. أحال إلیه فی حاشیة لغز الزبدة و غیرها و هی ضعف أصله تقریبا موجودة عند السید محمد تقی المدرس الرضوی بطهران، و قد دونها بعض الأصحاب کما مر فی (ج 4- ص 186)</w:t>
      </w:r>
    </w:p>
    <w:p>
      <w:pPr>
        <w:pStyle w:val="Heading3"/>
      </w:pPr>
      <w:bookmarkStart w:id="718" w:name="_Toc326"/>
      <w:r>
        <w:t>188- الحاشیة علیها</w:t>
      </w:r>
      <w:bookmarkEnd w:id="718"/>
    </w:p>
    <w:p>
      <w:pPr>
        <w:pStyle w:val="BookText"/>
      </w:pPr>
      <w:r>
        <w:rPr>
          <w:rFonts w:ascii="IRNazanin" w:hAnsi="IRNazanin" w:eastAsia="IRNazanin" w:cs="IRNazanin"/>
          <w:lang w:bidi="fa-IR"/>
          <w:color w:val="111111"/>
          <w:sz w:val="28"/>
          <w:szCs w:val="28"/>
          <w:rtl/>
        </w:rPr>
        <w:t xml:space="preserve">لمیرزا محمد التنکابنی ذکرها فی قصصه.</w:t>
      </w:r>
    </w:p>
    <w:p>
      <w:pPr>
        <w:pStyle w:val="Heading3"/>
      </w:pPr>
      <w:bookmarkStart w:id="719" w:name="_Toc327"/>
      <w:r>
        <w:t>189- الحاشیة علیها</w:t>
      </w:r>
      <w:bookmarkEnd w:id="719"/>
    </w:p>
    <w:p>
      <w:pPr>
        <w:pStyle w:val="Heading4"/>
      </w:pPr>
      <w:bookmarkStart w:id="720" w:name="_Toc328"/>
      <w:r>
        <w:t>اشارة</w:t>
      </w:r>
      <w:bookmarkEnd w:id="720"/>
    </w:p>
    <w:p>
      <w:pPr>
        <w:pStyle w:val="BookText"/>
      </w:pPr>
      <w:r>
        <w:rPr>
          <w:rFonts w:ascii="IRNazanin" w:hAnsi="IRNazanin" w:eastAsia="IRNazanin" w:cs="IRNazanin"/>
          <w:lang w:bidi="fa-IR"/>
          <w:color w:val="111111"/>
          <w:sz w:val="28"/>
          <w:szCs w:val="28"/>
          <w:rtl/>
        </w:rPr>
        <w:t xml:space="preserve">للسید مصطفی بن السید محمد هادی” بن السید مهدی” بن السید دلدار علی النقوی اللکهنوی المتوفی (1323) ذکرت فی عداد تصانیفه فی ترجمته المطبوعة المذکورة فی (ج 4 ص 166).</w:t>
      </w:r>
    </w:p>
    <w:p>
      <w:pPr>
        <w:pStyle w:val="Heading4"/>
      </w:pPr>
      <w:bookmarkStart w:id="721" w:name="_Toc329"/>
      <w:r>
        <w:t>بیان</w:t>
      </w:r>
      <w:bookmarkEnd w:id="721"/>
    </w:p>
    <w:p>
      <w:pPr>
        <w:pStyle w:val="BookText"/>
      </w:pPr>
      <w:r>
        <w:rPr>
          <w:rFonts w:ascii="IRNazanin" w:hAnsi="IRNazanin" w:eastAsia="IRNazanin" w:cs="IRNazanin"/>
          <w:lang w:bidi="fa-IR"/>
          <w:color w:val="111111"/>
          <w:sz w:val="28"/>
          <w:szCs w:val="28"/>
          <w:rtl/>
        </w:rPr>
        <w:t xml:space="preserve">التعلیقة البهبهانیة) لمحمد باقر بن محمد أکمل الوحید البهبهانی علی منهج المقال ذکر فی (ج 4- ص 223). و لها شروح تأتی فی الشین.</w:t>
      </w:r>
    </w:p>
    <w:p>
      <w:pPr>
        <w:pStyle w:val="Heading3"/>
      </w:pPr>
      <w:bookmarkStart w:id="722" w:name="_Toc330"/>
      <w:r>
        <w:t>190- الحاشیة علیها</w:t>
      </w:r>
      <w:bookmarkEnd w:id="722"/>
    </w:p>
    <w:p>
      <w:pPr>
        <w:pStyle w:val="BookText"/>
      </w:pPr>
      <w:r>
        <w:rPr>
          <w:rFonts w:ascii="IRNazanin" w:hAnsi="IRNazanin" w:eastAsia="IRNazanin" w:cs="IRNazanin"/>
          <w:lang w:bidi="fa-IR"/>
          <w:color w:val="111111"/>
          <w:sz w:val="28"/>
          <w:szCs w:val="28"/>
          <w:rtl/>
        </w:rPr>
        <w:t xml:space="preserve">للحاج المولی علی بن المیرزا خلیل الطبیب الطهرانی المتوفی‏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1689_106442"/>
    <w:bookmarkEnd w:id="37"/>
    <w:p>
      <w:pPr>
        <w:pStyle w:val="BookText"/>
      </w:pPr>
      <w:r>
        <w:rPr>
          <w:rFonts w:ascii="IRNazanin" w:hAnsi="IRNazanin" w:eastAsia="IRNazanin" w:cs="IRNazanin"/>
          <w:lang w:bidi="fa-IR"/>
          <w:color w:val="111111"/>
          <w:sz w:val="28"/>
          <w:szCs w:val="28"/>
          <w:rtl/>
        </w:rPr>
        <w:t xml:space="preserve">بالنجف (1296) و المدفون فی مقبرته الکبیرة الواقعة علی یسار من یمر علی السکة الحدیدیة من أوائل وادی السلام إلی جانب الکوفة و هی حاشیة علی الفوائد الخمس الرجالیة المصدرة بها تعلیقة الوحید. و قد کتبها بخطه علی هوامش نسخه اشتراها من الشیخ محمد الخزاعی النجفی. و إمضائه فی آخر کل حاشیة (علی الرازی) رأیت هذا النسخة فی مکتبة الشیخ هادی کاشف الغطاء. و رأیت نسخه من التعلیقة البهبهانیة بخط المولی باقر التستری المتوفی بالنجف (1327) و قد کتب علی هوامشها حواشی أستاذه الخلیلی هذا. و لعله کتبها لنفسه أوان تلمذه علیه فی علم الرجال، کما کتب علیها أیضا</w:t>
      </w:r>
    </w:p>
    <w:p>
      <w:pPr>
        <w:pStyle w:val="BookText"/>
      </w:pPr>
      <w:r>
        <w:rPr>
          <w:rFonts w:ascii="IRNazanin" w:hAnsi="IRNazanin" w:eastAsia="IRNazanin" w:cs="IRNazanin"/>
          <w:lang w:bidi="fa-IR"/>
          <w:color w:val="111111"/>
          <w:sz w:val="28"/>
          <w:szCs w:val="28"/>
          <w:rtl/>
        </w:rPr>
        <w:t xml:space="preserve">حواش کثیرة من نفسه. و رأیت قطعة من حاشیة الخلیلی هذا مدونة بخط تلمیذ المولی علی و هو السید مرتضی الخلخالی کتبها فی النجف (1214) و هذه القطعة موجودة فی کتب سادة آل خراسان فی النجف.</w:t>
      </w:r>
    </w:p>
    <w:p>
      <w:pPr>
        <w:pStyle w:val="Heading3"/>
      </w:pPr>
      <w:bookmarkStart w:id="723" w:name="_Toc331"/>
      <w:r>
        <w:t>191- الحاشیة علیها</w:t>
      </w:r>
      <w:bookmarkEnd w:id="723"/>
    </w:p>
    <w:p>
      <w:pPr>
        <w:pStyle w:val="BookText"/>
      </w:pPr>
      <w:r>
        <w:rPr>
          <w:rFonts w:ascii="IRNazanin" w:hAnsi="IRNazanin" w:eastAsia="IRNazanin" w:cs="IRNazanin"/>
          <w:lang w:bidi="fa-IR"/>
          <w:color w:val="111111"/>
          <w:sz w:val="28"/>
          <w:szCs w:val="28"/>
          <w:rtl/>
        </w:rPr>
        <w:t xml:space="preserve">أیضا علی الفوائد الخمس المبدوة بها التعلیقة. و هی للحاج المولی باقر بن غلام علی التستری المتوفی فی (1327) کتب التعلیقة البهبهانیة بخطه و قرأ الفوائد الخمس المصدر بها التعلیقة علی شیخه و شیخ کثیر من مشایخنا الحاج المولی علی الخلیلی فکتب بخطه الجید بعض ما استفاده من شیخه المذکور علی هوامش النسخة التی رأیتها عند بعض أحفاده کما أنه کتب علی نسخته تمام حاشیة شیخه الخلیلی علی التعلیقة البهبهانیة.</w:t>
      </w:r>
    </w:p>
    <w:p>
      <w:pPr>
        <w:pStyle w:val="Heading3"/>
      </w:pPr>
      <w:bookmarkStart w:id="724" w:name="_Toc332"/>
      <w:r>
        <w:t>192- الحاشیة علیها</w:t>
      </w:r>
      <w:bookmarkEnd w:id="724"/>
    </w:p>
    <w:p>
      <w:pPr>
        <w:pStyle w:val="Heading4"/>
      </w:pPr>
      <w:bookmarkStart w:id="725" w:name="_Toc333"/>
      <w:r>
        <w:t>اشارة</w:t>
      </w:r>
      <w:bookmarkEnd w:id="725"/>
    </w:p>
    <w:p>
      <w:pPr>
        <w:pStyle w:val="BookText"/>
      </w:pPr>
      <w:r>
        <w:rPr>
          <w:rFonts w:ascii="IRNazanin" w:hAnsi="IRNazanin" w:eastAsia="IRNazanin" w:cs="IRNazanin"/>
          <w:lang w:bidi="fa-IR"/>
          <w:color w:val="111111"/>
          <w:sz w:val="28"/>
          <w:szCs w:val="28"/>
          <w:rtl/>
        </w:rPr>
        <w:t xml:space="preserve">أیضا علی الفوائد الخمس الرجالیة المصدرة بها التعلیقة، و هی لشیخنا العلامة الفقیه الرجالی الشیخ علی بن الحسین الخاقانی النجفی الشهیر بالخیقانی المتوفی مناهزا للثمانین فی (26 رجب 1334) حضر بحث الشیخ الأنصاری سنین و حضر فی حیاته و بعد وفاته بحث السید الشیرازی فی النجف إلی أن هاجر إلی سامراء فحضر بحث الشیخ راضی و الحاج مولی علی الخلیلی، ثم الشیخ محمد حسین الکاظمی و برهة فی کربلاء تلمذ علی الشیخ زین الدین المازندرانی و بأمره کتب جملة من الرسائل الفقهیة، حدثنی هو بجمیع مشایخه، و رأیت کافة تصانیفه و منها هذا الحاشیة و هی فی مجلد ضخم کبیر شرح فیه الفوائد الخمس الرجالیة مفصلا بعنوان التعلیق و الحاشیة، و زاد علیها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1689_106443"/>
    <w:bookmarkEnd w:id="38"/>
    <w:p>
      <w:pPr>
        <w:pStyle w:val="BookText"/>
      </w:pPr>
      <w:r>
        <w:rPr>
          <w:rFonts w:ascii="IRNazanin" w:hAnsi="IRNazanin" w:eastAsia="IRNazanin" w:cs="IRNazanin"/>
          <w:lang w:bidi="fa-IR"/>
          <w:color w:val="111111"/>
          <w:sz w:val="28"/>
          <w:szCs w:val="28"/>
          <w:rtl/>
        </w:rPr>
        <w:t xml:space="preserve">من نفسه ست عشرة فائدة رجالیة أخری، فصار مجموع الفوائد إحدی و عشرین فائدة و قد فرغ من تبییضه بخطه الشریف فی (1315) و قد رأیت تصانیفه و استجزت منه فأجازنی عند سفری من سامراء إلی زیادة الغدیر 1330 و کافة تصانیفه موجودة عند ولده الفاضل المعاصر الشیخ حسن خلیفة أبیه و القائم مقامه‏</w:t>
      </w:r>
    </w:p>
    <w:p>
      <w:pPr>
        <w:pStyle w:val="Heading4"/>
      </w:pPr>
      <w:bookmarkStart w:id="726" w:name="_Toc334"/>
      <w:r>
        <w:t>بیان</w:t>
      </w:r>
      <w:bookmarkEnd w:id="726"/>
    </w:p>
    <w:p>
      <w:pPr>
        <w:pStyle w:val="BookText"/>
      </w:pPr>
      <w:r>
        <w:rPr>
          <w:rFonts w:ascii="IRNazanin" w:hAnsi="IRNazanin" w:eastAsia="IRNazanin" w:cs="IRNazanin"/>
          <w:lang w:bidi="fa-IR"/>
          <w:color w:val="111111"/>
          <w:sz w:val="28"/>
          <w:szCs w:val="28"/>
          <w:rtl/>
        </w:rPr>
        <w:t xml:space="preserve">تفسیر البیضاوی) الموسوم ب أنوار التنزیل تألیف القاضی أبی سعید عبد الله بن عمر البیضاوی المتوفی بتبریز (682) أو بعدها. و قد اهتم أصحابنا بهذا التفسیر فعلقوا علیه حواش کثیرة نذکر بعضها.</w:t>
      </w:r>
    </w:p>
    <w:p>
      <w:pPr>
        <w:pStyle w:val="Heading3"/>
      </w:pPr>
      <w:bookmarkStart w:id="727" w:name="_Toc335"/>
      <w:r>
        <w:t>193- الحاشیة علیه‏</w:t>
      </w:r>
      <w:bookmarkEnd w:id="727"/>
    </w:p>
    <w:p>
      <w:pPr>
        <w:pStyle w:val="BookText"/>
      </w:pPr>
      <w:r>
        <w:rPr>
          <w:rFonts w:ascii="IRNazanin" w:hAnsi="IRNazanin" w:eastAsia="IRNazanin" w:cs="IRNazanin"/>
          <w:lang w:bidi="fa-IR"/>
          <w:color w:val="111111"/>
          <w:sz w:val="28"/>
          <w:szCs w:val="28"/>
          <w:rtl/>
        </w:rPr>
        <w:t xml:space="preserve">للأمیر أبی طالب سبط الأمیر الفندرسکی ذکرها صاحب الریاض.</w:t>
      </w:r>
    </w:p>
    <w:p>
      <w:pPr>
        <w:pStyle w:val="Heading3"/>
      </w:pPr>
      <w:bookmarkStart w:id="728" w:name="_Toc336"/>
      <w:r>
        <w:t>194- الحاشیة علیه‏</w:t>
      </w:r>
      <w:bookmarkEnd w:id="728"/>
    </w:p>
    <w:p>
      <w:pPr>
        <w:pStyle w:val="BookText"/>
      </w:pPr>
      <w:r>
        <w:rPr>
          <w:rFonts w:ascii="IRNazanin" w:hAnsi="IRNazanin" w:eastAsia="IRNazanin" w:cs="IRNazanin"/>
          <w:lang w:bidi="fa-IR"/>
          <w:color w:val="111111"/>
          <w:sz w:val="28"/>
          <w:szCs w:val="28"/>
          <w:rtl/>
        </w:rPr>
        <w:t xml:space="preserve">لبعض الأصحاب، توجد فی (الرضویة) من وقف سنة (1067) أولها (قوله: نزل الفرقان (إلخ) اختیار التنزیل علی الإنزال لدلالته علی النزول تدریجا).</w:t>
      </w:r>
    </w:p>
    <w:p>
      <w:pPr>
        <w:pStyle w:val="Heading3"/>
      </w:pPr>
      <w:bookmarkStart w:id="729" w:name="_Toc337"/>
      <w:r>
        <w:t>195- الحاشیة علیه‏</w:t>
      </w:r>
      <w:bookmarkEnd w:id="729"/>
    </w:p>
    <w:p>
      <w:pPr>
        <w:pStyle w:val="BookText"/>
      </w:pPr>
      <w:r>
        <w:rPr>
          <w:rFonts w:ascii="IRNazanin" w:hAnsi="IRNazanin" w:eastAsia="IRNazanin" w:cs="IRNazanin"/>
          <w:lang w:bidi="fa-IR"/>
          <w:color w:val="111111"/>
          <w:sz w:val="28"/>
          <w:szCs w:val="28"/>
          <w:rtl/>
        </w:rPr>
        <w:t xml:space="preserve">للمولی محمد جعفر الأسترآبادی المتوفی بطهران (1263) ذکرها ولده فی مظاهر الآثار.</w:t>
      </w:r>
    </w:p>
    <w:p>
      <w:pPr>
        <w:pStyle w:val="Heading3"/>
      </w:pPr>
      <w:bookmarkStart w:id="730" w:name="_Toc338"/>
      <w:r>
        <w:t>196- الحاشیة علیه‏</w:t>
      </w:r>
      <w:bookmarkEnd w:id="730"/>
    </w:p>
    <w:p>
      <w:pPr>
        <w:pStyle w:val="BookText"/>
      </w:pPr>
      <w:r>
        <w:rPr>
          <w:rFonts w:ascii="IRNazanin" w:hAnsi="IRNazanin" w:eastAsia="IRNazanin" w:cs="IRNazanin"/>
          <w:lang w:bidi="fa-IR"/>
          <w:color w:val="111111"/>
          <w:sz w:val="28"/>
          <w:szCs w:val="28"/>
          <w:rtl/>
        </w:rPr>
        <w:t xml:space="preserve">للسید حسین الخلخالی المتوفی بعد (1024) لأنه ألف فی هذا التاریخ الحاشیة علی شرح التهذیب الدوانیة لأجل ولده برهان الدین محمد کما یأتی، ذکر فی کشف الظنون إنها من سورة یس إلی آخر القرآن (أقول) و توجد من أول القرآن إلی أواسط سورة آل عمران فی (الرضویة) کما فی فهرسها و اختلف تاریخ وفاته فی مواضع من کشف الظنون ففی بعضها (1024) و فی بعضها (1030) و قد ینقل وفاته عن خلاصة الأثر فی (1014) و ذلک فی (ج 1- ص 351) من الفهرس الرضوی و هو غریب، و لعل فی المنقول أو المنقول عنه تصحیفا، و ترجمه فی دانشمندان آذربایجان ص- 116 لکن لم ینقل فیه شیئا مما فی خلاصة الأثر.</w:t>
      </w:r>
    </w:p>
    <w:p>
      <w:pPr>
        <w:pStyle w:val="Heading3"/>
      </w:pPr>
      <w:bookmarkStart w:id="731" w:name="_Toc339"/>
      <w:r>
        <w:t>197- الحاشیة علیه‏</w:t>
      </w:r>
      <w:bookmarkEnd w:id="731"/>
    </w:p>
    <w:p>
      <w:pPr>
        <w:pStyle w:val="BookText"/>
      </w:pPr>
      <w:r>
        <w:rPr>
          <w:rFonts w:ascii="IRNazanin" w:hAnsi="IRNazanin" w:eastAsia="IRNazanin" w:cs="IRNazanin"/>
          <w:lang w:bidi="fa-IR"/>
          <w:color w:val="111111"/>
          <w:sz w:val="28"/>
          <w:szCs w:val="28"/>
          <w:rtl/>
        </w:rPr>
        <w:t xml:space="preserve">للشیخ حسین بن شهاب الدین بن الحسین بن حیدر الکرکی معاصر الشیخ الحر: ترجمه فی الأمل و زاد فی السلافة ابن خاندار الشامی المتوفی ببلاد الهند (1076) و ترجمه مفصلا فی الروضات فی حرف المیم بمناسبة ذکر بعض الأخباریین فی (ص 657).</w:t>
      </w:r>
    </w:p>
    <w:p>
      <w:pPr>
        <w:pStyle w:val="Heading3"/>
      </w:pPr>
      <w:bookmarkStart w:id="732" w:name="_Toc340"/>
      <w:r>
        <w:t>198- الحاشیة علیه‏</w:t>
      </w:r>
      <w:bookmarkEnd w:id="732"/>
    </w:p>
    <w:p>
      <w:pPr>
        <w:pStyle w:val="BookText"/>
      </w:pPr>
      <w:r>
        <w:rPr>
          <w:rFonts w:ascii="IRNazanin" w:hAnsi="IRNazanin" w:eastAsia="IRNazanin" w:cs="IRNazanin"/>
          <w:lang w:bidi="fa-IR"/>
          <w:color w:val="111111"/>
          <w:sz w:val="28"/>
          <w:szCs w:val="28"/>
          <w:rtl/>
        </w:rPr>
        <w:t xml:space="preserve">لسلطان العلماء المیرزا علاء الدین حسین بن رفیع الدین محمد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1689_106444"/>
    <w:bookmarkEnd w:id="39"/>
    <w:p>
      <w:pPr>
        <w:pStyle w:val="BookText"/>
      </w:pPr>
      <w:r>
        <w:rPr>
          <w:rFonts w:ascii="IRNazanin" w:hAnsi="IRNazanin" w:eastAsia="IRNazanin" w:cs="IRNazanin"/>
          <w:lang w:bidi="fa-IR"/>
          <w:color w:val="111111"/>
          <w:sz w:val="28"/>
          <w:szCs w:val="28"/>
          <w:rtl/>
        </w:rPr>
        <w:t xml:space="preserve">المرعشی الآملی الأصفهانی المولود (1001) و المتوفی (1064) ذکرها فی جامع الرواة بعنوان التعلیقات.</w:t>
      </w:r>
    </w:p>
    <w:p>
      <w:pPr>
        <w:pStyle w:val="Heading3"/>
      </w:pPr>
      <w:bookmarkStart w:id="733" w:name="_Toc341"/>
      <w:r>
        <w:t>199- الحاشیة علیه‏</w:t>
      </w:r>
      <w:bookmarkEnd w:id="733"/>
    </w:p>
    <w:p>
      <w:pPr>
        <w:pStyle w:val="BookText"/>
      </w:pPr>
      <w:r>
        <w:rPr>
          <w:rFonts w:ascii="IRNazanin" w:hAnsi="IRNazanin" w:eastAsia="IRNazanin" w:cs="IRNazanin"/>
          <w:lang w:bidi="fa-IR"/>
          <w:color w:val="111111"/>
          <w:sz w:val="28"/>
          <w:szCs w:val="28"/>
          <w:rtl/>
        </w:rPr>
        <w:t xml:space="preserve">للمولی محمد رفیع بن فرج الجیلانی المعمر بما یقرب من المائة المدرس فی المشهد الرضوی المتوفی فی عشر الستین بعد المائة و الألف کما أرخه السید عبد الله التستری فی إجازته الکبیرة، و ترجمه فی الفیض القدسی فی آخر الفصل الرابع مفصلا</w:t>
      </w:r>
    </w:p>
    <w:p>
      <w:pPr>
        <w:pStyle w:val="Heading3"/>
      </w:pPr>
      <w:bookmarkStart w:id="734" w:name="_Toc342"/>
      <w:r>
        <w:t>200- الحاشیة علیه‏</w:t>
      </w:r>
      <w:bookmarkEnd w:id="734"/>
    </w:p>
    <w:p>
      <w:pPr>
        <w:pStyle w:val="BookText"/>
      </w:pPr>
      <w:r>
        <w:rPr>
          <w:rFonts w:ascii="IRNazanin" w:hAnsi="IRNazanin" w:eastAsia="IRNazanin" w:cs="IRNazanin"/>
          <w:lang w:bidi="fa-IR"/>
          <w:color w:val="111111"/>
          <w:sz w:val="28"/>
          <w:szCs w:val="28"/>
          <w:rtl/>
        </w:rPr>
        <w:t xml:space="preserve">للسید صدر الدین بن نصیر الدین بن المیرزا صالح الطباطبائی الزواری الأردکانی الیزدی المدرس فی مصلی صفدر خان فی القرن الثانی عشر و المعروف بالأخباری و إلیه ینتهی نسب السادة المدرسیین القاطنین فی یزد و منهم المیر محمد علی المتخلص بوامق فی عصر الفتح علی شاه) الذی ترجمه آیتی فی تاریخ یزد مختصرا فی (ص 340) و ترجم بعضهم أحمد الطاهری أیضا فی تاریخ یزد المطبوع مع تاریخ آیتی فی (1317- ش)</w:t>
      </w:r>
    </w:p>
    <w:p>
      <w:pPr>
        <w:pStyle w:val="Heading3"/>
      </w:pPr>
      <w:bookmarkStart w:id="735" w:name="_Toc343"/>
      <w:r>
        <w:t>201- الحاشیة علیه‏</w:t>
      </w:r>
      <w:bookmarkEnd w:id="735"/>
    </w:p>
    <w:p>
      <w:pPr>
        <w:pStyle w:val="BookText"/>
      </w:pPr>
      <w:r>
        <w:rPr>
          <w:rFonts w:ascii="IRNazanin" w:hAnsi="IRNazanin" w:eastAsia="IRNazanin" w:cs="IRNazanin"/>
          <w:lang w:bidi="fa-IR"/>
          <w:color w:val="111111"/>
          <w:sz w:val="28"/>
          <w:szCs w:val="28"/>
          <w:rtl/>
        </w:rPr>
        <w:t xml:space="preserve">للشاه طاهر بن رضی الدین الإسماعیلی الحسینی الکاشانی صاحب الحاشیة علی الشفاء کما یأتی‏</w:t>
      </w:r>
    </w:p>
    <w:p>
      <w:pPr>
        <w:pStyle w:val="Heading3"/>
      </w:pPr>
      <w:bookmarkStart w:id="736" w:name="_Toc344"/>
      <w:r>
        <w:t>202- الحاشیة علیه‏</w:t>
      </w:r>
      <w:bookmarkEnd w:id="736"/>
    </w:p>
    <w:p>
      <w:pPr>
        <w:pStyle w:val="BookText"/>
      </w:pPr>
      <w:r>
        <w:rPr>
          <w:rFonts w:ascii="IRNazanin" w:hAnsi="IRNazanin" w:eastAsia="IRNazanin" w:cs="IRNazanin"/>
          <w:lang w:bidi="fa-IR"/>
          <w:color w:val="111111"/>
          <w:sz w:val="28"/>
          <w:szCs w:val="28"/>
          <w:rtl/>
        </w:rPr>
        <w:t xml:space="preserve">للمولی عبد الحکیم بن شمس الدین السیالکوتی- من بلاد الهند- المدرس بشاه جهان‏آباد، ترجمه فی الریاض و ذکر أنه کان من أکابر العلماء فی البلاد الهندیة مشهورا بالتسنن و متسترا بالتقیة حتی مات کما أرخه فی سبحة المرجان فی (18- ع 1- 1067) و بعد موته خرج کتابه إثبات الإمامة المذکور فی (ج 1 ص 84) أولها (الحمد لله الذی أنزل القرآن شفاء لما فی الصدور) توجد فی بقیة مکتبة (الطهرانی) بکربلاء مستقلا و توجد منظما إلی حاشیة الشه‏آبادی فی مکتبة (السماوی) و نسخه مکتبة (قولة) کتابتها فی (1102) و تنتهی إلی آیة (یا أَیُّهَا الَّذِینَ آمَنُوا ادْخُلُوا فِی السِّلْمِ کَافَّةً) (204 البقرة) کما فی فهرسها، و طبعت فی حاشیة تفسیر البیضاوی فی الآستانة فی (1270)</w:t>
      </w:r>
    </w:p>
    <w:p>
      <w:pPr>
        <w:pStyle w:val="Heading3"/>
      </w:pPr>
      <w:bookmarkStart w:id="737" w:name="_Toc345"/>
      <w:r>
        <w:t>203- الحاشیة علیه‏</w:t>
      </w:r>
      <w:bookmarkEnd w:id="737"/>
    </w:p>
    <w:p>
      <w:pPr>
        <w:pStyle w:val="BookText"/>
      </w:pPr>
      <w:r>
        <w:rPr>
          <w:rFonts w:ascii="IRNazanin" w:hAnsi="IRNazanin" w:eastAsia="IRNazanin" w:cs="IRNazanin"/>
          <w:lang w:bidi="fa-IR"/>
          <w:color w:val="111111"/>
          <w:sz w:val="28"/>
          <w:szCs w:val="28"/>
          <w:rtl/>
        </w:rPr>
        <w:t xml:space="preserve">لمولانا وجیه الدین عبد السلام العلوی کما علی النسخة الموقوفة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1689_106445"/>
    <w:bookmarkEnd w:id="40"/>
    <w:p>
      <w:pPr>
        <w:pStyle w:val="BookText"/>
      </w:pPr>
      <w:r>
        <w:rPr>
          <w:rFonts w:ascii="IRNazanin" w:hAnsi="IRNazanin" w:eastAsia="IRNazanin" w:cs="IRNazanin"/>
          <w:lang w:bidi="fa-IR"/>
          <w:color w:val="111111"/>
          <w:sz w:val="28"/>
          <w:szCs w:val="28"/>
          <w:rtl/>
        </w:rPr>
        <w:t xml:space="preserve">(1037) فی (الرضویة) أولها (و ما توفیقی الا بالله علیه توکلت و إلیه أنیب الحمد لله رب العالمین) و ینتهی إلی أوائل سورة التوبة</w:t>
      </w:r>
    </w:p>
    <w:p>
      <w:pPr>
        <w:pStyle w:val="Heading3"/>
      </w:pPr>
      <w:bookmarkStart w:id="738" w:name="_Toc346"/>
      <w:r>
        <w:t>204- الحاشیة علیه‏</w:t>
      </w:r>
      <w:bookmarkEnd w:id="738"/>
    </w:p>
    <w:p>
      <w:pPr>
        <w:pStyle w:val="BookText"/>
      </w:pPr>
      <w:r>
        <w:rPr>
          <w:rFonts w:ascii="IRNazanin" w:hAnsi="IRNazanin" w:eastAsia="IRNazanin" w:cs="IRNazanin"/>
          <w:lang w:bidi="fa-IR"/>
          <w:color w:val="111111"/>
          <w:sz w:val="28"/>
          <w:szCs w:val="28"/>
          <w:rtl/>
        </w:rPr>
        <w:t xml:space="preserve">للشیخ عبد علی بن ناصر بن رحمة الحویزی المتوفی بالبصرة (1053) ذکرها فی الأمل و یظهر من صاحب الروضات أنه کانت عنده” صاحب الروضات” نسخه منها</w:t>
      </w:r>
    </w:p>
    <w:p>
      <w:pPr>
        <w:pStyle w:val="Heading3"/>
      </w:pPr>
      <w:bookmarkStart w:id="739" w:name="_Toc347"/>
      <w:r>
        <w:t>205- الحاشیة علیه‏</w:t>
      </w:r>
      <w:bookmarkEnd w:id="739"/>
    </w:p>
    <w:p>
      <w:pPr>
        <w:pStyle w:val="BookText"/>
      </w:pPr>
      <w:r>
        <w:rPr>
          <w:rFonts w:ascii="IRNazanin" w:hAnsi="IRNazanin" w:eastAsia="IRNazanin" w:cs="IRNazanin"/>
          <w:lang w:bidi="fa-IR"/>
          <w:color w:val="111111"/>
          <w:sz w:val="28"/>
          <w:szCs w:val="28"/>
          <w:rtl/>
        </w:rPr>
        <w:t xml:space="preserve">للشیخ عبد القاهر بن الحاج عبد بن رجب العبادی الحویزی معاصر الشیخ الحر العاملی، ذکرها فی الأمل‏</w:t>
      </w:r>
    </w:p>
    <w:p>
      <w:pPr>
        <w:pStyle w:val="Heading3"/>
      </w:pPr>
      <w:bookmarkStart w:id="740" w:name="_Toc348"/>
      <w:r>
        <w:t>206- الحاشیة علیه‏</w:t>
      </w:r>
      <w:bookmarkEnd w:id="740"/>
    </w:p>
    <w:p>
      <w:pPr>
        <w:pStyle w:val="BookText"/>
      </w:pPr>
      <w:r>
        <w:rPr>
          <w:rFonts w:ascii="IRNazanin" w:hAnsi="IRNazanin" w:eastAsia="IRNazanin" w:cs="IRNazanin"/>
          <w:lang w:bidi="fa-IR"/>
          <w:color w:val="111111"/>
          <w:sz w:val="28"/>
          <w:szCs w:val="28"/>
          <w:rtl/>
        </w:rPr>
        <w:t xml:space="preserve">للحاج علی أکبر بن الآقا علی بن الآقا إسماعیل بن الآقا خلیل الخراسانی الشیرازی المولود (1187) و المتوفی (1263) کما ذکرها فی طرائق الحقائق‏</w:t>
      </w:r>
    </w:p>
    <w:p>
      <w:pPr>
        <w:pStyle w:val="Heading3"/>
      </w:pPr>
      <w:bookmarkStart w:id="741" w:name="_Toc349"/>
      <w:r>
        <w:t>207- الحاشیة علیه‏</w:t>
      </w:r>
      <w:bookmarkEnd w:id="741"/>
    </w:p>
    <w:p>
      <w:pPr>
        <w:pStyle w:val="BookText"/>
      </w:pPr>
      <w:r>
        <w:rPr>
          <w:rFonts w:ascii="IRNazanin" w:hAnsi="IRNazanin" w:eastAsia="IRNazanin" w:cs="IRNazanin"/>
          <w:lang w:bidi="fa-IR"/>
          <w:color w:val="111111"/>
          <w:sz w:val="28"/>
          <w:szCs w:val="28"/>
          <w:rtl/>
        </w:rPr>
        <w:t xml:space="preserve">للمولی علی قلی بن محمد الخلخالی المتوفی بأصفهان حدود (1115) وصفه صاحب الریاض بالنحوی الفاضل العالم الأدیب الشاعر المنشی المعاصر المتوفی فی هذه الأوقات بعد طول مرضه بالاستسقاء و کان من المشاهیر بمعرفة العلوم الأدبیة (أقول) و الظاهر أنه کان من المستعدین للترقیات فی مدرسة الشیخ لطف الله و کان تلمیذ المحقق الآقا حسین الخوانساری و الحکیم المولی شمس الدین الجیلانی کما ذکره المولی محمد زمان بن کلب علی التبریزی فی کتابه فرائد الفوائد و هو متأخر عن المولی علی قلی بن قرچغای خان مؤلف إحیاء الحکمة و الإیمان الکامل و غیرهما مما مر، و متأخر أیضا عن المولی علی قلی النطنزی الحکیم الصوفی الإشراقی الذی عده صاحب الریاض من العلماء المقاربین لعصره‏</w:t>
      </w:r>
    </w:p>
    <w:p>
      <w:pPr>
        <w:pStyle w:val="Heading3"/>
      </w:pPr>
      <w:bookmarkStart w:id="742" w:name="_Toc350"/>
      <w:r>
        <w:t>208- الحاشیة علیه‏</w:t>
      </w:r>
      <w:bookmarkEnd w:id="742"/>
    </w:p>
    <w:p>
      <w:pPr>
        <w:pStyle w:val="BookText"/>
      </w:pPr>
      <w:r>
        <w:rPr>
          <w:rFonts w:ascii="IRNazanin" w:hAnsi="IRNazanin" w:eastAsia="IRNazanin" w:cs="IRNazanin"/>
          <w:lang w:bidi="fa-IR"/>
          <w:color w:val="111111"/>
          <w:sz w:val="28"/>
          <w:szCs w:val="28"/>
          <w:rtl/>
        </w:rPr>
        <w:t xml:space="preserve">للمولی محمد بن محمد باقر الشهیر بالفاضل الإیروانی المتوفی بالنجف فی (3 ع 1- 1306) توجد فی النجف عند ولده الشیخ محمد الجواد الإیروانی‏</w:t>
      </w:r>
    </w:p>
    <w:p>
      <w:pPr>
        <w:pStyle w:val="Heading3"/>
      </w:pPr>
      <w:bookmarkStart w:id="743" w:name="_Toc351"/>
      <w:r>
        <w:t>209- الحاشیة علیه‏</w:t>
      </w:r>
      <w:bookmarkEnd w:id="743"/>
    </w:p>
    <w:p>
      <w:pPr>
        <w:pStyle w:val="BookText"/>
      </w:pPr>
      <w:r>
        <w:rPr>
          <w:rFonts w:ascii="IRNazanin" w:hAnsi="IRNazanin" w:eastAsia="IRNazanin" w:cs="IRNazanin"/>
          <w:lang w:bidi="fa-IR"/>
          <w:color w:val="111111"/>
          <w:sz w:val="28"/>
          <w:szCs w:val="28"/>
          <w:rtl/>
        </w:rPr>
        <w:t xml:space="preserve">للمولی صدر الدین محمد بن إبراهیم الشیرازی المتوفی (1050) نسخه منها فی أربع و أربعین ورقة قد وقفها کاتبها نفسه و هی فی المکتبة (الخدیویة) کما فی فهرسها</w:t>
      </w:r>
    </w:p>
    <w:p>
      <w:pPr>
        <w:pStyle w:val="Heading3"/>
      </w:pPr>
      <w:bookmarkStart w:id="744" w:name="_Toc352"/>
      <w:r>
        <w:t>210- الحاشیة علیه‏</w:t>
      </w:r>
      <w:bookmarkEnd w:id="744"/>
    </w:p>
    <w:p>
      <w:pPr>
        <w:pStyle w:val="BookText"/>
      </w:pPr>
      <w:r>
        <w:rPr>
          <w:rFonts w:ascii="IRNazanin" w:hAnsi="IRNazanin" w:eastAsia="IRNazanin" w:cs="IRNazanin"/>
          <w:lang w:bidi="fa-IR"/>
          <w:color w:val="111111"/>
          <w:sz w:val="28"/>
          <w:szCs w:val="28"/>
          <w:rtl/>
        </w:rPr>
        <w:t xml:space="preserve">للمدقق الشیروانی المیرزا محمد بن الحسن نزیل أصفهان و المتوفی‏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1689_106446"/>
    <w:bookmarkEnd w:id="41"/>
    <w:p>
      <w:pPr>
        <w:pStyle w:val="BookText"/>
      </w:pPr>
      <w:r>
        <w:rPr>
          <w:rFonts w:ascii="IRNazanin" w:hAnsi="IRNazanin" w:eastAsia="IRNazanin" w:cs="IRNazanin"/>
          <w:lang w:bidi="fa-IR"/>
          <w:color w:val="111111"/>
          <w:sz w:val="28"/>
          <w:szCs w:val="28"/>
          <w:rtl/>
        </w:rPr>
        <w:t xml:space="preserve">بها (1098) عن خمس و ستین سنة کما أرخه فی وقایع السنین‏</w:t>
      </w:r>
    </w:p>
    <w:p>
      <w:pPr>
        <w:pStyle w:val="Heading3"/>
      </w:pPr>
      <w:bookmarkStart w:id="745" w:name="_Toc353"/>
      <w:r>
        <w:t>211- الحاشیة علیه‏</w:t>
      </w:r>
      <w:bookmarkEnd w:id="745"/>
    </w:p>
    <w:p>
      <w:pPr>
        <w:pStyle w:val="BookText"/>
      </w:pPr>
      <w:r>
        <w:rPr>
          <w:rFonts w:ascii="IRNazanin" w:hAnsi="IRNazanin" w:eastAsia="IRNazanin" w:cs="IRNazanin"/>
          <w:lang w:bidi="fa-IR"/>
          <w:color w:val="111111"/>
          <w:sz w:val="28"/>
          <w:szCs w:val="28"/>
          <w:rtl/>
        </w:rPr>
        <w:t xml:space="preserve">للشیخ البهائی محمد بن الحسین الحارثی العاملی المتوفی (1031) من أحسن ما کتب علیه لکنها لم تتم، أولها (الحمد لله الذی جعل نسخه عالم الإمکان شرحا لآیات قدرته و تفسیرا) رأیت منها نسخا بهذا الخطبة منها فی کتب (الشهرستانی) بکربلاء و هی بخط المولی محمد شفیع بن محمود بن علی أکبر بن محمد النائنی المحمدی کتبها فی (1073) و نسخه أخری فی بیت السید صافی فی النجف علیها حواش من المصنف کثیرة، و نسخه المولی الخوانساری خطبتها جدیدة من إنشاء السید المیرزا أبی طالب الرضوی أنشأها بأمر الشاه‏زاده فرهاد میرزا، و نسخه (الرضویة) التی کتابتها فی عصر المؤلف کما استظهره مؤلف فهرسها خطبتها هکذا (إن أحسن ما یفتتح به الخطاب) فیحتمل إنها خطبة الحاشیة الکبیرة الأولی التی کتبها قبلا و أحال إلیها بعنوان الشرح فی هذه الحاشیة عند ذکره لنکات الالتفات من الغیبة إلی الخطاب فی (إِیَّاکَ نَعْبُدُ) فقال:</w:t>
      </w:r>
    </w:p>
    <w:p>
      <w:pPr>
        <w:pStyle w:val="BookText"/>
      </w:pPr>
      <w:r>
        <w:rPr>
          <w:rFonts w:ascii="IRNazanin" w:hAnsi="IRNazanin" w:eastAsia="IRNazanin" w:cs="IRNazanin"/>
          <w:lang w:bidi="fa-IR"/>
          <w:color w:val="111111"/>
          <w:sz w:val="28"/>
          <w:szCs w:val="28"/>
          <w:rtl/>
        </w:rPr>
        <w:t xml:space="preserve">(و استقصاء تلک النکات موکول إلی شرحنا الکبیر لهذا التفسیر) و سیأتی بعنوان الشرح فی حرف الشین و نسخه أخری کتابتها (1074) عند المدرس الرضوی بطهران علیها حواش منه‏</w:t>
      </w:r>
    </w:p>
    <w:p>
      <w:pPr>
        <w:pStyle w:val="Heading3"/>
      </w:pPr>
      <w:bookmarkStart w:id="746" w:name="_Toc354"/>
      <w:r>
        <w:t>212- الحاشیة علیه‏</w:t>
      </w:r>
      <w:bookmarkEnd w:id="746"/>
    </w:p>
    <w:p>
      <w:pPr>
        <w:pStyle w:val="BookText"/>
      </w:pPr>
      <w:r>
        <w:rPr>
          <w:rFonts w:ascii="IRNazanin" w:hAnsi="IRNazanin" w:eastAsia="IRNazanin" w:cs="IRNazanin"/>
          <w:lang w:bidi="fa-IR"/>
          <w:color w:val="111111"/>
          <w:sz w:val="28"/>
          <w:szCs w:val="28"/>
          <w:rtl/>
        </w:rPr>
        <w:t xml:space="preserve">للمیرزا نصر الله الشیرازی المدرس بالروضة الرضویة المتوفی بها (1291) یظهر من مطلع الشمس إنها حاشیة علی أوائله فقط.</w:t>
      </w:r>
    </w:p>
    <w:p>
      <w:pPr>
        <w:pStyle w:val="Heading3"/>
      </w:pPr>
      <w:bookmarkStart w:id="747" w:name="_Toc355"/>
      <w:r>
        <w:t>213- الحاشیة علیه‏</w:t>
      </w:r>
      <w:bookmarkEnd w:id="747"/>
    </w:p>
    <w:p>
      <w:pPr>
        <w:pStyle w:val="BookText"/>
      </w:pPr>
      <w:r>
        <w:rPr>
          <w:rFonts w:ascii="IRNazanin" w:hAnsi="IRNazanin" w:eastAsia="IRNazanin" w:cs="IRNazanin"/>
          <w:lang w:bidi="fa-IR"/>
          <w:color w:val="111111"/>
          <w:sz w:val="28"/>
          <w:szCs w:val="28"/>
          <w:rtl/>
        </w:rPr>
        <w:t xml:space="preserve">للقاضی نور الله المرعشی التستری الشهید فی (1019) نسخه منها فی مکتبة (راجة) و نسخه فی مکتبة (سپهسالار) تنتهی إلی آیة یا أَیُّهَا الرَّسُولُ بَلِّغْ ما أُنْزِلَ إِلَیْکَ‏ (27- مائدة) أولها (الحمد لله الذی أنزل إلینا کتابا خضعت لنا أعناق سخرة الکلام) کما فی فهرسها (ج 1- ص 122).</w:t>
      </w:r>
    </w:p>
    <w:p>
      <w:pPr>
        <w:pStyle w:val="Heading3"/>
      </w:pPr>
      <w:bookmarkStart w:id="748" w:name="_Toc356"/>
      <w:r>
        <w:t>214- الحاشیة علیه‏</w:t>
      </w:r>
      <w:bookmarkEnd w:id="748"/>
    </w:p>
    <w:p>
      <w:pPr>
        <w:pStyle w:val="BookText"/>
      </w:pPr>
      <w:r>
        <w:rPr>
          <w:rFonts w:ascii="IRNazanin" w:hAnsi="IRNazanin" w:eastAsia="IRNazanin" w:cs="IRNazanin"/>
          <w:lang w:bidi="fa-IR"/>
          <w:color w:val="111111"/>
          <w:sz w:val="28"/>
          <w:szCs w:val="28"/>
          <w:rtl/>
        </w:rPr>
        <w:t xml:space="preserve">أیضا للقاضی نور الله المذکور حکی فی بعض الفهارس عن صاحب الریاض أنه نسب إلیه حاشیة أخری علی البیضاوی نظیر ما مر للشیخ البهائی.</w:t>
      </w:r>
    </w:p>
    <w:p>
      <w:pPr>
        <w:pStyle w:val="Heading3"/>
      </w:pPr>
      <w:bookmarkStart w:id="749" w:name="_Toc357"/>
      <w:r>
        <w:t>215- الحاشیة علیه‏</w:t>
      </w:r>
      <w:bookmarkEnd w:id="749"/>
    </w:p>
    <w:p>
      <w:pPr>
        <w:pStyle w:val="Heading4"/>
      </w:pPr>
      <w:bookmarkStart w:id="750" w:name="_Toc358"/>
      <w:r>
        <w:t>اشارة</w:t>
      </w:r>
      <w:bookmarkEnd w:id="750"/>
    </w:p>
    <w:p>
      <w:pPr>
        <w:pStyle w:val="BookText"/>
      </w:pPr>
      <w:r>
        <w:rPr>
          <w:rFonts w:ascii="IRNazanin" w:hAnsi="IRNazanin" w:eastAsia="IRNazanin" w:cs="IRNazanin"/>
          <w:lang w:bidi="fa-IR"/>
          <w:color w:val="111111"/>
          <w:sz w:val="28"/>
          <w:szCs w:val="28"/>
          <w:rtl/>
        </w:rPr>
        <w:t xml:space="preserve">للآقا هادی المعروف بالمترجم سبط المجلسی و ابن المولی محمد صالح بن أحمد المازندرانی المتوفی فی فتنة الأفغان بأصفهان، ذکرها المولی حیدر علی المجلسی فی إجازته الکبیرة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1689_106447"/>
    <w:bookmarkEnd w:id="42"/>
    <w:p>
      <w:pPr>
        <w:pStyle w:val="Heading4"/>
      </w:pPr>
      <w:bookmarkStart w:id="751" w:name="_Toc359"/>
      <w:r>
        <w:t>بیان</w:t>
      </w:r>
      <w:bookmarkEnd w:id="751"/>
    </w:p>
    <w:p>
      <w:pPr>
        <w:pStyle w:val="BookText"/>
      </w:pPr>
      <w:r>
        <w:rPr>
          <w:rFonts w:ascii="IRNazanin" w:hAnsi="IRNazanin" w:eastAsia="IRNazanin" w:cs="IRNazanin"/>
          <w:lang w:bidi="fa-IR"/>
          <w:color w:val="111111"/>
          <w:sz w:val="28"/>
          <w:szCs w:val="28"/>
          <w:rtl/>
        </w:rPr>
        <w:t xml:space="preserve">تفسیر الصافی) للمولی المحدث محمد بن مرتضی الفیض الکاشانی المتوفی (1091) و هو أکبر تفاسیره الثلاثة (الصافی- الأصفی- المصطفی) و علی هذا التفسیر حواش کثیرة نذکر منها:</w:t>
      </w:r>
    </w:p>
    <w:p>
      <w:pPr>
        <w:pStyle w:val="Heading3"/>
      </w:pPr>
      <w:bookmarkStart w:id="752" w:name="_Toc360"/>
      <w:r>
        <w:t>216- الحاشیة علیه‏</w:t>
      </w:r>
      <w:bookmarkEnd w:id="752"/>
    </w:p>
    <w:p>
      <w:pPr>
        <w:pStyle w:val="BookText"/>
      </w:pPr>
      <w:r>
        <w:rPr>
          <w:rFonts w:ascii="IRNazanin" w:hAnsi="IRNazanin" w:eastAsia="IRNazanin" w:cs="IRNazanin"/>
          <w:lang w:bidi="fa-IR"/>
          <w:color w:val="111111"/>
          <w:sz w:val="28"/>
          <w:szCs w:val="28"/>
          <w:rtl/>
        </w:rPr>
        <w:t xml:space="preserve">للمولی آقا الخوینی القزوینی، اسمه أحمد بن مصطفی ابن العلامة المولی أحمد بن مصطفی بن أحمد، ترجمه فی المآثر و الآثار و ترجم هو نفسه فی کتاب رجاله الموسوم ب مرآة المراد ذکر فیه أنه ولد فی یوم المولود من (1247) و ذکر تنقلاته فی سبیل التحصیل و اشتغاله علی علماء قزوین و أصفهان و العراق إلی أن ألزموه بالرجوع إلی بلدة قزوین فرجع فی (1269) و بها تزوج و ألف تصانیفه التی منها الحاشیة المذکورة المنتهیة إلی آخر سورة البقرة و هی مدونة و مشحونة بالمباحث الکلامیة و الحکمیة، و مر له البداء و الجبر و التفویض و الحاشیة علی الإشارات و ولد له خمسة بنین ثالثهم المیرزا حسین المولود (1279) الذی حدثنی بتاریخ وفاه والده (1307) و خامسهم الشیخ عبد الله المولود بعد وفاه والده بشهر و سکن فی قزوین.</w:t>
      </w:r>
    </w:p>
    <w:p>
      <w:pPr>
        <w:pStyle w:val="Heading3"/>
      </w:pPr>
      <w:bookmarkStart w:id="753" w:name="_Toc361"/>
      <w:r>
        <w:t>217- الحاشیة علیه‏</w:t>
      </w:r>
      <w:bookmarkEnd w:id="753"/>
    </w:p>
    <w:p>
      <w:pPr>
        <w:pStyle w:val="BookText"/>
      </w:pPr>
      <w:r>
        <w:rPr>
          <w:rFonts w:ascii="IRNazanin" w:hAnsi="IRNazanin" w:eastAsia="IRNazanin" w:cs="IRNazanin"/>
          <w:lang w:bidi="fa-IR"/>
          <w:color w:val="111111"/>
          <w:sz w:val="28"/>
          <w:szCs w:val="28"/>
          <w:rtl/>
        </w:rPr>
        <w:t xml:space="preserve">للسید صدر الدین المدرس الیزدی صاحب حاشیة البیضاوی و جواهر الکلام المذکورین آنفا، حدثنی بتصانیفه الموجودة بعض أحفاده‏</w:t>
      </w:r>
    </w:p>
    <w:p>
      <w:pPr>
        <w:pStyle w:val="Heading3"/>
      </w:pPr>
      <w:bookmarkStart w:id="754" w:name="_Toc362"/>
      <w:r>
        <w:t>218- الحاشیة علیه‏</w:t>
      </w:r>
      <w:bookmarkEnd w:id="754"/>
    </w:p>
    <w:p>
      <w:pPr>
        <w:pStyle w:val="BookText"/>
      </w:pPr>
      <w:r>
        <w:rPr>
          <w:rFonts w:ascii="IRNazanin" w:hAnsi="IRNazanin" w:eastAsia="IRNazanin" w:cs="IRNazanin"/>
          <w:lang w:bidi="fa-IR"/>
          <w:color w:val="111111"/>
          <w:sz w:val="28"/>
          <w:szCs w:val="28"/>
          <w:rtl/>
        </w:rPr>
        <w:t xml:space="preserve">للمولی عبد الرحیم بن محمد بن یونس الدماوندی الکربلائی المتوفی بها حدود (1160) ذکرها فی کتابه المختصر الموسوم ب الفیوضات الحسینیة و ترجمه السید عبد الله الجزائری التستری فی إجازته الکبیرة.</w:t>
      </w:r>
    </w:p>
    <w:p>
      <w:pPr>
        <w:pStyle w:val="Heading3"/>
      </w:pPr>
      <w:bookmarkStart w:id="755" w:name="_Toc363"/>
      <w:r>
        <w:t>219- الحاشیة علیه‏</w:t>
      </w:r>
      <w:bookmarkEnd w:id="755"/>
    </w:p>
    <w:p>
      <w:pPr>
        <w:pStyle w:val="BookText"/>
      </w:pPr>
      <w:r>
        <w:rPr>
          <w:rFonts w:ascii="IRNazanin" w:hAnsi="IRNazanin" w:eastAsia="IRNazanin" w:cs="IRNazanin"/>
          <w:lang w:bidi="fa-IR"/>
          <w:color w:val="111111"/>
          <w:sz w:val="28"/>
          <w:szCs w:val="28"/>
          <w:rtl/>
        </w:rPr>
        <w:t xml:space="preserve">للسید المیرزا محمد علی بن محمد بن مرتضی الطباطبائی المدرسی الیزدی، المتخلص فی شعره بوامق المتوفی (1240) کما أرخه فی تاریخ یزد- ص 340 للآیتی (آواره) ذکرت فی فهرس تصانیفه.</w:t>
      </w:r>
    </w:p>
    <w:p>
      <w:pPr>
        <w:pStyle w:val="Heading3"/>
      </w:pPr>
      <w:bookmarkStart w:id="756" w:name="_Toc364"/>
      <w:r>
        <w:t>220- الحاشیة علیه‏</w:t>
      </w:r>
      <w:bookmarkEnd w:id="756"/>
    </w:p>
    <w:p>
      <w:pPr>
        <w:pStyle w:val="Heading4"/>
      </w:pPr>
      <w:bookmarkStart w:id="757" w:name="_Toc365"/>
      <w:r>
        <w:t>اشارة</w:t>
      </w:r>
      <w:bookmarkEnd w:id="757"/>
    </w:p>
    <w:p>
      <w:pPr>
        <w:pStyle w:val="BookText"/>
      </w:pPr>
      <w:r>
        <w:rPr>
          <w:rFonts w:ascii="IRNazanin" w:hAnsi="IRNazanin" w:eastAsia="IRNazanin" w:cs="IRNazanin"/>
          <w:lang w:bidi="fa-IR"/>
          <w:color w:val="111111"/>
          <w:sz w:val="28"/>
          <w:szCs w:val="28"/>
          <w:rtl/>
        </w:rPr>
        <w:t xml:space="preserve">کبیرة فی مجلدین للمیرزا محمد التویسرکانی کانت فی کتب السید محمد الیزدی بن سید محمد کاظم الطباطبائی و کان قد أشتریها من أصفهان، و لا أعلم خصوصیات المؤلف.</w:t>
      </w:r>
    </w:p>
    <w:p>
      <w:pPr>
        <w:pStyle w:val="Heading4"/>
      </w:pPr>
      <w:bookmarkStart w:id="758" w:name="_Toc366"/>
      <w:r>
        <w:t>بیان</w:t>
      </w:r>
      <w:bookmarkEnd w:id="758"/>
    </w:p>
    <w:p>
      <w:pPr>
        <w:pStyle w:val="BookText"/>
      </w:pPr>
      <w:r>
        <w:rPr>
          <w:rFonts w:ascii="IRNazanin" w:hAnsi="IRNazanin" w:eastAsia="IRNazanin" w:cs="IRNazanin"/>
          <w:lang w:bidi="fa-IR"/>
          <w:color w:val="111111"/>
          <w:sz w:val="28"/>
          <w:szCs w:val="28"/>
          <w:rtl/>
        </w:rPr>
        <w:t xml:space="preserve">تفسیر القمی) و هو أبو الحسن علی بن إبراهیم بن هاشم شیخ الکلینی (الذی توفی (329) ذکرناه مفصلا فی (ج 4 ص 302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1689_106448"/>
    <w:bookmarkEnd w:id="43"/>
    <w:p>
      <w:pPr>
        <w:pStyle w:val="Heading3"/>
      </w:pPr>
      <w:bookmarkStart w:id="759" w:name="_Toc367"/>
      <w:r>
        <w:t>221- الحاشیة علیه‏</w:t>
      </w:r>
      <w:bookmarkEnd w:id="759"/>
    </w:p>
    <w:p>
      <w:pPr>
        <w:pStyle w:val="Heading4"/>
      </w:pPr>
      <w:bookmarkStart w:id="760" w:name="_Toc368"/>
      <w:r>
        <w:t>اشارة</w:t>
      </w:r>
      <w:bookmarkEnd w:id="760"/>
    </w:p>
    <w:p>
      <w:pPr>
        <w:pStyle w:val="BookText"/>
      </w:pPr>
      <w:r>
        <w:rPr>
          <w:rFonts w:ascii="IRNazanin" w:hAnsi="IRNazanin" w:eastAsia="IRNazanin" w:cs="IRNazanin"/>
          <w:lang w:bidi="fa-IR"/>
          <w:color w:val="111111"/>
          <w:sz w:val="28"/>
          <w:szCs w:val="28"/>
          <w:rtl/>
        </w:rPr>
        <w:t xml:space="preserve">للسید المعاصر المیرزا هادی بن سید علی السیستانی، نزیل الحائر أورد فیها من أحادیث العامة ما یؤید أحادیث الإمامیة المرویة فی هذا التفسیر.</w:t>
      </w:r>
    </w:p>
    <w:p>
      <w:pPr>
        <w:pStyle w:val="Heading4"/>
      </w:pPr>
      <w:bookmarkStart w:id="761" w:name="_Toc369"/>
      <w:r>
        <w:t>بیان</w:t>
      </w:r>
      <w:bookmarkEnd w:id="761"/>
    </w:p>
    <w:p>
      <w:pPr>
        <w:pStyle w:val="BookText"/>
      </w:pPr>
      <w:r>
        <w:rPr>
          <w:rFonts w:ascii="IRNazanin" w:hAnsi="IRNazanin" w:eastAsia="IRNazanin" w:cs="IRNazanin"/>
          <w:lang w:bidi="fa-IR"/>
          <w:color w:val="111111"/>
          <w:sz w:val="28"/>
          <w:szCs w:val="28"/>
          <w:rtl/>
        </w:rPr>
        <w:t xml:space="preserve">تفسیر الکشاف) تألیف جار الله الزمخشری محمود بن عمر الخوارزمی المتوفی (528)</w:t>
      </w:r>
    </w:p>
    <w:p>
      <w:pPr>
        <w:pStyle w:val="Heading3"/>
      </w:pPr>
      <w:bookmarkStart w:id="762" w:name="_Toc370"/>
      <w:r>
        <w:t>222- الحاشیة علیه‏</w:t>
      </w:r>
      <w:bookmarkEnd w:id="762"/>
    </w:p>
    <w:p>
      <w:pPr>
        <w:pStyle w:val="Heading4"/>
      </w:pPr>
      <w:bookmarkStart w:id="763" w:name="_Toc371"/>
      <w:r>
        <w:t>اشارة</w:t>
      </w:r>
      <w:bookmarkEnd w:id="763"/>
    </w:p>
    <w:p>
      <w:pPr>
        <w:pStyle w:val="BookText"/>
      </w:pPr>
      <w:r>
        <w:rPr>
          <w:rFonts w:ascii="IRNazanin" w:hAnsi="IRNazanin" w:eastAsia="IRNazanin" w:cs="IRNazanin"/>
          <w:lang w:bidi="fa-IR"/>
          <w:color w:val="111111"/>
          <w:sz w:val="28"/>
          <w:szCs w:val="28"/>
          <w:rtl/>
        </w:rPr>
        <w:t xml:space="preserve">للسید میرزا إبراهیم الهمدانی مؤلف حاشیة إلهیات الشفاء الآتی کما فی جامع الرواة.</w:t>
      </w:r>
    </w:p>
    <w:p>
      <w:pPr>
        <w:pStyle w:val="Heading4"/>
      </w:pPr>
      <w:bookmarkStart w:id="764" w:name="_Toc372"/>
      <w:r>
        <w:t>الحاشیة علیها</w:t>
      </w:r>
      <w:bookmarkEnd w:id="764"/>
    </w:p>
    <w:p>
      <w:pPr>
        <w:pStyle w:val="BookText"/>
      </w:pPr>
      <w:r>
        <w:rPr>
          <w:rFonts w:ascii="IRNazanin" w:hAnsi="IRNazanin" w:eastAsia="IRNazanin" w:cs="IRNazanin"/>
          <w:lang w:bidi="fa-IR"/>
          <w:color w:val="111111"/>
          <w:sz w:val="28"/>
          <w:szCs w:val="28"/>
          <w:rtl/>
        </w:rPr>
        <w:t xml:space="preserve">الموسومة ب کاشف الغواشی للشیخ إبراهیم الزاهدی تأتی.</w:t>
      </w:r>
    </w:p>
    <w:p>
      <w:pPr>
        <w:pStyle w:val="Heading3"/>
      </w:pPr>
      <w:bookmarkStart w:id="765" w:name="_Toc373"/>
      <w:r>
        <w:t>223- الحاشیة علیه‏</w:t>
      </w:r>
      <w:bookmarkEnd w:id="765"/>
    </w:p>
    <w:p>
      <w:pPr>
        <w:pStyle w:val="BookText"/>
      </w:pPr>
      <w:r>
        <w:rPr>
          <w:rFonts w:ascii="IRNazanin" w:hAnsi="IRNazanin" w:eastAsia="IRNazanin" w:cs="IRNazanin"/>
          <w:lang w:bidi="fa-IR"/>
          <w:color w:val="111111"/>
          <w:sz w:val="28"/>
          <w:szCs w:val="28"/>
          <w:rtl/>
        </w:rPr>
        <w:t xml:space="preserve">للمیرزا محمد بن محمد رضا بن إسماعیل بن جمال الدین القمی، أحال إلیها فی أول تفسیره الموسوم ب کنز الدقائق.</w:t>
      </w:r>
    </w:p>
    <w:p>
      <w:pPr>
        <w:pStyle w:val="Heading3"/>
      </w:pPr>
      <w:bookmarkStart w:id="766" w:name="_Toc374"/>
      <w:r>
        <w:t>224- الحاشیة علیه‏</w:t>
      </w:r>
      <w:bookmarkEnd w:id="766"/>
    </w:p>
    <w:p>
      <w:pPr>
        <w:pStyle w:val="Heading4"/>
      </w:pPr>
      <w:bookmarkStart w:id="767" w:name="_Toc375"/>
      <w:r>
        <w:t>اشارة</w:t>
      </w:r>
      <w:bookmarkEnd w:id="767"/>
    </w:p>
    <w:p>
      <w:pPr>
        <w:pStyle w:val="BookText"/>
      </w:pPr>
      <w:r>
        <w:rPr>
          <w:rFonts w:ascii="IRNazanin" w:hAnsi="IRNazanin" w:eastAsia="IRNazanin" w:cs="IRNazanin"/>
          <w:lang w:bidi="fa-IR"/>
          <w:color w:val="111111"/>
          <w:sz w:val="28"/>
          <w:szCs w:val="28"/>
          <w:rtl/>
        </w:rPr>
        <w:t xml:space="preserve">للمیر صدر الدین محمد الدشتکی المتوفی (903) نسخه منها فی مکتبة السلطان سلیمان خان العثمانی کما فی فهرسها.</w:t>
      </w:r>
    </w:p>
    <w:p>
      <w:pPr>
        <w:pStyle w:val="Heading4"/>
      </w:pPr>
      <w:bookmarkStart w:id="768" w:name="_Toc376"/>
      <w:r>
        <w:t>الحاشیة علیه‏</w:t>
      </w:r>
      <w:bookmarkEnd w:id="768"/>
    </w:p>
    <w:p>
      <w:pPr>
        <w:pStyle w:val="BookText"/>
      </w:pPr>
      <w:r>
        <w:rPr>
          <w:rFonts w:ascii="IRNazanin" w:hAnsi="IRNazanin" w:eastAsia="IRNazanin" w:cs="IRNazanin"/>
          <w:lang w:bidi="fa-IR"/>
          <w:color w:val="111111"/>
          <w:sz w:val="28"/>
          <w:szCs w:val="28"/>
          <w:rtl/>
        </w:rPr>
        <w:t xml:space="preserve">الموسومة ب بحر الأصداف مرت فی (ج 3- ص 30)</w:t>
      </w:r>
    </w:p>
    <w:p>
      <w:pPr>
        <w:pStyle w:val="Heading4"/>
      </w:pPr>
      <w:bookmarkStart w:id="769" w:name="_Toc377"/>
      <w:r>
        <w:t>الحاشیة علیه‏</w:t>
      </w:r>
      <w:bookmarkEnd w:id="769"/>
    </w:p>
    <w:p>
      <w:pPr>
        <w:pStyle w:val="BookText"/>
      </w:pPr>
      <w:r>
        <w:rPr>
          <w:rFonts w:ascii="IRNazanin" w:hAnsi="IRNazanin" w:eastAsia="IRNazanin" w:cs="IRNazanin"/>
          <w:lang w:bidi="fa-IR"/>
          <w:color w:val="111111"/>
          <w:sz w:val="28"/>
          <w:szCs w:val="28"/>
          <w:rtl/>
        </w:rPr>
        <w:t xml:space="preserve">الموسومة ب تحفه الأشراف مرت فی (ج 3- ص 420)</w:t>
      </w:r>
    </w:p>
    <w:p>
      <w:pPr>
        <w:pStyle w:val="Heading3"/>
      </w:pPr>
      <w:bookmarkStart w:id="770" w:name="_Toc378"/>
      <w:r>
        <w:t>225- الحاشیة علیه‏</w:t>
      </w:r>
      <w:bookmarkEnd w:id="770"/>
    </w:p>
    <w:p>
      <w:pPr>
        <w:pStyle w:val="BookText"/>
      </w:pPr>
      <w:r>
        <w:rPr>
          <w:rFonts w:ascii="IRNazanin" w:hAnsi="IRNazanin" w:eastAsia="IRNazanin" w:cs="IRNazanin"/>
          <w:lang w:bidi="fa-IR"/>
          <w:color w:val="111111"/>
          <w:sz w:val="28"/>
          <w:szCs w:val="28"/>
          <w:rtl/>
        </w:rPr>
        <w:t xml:space="preserve">للشیخ البهائی محمد بن الحسین الحارثی العاملی المتوفی (1031) ذکرت فی فهرس تصانیفه.</w:t>
      </w:r>
    </w:p>
    <w:p>
      <w:pPr>
        <w:pStyle w:val="Heading3"/>
      </w:pPr>
      <w:bookmarkStart w:id="771" w:name="_Toc379"/>
      <w:r>
        <w:t>226- الحاشیة علیه‏</w:t>
      </w:r>
      <w:bookmarkEnd w:id="771"/>
    </w:p>
    <w:p>
      <w:pPr>
        <w:pStyle w:val="Heading4"/>
      </w:pPr>
      <w:bookmarkStart w:id="772" w:name="_Toc380"/>
      <w:r>
        <w:t>اشارة</w:t>
      </w:r>
      <w:bookmarkEnd w:id="772"/>
    </w:p>
    <w:p>
      <w:pPr>
        <w:pStyle w:val="BookText"/>
      </w:pPr>
      <w:r>
        <w:rPr>
          <w:rFonts w:ascii="IRNazanin" w:hAnsi="IRNazanin" w:eastAsia="IRNazanin" w:cs="IRNazanin"/>
          <w:lang w:bidi="fa-IR"/>
          <w:color w:val="111111"/>
          <w:sz w:val="28"/>
          <w:szCs w:val="28"/>
          <w:rtl/>
        </w:rPr>
        <w:t xml:space="preserve">للأمیر غیاث الدین منصور بن الأمیر صدر الدین الدشتکی المذکور آنفا المتوفی (948) قال القاضی فی المجالس إنی قد رأیتها (أقول) إنها موجودة فی (الرضویة) من وقف ابن خاتون فی سنة (1067) أولها (کلام الله شاف الکروب، و کشاف کلامه الکریم لیس الا تعلیم علام الغیوب)</w:t>
      </w:r>
    </w:p>
    <w:p>
      <w:pPr>
        <w:pStyle w:val="Heading4"/>
      </w:pPr>
      <w:bookmarkStart w:id="773" w:name="_Toc381"/>
      <w:r>
        <w:t>بیان</w:t>
      </w:r>
      <w:bookmarkEnd w:id="773"/>
    </w:p>
    <w:p>
      <w:pPr>
        <w:pStyle w:val="BookText"/>
      </w:pPr>
      <w:r>
        <w:rPr>
          <w:rFonts w:ascii="IRNazanin" w:hAnsi="IRNazanin" w:eastAsia="IRNazanin" w:cs="IRNazanin"/>
          <w:lang w:bidi="fa-IR"/>
          <w:color w:val="111111"/>
          <w:sz w:val="28"/>
          <w:szCs w:val="28"/>
          <w:rtl/>
        </w:rPr>
        <w:t xml:space="preserve">تفصیل وسائل الشیعة للشیخ الحر محمد بن الحسن ذکر فی (ج 4- ص 352) مفصلا</w:t>
      </w:r>
    </w:p>
    <w:p>
      <w:pPr>
        <w:pStyle w:val="Heading3"/>
      </w:pPr>
      <w:bookmarkStart w:id="774" w:name="_Toc382"/>
      <w:r>
        <w:t>227- الحاشیة علیه‏</w:t>
      </w:r>
      <w:bookmarkEnd w:id="774"/>
    </w:p>
    <w:p>
      <w:pPr>
        <w:pStyle w:val="Heading4"/>
      </w:pPr>
      <w:bookmarkStart w:id="775" w:name="_Toc383"/>
      <w:r>
        <w:t>اشارة</w:t>
      </w:r>
      <w:bookmarkEnd w:id="775"/>
    </w:p>
    <w:p>
      <w:pPr>
        <w:pStyle w:val="BookText"/>
      </w:pPr>
      <w:r>
        <w:rPr>
          <w:rFonts w:ascii="IRNazanin" w:hAnsi="IRNazanin" w:eastAsia="IRNazanin" w:cs="IRNazanin"/>
          <w:lang w:bidi="fa-IR"/>
          <w:color w:val="111111"/>
          <w:sz w:val="28"/>
          <w:szCs w:val="28"/>
          <w:rtl/>
        </w:rPr>
        <w:t xml:space="preserve">لمؤلف أصله الشیخ الحر المتوفی (1104) أشرنا إلیها فی (ج 4- ص 353) فإنه علقها المؤلف بخطه علی نسخه الأصل ثم دونها أولا الشیخ علی بن إبراهیم القمی نزیل النجف، و رأیت المدونة بخطه و دونها ثانیا مهذبا مرتبا الشیخ میرزا محمد الطهرانی العسکری، رأیت نسخته أیضا بخطه بسامراء.</w:t>
      </w:r>
    </w:p>
    <w:p>
      <w:pPr>
        <w:pStyle w:val="Heading4"/>
      </w:pPr>
      <w:bookmarkStart w:id="776" w:name="_Toc384"/>
      <w:r>
        <w:t>بیان</w:t>
      </w:r>
      <w:bookmarkEnd w:id="776"/>
    </w:p>
    <w:p>
      <w:pPr>
        <w:pStyle w:val="BookText"/>
      </w:pPr>
      <w:r>
        <w:rPr>
          <w:rFonts w:ascii="IRNazanin" w:hAnsi="IRNazanin" w:eastAsia="IRNazanin" w:cs="IRNazanin"/>
          <w:lang w:bidi="fa-IR"/>
          <w:color w:val="111111"/>
          <w:sz w:val="28"/>
          <w:szCs w:val="28"/>
          <w:rtl/>
        </w:rPr>
        <w:t xml:space="preserve">التقدیسات) تألیف المیر الداماد. ذکرناه فی (ج 4- ص 364</w:t>
      </w:r>
    </w:p>
    <w:p>
      <w:pPr>
        <w:pStyle w:val="Heading3"/>
      </w:pPr>
      <w:bookmarkStart w:id="777" w:name="_Toc385"/>
      <w:r>
        <w:t>228- الحاشیة علیه‏</w:t>
      </w:r>
      <w:bookmarkEnd w:id="777"/>
    </w:p>
    <w:p>
      <w:pPr>
        <w:pStyle w:val="Heading4"/>
      </w:pPr>
      <w:bookmarkStart w:id="778" w:name="_Toc386"/>
      <w:r>
        <w:t>اشارة</w:t>
      </w:r>
      <w:bookmarkEnd w:id="778"/>
    </w:p>
    <w:p>
      <w:pPr>
        <w:pStyle w:val="BookText"/>
      </w:pPr>
      <w:r>
        <w:rPr>
          <w:rFonts w:ascii="IRNazanin" w:hAnsi="IRNazanin" w:eastAsia="IRNazanin" w:cs="IRNazanin"/>
          <w:lang w:bidi="fa-IR"/>
          <w:color w:val="111111"/>
          <w:sz w:val="28"/>
          <w:szCs w:val="28"/>
          <w:rtl/>
        </w:rPr>
        <w:t xml:space="preserve">لتلمیذ المصنف المولی عبد الغفار الگیلانی. قال فی الریاض‏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1689_106449"/>
    <w:bookmarkEnd w:id="44"/>
    <w:p>
      <w:pPr>
        <w:pStyle w:val="BookText"/>
      </w:pPr>
      <w:r>
        <w:rPr>
          <w:rFonts w:ascii="IRNazanin" w:hAnsi="IRNazanin" w:eastAsia="IRNazanin" w:cs="IRNazanin"/>
          <w:lang w:bidi="fa-IR"/>
          <w:color w:val="111111"/>
          <w:sz w:val="28"/>
          <w:szCs w:val="28"/>
          <w:rtl/>
        </w:rPr>
        <w:t xml:space="preserve">رأیتها مدونة عند أحفاده” المؤلف”، و له حاشیة علی إلهیات الشفاء کما تأتی و علی الإیقاظات و الإیماضات و غیرها تصانیف المیر الداماد.</w:t>
      </w:r>
    </w:p>
    <w:p>
      <w:pPr>
        <w:pStyle w:val="Heading4"/>
      </w:pPr>
      <w:bookmarkStart w:id="779" w:name="_Toc387"/>
      <w:r>
        <w:t>بیان</w:t>
      </w:r>
      <w:bookmarkEnd w:id="779"/>
    </w:p>
    <w:p>
      <w:pPr>
        <w:pStyle w:val="BookText"/>
      </w:pPr>
      <w:r>
        <w:rPr>
          <w:rFonts w:ascii="IRNazanin" w:hAnsi="IRNazanin" w:eastAsia="IRNazanin" w:cs="IRNazanin"/>
          <w:lang w:bidi="fa-IR"/>
          <w:color w:val="111111"/>
          <w:sz w:val="28"/>
          <w:szCs w:val="28"/>
          <w:rtl/>
        </w:rPr>
        <w:t xml:space="preserve">(تقویم الإیمان) للمیر الداماد أیضا ذکر فی (ج 4- ص 396</w:t>
      </w:r>
    </w:p>
    <w:p>
      <w:pPr>
        <w:pStyle w:val="Heading4"/>
      </w:pPr>
      <w:bookmarkStart w:id="780" w:name="_Toc388"/>
      <w:r>
        <w:t>الحاشیة علیها</w:t>
      </w:r>
      <w:bookmarkEnd w:id="780"/>
    </w:p>
    <w:p>
      <w:pPr>
        <w:pStyle w:val="BookText"/>
      </w:pPr>
      <w:r>
        <w:rPr>
          <w:rFonts w:ascii="IRNazanin" w:hAnsi="IRNazanin" w:eastAsia="IRNazanin" w:cs="IRNazanin"/>
          <w:lang w:bidi="fa-IR"/>
          <w:color w:val="111111"/>
          <w:sz w:val="28"/>
          <w:szCs w:val="28"/>
          <w:rtl/>
        </w:rPr>
        <w:t xml:space="preserve">أیضا لصاحب أصله و هی تعلیقة و شرح لها. قال فی أولها (هذه معلقات علی کتاب تقویم الإیمان و هو کتاب التصحیحات و التقویمات) فیحتمل أن یکون المعنی أن هذه التعلیقات هی کتاب التصحیحات و یکون تذکیر الضمیر لتذکیره خبره أعنی الکتاب، و لهذا الاحتمال ذکرناها فی (ج 4- ص 195) بعنوان التصحیحات لکن یحتمل أن تکون التصحیحات عنوانا ثانیا لتقویم الإیمان و تذکیر الضمیر لرجوعه إلیه فهذه التعلیقة لیس لها عنوان خاص فلا بد أن یعبر عنها بالشرح أو بالحاشیة کما وقع التعبیر الثانی فی بعض الموارد.</w:t>
      </w:r>
    </w:p>
    <w:p>
      <w:pPr>
        <w:pStyle w:val="Heading4"/>
      </w:pPr>
      <w:bookmarkStart w:id="781" w:name="_Toc389"/>
      <w:r>
        <w:t>بیان</w:t>
      </w:r>
      <w:bookmarkEnd w:id="781"/>
    </w:p>
    <w:p>
      <w:pPr>
        <w:pStyle w:val="BookText"/>
      </w:pPr>
      <w:r>
        <w:rPr>
          <w:rFonts w:ascii="IRNazanin" w:hAnsi="IRNazanin" w:eastAsia="IRNazanin" w:cs="IRNazanin"/>
          <w:lang w:bidi="fa-IR"/>
          <w:color w:val="111111"/>
          <w:sz w:val="28"/>
          <w:szCs w:val="28"/>
          <w:rtl/>
        </w:rPr>
        <w:t xml:space="preserve">التکملة فی شرح التذکرة النصیریة) فی الهیئة تألیف شمس الدین محمد بن أحمد الخفری المتوفی (957) ذکرناه فی (ج 4- ص 409</w:t>
      </w:r>
    </w:p>
    <w:p>
      <w:pPr>
        <w:pStyle w:val="Heading3"/>
      </w:pPr>
      <w:bookmarkStart w:id="782" w:name="_Toc390"/>
      <w:r>
        <w:t>229- الحاشیة علیها</w:t>
      </w:r>
      <w:bookmarkEnd w:id="782"/>
    </w:p>
    <w:p>
      <w:pPr>
        <w:pStyle w:val="BookText"/>
      </w:pPr>
      <w:r>
        <w:rPr>
          <w:rFonts w:ascii="IRNazanin" w:hAnsi="IRNazanin" w:eastAsia="IRNazanin" w:cs="IRNazanin"/>
          <w:lang w:bidi="fa-IR"/>
          <w:color w:val="111111"/>
          <w:sz w:val="28"/>
          <w:szCs w:val="28"/>
          <w:rtl/>
        </w:rPr>
        <w:t xml:space="preserve">للأمیر أبی طالب سبط المیر الفندرسکی کما ذکره معاصره فی الریاض.</w:t>
      </w:r>
    </w:p>
    <w:p>
      <w:pPr>
        <w:pStyle w:val="Heading3"/>
      </w:pPr>
      <w:bookmarkStart w:id="783" w:name="_Toc391"/>
      <w:r>
        <w:t>230- الحاشیة علیها</w:t>
      </w:r>
      <w:bookmarkEnd w:id="783"/>
    </w:p>
    <w:p>
      <w:pPr>
        <w:pStyle w:val="BookText"/>
      </w:pPr>
      <w:r>
        <w:rPr>
          <w:rFonts w:ascii="IRNazanin" w:hAnsi="IRNazanin" w:eastAsia="IRNazanin" w:cs="IRNazanin"/>
          <w:lang w:bidi="fa-IR"/>
          <w:color w:val="111111"/>
          <w:sz w:val="28"/>
          <w:szCs w:val="28"/>
          <w:rtl/>
        </w:rPr>
        <w:t xml:space="preserve">للمولی کمال الدین حسین بن عبد الحق الأردبیلی صاحب التفسیر الإلهی و غیره، ذکرت فی فهرس تصانیفه.</w:t>
      </w:r>
    </w:p>
    <w:p>
      <w:pPr>
        <w:pStyle w:val="Heading3"/>
      </w:pPr>
      <w:bookmarkStart w:id="784" w:name="_Toc392"/>
      <w:r>
        <w:t>231- الحاشیة علیها</w:t>
      </w:r>
      <w:bookmarkEnd w:id="784"/>
    </w:p>
    <w:p>
      <w:pPr>
        <w:pStyle w:val="BookText"/>
      </w:pPr>
      <w:r>
        <w:rPr>
          <w:rFonts w:ascii="IRNazanin" w:hAnsi="IRNazanin" w:eastAsia="IRNazanin" w:cs="IRNazanin"/>
          <w:lang w:bidi="fa-IR"/>
          <w:color w:val="111111"/>
          <w:sz w:val="28"/>
          <w:szCs w:val="28"/>
          <w:rtl/>
        </w:rPr>
        <w:t xml:space="preserve">للمیرزا عبد الرحمن بن المیرزا نصر الله الشیرازی المولود بها فی (1268) و المدرس بالمشهد الرضوی، ذکرها فی مطلع الشمس.</w:t>
      </w:r>
    </w:p>
    <w:p>
      <w:pPr>
        <w:pStyle w:val="Heading3"/>
      </w:pPr>
      <w:bookmarkStart w:id="785" w:name="_Toc393"/>
      <w:r>
        <w:t>232- الحاشیة علیها</w:t>
      </w:r>
      <w:bookmarkEnd w:id="785"/>
    </w:p>
    <w:p>
      <w:pPr>
        <w:pStyle w:val="Heading4"/>
      </w:pPr>
      <w:bookmarkStart w:id="786" w:name="_Toc394"/>
      <w:r>
        <w:t>اشارة</w:t>
      </w:r>
      <w:bookmarkEnd w:id="786"/>
    </w:p>
    <w:p>
      <w:pPr>
        <w:pStyle w:val="BookText"/>
      </w:pPr>
      <w:r>
        <w:rPr>
          <w:rFonts w:ascii="IRNazanin" w:hAnsi="IRNazanin" w:eastAsia="IRNazanin" w:cs="IRNazanin"/>
          <w:lang w:bidi="fa-IR"/>
          <w:color w:val="111111"/>
          <w:sz w:val="28"/>
          <w:szCs w:val="28"/>
          <w:rtl/>
        </w:rPr>
        <w:t xml:space="preserve">للشیخ بهاء الدین محمد بن الحسین الحارثی العاملی المتوفی (1031) ذکرت فی کشف الحجب و غیره.</w:t>
      </w:r>
    </w:p>
    <w:p>
      <w:pPr>
        <w:pStyle w:val="Heading4"/>
      </w:pPr>
      <w:bookmarkStart w:id="787" w:name="_Toc395"/>
      <w:r>
        <w:t>بیان</w:t>
      </w:r>
      <w:bookmarkEnd w:id="787"/>
    </w:p>
    <w:p>
      <w:pPr>
        <w:pStyle w:val="BookText"/>
      </w:pPr>
      <w:r>
        <w:rPr>
          <w:rFonts w:ascii="IRNazanin" w:hAnsi="IRNazanin" w:eastAsia="IRNazanin" w:cs="IRNazanin"/>
          <w:lang w:bidi="fa-IR"/>
          <w:color w:val="111111"/>
          <w:sz w:val="28"/>
          <w:szCs w:val="28"/>
          <w:rtl/>
        </w:rPr>
        <w:t xml:space="preserve">تلخیص الأحکام) تألیف العلامة الحسن بن یوسف الحلی المتوفی (720) و قد فاتنا ذکره فی محله.</w:t>
      </w:r>
    </w:p>
    <w:p>
      <w:pPr>
        <w:pStyle w:val="Heading3"/>
      </w:pPr>
      <w:bookmarkStart w:id="788" w:name="_Toc396"/>
      <w:r>
        <w:t>233- الحاشیة علیه‏</w:t>
      </w:r>
      <w:bookmarkEnd w:id="788"/>
    </w:p>
    <w:p>
      <w:pPr>
        <w:pStyle w:val="Heading4"/>
      </w:pPr>
      <w:bookmarkStart w:id="789" w:name="_Toc397"/>
      <w:r>
        <w:t>اشارة</w:t>
      </w:r>
      <w:bookmarkEnd w:id="789"/>
    </w:p>
    <w:p>
      <w:pPr>
        <w:pStyle w:val="BookText"/>
      </w:pPr>
      <w:r>
        <w:rPr>
          <w:rFonts w:ascii="IRNazanin" w:hAnsi="IRNazanin" w:eastAsia="IRNazanin" w:cs="IRNazanin"/>
          <w:lang w:bidi="fa-IR"/>
          <w:color w:val="111111"/>
          <w:sz w:val="28"/>
          <w:szCs w:val="28"/>
          <w:rtl/>
        </w:rPr>
        <w:t xml:space="preserve">للعلامة نفسه، فقد نقل عن الکتاب و الحاشیة صاحب المعالم فی مسألة جواز الطهارة بالماء المضاف. و قال هذا الکتاب غیر مشهور، و هو عندنا” آقا بزرگ الطهرانی” موجود لم یتجاوز فیه العبادات، و اقتصر فیه علی بیان مجرد الخلاف من دون دلیل.</w:t>
      </w:r>
    </w:p>
    <w:p>
      <w:pPr>
        <w:pStyle w:val="Heading4"/>
      </w:pPr>
      <w:bookmarkStart w:id="790" w:name="_Toc398"/>
      <w:r>
        <w:t>بیان</w:t>
      </w:r>
      <w:bookmarkEnd w:id="790"/>
    </w:p>
    <w:p>
      <w:pPr>
        <w:pStyle w:val="BookText"/>
      </w:pPr>
      <w:r>
        <w:rPr>
          <w:rFonts w:ascii="IRNazanin" w:hAnsi="IRNazanin" w:eastAsia="IRNazanin" w:cs="IRNazanin"/>
          <w:lang w:bidi="fa-IR"/>
          <w:color w:val="111111"/>
          <w:sz w:val="28"/>
          <w:szCs w:val="28"/>
          <w:rtl/>
        </w:rPr>
        <w:t xml:space="preserve">تلخیص الأقوال) هو الرجال الوسیط لمیرزا محمد بن إبراهیم الأسترآبادی‏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1689_106450"/>
    <w:bookmarkEnd w:id="45"/>
    <w:p>
      <w:pPr>
        <w:pStyle w:val="BookText"/>
      </w:pPr>
      <w:r>
        <w:rPr>
          <w:rFonts w:ascii="IRNazanin" w:hAnsi="IRNazanin" w:eastAsia="IRNazanin" w:cs="IRNazanin"/>
          <w:lang w:bidi="fa-IR"/>
          <w:color w:val="111111"/>
          <w:sz w:val="28"/>
          <w:szCs w:val="28"/>
          <w:rtl/>
        </w:rPr>
        <w:t xml:space="preserve">الأخباری المتوفی بمکة فی (1028) ذکرناه فی (ج 4- ص 420) و لقد اهتم به العلماء فعلقوا علیه حواشی نذکر بعضها:</w:t>
      </w:r>
    </w:p>
    <w:p>
      <w:pPr>
        <w:pStyle w:val="Heading3"/>
      </w:pPr>
      <w:bookmarkStart w:id="791" w:name="_Toc399"/>
      <w:r>
        <w:t>234- الحاشیة علیه‏</w:t>
      </w:r>
      <w:bookmarkEnd w:id="791"/>
    </w:p>
    <w:p>
      <w:pPr>
        <w:pStyle w:val="BookText"/>
      </w:pPr>
      <w:r>
        <w:rPr>
          <w:rFonts w:ascii="IRNazanin" w:hAnsi="IRNazanin" w:eastAsia="IRNazanin" w:cs="IRNazanin"/>
          <w:lang w:bidi="fa-IR"/>
          <w:color w:val="111111"/>
          <w:sz w:val="28"/>
          <w:szCs w:val="28"/>
          <w:rtl/>
        </w:rPr>
        <w:t xml:space="preserve">لسید مشایخنا أبی محمد الحسن بن السید هادی صدر الدین العاملی الأصفهانی الکاظمی المولود (1272) المتوفی (11- ع 1- 1354) توجد نسخته بخطه فی مکتبة” أبی محمد العاملی”.</w:t>
      </w:r>
    </w:p>
    <w:p>
      <w:pPr>
        <w:pStyle w:val="Heading3"/>
      </w:pPr>
      <w:bookmarkStart w:id="792" w:name="_Toc400"/>
      <w:r>
        <w:t>235- الحاشیة علیه‏</w:t>
      </w:r>
      <w:bookmarkEnd w:id="792"/>
    </w:p>
    <w:p>
      <w:pPr>
        <w:pStyle w:val="BookText"/>
      </w:pPr>
      <w:r>
        <w:rPr>
          <w:rFonts w:ascii="IRNazanin" w:hAnsi="IRNazanin" w:eastAsia="IRNazanin" w:cs="IRNazanin"/>
          <w:lang w:bidi="fa-IR"/>
          <w:color w:val="111111"/>
          <w:sz w:val="28"/>
          <w:szCs w:val="28"/>
          <w:rtl/>
        </w:rPr>
        <w:t xml:space="preserve">للشیخ عبد الله بن صالح السماهیجی المتوفی (1135) و هی غیر مدونة، رأیتها بخطه علی نسخه التلخیص التی تملکها فی (1118) و رمزها (ع ح) فی مکتبة (الخوانساری).</w:t>
      </w:r>
    </w:p>
    <w:p>
      <w:pPr>
        <w:pStyle w:val="Heading3"/>
      </w:pPr>
      <w:bookmarkStart w:id="793" w:name="_Toc401"/>
      <w:r>
        <w:t>236- الحاشیة علیه‏</w:t>
      </w:r>
      <w:bookmarkEnd w:id="793"/>
    </w:p>
    <w:p>
      <w:pPr>
        <w:pStyle w:val="BookText"/>
      </w:pPr>
      <w:r>
        <w:rPr>
          <w:rFonts w:ascii="IRNazanin" w:hAnsi="IRNazanin" w:eastAsia="IRNazanin" w:cs="IRNazanin"/>
          <w:lang w:bidi="fa-IR"/>
          <w:color w:val="111111"/>
          <w:sz w:val="28"/>
          <w:szCs w:val="28"/>
          <w:rtl/>
        </w:rPr>
        <w:t xml:space="preserve">لمؤلف أصلها المیرزا محمد بن إبراهیم کتبت فی حیاته علی هوامش نسخه من الأصل کما ذکرناه فی (ج 4- ص 420).</w:t>
      </w:r>
    </w:p>
    <w:p>
      <w:pPr>
        <w:pStyle w:val="Heading3"/>
      </w:pPr>
      <w:bookmarkStart w:id="794" w:name="_Toc402"/>
      <w:r>
        <w:t>237- الحاشیة علیه‏</w:t>
      </w:r>
      <w:bookmarkEnd w:id="794"/>
    </w:p>
    <w:p>
      <w:pPr>
        <w:pStyle w:val="BookText"/>
      </w:pPr>
      <w:r>
        <w:rPr>
          <w:rFonts w:ascii="IRNazanin" w:hAnsi="IRNazanin" w:eastAsia="IRNazanin" w:cs="IRNazanin"/>
          <w:lang w:bidi="fa-IR"/>
          <w:color w:val="111111"/>
          <w:sz w:val="28"/>
          <w:szCs w:val="28"/>
          <w:rtl/>
        </w:rPr>
        <w:t xml:space="preserve">لتلمیذ المؤلف و هو الشیخ محمد بن الحسن بن زین الدین الشهید المعروف بالشیخ محمد السبط المولود (980) و المتوفی (1030) هی تعلیقات کثیرة علیه کتبها بخطه علی هوامش نسخته، ثم إن الشیخ إبراهیم بن عبد الوهاب الأحسائی کتب نسخه من تلخیص الأقوال فی المشهد الرضوی بأمر العالم الجلیل الشیخ حسین بن جمال الدین یوسف بن خاتون العاملی فی (1085) و نقل جمیع تلک الحواشی عن نسخه خط المؤلف إلی نسخته و ذلک بعد ما رأی الشیخ الحر النسخة الأصلیة و جزم بأنها خط الشیخ محمد السبط، و توجد نسخه خط الأحسائی فی جبع من جبل عامل عند الشیخ عبد الله بن الشیخ عبد السلام الحر.</w:t>
      </w:r>
    </w:p>
    <w:p>
      <w:pPr>
        <w:pStyle w:val="Heading3"/>
      </w:pPr>
      <w:bookmarkStart w:id="795" w:name="_Toc403"/>
      <w:r>
        <w:t>238- الحاشیة علیه‏</w:t>
      </w:r>
      <w:bookmarkEnd w:id="795"/>
    </w:p>
    <w:p>
      <w:pPr>
        <w:pStyle w:val="BookText"/>
      </w:pPr>
      <w:r>
        <w:rPr>
          <w:rFonts w:ascii="IRNazanin" w:hAnsi="IRNazanin" w:eastAsia="IRNazanin" w:cs="IRNazanin"/>
          <w:lang w:bidi="fa-IR"/>
          <w:color w:val="111111"/>
          <w:sz w:val="28"/>
          <w:szCs w:val="28"/>
          <w:rtl/>
        </w:rPr>
        <w:t xml:space="preserve">للمولی محمد مقیم بن صفی الدین محمود الشجاعی الشریف الشیرازی بن القاسم بن محمود بن شرف الدین سلیمان الشریف المنسوب إلی الحسین الشاعر من ذریة الإمام زین العابدین علیه السلام  و ذکر فی تاریخ فراغه أنه فی یوم الخمیس من صفر (1028) و صرح فیها أن نسبه من طرف الآباء ینتهی إلی ملوک آل مظفر فی شیراز، وصفها کذلک السید شهاب الدین نزیل قم الموجودة عنده” السید شهاب الدین” النسخة.</w:t>
      </w:r>
    </w:p>
    <w:p>
      <w:pPr>
        <w:pStyle w:val="Heading3"/>
      </w:pPr>
      <w:bookmarkStart w:id="796" w:name="_Toc404"/>
      <w:r>
        <w:t>239- الحاشیة علیه‏</w:t>
      </w:r>
      <w:bookmarkEnd w:id="796"/>
    </w:p>
    <w:p>
      <w:pPr>
        <w:pStyle w:val="Heading4"/>
      </w:pPr>
      <w:bookmarkStart w:id="797" w:name="_Toc405"/>
      <w:r>
        <w:t>اشارة</w:t>
      </w:r>
      <w:bookmarkEnd w:id="797"/>
    </w:p>
    <w:p>
      <w:pPr>
        <w:pStyle w:val="BookText"/>
      </w:pPr>
      <w:r>
        <w:rPr>
          <w:rFonts w:ascii="IRNazanin" w:hAnsi="IRNazanin" w:eastAsia="IRNazanin" w:cs="IRNazanin"/>
          <w:lang w:bidi="fa-IR"/>
          <w:color w:val="111111"/>
          <w:sz w:val="28"/>
          <w:szCs w:val="28"/>
          <w:rtl/>
        </w:rPr>
        <w:t xml:space="preserve">للمولی نعمة الله بن قوام الدین محمد النصیری الشیرازی الذی تملک نسخه من التلخیص فی (1028) ثم علق علیها حواشی نفسه بخطه.</w:t>
      </w:r>
    </w:p>
    <w:p>
      <w:pPr>
        <w:pStyle w:val="Heading4"/>
      </w:pPr>
      <w:bookmarkStart w:id="798" w:name="_Toc406"/>
      <w:r>
        <w:t>بیان</w:t>
      </w:r>
      <w:bookmarkEnd w:id="798"/>
    </w:p>
    <w:p>
      <w:pPr>
        <w:pStyle w:val="BookText"/>
      </w:pPr>
      <w:r>
        <w:rPr>
          <w:rFonts w:ascii="IRNazanin" w:hAnsi="IRNazanin" w:eastAsia="IRNazanin" w:cs="IRNazanin"/>
          <w:lang w:bidi="fa-IR"/>
          <w:color w:val="111111"/>
          <w:sz w:val="28"/>
          <w:szCs w:val="28"/>
          <w:rtl/>
        </w:rPr>
        <w:t xml:space="preserve">التلویح فی کشف حقائق التنقیح و شرحه التوضیح) أصل التنقیح فی أصول‏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1689_106451"/>
    <w:bookmarkEnd w:id="46"/>
    <w:p>
      <w:pPr>
        <w:pStyle w:val="BookText"/>
      </w:pPr>
      <w:r>
        <w:rPr>
          <w:rFonts w:ascii="IRNazanin" w:hAnsi="IRNazanin" w:eastAsia="IRNazanin" w:cs="IRNazanin"/>
          <w:lang w:bidi="fa-IR"/>
          <w:color w:val="111111"/>
          <w:sz w:val="28"/>
          <w:szCs w:val="28"/>
          <w:rtl/>
        </w:rPr>
        <w:t xml:space="preserve">الفقه لصدر الشریعة عبید الله بن مسعود المحبوبی البخاری المتوفی (747). و شرحه الموسوم ب التوضیح له أیضا. و شرح الشرح المسمی ب التلویح لسعد الدین مسعود بن عمر التفتازانی المتوفی فی (792).</w:t>
      </w:r>
    </w:p>
    <w:p>
      <w:pPr>
        <w:pStyle w:val="Heading3"/>
      </w:pPr>
      <w:bookmarkStart w:id="799" w:name="_Toc407"/>
      <w:r>
        <w:t>240- الحاشیة علیه‏</w:t>
      </w:r>
      <w:bookmarkEnd w:id="799"/>
    </w:p>
    <w:p>
      <w:pPr>
        <w:pStyle w:val="Heading4"/>
      </w:pPr>
      <w:bookmarkStart w:id="800" w:name="_Toc408"/>
      <w:r>
        <w:t>اشارة</w:t>
      </w:r>
      <w:bookmarkEnd w:id="800"/>
    </w:p>
    <w:p>
      <w:pPr>
        <w:pStyle w:val="BookText"/>
      </w:pPr>
      <w:r>
        <w:rPr>
          <w:rFonts w:ascii="IRNazanin" w:hAnsi="IRNazanin" w:eastAsia="IRNazanin" w:cs="IRNazanin"/>
          <w:lang w:bidi="fa-IR"/>
          <w:color w:val="111111"/>
          <w:sz w:val="28"/>
          <w:szCs w:val="28"/>
          <w:rtl/>
        </w:rPr>
        <w:t xml:space="preserve">للمولی عبد الحکیم السیالکوتی ذکر فی فهرس تصانیفه إنها مطبوعة، مثل حاشیته علی تفسیر البیضاوی.</w:t>
      </w:r>
    </w:p>
    <w:p>
      <w:pPr>
        <w:pStyle w:val="Heading4"/>
      </w:pPr>
      <w:bookmarkStart w:id="801" w:name="_Toc409"/>
      <w:r>
        <w:t>بیان</w:t>
      </w:r>
      <w:bookmarkEnd w:id="801"/>
    </w:p>
    <w:p>
      <w:pPr>
        <w:pStyle w:val="BookText"/>
      </w:pPr>
      <w:r>
        <w:rPr>
          <w:rFonts w:ascii="IRNazanin" w:hAnsi="IRNazanin" w:eastAsia="IRNazanin" w:cs="IRNazanin"/>
          <w:lang w:bidi="fa-IR"/>
          <w:color w:val="111111"/>
          <w:sz w:val="28"/>
          <w:szCs w:val="28"/>
          <w:rtl/>
        </w:rPr>
        <w:t xml:space="preserve">تمهید القواعد الأصولیة و العربیة) للشهید الثانی زین الدین بن علی الشامی الشهید (966) ذکر فی (ج 4- ص 433). و علیها حواش نذکر منها:</w:t>
      </w:r>
    </w:p>
    <w:p>
      <w:pPr>
        <w:pStyle w:val="Heading3"/>
      </w:pPr>
      <w:bookmarkStart w:id="802" w:name="_Toc410"/>
      <w:r>
        <w:t>241- الحاشیة علیه‏</w:t>
      </w:r>
      <w:bookmarkEnd w:id="802"/>
    </w:p>
    <w:p>
      <w:pPr>
        <w:pStyle w:val="BookText"/>
      </w:pPr>
      <w:r>
        <w:rPr>
          <w:rFonts w:ascii="IRNazanin" w:hAnsi="IRNazanin" w:eastAsia="IRNazanin" w:cs="IRNazanin"/>
          <w:lang w:bidi="fa-IR"/>
          <w:color w:val="111111"/>
          <w:sz w:val="28"/>
          <w:szCs w:val="28"/>
          <w:rtl/>
        </w:rPr>
        <w:t xml:space="preserve">للعالم الفاضل الشاهوردی التبریزی قال الشیخ عبد النبی القزوینی فی تتمیم أمل الآمل (إنی کنت أسمع فضله ممن رأوه و لما رأیت حاشیته علی تمهید القواعد صدقتهم).</w:t>
      </w:r>
    </w:p>
    <w:p>
      <w:pPr>
        <w:pStyle w:val="Heading3"/>
      </w:pPr>
      <w:bookmarkStart w:id="803" w:name="_Toc411"/>
      <w:r>
        <w:t>242- الحاشیة علیه‏</w:t>
      </w:r>
      <w:bookmarkEnd w:id="803"/>
    </w:p>
    <w:p>
      <w:pPr>
        <w:pStyle w:val="BookText"/>
      </w:pPr>
      <w:r>
        <w:rPr>
          <w:rFonts w:ascii="IRNazanin" w:hAnsi="IRNazanin" w:eastAsia="IRNazanin" w:cs="IRNazanin"/>
          <w:lang w:bidi="fa-IR"/>
          <w:color w:val="111111"/>
          <w:sz w:val="28"/>
          <w:szCs w:val="28"/>
          <w:rtl/>
        </w:rPr>
        <w:t xml:space="preserve">للمیرزا عبد الله بن المیرزا عیسی التبریزی الأصفهانی صاحب الریاض رأیت بعضها بخطه علی هوامش نسخه فی مکتبة (السماوی) رمزها (م. عب.</w:t>
      </w:r>
    </w:p>
    <w:p>
      <w:pPr>
        <w:pStyle w:val="BookText"/>
      </w:pPr>
      <w:r>
        <w:rPr>
          <w:rFonts w:ascii="IRNazanin" w:hAnsi="IRNazanin" w:eastAsia="IRNazanin" w:cs="IRNazanin"/>
          <w:lang w:bidi="fa-IR"/>
          <w:color w:val="111111"/>
          <w:sz w:val="28"/>
          <w:szCs w:val="28"/>
          <w:rtl/>
        </w:rPr>
        <w:t xml:space="preserve">أفندی).</w:t>
      </w:r>
    </w:p>
    <w:p>
      <w:pPr>
        <w:pStyle w:val="Heading3"/>
      </w:pPr>
      <w:bookmarkStart w:id="804" w:name="_Toc412"/>
      <w:r>
        <w:t>243- الحاشیة علیه‏</w:t>
      </w:r>
      <w:bookmarkEnd w:id="804"/>
    </w:p>
    <w:p>
      <w:pPr>
        <w:pStyle w:val="BookText"/>
      </w:pPr>
      <w:r>
        <w:rPr>
          <w:rFonts w:ascii="IRNazanin" w:hAnsi="IRNazanin" w:eastAsia="IRNazanin" w:cs="IRNazanin"/>
          <w:lang w:bidi="fa-IR"/>
          <w:color w:val="111111"/>
          <w:sz w:val="28"/>
          <w:szCs w:val="28"/>
          <w:rtl/>
        </w:rPr>
        <w:t xml:space="preserve">لحفید المصنف الشیخ علی بن زین الدین بن الشیخ محمد بن الحسن بن زین الدین الشهید، المعروف بالشیخ علی الصغیر الذی کان تلمیذ عم أبیه الشیخ علی بن حسن بن زین الدین صاحب الدر المنثور و فرغ من الحاشیة فی (1104) أولها (الحمد لله رب العالمین) رأیت نسخه منها فی مکتبة (کبة) و علیها تملک الشیخ علی بن الحسن الخاتونی فی (1163).</w:t>
      </w:r>
    </w:p>
    <w:p>
      <w:pPr>
        <w:pStyle w:val="Heading3"/>
      </w:pPr>
      <w:bookmarkStart w:id="805" w:name="_Toc413"/>
      <w:r>
        <w:t>244- الحاشیة علیه‏</w:t>
      </w:r>
      <w:bookmarkEnd w:id="805"/>
    </w:p>
    <w:p>
      <w:pPr>
        <w:pStyle w:val="BookText"/>
      </w:pPr>
      <w:r>
        <w:rPr>
          <w:rFonts w:ascii="IRNazanin" w:hAnsi="IRNazanin" w:eastAsia="IRNazanin" w:cs="IRNazanin"/>
          <w:lang w:bidi="fa-IR"/>
          <w:color w:val="111111"/>
          <w:sz w:val="28"/>
          <w:szCs w:val="28"/>
          <w:rtl/>
        </w:rPr>
        <w:t xml:space="preserve">للمیرزا محمد التنکابنی المتوفی (1302) کما فی قصصه‏</w:t>
      </w:r>
    </w:p>
    <w:p>
      <w:pPr>
        <w:pStyle w:val="Heading3"/>
      </w:pPr>
      <w:bookmarkStart w:id="806" w:name="_Toc414"/>
      <w:r>
        <w:t>245- الحاشیة علیه‏</w:t>
      </w:r>
      <w:bookmarkEnd w:id="806"/>
    </w:p>
    <w:p>
      <w:pPr>
        <w:pStyle w:val="Heading4"/>
      </w:pPr>
      <w:bookmarkStart w:id="807" w:name="_Toc415"/>
      <w:r>
        <w:t>اشارة</w:t>
      </w:r>
      <w:bookmarkEnd w:id="807"/>
    </w:p>
    <w:p>
      <w:pPr>
        <w:pStyle w:val="BookText"/>
      </w:pPr>
      <w:r>
        <w:rPr>
          <w:rFonts w:ascii="IRNazanin" w:hAnsi="IRNazanin" w:eastAsia="IRNazanin" w:cs="IRNazanin"/>
          <w:lang w:bidi="fa-IR"/>
          <w:color w:val="111111"/>
          <w:sz w:val="28"/>
          <w:szCs w:val="28"/>
          <w:rtl/>
        </w:rPr>
        <w:t xml:space="preserve">تألیف صائن الدین ترکة، للحکیم الإلهی الآقا محمد رضا القومشهی، مدرس المعقول بطهران إلی أن توفی بها یوم وفاه المولی علی الکنی و هو یوم الخمیس (27 من المحرم 1306) و قد باشر الشیخ أحمد الشیرازی طبعها علی هوامش تمهید القواعد المذکور فی سنة (1315).</w:t>
      </w:r>
    </w:p>
    <w:p>
      <w:pPr>
        <w:pStyle w:val="Heading4"/>
      </w:pPr>
      <w:bookmarkStart w:id="808" w:name="_Toc416"/>
      <w:r>
        <w:t>بیان</w:t>
      </w:r>
      <w:bookmarkEnd w:id="808"/>
    </w:p>
    <w:p>
      <w:pPr>
        <w:pStyle w:val="BookText"/>
      </w:pPr>
      <w:r>
        <w:rPr>
          <w:rFonts w:ascii="IRNazanin" w:hAnsi="IRNazanin" w:eastAsia="IRNazanin" w:cs="IRNazanin"/>
          <w:lang w:bidi="fa-IR"/>
          <w:color w:val="111111"/>
          <w:sz w:val="28"/>
          <w:szCs w:val="28"/>
          <w:rtl/>
        </w:rPr>
        <w:t xml:space="preserve">توحید المفضل) سماه النجاشی بکتاب الفکر و بعض یسمیه کنز الحقائق و المعارف ذکرناه فی (ج 4- ص 482</w:t>
      </w:r>
    </w:p>
    <w:p>
      <w:pPr>
        <w:pStyle w:val="Heading3"/>
      </w:pPr>
      <w:bookmarkStart w:id="809" w:name="_Toc417"/>
      <w:r>
        <w:t>246- الحاشیة علیه‏</w:t>
      </w:r>
      <w:bookmarkEnd w:id="809"/>
    </w:p>
    <w:p>
      <w:pPr>
        <w:pStyle w:val="Heading4"/>
      </w:pPr>
      <w:bookmarkStart w:id="810" w:name="_Toc418"/>
      <w:r>
        <w:t>اشارة</w:t>
      </w:r>
      <w:bookmarkEnd w:id="810"/>
    </w:p>
    <w:p>
      <w:pPr>
        <w:pStyle w:val="BookText"/>
      </w:pPr>
      <w:r>
        <w:rPr>
          <w:rFonts w:ascii="IRNazanin" w:hAnsi="IRNazanin" w:eastAsia="IRNazanin" w:cs="IRNazanin"/>
          <w:lang w:bidi="fa-IR"/>
          <w:color w:val="111111"/>
          <w:sz w:val="28"/>
          <w:szCs w:val="28"/>
          <w:rtl/>
        </w:rPr>
        <w:t xml:space="preserve">للشیخ جعفر بن محمد باقر الکاشانی الذی کتب توحید المفضل‏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1689_106452"/>
    <w:bookmarkEnd w:id="47"/>
    <w:p>
      <w:pPr>
        <w:pStyle w:val="BookText"/>
      </w:pPr>
      <w:r>
        <w:rPr>
          <w:rFonts w:ascii="IRNazanin" w:hAnsi="IRNazanin" w:eastAsia="IRNazanin" w:cs="IRNazanin"/>
          <w:lang w:bidi="fa-IR"/>
          <w:color w:val="111111"/>
          <w:sz w:val="28"/>
          <w:szCs w:val="28"/>
          <w:rtl/>
        </w:rPr>
        <w:t xml:space="preserve">بخطه فی (1084) ثم علق علیه حواشی من نفسه و جعل رمزها (جع) و هی کثیرة غیر مدونة، رأیت النسخة عند الشیخ علی بن إبراهیم القمی نزیل النجف.</w:t>
      </w:r>
    </w:p>
    <w:p>
      <w:pPr>
        <w:pStyle w:val="Heading4"/>
      </w:pPr>
      <w:bookmarkStart w:id="811" w:name="_Toc419"/>
      <w:r>
        <w:t>بیان</w:t>
      </w:r>
      <w:bookmarkEnd w:id="811"/>
    </w:p>
    <w:p>
      <w:pPr>
        <w:pStyle w:val="BookText"/>
      </w:pPr>
      <w:r>
        <w:rPr>
          <w:rFonts w:ascii="IRNazanin" w:hAnsi="IRNazanin" w:eastAsia="IRNazanin" w:cs="IRNazanin"/>
          <w:lang w:bidi="fa-IR"/>
          <w:color w:val="111111"/>
          <w:sz w:val="28"/>
          <w:szCs w:val="28"/>
          <w:rtl/>
        </w:rPr>
        <w:t xml:space="preserve">التهافت) للمولی مصطفی بن یوسف الشهیر بخواجه‏زاده المتوفی (893) ألفه بأمر السلطان محمد الفاتح العثمانی فی المحاکمة بین تهافت الفلاسفة للغزالی و تهافت التهافت لابن رشد، و قد ذکرنا فی (ج 4- ص 502) أن السلطان العثمانی کان قد أمر خواجه‏زاده هذا و المولی علاء الدین علی الطوسی المتوفی (887) أن یصنفا کتابا فی تلک المحاکمة فکتب کل منهما کتابا. قال فی کشف الظنون إنهم فضلوا محاکمة خواجه‏زاده علی محاکمة المولی الطوسی. و کان هذا هو السبب فی ذهاب المولی الطوسی إلی بلاد العجم. و ذکر ابن المؤید أنه لما وصل إلی خدمة العلامة الدوانی قال له بأی هدیة جئت إلینا قال</w:t>
      </w:r>
    </w:p>
    <w:p>
      <w:pPr>
        <w:pStyle w:val="BookText"/>
      </w:pPr>
      <w:r>
        <w:rPr>
          <w:rFonts w:ascii="IRNazanin" w:hAnsi="IRNazanin" w:eastAsia="IRNazanin" w:cs="IRNazanin"/>
          <w:lang w:bidi="fa-IR"/>
          <w:color w:val="111111"/>
          <w:sz w:val="28"/>
          <w:szCs w:val="28"/>
          <w:rtl/>
        </w:rPr>
        <w:t xml:space="preserve">کتاب التهافت لخواجه‏زاده فطالعه مدة و قال رضی الله عن صاحبه خلصنی من المشقة حیث صنفه، و لو صنفته لبلغ هذه الغایة فحسب. و لو لا إیصالک إلی لعزمت علی الشروع. (أقول) و قد طبعت هذه المحاکمة و لکثرة اشتهارها علقت علیها حواش کثیرة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12" w:name="_Toc420"/>
      <w:r>
        <w:t>247- الحاشیة علیه‏</w:t>
      </w:r>
      <w:bookmarkEnd w:id="812"/>
    </w:p>
    <w:p>
      <w:pPr>
        <w:pStyle w:val="Heading4"/>
      </w:pPr>
      <w:bookmarkStart w:id="813" w:name="_Toc421"/>
      <w:r>
        <w:t>اشارة</w:t>
      </w:r>
      <w:bookmarkEnd w:id="813"/>
    </w:p>
    <w:p>
      <w:pPr>
        <w:pStyle w:val="BookText"/>
      </w:pPr>
      <w:r>
        <w:rPr>
          <w:rFonts w:ascii="IRNazanin" w:hAnsi="IRNazanin" w:eastAsia="IRNazanin" w:cs="IRNazanin"/>
          <w:lang w:bidi="fa-IR"/>
          <w:color w:val="111111"/>
          <w:sz w:val="28"/>
          <w:szCs w:val="28"/>
          <w:rtl/>
        </w:rPr>
        <w:t xml:space="preserve">للحکیم شاه محمد بن مبارک القزوینی المتوفی (966) قال فی الشقائق النعمانیة فی علماء الدولة العثمانیة إنه کان من تلامیذ العلامة جلال الدین الدوانی، قرأ علیه العلوم و کان ماهرا فی الطب لأنه من أولاد الأطباء سافر إلی مکة و جاور بها، ثم إن ابن المؤید ذکره عند السلطان بایزید فجی‏ء به إلی قسطنطنیة و عین طبیبا لبایزید و بعده لسلیم خان ثم سلیمان خان إلی أن توفی و له کثیر من المصنفات أحسنها تفسیر القرآن العظیم و کتاب ربط السور و الآیات و له حواش علی تهافت الخواجه‏زاده، و حواش علی شرح العقائد العضدیة للدوانی، و شرح إیساغوجی، و شرح الموجب فی الطب، و ترجمه حیاة الحیوان بالفارسیة و غیر ذلک انتهی ملخصا و فی قاموس الأعلام الترکیة عد من تألیفاته حواش علی الهدایة و النسفی کما سیجی‏ء و شرح علی الکافیة و ترجمه حیاة الحیوان بالترکیة الظاهر أنه غیر ترجمته بالفارسیة المذکور فی الشقائق النعمانیة و قد ذکره فی کشف الظنون تحت عناوین إیساغوجی و التهافت و مجالس النفائس الذی ترجمه حکیم شاه هذا بالفارسیة و قد طبعت الترجمة فی (1323 ش) مع مقدمه لعلی أصغر حکمت أستاذ جامعة طهران و قد اقتبسنا منها هذه المطالب‏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1689_106453"/>
    <w:bookmarkEnd w:id="48"/>
    <w:p>
      <w:pPr>
        <w:pStyle w:val="Heading4"/>
      </w:pPr>
      <w:bookmarkStart w:id="814" w:name="_Toc422"/>
      <w:r>
        <w:t>بیان</w:t>
      </w:r>
      <w:bookmarkEnd w:id="814"/>
    </w:p>
    <w:p>
      <w:pPr>
        <w:pStyle w:val="BookText"/>
      </w:pPr>
      <w:r>
        <w:rPr>
          <w:rFonts w:ascii="IRNazanin" w:hAnsi="IRNazanin" w:eastAsia="IRNazanin" w:cs="IRNazanin"/>
          <w:lang w:bidi="fa-IR"/>
          <w:color w:val="111111"/>
          <w:sz w:val="28"/>
          <w:szCs w:val="28"/>
          <w:rtl/>
        </w:rPr>
        <w:t xml:space="preserve">تهذیب الأحکام) هی إحدی المجامیع الأربعة القدیمة تصنیف شیخ الطائفة محمد بن الحسن بن علی الطوسی المتوفی (460) ذکر فی (ج 4- ص 504) و علیها حواش کثیرة نذکر منها:</w:t>
      </w:r>
    </w:p>
    <w:p>
      <w:pPr>
        <w:pStyle w:val="Heading3"/>
      </w:pPr>
      <w:bookmarkStart w:id="815" w:name="_Toc423"/>
      <w:r>
        <w:t>248- الحاشیة علیه‏</w:t>
      </w:r>
      <w:bookmarkEnd w:id="815"/>
    </w:p>
    <w:p>
      <w:pPr>
        <w:pStyle w:val="BookText"/>
      </w:pPr>
      <w:r>
        <w:rPr>
          <w:rFonts w:ascii="IRNazanin" w:hAnsi="IRNazanin" w:eastAsia="IRNazanin" w:cs="IRNazanin"/>
          <w:lang w:bidi="fa-IR"/>
          <w:color w:val="111111"/>
          <w:sz w:val="28"/>
          <w:szCs w:val="28"/>
          <w:rtl/>
        </w:rPr>
        <w:t xml:space="preserve">للمولی إسماعیل بن محمد حسین المازندرانی الأصفهانی المعروف بالخواجوئی المتوفی (1173) أو (1177) لم تدون و قد رأیتها بخطه علی هوامش نسخه التهذیب التی کانت فی مکتبة (سلطان المتکلمین)</w:t>
      </w:r>
    </w:p>
    <w:p>
      <w:pPr>
        <w:pStyle w:val="Heading3"/>
      </w:pPr>
      <w:bookmarkStart w:id="816" w:name="_Toc424"/>
      <w:r>
        <w:t>249- الحاشیة علیه‏</w:t>
      </w:r>
      <w:bookmarkEnd w:id="816"/>
    </w:p>
    <w:p>
      <w:pPr>
        <w:pStyle w:val="BookText"/>
      </w:pPr>
      <w:r>
        <w:rPr>
          <w:rFonts w:ascii="IRNazanin" w:hAnsi="IRNazanin" w:eastAsia="IRNazanin" w:cs="IRNazanin"/>
          <w:lang w:bidi="fa-IR"/>
          <w:color w:val="111111"/>
          <w:sz w:val="28"/>
          <w:szCs w:val="28"/>
          <w:rtl/>
        </w:rPr>
        <w:t xml:space="preserve">للأستاد الوحید الآقا محمد باقر بن محمد أکمل البهبهانی الحائری المتوفی (1206) ذکرت فی فهرس تصانیفه‏</w:t>
      </w:r>
    </w:p>
    <w:p>
      <w:pPr>
        <w:pStyle w:val="Heading3"/>
      </w:pPr>
      <w:bookmarkStart w:id="817" w:name="_Toc425"/>
      <w:r>
        <w:t>250- الحاشیة علیه‏</w:t>
      </w:r>
      <w:bookmarkEnd w:id="817"/>
    </w:p>
    <w:p>
      <w:pPr>
        <w:pStyle w:val="BookText"/>
      </w:pPr>
      <w:r>
        <w:rPr>
          <w:rFonts w:ascii="IRNazanin" w:hAnsi="IRNazanin" w:eastAsia="IRNazanin" w:cs="IRNazanin"/>
          <w:lang w:bidi="fa-IR"/>
          <w:color w:val="111111"/>
          <w:sz w:val="28"/>
          <w:szCs w:val="28"/>
          <w:rtl/>
        </w:rPr>
        <w:t xml:space="preserve">للعلامة المجلسی المولی محمد باقر بن محمد تقی المتوفی (1111) نسخه منه فی مکتبة المیر عبد الحجة الإیروانی فی تبریز</w:t>
      </w:r>
    </w:p>
    <w:p>
      <w:pPr>
        <w:pStyle w:val="Heading3"/>
      </w:pPr>
      <w:bookmarkStart w:id="818" w:name="_Toc426"/>
      <w:r>
        <w:t>251- الحاشیة علیه‏</w:t>
      </w:r>
      <w:bookmarkEnd w:id="818"/>
    </w:p>
    <w:p>
      <w:pPr>
        <w:pStyle w:val="BookText"/>
      </w:pPr>
      <w:r>
        <w:rPr>
          <w:rFonts w:ascii="IRNazanin" w:hAnsi="IRNazanin" w:eastAsia="IRNazanin" w:cs="IRNazanin"/>
          <w:lang w:bidi="fa-IR"/>
          <w:color w:val="111111"/>
          <w:sz w:val="28"/>
          <w:szCs w:val="28"/>
          <w:rtl/>
        </w:rPr>
        <w:t xml:space="preserve">للسید محمد بشیر الگیلانی معاصر الوحید البهبهانی، توجد بخطه علی هامش نسخه التهذیب التی رأیتها فی النجف‏</w:t>
      </w:r>
    </w:p>
    <w:p>
      <w:pPr>
        <w:pStyle w:val="Heading3"/>
      </w:pPr>
      <w:bookmarkStart w:id="819" w:name="_Toc427"/>
      <w:r>
        <w:t>252- الحاشیة علیه‏</w:t>
      </w:r>
      <w:bookmarkEnd w:id="819"/>
    </w:p>
    <w:p>
      <w:pPr>
        <w:pStyle w:val="BookText"/>
      </w:pPr>
      <w:r>
        <w:rPr>
          <w:rFonts w:ascii="IRNazanin" w:hAnsi="IRNazanin" w:eastAsia="IRNazanin" w:cs="IRNazanin"/>
          <w:lang w:bidi="fa-IR"/>
          <w:color w:val="111111"/>
          <w:sz w:val="28"/>
          <w:szCs w:val="28"/>
          <w:rtl/>
        </w:rPr>
        <w:t xml:space="preserve">للشیخ حسن بن زین الدین الشهید صاحب المعالم) المتوفی (1011) نسخه منها کانت فی کتب الحاج آقا بن السید أسد الله بن حجة الإسلام الأصفهانی کما حدثنی به‏</w:t>
      </w:r>
    </w:p>
    <w:p>
      <w:pPr>
        <w:pStyle w:val="Heading3"/>
      </w:pPr>
      <w:bookmarkStart w:id="820" w:name="_Toc428"/>
      <w:r>
        <w:t>253- الحاشیة علیه‏</w:t>
      </w:r>
      <w:bookmarkEnd w:id="820"/>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أحال إلیها فی أواخر رسالته فی سهو النبی  صلی الله علیه و آله</w:t>
      </w:r>
    </w:p>
    <w:p>
      <w:pPr>
        <w:pStyle w:val="Heading3"/>
      </w:pPr>
      <w:bookmarkStart w:id="821" w:name="_Toc429"/>
      <w:r>
        <w:t>254- الحاشیة علیه‏</w:t>
      </w:r>
      <w:bookmarkEnd w:id="821"/>
    </w:p>
    <w:p>
      <w:pPr>
        <w:pStyle w:val="BookText"/>
      </w:pPr>
      <w:r>
        <w:rPr>
          <w:rFonts w:ascii="IRNazanin" w:hAnsi="IRNazanin" w:eastAsia="IRNazanin" w:cs="IRNazanin"/>
          <w:lang w:bidi="fa-IR"/>
          <w:color w:val="111111"/>
          <w:sz w:val="28"/>
          <w:szCs w:val="28"/>
          <w:rtl/>
        </w:rPr>
        <w:t xml:space="preserve">للشیخ صلاح الدین بن الشیخ علی بن سلیمان أم الحدیث البحرانی الذی توفی (1064) کان الشیخ صلاح الدین آیة فی الذکاء و توفی بعد أبیه بقلیل، ذکره السماهیجی فی إجازته و المحدث البحرانی فی اللؤلؤة</w:t>
      </w:r>
    </w:p>
    <w:p>
      <w:pPr>
        <w:pStyle w:val="Heading3"/>
      </w:pPr>
      <w:bookmarkStart w:id="822" w:name="_Toc430"/>
      <w:r>
        <w:t>255- الحاشیة علیه‏</w:t>
      </w:r>
      <w:bookmarkEnd w:id="822"/>
    </w:p>
    <w:p>
      <w:pPr>
        <w:pStyle w:val="BookText"/>
      </w:pPr>
      <w:r>
        <w:rPr>
          <w:rFonts w:ascii="IRNazanin" w:hAnsi="IRNazanin" w:eastAsia="IRNazanin" w:cs="IRNazanin"/>
          <w:lang w:bidi="fa-IR"/>
          <w:color w:val="111111"/>
          <w:sz w:val="28"/>
          <w:szCs w:val="28"/>
          <w:rtl/>
        </w:rPr>
        <w:t xml:space="preserve">للمولی عبد الله بن الحسین التستری الأصفهانی المتوفی فی (16 من المحرم (1021) قال فی الریاض إنها مفیدة و ینقل عنها المحدث الجزائری فی شرحه للتهذیب‏</w:t>
      </w:r>
    </w:p>
    <w:p>
      <w:pPr>
        <w:pStyle w:val="Heading3"/>
      </w:pPr>
      <w:bookmarkStart w:id="823" w:name="_Toc431"/>
      <w:r>
        <w:t>256- الحاشیة علیه‏</w:t>
      </w:r>
      <w:bookmarkEnd w:id="823"/>
    </w:p>
    <w:p>
      <w:pPr>
        <w:pStyle w:val="BookText"/>
      </w:pPr>
      <w:r>
        <w:rPr>
          <w:rFonts w:ascii="IRNazanin" w:hAnsi="IRNazanin" w:eastAsia="IRNazanin" w:cs="IRNazanin"/>
          <w:lang w:bidi="fa-IR"/>
          <w:color w:val="111111"/>
          <w:sz w:val="28"/>
          <w:szCs w:val="28"/>
          <w:rtl/>
        </w:rPr>
        <w:t xml:space="preserve">للمیرزا عبد الله بن المیرزا عیسی التبریزی الأصفهانی مؤلف ریاض العلماء قال فیه عند ترجمه نفسه إنها لم تتم بعد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1689_106454"/>
    <w:bookmarkEnd w:id="49"/>
    <w:p>
      <w:pPr>
        <w:pStyle w:val="Heading3"/>
      </w:pPr>
      <w:bookmarkStart w:id="824" w:name="_Toc432"/>
      <w:r>
        <w:t>257- الحاشیة علیه‏</w:t>
      </w:r>
      <w:bookmarkEnd w:id="824"/>
    </w:p>
    <w:p>
      <w:pPr>
        <w:pStyle w:val="BookText"/>
      </w:pPr>
      <w:r>
        <w:rPr>
          <w:rFonts w:ascii="IRNazanin" w:hAnsi="IRNazanin" w:eastAsia="IRNazanin" w:cs="IRNazanin"/>
          <w:lang w:bidi="fa-IR"/>
          <w:color w:val="111111"/>
          <w:sz w:val="28"/>
          <w:szCs w:val="28"/>
          <w:rtl/>
        </w:rPr>
        <w:t xml:space="preserve">للشیخ عبد النبی بن سعد الجزائری صاحب الحاوی و المتوفی (18 ج 1- 1021) ذکرها فی الروضات‏</w:t>
      </w:r>
    </w:p>
    <w:p>
      <w:pPr>
        <w:pStyle w:val="Heading3"/>
      </w:pPr>
      <w:bookmarkStart w:id="825" w:name="_Toc433"/>
      <w:r>
        <w:t>258- الحاشیة علیه‏</w:t>
      </w:r>
      <w:bookmarkEnd w:id="825"/>
    </w:p>
    <w:p>
      <w:pPr>
        <w:pStyle w:val="BookText"/>
      </w:pPr>
      <w:r>
        <w:rPr>
          <w:rFonts w:ascii="IRNazanin" w:hAnsi="IRNazanin" w:eastAsia="IRNazanin" w:cs="IRNazanin"/>
          <w:lang w:bidi="fa-IR"/>
          <w:color w:val="111111"/>
          <w:sz w:val="28"/>
          <w:szCs w:val="28"/>
          <w:rtl/>
        </w:rPr>
        <w:t xml:space="preserve">للمولی عزیز الله، أکبر أولاد المولی محمد تقی المجلسی و المتوفی بعد أبیه بأربع سنین یعنی فی (1074) ذکرها فی مرآة الأحوال و عنه فی الفیض القدسی‏</w:t>
      </w:r>
    </w:p>
    <w:p>
      <w:pPr>
        <w:pStyle w:val="Heading3"/>
      </w:pPr>
      <w:bookmarkStart w:id="826" w:name="_Toc434"/>
      <w:r>
        <w:t>259- الحاشیة علیه‏</w:t>
      </w:r>
      <w:bookmarkEnd w:id="826"/>
    </w:p>
    <w:p>
      <w:pPr>
        <w:pStyle w:val="BookText"/>
      </w:pPr>
      <w:r>
        <w:rPr>
          <w:rFonts w:ascii="IRNazanin" w:hAnsi="IRNazanin" w:eastAsia="IRNazanin" w:cs="IRNazanin"/>
          <w:lang w:bidi="fa-IR"/>
          <w:color w:val="111111"/>
          <w:sz w:val="28"/>
          <w:szCs w:val="28"/>
          <w:rtl/>
        </w:rPr>
        <w:t xml:space="preserve">للسید الصدر علاء الملک بن عبد القادر بن شکر الله بن عبد القادر بن منصور بن مغفور بن محمد الحسینی المرعشی الذی کتب بخطه التهذیب فی عدة سنین آخرها (974) و قابلها مع نسخه الشیخ حسین بن عبد الصمد والد الشیخ البهائی، و کتب بخطه علی النسخة حواش کثیرة فی تنقیح أسانید التهذیب و تحقیق أحوال رجال السند، ثم نقل المولی سلطان حسین بن محمد الندوشنی بخطه تلک الحواشی عن خط السید المرعشی علی هوامش نسخته من التهذیب فی وطنه ندوشن و فرغ منه فی أوائل المحرم (1026) و صرح بأن حواشی المرعشی کانت من أول التهذیب إلی آخره و لکن التی نقلها الندوشنی بخطه عن خط المرعشی انما هی من أول الجهاد إلی آخر التهذیب و أطری المحشی و وصفه بقوله (السید الفاضل الکامل فی المعقولات و المنقولات، و لا سیما فی درایة الحدیث و تحقیق أحوال الرجال السید الصدر علاء الملک) و الندوشنی هذا هو أستاذ سلطان العلماء علاء الدین حسین و النسخة التی نقل هو حواشی علاء الملک علیها هی بخط المولی محمد حسین التبریزی المقدمی، فرغ من الکتابة فی (1024) و قد أوقف هذه النسخة شیخنا الآخوند المولی علی بن فتح الله النهاوندی فی (1282) و هی موجودة فی النجف‏</w:t>
      </w:r>
    </w:p>
    <w:p>
      <w:pPr>
        <w:pStyle w:val="Heading3"/>
      </w:pPr>
      <w:bookmarkStart w:id="827" w:name="_Toc435"/>
      <w:r>
        <w:t>260- الحاشیة علیه‏</w:t>
      </w:r>
      <w:bookmarkEnd w:id="827"/>
    </w:p>
    <w:p>
      <w:pPr>
        <w:pStyle w:val="BookText"/>
      </w:pPr>
      <w:r>
        <w:rPr>
          <w:rFonts w:ascii="IRNazanin" w:hAnsi="IRNazanin" w:eastAsia="IRNazanin" w:cs="IRNazanin"/>
          <w:lang w:bidi="fa-IR"/>
          <w:color w:val="111111"/>
          <w:sz w:val="28"/>
          <w:szCs w:val="28"/>
          <w:rtl/>
        </w:rPr>
        <w:t xml:space="preserve">للشیخ زین الدین علی بن سلیمان، أم الحدیث البحرانی المتوفی (1064) ذکرت فی فهرس تصانیفه‏</w:t>
      </w:r>
    </w:p>
    <w:p>
      <w:pPr>
        <w:pStyle w:val="Heading3"/>
      </w:pPr>
      <w:bookmarkStart w:id="828" w:name="_Toc436"/>
      <w:r>
        <w:t>261- الحاشیة علیه‏</w:t>
      </w:r>
      <w:bookmarkEnd w:id="828"/>
    </w:p>
    <w:p>
      <w:pPr>
        <w:pStyle w:val="BookText"/>
      </w:pPr>
      <w:r>
        <w:rPr>
          <w:rFonts w:ascii="IRNazanin" w:hAnsi="IRNazanin" w:eastAsia="IRNazanin" w:cs="IRNazanin"/>
          <w:lang w:bidi="fa-IR"/>
          <w:color w:val="111111"/>
          <w:sz w:val="28"/>
          <w:szCs w:val="28"/>
          <w:rtl/>
        </w:rPr>
        <w:t xml:space="preserve">للسید ماجد بن السید هاشم الجد حفصی البحرانی المتوفی (1028) ذکرها الشیخ سلیمان الماحوزی فی تاریخ علماء البحرین‏</w:t>
      </w:r>
    </w:p>
    <w:p>
      <w:pPr>
        <w:pStyle w:val="Heading3"/>
      </w:pPr>
      <w:bookmarkStart w:id="829" w:name="_Toc437"/>
      <w:r>
        <w:t>262- الحاشیة علیه‏</w:t>
      </w:r>
      <w:bookmarkEnd w:id="829"/>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المتوفی بمکة المعظمة فی (1030) عبر عنها بالحاشیة فی معاهد التنبیه‏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1689_106455"/>
    <w:bookmarkEnd w:id="50"/>
    <w:p>
      <w:pPr>
        <w:pStyle w:val="Heading3"/>
      </w:pPr>
      <w:bookmarkStart w:id="830" w:name="_Toc438"/>
      <w:r>
        <w:t>263- الحاشیة علیه‏</w:t>
      </w:r>
      <w:bookmarkEnd w:id="830"/>
    </w:p>
    <w:p>
      <w:pPr>
        <w:pStyle w:val="BookText"/>
      </w:pPr>
      <w:r>
        <w:rPr>
          <w:rFonts w:ascii="IRNazanin" w:hAnsi="IRNazanin" w:eastAsia="IRNazanin" w:cs="IRNazanin"/>
          <w:lang w:bidi="fa-IR"/>
          <w:color w:val="111111"/>
          <w:sz w:val="28"/>
          <w:szCs w:val="28"/>
          <w:rtl/>
        </w:rPr>
        <w:t xml:space="preserve">للمحقق جمال الدین محمد بن الحسین الخوانساری الشهیر بآقا جمال و المتوفی (1125) ذکرها فی جامع الرواة بعنوان التعلیقة</w:t>
      </w:r>
    </w:p>
    <w:p>
      <w:pPr>
        <w:pStyle w:val="Heading3"/>
      </w:pPr>
      <w:bookmarkStart w:id="831" w:name="_Toc439"/>
      <w:r>
        <w:t>264- الحاشیة علیه‏</w:t>
      </w:r>
      <w:bookmarkEnd w:id="831"/>
    </w:p>
    <w:p>
      <w:pPr>
        <w:pStyle w:val="BookText"/>
      </w:pPr>
      <w:r>
        <w:rPr>
          <w:rFonts w:ascii="IRNazanin" w:hAnsi="IRNazanin" w:eastAsia="IRNazanin" w:cs="IRNazanin"/>
          <w:lang w:bidi="fa-IR"/>
          <w:color w:val="111111"/>
          <w:sz w:val="28"/>
          <w:szCs w:val="28"/>
          <w:rtl/>
        </w:rPr>
        <w:t xml:space="preserve">للسید المیرزا محمد بن علی بن إبراهیم الأسترآبادی الرجالی مؤلف الکتب الثلاثة الرجالیة الکبیر و الوسیط و الوجیز، ذکرت فی فهرس تصانیفه‏</w:t>
      </w:r>
    </w:p>
    <w:p>
      <w:pPr>
        <w:pStyle w:val="Heading3"/>
      </w:pPr>
      <w:bookmarkStart w:id="832" w:name="_Toc440"/>
      <w:r>
        <w:t>265- الحاشیة علیه‏</w:t>
      </w:r>
      <w:bookmarkEnd w:id="832"/>
    </w:p>
    <w:p>
      <w:pPr>
        <w:pStyle w:val="BookText"/>
      </w:pPr>
      <w:r>
        <w:rPr>
          <w:rFonts w:ascii="IRNazanin" w:hAnsi="IRNazanin" w:eastAsia="IRNazanin" w:cs="IRNazanin"/>
          <w:lang w:bidi="fa-IR"/>
          <w:color w:val="111111"/>
          <w:sz w:val="28"/>
          <w:szCs w:val="28"/>
          <w:rtl/>
        </w:rPr>
        <w:t xml:space="preserve">للسید محمد بن علی بن الحسین بن أبی الحسن الموسوی العاملی صاحب المدارک و المتوفی (1009) ذکرت فی فهرس کتبه‏</w:t>
      </w:r>
    </w:p>
    <w:p>
      <w:pPr>
        <w:pStyle w:val="Heading3"/>
      </w:pPr>
      <w:bookmarkStart w:id="833" w:name="_Toc441"/>
      <w:r>
        <w:t>266- الحاشیة علیه‏</w:t>
      </w:r>
      <w:bookmarkEnd w:id="833"/>
    </w:p>
    <w:p>
      <w:pPr>
        <w:pStyle w:val="BookText"/>
      </w:pPr>
      <w:r>
        <w:rPr>
          <w:rFonts w:ascii="IRNazanin" w:hAnsi="IRNazanin" w:eastAsia="IRNazanin" w:cs="IRNazanin"/>
          <w:lang w:bidi="fa-IR"/>
          <w:color w:val="111111"/>
          <w:sz w:val="28"/>
          <w:szCs w:val="28"/>
          <w:rtl/>
        </w:rPr>
        <w:t xml:space="preserve">للشیخ محمد علی بن محمد البلاغی المتوفی (1000) کما ذکرها حفیده فی تنقیح المقال‏</w:t>
      </w:r>
    </w:p>
    <w:p>
      <w:pPr>
        <w:pStyle w:val="Heading3"/>
      </w:pPr>
      <w:bookmarkStart w:id="834" w:name="_Toc442"/>
      <w:r>
        <w:t>267- الحاشیة علیه‏</w:t>
      </w:r>
      <w:bookmarkEnd w:id="834"/>
    </w:p>
    <w:p>
      <w:pPr>
        <w:pStyle w:val="Heading4"/>
      </w:pPr>
      <w:bookmarkStart w:id="835" w:name="_Toc443"/>
      <w:r>
        <w:t>اشارة</w:t>
      </w:r>
      <w:bookmarkEnd w:id="835"/>
    </w:p>
    <w:p>
      <w:pPr>
        <w:pStyle w:val="BookText"/>
      </w:pPr>
      <w:r>
        <w:rPr>
          <w:rFonts w:ascii="IRNazanin" w:hAnsi="IRNazanin" w:eastAsia="IRNazanin" w:cs="IRNazanin"/>
          <w:lang w:bidi="fa-IR"/>
          <w:color w:val="111111"/>
          <w:sz w:val="28"/>
          <w:szCs w:val="28"/>
          <w:rtl/>
        </w:rPr>
        <w:t xml:space="preserve">للسید السعید القاضی نور الله الشهید فی (1019) ذکرت فی فهرس تصانیفه‏</w:t>
      </w:r>
    </w:p>
    <w:p>
      <w:pPr>
        <w:pStyle w:val="Heading4"/>
      </w:pPr>
      <w:bookmarkStart w:id="836" w:name="_Toc444"/>
      <w:r>
        <w:t>بیان</w:t>
      </w:r>
      <w:bookmarkEnd w:id="836"/>
    </w:p>
    <w:p>
      <w:pPr>
        <w:pStyle w:val="BookText"/>
      </w:pPr>
      <w:r>
        <w:rPr>
          <w:rFonts w:ascii="IRNazanin" w:hAnsi="IRNazanin" w:eastAsia="IRNazanin" w:cs="IRNazanin"/>
          <w:lang w:bidi="fa-IR"/>
          <w:color w:val="111111"/>
          <w:sz w:val="28"/>
          <w:szCs w:val="28"/>
          <w:rtl/>
        </w:rPr>
        <w:t xml:space="preserve">تهذیب المنطق و الکلام) للعلامة سعد الدین بن مسعود بن عمر التفتازانی المتوفی (792) و هو علی قسمین المنطق و الکلام و لما کان المنطق منه أحسن متن کتب فی بابه کتب له شروحا تأتی، و علق علیه حواش نذکر منها:</w:t>
      </w:r>
    </w:p>
    <w:p>
      <w:pPr>
        <w:pStyle w:val="Heading4"/>
      </w:pPr>
      <w:bookmarkStart w:id="837" w:name="_Toc445"/>
      <w:r>
        <w:t>الحاشیة علیه‏</w:t>
      </w:r>
      <w:bookmarkEnd w:id="837"/>
    </w:p>
    <w:p>
      <w:pPr>
        <w:pStyle w:val="BookText"/>
      </w:pPr>
      <w:r>
        <w:rPr>
          <w:rFonts w:ascii="IRNazanin" w:hAnsi="IRNazanin" w:eastAsia="IRNazanin" w:cs="IRNazanin"/>
          <w:lang w:bidi="fa-IR"/>
          <w:color w:val="111111"/>
          <w:sz w:val="28"/>
          <w:szCs w:val="28"/>
          <w:rtl/>
        </w:rPr>
        <w:t xml:space="preserve">و علی الحاشیة الدوانیة علیه للمیر أبی الفتح الشریفی یأتی بعنوان الحاشیة علی حاشیة التهذیب الدوانیة</w:t>
      </w:r>
    </w:p>
    <w:p>
      <w:pPr>
        <w:pStyle w:val="Heading4"/>
      </w:pPr>
      <w:bookmarkStart w:id="838" w:name="_Toc446"/>
      <w:r>
        <w:t>الحاشیة علیه‏</w:t>
      </w:r>
      <w:bookmarkEnd w:id="838"/>
    </w:p>
    <w:p>
      <w:pPr>
        <w:pStyle w:val="BookText"/>
      </w:pPr>
      <w:r>
        <w:rPr>
          <w:rFonts w:ascii="IRNazanin" w:hAnsi="IRNazanin" w:eastAsia="IRNazanin" w:cs="IRNazanin"/>
          <w:lang w:bidi="fa-IR"/>
          <w:color w:val="111111"/>
          <w:sz w:val="28"/>
          <w:szCs w:val="28"/>
          <w:rtl/>
        </w:rPr>
        <w:t xml:space="preserve">و علی الحاشیة الیزدیة یأتی فی الشین بعنوان شرح تهذیب المنطق للشیخ علی الجامعی و للمولی محسن النحوی و غیرهما</w:t>
      </w:r>
    </w:p>
    <w:p>
      <w:pPr>
        <w:pStyle w:val="Heading3"/>
      </w:pPr>
      <w:bookmarkStart w:id="839" w:name="_Toc447"/>
      <w:r>
        <w:t>268- الحاشیة علیه‏</w:t>
      </w:r>
      <w:bookmarkEnd w:id="839"/>
    </w:p>
    <w:p>
      <w:pPr>
        <w:pStyle w:val="BookText"/>
      </w:pPr>
      <w:r>
        <w:rPr>
          <w:rFonts w:ascii="IRNazanin" w:hAnsi="IRNazanin" w:eastAsia="IRNazanin" w:cs="IRNazanin"/>
          <w:lang w:bidi="fa-IR"/>
          <w:color w:val="111111"/>
          <w:sz w:val="28"/>
          <w:szCs w:val="28"/>
          <w:rtl/>
        </w:rPr>
        <w:t xml:space="preserve">للمولی نجم الدین عبد الله بن شهاب الدین حسین الیزدی الشه‏آبادی المتوفی (981) عبر عن نفسه فی بعض تصانیفه بقوله نجم بن شهاب المدعو بعبد الله، طبع بإیران مکررا و أول المطبوع (افتتح بحمد الله بعد البسملة) و هی من الکتب المتداولة و قد علقوا علیها حواشی کثیرة تأتی بعنوان الحاشیة علی حاشیة التهذیب التی کانت تدرس فیها</w:t>
      </w:r>
    </w:p>
    <w:p>
      <w:pPr>
        <w:pStyle w:val="Heading3"/>
      </w:pPr>
      <w:bookmarkStart w:id="840" w:name="_Toc448"/>
      <w:r>
        <w:t>269- الحاشیة علیه‏</w:t>
      </w:r>
      <w:bookmarkEnd w:id="840"/>
    </w:p>
    <w:p>
      <w:pPr>
        <w:pStyle w:val="BookText"/>
      </w:pPr>
      <w:r>
        <w:rPr>
          <w:rFonts w:ascii="IRNazanin" w:hAnsi="IRNazanin" w:eastAsia="IRNazanin" w:cs="IRNazanin"/>
          <w:lang w:bidi="fa-IR"/>
          <w:color w:val="111111"/>
          <w:sz w:val="28"/>
          <w:szCs w:val="28"/>
          <w:rtl/>
        </w:rPr>
        <w:t xml:space="preserve">الموجود نسخه منها کتابتها سنة (971) فی (الرضویة) استظهر مؤلف فهرسها إنها أیضا للمولی عبد الله المذکور و إنها غیر الحاشیة المتداولة أولا و آخرا و وسطا فإن أولها (الحمد هو الوصف بالجمیل الاختیاری) ذکر ذلک فی‏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1689_106456"/>
    <w:bookmarkEnd w:id="51"/>
    <w:p>
      <w:pPr>
        <w:pStyle w:val="BookText"/>
      </w:pPr>
      <w:r>
        <w:rPr>
          <w:rFonts w:ascii="IRNazanin" w:hAnsi="IRNazanin" w:eastAsia="IRNazanin" w:cs="IRNazanin"/>
          <w:lang w:bidi="fa-IR"/>
          <w:color w:val="111111"/>
          <w:sz w:val="28"/>
          <w:szCs w:val="28"/>
          <w:rtl/>
        </w:rPr>
        <w:t xml:space="preserve">(ج 1- ص 11) من الفهرس مفصلا فلیرجع إلیه لعله یتبین حقیقة الحال و لا بعد فی تعدد الحاشیة له علی التهذیب بأن تکون إحداهما قدیمة و الأخری جدیدة کما وقع فی حواشی شرحی التجرید و المطالع و یقال لها طبقات الجلالیة و الصدریة</w:t>
      </w:r>
    </w:p>
    <w:p>
      <w:pPr>
        <w:pStyle w:val="Heading3"/>
      </w:pPr>
      <w:bookmarkStart w:id="841" w:name="_Toc449"/>
      <w:r>
        <w:t>270- الحاشیة علیه‏</w:t>
      </w:r>
      <w:bookmarkEnd w:id="841"/>
    </w:p>
    <w:p>
      <w:pPr>
        <w:pStyle w:val="BookText"/>
      </w:pPr>
      <w:r>
        <w:rPr>
          <w:rFonts w:ascii="IRNazanin" w:hAnsi="IRNazanin" w:eastAsia="IRNazanin" w:cs="IRNazanin"/>
          <w:lang w:bidi="fa-IR"/>
          <w:color w:val="111111"/>
          <w:sz w:val="28"/>
          <w:szCs w:val="28"/>
          <w:rtl/>
        </w:rPr>
        <w:t xml:space="preserve">علی ضابطة الأشکال الأربعة خاصة أیضا للمولی عبد الله المذکور کتبها بأمر أستاذه جمال الدین محمود الذی هو تلمیذ الدوانی أوله (حمدا لإله هو بالحمد حقیق، إذ أرشدنا إلی رموز التدقیق نسألک اللهم هدایة) توجد نسخه منه فی (الرضویة) من وقف (1067) کما فی فهرسها (ج 1- ص 36)</w:t>
      </w:r>
    </w:p>
    <w:p>
      <w:pPr>
        <w:pStyle w:val="Heading3"/>
      </w:pPr>
      <w:bookmarkStart w:id="842" w:name="_Toc450"/>
      <w:r>
        <w:t>271- الحاشیة علیه‏</w:t>
      </w:r>
      <w:bookmarkEnd w:id="842"/>
    </w:p>
    <w:p>
      <w:pPr>
        <w:pStyle w:val="BookText"/>
      </w:pPr>
      <w:r>
        <w:rPr>
          <w:rFonts w:ascii="IRNazanin" w:hAnsi="IRNazanin" w:eastAsia="IRNazanin" w:cs="IRNazanin"/>
          <w:lang w:bidi="fa-IR"/>
          <w:color w:val="111111"/>
          <w:sz w:val="28"/>
          <w:szCs w:val="28"/>
          <w:rtl/>
        </w:rPr>
        <w:t xml:space="preserve">أیضا علی ضابطة الأشکال الأربعة خاصة للمولی الحاج محمود النیریزی أولها (إذ وقع للمصنف الفراغ من بیان إلخ) نسخه منها فی (الرضویة) فی آخر حاشیة التهذیب کتابتها فی (954) کما فی فهرسها (ج 1- ص 36)</w:t>
      </w:r>
    </w:p>
    <w:p>
      <w:pPr>
        <w:pStyle w:val="Heading3"/>
      </w:pPr>
      <w:bookmarkStart w:id="843" w:name="_Toc451"/>
      <w:r>
        <w:t>272- الحاشیة علیه‏</w:t>
      </w:r>
      <w:bookmarkEnd w:id="843"/>
    </w:p>
    <w:p>
      <w:pPr>
        <w:pStyle w:val="Heading4"/>
      </w:pPr>
      <w:bookmarkStart w:id="844" w:name="_Toc452"/>
      <w:r>
        <w:t>اشارة</w:t>
      </w:r>
      <w:bookmarkEnd w:id="844"/>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(907) صاحب نور الهدایة المطبوع المصرح بعقیدته فیه، أوله (تهذیب المنطق و الکلام توشیحه بذکر المفضل المنعام) عناوینها (قوله قوله) نسخه منها فی مکتبة (الصدر) و أخری فی مکتبة (الفاضلیة) خرج منها إلی أواسط القضایا و آخرها (تسهیلا للضبط علی المبتدئ) و فی الریاض إنها تسمی بالعجالة لقوله فی</w:t>
      </w:r>
    </w:p>
    <w:p>
      <w:pPr>
        <w:pStyle w:val="BookText"/>
      </w:pPr>
      <w:r>
        <w:rPr>
          <w:rFonts w:ascii="IRNazanin" w:hAnsi="IRNazanin" w:eastAsia="IRNazanin" w:cs="IRNazanin"/>
          <w:lang w:bidi="fa-IR"/>
          <w:color w:val="111111"/>
          <w:sz w:val="28"/>
          <w:szCs w:val="28"/>
          <w:rtl/>
        </w:rPr>
        <w:t xml:space="preserve">أول الدیباجة (فهذه عجالة نافعة و غلالة رائقة) و لذا سمی المولی عبد الله الیزدی شرحه لها ب الخرارة فی شرح العجالة کما یأتی فی الخاء، و حکی أنه سماها بعض (بنخود فولاد) و قیل (نقطة فولاد)</w:t>
      </w:r>
    </w:p>
    <w:p>
      <w:pPr>
        <w:pStyle w:val="Heading4"/>
      </w:pPr>
      <w:bookmarkStart w:id="845" w:name="_Toc453"/>
      <w:r>
        <w:t>بیان</w:t>
      </w:r>
      <w:bookmarkEnd w:id="845"/>
    </w:p>
    <w:p>
      <w:pPr>
        <w:pStyle w:val="BookText"/>
      </w:pPr>
      <w:r>
        <w:rPr>
          <w:rFonts w:ascii="IRNazanin" w:hAnsi="IRNazanin" w:eastAsia="IRNazanin" w:cs="IRNazanin"/>
          <w:lang w:bidi="fa-IR"/>
          <w:color w:val="111111"/>
          <w:sz w:val="28"/>
          <w:szCs w:val="28"/>
          <w:rtl/>
        </w:rPr>
        <w:t xml:space="preserve">تهذیب طریق الوصول إلی علم الأصول) أو تهذیب الأصول متن متین للعلامة الحلی المتوفی (726) ذکر فی (ج 4- ص 510</w:t>
      </w:r>
    </w:p>
    <w:p>
      <w:pPr>
        <w:pStyle w:val="Heading3"/>
      </w:pPr>
      <w:bookmarkStart w:id="846" w:name="_Toc454"/>
      <w:r>
        <w:t>273- الحاشیة علیه‏</w:t>
      </w:r>
      <w:bookmarkEnd w:id="846"/>
    </w:p>
    <w:p>
      <w:pPr>
        <w:pStyle w:val="BookText"/>
      </w:pPr>
      <w:r>
        <w:rPr>
          <w:rFonts w:ascii="IRNazanin" w:hAnsi="IRNazanin" w:eastAsia="IRNazanin" w:cs="IRNazanin"/>
          <w:lang w:bidi="fa-IR"/>
          <w:color w:val="111111"/>
          <w:sz w:val="28"/>
          <w:szCs w:val="28"/>
          <w:rtl/>
        </w:rPr>
        <w:t xml:space="preserve">للمحقق المیرزا أبی القاسم بن الحسن الشفتی القمی صاحب القوانین المتوفی (1231) أکثر من الإحالة إلیها فی کتابه القوانین بعنوان التعلیقة</w:t>
      </w:r>
    </w:p>
    <w:p>
      <w:pPr>
        <w:pStyle w:val="Heading3"/>
      </w:pPr>
      <w:bookmarkStart w:id="847" w:name="_Toc455"/>
      <w:r>
        <w:t>274- الحاشیة علیه‏</w:t>
      </w:r>
      <w:bookmarkEnd w:id="847"/>
    </w:p>
    <w:p>
      <w:pPr>
        <w:pStyle w:val="BookText"/>
      </w:pPr>
      <w:r>
        <w:rPr>
          <w:rFonts w:ascii="IRNazanin" w:hAnsi="IRNazanin" w:eastAsia="IRNazanin" w:cs="IRNazanin"/>
          <w:lang w:bidi="fa-IR"/>
          <w:color w:val="111111"/>
          <w:sz w:val="28"/>
          <w:szCs w:val="28"/>
          <w:rtl/>
        </w:rPr>
        <w:t xml:space="preserve">لصاحب مفتاح الکرامة السید جواد بن محمد الحسینی العاملی المتوفی بالنجف فی (1226) ذکرها سیدنا فی التکملة و رأیت قطعة منها بخطه ضمن مجموعة فی البقایا من کتبه‏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1689_106457"/>
    <w:bookmarkEnd w:id="52"/>
    <w:p>
      <w:pPr>
        <w:pStyle w:val="Heading3"/>
      </w:pPr>
      <w:bookmarkStart w:id="848" w:name="_Toc456"/>
      <w:r>
        <w:t>275- الحاشیة علیه‏</w:t>
      </w:r>
      <w:bookmarkEnd w:id="848"/>
    </w:p>
    <w:p>
      <w:pPr>
        <w:pStyle w:val="BookText"/>
      </w:pPr>
      <w:r>
        <w:rPr>
          <w:rFonts w:ascii="IRNazanin" w:hAnsi="IRNazanin" w:eastAsia="IRNazanin" w:cs="IRNazanin"/>
          <w:lang w:bidi="fa-IR"/>
          <w:color w:val="111111"/>
          <w:sz w:val="28"/>
          <w:szCs w:val="28"/>
          <w:rtl/>
        </w:rPr>
        <w:t xml:space="preserve">للشیخ علی بن الحسن الحائری کتبها متفرقة علی هوامش نسخه التهذیب التی کتبها بخطه فی (777) ثم قرأها و قابلها مع شیخه الشیخ علی بن عبد الجلیل الحائری فی (778) و کتب شیخه المذکور بخطه شهادة الإنهاء علیها، و هذه النسخة کانت فی المکتبة (الفاضلیة) من آثار هذین العالمین العلمین، و فی هذه المکتبة أیضا حاشیة المنهاج للبیضاوی، تألیف الشیخ علی هذا کما یأتی‏</w:t>
      </w:r>
    </w:p>
    <w:p>
      <w:pPr>
        <w:pStyle w:val="Heading3"/>
      </w:pPr>
      <w:bookmarkStart w:id="849" w:name="_Toc457"/>
      <w:r>
        <w:t>276- الحاشیة علیه‏</w:t>
      </w:r>
      <w:bookmarkEnd w:id="849"/>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المتوفی (1030) نقل الشیخ شریف الدین المازندرانی کثیرا من فوائدها فی مجموعة کتبها فی حدود (1055) رأیت المجموعة فی مکتبة الشیخ هادی کاشف الغطاء فی النجف‏</w:t>
      </w:r>
    </w:p>
    <w:p>
      <w:pPr>
        <w:pStyle w:val="Heading3"/>
      </w:pPr>
      <w:bookmarkStart w:id="850" w:name="_Toc458"/>
      <w:r>
        <w:t>277- الحاشیة علیه‏</w:t>
      </w:r>
      <w:bookmarkEnd w:id="850"/>
    </w:p>
    <w:p>
      <w:pPr>
        <w:pStyle w:val="BookText"/>
      </w:pPr>
      <w:r>
        <w:rPr>
          <w:rFonts w:ascii="IRNazanin" w:hAnsi="IRNazanin" w:eastAsia="IRNazanin" w:cs="IRNazanin"/>
          <w:lang w:bidi="fa-IR"/>
          <w:color w:val="111111"/>
          <w:sz w:val="28"/>
          <w:szCs w:val="28"/>
          <w:rtl/>
        </w:rPr>
        <w:t xml:space="preserve">للشیخ محمد بن علی بن إبراهیم بن أبی جمهور الأحسائی، ذکرها فی إجازته للشیخ محمد بن صالح الغروی فی (896)</w:t>
      </w:r>
    </w:p>
    <w:p>
      <w:pPr>
        <w:pStyle w:val="Heading3"/>
      </w:pPr>
      <w:bookmarkStart w:id="851" w:name="_Toc459"/>
      <w:r>
        <w:t>278- الحاشیة علیه‏</w:t>
      </w:r>
      <w:bookmarkEnd w:id="851"/>
    </w:p>
    <w:p>
      <w:pPr>
        <w:pStyle w:val="Heading4"/>
      </w:pPr>
      <w:bookmarkStart w:id="852" w:name="_Toc460"/>
      <w:r>
        <w:t>اشارة</w:t>
      </w:r>
      <w:bookmarkEnd w:id="852"/>
    </w:p>
    <w:p>
      <w:pPr>
        <w:pStyle w:val="BookText"/>
      </w:pPr>
      <w:r>
        <w:rPr>
          <w:rFonts w:ascii="IRNazanin" w:hAnsi="IRNazanin" w:eastAsia="IRNazanin" w:cs="IRNazanin"/>
          <w:lang w:bidi="fa-IR"/>
          <w:color w:val="111111"/>
          <w:sz w:val="28"/>
          <w:szCs w:val="28"/>
          <w:rtl/>
        </w:rPr>
        <w:t xml:space="preserve">للسید السعید القاضی نور الله الشهید (1019) ذکرت فی فهرس تصانیفه‏</w:t>
      </w:r>
    </w:p>
    <w:p>
      <w:pPr>
        <w:pStyle w:val="Heading4"/>
      </w:pPr>
      <w:bookmarkStart w:id="853" w:name="_Toc461"/>
      <w:r>
        <w:t>بیان</w:t>
      </w:r>
      <w:bookmarkEnd w:id="853"/>
    </w:p>
    <w:p>
      <w:pPr>
        <w:pStyle w:val="BookText"/>
      </w:pPr>
      <w:r>
        <w:rPr>
          <w:rFonts w:ascii="IRNazanin" w:hAnsi="IRNazanin" w:eastAsia="IRNazanin" w:cs="IRNazanin"/>
          <w:lang w:bidi="fa-IR"/>
          <w:color w:val="111111"/>
          <w:sz w:val="28"/>
          <w:szCs w:val="28"/>
          <w:rtl/>
        </w:rPr>
        <w:t xml:space="preserve">التیسیر) فی الفقه الشافعی، و اسمه تیسیر الوصول إلی جامع الأصول و هو مختصر لجامع الأصول تألیف أبی السعادات مبارک بن محمد المعروف بابن الأثیر الجزری الشافعی المتوفی (606) و الکتاب منقسم علی ثلاثة أرکان (المبادئ و المقاصد و الخواتیم) و لکبر هذا الکتاب فقد صنعت له مختصرات منها هذا المختصر الذی هو أحسنها اختصره الشیخ عبد الرحمن بن علی الشهیر بابن الربیع الشیبانی الیمنی المتوفی (944) و نذکر هنا الحاشیة علی هذا المختصر</w:t>
      </w:r>
    </w:p>
    <w:p>
      <w:pPr>
        <w:pStyle w:val="Heading3"/>
      </w:pPr>
      <w:bookmarkStart w:id="854" w:name="_Toc462"/>
      <w:r>
        <w:t>279- الحاشیة علیه‏</w:t>
      </w:r>
      <w:bookmarkEnd w:id="854"/>
    </w:p>
    <w:p>
      <w:pPr>
        <w:pStyle w:val="Heading4"/>
      </w:pPr>
      <w:bookmarkStart w:id="855" w:name="_Toc463"/>
      <w:r>
        <w:t>اشارة</w:t>
      </w:r>
      <w:bookmarkEnd w:id="855"/>
    </w:p>
    <w:p>
      <w:pPr>
        <w:pStyle w:val="BookText"/>
      </w:pPr>
      <w:r>
        <w:rPr>
          <w:rFonts w:ascii="IRNazanin" w:hAnsi="IRNazanin" w:eastAsia="IRNazanin" w:cs="IRNazanin"/>
          <w:lang w:bidi="fa-IR"/>
          <w:color w:val="111111"/>
          <w:sz w:val="28"/>
          <w:szCs w:val="28"/>
          <w:rtl/>
        </w:rPr>
        <w:t xml:space="preserve">للأمیر صدر الدین محمد الدشتکی المتوفی (903) ذکرها فی تکملة الأمل بعنوان التعلیقة</w:t>
      </w:r>
    </w:p>
    <w:p>
      <w:pPr>
        <w:pStyle w:val="Heading4"/>
      </w:pPr>
      <w:bookmarkStart w:id="856" w:name="_Toc464"/>
      <w:r>
        <w:t>بیان</w:t>
      </w:r>
      <w:bookmarkEnd w:id="856"/>
    </w:p>
    <w:p>
      <w:pPr>
        <w:pStyle w:val="BookText"/>
      </w:pPr>
      <w:r>
        <w:rPr>
          <w:rFonts w:ascii="IRNazanin" w:hAnsi="IRNazanin" w:eastAsia="IRNazanin" w:cs="IRNazanin"/>
          <w:lang w:bidi="fa-IR"/>
          <w:color w:val="111111"/>
          <w:sz w:val="28"/>
          <w:szCs w:val="28"/>
          <w:rtl/>
        </w:rPr>
        <w:t xml:space="preserve">جامع الشرائع) تألیف یحیی بن سعید الهذلی المتوفی (689 أو 690) ذکرناه فی (ج 5- 61</w:t>
      </w:r>
    </w:p>
    <w:p>
      <w:pPr>
        <w:pStyle w:val="Heading3"/>
      </w:pPr>
      <w:bookmarkStart w:id="857" w:name="_Toc465"/>
      <w:r>
        <w:t>280- الحاشیة علیه‏</w:t>
      </w:r>
      <w:bookmarkEnd w:id="857"/>
    </w:p>
    <w:p>
      <w:pPr>
        <w:pStyle w:val="Heading4"/>
      </w:pPr>
      <w:bookmarkStart w:id="858" w:name="_Toc466"/>
      <w:r>
        <w:t>اشارة</w:t>
      </w:r>
      <w:bookmarkEnd w:id="858"/>
    </w:p>
    <w:p>
      <w:pPr>
        <w:pStyle w:val="BookText"/>
      </w:pPr>
      <w:r>
        <w:rPr>
          <w:rFonts w:ascii="IRNazanin" w:hAnsi="IRNazanin" w:eastAsia="IRNazanin" w:cs="IRNazanin"/>
          <w:lang w:bidi="fa-IR"/>
          <w:color w:val="111111"/>
          <w:sz w:val="28"/>
          <w:szCs w:val="28"/>
          <w:rtl/>
        </w:rPr>
        <w:t xml:space="preserve">لتلمیذه المجاز منه، الشیخ أحمد بن عبد الکریم الذی کتب نسخه الجامع بخطه، و قرأها علی مؤلفه، فکتب هو علیه الإجازة، و شهادة القراءة و السماع فی (681)، و مرت صورة خطه فی (ج 5- ص 61) و کتب الشیخ أحمد هذا علیه حواشی بخطه، و النسخة موجودة فی مکتبة (الصدر)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1689_106458"/>
    <w:bookmarkEnd w:id="53"/>
    <w:p>
      <w:pPr>
        <w:pStyle w:val="Heading4"/>
      </w:pPr>
      <w:bookmarkStart w:id="859" w:name="_Toc467"/>
      <w:r>
        <w:t>بیان</w:t>
      </w:r>
      <w:bookmarkEnd w:id="859"/>
    </w:p>
    <w:p>
      <w:pPr>
        <w:pStyle w:val="BookText"/>
      </w:pPr>
      <w:r>
        <w:rPr>
          <w:rFonts w:ascii="IRNazanin" w:hAnsi="IRNazanin" w:eastAsia="IRNazanin" w:cs="IRNazanin"/>
          <w:lang w:bidi="fa-IR"/>
          <w:color w:val="111111"/>
          <w:sz w:val="28"/>
          <w:szCs w:val="28"/>
          <w:rtl/>
        </w:rPr>
        <w:t xml:space="preserve">الجامع العباسی) فقه عملی للشیخ البهائی ذکرناه فی (ج 5- ص 62</w:t>
      </w:r>
    </w:p>
    <w:p>
      <w:pPr>
        <w:pStyle w:val="Heading4"/>
      </w:pPr>
      <w:bookmarkStart w:id="860" w:name="_Toc468"/>
      <w:r>
        <w:t>الحواشی الفتوائیة علیه‏</w:t>
      </w:r>
      <w:bookmarkEnd w:id="860"/>
    </w:p>
    <w:p>
      <w:pPr>
        <w:pStyle w:val="BookText"/>
      </w:pPr>
      <w:r>
        <w:rPr>
          <w:rFonts w:ascii="IRNazanin" w:hAnsi="IRNazanin" w:eastAsia="IRNazanin" w:cs="IRNazanin"/>
          <w:lang w:bidi="fa-IR"/>
          <w:color w:val="111111"/>
          <w:sz w:val="28"/>
          <w:szCs w:val="28"/>
          <w:rtl/>
        </w:rPr>
        <w:t xml:space="preserve">کثیرة لکنها لاختصارها لم تستحق التدوین لأن أکثر العلماء المتأخرین قد کتبوا فتاواهم المخالفة للمتن علی هوامشها و أقدم ما رأیته من تلک الحواشی حاشیة المولی حسین علی التویسرکانی المتوفی (1286) و قد أشرنا إلیها فی (ج 5- ص 63) ثم تواترت الحواشی علیه حتی العصر الحاضر و طبع بعض تلک الحواشی علی المتن معه راجع الحواشی علی الرسائل العملیة</w:t>
      </w:r>
    </w:p>
    <w:p>
      <w:pPr>
        <w:pStyle w:val="Heading3"/>
      </w:pPr>
      <w:bookmarkStart w:id="861" w:name="_Toc469"/>
      <w:r>
        <w:t>281- الحاشیة علیه‏</w:t>
      </w:r>
      <w:bookmarkEnd w:id="861"/>
    </w:p>
    <w:p>
      <w:pPr>
        <w:pStyle w:val="Heading4"/>
      </w:pPr>
      <w:bookmarkStart w:id="862" w:name="_Toc470"/>
      <w:r>
        <w:t>اشارة</w:t>
      </w:r>
      <w:bookmarkEnd w:id="862"/>
    </w:p>
    <w:p>
      <w:pPr>
        <w:pStyle w:val="BookText"/>
      </w:pPr>
      <w:r>
        <w:rPr>
          <w:rFonts w:ascii="IRNazanin" w:hAnsi="IRNazanin" w:eastAsia="IRNazanin" w:cs="IRNazanin"/>
          <w:lang w:bidi="fa-IR"/>
          <w:color w:val="111111"/>
          <w:sz w:val="28"/>
          <w:szCs w:val="28"/>
          <w:rtl/>
        </w:rPr>
        <w:t xml:space="preserve">المدونة للشیخ محمد بن علی بن خاتون العاملی العیناثی، دونها باستصواب المحشی المذکور المولی برهان التبریزی فی (1054) أولها (بر ضمیر منیر أرباب کیاست، و خاطر عاطر أصحاب فراست، پوشیده نیست که شرح جلال ألوهیت و وصف کمال ربوبیت جل شأنه) و لعله عین الشرح الذی عبر به فی الروضات- ص 22 و نسبه إلی مترجم أربعین البهائی‏</w:t>
      </w:r>
    </w:p>
    <w:p>
      <w:pPr>
        <w:pStyle w:val="Heading4"/>
      </w:pPr>
      <w:bookmarkStart w:id="863" w:name="_Toc471"/>
      <w:r>
        <w:t>بیان</w:t>
      </w:r>
      <w:bookmarkEnd w:id="863"/>
    </w:p>
    <w:p>
      <w:pPr>
        <w:pStyle w:val="BookText"/>
      </w:pPr>
      <w:r>
        <w:rPr>
          <w:rFonts w:ascii="IRNazanin" w:hAnsi="IRNazanin" w:eastAsia="IRNazanin" w:cs="IRNazanin"/>
          <w:lang w:bidi="fa-IR"/>
          <w:color w:val="111111"/>
          <w:sz w:val="28"/>
          <w:szCs w:val="28"/>
          <w:rtl/>
        </w:rPr>
        <w:t xml:space="preserve">جامع المقاصد فی شرح القواعد) للمحقق الکرکی الشیخ نور الدین علی بن عبد العالی الکرکی ذکر فی (ج 5- ص 72</w:t>
      </w:r>
    </w:p>
    <w:p>
      <w:pPr>
        <w:pStyle w:val="Heading3"/>
      </w:pPr>
      <w:bookmarkStart w:id="864" w:name="_Toc472"/>
      <w:r>
        <w:t>282- الحاشیة علیه‏</w:t>
      </w:r>
      <w:bookmarkEnd w:id="864"/>
    </w:p>
    <w:p>
      <w:pPr>
        <w:pStyle w:val="Heading4"/>
      </w:pPr>
      <w:bookmarkStart w:id="865" w:name="_Toc473"/>
      <w:r>
        <w:t>اشارة</w:t>
      </w:r>
      <w:bookmarkEnd w:id="865"/>
    </w:p>
    <w:p>
      <w:pPr>
        <w:pStyle w:val="BookText"/>
      </w:pPr>
      <w:r>
        <w:rPr>
          <w:rFonts w:ascii="IRNazanin" w:hAnsi="IRNazanin" w:eastAsia="IRNazanin" w:cs="IRNazanin"/>
          <w:lang w:bidi="fa-IR"/>
          <w:color w:val="111111"/>
          <w:sz w:val="28"/>
          <w:szCs w:val="28"/>
          <w:rtl/>
        </w:rPr>
        <w:t xml:space="preserve">للشیخ لطف الله المیسی، مؤلف الاعتکافیة المذکورة فی (ج 2- ص 230). ذکرت فی ترجمته بعنوان التعلیقة.</w:t>
      </w:r>
    </w:p>
    <w:p>
      <w:pPr>
        <w:pStyle w:val="Heading4"/>
      </w:pPr>
      <w:bookmarkStart w:id="866" w:name="_Toc474"/>
      <w:r>
        <w:t>بیان</w:t>
      </w:r>
      <w:bookmarkEnd w:id="866"/>
    </w:p>
    <w:p>
      <w:pPr>
        <w:pStyle w:val="BookText"/>
      </w:pPr>
      <w:r>
        <w:rPr>
          <w:rFonts w:ascii="IRNazanin" w:hAnsi="IRNazanin" w:eastAsia="IRNazanin" w:cs="IRNazanin"/>
          <w:lang w:bidi="fa-IR"/>
          <w:color w:val="111111"/>
          <w:sz w:val="28"/>
          <w:szCs w:val="28"/>
          <w:rtl/>
        </w:rPr>
        <w:t xml:space="preserve">الجامی) هو شرح الکافیة النحویة لابن الحاجب المتوفی (646) الموسوم ب الفوائد الضیائیة و الشارح هو المولی عبد الرحمن بن أحمد بن محمد الدشتی الفارسی الجامی المولود (817) و المتوفی (898).</w:t>
      </w:r>
    </w:p>
    <w:p>
      <w:pPr>
        <w:pStyle w:val="Heading3"/>
      </w:pPr>
      <w:bookmarkStart w:id="867" w:name="_Toc475"/>
      <w:r>
        <w:t>283- الحاشیة علیه‏</w:t>
      </w:r>
      <w:bookmarkEnd w:id="867"/>
    </w:p>
    <w:p>
      <w:pPr>
        <w:pStyle w:val="BookText"/>
      </w:pPr>
      <w:r>
        <w:rPr>
          <w:rFonts w:ascii="IRNazanin" w:hAnsi="IRNazanin" w:eastAsia="IRNazanin" w:cs="IRNazanin"/>
          <w:lang w:bidi="fa-IR"/>
          <w:color w:val="111111"/>
          <w:sz w:val="28"/>
          <w:szCs w:val="28"/>
          <w:rtl/>
        </w:rPr>
        <w:t xml:space="preserve">للسید المیر أبی طالب بن أبی الفتح الحسینی الشیرازی، توجد نسختها الناقصة أولها فی (الرضویة) ذکر المؤلف اسمه فی آخر الحاشیة و تاریخ کتابة النسخة فی (1008) وقفها ابن خاتون فی (1067).</w:t>
      </w:r>
    </w:p>
    <w:p>
      <w:pPr>
        <w:pStyle w:val="Heading3"/>
      </w:pPr>
      <w:bookmarkStart w:id="868" w:name="_Toc476"/>
      <w:r>
        <w:t>284- الحاشیة علیه‏</w:t>
      </w:r>
      <w:bookmarkEnd w:id="868"/>
    </w:p>
    <w:p>
      <w:pPr>
        <w:pStyle w:val="BookText"/>
      </w:pPr>
      <w:r>
        <w:rPr>
          <w:rFonts w:ascii="IRNazanin" w:hAnsi="IRNazanin" w:eastAsia="IRNazanin" w:cs="IRNazanin"/>
          <w:lang w:bidi="fa-IR"/>
          <w:color w:val="111111"/>
          <w:sz w:val="28"/>
          <w:szCs w:val="28"/>
          <w:rtl/>
        </w:rPr>
        <w:t xml:space="preserve">للمولی محمد جعفر شریعتمدار المتوفی (1263) ذکرها ابنه فی مظاهر الآثار.</w:t>
      </w:r>
    </w:p>
    <w:p>
      <w:pPr>
        <w:pStyle w:val="Heading3"/>
      </w:pPr>
      <w:bookmarkStart w:id="869" w:name="_Toc477"/>
      <w:r>
        <w:t>285- الحاشیة علیه‏</w:t>
      </w:r>
      <w:bookmarkEnd w:id="869"/>
    </w:p>
    <w:p>
      <w:pPr>
        <w:pStyle w:val="BookText"/>
      </w:pPr>
      <w:r>
        <w:rPr>
          <w:rFonts w:ascii="IRNazanin" w:hAnsi="IRNazanin" w:eastAsia="IRNazanin" w:cs="IRNazanin"/>
          <w:lang w:bidi="fa-IR"/>
          <w:color w:val="111111"/>
          <w:sz w:val="28"/>
          <w:szCs w:val="28"/>
          <w:rtl/>
        </w:rPr>
        <w:t xml:space="preserve">للشیخ عبد القاهر بن الحاج عبد، الحویزی صاحب حاشیة تفسیر البیضاوی المذکور فی (ص 43 س 6) کما فی الأمل.</w:t>
      </w:r>
    </w:p>
    <w:p>
      <w:pPr>
        <w:pStyle w:val="Heading3"/>
      </w:pPr>
      <w:bookmarkStart w:id="870" w:name="_Toc478"/>
      <w:r>
        <w:t>286- الحاشیة علیه‏</w:t>
      </w:r>
      <w:bookmarkEnd w:id="870"/>
    </w:p>
    <w:p>
      <w:pPr>
        <w:pStyle w:val="BookText"/>
      </w:pPr>
      <w:r>
        <w:rPr>
          <w:rFonts w:ascii="IRNazanin" w:hAnsi="IRNazanin" w:eastAsia="IRNazanin" w:cs="IRNazanin"/>
          <w:lang w:bidi="fa-IR"/>
          <w:color w:val="111111"/>
          <w:sz w:val="28"/>
          <w:szCs w:val="28"/>
          <w:rtl/>
        </w:rPr>
        <w:t xml:space="preserve">للمیرزا محمد التنکابنی، ذکر فی قصصه أنه لم یکتب أحسن منها فی النحو.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1689_106459"/>
    <w:bookmarkEnd w:id="54"/>
    <w:p>
      <w:pPr>
        <w:pStyle w:val="Heading3"/>
      </w:pPr>
      <w:bookmarkStart w:id="871" w:name="_Toc479"/>
      <w:r>
        <w:t>287- الحاشیة علیه‏</w:t>
      </w:r>
      <w:bookmarkEnd w:id="871"/>
    </w:p>
    <w:p>
      <w:pPr>
        <w:pStyle w:val="BookText"/>
      </w:pPr>
      <w:r>
        <w:rPr>
          <w:rFonts w:ascii="IRNazanin" w:hAnsi="IRNazanin" w:eastAsia="IRNazanin" w:cs="IRNazanin"/>
          <w:lang w:bidi="fa-IR"/>
          <w:color w:val="111111"/>
          <w:sz w:val="28"/>
          <w:szCs w:val="28"/>
          <w:rtl/>
        </w:rPr>
        <w:t xml:space="preserve">للسید مصطفی بن السید الهادی بن السید المهدی بن العلامة السید دلدار علی، ذکرت فی فهرسه.</w:t>
      </w:r>
    </w:p>
    <w:p>
      <w:pPr>
        <w:pStyle w:val="Heading3"/>
      </w:pPr>
      <w:bookmarkStart w:id="872" w:name="_Toc480"/>
      <w:r>
        <w:t>288- الحاشیة علیه‏</w:t>
      </w:r>
      <w:bookmarkEnd w:id="872"/>
    </w:p>
    <w:p>
      <w:pPr>
        <w:pStyle w:val="BookText"/>
      </w:pPr>
      <w:r>
        <w:rPr>
          <w:rFonts w:ascii="IRNazanin" w:hAnsi="IRNazanin" w:eastAsia="IRNazanin" w:cs="IRNazanin"/>
          <w:lang w:bidi="fa-IR"/>
          <w:color w:val="111111"/>
          <w:sz w:val="28"/>
          <w:szCs w:val="28"/>
          <w:rtl/>
        </w:rPr>
        <w:t xml:space="preserve">للمحدث الجزائری، السید نعمة الله بن عبد الله الموسوی المتوفی بعد (1112). خرج منها إلی آخر مبحث الاسم و قد طبعت بإیران مکررا.</w:t>
      </w:r>
    </w:p>
    <w:p>
      <w:pPr>
        <w:pStyle w:val="Heading3"/>
      </w:pPr>
      <w:bookmarkStart w:id="873" w:name="_Toc481"/>
      <w:r>
        <w:t>289- الحاشیة علیه‏</w:t>
      </w:r>
      <w:bookmarkEnd w:id="873"/>
    </w:p>
    <w:p>
      <w:pPr>
        <w:pStyle w:val="BookText"/>
      </w:pPr>
      <w:r>
        <w:rPr>
          <w:rFonts w:ascii="IRNazanin" w:hAnsi="IRNazanin" w:eastAsia="IRNazanin" w:cs="IRNazanin"/>
          <w:lang w:bidi="fa-IR"/>
          <w:color w:val="111111"/>
          <w:sz w:val="28"/>
          <w:szCs w:val="28"/>
          <w:rtl/>
        </w:rPr>
        <w:t xml:space="preserve">للسید القاضی نور الله الشهید فی (1019) ذکرت فی فهرس تصانیفه.</w:t>
      </w:r>
    </w:p>
    <w:p>
      <w:pPr>
        <w:pStyle w:val="Heading3"/>
      </w:pPr>
      <w:bookmarkStart w:id="874" w:name="_Toc482"/>
      <w:r>
        <w:t>بیان</w:t>
      </w:r>
      <w:bookmarkEnd w:id="874"/>
    </w:p>
    <w:p>
      <w:pPr>
        <w:pStyle w:val="BookText"/>
      </w:pPr>
      <w:r>
        <w:rPr>
          <w:rFonts w:ascii="IRNazanin" w:hAnsi="IRNazanin" w:eastAsia="IRNazanin" w:cs="IRNazanin"/>
          <w:lang w:bidi="fa-IR"/>
          <w:color w:val="111111"/>
          <w:sz w:val="28"/>
          <w:szCs w:val="28"/>
          <w:rtl/>
        </w:rPr>
        <w:t xml:space="preserve">الجزریة) فی التجوید، و هی الأرجوزه الألفیة الموسومة ب طیبة النشر فی القراءات العشر نظم الشیخ شمس الدین محمد بن محمد الجزری المتوفی (833).</w:t>
      </w:r>
    </w:p>
    <w:p>
      <w:pPr>
        <w:pStyle w:val="Heading3"/>
      </w:pPr>
      <w:bookmarkStart w:id="875" w:name="_Toc483"/>
      <w:r>
        <w:t>290- الحاشیة علیها</w:t>
      </w:r>
      <w:bookmarkEnd w:id="875"/>
    </w:p>
    <w:p>
      <w:pPr>
        <w:pStyle w:val="Heading4"/>
      </w:pPr>
      <w:bookmarkStart w:id="876" w:name="_Toc484"/>
      <w:r>
        <w:t>اشارة</w:t>
      </w:r>
      <w:bookmarkEnd w:id="876"/>
    </w:p>
    <w:p>
      <w:pPr>
        <w:pStyle w:val="BookText"/>
      </w:pPr>
      <w:r>
        <w:rPr>
          <w:rFonts w:ascii="IRNazanin" w:hAnsi="IRNazanin" w:eastAsia="IRNazanin" w:cs="IRNazanin"/>
          <w:lang w:bidi="fa-IR"/>
          <w:color w:val="111111"/>
          <w:sz w:val="28"/>
          <w:szCs w:val="28"/>
          <w:rtl/>
        </w:rPr>
        <w:t xml:space="preserve">للمولی عماد الدین علی بن عماد الأسترآبادی المعاصر للشاه طهماسب نسخه عصر المحشی کتابتها فی (963) توجد فی سامراء بمکتبة الشیخ المیرزا محمد الطهرانی.</w:t>
      </w:r>
    </w:p>
    <w:p>
      <w:pPr>
        <w:pStyle w:val="Heading4"/>
      </w:pPr>
      <w:bookmarkStart w:id="877" w:name="_Toc485"/>
      <w:r>
        <w:t>بیان</w:t>
      </w:r>
      <w:bookmarkEnd w:id="877"/>
    </w:p>
    <w:p>
      <w:pPr>
        <w:pStyle w:val="BookText"/>
      </w:pPr>
      <w:r>
        <w:rPr>
          <w:rFonts w:ascii="IRNazanin" w:hAnsi="IRNazanin" w:eastAsia="IRNazanin" w:cs="IRNazanin"/>
          <w:lang w:bidi="fa-IR"/>
          <w:color w:val="111111"/>
          <w:sz w:val="28"/>
          <w:szCs w:val="28"/>
          <w:rtl/>
        </w:rPr>
        <w:t xml:space="preserve">جنة الأمان الواقیة و جنة الإیمان الباقیة) المعروف بالمصباح للشیخ تقی الدین إبراهیم بن علی الکفعمی المتوفی (905) ذکر فی (ج 5- ص 156</w:t>
      </w:r>
    </w:p>
    <w:p>
      <w:pPr>
        <w:pStyle w:val="Heading3"/>
      </w:pPr>
      <w:bookmarkStart w:id="878" w:name="_Toc486"/>
      <w:r>
        <w:t>291- الحاشیة علیها</w:t>
      </w:r>
      <w:bookmarkEnd w:id="878"/>
    </w:p>
    <w:p>
      <w:pPr>
        <w:pStyle w:val="Heading4"/>
      </w:pPr>
      <w:bookmarkStart w:id="879" w:name="_Toc487"/>
      <w:r>
        <w:t>اشارة</w:t>
      </w:r>
      <w:bookmarkEnd w:id="879"/>
    </w:p>
    <w:p>
      <w:pPr>
        <w:pStyle w:val="BookText"/>
      </w:pPr>
      <w:r>
        <w:rPr>
          <w:rFonts w:ascii="IRNazanin" w:hAnsi="IRNazanin" w:eastAsia="IRNazanin" w:cs="IRNazanin"/>
          <w:lang w:bidi="fa-IR"/>
          <w:color w:val="111111"/>
          <w:sz w:val="28"/>
          <w:szCs w:val="28"/>
          <w:rtl/>
        </w:rPr>
        <w:t xml:space="preserve">لمؤلف أصله الکفعمی المذکور. و هی کثیرة توازی أصلها لو دونت مستقلة. و قد طبع بعضها مع أصلها.</w:t>
      </w:r>
    </w:p>
    <w:p>
      <w:pPr>
        <w:pStyle w:val="Heading4"/>
      </w:pPr>
      <w:bookmarkStart w:id="880" w:name="_Toc488"/>
      <w:r>
        <w:t>بیان</w:t>
      </w:r>
      <w:bookmarkEnd w:id="880"/>
    </w:p>
    <w:p>
      <w:pPr>
        <w:pStyle w:val="BookText"/>
      </w:pPr>
      <w:r>
        <w:rPr>
          <w:rFonts w:ascii="IRNazanin" w:hAnsi="IRNazanin" w:eastAsia="IRNazanin" w:cs="IRNazanin"/>
          <w:lang w:bidi="fa-IR"/>
          <w:color w:val="111111"/>
          <w:sz w:val="28"/>
          <w:szCs w:val="28"/>
          <w:rtl/>
        </w:rPr>
        <w:t xml:space="preserve">جواب السؤال عن تنازع الزوجین) للمیر محمد باقر الداماد. ذکر فی (ج 5- ص 182</w:t>
      </w:r>
    </w:p>
    <w:p>
      <w:pPr>
        <w:pStyle w:val="Heading3"/>
      </w:pPr>
      <w:bookmarkStart w:id="881" w:name="_Toc489"/>
      <w:r>
        <w:t>. 292- الحاشیة علیه‏</w:t>
      </w:r>
      <w:bookmarkEnd w:id="881"/>
    </w:p>
    <w:p>
      <w:pPr>
        <w:pStyle w:val="BookText"/>
      </w:pPr>
      <w:r>
        <w:rPr>
          <w:rFonts w:ascii="IRNazanin" w:hAnsi="IRNazanin" w:eastAsia="IRNazanin" w:cs="IRNazanin"/>
          <w:lang w:bidi="fa-IR"/>
          <w:color w:val="111111"/>
          <w:sz w:val="28"/>
          <w:szCs w:val="28"/>
          <w:rtl/>
        </w:rPr>
        <w:t xml:space="preserve">لمؤلف أصله المیر الداماد. فإنی رأیت نسخه ثانیة من الجواب بخط تلمیذ المیر الداماد، الشیخ محمد الگنابادی الخراسانی الذی کتب المیر إجازة له بخطه فی أول کتابه شرعة التسمیة التی کتبها المجاز بخطه، و قرأها فی سنة التألیف و هی (1020) علی مصنفه و هذه النسخة من الجواب موجود فی مکتبة الشیخ محمد رضا آل فرج الله مؤلف کتاب الغدیر فی الإسلام فی النجف، و تاریخ کتابة النسخة (1018). و قد دون الکاتب هذا تلک الحواشی التی رمزها منه دام ظله و هی تقرب من خمسمائة بیت و ألحق المدون منها بآخر نسخه الجواب الموجودة فی تلک المکتبة.</w:t>
      </w:r>
    </w:p>
    <w:p>
      <w:pPr>
        <w:pStyle w:val="Heading3"/>
      </w:pPr>
      <w:bookmarkStart w:id="882" w:name="_Toc490"/>
      <w:r>
        <w:t>بیان</w:t>
      </w:r>
      <w:bookmarkEnd w:id="882"/>
    </w:p>
    <w:p>
      <w:pPr>
        <w:pStyle w:val="BookText"/>
      </w:pPr>
      <w:r>
        <w:rPr>
          <w:rFonts w:ascii="IRNazanin" w:hAnsi="IRNazanin" w:eastAsia="IRNazanin" w:cs="IRNazanin"/>
          <w:lang w:bidi="fa-IR"/>
          <w:color w:val="111111"/>
          <w:sz w:val="28"/>
          <w:szCs w:val="28"/>
          <w:rtl/>
        </w:rPr>
        <w:t xml:space="preserve">جوابات المسائل المهنائیة) للعلامة الحلی المذکورة فی (ج 5- ص 236</w:t>
      </w:r>
    </w:p>
    <w:p>
      <w:pPr>
        <w:pStyle w:val="Heading3"/>
      </w:pPr>
      <w:bookmarkStart w:id="883" w:name="_Toc491"/>
      <w:r>
        <w:t>293- الحاشیة علیها</w:t>
      </w:r>
      <w:bookmarkEnd w:id="883"/>
    </w:p>
    <w:p>
      <w:pPr>
        <w:pStyle w:val="Heading4"/>
      </w:pPr>
      <w:bookmarkStart w:id="884" w:name="_Toc492"/>
      <w:r>
        <w:t>اشارة</w:t>
      </w:r>
      <w:bookmarkEnd w:id="884"/>
    </w:p>
    <w:p>
      <w:pPr>
        <w:pStyle w:val="BookText"/>
      </w:pPr>
      <w:r>
        <w:rPr>
          <w:rFonts w:ascii="IRNazanin" w:hAnsi="IRNazanin" w:eastAsia="IRNazanin" w:cs="IRNazanin"/>
          <w:lang w:bidi="fa-IR"/>
          <w:color w:val="111111"/>
          <w:sz w:val="28"/>
          <w:szCs w:val="28"/>
          <w:rtl/>
        </w:rPr>
        <w:t xml:space="preserve">للمولی إسماعیل الخواجوئی الأصفهانی المتوفی (1173)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1689_106460"/>
    <w:bookmarkEnd w:id="55"/>
    <w:p>
      <w:pPr>
        <w:pStyle w:val="BookText"/>
      </w:pPr>
      <w:r>
        <w:rPr>
          <w:rFonts w:ascii="IRNazanin" w:hAnsi="IRNazanin" w:eastAsia="IRNazanin" w:cs="IRNazanin"/>
          <w:lang w:bidi="fa-IR"/>
          <w:color w:val="111111"/>
          <w:sz w:val="28"/>
          <w:szCs w:val="28"/>
          <w:rtl/>
        </w:rPr>
        <w:t xml:space="preserve">صاحب حاشیة الأربعین البهائیة المذکور فی (ص- 13) قال صاحب الروضات (هی مدونة لطیفة عندنا” صاحب الروضات” منها نسخه بخطه کتبها فی حین فتنة الأفاغنة).</w:t>
      </w:r>
    </w:p>
    <w:p>
      <w:pPr>
        <w:pStyle w:val="Heading4"/>
      </w:pPr>
      <w:bookmarkStart w:id="885" w:name="_Toc493"/>
      <w:r>
        <w:t>بیان</w:t>
      </w:r>
      <w:bookmarkEnd w:id="885"/>
    </w:p>
    <w:p>
      <w:pPr>
        <w:pStyle w:val="BookText"/>
      </w:pPr>
      <w:r>
        <w:rPr>
          <w:rFonts w:ascii="IRNazanin" w:hAnsi="IRNazanin" w:eastAsia="IRNazanin" w:cs="IRNazanin"/>
          <w:lang w:bidi="fa-IR"/>
          <w:color w:val="111111"/>
          <w:sz w:val="28"/>
          <w:szCs w:val="28"/>
          <w:rtl/>
        </w:rPr>
        <w:t xml:space="preserve">جواهر الکلام فی شرح شرایع الإسلام) للشیخ محمد حسن بن الشیخ باقر المولود و المجاور للنجف و جد الجواهریین بها، المتوفی (1266) ذکر فی (ج 5- ص 275</w:t>
      </w:r>
    </w:p>
    <w:p>
      <w:pPr>
        <w:pStyle w:val="Heading3"/>
      </w:pPr>
      <w:bookmarkStart w:id="886" w:name="_Toc494"/>
      <w:r>
        <w:t>. 294- الحاشیة علیه‏</w:t>
      </w:r>
      <w:bookmarkEnd w:id="886"/>
    </w:p>
    <w:p>
      <w:pPr>
        <w:pStyle w:val="Heading4"/>
      </w:pPr>
      <w:bookmarkStart w:id="887" w:name="_Toc495"/>
      <w:r>
        <w:t>اشارة</w:t>
      </w:r>
      <w:bookmarkEnd w:id="887"/>
    </w:p>
    <w:p>
      <w:pPr>
        <w:pStyle w:val="BookText"/>
      </w:pPr>
      <w:r>
        <w:rPr>
          <w:rFonts w:ascii="IRNazanin" w:hAnsi="IRNazanin" w:eastAsia="IRNazanin" w:cs="IRNazanin"/>
          <w:lang w:bidi="fa-IR"/>
          <w:color w:val="111111"/>
          <w:sz w:val="28"/>
          <w:szCs w:val="28"/>
          <w:rtl/>
        </w:rPr>
        <w:t xml:space="preserve">و هی علی کتاب الخمس منها خاصة للسید أبی تراب الخوانساری المتوفی بالنجف فی (1346) ذکرها فیما کتبه بخطه من فهرس تصانیفه.</w:t>
      </w:r>
    </w:p>
    <w:p>
      <w:pPr>
        <w:pStyle w:val="Heading4"/>
      </w:pPr>
      <w:bookmarkStart w:id="888" w:name="_Toc496"/>
      <w:r>
        <w:t>الحاشیة علیه‏</w:t>
      </w:r>
      <w:bookmarkEnd w:id="888"/>
    </w:p>
    <w:p>
      <w:pPr>
        <w:pStyle w:val="BookText"/>
      </w:pPr>
      <w:r>
        <w:rPr>
          <w:rFonts w:ascii="IRNazanin" w:hAnsi="IRNazanin" w:eastAsia="IRNazanin" w:cs="IRNazanin"/>
          <w:lang w:bidi="fa-IR"/>
          <w:color w:val="111111"/>
          <w:sz w:val="28"/>
          <w:szCs w:val="28"/>
          <w:rtl/>
        </w:rPr>
        <w:t xml:space="preserve">للشیخ محمد طه بن الشیخ مهدی نجف. اسمها الإنصاف فی تحقیق مسائل الخلاف من کتاب جواهر الکلام. مر فی (ج 2- ص 397). و المطبوع منها قلیل من أوائلها</w:t>
      </w:r>
      <w:r>
        <w:rPr>
          <w:rStyle w:val="FootnoteReference"/>
        </w:rPr>
        <w:footnoteReference w:id="5"/>
      </w:r>
      <w:r>
        <w:rPr>
          <w:rFonts w:ascii="IRNazanin" w:hAnsi="IRNazanin" w:eastAsia="IRNazanin" w:cs="IRNazanin"/>
          <w:lang w:bidi="fa-IR"/>
          <w:color w:val="111111"/>
          <w:sz w:val="28"/>
          <w:szCs w:val="28"/>
          <w:rtl/>
        </w:rPr>
        <w:t xml:space="preserve">فقد رأیت مجلدا کبیرا من أول المتاجر إلی القضاء کتب علیه الشیخ حسن الصغیر ابن صاحب الجواهر ما لفظه (الظاهر أنه لشیخنا الشیخ محمد طه نجف) و هذا المجلد یوجد فی النجف عند الشیخ إبراهیم بن الشیخ علی الکلباسی سبط الشیخ حسن الصغیر المذکور.</w:t>
      </w:r>
    </w:p>
    <w:p>
      <w:pPr>
        <w:pStyle w:val="Heading3"/>
      </w:pPr>
      <w:bookmarkStart w:id="889" w:name="_Toc497"/>
      <w:r>
        <w:t>295- الحاشیة علیه‏</w:t>
      </w:r>
      <w:bookmarkEnd w:id="889"/>
    </w:p>
    <w:p>
      <w:pPr>
        <w:pStyle w:val="BookText"/>
      </w:pPr>
      <w:r>
        <w:rPr>
          <w:rFonts w:ascii="IRNazanin" w:hAnsi="IRNazanin" w:eastAsia="IRNazanin" w:cs="IRNazanin"/>
          <w:lang w:bidi="fa-IR"/>
          <w:color w:val="111111"/>
          <w:sz w:val="28"/>
          <w:szCs w:val="28"/>
          <w:rtl/>
        </w:rPr>
        <w:t xml:space="preserve">لتلمیذ المؤلف و هو المولی علی الکنی المتوفی (1306) صاحب تحقیق الدلائل الذی مر فی (ج 3- ص 482) ذکر فی فهرس تصانیفه إنها مختصرة.</w:t>
      </w:r>
    </w:p>
    <w:p>
      <w:pPr>
        <w:pStyle w:val="Heading3"/>
      </w:pPr>
      <w:bookmarkStart w:id="890" w:name="_Toc498"/>
      <w:r>
        <w:t>296- الحاشیة علیه‏</w:t>
      </w:r>
      <w:bookmarkEnd w:id="890"/>
    </w:p>
    <w:p>
      <w:pPr>
        <w:pStyle w:val="BookText"/>
      </w:pPr>
      <w:r>
        <w:rPr>
          <w:rFonts w:ascii="IRNazanin" w:hAnsi="IRNazanin" w:eastAsia="IRNazanin" w:cs="IRNazanin"/>
          <w:lang w:bidi="fa-IR"/>
          <w:color w:val="111111"/>
          <w:sz w:val="28"/>
          <w:szCs w:val="28"/>
          <w:rtl/>
        </w:rPr>
        <w:t xml:space="preserve">للمیرزا محمد التنکابنی المتوفی (1302) ذکرها فی قصصه.</w:t>
      </w:r>
    </w:p>
    <w:p>
      <w:pPr>
        <w:pStyle w:val="Heading3"/>
      </w:pPr>
      <w:bookmarkStart w:id="891" w:name="_Toc499"/>
      <w:r>
        <w:t>الحاشیة علی الحاشیة</w:t>
      </w:r>
      <w:bookmarkEnd w:id="891"/>
    </w:p>
    <w:p>
      <w:pPr>
        <w:pStyle w:val="Heading4"/>
      </w:pPr>
      <w:bookmarkStart w:id="892" w:name="_Toc500"/>
      <w:r>
        <w:t>بیان</w:t>
      </w:r>
      <w:bookmarkEnd w:id="892"/>
    </w:p>
    <w:p>
      <w:pPr>
        <w:pStyle w:val="BookText"/>
      </w:pPr>
      <w:r>
        <w:rPr>
          <w:rFonts w:ascii="IRNazanin" w:hAnsi="IRNazanin" w:eastAsia="IRNazanin" w:cs="IRNazanin"/>
          <w:lang w:bidi="fa-IR"/>
          <w:color w:val="111111"/>
          <w:sz w:val="28"/>
          <w:szCs w:val="28"/>
          <w:rtl/>
        </w:rPr>
        <w:t xml:space="preserve">لقد ذکرنا فی مقدمه الحواشی أن التعلیقات علی کتب المعقول تصیر هی أیضا معرضا للمناقشات، فکانوا یکتبون علیها أیضا حواشی، و هی کثیرة لا تحصی، و لکننا نذکر بعض ما أطلعنا علیها علی ترتیب حروف المضاف إلیه للحاشیة الأصلیة.</w:t>
      </w:r>
    </w:p>
    <w:p>
      <w:pPr>
        <w:pStyle w:val="Heading4"/>
      </w:pPr>
      <w:bookmarkStart w:id="893" w:name="_Toc501"/>
      <w:r>
        <w:t>بیان</w:t>
      </w:r>
      <w:bookmarkEnd w:id="893"/>
    </w:p>
    <w:p>
      <w:pPr>
        <w:pStyle w:val="BookText"/>
      </w:pPr>
      <w:r>
        <w:rPr>
          <w:rFonts w:ascii="IRNazanin" w:hAnsi="IRNazanin" w:eastAsia="IRNazanin" w:cs="IRNazanin"/>
          <w:lang w:bidi="fa-IR"/>
          <w:color w:val="111111"/>
          <w:sz w:val="28"/>
          <w:szCs w:val="28"/>
          <w:rtl/>
        </w:rPr>
        <w:t xml:space="preserve">الحاشیة علی إثبات الواجب الدوانیة القدیمة و الجدیدة) تألیف ملا میرزا جان الباغنوی ذکر فی (ص: 10)- و هی مدونة مستقلة.</w:t>
      </w:r>
    </w:p>
    <w:p>
      <w:pPr>
        <w:pStyle w:val="Heading3"/>
      </w:pPr>
      <w:bookmarkStart w:id="894" w:name="_Toc502"/>
      <w:r>
        <w:t>297- الحاشیة علیها</w:t>
      </w:r>
      <w:bookmarkEnd w:id="894"/>
    </w:p>
    <w:p>
      <w:pPr>
        <w:pStyle w:val="Heading4"/>
      </w:pPr>
      <w:bookmarkStart w:id="895" w:name="_Toc503"/>
      <w:r>
        <w:t>اشارة</w:t>
      </w:r>
      <w:bookmarkEnd w:id="895"/>
    </w:p>
    <w:p>
      <w:pPr>
        <w:pStyle w:val="BookText"/>
      </w:pPr>
      <w:r>
        <w:rPr>
          <w:rFonts w:ascii="IRNazanin" w:hAnsi="IRNazanin" w:eastAsia="IRNazanin" w:cs="IRNazanin"/>
          <w:lang w:bidi="fa-IR"/>
          <w:color w:val="111111"/>
          <w:sz w:val="28"/>
          <w:szCs w:val="28"/>
          <w:rtl/>
        </w:rPr>
        <w:t xml:space="preserve">للمحشی الأول و هو المولی میرزا جان، کتبت علی هوامش الحاشیة الأصلیة بخط کاتب النسخة بإمضاء (منه قدس سره). و النسخة فی مکتبة (المشکاة) بطهران فراجعه.</w:t>
      </w:r>
    </w:p>
    <w:p>
      <w:pPr>
        <w:pStyle w:val="Heading4"/>
      </w:pPr>
      <w:bookmarkStart w:id="896" w:name="_Toc504"/>
      <w:r>
        <w:t>بیان</w:t>
      </w:r>
      <w:bookmarkEnd w:id="896"/>
    </w:p>
    <w:p>
      <w:pPr>
        <w:pStyle w:val="BookText"/>
      </w:pPr>
      <w:r>
        <w:rPr>
          <w:rFonts w:ascii="IRNazanin" w:hAnsi="IRNazanin" w:eastAsia="IRNazanin" w:cs="IRNazanin"/>
          <w:lang w:bidi="fa-IR"/>
          <w:color w:val="111111"/>
          <w:sz w:val="28"/>
          <w:szCs w:val="28"/>
          <w:rtl/>
        </w:rPr>
        <w:t xml:space="preserve">الحاشیة علی بغیة الطالب) لولد المصنف الشیخ موسی بن الشیخ جعفر کاشف الغطاء ذکر فی (ص: 28) و علیها حواش رأینا منها: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1689_106461"/>
    <w:bookmarkEnd w:id="56"/>
    <w:p>
      <w:pPr>
        <w:pStyle w:val="Heading3"/>
      </w:pPr>
      <w:bookmarkStart w:id="897" w:name="_Toc505"/>
      <w:r>
        <w:t>298- الحاشیة علیها</w:t>
      </w:r>
      <w:bookmarkEnd w:id="897"/>
    </w:p>
    <w:p>
      <w:pPr>
        <w:pStyle w:val="BookText"/>
      </w:pPr>
      <w:r>
        <w:rPr>
          <w:rFonts w:ascii="IRNazanin" w:hAnsi="IRNazanin" w:eastAsia="IRNazanin" w:cs="IRNazanin"/>
          <w:lang w:bidi="fa-IR"/>
          <w:color w:val="111111"/>
          <w:sz w:val="28"/>
          <w:szCs w:val="28"/>
          <w:rtl/>
        </w:rPr>
        <w:t xml:space="preserve">لأخ المحشی الأول الشیخ علی بن جعفر کاشف الغطاء رأیته علی هوامش نسخه من حواشی الشیخ موسی فی مکتبة (کبة).</w:t>
      </w:r>
    </w:p>
    <w:p>
      <w:pPr>
        <w:pStyle w:val="Heading3"/>
      </w:pPr>
      <w:bookmarkStart w:id="898" w:name="_Toc506"/>
      <w:r>
        <w:t>299- الحاشیة علیها</w:t>
      </w:r>
      <w:bookmarkEnd w:id="898"/>
    </w:p>
    <w:p>
      <w:pPr>
        <w:pStyle w:val="Heading4"/>
      </w:pPr>
      <w:bookmarkStart w:id="899" w:name="_Toc507"/>
      <w:r>
        <w:t>اشارة</w:t>
      </w:r>
      <w:bookmarkEnd w:id="899"/>
    </w:p>
    <w:p>
      <w:pPr>
        <w:pStyle w:val="BookText"/>
      </w:pPr>
      <w:r>
        <w:rPr>
          <w:rFonts w:ascii="IRNazanin" w:hAnsi="IRNazanin" w:eastAsia="IRNazanin" w:cs="IRNazanin"/>
          <w:lang w:bidi="fa-IR"/>
          <w:color w:val="111111"/>
          <w:sz w:val="28"/>
          <w:szCs w:val="28"/>
          <w:rtl/>
        </w:rPr>
        <w:t xml:space="preserve">للشیخ مرتضی الأنصاری المتوفی (1281) رأیته معلقة علی نسخه من حاشیة الشیخ موسی فی مکتبة (کبة) أیضا.</w:t>
      </w:r>
    </w:p>
    <w:p>
      <w:pPr>
        <w:pStyle w:val="Heading4"/>
      </w:pPr>
      <w:bookmarkStart w:id="900" w:name="_Toc508"/>
      <w:r>
        <w:t>بیان</w:t>
      </w:r>
      <w:bookmarkEnd w:id="900"/>
    </w:p>
    <w:p>
      <w:pPr>
        <w:pStyle w:val="BookText"/>
      </w:pPr>
      <w:r>
        <w:rPr>
          <w:rFonts w:ascii="IRNazanin" w:hAnsi="IRNazanin" w:eastAsia="IRNazanin" w:cs="IRNazanin"/>
          <w:lang w:bidi="fa-IR"/>
          <w:color w:val="111111"/>
          <w:sz w:val="28"/>
          <w:szCs w:val="28"/>
          <w:rtl/>
        </w:rPr>
        <w:t xml:space="preserve">الحاشیة علی تفسیر البیضاوی) للشیخ البهائی ذکرناه فی (ص: 44) و هما اثنتان صغری و کبری، تأتی کبیرها بعنوان الشرح.</w:t>
      </w:r>
    </w:p>
    <w:p>
      <w:pPr>
        <w:pStyle w:val="Heading3"/>
      </w:pPr>
      <w:bookmarkStart w:id="901" w:name="_Toc509"/>
      <w:r>
        <w:t>300- الحاشیة علیها</w:t>
      </w:r>
      <w:bookmarkEnd w:id="901"/>
    </w:p>
    <w:p>
      <w:pPr>
        <w:pStyle w:val="BookText"/>
      </w:pPr>
      <w:r>
        <w:rPr>
          <w:rFonts w:ascii="IRNazanin" w:hAnsi="IRNazanin" w:eastAsia="IRNazanin" w:cs="IRNazanin"/>
          <w:lang w:bidi="fa-IR"/>
          <w:color w:val="111111"/>
          <w:sz w:val="28"/>
          <w:szCs w:val="28"/>
          <w:rtl/>
        </w:rPr>
        <w:t xml:space="preserve">للمحشی الأول الشیخ البهائی نسخه منها فی مکتبة المیرزا محمد حسین الشهرستانی بکربلاء و أخری عند السید محمد تقی المدرس الرضوی بطهران کتابتها (1074) و هی غیر مدونة.</w:t>
      </w:r>
    </w:p>
    <w:p>
      <w:pPr>
        <w:pStyle w:val="Heading3"/>
      </w:pPr>
      <w:bookmarkStart w:id="902" w:name="_Toc510"/>
      <w:r>
        <w:t>301- الحاشیة علیها</w:t>
      </w:r>
      <w:bookmarkEnd w:id="902"/>
    </w:p>
    <w:p>
      <w:pPr>
        <w:pStyle w:val="Heading4"/>
      </w:pPr>
      <w:bookmarkStart w:id="903" w:name="_Toc511"/>
      <w:r>
        <w:t>اشارة</w:t>
      </w:r>
      <w:bookmarkEnd w:id="903"/>
    </w:p>
    <w:p>
      <w:pPr>
        <w:pStyle w:val="BookText"/>
      </w:pPr>
      <w:r>
        <w:rPr>
          <w:rFonts w:ascii="IRNazanin" w:hAnsi="IRNazanin" w:eastAsia="IRNazanin" w:cs="IRNazanin"/>
          <w:lang w:bidi="fa-IR"/>
          <w:color w:val="111111"/>
          <w:sz w:val="28"/>
          <w:szCs w:val="28"/>
          <w:rtl/>
        </w:rPr>
        <w:t xml:space="preserve">للمیرزا محمد بن محمد رضا القمی، صاحب حاشیة تفسیر الکشاف المذکور فی (ص: 46) ذکرها فی أوائل تفسیره الموسوم ب کنز الدقائق.</w:t>
      </w:r>
    </w:p>
    <w:p>
      <w:pPr>
        <w:pStyle w:val="Heading4"/>
      </w:pPr>
      <w:bookmarkStart w:id="904" w:name="_Toc512"/>
      <w:r>
        <w:t>بیان</w:t>
      </w:r>
      <w:bookmarkEnd w:id="904"/>
    </w:p>
    <w:p>
      <w:pPr>
        <w:pStyle w:val="BookText"/>
      </w:pPr>
      <w:r>
        <w:rPr>
          <w:rFonts w:ascii="IRNazanin" w:hAnsi="IRNazanin" w:eastAsia="IRNazanin" w:cs="IRNazanin"/>
          <w:lang w:bidi="fa-IR"/>
          <w:color w:val="111111"/>
          <w:sz w:val="28"/>
          <w:szCs w:val="28"/>
          <w:rtl/>
        </w:rPr>
        <w:t xml:space="preserve">الحاشیة علی تهذیب المنطق الدوانیة) الموسومة ب العجالة مر فی (ص: 54) و هی تألیف المولی جلال الدین محمد الدوانی المتوفی (907</w:t>
      </w:r>
    </w:p>
    <w:p>
      <w:pPr>
        <w:pStyle w:val="Heading3"/>
      </w:pPr>
      <w:bookmarkStart w:id="905" w:name="_Toc513"/>
      <w:r>
        <w:t>. 302- الحاشیة علیها</w:t>
      </w:r>
      <w:bookmarkEnd w:id="905"/>
    </w:p>
    <w:p>
      <w:pPr>
        <w:pStyle w:val="BookText"/>
      </w:pPr>
      <w:r>
        <w:rPr>
          <w:rFonts w:ascii="IRNazanin" w:hAnsi="IRNazanin" w:eastAsia="IRNazanin" w:cs="IRNazanin"/>
          <w:lang w:bidi="fa-IR"/>
          <w:color w:val="111111"/>
          <w:sz w:val="28"/>
          <w:szCs w:val="28"/>
          <w:rtl/>
        </w:rPr>
        <w:t xml:space="preserve">للسید المیرزا أبی الفتح بن محمد علی الشهیر بمیر مخدوم بن السید شمس الدین محمد بن السید الشریف الجرجانی و هو الشارح للباب الحادی عشر و المتوفی (976 أو 977) أولها الحمد لله علی تهذیب المنطق و الکلام عن غیاهب الشکوک و الأوهام .... هذه تعلیقات بل تحقیقات علی قسم المنطق من التهذیب، و حاشیته المشهورین عند کل لبیب) کتبها للسلطان أبی الغازی أحمد بهادر الحسینی رأیت منها نسخه أخری فی مکتبة (العطار) و علیها حاشیة غیاث الدین، محمود، و الحسن، و الشیروانی و نسخه أخری فی مکتبة مسجد مرجان، و توجد فی (الرضویة) کما فی فهرسها نسخه عصر المحشی التی انتقلت من السواد إلی البیاض فی (972) و قد طبع بعضها علی هامش نسخه الحاشیة الیزدیة بطهران فی (1323).</w:t>
      </w:r>
    </w:p>
    <w:p>
      <w:pPr>
        <w:pStyle w:val="Heading3"/>
      </w:pPr>
      <w:bookmarkStart w:id="906" w:name="_Toc514"/>
      <w:r>
        <w:t>303- الحاشیة علیها</w:t>
      </w:r>
      <w:bookmarkEnd w:id="906"/>
    </w:p>
    <w:p>
      <w:pPr>
        <w:pStyle w:val="Heading4"/>
      </w:pPr>
      <w:bookmarkStart w:id="907" w:name="_Toc515"/>
      <w:r>
        <w:t>اشارة</w:t>
      </w:r>
      <w:bookmarkEnd w:id="907"/>
    </w:p>
    <w:p>
      <w:pPr>
        <w:pStyle w:val="BookText"/>
      </w:pPr>
      <w:r>
        <w:rPr>
          <w:rFonts w:ascii="IRNazanin" w:hAnsi="IRNazanin" w:eastAsia="IRNazanin" w:cs="IRNazanin"/>
          <w:lang w:bidi="fa-IR"/>
          <w:color w:val="111111"/>
          <w:sz w:val="28"/>
          <w:szCs w:val="28"/>
          <w:rtl/>
        </w:rPr>
        <w:t xml:space="preserve">للسید حسین الخلخالی المتوفی بعد (1024) تلمیذ المیرزا جان الشیرازی نسخه منها فی (الرضویة) کتبت علی هوامش الحاشیة فی (1077) کما فی فهرسها و هی ثلاثة آلاف بیت فی النسخة الموجودة فی مکتبة (المشکاة) و اسمها التنبیهات‏</w:t>
      </w:r>
      <w:r>
        <w:rPr>
          <w:rStyle w:val="FootnoteReference"/>
        </w:rPr>
        <w:footnoteReference w:id="6"/>
      </w:r>
      <w:r>
        <w:rPr>
          <w:rFonts w:ascii="IRNazanin" w:hAnsi="IRNazanin" w:eastAsia="IRNazanin" w:cs="IRNazanin"/>
          <w:lang w:bidi="fa-IR"/>
          <w:color w:val="111111"/>
          <w:sz w:val="28"/>
          <w:szCs w:val="28"/>
          <w:rtl/>
        </w:rPr>
        <w:t xml:space="preserve">أوله (نحمدک یا من نور قلوب العارفین بأنوار المعارف الإلهیة)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1689_106462"/>
    <w:bookmarkEnd w:id="57"/>
    <w:p>
      <w:pPr>
        <w:pStyle w:val="Heading4"/>
      </w:pPr>
      <w:bookmarkStart w:id="908" w:name="_Toc516"/>
      <w:r>
        <w:t>الحاشیة علیها</w:t>
      </w:r>
      <w:bookmarkEnd w:id="908"/>
    </w:p>
    <w:p>
      <w:pPr>
        <w:pStyle w:val="BookText"/>
      </w:pPr>
      <w:r>
        <w:rPr>
          <w:rFonts w:ascii="IRNazanin" w:hAnsi="IRNazanin" w:eastAsia="IRNazanin" w:cs="IRNazanin"/>
          <w:lang w:bidi="fa-IR"/>
          <w:color w:val="111111"/>
          <w:sz w:val="28"/>
          <w:szCs w:val="28"/>
          <w:rtl/>
        </w:rPr>
        <w:t xml:space="preserve">للمولی عبد الله الیزدی یأتی بعنوان الخرارة فی شرح العجالة فی الخاء المعجمة.</w:t>
      </w:r>
    </w:p>
    <w:p>
      <w:pPr>
        <w:pStyle w:val="Heading3"/>
      </w:pPr>
      <w:bookmarkStart w:id="909" w:name="_Toc517"/>
      <w:r>
        <w:t>304- الحاشیة علیها</w:t>
      </w:r>
      <w:bookmarkEnd w:id="909"/>
    </w:p>
    <w:p>
      <w:pPr>
        <w:pStyle w:val="BookText"/>
      </w:pPr>
      <w:r>
        <w:rPr>
          <w:rFonts w:ascii="IRNazanin" w:hAnsi="IRNazanin" w:eastAsia="IRNazanin" w:cs="IRNazanin"/>
          <w:lang w:bidi="fa-IR"/>
          <w:color w:val="111111"/>
          <w:sz w:val="28"/>
          <w:szCs w:val="28"/>
          <w:rtl/>
        </w:rPr>
        <w:t xml:space="preserve">أیضا للمولی عبد الله الیزدی الشاه‏آبادی، المتوفی (981) و هی علی بحث الموضوع خاصة فی عشرین صفحة بخط إبراهیم بن خلیل الله فی (971) یوجد نسخه منها فی الرضویة کما فی (ج 1- ص 26) من فهرسها، و نسخه أخری عند السید محمد تقی السبزواری. أولها (بعد الحمد و الصلاة علی عباده الذین اصطفی، فهذه کلمات منتشرة و معرفات منتثره، متعلقة ببحث الموضوع من حاشیة التهذیب ....</w:t>
      </w:r>
    </w:p>
    <w:p>
      <w:pPr>
        <w:pStyle w:val="BookText"/>
      </w:pPr>
      <w:r>
        <w:rPr>
          <w:rFonts w:ascii="IRNazanin" w:hAnsi="IRNazanin" w:eastAsia="IRNazanin" w:cs="IRNazanin"/>
          <w:lang w:bidi="fa-IR"/>
          <w:color w:val="111111"/>
          <w:sz w:val="28"/>
          <w:szCs w:val="28"/>
          <w:rtl/>
        </w:rPr>
        <w:t xml:space="preserve">علقها فقیر ربه الأبدی عبد الله الیزدی تذکره لبعض الأحباء).</w:t>
      </w:r>
    </w:p>
    <w:p>
      <w:pPr>
        <w:pStyle w:val="Heading3"/>
      </w:pPr>
      <w:bookmarkStart w:id="910" w:name="_Toc518"/>
      <w:r>
        <w:t>305- الحاشیة علیها</w:t>
      </w:r>
      <w:bookmarkEnd w:id="910"/>
    </w:p>
    <w:p>
      <w:pPr>
        <w:pStyle w:val="BookText"/>
      </w:pPr>
      <w:r>
        <w:rPr>
          <w:rFonts w:ascii="IRNazanin" w:hAnsi="IRNazanin" w:eastAsia="IRNazanin" w:cs="IRNazanin"/>
          <w:lang w:bidi="fa-IR"/>
          <w:color w:val="111111"/>
          <w:sz w:val="28"/>
          <w:szCs w:val="28"/>
          <w:rtl/>
        </w:rPr>
        <w:t xml:space="preserve">للأمیر غیاث الدین منصور الدشتکی المتوفی (948) أولها (اللهم ثبتنا علی الاقتداء بغیاث الوری و جنبنا عن الضلالة و الردی) یوجد نسخته عند المدرس الرضوی بطهران.</w:t>
      </w:r>
    </w:p>
    <w:p>
      <w:pPr>
        <w:pStyle w:val="Heading3"/>
      </w:pPr>
      <w:bookmarkStart w:id="911" w:name="_Toc519"/>
      <w:r>
        <w:t>306- الحاشیة علیها</w:t>
      </w:r>
      <w:bookmarkEnd w:id="911"/>
    </w:p>
    <w:p>
      <w:pPr>
        <w:pStyle w:val="Heading4"/>
      </w:pPr>
      <w:bookmarkStart w:id="912" w:name="_Toc520"/>
      <w:r>
        <w:t>اشارة</w:t>
      </w:r>
      <w:bookmarkEnd w:id="912"/>
    </w:p>
    <w:p>
      <w:pPr>
        <w:pStyle w:val="BookText"/>
      </w:pPr>
      <w:r>
        <w:rPr>
          <w:rFonts w:ascii="IRNazanin" w:hAnsi="IRNazanin" w:eastAsia="IRNazanin" w:cs="IRNazanin"/>
          <w:lang w:bidi="fa-IR"/>
          <w:color w:val="111111"/>
          <w:sz w:val="28"/>
          <w:szCs w:val="28"/>
          <w:rtl/>
        </w:rPr>
        <w:t xml:space="preserve">للسید السعید القاضی نور الله الشهید فی (1019) أولها (تهذیب المنطق و الکلام، بحمد الله الملک العلام رسم عام للناقص، و تذهیبه بأجناس الحمد و فصول السلام، خاصة شاملة لنوع الأنام).</w:t>
      </w:r>
    </w:p>
    <w:p>
      <w:pPr>
        <w:pStyle w:val="Heading4"/>
      </w:pPr>
      <w:bookmarkStart w:id="913" w:name="_Toc521"/>
      <w:r>
        <w:t>بیان</w:t>
      </w:r>
      <w:bookmarkEnd w:id="913"/>
    </w:p>
    <w:p>
      <w:pPr>
        <w:pStyle w:val="BookText"/>
      </w:pPr>
      <w:r>
        <w:rPr>
          <w:rFonts w:ascii="IRNazanin" w:hAnsi="IRNazanin" w:eastAsia="IRNazanin" w:cs="IRNazanin"/>
          <w:lang w:bidi="fa-IR"/>
          <w:color w:val="111111"/>
          <w:sz w:val="28"/>
          <w:szCs w:val="28"/>
          <w:rtl/>
        </w:rPr>
        <w:t xml:space="preserve">الحاشیة علی تهذیب المنطق الشاه‏آبادیة الیزدیة) للمولی عبد الله الیزدی المتوفی (981) ذکر فی (ص: 53) و هی المطبوعة المتداولة</w:t>
      </w:r>
    </w:p>
    <w:p>
      <w:pPr>
        <w:pStyle w:val="Heading3"/>
      </w:pPr>
      <w:bookmarkStart w:id="914" w:name="_Toc522"/>
      <w:r>
        <w:t>307- الحاشیة علیها</w:t>
      </w:r>
      <w:bookmarkEnd w:id="914"/>
    </w:p>
    <w:p>
      <w:pPr>
        <w:pStyle w:val="BookText"/>
      </w:pPr>
      <w:r>
        <w:rPr>
          <w:rFonts w:ascii="IRNazanin" w:hAnsi="IRNazanin" w:eastAsia="IRNazanin" w:cs="IRNazanin"/>
          <w:lang w:bidi="fa-IR"/>
          <w:color w:val="111111"/>
          <w:sz w:val="28"/>
          <w:szCs w:val="28"/>
          <w:rtl/>
        </w:rPr>
        <w:t xml:space="preserve">للشیخ إسحاق الحویزی. تنتهی إلی بحث القیاس فی ثلاثة آلاف بیت أولها (الحمد لله حق حمده) نسخه منها فی مکتبة (الصدر) و أخری منضمة إلی حاشیة المولی محسن النحوی فی بقیة مکتبة (الطهرانی بکربلاء).</w:t>
      </w:r>
    </w:p>
    <w:p>
      <w:pPr>
        <w:pStyle w:val="Heading3"/>
      </w:pPr>
      <w:bookmarkStart w:id="915" w:name="_Toc523"/>
      <w:r>
        <w:t>308- الحاشیة علیها</w:t>
      </w:r>
      <w:bookmarkEnd w:id="915"/>
    </w:p>
    <w:p>
      <w:pPr>
        <w:pStyle w:val="Heading4"/>
      </w:pPr>
      <w:bookmarkStart w:id="916" w:name="_Toc524"/>
      <w:r>
        <w:t>اشارة</w:t>
      </w:r>
      <w:bookmarkEnd w:id="916"/>
    </w:p>
    <w:p>
      <w:pPr>
        <w:pStyle w:val="BookText"/>
      </w:pPr>
      <w:r>
        <w:rPr>
          <w:rFonts w:ascii="IRNazanin" w:hAnsi="IRNazanin" w:eastAsia="IRNazanin" w:cs="IRNazanin"/>
          <w:lang w:bidi="fa-IR"/>
          <w:color w:val="111111"/>
          <w:sz w:val="28"/>
          <w:szCs w:val="28"/>
          <w:rtl/>
        </w:rPr>
        <w:t xml:space="preserve">للآقا محمد تقی بن الآقا محمد جعفر بن الآقا محمد علی الکرمانشاهی المتوفی بالنجف فی (1299) یوجد عند أحفاده” المؤلف” بکرمانشاه.</w:t>
      </w:r>
    </w:p>
    <w:p>
      <w:pPr>
        <w:pStyle w:val="Heading4"/>
      </w:pPr>
      <w:bookmarkStart w:id="917" w:name="_Toc525"/>
      <w:r>
        <w:t>الحاشیة علیها</w:t>
      </w:r>
      <w:bookmarkEnd w:id="917"/>
    </w:p>
    <w:p>
      <w:pPr>
        <w:pStyle w:val="BookText"/>
      </w:pPr>
      <w:r>
        <w:rPr>
          <w:rFonts w:ascii="IRNazanin" w:hAnsi="IRNazanin" w:eastAsia="IRNazanin" w:cs="IRNazanin"/>
          <w:lang w:bidi="fa-IR"/>
          <w:color w:val="111111"/>
          <w:sz w:val="28"/>
          <w:szCs w:val="28"/>
          <w:rtl/>
        </w:rPr>
        <w:t xml:space="preserve">اسمها الصراط المستقیم أوله (أحلی تهذیب الکملین و أجلی ذکر أجناس العارفین) للمولی محمد حسین بن إسماعیل الیزدی الپاشنه‏طلائی.</w:t>
      </w:r>
    </w:p>
    <w:p>
      <w:pPr>
        <w:pStyle w:val="Heading3"/>
      </w:pPr>
      <w:bookmarkStart w:id="918" w:name="_Toc526"/>
      <w:r>
        <w:t>309- الحاشیة علیها</w:t>
      </w:r>
      <w:bookmarkEnd w:id="918"/>
    </w:p>
    <w:p>
      <w:pPr>
        <w:pStyle w:val="BookText"/>
      </w:pPr>
      <w:r>
        <w:rPr>
          <w:rFonts w:ascii="IRNazanin" w:hAnsi="IRNazanin" w:eastAsia="IRNazanin" w:cs="IRNazanin"/>
          <w:lang w:bidi="fa-IR"/>
          <w:color w:val="111111"/>
          <w:sz w:val="28"/>
          <w:szCs w:val="28"/>
          <w:rtl/>
        </w:rPr>
        <w:t xml:space="preserve">للشیخ محمد حسن بن المولی محمد جعفر شریعتمدار المتوفی بطهران فی (1318) ذکرت فی فهرس تصانیفه.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1689_106463"/>
    <w:bookmarkEnd w:id="58"/>
    <w:p>
      <w:pPr>
        <w:pStyle w:val="Heading3"/>
      </w:pPr>
      <w:bookmarkStart w:id="919" w:name="_Toc527"/>
      <w:r>
        <w:t>310- الحاشیة علیها</w:t>
      </w:r>
      <w:bookmarkEnd w:id="919"/>
    </w:p>
    <w:p>
      <w:pPr>
        <w:pStyle w:val="Heading4"/>
      </w:pPr>
      <w:bookmarkStart w:id="920" w:name="_Toc528"/>
      <w:r>
        <w:t>اشارة</w:t>
      </w:r>
      <w:bookmarkEnd w:id="920"/>
    </w:p>
    <w:p>
      <w:pPr>
        <w:pStyle w:val="BookText"/>
      </w:pPr>
      <w:r>
        <w:rPr>
          <w:rFonts w:ascii="IRNazanin" w:hAnsi="IRNazanin" w:eastAsia="IRNazanin" w:cs="IRNazanin"/>
          <w:lang w:bidi="fa-IR"/>
          <w:color w:val="111111"/>
          <w:sz w:val="28"/>
          <w:szCs w:val="28"/>
          <w:rtl/>
        </w:rPr>
        <w:t xml:space="preserve">للسید محمد سعید بن السید سراج الدین قاسم بن السید محمد الطباطبائی المتوفی (1092) ترجمه فی جامع الرواة و ذکر أنه ولد فی (1013)</w:t>
      </w:r>
    </w:p>
    <w:p>
      <w:pPr>
        <w:pStyle w:val="Heading4"/>
      </w:pPr>
      <w:bookmarkStart w:id="921" w:name="_Toc529"/>
      <w:r>
        <w:t>الحاشیة علیها</w:t>
      </w:r>
      <w:bookmarkEnd w:id="921"/>
    </w:p>
    <w:p>
      <w:pPr>
        <w:pStyle w:val="BookText"/>
      </w:pPr>
      <w:r>
        <w:rPr>
          <w:rFonts w:ascii="IRNazanin" w:hAnsi="IRNazanin" w:eastAsia="IRNazanin" w:cs="IRNazanin"/>
          <w:lang w:bidi="fa-IR"/>
          <w:color w:val="111111"/>
          <w:sz w:val="28"/>
          <w:szCs w:val="28"/>
          <w:rtl/>
        </w:rPr>
        <w:t xml:space="preserve">اسمها مرصع الحواشی للمیر صدر الدین المدرسی الیزدی و یأتی الحاشیة علی المرصع.</w:t>
      </w:r>
    </w:p>
    <w:p>
      <w:pPr>
        <w:pStyle w:val="Heading4"/>
      </w:pPr>
      <w:bookmarkStart w:id="922" w:name="_Toc530"/>
      <w:r>
        <w:t>الحاشیة علیها</w:t>
      </w:r>
      <w:bookmarkEnd w:id="922"/>
    </w:p>
    <w:p>
      <w:pPr>
        <w:pStyle w:val="BookText"/>
      </w:pPr>
      <w:r>
        <w:rPr>
          <w:rFonts w:ascii="IRNazanin" w:hAnsi="IRNazanin" w:eastAsia="IRNazanin" w:cs="IRNazanin"/>
          <w:lang w:bidi="fa-IR"/>
          <w:color w:val="111111"/>
          <w:sz w:val="28"/>
          <w:szCs w:val="28"/>
          <w:rtl/>
        </w:rPr>
        <w:t xml:space="preserve">اسمها کشف الأستار طبع جملة منها فی (1323). یأتی فی حرف الکاف.</w:t>
      </w:r>
    </w:p>
    <w:p>
      <w:pPr>
        <w:pStyle w:val="Heading3"/>
      </w:pPr>
      <w:bookmarkStart w:id="923" w:name="_Toc531"/>
      <w:r>
        <w:t>311- الحاشیة علیها</w:t>
      </w:r>
      <w:bookmarkEnd w:id="923"/>
    </w:p>
    <w:p>
      <w:pPr>
        <w:pStyle w:val="BookText"/>
      </w:pPr>
      <w:r>
        <w:rPr>
          <w:rFonts w:ascii="IRNazanin" w:hAnsi="IRNazanin" w:eastAsia="IRNazanin" w:cs="IRNazanin"/>
          <w:lang w:bidi="fa-IR"/>
          <w:color w:val="111111"/>
          <w:sz w:val="28"/>
          <w:szCs w:val="28"/>
          <w:rtl/>
        </w:rPr>
        <w:t xml:space="preserve">اسمها تعدیل المیزان قد طبع تمامه علی هامش نسخه الحاشیة المطبوعة فی (1323)</w:t>
      </w:r>
      <w:r>
        <w:rPr>
          <w:rStyle w:val="FootnoteReference"/>
        </w:rPr>
        <w:footnoteReference w:id="7"/>
      </w:r>
    </w:p>
    <w:p>
      <w:pPr>
        <w:pStyle w:val="Heading3"/>
      </w:pPr>
      <w:bookmarkStart w:id="924" w:name="_Toc532"/>
      <w:r>
        <w:t>312- الحاشیة علیها</w:t>
      </w:r>
      <w:bookmarkEnd w:id="924"/>
    </w:p>
    <w:p>
      <w:pPr>
        <w:pStyle w:val="BookText"/>
      </w:pPr>
      <w:r>
        <w:rPr>
          <w:rFonts w:ascii="IRNazanin" w:hAnsi="IRNazanin" w:eastAsia="IRNazanin" w:cs="IRNazanin"/>
          <w:lang w:bidi="fa-IR"/>
          <w:color w:val="111111"/>
          <w:sz w:val="28"/>
          <w:szCs w:val="28"/>
          <w:rtl/>
        </w:rPr>
        <w:t xml:space="preserve">للشیخ عبد الرحیم، بعضها مطبوع، مع الحاشیة الأصلیة فی (1323).</w:t>
      </w:r>
    </w:p>
    <w:p>
      <w:pPr>
        <w:pStyle w:val="Heading3"/>
      </w:pPr>
      <w:bookmarkStart w:id="925" w:name="_Toc533"/>
      <w:r>
        <w:t>313- الحاشیة علیها</w:t>
      </w:r>
      <w:bookmarkEnd w:id="925"/>
    </w:p>
    <w:p>
      <w:pPr>
        <w:pStyle w:val="BookText"/>
      </w:pPr>
      <w:r>
        <w:rPr>
          <w:rFonts w:ascii="IRNazanin" w:hAnsi="IRNazanin" w:eastAsia="IRNazanin" w:cs="IRNazanin"/>
          <w:lang w:bidi="fa-IR"/>
          <w:color w:val="111111"/>
          <w:sz w:val="28"/>
          <w:szCs w:val="28"/>
          <w:rtl/>
        </w:rPr>
        <w:t xml:space="preserve">للمولی عبد الرزاق اللاهیجی المتوفی (1051) کما کتب علی ظهر النسخة الموجودة فی مکتبة السید جعفر بحر العلوم فی النجف. و هی مختصرة یقرب من أربعة آلاف و خمسمائة بیت مع إنها بلغت إلی قوله (و لا عکس للممکنتین) و حواشی متفرقة بعد هذا قلیلا. و تاریخ کتابة النسخة (1246) و هی مغلوطة. و قد کتب الکاتب فی آخر النسخة إنها الرسالة الموسومة ب حویزی و لعله توجد نسخه أخری منها فی إیران.</w:t>
      </w:r>
    </w:p>
    <w:p>
      <w:pPr>
        <w:pStyle w:val="Heading3"/>
      </w:pPr>
      <w:bookmarkStart w:id="926" w:name="_Toc534"/>
      <w:r>
        <w:t>314- الحاشیة علیها</w:t>
      </w:r>
      <w:bookmarkEnd w:id="926"/>
    </w:p>
    <w:p>
      <w:pPr>
        <w:pStyle w:val="BookText"/>
      </w:pPr>
      <w:r>
        <w:rPr>
          <w:rFonts w:ascii="IRNazanin" w:hAnsi="IRNazanin" w:eastAsia="IRNazanin" w:cs="IRNazanin"/>
          <w:lang w:bidi="fa-IR"/>
          <w:color w:val="111111"/>
          <w:sz w:val="28"/>
          <w:szCs w:val="28"/>
          <w:rtl/>
        </w:rPr>
        <w:t xml:space="preserve">للمیرزا عبد الغفار، أیضا طبع بعضها مع الحاشیة فی (1323) و لعله عبد الغفار بن محمد بن یحیی صاحب حاشیة إلهیات الشفاء.</w:t>
      </w:r>
    </w:p>
    <w:p>
      <w:pPr>
        <w:pStyle w:val="Heading3"/>
      </w:pPr>
      <w:bookmarkStart w:id="927" w:name="_Toc535"/>
      <w:r>
        <w:t>315- الحاشیة علیها</w:t>
      </w:r>
      <w:bookmarkEnd w:id="927"/>
    </w:p>
    <w:p>
      <w:pPr>
        <w:pStyle w:val="BookText"/>
      </w:pPr>
      <w:r>
        <w:rPr>
          <w:rFonts w:ascii="IRNazanin" w:hAnsi="IRNazanin" w:eastAsia="IRNazanin" w:cs="IRNazanin"/>
          <w:lang w:bidi="fa-IR"/>
          <w:color w:val="111111"/>
          <w:sz w:val="28"/>
          <w:szCs w:val="28"/>
          <w:rtl/>
        </w:rPr>
        <w:t xml:space="preserve">للمیرزا علی رضا، و هی فارسیة کتبها لتعلیم تلمیذه میرزا إبراهیم خان عند قراءتها علیه و طبعت مکررا فی آخر حاشیة المولی عبد الله الیزدی و عندنا” آقا بزرگ الطهرانی” منها نسخه کتابتها فی (1122) و لعل المؤلف هو المیرزا علی رضا التجلی المتوفی (1085) مؤلف التفسیر المذکور فی (ج 4- ص 267).</w:t>
      </w:r>
    </w:p>
    <w:p>
      <w:pPr>
        <w:pStyle w:val="Heading3"/>
      </w:pPr>
      <w:bookmarkStart w:id="928" w:name="_Toc536"/>
      <w:r>
        <w:t>316- الحاشیة علیها</w:t>
      </w:r>
      <w:bookmarkEnd w:id="928"/>
    </w:p>
    <w:p>
      <w:pPr>
        <w:pStyle w:val="BookText"/>
      </w:pPr>
      <w:r>
        <w:rPr>
          <w:rFonts w:ascii="IRNazanin" w:hAnsi="IRNazanin" w:eastAsia="IRNazanin" w:cs="IRNazanin"/>
          <w:lang w:bidi="fa-IR"/>
          <w:color w:val="111111"/>
          <w:sz w:val="28"/>
          <w:szCs w:val="28"/>
          <w:rtl/>
        </w:rPr>
        <w:t xml:space="preserve">للمیرزا محمد علی بن أحمد القراچه‏داغی التبریزی المتوفی (1310) طبع بعضها مع الحاشیة فی (1323).</w:t>
      </w:r>
    </w:p>
    <w:p>
      <w:pPr>
        <w:pStyle w:val="Heading3"/>
      </w:pPr>
      <w:bookmarkStart w:id="929" w:name="_Toc537"/>
      <w:r>
        <w:t>317- الحاشیة علیها</w:t>
      </w:r>
      <w:bookmarkEnd w:id="929"/>
    </w:p>
    <w:p>
      <w:pPr>
        <w:pStyle w:val="BookText"/>
      </w:pPr>
      <w:r>
        <w:rPr>
          <w:rFonts w:ascii="IRNazanin" w:hAnsi="IRNazanin" w:eastAsia="IRNazanin" w:cs="IRNazanin"/>
          <w:lang w:bidi="fa-IR"/>
          <w:color w:val="111111"/>
          <w:sz w:val="28"/>
          <w:szCs w:val="28"/>
          <w:rtl/>
        </w:rPr>
        <w:t xml:space="preserve">للمولی محمد علی بن قربان علی الأردبیلی معاصر السلطان نادر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1689_106464"/>
    <w:bookmarkEnd w:id="59"/>
    <w:p>
      <w:pPr>
        <w:pStyle w:val="BookText"/>
      </w:pPr>
      <w:r>
        <w:rPr>
          <w:rFonts w:ascii="IRNazanin" w:hAnsi="IRNazanin" w:eastAsia="IRNazanin" w:cs="IRNazanin"/>
          <w:lang w:bidi="fa-IR"/>
          <w:color w:val="111111"/>
          <w:sz w:val="28"/>
          <w:szCs w:val="28"/>
          <w:rtl/>
        </w:rPr>
        <w:t xml:space="preserve">شاه و هو أحد السبعین عالما شیعیا حضر مجلس اتحاد العامة و الخاصة الذی تأسس بأمر نادر شاه لرفع البغضاء بین المسلمین و توفی (حدود 1160). و دفن فی صحن مقبرة الشیخ صفی الدین بأردبیل. و له شرح الشرائع لم یتم. و هذه الحاشیة فی غایة التحقیق أولها (الحمد لله الذی تفرد فی وحدانیته و کلت الألسن عن غایته و انحسرت العقول عن کنه معرفته) و نسخه خط مؤلفه یوجد فی قم عند السید شهاب الدین التبریزی النجفی کما کتبه إلینا مفصلا.</w:t>
      </w:r>
    </w:p>
    <w:p>
      <w:pPr>
        <w:pStyle w:val="Heading3"/>
      </w:pPr>
      <w:bookmarkStart w:id="930" w:name="_Toc538"/>
      <w:r>
        <w:t>318- الحاشیة علیها</w:t>
      </w:r>
      <w:bookmarkEnd w:id="930"/>
    </w:p>
    <w:p>
      <w:pPr>
        <w:pStyle w:val="BookText"/>
      </w:pPr>
      <w:r>
        <w:rPr>
          <w:rFonts w:ascii="IRNazanin" w:hAnsi="IRNazanin" w:eastAsia="IRNazanin" w:cs="IRNazanin"/>
          <w:lang w:bidi="fa-IR"/>
          <w:color w:val="111111"/>
          <w:sz w:val="28"/>
          <w:szCs w:val="28"/>
          <w:rtl/>
        </w:rPr>
        <w:t xml:space="preserve">للمولی محسن الطهرانی فرغ من تألیفها فی صفر (1257) و فرغ تلمیذ المحشی عن استنساخها فی طهران فی ربیع الثانی من تلک السنة بعینها، و هو المولی محمد بن ملک حسین، و أطری فی آخر الکتابة أستاذه المحشی و بعد ذکر محامده الکثیرة عبر عنه بقوله (مولانا محسنا) رأیت النسخة فی کتب الشیخ عبد الجواد بن المولی أبی الحسن المازندرانی الحائری الذی أدرک الشیخ الأنصاری سنتین من أوائل بلوغه و کان یقیم الجماعة من حدود (1320) فی الحرم الحسینی علی جانب الرأس الشریف إلی أن صار ضریرا، و لما اشتد ضعفه لکبر السن قام مقامه ولده الشیخ علی فی الأواخر، حتی توفی فی لیلة الجمعة (3 رجب- 1361).</w:t>
      </w:r>
    </w:p>
    <w:p>
      <w:pPr>
        <w:pStyle w:val="Heading3"/>
      </w:pPr>
      <w:bookmarkStart w:id="931" w:name="_Toc539"/>
      <w:r>
        <w:t>319- الحاشیة علیها</w:t>
      </w:r>
      <w:bookmarkEnd w:id="931"/>
    </w:p>
    <w:p>
      <w:pPr>
        <w:pStyle w:val="BookText"/>
      </w:pPr>
      <w:r>
        <w:rPr>
          <w:rFonts w:ascii="IRNazanin" w:hAnsi="IRNazanin" w:eastAsia="IRNazanin" w:cs="IRNazanin"/>
          <w:lang w:bidi="fa-IR"/>
          <w:color w:val="111111"/>
          <w:sz w:val="28"/>
          <w:szCs w:val="28"/>
          <w:rtl/>
        </w:rPr>
        <w:t xml:space="preserve">للمولی محسن بن محمد طاهر القزوینی، أوله (الحمد لله الذی خلق فسوی و الذی قدر فهدی) و علی ظهر النسخة بخط بعض الفضلاء أن له حاشیة فارسیة علی الحاشیة الیزدیة. و له زینة المسالک فی شرح ألفیة بن مالک، و معه إعراب أبیات‏</w:t>
      </w:r>
    </w:p>
    <w:p>
      <w:pPr>
        <w:pStyle w:val="BookText"/>
      </w:pPr>
      <w:r>
        <w:rPr>
          <w:rFonts w:ascii="IRNazanin" w:hAnsi="IRNazanin" w:eastAsia="IRNazanin" w:cs="IRNazanin"/>
          <w:lang w:bidi="fa-IR"/>
          <w:color w:val="111111"/>
          <w:sz w:val="28"/>
          <w:szCs w:val="28"/>
          <w:rtl/>
        </w:rPr>
        <w:t xml:space="preserve">ثمانا بعد ما جاوزت الاثنین‏</w:t>
      </w:r>
    </w:p>
    <w:p>
      <w:pPr>
        <w:pStyle w:val="BookText"/>
      </w:pPr>
      <w:r>
        <w:rPr>
          <w:rFonts w:ascii="IRNazanin" w:hAnsi="IRNazanin" w:eastAsia="IRNazanin" w:cs="IRNazanin"/>
          <w:lang w:bidi="fa-IR"/>
          <w:color w:val="111111"/>
          <w:sz w:val="28"/>
          <w:szCs w:val="28"/>
          <w:rtl/>
        </w:rPr>
        <w:t xml:space="preserve">نظم المولی محسن النحوی. یقرب من ثلاثمائة بیت. یوجد نسخته عند السید شهاب الدین بقم.</w:t>
      </w:r>
    </w:p>
    <w:p>
      <w:pPr>
        <w:pStyle w:val="Heading3"/>
      </w:pPr>
      <w:bookmarkStart w:id="932" w:name="_Toc540"/>
      <w:r>
        <w:t>320- الحاشیة علیها</w:t>
      </w:r>
      <w:bookmarkEnd w:id="932"/>
    </w:p>
    <w:p>
      <w:pPr>
        <w:pStyle w:val="BookText"/>
      </w:pPr>
      <w:r>
        <w:rPr>
          <w:rFonts w:ascii="IRNazanin" w:hAnsi="IRNazanin" w:eastAsia="IRNazanin" w:cs="IRNazanin"/>
          <w:lang w:bidi="fa-IR"/>
          <w:color w:val="111111"/>
          <w:sz w:val="28"/>
          <w:szCs w:val="28"/>
          <w:rtl/>
        </w:rPr>
        <w:t xml:space="preserve">للمیرزا محمد التنکابنی المتوفی (1302) قال فی قصصه لم یکتب مثلها إلی الیوم!.</w:t>
      </w:r>
    </w:p>
    <w:p>
      <w:pPr>
        <w:pStyle w:val="Heading3"/>
      </w:pPr>
      <w:bookmarkStart w:id="933" w:name="_Toc541"/>
      <w:r>
        <w:t>321- الحاشیة علیها</w:t>
      </w:r>
      <w:bookmarkEnd w:id="933"/>
    </w:p>
    <w:p>
      <w:pPr>
        <w:pStyle w:val="BookText"/>
      </w:pPr>
      <w:r>
        <w:rPr>
          <w:rFonts w:ascii="IRNazanin" w:hAnsi="IRNazanin" w:eastAsia="IRNazanin" w:cs="IRNazanin"/>
          <w:lang w:bidi="fa-IR"/>
          <w:color w:val="111111"/>
          <w:sz w:val="28"/>
          <w:szCs w:val="28"/>
          <w:rtl/>
        </w:rPr>
        <w:t xml:space="preserve">للمیرزا محمد الیزدی، طبع بعضها مع الحاشیة فی (1323).</w:t>
      </w:r>
    </w:p>
    <w:p>
      <w:pPr>
        <w:pStyle w:val="Heading3"/>
      </w:pPr>
      <w:bookmarkStart w:id="934" w:name="_Toc542"/>
      <w:r>
        <w:t>322- الحاشیة علیها</w:t>
      </w:r>
      <w:bookmarkEnd w:id="934"/>
    </w:p>
    <w:p>
      <w:pPr>
        <w:pStyle w:val="BookText"/>
      </w:pPr>
      <w:r>
        <w:rPr>
          <w:rFonts w:ascii="IRNazanin" w:hAnsi="IRNazanin" w:eastAsia="IRNazanin" w:cs="IRNazanin"/>
          <w:lang w:bidi="fa-IR"/>
          <w:color w:val="111111"/>
          <w:sz w:val="28"/>
          <w:szCs w:val="28"/>
          <w:rtl/>
        </w:rPr>
        <w:t xml:space="preserve">للسید محمد مهدی بن محمد جعفر الموسوی، ذکرها فی آخر کتابه خلاصة الاخبار المؤلف فی (1250).</w:t>
      </w:r>
    </w:p>
    <w:p>
      <w:pPr>
        <w:pStyle w:val="Heading3"/>
      </w:pPr>
      <w:bookmarkStart w:id="935" w:name="_Toc543"/>
      <w:r>
        <w:t>323- الحاشیة علیها</w:t>
      </w:r>
      <w:bookmarkEnd w:id="935"/>
    </w:p>
    <w:p>
      <w:pPr>
        <w:pStyle w:val="BookText"/>
      </w:pPr>
      <w:r>
        <w:rPr>
          <w:rFonts w:ascii="IRNazanin" w:hAnsi="IRNazanin" w:eastAsia="IRNazanin" w:cs="IRNazanin"/>
          <w:lang w:bidi="fa-IR"/>
          <w:color w:val="111111"/>
          <w:sz w:val="28"/>
          <w:szCs w:val="28"/>
          <w:rtl/>
        </w:rPr>
        <w:t xml:space="preserve">للمولی نظر علی بن محسن الجیلانی أولها (سبحانک اللهم‏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1689_106465"/>
    <w:bookmarkEnd w:id="60"/>
    <w:p>
      <w:pPr>
        <w:pStyle w:val="BookText"/>
      </w:pPr>
      <w:r>
        <w:rPr>
          <w:rFonts w:ascii="IRNazanin" w:hAnsi="IRNazanin" w:eastAsia="IRNazanin" w:cs="IRNazanin"/>
          <w:lang w:bidi="fa-IR"/>
          <w:color w:val="111111"/>
          <w:sz w:val="28"/>
          <w:szCs w:val="28"/>
          <w:rtl/>
        </w:rPr>
        <w:t xml:space="preserve">یا من کل المنطق عن رسمه الناقص فضلا عن حده التام) عنوانها (قوله، قوله) تقرب من ألفین و خمسمائة بیت، نسخه منها فی مکتبة (الخوانساری) و هی بخط الشیخ محمد بن الحسن القرمسینی (الکرمانشاهی) کتبها لنفسه بعنوان أقل الطلاب فی (1255).</w:t>
      </w:r>
    </w:p>
    <w:p>
      <w:pPr>
        <w:pStyle w:val="Heading3"/>
      </w:pPr>
      <w:bookmarkStart w:id="936" w:name="_Toc544"/>
      <w:r>
        <w:t>324- الحاشیة علیها</w:t>
      </w:r>
      <w:bookmarkEnd w:id="936"/>
    </w:p>
    <w:p>
      <w:pPr>
        <w:pStyle w:val="Heading4"/>
      </w:pPr>
      <w:bookmarkStart w:id="937" w:name="_Toc545"/>
      <w:r>
        <w:t>اشارة</w:t>
      </w:r>
      <w:bookmarkEnd w:id="937"/>
    </w:p>
    <w:p>
      <w:pPr>
        <w:pStyle w:val="BookText"/>
      </w:pPr>
      <w:r>
        <w:rPr>
          <w:rFonts w:ascii="IRNazanin" w:hAnsi="IRNazanin" w:eastAsia="IRNazanin" w:cs="IRNazanin"/>
          <w:lang w:bidi="fa-IR"/>
          <w:color w:val="111111"/>
          <w:sz w:val="28"/>
          <w:szCs w:val="28"/>
          <w:rtl/>
        </w:rPr>
        <w:t xml:space="preserve">للشیخ یعقوب بن إبراهیم بن جمال بن إبراهیم البختیاری الحویزی أستاذ السید عبد الله الجزائری کما ترجمه فی إجازته الکبیرة و قال إنه توفی فی عشر الخمسین یعنی بعد المائة و الألف، کتب بخطه نسخه الحاشیة الیزدیة و کتب فی آخرها نسبه کما ذکرناه و فرغ عن الکتابة فی شعبان (1085) و علق علیها الحواشی بخطه و جعل رمزها (ع. ق) و تلک النسخة عند السید آقا التستری فی النجف. ثم دونت تلک الحواشی فی عصر المحشی أو بعده، و قد رأیت النسخة المدونة منها، و هی بخط السید أحمد بن محمد بن عبد الکریم بن جواد بن السید عبد الله الجزائری التستری فرغ من کتابتها فی (1240) و السید أحمد هذا کان أستاذ الشیخ جعفر التستری الواعظ الشهیر الذی توفی (1303).</w:t>
      </w:r>
    </w:p>
    <w:p>
      <w:pPr>
        <w:pStyle w:val="Heading4"/>
      </w:pPr>
      <w:bookmarkStart w:id="938" w:name="_Toc546"/>
      <w:r>
        <w:t>بیان</w:t>
      </w:r>
      <w:bookmarkEnd w:id="938"/>
    </w:p>
    <w:p>
      <w:pPr>
        <w:pStyle w:val="BookText"/>
      </w:pPr>
      <w:r>
        <w:rPr>
          <w:rFonts w:ascii="IRNazanin" w:hAnsi="IRNazanin" w:eastAsia="IRNazanin" w:cs="IRNazanin"/>
          <w:lang w:bidi="fa-IR"/>
          <w:color w:val="111111"/>
          <w:sz w:val="28"/>
          <w:szCs w:val="28"/>
          <w:rtl/>
        </w:rPr>
        <w:t xml:space="preserve">الحاشیة علی الجامی) الجامی هو شرح الکافیة الموسوم ب الفوائد الضیائیة لعبد الرحمن الجامی المتوفی (898) و الحاشیة لتلمیذه المولی رضی الدین عبد الغفور اللاری. و قد طبعت هذه الحاشیة فی الآستانة فی (1282 و 1306 و 1309) کما فی معجم المطبوعات العربیة- ص 1584. و قد وقع لمؤلف المعجم خلط فی المقام، فذکر فی حاشیة عبد الغفور المذکور إنها من تصانیف مصلح الدین اللاری مؤلف مرآة الأدوار الفارسی فی التاریخ العام الذی ترجم فیه عبد الغفور هذا، و ذکر أن تاریخ وفاته مطابق لجملة یکشنبه پنجم شعبان 905 و نقل ترجمه مصلح الدین اللاری عن العقد المنظوم فی ذکر أفاضل الروم الذی صرح فیه بوفاة مصلح الدین اللاری فی (ذی الحجة- 979) و بالجملة ترجمه عبد الغفور مذکورة فی لب التواریخ</w:t>
      </w:r>
    </w:p>
    <w:p>
      <w:pPr>
        <w:pStyle w:val="BookText"/>
      </w:pPr>
      <w:r>
        <w:rPr>
          <w:rFonts w:ascii="IRNazanin" w:hAnsi="IRNazanin" w:eastAsia="IRNazanin" w:cs="IRNazanin"/>
          <w:lang w:bidi="fa-IR"/>
          <w:color w:val="111111"/>
          <w:sz w:val="28"/>
          <w:szCs w:val="28"/>
          <w:rtl/>
        </w:rPr>
        <w:t xml:space="preserve">و سفینة الأولیاء و رشحات عین الحیاة و أرخوا وفاته (905) المنطبقة علی الجملة المذکورة، و فی الروضات- ص 50 حکی عن أخبار البشر أن المولی عبد الغفور توفی قبل (943) بثمان و ثلاثین سنة، و هو أیضا ینطبق علی (905</w:t>
      </w:r>
    </w:p>
    <w:p>
      <w:pPr>
        <w:pStyle w:val="Heading3"/>
      </w:pPr>
      <w:bookmarkStart w:id="939" w:name="_Toc547"/>
      <w:r>
        <w:t>325- الحاشیة علیها</w:t>
      </w:r>
      <w:bookmarkEnd w:id="939"/>
    </w:p>
    <w:p>
      <w:pPr>
        <w:pStyle w:val="BookText"/>
      </w:pPr>
      <w:r>
        <w:rPr>
          <w:rFonts w:ascii="IRNazanin" w:hAnsi="IRNazanin" w:eastAsia="IRNazanin" w:cs="IRNazanin"/>
          <w:lang w:bidi="fa-IR"/>
          <w:color w:val="111111"/>
          <w:sz w:val="28"/>
          <w:szCs w:val="28"/>
          <w:rtl/>
        </w:rPr>
        <w:t xml:space="preserve">للمولی عبد الحکیم بن شمس الدین السیالکوتی الهندی المتوفی (1067) طبعت فی الآستانة فی (1307) فی (496 ص) کما طبع المتن هناک أیضا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1689_106466"/>
    <w:bookmarkEnd w:id="61"/>
    <w:p>
      <w:pPr>
        <w:pStyle w:val="Heading3"/>
      </w:pPr>
      <w:bookmarkStart w:id="940" w:name="_Toc548"/>
      <w:r>
        <w:t>بیان</w:t>
      </w:r>
      <w:bookmarkEnd w:id="940"/>
    </w:p>
    <w:p>
      <w:pPr>
        <w:pStyle w:val="BookText"/>
      </w:pPr>
      <w:r>
        <w:rPr>
          <w:rFonts w:ascii="IRNazanin" w:hAnsi="IRNazanin" w:eastAsia="IRNazanin" w:cs="IRNazanin"/>
          <w:lang w:bidi="fa-IR"/>
          <w:color w:val="111111"/>
          <w:sz w:val="28"/>
          <w:szCs w:val="28"/>
          <w:rtl/>
        </w:rPr>
        <w:t xml:space="preserve">الحاشیة علی حاشیة التهذیب الدوانیة) للمیرزا أبی الفتح الذی مرت فی (ص 59) رأیت منها نسختان و علی کل منهما حاشیة نذکرها هنا، أحدها فی مکتبة مسجد مرجان ببغداد و الثانی فی کتب آل السید عیسی العطار ببغداد أیضا.</w:t>
      </w:r>
    </w:p>
    <w:p>
      <w:pPr>
        <w:pStyle w:val="Heading3"/>
      </w:pPr>
      <w:bookmarkStart w:id="941" w:name="_Toc549"/>
      <w:r>
        <w:t>326- الحاشیة علیها</w:t>
      </w:r>
      <w:bookmarkEnd w:id="941"/>
    </w:p>
    <w:p>
      <w:pPr>
        <w:pStyle w:val="BookText"/>
      </w:pPr>
      <w:r>
        <w:rPr>
          <w:rFonts w:ascii="IRNazanin" w:hAnsi="IRNazanin" w:eastAsia="IRNazanin" w:cs="IRNazanin"/>
          <w:lang w:bidi="fa-IR"/>
          <w:color w:val="111111"/>
          <w:sz w:val="28"/>
          <w:szCs w:val="28"/>
          <w:rtl/>
        </w:rPr>
        <w:t xml:space="preserve">المکتوبة علی نسخه مسجد مرجان المذکور. و هی للمولی محمد بن الحسین، و لم أعرف شخص هذا المحشی فراجعه.</w:t>
      </w:r>
    </w:p>
    <w:p>
      <w:pPr>
        <w:pStyle w:val="Heading3"/>
      </w:pPr>
      <w:bookmarkStart w:id="942" w:name="_Toc550"/>
      <w:r>
        <w:t>327- الحاشیة علیها</w:t>
      </w:r>
      <w:bookmarkEnd w:id="942"/>
    </w:p>
    <w:p>
      <w:pPr>
        <w:pStyle w:val="Heading4"/>
      </w:pPr>
      <w:bookmarkStart w:id="943" w:name="_Toc551"/>
      <w:r>
        <w:t>اشارة</w:t>
      </w:r>
      <w:bookmarkEnd w:id="943"/>
    </w:p>
    <w:p>
      <w:pPr>
        <w:pStyle w:val="BookText"/>
      </w:pPr>
      <w:r>
        <w:rPr>
          <w:rFonts w:ascii="IRNazanin" w:hAnsi="IRNazanin" w:eastAsia="IRNazanin" w:cs="IRNazanin"/>
          <w:lang w:bidi="fa-IR"/>
          <w:color w:val="111111"/>
          <w:sz w:val="28"/>
          <w:szCs w:val="28"/>
          <w:rtl/>
        </w:rPr>
        <w:t xml:space="preserve">مکتوبة علی نسخه خزانة (العطار) ببغداد، و هی لغیاث الدین و علی نسخه العطار هذه حواش أخر بإمضاء محمود، و الحسن، و الشیروانی.</w:t>
      </w:r>
    </w:p>
    <w:p>
      <w:pPr>
        <w:pStyle w:val="Heading4"/>
      </w:pPr>
      <w:bookmarkStart w:id="944" w:name="_Toc552"/>
      <w:r>
        <w:t>بیان</w:t>
      </w:r>
      <w:bookmarkEnd w:id="944"/>
    </w:p>
    <w:p>
      <w:pPr>
        <w:pStyle w:val="BookText"/>
      </w:pPr>
      <w:r>
        <w:rPr>
          <w:rFonts w:ascii="IRNazanin" w:hAnsi="IRNazanin" w:eastAsia="IRNazanin" w:cs="IRNazanin"/>
          <w:lang w:bidi="fa-IR"/>
          <w:color w:val="111111"/>
          <w:sz w:val="28"/>
          <w:szCs w:val="28"/>
          <w:rtl/>
        </w:rPr>
        <w:t xml:space="preserve">الحاشیة علی الشرح الجدید للتجرید الچلبیة) الشرح الجدید للقوشچی علی بن محمد المتوفی (879) و الحاشیة لحسن بن فناری چلبی المتوفی (886) کما فی کشف الظنون- ج 1- ص 253</w:t>
      </w:r>
    </w:p>
    <w:p>
      <w:pPr>
        <w:pStyle w:val="Heading3"/>
      </w:pPr>
      <w:bookmarkStart w:id="945" w:name="_Toc553"/>
      <w:r>
        <w:t>328- الحاشیة علیها</w:t>
      </w:r>
      <w:bookmarkEnd w:id="945"/>
    </w:p>
    <w:p>
      <w:pPr>
        <w:pStyle w:val="Heading4"/>
      </w:pPr>
      <w:bookmarkStart w:id="946" w:name="_Toc554"/>
      <w:r>
        <w:t>اشارة</w:t>
      </w:r>
      <w:bookmarkEnd w:id="946"/>
    </w:p>
    <w:p>
      <w:pPr>
        <w:pStyle w:val="BookText"/>
      </w:pPr>
      <w:r>
        <w:rPr>
          <w:rFonts w:ascii="IRNazanin" w:hAnsi="IRNazanin" w:eastAsia="IRNazanin" w:cs="IRNazanin"/>
          <w:lang w:bidi="fa-IR"/>
          <w:color w:val="111111"/>
          <w:sz w:val="28"/>
          <w:szCs w:val="28"/>
          <w:rtl/>
        </w:rPr>
        <w:t xml:space="preserve">للقاضی نور الله الشهید فی (1019) ذکرت فی فهرس تصانیفه.</w:t>
      </w:r>
    </w:p>
    <w:p>
      <w:pPr>
        <w:pStyle w:val="Heading4"/>
      </w:pPr>
      <w:bookmarkStart w:id="947" w:name="_Toc555"/>
      <w:r>
        <w:t>بیان</w:t>
      </w:r>
      <w:bookmarkEnd w:id="947"/>
    </w:p>
    <w:p>
      <w:pPr>
        <w:pStyle w:val="BookText"/>
      </w:pPr>
      <w:r>
        <w:rPr>
          <w:rFonts w:ascii="IRNazanin" w:hAnsi="IRNazanin" w:eastAsia="IRNazanin" w:cs="IRNazanin"/>
          <w:lang w:bidi="fa-IR"/>
          <w:color w:val="111111"/>
          <w:sz w:val="28"/>
          <w:szCs w:val="28"/>
          <w:rtl/>
        </w:rPr>
        <w:t xml:space="preserve">الحاشیة علی الشرح الجرید للتجرید الجمالیة) لآقا جمال الخوانساری و هی حاشیة علی الشرح و علی حواشی الخفری علیه تأتی.</w:t>
      </w:r>
    </w:p>
    <w:p>
      <w:pPr>
        <w:pStyle w:val="Heading3"/>
      </w:pPr>
      <w:bookmarkStart w:id="948" w:name="_Toc556"/>
      <w:r>
        <w:t>329- الحاشیة علیها</w:t>
      </w:r>
      <w:bookmarkEnd w:id="948"/>
    </w:p>
    <w:p>
      <w:pPr>
        <w:pStyle w:val="BookText"/>
      </w:pPr>
      <w:r>
        <w:rPr>
          <w:rFonts w:ascii="IRNazanin" w:hAnsi="IRNazanin" w:eastAsia="IRNazanin" w:cs="IRNazanin"/>
          <w:lang w:bidi="fa-IR"/>
          <w:color w:val="111111"/>
          <w:sz w:val="28"/>
          <w:szCs w:val="28"/>
          <w:rtl/>
        </w:rPr>
        <w:t xml:space="preserve">للمولی أحمد بن محمد إبراهیم الأردکانی الیزدی کتبها باسم أمین الدولة الحاج محمد حسین خان الصدر الأعظم الأصفهانی المتوفی بعد (1239) و فرغ من التألیف فی شیراز عاشر شعبان (1225) رأیت نسخه منها فی مکتبة (سلطان المتکلمین) بطهران.</w:t>
      </w:r>
    </w:p>
    <w:p>
      <w:pPr>
        <w:pStyle w:val="Heading3"/>
      </w:pPr>
      <w:bookmarkStart w:id="949" w:name="_Toc557"/>
      <w:r>
        <w:t>330- الحاشیة علیها</w:t>
      </w:r>
      <w:bookmarkEnd w:id="949"/>
    </w:p>
    <w:p>
      <w:pPr>
        <w:pStyle w:val="Heading4"/>
      </w:pPr>
      <w:bookmarkStart w:id="950" w:name="_Toc558"/>
      <w:r>
        <w:t>اشارة</w:t>
      </w:r>
      <w:bookmarkEnd w:id="950"/>
    </w:p>
    <w:p>
      <w:pPr>
        <w:pStyle w:val="BookText"/>
      </w:pPr>
      <w:r>
        <w:rPr>
          <w:rFonts w:ascii="IRNazanin" w:hAnsi="IRNazanin" w:eastAsia="IRNazanin" w:cs="IRNazanin"/>
          <w:lang w:bidi="fa-IR"/>
          <w:color w:val="111111"/>
          <w:sz w:val="28"/>
          <w:szCs w:val="28"/>
          <w:rtl/>
        </w:rPr>
        <w:t xml:space="preserve">للسید محمد بن فتح الله الموسوی المتوفی (1225) ألفها باسم الشاه‏زاده محمد ولی میرزا أولها (سبحانک یا من دل بذاته علی ذاته) نسخه منها من وقف الحاج عماد الفهرسی فی (الرضویة).</w:t>
      </w:r>
    </w:p>
    <w:p>
      <w:pPr>
        <w:pStyle w:val="Heading4"/>
      </w:pPr>
      <w:bookmarkStart w:id="951" w:name="_Toc559"/>
      <w:r>
        <w:t>بیان</w:t>
      </w:r>
      <w:bookmarkEnd w:id="951"/>
    </w:p>
    <w:p>
      <w:pPr>
        <w:pStyle w:val="BookText"/>
      </w:pPr>
      <w:r>
        <w:rPr>
          <w:rFonts w:ascii="IRNazanin" w:hAnsi="IRNazanin" w:eastAsia="IRNazanin" w:cs="IRNazanin"/>
          <w:lang w:bidi="fa-IR"/>
          <w:color w:val="111111"/>
          <w:sz w:val="28"/>
          <w:szCs w:val="28"/>
          <w:rtl/>
        </w:rPr>
        <w:t xml:space="preserve">الحاشیة الخفریة علی الشرح الجدید للتجرید) الشرح للقوشچی و الحاشیة علیها لشمس الدین محمد بن أحمد الخفری الآتی و علی هذه الحاشیة حواش کثیرة نذکر منها:</w:t>
      </w:r>
    </w:p>
    <w:p>
      <w:pPr>
        <w:pStyle w:val="Heading3"/>
      </w:pPr>
      <w:bookmarkStart w:id="952" w:name="_Toc560"/>
      <w:r>
        <w:t>331- الحاشیة علیها و علی الحاشیة الجلالیة الدوانیة علی الشرح الجدید</w:t>
      </w:r>
      <w:bookmarkEnd w:id="952"/>
    </w:p>
    <w:p>
      <w:pPr>
        <w:pStyle w:val="BookText"/>
      </w:pPr>
      <w:r>
        <w:rPr>
          <w:rFonts w:ascii="IRNazanin" w:hAnsi="IRNazanin" w:eastAsia="IRNazanin" w:cs="IRNazanin"/>
          <w:lang w:bidi="fa-IR"/>
          <w:color w:val="111111"/>
          <w:sz w:val="28"/>
          <w:szCs w:val="28"/>
          <w:rtl/>
        </w:rPr>
        <w:t xml:space="preserve">) علق هذه الحاشیة علی هاتین الحاشیتین المیرزا إبراهیم بن المولی صدرا الشیرازی کما حکی عن الریاض، و توجد نسخه منها فی مکتبة (الشریعة) و فی مکتبة مسجد مرجان ببغداد و فی مکتبة (الخوانساری)، أولها (یا هو یا لا إله الا هو یا من لا هو الا هو و لا یعلم ما 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1689_106467"/>
    <w:bookmarkEnd w:id="62"/>
    <w:p>
      <w:pPr>
        <w:pStyle w:val="BookText"/>
      </w:pPr>
      <w:r>
        <w:rPr>
          <w:rFonts w:ascii="IRNazanin" w:hAnsi="IRNazanin" w:eastAsia="IRNazanin" w:cs="IRNazanin"/>
          <w:lang w:bidi="fa-IR"/>
          <w:color w:val="111111"/>
          <w:sz w:val="28"/>
          <w:szCs w:val="28"/>
          <w:rtl/>
        </w:rPr>
        <w:t xml:space="preserve">الا هو) و ینقل فیها کثیرا عن کمال الدین میثم البحرانی شارح نهج البلاغة.</w:t>
      </w:r>
    </w:p>
    <w:p>
      <w:pPr>
        <w:pStyle w:val="BookText"/>
      </w:pPr>
      <w:r>
        <w:rPr>
          <w:rFonts w:ascii="IRNazanin" w:hAnsi="IRNazanin" w:eastAsia="IRNazanin" w:cs="IRNazanin"/>
          <w:lang w:bidi="fa-IR"/>
          <w:color w:val="111111"/>
          <w:sz w:val="28"/>
          <w:szCs w:val="28"/>
          <w:rtl/>
        </w:rPr>
        <w:t xml:space="preserve">و ینقل عنها المولی مهدی بن کریم الگلپایگانی فی حاشیته علی الشرح الجدید ناسبا لها إلی المیرزا إبراهیم بن المولی صدرا، بل یظهر منه أنه تسمی هذه الحاشیة ب الحواشی الفخریة و لعل فی عبارته تصحیفا و إنها هی الحواشی علی الخفریة کما أن نسبتها فی بعض النسخ المذکورة إلی المولی صدرا بن محمد بن إبراهیم أیضا تصحیف.</w:t>
      </w:r>
    </w:p>
    <w:p>
      <w:pPr>
        <w:pStyle w:val="Heading3"/>
      </w:pPr>
      <w:bookmarkStart w:id="953" w:name="_Toc561"/>
      <w:r>
        <w:t>332- الحاشیة علیها</w:t>
      </w:r>
      <w:bookmarkEnd w:id="953"/>
    </w:p>
    <w:p>
      <w:pPr>
        <w:pStyle w:val="BookText"/>
      </w:pPr>
      <w:r>
        <w:rPr>
          <w:rFonts w:ascii="IRNazanin" w:hAnsi="IRNazanin" w:eastAsia="IRNazanin" w:cs="IRNazanin"/>
          <w:lang w:bidi="fa-IR"/>
          <w:color w:val="111111"/>
          <w:sz w:val="28"/>
          <w:szCs w:val="28"/>
          <w:rtl/>
        </w:rPr>
        <w:t xml:space="preserve">للمیرزا أبی طالب الفندرسکی سبط المیر أبی القاسم الفندرسکی المشهور: ذکره معاصر المحشی أعنی صاحب الریاض فی ترجمه الفندرسکی.</w:t>
      </w:r>
    </w:p>
    <w:p>
      <w:pPr>
        <w:pStyle w:val="Heading3"/>
      </w:pPr>
      <w:bookmarkStart w:id="954" w:name="_Toc562"/>
      <w:r>
        <w:t>333- الحاشیة علیها</w:t>
      </w:r>
      <w:bookmarkEnd w:id="954"/>
    </w:p>
    <w:p>
      <w:pPr>
        <w:pStyle w:val="BookText"/>
      </w:pPr>
      <w:r>
        <w:rPr>
          <w:rFonts w:ascii="IRNazanin" w:hAnsi="IRNazanin" w:eastAsia="IRNazanin" w:cs="IRNazanin"/>
          <w:lang w:bidi="fa-IR"/>
          <w:color w:val="111111"/>
          <w:sz w:val="28"/>
          <w:szCs w:val="28"/>
          <w:rtl/>
        </w:rPr>
        <w:t xml:space="preserve">للأستاد الأکبر آقا محمد باقر الوحید البهبهانی المتوفی بالحائر فی (1206) و هی علی أوائلها. فقط کما ذکرت فی فهرس تصانیفه.</w:t>
      </w:r>
    </w:p>
    <w:p>
      <w:pPr>
        <w:pStyle w:val="Heading3"/>
      </w:pPr>
      <w:bookmarkStart w:id="955" w:name="_Toc563"/>
      <w:r>
        <w:t>334- الحاشیة علیها</w:t>
      </w:r>
      <w:bookmarkEnd w:id="955"/>
    </w:p>
    <w:p>
      <w:pPr>
        <w:pStyle w:val="BookText"/>
      </w:pPr>
      <w:r>
        <w:rPr>
          <w:rFonts w:ascii="IRNazanin" w:hAnsi="IRNazanin" w:eastAsia="IRNazanin" w:cs="IRNazanin"/>
          <w:lang w:bidi="fa-IR"/>
          <w:color w:val="111111"/>
          <w:sz w:val="28"/>
          <w:szCs w:val="28"/>
          <w:rtl/>
        </w:rPr>
        <w:t xml:space="preserve">نسخه توجد فی مکتبة (المشکاة) أولها (أعظم حلیة للکلام حمد الله الملک العلام، الذی خلق الأشیاء بالحکمة التام! و هدیهم بالهدایة ... فیقول الملتجئ إلی الحق الغنی محمد جعفر بن محمد صادق اللاهیجی غفر الله له إن هذه کتابة قد جمعت فیها لب بیان الصحف علی الإجمال و ترکت دیدن العرف ...).</w:t>
      </w:r>
    </w:p>
    <w:p>
      <w:pPr>
        <w:pStyle w:val="Heading3"/>
      </w:pPr>
      <w:bookmarkStart w:id="956" w:name="_Toc564"/>
      <w:r>
        <w:t>335- الحاشیة علیها</w:t>
      </w:r>
      <w:bookmarkEnd w:id="956"/>
    </w:p>
    <w:p>
      <w:pPr>
        <w:pStyle w:val="BookText"/>
      </w:pPr>
      <w:r>
        <w:rPr>
          <w:rFonts w:ascii="IRNazanin" w:hAnsi="IRNazanin" w:eastAsia="IRNazanin" w:cs="IRNazanin"/>
          <w:lang w:bidi="fa-IR"/>
          <w:color w:val="111111"/>
          <w:sz w:val="28"/>
          <w:szCs w:val="28"/>
          <w:rtl/>
        </w:rPr>
        <w:t xml:space="preserve">للمحقق الآغا جمال الدین الخوانساری المتوفی فی (1125) أول الحاشیة (قوله اعتبر فیه حدوث الخلق. آه، هذا إشارة إلی طریقة جماعة من المتکلمین الذین قالوا إن علیة الحاجة إلی المؤثر انما هی الحدوث) و له علیها حواش منه کما فی بعض نسخها. و هی فی (3400 بیتا تقریبا).</w:t>
      </w:r>
    </w:p>
    <w:p>
      <w:pPr>
        <w:pStyle w:val="Heading3"/>
      </w:pPr>
      <w:bookmarkStart w:id="957" w:name="_Toc565"/>
      <w:r>
        <w:t>336- الحاشیة علیها</w:t>
      </w:r>
      <w:bookmarkEnd w:id="957"/>
    </w:p>
    <w:p>
      <w:pPr>
        <w:pStyle w:val="BookText"/>
      </w:pPr>
      <w:r>
        <w:rPr>
          <w:rFonts w:ascii="IRNazanin" w:hAnsi="IRNazanin" w:eastAsia="IRNazanin" w:cs="IRNazanin"/>
          <w:lang w:bidi="fa-IR"/>
          <w:color w:val="111111"/>
          <w:sz w:val="28"/>
          <w:szCs w:val="28"/>
          <w:rtl/>
        </w:rPr>
        <w:t xml:space="preserve">للشیخ حسین بن إبراهیم التنکابنی من أعاظم تلامیذ المولی صدرا و مؤلف إثبات حدوث العالم المذکور فی (ج 1- ص 89) ینقل عن حاشیته هذه الآقا جمال الخوانساری فی حاشیته علی الخفریة المذکورة آنفا.</w:t>
      </w:r>
    </w:p>
    <w:p>
      <w:pPr>
        <w:pStyle w:val="Heading3"/>
      </w:pPr>
      <w:bookmarkStart w:id="958" w:name="_Toc566"/>
      <w:r>
        <w:t>337- الحاشیة علیها</w:t>
      </w:r>
      <w:bookmarkEnd w:id="958"/>
    </w:p>
    <w:p>
      <w:pPr>
        <w:pStyle w:val="BookText"/>
      </w:pPr>
      <w:r>
        <w:rPr>
          <w:rFonts w:ascii="IRNazanin" w:hAnsi="IRNazanin" w:eastAsia="IRNazanin" w:cs="IRNazanin"/>
          <w:lang w:bidi="fa-IR"/>
          <w:color w:val="111111"/>
          <w:sz w:val="28"/>
          <w:szCs w:val="28"/>
          <w:rtl/>
        </w:rPr>
        <w:t xml:space="preserve">للسید حسین الحسینی الخلخالی صاحب حاشیة تفسیر البیضاوی، توجد نسخه منها عند شیخ الإسلام بزنجان.</w:t>
      </w:r>
    </w:p>
    <w:p>
      <w:pPr>
        <w:pStyle w:val="Heading3"/>
      </w:pPr>
      <w:bookmarkStart w:id="959" w:name="_Toc567"/>
      <w:r>
        <w:t>338- الحاشیة علیها</w:t>
      </w:r>
      <w:bookmarkEnd w:id="959"/>
    </w:p>
    <w:p>
      <w:pPr>
        <w:pStyle w:val="BookText"/>
      </w:pPr>
      <w:r>
        <w:rPr>
          <w:rFonts w:ascii="IRNazanin" w:hAnsi="IRNazanin" w:eastAsia="IRNazanin" w:cs="IRNazanin"/>
          <w:lang w:bidi="fa-IR"/>
          <w:color w:val="111111"/>
          <w:sz w:val="28"/>
          <w:szCs w:val="28"/>
          <w:rtl/>
        </w:rPr>
        <w:t xml:space="preserve">لسلطان العلماء السید حسین بن رفیع الدین محمد بن محمود المرعشی الآملی الأصفهانی المولود (1001) و المتوفی (1064) أولها بعد الخطبة (فهذه تعلیقات کتبها العبد الغریق فی بحر العصیان خلیفة سلطان غفر له الرحیم الرحمن‏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1689_106468"/>
    <w:bookmarkEnd w:id="63"/>
    <w:p>
      <w:pPr>
        <w:pStyle w:val="BookText"/>
      </w:pPr>
      <w:r>
        <w:rPr>
          <w:rFonts w:ascii="IRNazanin" w:hAnsi="IRNazanin" w:eastAsia="IRNazanin" w:cs="IRNazanin"/>
          <w:lang w:bidi="fa-IR"/>
          <w:color w:val="111111"/>
          <w:sz w:val="28"/>
          <w:szCs w:val="28"/>
          <w:rtl/>
        </w:rPr>
        <w:t xml:space="preserve">علی الحاشیة المنسوبة إلی العلامة الخفری علی إلهیات التجرید، حین مطالعتها) رأیت نسخه منها عند الشیخ علی بن إبراهیم القمی فی النجف و علیها حواش کثیرة من المؤلف.</w:t>
      </w:r>
    </w:p>
    <w:p>
      <w:pPr>
        <w:pStyle w:val="Heading3"/>
      </w:pPr>
      <w:bookmarkStart w:id="960" w:name="_Toc568"/>
      <w:r>
        <w:t>339- الحاشیة علیها</w:t>
      </w:r>
      <w:bookmarkEnd w:id="960"/>
    </w:p>
    <w:p>
      <w:pPr>
        <w:pStyle w:val="Heading4"/>
      </w:pPr>
      <w:bookmarkStart w:id="961" w:name="_Toc569"/>
      <w:r>
        <w:t>اشارة</w:t>
      </w:r>
      <w:bookmarkEnd w:id="961"/>
    </w:p>
    <w:p>
      <w:pPr>
        <w:pStyle w:val="BookText"/>
      </w:pPr>
      <w:r>
        <w:rPr>
          <w:rFonts w:ascii="IRNazanin" w:hAnsi="IRNazanin" w:eastAsia="IRNazanin" w:cs="IRNazanin"/>
          <w:lang w:bidi="fa-IR"/>
          <w:color w:val="111111"/>
          <w:sz w:val="28"/>
          <w:szCs w:val="28"/>
          <w:rtl/>
        </w:rPr>
        <w:t xml:space="preserve">للآقا رضی الدین محمد بن الحسین الخوانساری، ذکرها فی نجوم السماء.</w:t>
      </w:r>
    </w:p>
    <w:p>
      <w:pPr>
        <w:pStyle w:val="Heading4"/>
      </w:pPr>
      <w:bookmarkStart w:id="962" w:name="_Toc570"/>
      <w:r>
        <w:t>الحاشیة علیها</w:t>
      </w:r>
      <w:bookmarkEnd w:id="962"/>
    </w:p>
    <w:p>
      <w:pPr>
        <w:pStyle w:val="BookText"/>
      </w:pPr>
      <w:r>
        <w:rPr>
          <w:rFonts w:ascii="IRNazanin" w:hAnsi="IRNazanin" w:eastAsia="IRNazanin" w:cs="IRNazanin"/>
          <w:lang w:bidi="fa-IR"/>
          <w:color w:val="111111"/>
          <w:sz w:val="28"/>
          <w:szCs w:val="28"/>
          <w:rtl/>
        </w:rPr>
        <w:t xml:space="preserve">للآقا رضی الدین القزوینی، اسمها کحل الابصار تأتی.</w:t>
      </w:r>
    </w:p>
    <w:p>
      <w:pPr>
        <w:pStyle w:val="Heading3"/>
      </w:pPr>
      <w:bookmarkStart w:id="963" w:name="_Toc571"/>
      <w:r>
        <w:t>340- الحاشیة علیها</w:t>
      </w:r>
      <w:bookmarkEnd w:id="963"/>
    </w:p>
    <w:p>
      <w:pPr>
        <w:pStyle w:val="BookText"/>
      </w:pPr>
      <w:r>
        <w:rPr>
          <w:rFonts w:ascii="IRNazanin" w:hAnsi="IRNazanin" w:eastAsia="IRNazanin" w:cs="IRNazanin"/>
          <w:lang w:bidi="fa-IR"/>
          <w:color w:val="111111"/>
          <w:sz w:val="28"/>
          <w:szCs w:val="28"/>
          <w:rtl/>
        </w:rPr>
        <w:t xml:space="preserve">للحکیم شمس الدین محمد الشهیر بملا شمسا أولها الحمد لله ذی المجد و البهاء و الصلاة و السلام علی سید البشر ... و بعد فیقول ... محمد المدعو بشمسا الگیلانی. .. هذه تعلیقات اتفقت منی ... علی مبحث إلهیات التجرید و شرحه الجدید و الحاشیة التی علقها العلامة الخفری علیها) عناوینها (قال المصنف- قال الشارح) و غیر ذلک، و هی کبیرة. رأیت منها نسخه فی کتب الشیخ عباس الکرکی بالکاظمیة کتبت فی (1059) و نسخه أخری فی مکتبة (المشکاة).</w:t>
      </w:r>
    </w:p>
    <w:p>
      <w:pPr>
        <w:pStyle w:val="Heading3"/>
      </w:pPr>
      <w:bookmarkStart w:id="964" w:name="_Toc572"/>
      <w:r>
        <w:t>341- الحاشیة علیها</w:t>
      </w:r>
      <w:bookmarkEnd w:id="964"/>
    </w:p>
    <w:p>
      <w:pPr>
        <w:pStyle w:val="BookText"/>
      </w:pPr>
      <w:r>
        <w:rPr>
          <w:rFonts w:ascii="IRNazanin" w:hAnsi="IRNazanin" w:eastAsia="IRNazanin" w:cs="IRNazanin"/>
          <w:lang w:bidi="fa-IR"/>
          <w:color w:val="111111"/>
          <w:sz w:val="28"/>
          <w:szCs w:val="28"/>
          <w:rtl/>
        </w:rPr>
        <w:t xml:space="preserve">للمولی عبد الرزاق بن علی بن الحسین اللاهیجی المتخلص بفیاض و المتوفی (1051) أولها (الحمد لصانع السموات العلی و خالق الأرضین السفلی) رأیت نسخا منها فی مکتبة (الصدر) و (کبة) و (الشریعة) و علی نسخه (الخوانساری) حواشی المیرزا إبراهیم بن المولی صدرا، و نسخه عصر المحشی موجودة فی مکتبة (المشکاة) بطهران.</w:t>
      </w:r>
    </w:p>
    <w:p>
      <w:pPr>
        <w:pStyle w:val="Heading3"/>
      </w:pPr>
      <w:bookmarkStart w:id="965" w:name="_Toc573"/>
      <w:r>
        <w:t>342- الحاشیة علیها</w:t>
      </w:r>
      <w:bookmarkEnd w:id="965"/>
    </w:p>
    <w:p>
      <w:pPr>
        <w:pStyle w:val="BookText"/>
      </w:pPr>
      <w:r>
        <w:rPr>
          <w:rFonts w:ascii="IRNazanin" w:hAnsi="IRNazanin" w:eastAsia="IRNazanin" w:cs="IRNazanin"/>
          <w:lang w:bidi="fa-IR"/>
          <w:color w:val="111111"/>
          <w:sz w:val="28"/>
          <w:szCs w:val="28"/>
          <w:rtl/>
        </w:rPr>
        <w:t xml:space="preserve">للمولی عبد الغفار بن محمد بن یحیی الجیلانی تلمیذ المیر الداماد مدونة غیر تامة، قال فی (الریاض) رأیتها بخطه عند أحفاده” المؤلف” برشت.</w:t>
      </w:r>
    </w:p>
    <w:p>
      <w:pPr>
        <w:pStyle w:val="Heading3"/>
      </w:pPr>
      <w:bookmarkStart w:id="966" w:name="_Toc574"/>
      <w:r>
        <w:t>343- الحاشیة علیها</w:t>
      </w:r>
      <w:bookmarkEnd w:id="966"/>
    </w:p>
    <w:p>
      <w:pPr>
        <w:pStyle w:val="BookText"/>
      </w:pPr>
      <w:r>
        <w:rPr>
          <w:rFonts w:ascii="IRNazanin" w:hAnsi="IRNazanin" w:eastAsia="IRNazanin" w:cs="IRNazanin"/>
          <w:lang w:bidi="fa-IR"/>
          <w:color w:val="111111"/>
          <w:sz w:val="28"/>
          <w:szCs w:val="28"/>
          <w:rtl/>
        </w:rPr>
        <w:t xml:space="preserve">للمولی محمد قاسم بن محمد صالح الأصفهانی، أولها (الحمد لله رب العالمین) نسخه منها فی (الرضویة) بخط المحشی فی سنة (1104) کما فی فهرسها و ینقل الآغا جمال الخوانساری عن هذه الحاشیة فیما مر من حاشیته علی الحاشیة الخفریة فی (ص 65).</w:t>
      </w:r>
    </w:p>
    <w:p>
      <w:pPr>
        <w:pStyle w:val="Heading3"/>
      </w:pPr>
      <w:bookmarkStart w:id="967" w:name="_Toc575"/>
      <w:r>
        <w:t>344- الحاشیة علیها</w:t>
      </w:r>
      <w:bookmarkEnd w:id="967"/>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ذکرها فی جامع الرواة و ذکر سیدنا بحر العلوم فی الفوائد الرجالیة له حاشیتین‏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1689_106469"/>
    <w:bookmarkEnd w:id="64"/>
    <w:p>
      <w:pPr>
        <w:pStyle w:val="BookText"/>
      </w:pPr>
      <w:r>
        <w:rPr>
          <w:rFonts w:ascii="IRNazanin" w:hAnsi="IRNazanin" w:eastAsia="IRNazanin" w:cs="IRNazanin"/>
          <w:lang w:bidi="fa-IR"/>
          <w:color w:val="111111"/>
          <w:sz w:val="28"/>
          <w:szCs w:val="28"/>
          <w:rtl/>
        </w:rPr>
        <w:t xml:space="preserve">علی الحاشیة الخفریة، و رأیت نسخه منها بخط العالم الفاضل محمد بدیع بن محمد شریف المشهدی فی موقوفات المولی نوروز علی البسطامی فی المشهد الرضوی، و لمحمد بدیع هذا، ولد سماه محمد شریف و صار هذا الولد شیخ الإسلام بالمشهد بعد تحصیله العلوم عند والده الفاضل، ثم المولی رفیع الجیلانی، کما ترجمه الشیخ عبد النبی فی تتمیم أمل الآمل.</w:t>
      </w:r>
    </w:p>
    <w:p>
      <w:pPr>
        <w:pStyle w:val="Heading3"/>
      </w:pPr>
      <w:bookmarkStart w:id="968" w:name="_Toc576"/>
      <w:r>
        <w:t>345- الحاشیة علیها</w:t>
      </w:r>
      <w:bookmarkEnd w:id="968"/>
    </w:p>
    <w:p>
      <w:pPr>
        <w:pStyle w:val="Heading4"/>
      </w:pPr>
      <w:bookmarkStart w:id="969" w:name="_Toc577"/>
      <w:r>
        <w:t>اشارة</w:t>
      </w:r>
      <w:bookmarkEnd w:id="969"/>
    </w:p>
    <w:p>
      <w:pPr>
        <w:pStyle w:val="BookText"/>
      </w:pPr>
      <w:r>
        <w:rPr>
          <w:rFonts w:ascii="IRNazanin" w:hAnsi="IRNazanin" w:eastAsia="IRNazanin" w:cs="IRNazanin"/>
          <w:lang w:bidi="fa-IR"/>
          <w:color w:val="111111"/>
          <w:sz w:val="28"/>
          <w:szCs w:val="28"/>
          <w:rtl/>
        </w:rPr>
        <w:t xml:space="preserve">للسید الأمیر محمد معصوم الحسینی القزوینی المتوفی (1091) ذکرها حفیده السید حسین فی خاتمة معارج الأحکام.</w:t>
      </w:r>
    </w:p>
    <w:p>
      <w:pPr>
        <w:pStyle w:val="Heading4"/>
      </w:pPr>
      <w:bookmarkStart w:id="970" w:name="_Toc578"/>
      <w:r>
        <w:t>بیان</w:t>
      </w:r>
      <w:bookmarkEnd w:id="970"/>
    </w:p>
    <w:p>
      <w:pPr>
        <w:pStyle w:val="BookText"/>
      </w:pPr>
      <w:r>
        <w:rPr>
          <w:rFonts w:ascii="IRNazanin" w:hAnsi="IRNazanin" w:eastAsia="IRNazanin" w:cs="IRNazanin"/>
          <w:lang w:bidi="fa-IR"/>
          <w:color w:val="111111"/>
          <w:sz w:val="28"/>
          <w:szCs w:val="28"/>
          <w:rtl/>
        </w:rPr>
        <w:t xml:space="preserve">الحاشیة الدوانیة الأخیرة علی الشرح الجدید للتجرید) المعروفة بالأجد، علقها جلال الدین الدوانی علی الشرح الجدید للقوشچی، بعد ما علق علیه الحاشیتین القدیمة و الجدیدة، و ستأتی الثلاثة بعنوان الحاشیة علی الشرح الجدید</w:t>
      </w:r>
    </w:p>
    <w:p>
      <w:pPr>
        <w:pStyle w:val="Heading3"/>
      </w:pPr>
      <w:bookmarkStart w:id="971" w:name="_Toc579"/>
      <w:r>
        <w:t>. 346- الحاشیة علیها</w:t>
      </w:r>
      <w:bookmarkEnd w:id="971"/>
    </w:p>
    <w:p>
      <w:pPr>
        <w:pStyle w:val="Heading4"/>
      </w:pPr>
      <w:bookmarkStart w:id="972" w:name="_Toc580"/>
      <w:r>
        <w:t>اشارة</w:t>
      </w:r>
      <w:bookmarkEnd w:id="972"/>
    </w:p>
    <w:p>
      <w:pPr>
        <w:pStyle w:val="BookText"/>
      </w:pPr>
      <w:r>
        <w:rPr>
          <w:rFonts w:ascii="IRNazanin" w:hAnsi="IRNazanin" w:eastAsia="IRNazanin" w:cs="IRNazanin"/>
          <w:lang w:bidi="fa-IR"/>
          <w:color w:val="111111"/>
          <w:sz w:val="28"/>
          <w:szCs w:val="28"/>
          <w:rtl/>
        </w:rPr>
        <w:t xml:space="preserve">للأمیر غیاث الدین منصور بن الأمیر صدر الدین الدشتکی المتوفی (948)، مرت إجمالا بعنوان تجرید الغواشی کتبها بعد وفاة والده للذب عنه ردا علی الحاشیة الأجد الدوانیة، و قد أورد فی کشف الظنون کثیرا من دیباجته، و فیها تجهیلات و تعریضات للدوانی المتوفی (907). و النسخة موجودة فی مکتبة (الفاتح) کما فی فهرسها.</w:t>
      </w:r>
    </w:p>
    <w:p>
      <w:pPr>
        <w:pStyle w:val="Heading4"/>
      </w:pPr>
      <w:bookmarkStart w:id="973" w:name="_Toc581"/>
      <w:r>
        <w:t>بیان</w:t>
      </w:r>
      <w:bookmarkEnd w:id="973"/>
    </w:p>
    <w:p>
      <w:pPr>
        <w:pStyle w:val="BookText"/>
      </w:pPr>
      <w:r>
        <w:rPr>
          <w:rFonts w:ascii="IRNazanin" w:hAnsi="IRNazanin" w:eastAsia="IRNazanin" w:cs="IRNazanin"/>
          <w:lang w:bidi="fa-IR"/>
          <w:color w:val="111111"/>
          <w:sz w:val="28"/>
          <w:szCs w:val="28"/>
          <w:rtl/>
        </w:rPr>
        <w:t xml:space="preserve">الحاشیة القدیمة الدوانیة علی الشرح الجدید للتجرید) هی أول الحواشی الثلاث التی علقها المولی جلال الدین محمد الدوانی المتوفی (907) علی الشرح الجدید للقوشچی للتجرید، و قد اعتنی بهذه الحاشیة العلماء، و علقوا علیها حواشی کثیرة نذکر بعضها:</w:t>
      </w:r>
    </w:p>
    <w:p>
      <w:pPr>
        <w:pStyle w:val="Heading3"/>
      </w:pPr>
      <w:bookmarkStart w:id="974" w:name="_Toc582"/>
      <w:r>
        <w:t>347- الحاشیة علیها</w:t>
      </w:r>
      <w:bookmarkEnd w:id="974"/>
    </w:p>
    <w:p>
      <w:pPr>
        <w:pStyle w:val="BookText"/>
      </w:pPr>
      <w:r>
        <w:rPr>
          <w:rFonts w:ascii="IRNazanin" w:hAnsi="IRNazanin" w:eastAsia="IRNazanin" w:cs="IRNazanin"/>
          <w:lang w:bidi="fa-IR"/>
          <w:color w:val="111111"/>
          <w:sz w:val="28"/>
          <w:szCs w:val="28"/>
          <w:rtl/>
        </w:rPr>
        <w:t xml:space="preserve">للسید المیرزا محمد باقر بن معز الدین الحسینی الرضوی معاصر الشیخ الحر العاملی، و ترجمه فی أمل الآمل.</w:t>
      </w:r>
    </w:p>
    <w:p>
      <w:pPr>
        <w:pStyle w:val="Heading3"/>
      </w:pPr>
      <w:bookmarkStart w:id="975" w:name="_Toc583"/>
      <w:r>
        <w:t>348- الحاشیة علیها و علی متن التجرید</w:t>
      </w:r>
      <w:bookmarkEnd w:id="975"/>
    </w:p>
    <w:p>
      <w:pPr>
        <w:pStyle w:val="BookText"/>
      </w:pPr>
      <w:r>
        <w:rPr>
          <w:rFonts w:ascii="IRNazanin" w:hAnsi="IRNazanin" w:eastAsia="IRNazanin" w:cs="IRNazanin"/>
          <w:lang w:bidi="fa-IR"/>
          <w:color w:val="111111"/>
          <w:sz w:val="28"/>
          <w:szCs w:val="28"/>
          <w:rtl/>
        </w:rPr>
        <w:t xml:space="preserve">و قد یتعرض أیضا لبعض الحواشی الآخر علی الشرح الجدید، تألیف المولی میرزا جان الباغنوی المذکور کرارا. أوله (قال المصنف رحمه الله أما بعد حمد واجب الوجود) و هی کبیرة، و مع ذلک فقد علق المولی میرزا جان نفسه علی حاشیته هذه حواش کثیرة مکتوبة علی هوامشه بعنوان (منه)، و النسخة موجودة بمکتبة (المشکاة)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1689_106470"/>
    <w:bookmarkEnd w:id="65"/>
    <w:p>
      <w:pPr>
        <w:pStyle w:val="Heading3"/>
      </w:pPr>
      <w:bookmarkStart w:id="976" w:name="_Toc584"/>
      <w:r>
        <w:t>349- الحاشیة علیها</w:t>
      </w:r>
      <w:bookmarkEnd w:id="976"/>
    </w:p>
    <w:p>
      <w:pPr>
        <w:pStyle w:val="BookText"/>
      </w:pPr>
      <w:r>
        <w:rPr>
          <w:rFonts w:ascii="IRNazanin" w:hAnsi="IRNazanin" w:eastAsia="IRNazanin" w:cs="IRNazanin"/>
          <w:lang w:bidi="fa-IR"/>
          <w:color w:val="111111"/>
          <w:sz w:val="28"/>
          <w:szCs w:val="28"/>
          <w:rtl/>
        </w:rPr>
        <w:t xml:space="preserve">للمولی جلال الدین الأسترآبادی الصدری من علماء أوائل عصر الشاه طهماسب الذی ملک من (930) قال الشیخ عبد النبی القزوینی فی تتمیم أمل الآمل اتفق المحققون علی أن هذه الحاشیة أجود الحواشی علی القدیمة.</w:t>
      </w:r>
    </w:p>
    <w:p>
      <w:pPr>
        <w:pStyle w:val="Heading3"/>
      </w:pPr>
      <w:bookmarkStart w:id="977" w:name="_Toc585"/>
      <w:r>
        <w:t>350- الحاشیة علیها</w:t>
      </w:r>
      <w:bookmarkEnd w:id="977"/>
    </w:p>
    <w:p>
      <w:pPr>
        <w:pStyle w:val="BookText"/>
      </w:pPr>
      <w:r>
        <w:rPr>
          <w:rFonts w:ascii="IRNazanin" w:hAnsi="IRNazanin" w:eastAsia="IRNazanin" w:cs="IRNazanin"/>
          <w:lang w:bidi="fa-IR"/>
          <w:color w:val="111111"/>
          <w:sz w:val="28"/>
          <w:szCs w:val="28"/>
          <w:rtl/>
        </w:rPr>
        <w:t xml:space="preserve">للمولی کمال الدین الحسین بن عبد الحق الإلهی الأردبیلی ذکرها فی کشف الظنون (ج 1- ص 253).</w:t>
      </w:r>
    </w:p>
    <w:p>
      <w:pPr>
        <w:pStyle w:val="Heading3"/>
      </w:pPr>
      <w:bookmarkStart w:id="978" w:name="_Toc586"/>
      <w:r>
        <w:t>351- الحاشیة علیها</w:t>
      </w:r>
      <w:bookmarkEnd w:id="978"/>
    </w:p>
    <w:p>
      <w:pPr>
        <w:pStyle w:val="BookText"/>
      </w:pPr>
      <w:r>
        <w:rPr>
          <w:rFonts w:ascii="IRNazanin" w:hAnsi="IRNazanin" w:eastAsia="IRNazanin" w:cs="IRNazanin"/>
          <w:lang w:bidi="fa-IR"/>
          <w:color w:val="111111"/>
          <w:sz w:val="28"/>
          <w:szCs w:val="28"/>
          <w:rtl/>
        </w:rPr>
        <w:t xml:space="preserve">للمحقق الآقا حسین بن جمال الدین محمد الخوانساری المتوفی (1098) ذکرها فی جامع الرواة و قال فی الریاض إنها أحسن الحواشی و أفیدها و أدقها، ثم قال فی الریاض إن له حاشیة أخری جدیدة علیها أیضا لم یتمها، و هی علی أوائلها و علی بعض مواضعها بمقدار جزءین (أقول) توجد نسخه من الأولی الکبیرة فی مکتبة (التقوی)، و نسخه فی مکتبة (الصدر) و مکتبة الحاج آقا سبط السید حجة الإسلام الرشتی الأصفهانی کما حدثنی به، أولها (قال الشارح و الطبیعة النوعیة آه) و قد فرغ منها فی (15- ع 2- 1064).</w:t>
      </w:r>
    </w:p>
    <w:p>
      <w:pPr>
        <w:pStyle w:val="Heading3"/>
      </w:pPr>
      <w:bookmarkStart w:id="979" w:name="_Toc587"/>
      <w:r>
        <w:t>352- الحاشیة علیها</w:t>
      </w:r>
      <w:bookmarkEnd w:id="979"/>
    </w:p>
    <w:p>
      <w:pPr>
        <w:pStyle w:val="BookText"/>
      </w:pPr>
      <w:r>
        <w:rPr>
          <w:rFonts w:ascii="IRNazanin" w:hAnsi="IRNazanin" w:eastAsia="IRNazanin" w:cs="IRNazanin"/>
          <w:lang w:bidi="fa-IR"/>
          <w:color w:val="111111"/>
          <w:sz w:val="28"/>
          <w:szCs w:val="28"/>
          <w:rtl/>
        </w:rPr>
        <w:t xml:space="preserve">لسلطان العلماء السید حسین بن رفیع الدین محمد الحسینی المرعشی الآملی المتوفی (1064) عبر عنها فی جامع الرواة و فی (الریاض) بالتعلیقات.</w:t>
      </w:r>
    </w:p>
    <w:p>
      <w:pPr>
        <w:pStyle w:val="Heading3"/>
      </w:pPr>
      <w:bookmarkStart w:id="980" w:name="_Toc588"/>
      <w:r>
        <w:t>353- الحاشیة علیها</w:t>
      </w:r>
      <w:bookmarkEnd w:id="980"/>
    </w:p>
    <w:p>
      <w:pPr>
        <w:pStyle w:val="BookText"/>
      </w:pPr>
      <w:r>
        <w:rPr>
          <w:rFonts w:ascii="IRNazanin" w:hAnsi="IRNazanin" w:eastAsia="IRNazanin" w:cs="IRNazanin"/>
          <w:lang w:bidi="fa-IR"/>
          <w:color w:val="111111"/>
          <w:sz w:val="28"/>
          <w:szCs w:val="28"/>
          <w:rtl/>
        </w:rPr>
        <w:t xml:space="preserve">للمولی عبد الغفار الجیلانی تلمیذ المیر الداماد و المحشی علی تصانیفه و مؤلف حاشیة إلهیات الشفاء و غیرها، قال فی الریاض رأیتها بخطه عند أحفاده” المؤلف” برشت.</w:t>
      </w:r>
    </w:p>
    <w:p>
      <w:pPr>
        <w:pStyle w:val="Heading3"/>
      </w:pPr>
      <w:bookmarkStart w:id="981" w:name="_Toc589"/>
      <w:r>
        <w:t>354- الحاشیة علیها</w:t>
      </w:r>
      <w:bookmarkEnd w:id="981"/>
    </w:p>
    <w:p>
      <w:pPr>
        <w:pStyle w:val="BookText"/>
      </w:pPr>
      <w:r>
        <w:rPr>
          <w:rFonts w:ascii="IRNazanin" w:hAnsi="IRNazanin" w:eastAsia="IRNazanin" w:cs="IRNazanin"/>
          <w:lang w:bidi="fa-IR"/>
          <w:color w:val="111111"/>
          <w:sz w:val="28"/>
          <w:szCs w:val="28"/>
          <w:rtl/>
        </w:rPr>
        <w:t xml:space="preserve">للمولی عبد الله بن الحسین الیزدی المتوفی (981) قال فی الریاض عندنا” صاحب الریاض” منها نسخه و توجد نسخه فی (الرضویة) و هی ناقصة أولا و آخرا کما فی فهرسها (ج 1- ص 37) من کتب الحکمة.</w:t>
      </w:r>
    </w:p>
    <w:p>
      <w:pPr>
        <w:pStyle w:val="Heading3"/>
      </w:pPr>
      <w:bookmarkStart w:id="982" w:name="_Toc590"/>
      <w:r>
        <w:t>355- الحاشیة علیها</w:t>
      </w:r>
      <w:bookmarkEnd w:id="982"/>
    </w:p>
    <w:p>
      <w:pPr>
        <w:pStyle w:val="BookText"/>
      </w:pPr>
      <w:r>
        <w:rPr>
          <w:rFonts w:ascii="IRNazanin" w:hAnsi="IRNazanin" w:eastAsia="IRNazanin" w:cs="IRNazanin"/>
          <w:lang w:bidi="fa-IR"/>
          <w:color w:val="111111"/>
          <w:sz w:val="28"/>
          <w:szCs w:val="28"/>
          <w:rtl/>
        </w:rPr>
        <w:t xml:space="preserve">للمیرزا عبد الله بن المیرزا عیسی التبریزی الأصفهانی المتوفی حدود (1130) مؤلف ریاض العلماء عدها فیه من تصانیفه.</w:t>
      </w:r>
    </w:p>
    <w:p>
      <w:pPr>
        <w:pStyle w:val="Heading3"/>
      </w:pPr>
      <w:bookmarkStart w:id="983" w:name="_Toc591"/>
      <w:r>
        <w:t>356- الحاشیة علیها</w:t>
      </w:r>
      <w:bookmarkEnd w:id="983"/>
    </w:p>
    <w:p>
      <w:pPr>
        <w:pStyle w:val="BookText"/>
      </w:pPr>
      <w:r>
        <w:rPr>
          <w:rFonts w:ascii="IRNazanin" w:hAnsi="IRNazanin" w:eastAsia="IRNazanin" w:cs="IRNazanin"/>
          <w:lang w:bidi="fa-IR"/>
          <w:color w:val="111111"/>
          <w:sz w:val="28"/>
          <w:szCs w:val="28"/>
          <w:rtl/>
        </w:rPr>
        <w:t xml:space="preserve">للمولی عطاء الله الگیلانی الرودسری والد المولی محمد سعید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1689_106471"/>
    <w:bookmarkEnd w:id="66"/>
    <w:p>
      <w:pPr>
        <w:pStyle w:val="BookText"/>
      </w:pPr>
      <w:r>
        <w:rPr>
          <w:rFonts w:ascii="IRNazanin" w:hAnsi="IRNazanin" w:eastAsia="IRNazanin" w:cs="IRNazanin"/>
          <w:lang w:bidi="fa-IR"/>
          <w:color w:val="111111"/>
          <w:sz w:val="28"/>
          <w:szCs w:val="28"/>
          <w:rtl/>
        </w:rPr>
        <w:t xml:space="preserve">الذی کان معاصر صاحب الریاض ترجمها فیه و ذکر أنه کان متکلما حکیما زیدیا فرجع إلی الاثنی عشریة و قرأ علی علماء أصفهان و هم القاضی معز الدین محمد و السید المیر الفندرسکی و المولی حسن علی التستری (أقول) إن فتاواه مدرجة فی کتاب المسئولات الآتی فی حرف الکاف بعنوان کتاب المسئولات.</w:t>
      </w:r>
    </w:p>
    <w:p>
      <w:pPr>
        <w:pStyle w:val="Heading3"/>
      </w:pPr>
      <w:bookmarkStart w:id="984" w:name="_Toc592"/>
      <w:r>
        <w:t>357- الحاشیة علیها</w:t>
      </w:r>
      <w:bookmarkEnd w:id="984"/>
    </w:p>
    <w:p>
      <w:pPr>
        <w:pStyle w:val="BookText"/>
      </w:pPr>
      <w:r>
        <w:rPr>
          <w:rFonts w:ascii="IRNazanin" w:hAnsi="IRNazanin" w:eastAsia="IRNazanin" w:cs="IRNazanin"/>
          <w:lang w:bidi="fa-IR"/>
          <w:color w:val="111111"/>
          <w:sz w:val="28"/>
          <w:szCs w:val="28"/>
          <w:rtl/>
        </w:rPr>
        <w:t xml:space="preserve">للسید شاه فتح الله الشیرازی الکبیر مؤلف الحاشیة علی الحاشیة الفیاضیة و جد العلماء السادة الشاهیة بشیراز المشهور أن دقائق الحاشیة القدیمة وصلت إلیهم یدا بید لفظا و کتبا کما ذکره صاحب الریاض و حدثنی السید الحاج آقا سبط السید حجة الإسلام الرشتی الأصفهانی أن نسخه من هذه الحاشیة عنده” سبط السید حجة الإسلام” بأصفهان.</w:t>
      </w:r>
    </w:p>
    <w:p>
      <w:pPr>
        <w:pStyle w:val="Heading3"/>
      </w:pPr>
      <w:bookmarkStart w:id="985" w:name="_Toc593"/>
      <w:r>
        <w:t>358- الحاشیة علیها</w:t>
      </w:r>
      <w:bookmarkEnd w:id="985"/>
    </w:p>
    <w:p>
      <w:pPr>
        <w:pStyle w:val="BookText"/>
      </w:pPr>
      <w:r>
        <w:rPr>
          <w:rFonts w:ascii="IRNazanin" w:hAnsi="IRNazanin" w:eastAsia="IRNazanin" w:cs="IRNazanin"/>
          <w:lang w:bidi="fa-IR"/>
          <w:color w:val="111111"/>
          <w:sz w:val="28"/>
          <w:szCs w:val="28"/>
          <w:rtl/>
        </w:rPr>
        <w:t xml:space="preserve">للمولی شمس الدین محمد الجیلانی صاحب الحاشیة علی الحاشیة الخفریة المذکور فی (ص 66) ذکرت فی فهرسه.</w:t>
      </w:r>
    </w:p>
    <w:p>
      <w:pPr>
        <w:pStyle w:val="Heading3"/>
      </w:pPr>
      <w:bookmarkStart w:id="986" w:name="_Toc594"/>
      <w:r>
        <w:t>359- الحاشیة علیها</w:t>
      </w:r>
      <w:bookmarkEnd w:id="986"/>
    </w:p>
    <w:p>
      <w:pPr>
        <w:pStyle w:val="BookText"/>
      </w:pPr>
      <w:r>
        <w:rPr>
          <w:rFonts w:ascii="IRNazanin" w:hAnsi="IRNazanin" w:eastAsia="IRNazanin" w:cs="IRNazanin"/>
          <w:lang w:bidi="fa-IR"/>
          <w:color w:val="111111"/>
          <w:sz w:val="28"/>
          <w:szCs w:val="28"/>
          <w:rtl/>
        </w:rPr>
        <w:t xml:space="preserve">للمیرزا محمد بن الحسن الشیروانی المتوفی بأصفهان فی (1099) ذکرها فی جامع الرواة کانت موجودة عند السید حاج آقا سبط حجة الإسلام.</w:t>
      </w:r>
    </w:p>
    <w:p>
      <w:pPr>
        <w:pStyle w:val="Heading3"/>
      </w:pPr>
      <w:bookmarkStart w:id="987" w:name="_Toc595"/>
      <w:r>
        <w:t>360- الحاشیة علیها</w:t>
      </w:r>
      <w:bookmarkEnd w:id="987"/>
    </w:p>
    <w:p>
      <w:pPr>
        <w:pStyle w:val="BookText"/>
      </w:pPr>
      <w:r>
        <w:rPr>
          <w:rFonts w:ascii="IRNazanin" w:hAnsi="IRNazanin" w:eastAsia="IRNazanin" w:cs="IRNazanin"/>
          <w:lang w:bidi="fa-IR"/>
          <w:color w:val="111111"/>
          <w:sz w:val="28"/>
          <w:szCs w:val="28"/>
          <w:rtl/>
        </w:rPr>
        <w:t xml:space="preserve">لتلمیذ الدوانی و هو المولی جمال الدین محمود السبزواری، و فی تتمیم القزوینی الشیرازی بدل السبزواری و لعله الأصح.</w:t>
      </w:r>
    </w:p>
    <w:p>
      <w:pPr>
        <w:pStyle w:val="Heading3"/>
      </w:pPr>
      <w:bookmarkStart w:id="988" w:name="_Toc596"/>
      <w:r>
        <w:t>361- الحاشیة علیها</w:t>
      </w:r>
      <w:bookmarkEnd w:id="988"/>
    </w:p>
    <w:p>
      <w:pPr>
        <w:pStyle w:val="Heading4"/>
      </w:pPr>
      <w:bookmarkStart w:id="989" w:name="_Toc597"/>
      <w:r>
        <w:t>اشارة</w:t>
      </w:r>
      <w:bookmarkEnd w:id="989"/>
    </w:p>
    <w:p>
      <w:pPr>
        <w:pStyle w:val="BookText"/>
      </w:pPr>
      <w:r>
        <w:rPr>
          <w:rFonts w:ascii="IRNazanin" w:hAnsi="IRNazanin" w:eastAsia="IRNazanin" w:cs="IRNazanin"/>
          <w:lang w:bidi="fa-IR"/>
          <w:color w:val="111111"/>
          <w:sz w:val="28"/>
          <w:szCs w:val="28"/>
          <w:rtl/>
        </w:rPr>
        <w:t xml:space="preserve">للسید المیر معز الدین بن السید فخر الدین المشهدی کان آیة فی الحفظ و الذکاء. و توفی بالهند، و أما والده فقد توفی بأصفهان فی (1097) کما ذکره صاحب الریاض.</w:t>
      </w:r>
    </w:p>
    <w:p>
      <w:pPr>
        <w:pStyle w:val="Heading4"/>
      </w:pPr>
      <w:bookmarkStart w:id="990" w:name="_Toc598"/>
      <w:r>
        <w:t>الحاشیة علیها</w:t>
      </w:r>
      <w:bookmarkEnd w:id="990"/>
    </w:p>
    <w:p>
      <w:pPr>
        <w:pStyle w:val="BookText"/>
      </w:pPr>
      <w:r>
        <w:rPr>
          <w:rFonts w:ascii="IRNazanin" w:hAnsi="IRNazanin" w:eastAsia="IRNazanin" w:cs="IRNazanin"/>
          <w:lang w:bidi="fa-IR"/>
          <w:color w:val="111111"/>
          <w:sz w:val="28"/>
          <w:szCs w:val="28"/>
          <w:rtl/>
        </w:rPr>
        <w:t xml:space="preserve">للسید الأمیر محمد معصوم الحسینی القزوینی المتوفی (1091) ذکرها حفیده فی خاتمة المعارج.</w:t>
      </w:r>
    </w:p>
    <w:p>
      <w:pPr>
        <w:pStyle w:val="Heading3"/>
      </w:pPr>
      <w:bookmarkStart w:id="991" w:name="_Toc599"/>
      <w:r>
        <w:t>362- الحاشیة علیها</w:t>
      </w:r>
      <w:bookmarkEnd w:id="991"/>
    </w:p>
    <w:p>
      <w:pPr>
        <w:pStyle w:val="Heading4"/>
      </w:pPr>
      <w:bookmarkStart w:id="992" w:name="_Toc600"/>
      <w:r>
        <w:t>اشارة</w:t>
      </w:r>
      <w:bookmarkEnd w:id="992"/>
    </w:p>
    <w:p>
      <w:pPr>
        <w:pStyle w:val="BookText"/>
      </w:pPr>
      <w:r>
        <w:rPr>
          <w:rFonts w:ascii="IRNazanin" w:hAnsi="IRNazanin" w:eastAsia="IRNazanin" w:cs="IRNazanin"/>
          <w:lang w:bidi="fa-IR"/>
          <w:color w:val="111111"/>
          <w:sz w:val="28"/>
          <w:szCs w:val="28"/>
          <w:rtl/>
        </w:rPr>
        <w:t xml:space="preserve">للقاضی نور الله الشهید (1019) ذکرها فی فهرس تصانیفه، و هی حاشیة علی بحث الجواهر منها خاصة.</w:t>
      </w:r>
    </w:p>
    <w:p>
      <w:pPr>
        <w:pStyle w:val="Heading4"/>
      </w:pPr>
      <w:bookmarkStart w:id="993" w:name="_Toc601"/>
      <w:r>
        <w:t>بیان</w:t>
      </w:r>
      <w:bookmarkEnd w:id="993"/>
    </w:p>
    <w:p>
      <w:pPr>
        <w:pStyle w:val="BookText"/>
      </w:pPr>
      <w:r>
        <w:rPr>
          <w:rFonts w:ascii="IRNazanin" w:hAnsi="IRNazanin" w:eastAsia="IRNazanin" w:cs="IRNazanin"/>
          <w:lang w:bidi="fa-IR"/>
          <w:color w:val="111111"/>
          <w:sz w:val="28"/>
          <w:szCs w:val="28"/>
          <w:rtl/>
        </w:rPr>
        <w:t xml:space="preserve">الحاشیة الصدریة علی الشرح الجدید المذکور) المحشی هو المیر صدر الدین الدشتکی المذکور کرارا. یأتی.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1689_106472"/>
    <w:bookmarkEnd w:id="67"/>
    <w:p>
      <w:pPr>
        <w:pStyle w:val="Heading3"/>
      </w:pPr>
      <w:bookmarkStart w:id="994" w:name="_Toc602"/>
      <w:r>
        <w:t>363- الحاشیة علیها</w:t>
      </w:r>
      <w:bookmarkEnd w:id="994"/>
    </w:p>
    <w:p>
      <w:pPr>
        <w:pStyle w:val="Heading4"/>
      </w:pPr>
      <w:bookmarkStart w:id="995" w:name="_Toc603"/>
      <w:r>
        <w:t>اشارة</w:t>
      </w:r>
      <w:bookmarkEnd w:id="995"/>
    </w:p>
    <w:p>
      <w:pPr>
        <w:pStyle w:val="BookText"/>
      </w:pPr>
      <w:r>
        <w:rPr>
          <w:rFonts w:ascii="IRNazanin" w:hAnsi="IRNazanin" w:eastAsia="IRNazanin" w:cs="IRNazanin"/>
          <w:lang w:bidi="fa-IR"/>
          <w:color w:val="111111"/>
          <w:sz w:val="28"/>
          <w:szCs w:val="28"/>
          <w:rtl/>
        </w:rPr>
        <w:t xml:space="preserve">للمولی کمال الدین الحسین بن عبد الحق الإلهی الأردبیلی المتوفی (950) هکذا فی فهرس تصانیفه.</w:t>
      </w:r>
    </w:p>
    <w:p>
      <w:pPr>
        <w:pStyle w:val="Heading4"/>
      </w:pPr>
      <w:bookmarkStart w:id="996" w:name="_Toc604"/>
      <w:r>
        <w:t>بیان</w:t>
      </w:r>
      <w:bookmarkEnd w:id="996"/>
    </w:p>
    <w:p>
      <w:pPr>
        <w:pStyle w:val="BookText"/>
      </w:pPr>
      <w:r>
        <w:rPr>
          <w:rFonts w:ascii="IRNazanin" w:hAnsi="IRNazanin" w:eastAsia="IRNazanin" w:cs="IRNazanin"/>
          <w:lang w:bidi="fa-IR"/>
          <w:color w:val="111111"/>
          <w:sz w:val="28"/>
          <w:szCs w:val="28"/>
          <w:rtl/>
        </w:rPr>
        <w:t xml:space="preserve">الحاشیة الشریفیة علی الشرح القدیم للتجرید) الشرح القدیم هو الموسوم ب تشیید القواعد و الشارح هو شمس الدین محمود الأصفهانی المتوفی (746) و المحشی هو السید الشریف الجرجانی المتوفی (816) و تعرف ب حاشیة التجرید و قد تعینت من قبل السلطان للتدریس فیها، فلذلک کثرت الحواشی علیها کما ذکر فی کشف الظنون- ج 1- ص 250 و ذکر له نیفا و عشرین حاشیة. و نحن نذکر واحدا لم یذکره هو:</w:t>
      </w:r>
    </w:p>
    <w:p>
      <w:pPr>
        <w:pStyle w:val="Heading3"/>
      </w:pPr>
      <w:bookmarkStart w:id="997" w:name="_Toc605"/>
      <w:r>
        <w:t>364- الحاشیة علیها</w:t>
      </w:r>
      <w:bookmarkEnd w:id="997"/>
    </w:p>
    <w:p>
      <w:pPr>
        <w:pStyle w:val="Heading4"/>
      </w:pPr>
      <w:bookmarkStart w:id="998" w:name="_Toc606"/>
      <w:r>
        <w:t>اشارة</w:t>
      </w:r>
      <w:bookmarkEnd w:id="998"/>
    </w:p>
    <w:p>
      <w:pPr>
        <w:pStyle w:val="BookText"/>
      </w:pPr>
      <w:r>
        <w:rPr>
          <w:rFonts w:ascii="IRNazanin" w:hAnsi="IRNazanin" w:eastAsia="IRNazanin" w:cs="IRNazanin"/>
          <w:lang w:bidi="fa-IR"/>
          <w:color w:val="111111"/>
          <w:sz w:val="28"/>
          <w:szCs w:val="28"/>
          <w:rtl/>
        </w:rPr>
        <w:t xml:space="preserve">ألفها صدر الحکماء الأمیر صدر الدین محمد الدشتکی المتوفی (903) ذکرت فی فهرس تصانیفه.</w:t>
      </w:r>
    </w:p>
    <w:p>
      <w:pPr>
        <w:pStyle w:val="Heading4"/>
      </w:pPr>
      <w:bookmarkStart w:id="999" w:name="_Toc607"/>
      <w:r>
        <w:t>بیان</w:t>
      </w:r>
      <w:bookmarkEnd w:id="999"/>
    </w:p>
    <w:p>
      <w:pPr>
        <w:pStyle w:val="BookText"/>
      </w:pPr>
      <w:r>
        <w:rPr>
          <w:rFonts w:ascii="IRNazanin" w:hAnsi="IRNazanin" w:eastAsia="IRNazanin" w:cs="IRNazanin"/>
          <w:lang w:bidi="fa-IR"/>
          <w:color w:val="111111"/>
          <w:sz w:val="28"/>
          <w:szCs w:val="28"/>
          <w:rtl/>
        </w:rPr>
        <w:t xml:space="preserve">الحاشیة الخطابیة علی الشرح المختصر لتلخیص المفتاح) أصل المفتاح هو مفتاح العلوم لسراج الدین أبی یعقوب یوسف بن محمد بن علی السکاکی المتوفی (626) و هو فی ثلاثة أقسام (1) الصرف (2) النحو (3) علمی المعانی و البیان، و التلخیص تلخیص للقسم الثالث منه لجلال الدین محمد بن عبد الرحمن القزوینی المعروف بخطیب دمشق المتوفی (739) و هو متن شرحه کثیرون منهم المولی سعد الدین التفتازانی المتوفی (792) فإنه شرحه بشرحین یعرف أحدهما بالمطول و الآخر بالمختصر و علی کل من هذین الشرحین حواش کثیرة مذکورة فی کشف الظنون فذکر فی (ج 1- ص 325) منه أن نظام الدین عثمان الخطابی‏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(ص 101) و حاشیته علی مختصر التلخیص الموجودة بمدرسة الخیاط فی الموصل کما فی (ص 147) و نسختان منها ذکرتا فی (ص 322) و حاشیته علی البهائیة فی الحساب کما فی (ص 241) منه و التعبیر عنه فی کشف الظنون بنظام الدین عثمان الخطابی المتوفی (901) مع موافقته لما فی الشذرات من بعض الجهات لا یضر مخالفته معه فی اللقب لکثرة تعدد الألقاب لشخص واحد و کذا سقوط کلمة من قلم الکاتب شایع فلعل (أحمد بن) سقط کتابته من قلم مؤلف کشف الظنون أو ناسخه و الله العالم.</w:t>
      </w:r>
    </w:p>
    <w:p>
      <w:pPr>
        <w:pStyle w:val="BookText"/>
      </w:pPr>
      <w:r>
        <w:rPr>
          <w:rFonts w:ascii="IRNazanin" w:hAnsi="IRNazanin" w:eastAsia="IRNazanin" w:cs="IRNazanin"/>
          <w:lang w:bidi="fa-IR"/>
          <w:color w:val="111111"/>
          <w:sz w:val="28"/>
          <w:szCs w:val="28"/>
          <w:rtl/>
        </w:rPr>
        <w:t xml:space="preserve">المتوفی (901) کتب حاشیة علی المطول‏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1689_106473"/>
    <w:bookmarkEnd w:id="68"/>
    <w:p>
      <w:pPr>
        <w:pStyle w:val="BookText"/>
      </w:pPr>
      <w:r>
        <w:rPr>
          <w:rFonts w:ascii="IRNazanin" w:hAnsi="IRNazanin" w:eastAsia="IRNazanin" w:cs="IRNazanin"/>
          <w:lang w:bidi="fa-IR"/>
          <w:color w:val="111111"/>
          <w:sz w:val="28"/>
          <w:szCs w:val="28"/>
          <w:rtl/>
        </w:rPr>
        <w:t xml:space="preserve">و حاشیة أخری علی المختصر. ثم ذکر ما کتبه الفضلاء من حواشیهم علی هاتین الحاشیتین الا حاشیة المولی حامد الآتی علیهما.</w:t>
      </w:r>
    </w:p>
    <w:p>
      <w:pPr>
        <w:pStyle w:val="Heading3"/>
      </w:pPr>
      <w:bookmarkStart w:id="1000" w:name="_Toc608"/>
      <w:r>
        <w:t>365- الحاشیة علیها</w:t>
      </w:r>
      <w:bookmarkEnd w:id="1000"/>
    </w:p>
    <w:p>
      <w:pPr>
        <w:pStyle w:val="BookText"/>
      </w:pPr>
      <w:r>
        <w:rPr>
          <w:rFonts w:ascii="IRNazanin" w:hAnsi="IRNazanin" w:eastAsia="IRNazanin" w:cs="IRNazanin"/>
          <w:lang w:bidi="fa-IR"/>
          <w:color w:val="111111"/>
          <w:sz w:val="28"/>
          <w:szCs w:val="28"/>
          <w:rtl/>
        </w:rPr>
        <w:t xml:space="preserve">تألیف المولی حامد بن برهان الدین من ولد أبی ذر الغفاری الصحابی الشهیر، و قد عبر عن نفسه فی أول الحاشیة بعد ما استهل باسمه بقوله (حامدا مصلیا مستمسکا بلطفه العمیم، و بعد فیقول المتکل علی الله الباری حامد بن برهان بن أبی ذر الغفاری) توجد نسخه من هذه الحاشیة المکتوبة فی (1027) فیما یقرب من (2350 بیت) منضمة مع الحاشیة الیزدیة علی الخطابیة الآتیة فی (سپهسالار)، و قد فصلت خصوصیاتها فی فهرس المکتبة لابن یوسف فی (ج 2- 405) و هذا المحشی الغفاری مؤخر بقلیل عن المؤرخ الغفاری أحمد بن محمد بن عبد الغفار القزوینی الغفاری مؤلف تاریخ نگارستان فی (949) الذی قد یطلق علیه تاریخ الغفاری أیضا، بل قد یستظهر حیاة الغفاری المحشی فی تاریخ کتابة الحاشیة من قول کاتبها فی آخر النسخة (تمت هذه الحاشیة التی صنعها الفاضل الکامل حامد الغفاری فی حاشیة الخطائی بعون الملک الغفار) و علی أی فلا محالة یتصل نسبه بعمود نسب المؤرخ، و لعله أیضا من أهل قزوین.</w:t>
      </w:r>
    </w:p>
    <w:p>
      <w:pPr>
        <w:pStyle w:val="Heading3"/>
      </w:pPr>
      <w:bookmarkStart w:id="1001" w:name="_Toc609"/>
      <w:r>
        <w:t>366- الحاشیة علیها</w:t>
      </w:r>
      <w:bookmarkEnd w:id="1001"/>
    </w:p>
    <w:p>
      <w:pPr>
        <w:pStyle w:val="BookText"/>
      </w:pPr>
      <w:r>
        <w:rPr>
          <w:rFonts w:ascii="IRNazanin" w:hAnsi="IRNazanin" w:eastAsia="IRNazanin" w:cs="IRNazanin"/>
          <w:lang w:bidi="fa-IR"/>
          <w:color w:val="111111"/>
          <w:sz w:val="28"/>
          <w:szCs w:val="28"/>
          <w:rtl/>
        </w:rPr>
        <w:t xml:space="preserve">للمولی عبد الله الشاه‏آبادی الیزدی صاحب حاشیة التهذیب المتوفی (981) أوله (حمدا لمن خلق الإنسان علمه البیان، و شکرا لمن علمه بدائع‏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1689_106474"/>
    <w:bookmarkEnd w:id="69"/>
    <w:p>
      <w:pPr>
        <w:pStyle w:val="BookText"/>
      </w:pPr>
      <w:r>
        <w:rPr>
          <w:rFonts w:ascii="IRNazanin" w:hAnsi="IRNazanin" w:eastAsia="IRNazanin" w:cs="IRNazanin"/>
          <w:lang w:bidi="fa-IR"/>
          <w:color w:val="111111"/>
          <w:sz w:val="28"/>
          <w:szCs w:val="28"/>
          <w:rtl/>
        </w:rPr>
        <w:t xml:space="preserve">المعانی فی روائع البیان) ألفها بشیراز فی المدرسة المنصوریة و فرغ منه فی (17- ذی الحجة- 262) ذکرت فی کشف الظنون بعنوان الحاشیة علی الشرح المختصر و أیضا فی کشف الحجب و نسخها شایعة، نسخه منها مع حاشیة المولی حامد فی (سپهسالار) کما أشرنا إلیها آنفا، و نسختان فی (الرضویة) و نسخ فی النجف فی مکتبة الشیخ عبد الرضا بن الشیخ مهدی</w:t>
      </w:r>
    </w:p>
    <w:p>
      <w:pPr>
        <w:pStyle w:val="BookText"/>
      </w:pPr>
      <w:r>
        <w:rPr>
          <w:rFonts w:ascii="IRNazanin" w:hAnsi="IRNazanin" w:eastAsia="IRNazanin" w:cs="IRNazanin"/>
          <w:lang w:bidi="fa-IR"/>
          <w:color w:val="111111"/>
          <w:sz w:val="28"/>
          <w:szCs w:val="28"/>
          <w:rtl/>
        </w:rPr>
        <w:t xml:space="preserve">بن الشیخ راضی الفقیه آل خضر النجفی المتوفی (1358) و سائر مکتباتها، و المکتبة (الحسینیة) بالموصل و (الخدیویة) بمصر و مکتبة لعله لی بإسلامبول کما فی فهارسها</w:t>
      </w:r>
    </w:p>
    <w:p>
      <w:pPr>
        <w:pStyle w:val="Heading3"/>
      </w:pPr>
      <w:bookmarkStart w:id="1002" w:name="_Toc610"/>
      <w:r>
        <w:t>367- الحاشیة علیها</w:t>
      </w:r>
      <w:bookmarkEnd w:id="1002"/>
    </w:p>
    <w:p>
      <w:pPr>
        <w:pStyle w:val="BookText"/>
      </w:pPr>
      <w:r>
        <w:rPr>
          <w:rFonts w:ascii="IRNazanin" w:hAnsi="IRNazanin" w:eastAsia="IRNazanin" w:cs="IRNazanin"/>
          <w:lang w:bidi="fa-IR"/>
          <w:color w:val="111111"/>
          <w:sz w:val="28"/>
          <w:szCs w:val="28"/>
          <w:rtl/>
        </w:rPr>
        <w:t xml:space="preserve">للمحقق الآغا رضی الدین محمد بن الحسن، المعروف بآغا رضی القزوینی المتوفی (1096) و هو صاحب لسان الخواص و غیره مما ذکر فی فهرس تصانیفه‏</w:t>
      </w:r>
    </w:p>
    <w:p>
      <w:pPr>
        <w:pStyle w:val="Heading3"/>
      </w:pPr>
      <w:bookmarkStart w:id="1003" w:name="_Toc611"/>
      <w:r>
        <w:t>368- الحاشیة علیها</w:t>
      </w:r>
      <w:bookmarkEnd w:id="1003"/>
    </w:p>
    <w:p>
      <w:pPr>
        <w:pStyle w:val="BookText"/>
      </w:pPr>
      <w:r>
        <w:rPr>
          <w:rFonts w:ascii="IRNazanin" w:hAnsi="IRNazanin" w:eastAsia="IRNazanin" w:cs="IRNazanin"/>
          <w:lang w:bidi="fa-IR"/>
          <w:color w:val="111111"/>
          <w:sz w:val="28"/>
          <w:szCs w:val="28"/>
          <w:rtl/>
        </w:rPr>
        <w:t xml:space="preserve">للمدقق الشیروانی المولی محمد بن الحسن الشیروانی المتوفی (1098) نسخه منها کانت فی مکتبة السید محمد باقر المدعو بحاج آقا سبط السید حجة الإسلام الرشتی الأصفهانی‏</w:t>
      </w:r>
    </w:p>
    <w:p>
      <w:pPr>
        <w:pStyle w:val="Heading3"/>
      </w:pPr>
      <w:bookmarkStart w:id="1004" w:name="_Toc612"/>
      <w:r>
        <w:t>369- الحاشیة علیها</w:t>
      </w:r>
      <w:bookmarkEnd w:id="1004"/>
    </w:p>
    <w:p>
      <w:pPr>
        <w:pStyle w:val="Heading4"/>
      </w:pPr>
      <w:bookmarkStart w:id="1005" w:name="_Toc613"/>
      <w:r>
        <w:t>اشارة</w:t>
      </w:r>
      <w:bookmarkEnd w:id="1005"/>
    </w:p>
    <w:p>
      <w:pPr>
        <w:pStyle w:val="BookText"/>
      </w:pPr>
      <w:r>
        <w:rPr>
          <w:rFonts w:ascii="IRNazanin" w:hAnsi="IRNazanin" w:eastAsia="IRNazanin" w:cs="IRNazanin"/>
          <w:lang w:bidi="fa-IR"/>
          <w:color w:val="111111"/>
          <w:sz w:val="28"/>
          <w:szCs w:val="28"/>
          <w:rtl/>
        </w:rPr>
        <w:t xml:space="preserve">للسید السعید القاضی نور الله الشهید فی (1019) ذکر فی فهرس کتبه‏</w:t>
      </w:r>
    </w:p>
    <w:p>
      <w:pPr>
        <w:pStyle w:val="Heading4"/>
      </w:pPr>
      <w:bookmarkStart w:id="1006" w:name="_Toc614"/>
      <w:r>
        <w:t>بیان</w:t>
      </w:r>
      <w:bookmarkEnd w:id="1006"/>
    </w:p>
    <w:p>
      <w:pPr>
        <w:pStyle w:val="BookText"/>
      </w:pPr>
      <w:r>
        <w:rPr>
          <w:rFonts w:ascii="IRNazanin" w:hAnsi="IRNazanin" w:eastAsia="IRNazanin" w:cs="IRNazanin"/>
          <w:lang w:bidi="fa-IR"/>
          <w:color w:val="111111"/>
          <w:sz w:val="28"/>
          <w:szCs w:val="28"/>
          <w:rtl/>
        </w:rPr>
        <w:t xml:space="preserve">الحاشیة الخطابیة علی الشرح المطول لتلخیص المفتاح) المذکور، و المحشی أیضا هو نظام الدین عثمان الخطابی المذکور فی (ص 70</w:t>
      </w:r>
    </w:p>
    <w:p>
      <w:pPr>
        <w:pStyle w:val="Heading3"/>
      </w:pPr>
      <w:bookmarkStart w:id="1007" w:name="_Toc615"/>
      <w:r>
        <w:t>370- الحاشیة علیها</w:t>
      </w:r>
      <w:bookmarkEnd w:id="1007"/>
    </w:p>
    <w:p>
      <w:pPr>
        <w:pStyle w:val="Heading4"/>
      </w:pPr>
      <w:bookmarkStart w:id="1008" w:name="_Toc616"/>
      <w:r>
        <w:t>اشارة</w:t>
      </w:r>
      <w:bookmarkEnd w:id="1008"/>
    </w:p>
    <w:p>
      <w:pPr>
        <w:pStyle w:val="BookText"/>
      </w:pPr>
      <w:r>
        <w:rPr>
          <w:rFonts w:ascii="IRNazanin" w:hAnsi="IRNazanin" w:eastAsia="IRNazanin" w:cs="IRNazanin"/>
          <w:lang w:bidi="fa-IR"/>
          <w:color w:val="111111"/>
          <w:sz w:val="28"/>
          <w:szCs w:val="28"/>
          <w:rtl/>
        </w:rPr>
        <w:t xml:space="preserve">للمولی حامد المذکور کتبها قبل حاشیته علی الحاشیة الخطابیة علی الشرح المختصر الموجود فی (سپهسالار) کما مر فإنه صرح فی أولها بتألیفه لهذه الحاشیة الموجودة نسختها فی (الرضویة) کما یظهر من فهرسها (ج 3- ص 58) أولها (الحمد لله المتنزه عن تنزیه المنزهین) و إن لم یشخص مؤلفها فی الفهرس الرضوی، لکن تسمیة المولی حامد نفسه فی أول هذه النسخة و تصریحه فی أول حاشیة المختصر بتألیفه حاشیة المطول ینتج کون هذه الحاشیة له کما استظهره ابن یوسف أیضا</w:t>
      </w:r>
    </w:p>
    <w:p>
      <w:pPr>
        <w:pStyle w:val="Heading4"/>
      </w:pPr>
      <w:bookmarkStart w:id="1009" w:name="_Toc617"/>
      <w:r>
        <w:t>بیان</w:t>
      </w:r>
      <w:bookmarkEnd w:id="1009"/>
    </w:p>
    <w:p>
      <w:pPr>
        <w:pStyle w:val="BookText"/>
      </w:pPr>
      <w:r>
        <w:rPr>
          <w:rFonts w:ascii="IRNazanin" w:hAnsi="IRNazanin" w:eastAsia="IRNazanin" w:cs="IRNazanin"/>
          <w:lang w:bidi="fa-IR"/>
          <w:color w:val="111111"/>
          <w:sz w:val="28"/>
          <w:szCs w:val="28"/>
          <w:rtl/>
        </w:rPr>
        <w:t xml:space="preserve">الحاشیة الشریفیة علی الشرح المطول لتلخیص المفتاح) المذکور آنفا و المحشی هو السید الشریف الجرجانی المتوفی (816) کما یأتی‏</w:t>
      </w:r>
    </w:p>
    <w:p>
      <w:pPr>
        <w:pStyle w:val="Heading3"/>
      </w:pPr>
      <w:bookmarkStart w:id="1010" w:name="_Toc618"/>
      <w:r>
        <w:t>371- الحاشیة علیها</w:t>
      </w:r>
      <w:bookmarkEnd w:id="1010"/>
    </w:p>
    <w:p>
      <w:pPr>
        <w:pStyle w:val="BookText"/>
      </w:pPr>
      <w:r>
        <w:rPr>
          <w:rFonts w:ascii="IRNazanin" w:hAnsi="IRNazanin" w:eastAsia="IRNazanin" w:cs="IRNazanin"/>
          <w:lang w:bidi="fa-IR"/>
          <w:color w:val="111111"/>
          <w:sz w:val="28"/>
          <w:szCs w:val="28"/>
          <w:rtl/>
        </w:rPr>
        <w:t xml:space="preserve">للمولی عبد الله الیزدی صاحب حاشیة التهذیب أولها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1689_106475"/>
    <w:bookmarkEnd w:id="70"/>
    <w:p>
      <w:pPr>
        <w:pStyle w:val="BookText"/>
      </w:pPr>
      <w:r>
        <w:rPr>
          <w:rFonts w:ascii="IRNazanin" w:hAnsi="IRNazanin" w:eastAsia="IRNazanin" w:cs="IRNazanin"/>
          <w:lang w:bidi="fa-IR"/>
          <w:color w:val="111111"/>
          <w:sz w:val="28"/>
          <w:szCs w:val="28"/>
          <w:rtl/>
        </w:rPr>
        <w:t xml:space="preserve">(الحمد لله رب العالمین) یوجد نسخه منه ناقصة الآخر فی (الرضویة) کما فی فهرسها (ج 3- ص 60)</w:t>
      </w:r>
    </w:p>
    <w:p>
      <w:pPr>
        <w:pStyle w:val="Heading3"/>
      </w:pPr>
      <w:bookmarkStart w:id="1011" w:name="_Toc619"/>
      <w:r>
        <w:t>372- الحاشیة علیها</w:t>
      </w:r>
      <w:bookmarkEnd w:id="1011"/>
    </w:p>
    <w:p>
      <w:pPr>
        <w:pStyle w:val="Heading4"/>
      </w:pPr>
      <w:bookmarkStart w:id="1012" w:name="_Toc620"/>
      <w:r>
        <w:t>اشارة</w:t>
      </w:r>
      <w:bookmarkEnd w:id="1012"/>
    </w:p>
    <w:p>
      <w:pPr>
        <w:pStyle w:val="BookText"/>
      </w:pPr>
      <w:r>
        <w:rPr>
          <w:rFonts w:ascii="IRNazanin" w:hAnsi="IRNazanin" w:eastAsia="IRNazanin" w:cs="IRNazanin"/>
          <w:lang w:bidi="fa-IR"/>
          <w:color w:val="111111"/>
          <w:sz w:val="28"/>
          <w:szCs w:val="28"/>
          <w:rtl/>
        </w:rPr>
        <w:t xml:space="preserve">ألفها صدر الحکماء الأمیر صدر الدین محمد الدشتکی المتوفی (903) ذکر فی فهرس تصانیفه‏</w:t>
      </w:r>
    </w:p>
    <w:p>
      <w:pPr>
        <w:pStyle w:val="Heading4"/>
      </w:pPr>
      <w:bookmarkStart w:id="1013" w:name="_Toc621"/>
      <w:r>
        <w:t>بیان</w:t>
      </w:r>
      <w:bookmarkEnd w:id="1013"/>
    </w:p>
    <w:p>
      <w:pPr>
        <w:pStyle w:val="BookText"/>
      </w:pPr>
      <w:r>
        <w:rPr>
          <w:rFonts w:ascii="IRNazanin" w:hAnsi="IRNazanin" w:eastAsia="IRNazanin" w:cs="IRNazanin"/>
          <w:lang w:bidi="fa-IR"/>
          <w:color w:val="111111"/>
          <w:sz w:val="28"/>
          <w:szCs w:val="28"/>
          <w:rtl/>
        </w:rPr>
        <w:t xml:space="preserve">الحاشیة الدوانیة علی شرح الشمسیة) فی المنطق تألیف عمر بن علی القزوینی تلمیذ الخواجة، و شارحه قطب الدین محمد بن محمد الرازی المجاز من العلامة الحلی و الحاشیة علی الشرح لجلال الدین محمد بن أسعد الدوانی و علی هذه الحاشیة أیضا حواش نذکر منها:</w:t>
      </w:r>
    </w:p>
    <w:p>
      <w:pPr>
        <w:pStyle w:val="Heading3"/>
      </w:pPr>
      <w:bookmarkStart w:id="1014" w:name="_Toc622"/>
      <w:r>
        <w:t>373- الحاشیة علیها</w:t>
      </w:r>
      <w:bookmarkEnd w:id="1014"/>
    </w:p>
    <w:p>
      <w:pPr>
        <w:pStyle w:val="BookText"/>
      </w:pPr>
      <w:r>
        <w:rPr>
          <w:rFonts w:ascii="IRNazanin" w:hAnsi="IRNazanin" w:eastAsia="IRNazanin" w:cs="IRNazanin"/>
          <w:lang w:bidi="fa-IR"/>
          <w:color w:val="111111"/>
          <w:sz w:val="28"/>
          <w:szCs w:val="28"/>
          <w:rtl/>
        </w:rPr>
        <w:t xml:space="preserve">للأمیر غیاث الدین منصور الدشتکی المذکور آنفا المتوفی (948) یوجد نسخه منها فی (الرضویة) کما فی فهرسها (ج 1- ص 11)</w:t>
      </w:r>
    </w:p>
    <w:p>
      <w:pPr>
        <w:pStyle w:val="Heading3"/>
      </w:pPr>
      <w:bookmarkStart w:id="1015" w:name="_Toc623"/>
      <w:r>
        <w:t>374- الحاشیة علیها</w:t>
      </w:r>
      <w:bookmarkEnd w:id="1015"/>
    </w:p>
    <w:p>
      <w:pPr>
        <w:pStyle w:val="Heading4"/>
      </w:pPr>
      <w:bookmarkStart w:id="1016" w:name="_Toc624"/>
      <w:r>
        <w:t>اشارة</w:t>
      </w:r>
      <w:bookmarkEnd w:id="1016"/>
    </w:p>
    <w:p>
      <w:pPr>
        <w:pStyle w:val="BookText"/>
      </w:pPr>
      <w:r>
        <w:rPr>
          <w:rFonts w:ascii="IRNazanin" w:hAnsi="IRNazanin" w:eastAsia="IRNazanin" w:cs="IRNazanin"/>
          <w:lang w:bidi="fa-IR"/>
          <w:color w:val="111111"/>
          <w:sz w:val="28"/>
          <w:szCs w:val="28"/>
          <w:rtl/>
        </w:rPr>
        <w:t xml:space="preserve">و علی الحاشیة الشریفیة علی شرح الشمسیة قال فی الریاض إن للمولی عبد الله الیزدی الشاه‏آبادی، المتوفی (981) حاشیة علی حاشیتی الدوانیة و الشریفیة علی شرح الشمسیة</w:t>
      </w:r>
    </w:p>
    <w:p>
      <w:pPr>
        <w:pStyle w:val="Heading4"/>
      </w:pPr>
      <w:bookmarkStart w:id="1017" w:name="_Toc625"/>
      <w:r>
        <w:t>بیان</w:t>
      </w:r>
      <w:bookmarkEnd w:id="1017"/>
    </w:p>
    <w:p>
      <w:pPr>
        <w:pStyle w:val="BookText"/>
      </w:pPr>
      <w:r>
        <w:rPr>
          <w:rFonts w:ascii="IRNazanin" w:hAnsi="IRNazanin" w:eastAsia="IRNazanin" w:cs="IRNazanin"/>
          <w:lang w:bidi="fa-IR"/>
          <w:color w:val="111111"/>
          <w:sz w:val="28"/>
          <w:szCs w:val="28"/>
          <w:rtl/>
        </w:rPr>
        <w:t xml:space="preserve">الحاشیة الشریفیة علی شرح الشمسیة) المسمی ب تحریر القواعد المنطقیة مر و المحشی هو السید الشریف الجرجانی المذکور آنفا قال فی کشف الظنون- ج 2- ص 69 إن هذه الحاشیة یقال لها حاشیة کوچک و قد علقت علیها حواش کثیرة ذکر جملة منها و قد طبعت هذه الحاشیة بطهران و طبعت علی هوامشها بعض الحواشی المذکورة فی کشف الظنون مثل داود، عماد، حامد، یحیی، و نحن نذکر بعضها:</w:t>
      </w:r>
    </w:p>
    <w:p>
      <w:pPr>
        <w:pStyle w:val="Heading3"/>
      </w:pPr>
      <w:bookmarkStart w:id="1018" w:name="_Toc626"/>
      <w:r>
        <w:t>375- الحاشیة علیها</w:t>
      </w:r>
      <w:bookmarkEnd w:id="1018"/>
    </w:p>
    <w:p>
      <w:pPr>
        <w:pStyle w:val="BookText"/>
      </w:pPr>
      <w:r>
        <w:rPr>
          <w:rFonts w:ascii="IRNazanin" w:hAnsi="IRNazanin" w:eastAsia="IRNazanin" w:cs="IRNazanin"/>
          <w:lang w:bidi="fa-IR"/>
          <w:color w:val="111111"/>
          <w:sz w:val="28"/>
          <w:szCs w:val="28"/>
          <w:rtl/>
        </w:rPr>
        <w:t xml:space="preserve">تألیف الأدیب الشاعر المولی أبی الحسن الأبیوردی المعروف بدانشمند، و توجد النسخة التامة منها فی المکتبة (التستریة) تاریخ کتابتها (984) أولها (الحمد لله الذی نور قلوب العارفین بأنواع أنوار المعارف) و عبر عن نفسه بقوله (تراب أقدام الشعراء أحمد الأبیوردی) و لأبیوردی هذا أیضا حاشیة علی الحاشیة الشریفیة علی شرح المطالع تأتی أن نسختها مکتوبة فی (887)</w:t>
      </w:r>
    </w:p>
    <w:p>
      <w:pPr>
        <w:pStyle w:val="Heading3"/>
      </w:pPr>
      <w:bookmarkStart w:id="1019" w:name="_Toc627"/>
      <w:r>
        <w:t>376- الحاشیة علیها</w:t>
      </w:r>
      <w:bookmarkEnd w:id="1019"/>
    </w:p>
    <w:p>
      <w:pPr>
        <w:pStyle w:val="BookText"/>
      </w:pPr>
      <w:r>
        <w:rPr>
          <w:rFonts w:ascii="IRNazanin" w:hAnsi="IRNazanin" w:eastAsia="IRNazanin" w:cs="IRNazanin"/>
          <w:lang w:bidi="fa-IR"/>
          <w:color w:val="111111"/>
          <w:sz w:val="28"/>
          <w:szCs w:val="28"/>
          <w:rtl/>
        </w:rPr>
        <w:t xml:space="preserve">للمولی محمد جعفر الأسترآبادی المتوفی (1263) ذکرها ابنه فی مظاهر الآثار و ولده الآخر فی مبدأ الآمال‏</w:t>
      </w:r>
    </w:p>
    <w:p>
      <w:pPr>
        <w:pStyle w:val="Heading3"/>
      </w:pPr>
      <w:bookmarkStart w:id="1020" w:name="_Toc628"/>
      <w:r>
        <w:t>377- الحاشیة علیها</w:t>
      </w:r>
      <w:bookmarkEnd w:id="1020"/>
    </w:p>
    <w:p>
      <w:pPr>
        <w:pStyle w:val="BookText"/>
      </w:pPr>
      <w:r>
        <w:rPr>
          <w:rFonts w:ascii="IRNazanin" w:hAnsi="IRNazanin" w:eastAsia="IRNazanin" w:cs="IRNazanin"/>
          <w:lang w:bidi="fa-IR"/>
          <w:color w:val="111111"/>
          <w:sz w:val="28"/>
          <w:szCs w:val="28"/>
          <w:rtl/>
        </w:rPr>
        <w:t xml:space="preserve">للسید المیر خلیل بن محمد الرضوی الکرمانی معاصر الشاه إسماعیل الصفوی و تلمیذ الحسین بن عبد الحق الإلهی الأردبیلی نسخه منها فی الرضویة من موقوفة سنة (1145)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1689_106476"/>
    <w:bookmarkEnd w:id="71"/>
    <w:p>
      <w:pPr>
        <w:pStyle w:val="Heading3"/>
      </w:pPr>
      <w:bookmarkStart w:id="1021" w:name="_Toc629"/>
      <w:r>
        <w:t>378- الحاشیة علیها</w:t>
      </w:r>
      <w:bookmarkEnd w:id="1021"/>
    </w:p>
    <w:p>
      <w:pPr>
        <w:pStyle w:val="BookText"/>
      </w:pPr>
      <w:r>
        <w:rPr>
          <w:rFonts w:ascii="IRNazanin" w:hAnsi="IRNazanin" w:eastAsia="IRNazanin" w:cs="IRNazanin"/>
          <w:lang w:bidi="fa-IR"/>
          <w:color w:val="111111"/>
          <w:sz w:val="28"/>
          <w:szCs w:val="28"/>
          <w:rtl/>
        </w:rPr>
        <w:t xml:space="preserve">للمولی عبد الله الیزدی صاحب حاشیة التهذیب ذکرت فی فهرس تصانیفه‏</w:t>
      </w:r>
    </w:p>
    <w:p>
      <w:pPr>
        <w:pStyle w:val="Heading3"/>
      </w:pPr>
      <w:bookmarkStart w:id="1022" w:name="_Toc630"/>
      <w:r>
        <w:t>379- الحاشیة علیها</w:t>
      </w:r>
      <w:bookmarkEnd w:id="1022"/>
    </w:p>
    <w:p>
      <w:pPr>
        <w:pStyle w:val="BookText"/>
      </w:pPr>
      <w:r>
        <w:rPr>
          <w:rFonts w:ascii="IRNazanin" w:hAnsi="IRNazanin" w:eastAsia="IRNazanin" w:cs="IRNazanin"/>
          <w:lang w:bidi="fa-IR"/>
          <w:color w:val="111111"/>
          <w:sz w:val="28"/>
          <w:szCs w:val="28"/>
          <w:rtl/>
        </w:rPr>
        <w:t xml:space="preserve">و هی علی بحث تمام المشترک خاصة للأمیر نظام الدین عبد الحی بن عبد الوهاب الحسینی الأشرقی الجرجانی، مؤلف کتاب المعضلات فی سنة (959) و الشارح لألفیة الشهید بعد (930) و هی فی (28 ص) بخط سلطان علی التویسرکانی فی (1001) من وقف ابن خاتون فی (1067) فی الرضویة کما فی فهرسها (ج 1- ص 17) أولها (هو الحی الوهاب اللهم زدنا العلم و الاستعداد) و فرغ منه فی (914)</w:t>
      </w:r>
    </w:p>
    <w:p>
      <w:pPr>
        <w:pStyle w:val="Heading3"/>
      </w:pPr>
      <w:bookmarkStart w:id="1023" w:name="_Toc631"/>
      <w:r>
        <w:t>380- الحاشیة علیها</w:t>
      </w:r>
      <w:bookmarkEnd w:id="1023"/>
    </w:p>
    <w:p>
      <w:pPr>
        <w:pStyle w:val="BookText"/>
      </w:pPr>
      <w:r>
        <w:rPr>
          <w:rFonts w:ascii="IRNazanin" w:hAnsi="IRNazanin" w:eastAsia="IRNazanin" w:cs="IRNazanin"/>
          <w:lang w:bidi="fa-IR"/>
          <w:color w:val="111111"/>
          <w:sz w:val="28"/>
          <w:szCs w:val="28"/>
          <w:rtl/>
        </w:rPr>
        <w:t xml:space="preserve">للمولی عماد الدین محمد بن یحیی بن علی الفارسی، أولها (نحمدک یا من أنطق لسان عبده بآیات جلاله و علی آله و أصحابه المؤیدین بالنفوس القدسیة) و آخره بعد ذکر النبی  صلی الله علیه و آله  (و علی آله أولی الألباب) نسخه منها فی (الرضویة) بخط محمد بن سعد الدین بن حسن بن الحاج معصوم تاریخ کتابتها (895) موقوفة سنة (1607) کما فی فهرسها، و فی</w:t>
      </w:r>
    </w:p>
    <w:p>
      <w:pPr>
        <w:pStyle w:val="BookText"/>
      </w:pPr>
      <w:r>
        <w:rPr>
          <w:rFonts w:ascii="IRNazanin" w:hAnsi="IRNazanin" w:eastAsia="IRNazanin" w:cs="IRNazanin"/>
          <w:lang w:bidi="fa-IR"/>
          <w:color w:val="111111"/>
          <w:sz w:val="28"/>
          <w:szCs w:val="28"/>
          <w:rtl/>
        </w:rPr>
        <w:t xml:space="preserve">(الرضویة) أیضا نسخ أخری متعددة من هذه الحاشیة، و ذکر اسم المحشی فی فهرسها بعنوان عماد بن یحیی بن علی الفارسی و لکن فی کشف الظنون (ج 2- ص 69) عماد بن محمد بن یحیی بن علی الفارسی و لعله تصحیف عماد الدین محمد بن یحیی کما ذکرناه، و طبعت متفرقة فی (1283) کما أشرنا إلیه و رمزها عماد الدین‏</w:t>
      </w:r>
    </w:p>
    <w:p>
      <w:pPr>
        <w:pStyle w:val="Heading3"/>
      </w:pPr>
      <w:bookmarkStart w:id="1024" w:name="_Toc632"/>
      <w:r>
        <w:t>381- الحاشیة علیها</w:t>
      </w:r>
      <w:bookmarkEnd w:id="1024"/>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(907) و هی علی أوائلها من التصورات أولها (جل من ظهرت علی حواش الأکوان) و مرت حاشیة غیاث الدین منصور علی هذه الحاشیة.</w:t>
      </w:r>
    </w:p>
    <w:p>
      <w:pPr>
        <w:pStyle w:val="Heading3"/>
      </w:pPr>
      <w:bookmarkStart w:id="1025" w:name="_Toc633"/>
      <w:r>
        <w:t>382- الحاشیة علیها</w:t>
      </w:r>
      <w:bookmarkEnd w:id="1025"/>
    </w:p>
    <w:p>
      <w:pPr>
        <w:pStyle w:val="BookText"/>
      </w:pPr>
      <w:r>
        <w:rPr>
          <w:rFonts w:ascii="IRNazanin" w:hAnsi="IRNazanin" w:eastAsia="IRNazanin" w:cs="IRNazanin"/>
          <w:lang w:bidi="fa-IR"/>
          <w:color w:val="111111"/>
          <w:sz w:val="28"/>
          <w:szCs w:val="28"/>
          <w:rtl/>
        </w:rPr>
        <w:t xml:space="preserve">أیضا للدوانی فیها اعتراضات علی الشریف، أولها (جل من ظهرت علی حواشی الأکوان أسرار قدرته الشاملة) نسخه (الرضویة) کتابتها (1013) کما فی فهرسها (ج 1- ص 22)، و ذکر الحاشیة الأولی فی (ص 12) و فی الموضعین ذکرهما بعنوان الحاشیة علی شرح الشمسیة و یظهر من فهرس مکتبة قوله إنها طبعت بالآستانة.</w:t>
      </w:r>
    </w:p>
    <w:p>
      <w:pPr>
        <w:pStyle w:val="Heading3"/>
      </w:pPr>
      <w:bookmarkStart w:id="1026" w:name="_Toc634"/>
      <w:r>
        <w:t>383- الحاشیة علیها</w:t>
      </w:r>
      <w:bookmarkEnd w:id="1026"/>
    </w:p>
    <w:p>
      <w:pPr>
        <w:pStyle w:val="BookText"/>
      </w:pPr>
      <w:r>
        <w:rPr>
          <w:rFonts w:ascii="IRNazanin" w:hAnsi="IRNazanin" w:eastAsia="IRNazanin" w:cs="IRNazanin"/>
          <w:lang w:bidi="fa-IR"/>
          <w:color w:val="111111"/>
          <w:sz w:val="28"/>
          <w:szCs w:val="28"/>
          <w:rtl/>
        </w:rPr>
        <w:t xml:space="preserve">للأمیر صدر الدین محمد بن غیاث الدین منصور الأول الشهید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1689_106477"/>
    <w:bookmarkEnd w:id="72"/>
    <w:p>
      <w:pPr>
        <w:pStyle w:val="BookText"/>
      </w:pPr>
      <w:r>
        <w:rPr>
          <w:rFonts w:ascii="IRNazanin" w:hAnsi="IRNazanin" w:eastAsia="IRNazanin" w:cs="IRNazanin"/>
          <w:lang w:bidi="fa-IR"/>
          <w:color w:val="111111"/>
          <w:sz w:val="28"/>
          <w:szCs w:val="28"/>
          <w:rtl/>
        </w:rPr>
        <w:t xml:space="preserve">فی (903) ذکر فی کشف الظنون (ج 2- ص 69) إنها وصلت إلی مباحث القول الشارح.</w:t>
      </w:r>
    </w:p>
    <w:p>
      <w:pPr>
        <w:pStyle w:val="Heading3"/>
      </w:pPr>
      <w:bookmarkStart w:id="1027" w:name="_Toc635"/>
      <w:r>
        <w:t>384- الحاشیة علیها</w:t>
      </w:r>
      <w:bookmarkEnd w:id="1027"/>
    </w:p>
    <w:p>
      <w:pPr>
        <w:pStyle w:val="Heading4"/>
      </w:pPr>
      <w:bookmarkStart w:id="1028" w:name="_Toc636"/>
      <w:r>
        <w:t>اشارة</w:t>
      </w:r>
      <w:bookmarkEnd w:id="1028"/>
    </w:p>
    <w:p>
      <w:pPr>
        <w:pStyle w:val="BookText"/>
      </w:pPr>
      <w:r>
        <w:rPr>
          <w:rFonts w:ascii="IRNazanin" w:hAnsi="IRNazanin" w:eastAsia="IRNazanin" w:cs="IRNazanin"/>
          <w:lang w:bidi="fa-IR"/>
          <w:color w:val="111111"/>
          <w:sz w:val="28"/>
          <w:szCs w:val="28"/>
          <w:rtl/>
        </w:rPr>
        <w:t xml:space="preserve">و هی علی بحث تمام المشترک منها خاصة للمولی شرف الدین حاجی محمد التبریزی أولها (الحمد لمن نزه عن عین الأجناس و الفصول) رأیتها فی مکتبة (الصدر) ضمن مجموعة و هی تقرب من مائتی بیت، و نسخه منها فی (الرضویة) کتابتها فی (955) کما ذکر فهرسها (ج 1- ص 24).</w:t>
      </w:r>
    </w:p>
    <w:p>
      <w:pPr>
        <w:pStyle w:val="Heading4"/>
      </w:pPr>
      <w:bookmarkStart w:id="1029" w:name="_Toc637"/>
      <w:r>
        <w:t>بیان</w:t>
      </w:r>
      <w:bookmarkEnd w:id="1029"/>
    </w:p>
    <w:p>
      <w:pPr>
        <w:pStyle w:val="BookText"/>
      </w:pPr>
      <w:r>
        <w:rPr>
          <w:rFonts w:ascii="IRNazanin" w:hAnsi="IRNazanin" w:eastAsia="IRNazanin" w:cs="IRNazanin"/>
          <w:lang w:bidi="fa-IR"/>
          <w:color w:val="111111"/>
          <w:sz w:val="28"/>
          <w:szCs w:val="28"/>
          <w:rtl/>
        </w:rPr>
        <w:t xml:space="preserve">الحاشیة الخیالیة علی شرح العقائد النسفیة العقائد لنجم الدین عمر بن محمد النسفی المتوفی (537) و شرحه للمولی سعد التفتازانی، و المحشی هو المولی أحمد بن موسی الخیالی المعروف بالمولی خیال المتوفی (بعد 860) کما فی کشف الظنون- ج 2- ص 119</w:t>
      </w:r>
    </w:p>
    <w:p>
      <w:pPr>
        <w:pStyle w:val="Heading3"/>
      </w:pPr>
      <w:bookmarkStart w:id="1030" w:name="_Toc638"/>
      <w:r>
        <w:t>. 385- الحاشیة علیها</w:t>
      </w:r>
      <w:bookmarkEnd w:id="1030"/>
    </w:p>
    <w:p>
      <w:pPr>
        <w:pStyle w:val="Heading4"/>
      </w:pPr>
      <w:bookmarkStart w:id="1031" w:name="_Toc639"/>
      <w:r>
        <w:t>اشارة</w:t>
      </w:r>
      <w:bookmarkEnd w:id="1031"/>
    </w:p>
    <w:p>
      <w:pPr>
        <w:pStyle w:val="BookText"/>
      </w:pPr>
      <w:r>
        <w:rPr>
          <w:rFonts w:ascii="IRNazanin" w:hAnsi="IRNazanin" w:eastAsia="IRNazanin" w:cs="IRNazanin"/>
          <w:lang w:bidi="fa-IR"/>
          <w:color w:val="111111"/>
          <w:sz w:val="28"/>
          <w:szCs w:val="28"/>
          <w:rtl/>
        </w:rPr>
        <w:t xml:space="preserve">علقها علیها المولی عبد الحکیم السیالکوتی الهندی صاحب الحاشیة علی تفسیر البیضاوی المذکور (ص 42). طبع هذه الحاشیة بالآستانة فی (1316) فی (335 ص). و یأتی الحواشی علی نفس العقائد قریبا.</w:t>
      </w:r>
    </w:p>
    <w:p>
      <w:pPr>
        <w:pStyle w:val="Heading4"/>
      </w:pPr>
      <w:bookmarkStart w:id="1032" w:name="_Toc640"/>
      <w:r>
        <w:t>بیان</w:t>
      </w:r>
      <w:bookmarkEnd w:id="1032"/>
    </w:p>
    <w:p>
      <w:pPr>
        <w:pStyle w:val="BookText"/>
      </w:pPr>
      <w:r>
        <w:rPr>
          <w:rFonts w:ascii="IRNazanin" w:hAnsi="IRNazanin" w:eastAsia="IRNazanin" w:cs="IRNazanin"/>
          <w:lang w:bidi="fa-IR"/>
          <w:color w:val="111111"/>
          <w:sz w:val="28"/>
          <w:szCs w:val="28"/>
          <w:rtl/>
        </w:rPr>
        <w:t xml:space="preserve">الحاشیة علی شرح المختصر الحاجبی) المختصر فی أصول الفقه للشیخ جمال الدین عثمان بن عمر المعروف بابن الحاجب المالکی المتوفی (646) اختصره عن کتابه منتهی السؤال و الأمل فی علمی الأصول و الجدل و الشارح هو عضد الدین عبد الرحمن بن أحمد الإیجی المتوفی (756). و المحشی هو المیرزا جان الباغنوی و قد علقت علی هذه الحاشیة حواش منها.</w:t>
      </w:r>
    </w:p>
    <w:p>
      <w:pPr>
        <w:pStyle w:val="Heading3"/>
      </w:pPr>
      <w:bookmarkStart w:id="1033" w:name="_Toc641"/>
      <w:r>
        <w:t>386- الحاشیة علیها</w:t>
      </w:r>
      <w:bookmarkEnd w:id="1033"/>
    </w:p>
    <w:p>
      <w:pPr>
        <w:pStyle w:val="Heading4"/>
      </w:pPr>
      <w:bookmarkStart w:id="1034" w:name="_Toc642"/>
      <w:r>
        <w:t>اشارة</w:t>
      </w:r>
      <w:bookmarkEnd w:id="1034"/>
    </w:p>
    <w:p>
      <w:pPr>
        <w:pStyle w:val="BookText"/>
      </w:pPr>
      <w:r>
        <w:rPr>
          <w:rFonts w:ascii="IRNazanin" w:hAnsi="IRNazanin" w:eastAsia="IRNazanin" w:cs="IRNazanin"/>
          <w:lang w:bidi="fa-IR"/>
          <w:color w:val="111111"/>
          <w:sz w:val="28"/>
          <w:szCs w:val="28"/>
          <w:rtl/>
        </w:rPr>
        <w:t xml:space="preserve">للمحقق آقا جمال الدین الخوانساری ذکرها جامع الرواة و هی موجودة أولها بعد الحمد (قوله فی الحاشیة: انما قیل الظاهر. و الظاهر إلخ).</w:t>
      </w:r>
    </w:p>
    <w:p>
      <w:pPr>
        <w:pStyle w:val="Heading4"/>
      </w:pPr>
      <w:bookmarkStart w:id="1035" w:name="_Toc643"/>
      <w:r>
        <w:t>بیان</w:t>
      </w:r>
      <w:bookmarkEnd w:id="1035"/>
    </w:p>
    <w:p>
      <w:pPr>
        <w:pStyle w:val="BookText"/>
      </w:pPr>
      <w:r>
        <w:rPr>
          <w:rFonts w:ascii="IRNazanin" w:hAnsi="IRNazanin" w:eastAsia="IRNazanin" w:cs="IRNazanin"/>
          <w:lang w:bidi="fa-IR"/>
          <w:color w:val="111111"/>
          <w:sz w:val="28"/>
          <w:szCs w:val="28"/>
          <w:rtl/>
        </w:rPr>
        <w:t xml:space="preserve">الحاشیة علی شرح المختصر الحاجبی) المذکور، و المحشی هو الآقا جمال الخوانساری و هی کبیرة فی مجلدات کما یأتی و علیها حواش نذکر منها:</w:t>
      </w:r>
    </w:p>
    <w:p>
      <w:pPr>
        <w:pStyle w:val="Heading3"/>
      </w:pPr>
      <w:bookmarkStart w:id="1036" w:name="_Toc644"/>
      <w:r>
        <w:t>387- الحاشیة علیها</w:t>
      </w:r>
      <w:bookmarkEnd w:id="1036"/>
    </w:p>
    <w:p>
      <w:pPr>
        <w:pStyle w:val="Heading4"/>
      </w:pPr>
      <w:bookmarkStart w:id="1037" w:name="_Toc645"/>
      <w:r>
        <w:t>اشارة</w:t>
      </w:r>
      <w:bookmarkEnd w:id="1037"/>
    </w:p>
    <w:p>
      <w:pPr>
        <w:pStyle w:val="BookText"/>
      </w:pPr>
      <w:r>
        <w:rPr>
          <w:rFonts w:ascii="IRNazanin" w:hAnsi="IRNazanin" w:eastAsia="IRNazanin" w:cs="IRNazanin"/>
          <w:lang w:bidi="fa-IR"/>
          <w:color w:val="111111"/>
          <w:sz w:val="28"/>
          <w:szCs w:val="28"/>
          <w:rtl/>
        </w:rPr>
        <w:t xml:space="preserve">للمولی رفیع بن فرج الجیلانی المشهدی المتوفی فی عشر الستین کما ترجمه السید عبد الله التستری فی إجازته الکبیرة، و شیخنا النوری فی الفیض القدسی.</w:t>
      </w:r>
    </w:p>
    <w:p>
      <w:pPr>
        <w:pStyle w:val="Heading4"/>
      </w:pPr>
      <w:bookmarkStart w:id="1038" w:name="_Toc646"/>
      <w:r>
        <w:t>بیان</w:t>
      </w:r>
      <w:bookmarkEnd w:id="1038"/>
    </w:p>
    <w:p>
      <w:pPr>
        <w:pStyle w:val="BookText"/>
      </w:pPr>
      <w:r>
        <w:rPr>
          <w:rFonts w:ascii="IRNazanin" w:hAnsi="IRNazanin" w:eastAsia="IRNazanin" w:cs="IRNazanin"/>
          <w:lang w:bidi="fa-IR"/>
          <w:color w:val="111111"/>
          <w:sz w:val="28"/>
          <w:szCs w:val="28"/>
          <w:rtl/>
        </w:rPr>
        <w:t xml:space="preserve">الحاشیة علی شرح المختصر الحاجبی) المذکور، المحشی هو السید الشریف الجرجانی المذکور کرارا، و علی هذه الحاشیة حواش أیضا منها:</w:t>
      </w:r>
    </w:p>
    <w:p>
      <w:pPr>
        <w:pStyle w:val="Heading3"/>
      </w:pPr>
      <w:bookmarkStart w:id="1039" w:name="_Toc647"/>
      <w:r>
        <w:t>388- الحاشیة علیها</w:t>
      </w:r>
      <w:bookmarkEnd w:id="1039"/>
    </w:p>
    <w:p>
      <w:pPr>
        <w:pStyle w:val="Heading4"/>
      </w:pPr>
      <w:bookmarkStart w:id="1040" w:name="_Toc648"/>
      <w:r>
        <w:t>اشارة</w:t>
      </w:r>
      <w:bookmarkEnd w:id="1040"/>
    </w:p>
    <w:p>
      <w:pPr>
        <w:pStyle w:val="BookText"/>
      </w:pPr>
      <w:r>
        <w:rPr>
          <w:rFonts w:ascii="IRNazanin" w:hAnsi="IRNazanin" w:eastAsia="IRNazanin" w:cs="IRNazanin"/>
          <w:lang w:bidi="fa-IR"/>
          <w:color w:val="111111"/>
          <w:sz w:val="28"/>
          <w:szCs w:val="28"/>
          <w:rtl/>
        </w:rPr>
        <w:t xml:space="preserve">للشیخ تاج الدین حسین بن شمس الدین الساعدی. ألفها فی (977). و یوجد نسخه خط المصنف فی (الرضویة) کما فی فهرسها (ج 2- ص 195)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1689_106478"/>
    <w:bookmarkEnd w:id="73"/>
    <w:p>
      <w:pPr>
        <w:pStyle w:val="Heading4"/>
      </w:pPr>
      <w:bookmarkStart w:id="1041" w:name="_Toc649"/>
      <w:r>
        <w:t>بیان</w:t>
      </w:r>
      <w:bookmarkEnd w:id="1041"/>
    </w:p>
    <w:p>
      <w:pPr>
        <w:pStyle w:val="BookText"/>
      </w:pPr>
      <w:r>
        <w:rPr>
          <w:rFonts w:ascii="IRNazanin" w:hAnsi="IRNazanin" w:eastAsia="IRNazanin" w:cs="IRNazanin"/>
          <w:lang w:bidi="fa-IR"/>
          <w:color w:val="111111"/>
          <w:sz w:val="28"/>
          <w:szCs w:val="28"/>
          <w:rtl/>
        </w:rPr>
        <w:t xml:space="preserve">الحاشیة علی شرح المختصر الحاجبی) المذکور و المحشی هو المیرزا محمد بن الحسن الشیروانی المتوفی (1098</w:t>
      </w:r>
    </w:p>
    <w:p>
      <w:pPr>
        <w:pStyle w:val="Heading3"/>
      </w:pPr>
      <w:bookmarkStart w:id="1042" w:name="_Toc650"/>
      <w:r>
        <w:t>. 389- الحاشیة علیها</w:t>
      </w:r>
      <w:bookmarkEnd w:id="1042"/>
    </w:p>
    <w:p>
      <w:pPr>
        <w:pStyle w:val="Heading4"/>
      </w:pPr>
      <w:bookmarkStart w:id="1043" w:name="_Toc651"/>
      <w:r>
        <w:t>اشارة</w:t>
      </w:r>
      <w:bookmarkEnd w:id="1043"/>
    </w:p>
    <w:p>
      <w:pPr>
        <w:pStyle w:val="BookText"/>
      </w:pPr>
      <w:r>
        <w:rPr>
          <w:rFonts w:ascii="IRNazanin" w:hAnsi="IRNazanin" w:eastAsia="IRNazanin" w:cs="IRNazanin"/>
          <w:lang w:bidi="fa-IR"/>
          <w:color w:val="111111"/>
          <w:sz w:val="28"/>
          <w:szCs w:val="28"/>
          <w:rtl/>
        </w:rPr>
        <w:t xml:space="preserve">للأستاد الوحید البهبهانی الآقا محمد باقر المتوفی بالحائر فی (1206) ذکرت فی فهرس تصانیفه.</w:t>
      </w:r>
    </w:p>
    <w:p>
      <w:pPr>
        <w:pStyle w:val="Heading4"/>
      </w:pPr>
      <w:bookmarkStart w:id="1044" w:name="_Toc652"/>
      <w:r>
        <w:t>بیان</w:t>
      </w:r>
      <w:bookmarkEnd w:id="1044"/>
    </w:p>
    <w:p>
      <w:pPr>
        <w:pStyle w:val="BookText"/>
      </w:pPr>
      <w:r>
        <w:rPr>
          <w:rFonts w:ascii="IRNazanin" w:hAnsi="IRNazanin" w:eastAsia="IRNazanin" w:cs="IRNazanin"/>
          <w:lang w:bidi="fa-IR"/>
          <w:color w:val="111111"/>
          <w:sz w:val="28"/>
          <w:szCs w:val="28"/>
          <w:rtl/>
        </w:rPr>
        <w:t xml:space="preserve">الحاشیة الشریفیة علی شرح المطالع أی مطالع الأنوار لسراج الدین محمود بن أبی بکر الأرموی المتوفی (689). و الشرح هو الموسوم ب لوامع الأسرار لقطب الدین الرازی المتوفی (766) و المحشی علی الشرح هو السید الشریف الجرجانی المتوفی (816) و علی هذه الحاشیة حواش کثیرة نذکر منها:</w:t>
      </w:r>
    </w:p>
    <w:p>
      <w:pPr>
        <w:pStyle w:val="Heading3"/>
      </w:pPr>
      <w:bookmarkStart w:id="1045" w:name="_Toc653"/>
      <w:r>
        <w:t>390- الحاشیة علیها</w:t>
      </w:r>
      <w:bookmarkEnd w:id="1045"/>
    </w:p>
    <w:p>
      <w:pPr>
        <w:pStyle w:val="BookText"/>
      </w:pPr>
      <w:r>
        <w:rPr>
          <w:rFonts w:ascii="IRNazanin" w:hAnsi="IRNazanin" w:eastAsia="IRNazanin" w:cs="IRNazanin"/>
          <w:lang w:bidi="fa-IR"/>
          <w:color w:val="111111"/>
          <w:sz w:val="28"/>
          <w:szCs w:val="28"/>
          <w:rtl/>
        </w:rPr>
        <w:t xml:space="preserve">للمولی أبی الحسن أحمد الأبیوردی المعروف بدانشمند المذکور فی (ص 73). یوجد نسخه منها فی (الرضویة) کتابتها فی (887) کما فی فهرسها (ج 1- ص 20) أولها (قال شریف زمانه شرفه الله برضوانه: الفیاض الوهاب. هذه العبارة).</w:t>
      </w:r>
    </w:p>
    <w:p>
      <w:pPr>
        <w:pStyle w:val="Heading3"/>
      </w:pPr>
      <w:bookmarkStart w:id="1046" w:name="_Toc654"/>
      <w:r>
        <w:t>391- الحاشیة علیها</w:t>
      </w:r>
      <w:bookmarkEnd w:id="1046"/>
    </w:p>
    <w:p>
      <w:pPr>
        <w:pStyle w:val="BookText"/>
      </w:pPr>
      <w:r>
        <w:rPr>
          <w:rFonts w:ascii="IRNazanin" w:hAnsi="IRNazanin" w:eastAsia="IRNazanin" w:cs="IRNazanin"/>
          <w:lang w:bidi="fa-IR"/>
          <w:color w:val="111111"/>
          <w:sz w:val="28"/>
          <w:szCs w:val="28"/>
          <w:rtl/>
        </w:rPr>
        <w:t xml:space="preserve">للمولی میرزا جان حبیب الله الباغنوی الشیرازی ذکر فی کشف الظنون- ج 2- ص 453.</w:t>
      </w:r>
    </w:p>
    <w:p>
      <w:pPr>
        <w:pStyle w:val="Heading3"/>
      </w:pPr>
      <w:bookmarkStart w:id="1047" w:name="_Toc655"/>
      <w:r>
        <w:t>392- الحاشیة علیها</w:t>
      </w:r>
      <w:bookmarkEnd w:id="1047"/>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الأردبیلی المتوفی (950) ذکرها فی کشف الظنون- ج 2- ص 453.</w:t>
      </w:r>
    </w:p>
    <w:p>
      <w:pPr>
        <w:pStyle w:val="Heading3"/>
      </w:pPr>
      <w:bookmarkStart w:id="1048" w:name="_Toc656"/>
      <w:r>
        <w:t>393- الحاشیة علیها</w:t>
      </w:r>
      <w:bookmarkEnd w:id="1048"/>
    </w:p>
    <w:p>
      <w:pPr>
        <w:pStyle w:val="BookText"/>
      </w:pPr>
      <w:r>
        <w:rPr>
          <w:rFonts w:ascii="IRNazanin" w:hAnsi="IRNazanin" w:eastAsia="IRNazanin" w:cs="IRNazanin"/>
          <w:lang w:bidi="fa-IR"/>
          <w:color w:val="111111"/>
          <w:sz w:val="28"/>
          <w:szCs w:val="28"/>
          <w:rtl/>
        </w:rPr>
        <w:t xml:space="preserve">للمولی عبد الرحیم الشیروانی کما کتب علی النسخة الموجودة عند السید آقا التستری فی النجف. أول الحاشیة (قوله: الفیاض الوهاب، هذا التفسیر یحمل علی معنیین أحدهما أن الفیاض هاهنا مستعار لمفهوم الوهاب استعارة تبعیة).</w:t>
      </w:r>
    </w:p>
    <w:p>
      <w:pPr>
        <w:pStyle w:val="BookText"/>
      </w:pPr>
      <w:r>
        <w:rPr>
          <w:rFonts w:ascii="Amiri" w:hAnsi="Amiri" w:eastAsia="Amiri" w:cs="Amiri"/>
          <w:lang w:bidi="ar-SA"/>
          <w:color w:val="111111"/>
          <w:sz w:val="28"/>
          <w:szCs w:val="28"/>
          <w:rtl/>
        </w:rPr>
        <w:t xml:space="preserve">و أول الخطبة (ألا لا آلاء الا آلاء الله الحمد لله).</w:t>
      </w:r>
    </w:p>
    <w:p>
      <w:pPr>
        <w:pStyle w:val="Heading3"/>
      </w:pPr>
      <w:bookmarkStart w:id="1049" w:name="_Toc657"/>
      <w:r>
        <w:t>394- الحاشیة علیها و علی الحاشیة القدیمة الدوانیة علی شرح المطالع‏</w:t>
      </w:r>
      <w:bookmarkEnd w:id="1049"/>
    </w:p>
    <w:p>
      <w:pPr>
        <w:pStyle w:val="BookText"/>
      </w:pPr>
      <w:r>
        <w:rPr>
          <w:rFonts w:ascii="IRNazanin" w:hAnsi="IRNazanin" w:eastAsia="IRNazanin" w:cs="IRNazanin"/>
          <w:lang w:bidi="fa-IR"/>
          <w:color w:val="111111"/>
          <w:sz w:val="28"/>
          <w:szCs w:val="28"/>
          <w:rtl/>
        </w:rPr>
        <w:t xml:space="preserve">و هی للمولی عبد الله الیزدی، صاحب الحاشیة علی تهذیب المنطق، قال فی الریاض إنی رأیتها.</w:t>
      </w:r>
    </w:p>
    <w:p>
      <w:pPr>
        <w:pStyle w:val="Heading3"/>
      </w:pPr>
      <w:bookmarkStart w:id="1050" w:name="_Toc658"/>
      <w:r>
        <w:t>395- الحاشیة علیها</w:t>
      </w:r>
      <w:bookmarkEnd w:id="1050"/>
    </w:p>
    <w:p>
      <w:pPr>
        <w:pStyle w:val="BookText"/>
      </w:pPr>
      <w:r>
        <w:rPr>
          <w:rFonts w:ascii="IRNazanin" w:hAnsi="IRNazanin" w:eastAsia="IRNazanin" w:cs="IRNazanin"/>
          <w:lang w:bidi="fa-IR"/>
          <w:color w:val="111111"/>
          <w:sz w:val="28"/>
          <w:szCs w:val="28"/>
          <w:rtl/>
        </w:rPr>
        <w:t xml:space="preserve">للمولی علاء الدین الطوسی المتوفی (887) المذکور فی (ص 50) ذکر أیضا فی کشف الظنون‏</w:t>
      </w:r>
    </w:p>
    <w:p>
      <w:pPr>
        <w:pStyle w:val="Heading3"/>
      </w:pPr>
      <w:bookmarkStart w:id="1051" w:name="_Toc659"/>
      <w:r>
        <w:t>396- الحاشیة علیها و علی الحاشیة القدیمة الصدریة علی شرح المطالع‏</w:t>
      </w:r>
      <w:bookmarkEnd w:id="1051"/>
    </w:p>
    <w:p>
      <w:pPr>
        <w:pStyle w:val="BookText"/>
      </w:pPr>
      <w:r>
        <w:rPr>
          <w:rFonts w:ascii="IRNazanin" w:hAnsi="IRNazanin" w:eastAsia="IRNazanin" w:cs="IRNazanin"/>
          <w:lang w:bidi="fa-IR"/>
          <w:color w:val="111111"/>
          <w:sz w:val="28"/>
          <w:szCs w:val="28"/>
          <w:rtl/>
        </w:rPr>
        <w:t xml:space="preserve">و هی للمولی جلال الدین محمد بن أسعد الدوانی المتوفی (908) هی اثنتان، أولهما القدیمة التی‏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1689_106479"/>
    <w:bookmarkEnd w:id="74"/>
    <w:p>
      <w:pPr>
        <w:pStyle w:val="BookText"/>
      </w:pPr>
      <w:r>
        <w:rPr>
          <w:rFonts w:ascii="IRNazanin" w:hAnsi="IRNazanin" w:eastAsia="IRNazanin" w:cs="IRNazanin"/>
          <w:lang w:bidi="fa-IR"/>
          <w:color w:val="111111"/>
          <w:sz w:val="28"/>
          <w:szCs w:val="28"/>
          <w:rtl/>
        </w:rPr>
        <w:t xml:space="preserve">رد فیها علی الحاشیة القدیمة تألیف المیر صدر الدین الدشتکی، و الثانیة الجدیدة، فإنه بعد ما کتب الدشتکی فی دفع اعتراضات الدوانی الحاشیة الجدیدة عاد الدوانی النظر فی القدیمة و جعلها بتغییر ما الحاشیة الجدیدة و سماها تعویذ المطالع و قد ذکرنا فی (ج 4- ص 227) إنها بهذا العنوان موجودة فی (الرضویة) کما فی فهرسها (ج 1- ص 19) من المنطق، أو سماها تنویر المطالع کما ذکرناها بهذا العنوان فی (ج 4- ص 472) و نقلنا ما فی أولها عن النسخة الموجودة فی (الفاضلیة) کما فی فهرسها (ص 7) و یحتمل کون أحد العنوانین تصحیف الآخر لکن لاختلاف خطبة النسختین یحتمل أن إحداهما القدیمة و الأخری الجدیدة و لهذا ذکرتهما جمیعا و توجد من حاشیة الدوانی علی الشریفیة نسخه فی النجف عند السید آقا التستری قال فی أول الحاشیة بعد نقل قول الشریف الفیاض الوهاب من فاض إلخ (اعلم أن الفیاض هاهنا منقول عن معناه اللغوی) و مثل هذه النسخة أیضا توجد فی (الرضویة) کما فی فهرسها (ج 1- ص 19) من المنطق و لعلها حاشیة ثالثة من الدوانی فلیطابق بین تلک النسخ لیتبین الحال.</w:t>
      </w:r>
    </w:p>
    <w:p>
      <w:pPr>
        <w:pStyle w:val="Heading3"/>
      </w:pPr>
      <w:bookmarkStart w:id="1052" w:name="_Toc660"/>
      <w:r>
        <w:t>397- الحاشیة علیها</w:t>
      </w:r>
      <w:bookmarkEnd w:id="1052"/>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أولها (الحمد لله الذی شرح صدورنا بلوامع نور الإیمان) رأیت نسخه منها فی مکتبة (سلطان المتکلمین).</w:t>
      </w:r>
    </w:p>
    <w:p>
      <w:pPr>
        <w:pStyle w:val="Heading3"/>
      </w:pPr>
      <w:bookmarkStart w:id="1053" w:name="_Toc661"/>
      <w:r>
        <w:t>398- الحاشیة علیها</w:t>
      </w:r>
      <w:bookmarkEnd w:id="1053"/>
    </w:p>
    <w:p>
      <w:pPr>
        <w:pStyle w:val="BookText"/>
      </w:pPr>
      <w:r>
        <w:rPr>
          <w:rFonts w:ascii="IRNazanin" w:hAnsi="IRNazanin" w:eastAsia="IRNazanin" w:cs="IRNazanin"/>
          <w:lang w:bidi="fa-IR"/>
          <w:color w:val="111111"/>
          <w:sz w:val="28"/>
          <w:szCs w:val="28"/>
          <w:rtl/>
        </w:rPr>
        <w:t xml:space="preserve">لسید الحکماء الأمیر صدر الدین محمد الدشتکی المتوفی (903) و هی اثنتان فإنه کتب أولا الحاشیة القدیمة علی شرح المطالع و الحاشیة الشریفیة و لما کتب الدوانی الحاشیة القدیمة و رد فیها علی الأمیر صدر الدین کتب هو الحاشیة الجدیدة فی دفع اعتراضات الدوانی، ثم کتب الدوانی الجدیدة الموسومة ب تعویذ المطالع أو تنویر المطالع کما أشرنا إلیهما، و ذکرهما فی کشف الظنون بعنوان الطبقات الجلالیة فی (ج 2- ص 89) و بعنوان الطبقات الصدریة فی (ص 94)</w:t>
      </w:r>
    </w:p>
    <w:p>
      <w:pPr>
        <w:pStyle w:val="Heading3"/>
      </w:pPr>
      <w:bookmarkStart w:id="1054" w:name="_Toc662"/>
      <w:r>
        <w:t>399- الحاشیة علیها</w:t>
      </w:r>
      <w:bookmarkEnd w:id="1054"/>
    </w:p>
    <w:p>
      <w:pPr>
        <w:pStyle w:val="BookText"/>
      </w:pPr>
      <w:r>
        <w:rPr>
          <w:rFonts w:ascii="IRNazanin" w:hAnsi="IRNazanin" w:eastAsia="IRNazanin" w:cs="IRNazanin"/>
          <w:lang w:bidi="fa-IR"/>
          <w:color w:val="111111"/>
          <w:sz w:val="28"/>
          <w:szCs w:val="28"/>
          <w:rtl/>
        </w:rPr>
        <w:t xml:space="preserve">للسید المیر مرتضی الشیرازی المتوفی (940) ذکرها فی کشف الظنون- ج 2- ص 453.</w:t>
      </w:r>
    </w:p>
    <w:p>
      <w:pPr>
        <w:pStyle w:val="Heading3"/>
      </w:pPr>
      <w:bookmarkStart w:id="1055" w:name="_Toc663"/>
      <w:r>
        <w:t>400- الحاشیة علیها</w:t>
      </w:r>
      <w:bookmarkEnd w:id="1055"/>
    </w:p>
    <w:p>
      <w:pPr>
        <w:pStyle w:val="Heading4"/>
      </w:pPr>
      <w:bookmarkStart w:id="1056" w:name="_Toc664"/>
      <w:r>
        <w:t>اشارة</w:t>
      </w:r>
      <w:bookmarkEnd w:id="1056"/>
    </w:p>
    <w:p>
      <w:pPr>
        <w:pStyle w:val="BookText"/>
      </w:pPr>
      <w:r>
        <w:rPr>
          <w:rFonts w:ascii="IRNazanin" w:hAnsi="IRNazanin" w:eastAsia="IRNazanin" w:cs="IRNazanin"/>
          <w:lang w:bidi="fa-IR"/>
          <w:color w:val="111111"/>
          <w:sz w:val="28"/>
          <w:szCs w:val="28"/>
          <w:rtl/>
        </w:rPr>
        <w:t xml:space="preserve">للمولی معین الطبسی أو التونی ذکر فی فهرس (الرضویة)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1689_106480"/>
    <w:bookmarkEnd w:id="75"/>
    <w:p>
      <w:pPr>
        <w:pStyle w:val="BookText"/>
      </w:pPr>
      <w:r>
        <w:rPr>
          <w:rFonts w:ascii="IRNazanin" w:hAnsi="IRNazanin" w:eastAsia="IRNazanin" w:cs="IRNazanin"/>
          <w:lang w:bidi="fa-IR"/>
          <w:color w:val="111111"/>
          <w:sz w:val="28"/>
          <w:szCs w:val="28"/>
          <w:rtl/>
        </w:rPr>
        <w:t xml:space="preserve">فی (ج 1- ص 11) أن نسخه منها فی (الرضویة) کتابتها فی (894) راجعه.</w:t>
      </w:r>
    </w:p>
    <w:p>
      <w:pPr>
        <w:pStyle w:val="Heading4"/>
      </w:pPr>
      <w:bookmarkStart w:id="1057" w:name="_Toc665"/>
      <w:r>
        <w:t>الحاشیة علیها</w:t>
      </w:r>
      <w:bookmarkEnd w:id="1057"/>
    </w:p>
    <w:p>
      <w:pPr>
        <w:pStyle w:val="BookText"/>
      </w:pPr>
      <w:r>
        <w:rPr>
          <w:rFonts w:ascii="IRNazanin" w:hAnsi="IRNazanin" w:eastAsia="IRNazanin" w:cs="IRNazanin"/>
          <w:lang w:bidi="fa-IR"/>
          <w:color w:val="111111"/>
          <w:sz w:val="28"/>
          <w:szCs w:val="28"/>
          <w:rtl/>
        </w:rPr>
        <w:t xml:space="preserve">للأمیر غیاث الدین منصور الدشتکی و بما أن فیه محاکمات بین الحواشی القدیمة و الجدیدة لوالده الأمیر صدر الدین و المحقق الدوانی یقال له المحاکمات کما یأتی فی المیم.</w:t>
      </w:r>
    </w:p>
    <w:p>
      <w:pPr>
        <w:pStyle w:val="Heading4"/>
      </w:pPr>
      <w:bookmarkStart w:id="1058" w:name="_Toc666"/>
      <w:r>
        <w:t>بیان</w:t>
      </w:r>
      <w:bookmarkEnd w:id="1058"/>
    </w:p>
    <w:p>
      <w:pPr>
        <w:pStyle w:val="BookText"/>
      </w:pPr>
      <w:r>
        <w:rPr>
          <w:rFonts w:ascii="IRNazanin" w:hAnsi="IRNazanin" w:eastAsia="IRNazanin" w:cs="IRNazanin"/>
          <w:lang w:bidi="fa-IR"/>
          <w:color w:val="111111"/>
          <w:sz w:val="28"/>
          <w:szCs w:val="28"/>
          <w:rtl/>
        </w:rPr>
        <w:t xml:space="preserve">الحاشیة الفیاضیة علی شرح المطالع) المذکور و یحتمل أن یکون الحاشیة هی رسالة الفیاض لقاضی‏زاده الرومی المذکور فی کشف الظنون- ج 2- ص 454</w:t>
      </w:r>
    </w:p>
    <w:p>
      <w:pPr>
        <w:pStyle w:val="Heading3"/>
      </w:pPr>
      <w:bookmarkStart w:id="1059" w:name="_Toc667"/>
      <w:r>
        <w:t>. 401- الحاشیة علیها</w:t>
      </w:r>
      <w:bookmarkEnd w:id="1059"/>
    </w:p>
    <w:p>
      <w:pPr>
        <w:pStyle w:val="Heading4"/>
      </w:pPr>
      <w:bookmarkStart w:id="1060" w:name="_Toc668"/>
      <w:r>
        <w:t>اشارة</w:t>
      </w:r>
      <w:bookmarkEnd w:id="1060"/>
    </w:p>
    <w:p>
      <w:pPr>
        <w:pStyle w:val="BookText"/>
      </w:pPr>
      <w:r>
        <w:rPr>
          <w:rFonts w:ascii="IRNazanin" w:hAnsi="IRNazanin" w:eastAsia="IRNazanin" w:cs="IRNazanin"/>
          <w:lang w:bidi="fa-IR"/>
          <w:color w:val="111111"/>
          <w:sz w:val="28"/>
          <w:szCs w:val="28"/>
          <w:rtl/>
        </w:rPr>
        <w:t xml:space="preserve">للسید فتح الله بن حبیب الله الحسینی المتکلم الحکیم المعروف بشاه فتح الله، صاحب جوابات المسائل النظام شاهیة المذکور فی (ج 5- ص 239) ترجمه صاحب الریاض بعنوان السید شاه فتح الله الکبیر الحسینی الشیرازی جد السادة الشاهیة بشیراز، و أستاذ السید شاه تقی الدین النسابة الشیرازی المتوفی (1019) و من أحفاد السید الأمیر کمال الدین فتح الله بن هبة الله مؤلف ریاض الأبرار و کتاب الإمامة المتوفی (1098) کما مر فی (ج 2- ص 231)</w:t>
      </w:r>
    </w:p>
    <w:p>
      <w:pPr>
        <w:pStyle w:val="Heading4"/>
      </w:pPr>
      <w:bookmarkStart w:id="1061" w:name="_Toc669"/>
      <w:r>
        <w:t>بیان</w:t>
      </w:r>
      <w:bookmarkEnd w:id="1061"/>
    </w:p>
    <w:p>
      <w:pPr>
        <w:pStyle w:val="BookText"/>
      </w:pPr>
      <w:r>
        <w:rPr>
          <w:rFonts w:ascii="IRNazanin" w:hAnsi="IRNazanin" w:eastAsia="IRNazanin" w:cs="IRNazanin"/>
          <w:lang w:bidi="fa-IR"/>
          <w:color w:val="111111"/>
          <w:sz w:val="28"/>
          <w:szCs w:val="28"/>
          <w:rtl/>
        </w:rPr>
        <w:t xml:space="preserve">الحاشیة الخلیلیة علی عدة الأصول) أصل العدة للشیخ الطوسی المتوفی (460) و الحاشیة علیها للمولی خلیل القزوینی المتوفی (1089) و هی علی تمام الکتاب الأصول الدینیة و الأصول الفقهیة کما یأتی.</w:t>
      </w:r>
    </w:p>
    <w:p>
      <w:pPr>
        <w:pStyle w:val="Heading3"/>
      </w:pPr>
      <w:bookmarkStart w:id="1062" w:name="_Toc670"/>
      <w:r>
        <w:t>402- الحاشیة علیها</w:t>
      </w:r>
      <w:bookmarkEnd w:id="1062"/>
    </w:p>
    <w:p>
      <w:pPr>
        <w:pStyle w:val="BookText"/>
      </w:pPr>
      <w:r>
        <w:rPr>
          <w:rFonts w:ascii="IRNazanin" w:hAnsi="IRNazanin" w:eastAsia="IRNazanin" w:cs="IRNazanin"/>
          <w:lang w:bidi="fa-IR"/>
          <w:color w:val="111111"/>
          <w:sz w:val="28"/>
          <w:szCs w:val="28"/>
          <w:rtl/>
        </w:rPr>
        <w:t xml:space="preserve">للمولی أحمد الطالقانی الذی ترجمه الشیخ عبد النبی القزوینی فی تتمیم أمل الآمل و قال (کان فی عصری لکنی ما أدرکت خدمته و کان اسمه عبد الدائم فغیره علماء قزوین بأحمد، و کانت تحصیلاته عندهم، و له تصانیف فی علوم مختلفة، یظهر منها حدة فهمه، مثل شرحه طهارة بدایة الهدایة للحر و هذه الحاشیة و غیرهما).</w:t>
      </w:r>
    </w:p>
    <w:p>
      <w:pPr>
        <w:pStyle w:val="Heading3"/>
      </w:pPr>
      <w:bookmarkStart w:id="1063" w:name="_Toc671"/>
      <w:r>
        <w:t>403- الحاشیة علیها</w:t>
      </w:r>
      <w:bookmarkEnd w:id="1063"/>
    </w:p>
    <w:p>
      <w:pPr>
        <w:pStyle w:val="BookText"/>
      </w:pPr>
      <w:r>
        <w:rPr>
          <w:rFonts w:ascii="IRNazanin" w:hAnsi="IRNazanin" w:eastAsia="IRNazanin" w:cs="IRNazanin"/>
          <w:lang w:bidi="fa-IR"/>
          <w:color w:val="111111"/>
          <w:sz w:val="28"/>
          <w:szCs w:val="28"/>
          <w:rtl/>
        </w:rPr>
        <w:t xml:space="preserve">للمولی أحمد بن المولی خلیل بن الغازی، هو ابن المولی خلیل مؤلف الحاشیة علی العدة و تلمیذه و توفی فی حیاة والده فی (1083) ترجمه فی أمل الآمل و کذا فی الریاض.</w:t>
      </w:r>
    </w:p>
    <w:p>
      <w:pPr>
        <w:pStyle w:val="Heading3"/>
      </w:pPr>
      <w:bookmarkStart w:id="1064" w:name="_Toc672"/>
      <w:r>
        <w:t>404- الحاشیة علیها</w:t>
      </w:r>
      <w:bookmarkEnd w:id="1064"/>
    </w:p>
    <w:p>
      <w:pPr>
        <w:pStyle w:val="Heading4"/>
      </w:pPr>
      <w:bookmarkStart w:id="1065" w:name="_Toc673"/>
      <w:r>
        <w:t>اشارة</w:t>
      </w:r>
      <w:bookmarkEnd w:id="1065"/>
    </w:p>
    <w:p>
      <w:pPr>
        <w:pStyle w:val="BookText"/>
      </w:pPr>
      <w:r>
        <w:rPr>
          <w:rFonts w:ascii="IRNazanin" w:hAnsi="IRNazanin" w:eastAsia="IRNazanin" w:cs="IRNazanin"/>
          <w:lang w:bidi="fa-IR"/>
          <w:color w:val="111111"/>
          <w:sz w:val="28"/>
          <w:szCs w:val="28"/>
          <w:rtl/>
        </w:rPr>
        <w:t xml:space="preserve">لأخ المؤلف و تلمیذه المولی محمد باقر بن الغازی القزوینی من أجلاء علماء عصره، و له تصانیف کثیرة منها الحاشیة علی الصافی فی شرح الکافی‏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1689_106481"/>
    <w:bookmarkEnd w:id="76"/>
    <w:p>
      <w:pPr>
        <w:pStyle w:val="BookText"/>
      </w:pPr>
      <w:r>
        <w:rPr>
          <w:rFonts w:ascii="IRNazanin" w:hAnsi="IRNazanin" w:eastAsia="IRNazanin" w:cs="IRNazanin"/>
          <w:lang w:bidi="fa-IR"/>
          <w:color w:val="111111"/>
          <w:sz w:val="28"/>
          <w:szCs w:val="28"/>
          <w:rtl/>
        </w:rPr>
        <w:t xml:space="preserve">تألیف أخیه المولی خلیل، و قد نقل عن حاشیته علی الصافی السید المیر صدر الدین محمد بن محمد صادق الحسینی القزوینی فی رسالته فی الانتقاد علی المولی خلیل، و قد ألف الرسالة فی (1103) و عند النقل عنه دعا له بقوله (محشی دام ظله) فیظهر أنه من علماء أوائل القرن الثانی عشر و من المعاصرین للعلامة المجلسی، توجد نسخه منها ناقصة فی (سپهسالار) و</w:t>
      </w:r>
    </w:p>
    <w:p>
      <w:pPr>
        <w:pStyle w:val="BookText"/>
      </w:pPr>
      <w:r>
        <w:rPr>
          <w:rFonts w:ascii="IRNazanin" w:hAnsi="IRNazanin" w:eastAsia="IRNazanin" w:cs="IRNazanin"/>
          <w:lang w:bidi="fa-IR"/>
          <w:color w:val="111111"/>
          <w:sz w:val="28"/>
          <w:szCs w:val="28"/>
          <w:rtl/>
        </w:rPr>
        <w:t xml:space="preserve">هی حاشیة تمام القسم الأول فی أصول الدین و قلیل من القسم الثانی فی أصول الفقه یقرب المجموع من ألفین و أربعمائة بیت، و هی بخط محمد تقی بن محمد شریف النظام‏آبادی فی (1122) کما فصله ابن یوسف فی فهرس المکتبة (ج 1- ص 566).</w:t>
      </w:r>
    </w:p>
    <w:p>
      <w:pPr>
        <w:pStyle w:val="Heading4"/>
      </w:pPr>
      <w:bookmarkStart w:id="1066" w:name="_Toc674"/>
      <w:r>
        <w:t>الحاشیة علیها</w:t>
      </w:r>
      <w:bookmarkEnd w:id="1066"/>
    </w:p>
    <w:p>
      <w:pPr>
        <w:pStyle w:val="BookText"/>
      </w:pPr>
      <w:r>
        <w:rPr>
          <w:rFonts w:ascii="IRNazanin" w:hAnsi="IRNazanin" w:eastAsia="IRNazanin" w:cs="IRNazanin"/>
          <w:lang w:bidi="fa-IR"/>
          <w:color w:val="111111"/>
          <w:sz w:val="28"/>
          <w:szCs w:val="28"/>
          <w:rtl/>
        </w:rPr>
        <w:t xml:space="preserve">للمولی علی أصغر تلمیذ المولی خلیل اسمها تنقیح المرام مرت فی (ج 4- ص 464) و یأتی الحاشیة علی تنقیح المرام هذا، و ذکر شیخنا النوری فی خاتمة المستدرک- ص 507 أن جمعا من العلماء کتبوا الحاشیة علی حاشیة العدة الخلیلیة.</w:t>
      </w:r>
    </w:p>
    <w:p>
      <w:pPr>
        <w:pStyle w:val="Heading4"/>
      </w:pPr>
      <w:bookmarkStart w:id="1067" w:name="_Toc675"/>
      <w:r>
        <w:t>بیان</w:t>
      </w:r>
      <w:bookmarkEnd w:id="1067"/>
    </w:p>
    <w:p>
      <w:pPr>
        <w:pStyle w:val="BookText"/>
      </w:pPr>
      <w:r>
        <w:rPr>
          <w:rFonts w:ascii="IRNazanin" w:hAnsi="IRNazanin" w:eastAsia="IRNazanin" w:cs="IRNazanin"/>
          <w:lang w:bidi="fa-IR"/>
          <w:color w:val="111111"/>
          <w:sz w:val="28"/>
          <w:szCs w:val="28"/>
          <w:rtl/>
        </w:rPr>
        <w:t xml:space="preserve">الحاشیة علی المختصر و علی المطول) مرت الحواشی علیهما بعنوان الحاشیة علی حاشیة شرح التلخیص‏</w:t>
      </w:r>
    </w:p>
    <w:p>
      <w:pPr>
        <w:pStyle w:val="Heading4"/>
      </w:pPr>
      <w:bookmarkStart w:id="1068" w:name="_Toc676"/>
      <w:r>
        <w:t>بیان</w:t>
      </w:r>
      <w:bookmarkEnd w:id="1068"/>
    </w:p>
    <w:p>
      <w:pPr>
        <w:pStyle w:val="BookText"/>
      </w:pPr>
      <w:r>
        <w:rPr>
          <w:rFonts w:ascii="IRNazanin" w:hAnsi="IRNazanin" w:eastAsia="IRNazanin" w:cs="IRNazanin"/>
          <w:lang w:bidi="fa-IR"/>
          <w:color w:val="111111"/>
          <w:sz w:val="28"/>
          <w:szCs w:val="28"/>
          <w:rtl/>
        </w:rPr>
        <w:t xml:space="preserve">الحاشیة الشیروانیة علی المعالم) الذی هو مقدمه لکتاب معالم الدین و ملاذ المجتهدین فی الفقه، و المقدمة فی أصول الفقه، و هو للشیخ حسن بن الشهید الثانی توفی (1011). و المحشی هو المیرزا محمد بن الحسن الشیروانی المتوفی (1098) و علی هذه الحاشیة حواش نذکر منها ما یأتی:</w:t>
      </w:r>
    </w:p>
    <w:p>
      <w:pPr>
        <w:pStyle w:val="Heading3"/>
      </w:pPr>
      <w:bookmarkStart w:id="1069" w:name="_Toc677"/>
      <w:r>
        <w:t>405- الحاشیة علیها</w:t>
      </w:r>
      <w:bookmarkEnd w:id="1069"/>
    </w:p>
    <w:p>
      <w:pPr>
        <w:pStyle w:val="BookText"/>
      </w:pPr>
      <w:r>
        <w:rPr>
          <w:rFonts w:ascii="IRNazanin" w:hAnsi="IRNazanin" w:eastAsia="IRNazanin" w:cs="IRNazanin"/>
          <w:lang w:bidi="fa-IR"/>
          <w:color w:val="111111"/>
          <w:sz w:val="28"/>
          <w:szCs w:val="28"/>
          <w:rtl/>
        </w:rPr>
        <w:t xml:space="preserve">للمولی محمد تقی بن حسین علی الهروی الأصفهانی المتوفی بالحائر فی (1299). و دفن بمقبرة السید إبراهیم القزوینی صاحب الضوابط ذکرها تلمیذه فی نتیجة الآمال و عبر عنها نفسه فی آخر کتابه نهایة الآمال بالتعلیقات رأیت نسخه خط المؤلف فی خزانة سیدنا الشیرازی بسامراء، و حملت مع جملة من تصانیفه الموقوفة للطلاب إلی النجف بمکتبة الشیخ محمد حسین کاشف الغطاء أولها (الحمد لله الذی وفقنا للارتقاء إلی معارج معالم الدین) ذکر فی أولها أنه شرح الحاشیة و بین وجه التأملات التی فیها و أدرج فیها النکات التی ذکرها الشیروانی فی شرحه الفارسی علی المعالم إلی أول الإجماع الذی انتهت حاشیة الهروی إلیه، و قد فرغ منها فی شهر الصیام (1248).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1689_106482"/>
    <w:bookmarkEnd w:id="77"/>
    <w:p>
      <w:pPr>
        <w:pStyle w:val="Heading3"/>
      </w:pPr>
      <w:bookmarkStart w:id="1070" w:name="_Toc678"/>
      <w:r>
        <w:t>406- الحاشیة علیها</w:t>
      </w:r>
      <w:bookmarkEnd w:id="1070"/>
    </w:p>
    <w:p>
      <w:pPr>
        <w:pStyle w:val="Heading4"/>
      </w:pPr>
      <w:bookmarkStart w:id="1071" w:name="_Toc679"/>
      <w:r>
        <w:t>اشارة</w:t>
      </w:r>
      <w:bookmarkEnd w:id="1071"/>
    </w:p>
    <w:p>
      <w:pPr>
        <w:pStyle w:val="BookText"/>
      </w:pPr>
      <w:r>
        <w:rPr>
          <w:rFonts w:ascii="IRNazanin" w:hAnsi="IRNazanin" w:eastAsia="IRNazanin" w:cs="IRNazanin"/>
          <w:lang w:bidi="fa-IR"/>
          <w:color w:val="111111"/>
          <w:sz w:val="28"/>
          <w:szCs w:val="28"/>
          <w:rtl/>
        </w:rPr>
        <w:t xml:space="preserve">للمولی محمد کاظم الهزارجریبی أولها (الحمد لله رب العالمین) عناوینها (قوله- قوله) رأیت النسخة الناقصة و هی إلی أواخر مبحث الضد، تزید علی ثلاثة آلاف بیت، و کانت فی مکتبة سیدنا الشیرازی بسامراء.</w:t>
      </w:r>
    </w:p>
    <w:p>
      <w:pPr>
        <w:pStyle w:val="Heading4"/>
      </w:pPr>
      <w:bookmarkStart w:id="1072" w:name="_Toc680"/>
      <w:r>
        <w:t>بیان</w:t>
      </w:r>
      <w:bookmarkEnd w:id="1072"/>
    </w:p>
    <w:p>
      <w:pPr>
        <w:pStyle w:val="BookText"/>
      </w:pPr>
      <w:r>
        <w:rPr>
          <w:rFonts w:ascii="IRNazanin" w:hAnsi="IRNazanin" w:eastAsia="IRNazanin" w:cs="IRNazanin"/>
          <w:lang w:bidi="fa-IR"/>
          <w:color w:val="111111"/>
          <w:sz w:val="28"/>
          <w:szCs w:val="28"/>
          <w:rtl/>
        </w:rPr>
        <w:t xml:space="preserve">الحاشیة علی المعالم) التی علقها علیها المولی محمد صالح المازندرانی یأتی.</w:t>
      </w:r>
    </w:p>
    <w:p>
      <w:pPr>
        <w:pStyle w:val="Heading3"/>
      </w:pPr>
      <w:bookmarkStart w:id="1073" w:name="_Toc681"/>
      <w:r>
        <w:t>407- الحاشیة علیها</w:t>
      </w:r>
      <w:bookmarkEnd w:id="1073"/>
    </w:p>
    <w:p>
      <w:pPr>
        <w:pStyle w:val="BookText"/>
      </w:pPr>
      <w:r>
        <w:rPr>
          <w:rFonts w:ascii="IRNazanin" w:hAnsi="IRNazanin" w:eastAsia="IRNazanin" w:cs="IRNazanin"/>
          <w:lang w:bidi="fa-IR"/>
          <w:color w:val="111111"/>
          <w:sz w:val="28"/>
          <w:szCs w:val="28"/>
          <w:rtl/>
        </w:rPr>
        <w:t xml:space="preserve">لحفید المحشی الأول آقا محمد رحیم بن آقا نور الدین بن المولی صالح المذکور، ذکرها المیرزا محمد جعفر فی رسالة أنساب الوحید البهبهانی المذکور فی (ج 2- ص 388)، و قال إن الآقا محمد رحیم هو خال البهبهانی.</w:t>
      </w:r>
    </w:p>
    <w:p>
      <w:pPr>
        <w:pStyle w:val="Heading3"/>
      </w:pPr>
      <w:bookmarkStart w:id="1074" w:name="_Toc682"/>
      <w:r>
        <w:t>الحاشیة علی المعالم‏</w:t>
      </w:r>
      <w:bookmarkEnd w:id="1074"/>
    </w:p>
    <w:p>
      <w:pPr>
        <w:pStyle w:val="BookText"/>
      </w:pPr>
      <w:r>
        <w:rPr>
          <w:rFonts w:ascii="IRNazanin" w:hAnsi="IRNazanin" w:eastAsia="IRNazanin" w:cs="IRNazanin"/>
          <w:lang w:bidi="fa-IR"/>
          <w:color w:val="111111"/>
          <w:sz w:val="28"/>
          <w:szCs w:val="28"/>
          <w:rtl/>
        </w:rPr>
        <w:t xml:space="preserve">التی علقها سلطان العلماء کما یأتی.</w:t>
      </w:r>
    </w:p>
    <w:p>
      <w:pPr>
        <w:pStyle w:val="Heading3"/>
      </w:pPr>
      <w:bookmarkStart w:id="1075" w:name="_Toc683"/>
      <w:r>
        <w:t>408- الحاشیة علیها</w:t>
      </w:r>
      <w:bookmarkEnd w:id="1075"/>
    </w:p>
    <w:p>
      <w:pPr>
        <w:pStyle w:val="Heading4"/>
      </w:pPr>
      <w:bookmarkStart w:id="1076" w:name="_Toc684"/>
      <w:r>
        <w:t>اشارة</w:t>
      </w:r>
      <w:bookmarkEnd w:id="1076"/>
    </w:p>
    <w:p>
      <w:pPr>
        <w:pStyle w:val="BookText"/>
      </w:pPr>
      <w:r>
        <w:rPr>
          <w:rFonts w:ascii="IRNazanin" w:hAnsi="IRNazanin" w:eastAsia="IRNazanin" w:cs="IRNazanin"/>
          <w:lang w:bidi="fa-IR"/>
          <w:color w:val="111111"/>
          <w:sz w:val="28"/>
          <w:szCs w:val="28"/>
          <w:rtl/>
        </w:rPr>
        <w:t xml:space="preserve">للمیرزا محمد التنکابنی قال فی قصصه إنها مقصورة علی الجواب عن اعتراضات سلطان العلماء علی صاحب المعالم.</w:t>
      </w:r>
    </w:p>
    <w:p>
      <w:pPr>
        <w:pStyle w:val="Heading4"/>
      </w:pPr>
      <w:bookmarkStart w:id="1077" w:name="_Toc685"/>
      <w:r>
        <w:t>بیان</w:t>
      </w:r>
      <w:bookmarkEnd w:id="1077"/>
    </w:p>
    <w:p>
      <w:pPr>
        <w:pStyle w:val="BookText"/>
      </w:pPr>
      <w:r>
        <w:rPr>
          <w:rFonts w:ascii="IRNazanin" w:hAnsi="IRNazanin" w:eastAsia="IRNazanin" w:cs="IRNazanin"/>
          <w:lang w:bidi="fa-IR"/>
          <w:color w:val="111111"/>
          <w:sz w:val="28"/>
          <w:szCs w:val="28"/>
          <w:rtl/>
        </w:rPr>
        <w:t xml:space="preserve">الحاشیة علی الکافی علی الأصول خاصة کما سیجی‏ء و هی للمیرزا رفیع الدین النائنی‏</w:t>
      </w:r>
    </w:p>
    <w:p>
      <w:pPr>
        <w:pStyle w:val="Heading3"/>
      </w:pPr>
      <w:bookmarkStart w:id="1078" w:name="_Toc686"/>
      <w:r>
        <w:t>409- الحاشیة علیها</w:t>
      </w:r>
      <w:bookmarkEnd w:id="1078"/>
    </w:p>
    <w:p>
      <w:pPr>
        <w:pStyle w:val="Heading4"/>
      </w:pPr>
      <w:bookmarkStart w:id="1079" w:name="_Toc687"/>
      <w:r>
        <w:t>اشارة</w:t>
      </w:r>
      <w:bookmarkEnd w:id="1079"/>
    </w:p>
    <w:p>
      <w:pPr>
        <w:pStyle w:val="BookText"/>
      </w:pPr>
      <w:r>
        <w:rPr>
          <w:rFonts w:ascii="IRNazanin" w:hAnsi="IRNazanin" w:eastAsia="IRNazanin" w:cs="IRNazanin"/>
          <w:lang w:bidi="fa-IR"/>
          <w:color w:val="111111"/>
          <w:sz w:val="28"/>
          <w:szCs w:val="28"/>
          <w:rtl/>
        </w:rPr>
        <w:t xml:space="preserve">للأمیر محمد معصوم القزوینی المتوفی فجأة فی (1091) کما ذکر فی أمل الآمل و هو تلمیذ المحشی الأول میرزا رفیع الدین، و هو الذی جمع حواشی أستاذه. ثم کتب هذه الحواشی علیها من نفسه.</w:t>
      </w:r>
    </w:p>
    <w:p>
      <w:pPr>
        <w:pStyle w:val="Heading4"/>
      </w:pPr>
      <w:bookmarkStart w:id="1080" w:name="_Toc688"/>
      <w:r>
        <w:t>بیان</w:t>
      </w:r>
      <w:bookmarkEnd w:id="1080"/>
    </w:p>
    <w:p>
      <w:pPr>
        <w:pStyle w:val="BookText"/>
      </w:pPr>
      <w:r>
        <w:rPr>
          <w:rFonts w:ascii="IRNazanin" w:hAnsi="IRNazanin" w:eastAsia="IRNazanin" w:cs="IRNazanin"/>
          <w:lang w:bidi="fa-IR"/>
          <w:color w:val="111111"/>
          <w:sz w:val="28"/>
          <w:szCs w:val="28"/>
          <w:rtl/>
        </w:rPr>
        <w:t xml:space="preserve">الحاوی فی علم التداوی) تألیف محمود بن إلیاس الشیرازی فی الطب. و هی فی خمس مقالات. أوله (الحمد لله الواحد الماجد</w:t>
      </w:r>
    </w:p>
    <w:p>
      <w:pPr>
        <w:pStyle w:val="Heading3"/>
      </w:pPr>
      <w:bookmarkStart w:id="1081" w:name="_Toc689"/>
      <w:r>
        <w:t>. 410- الحاشیة علیه‏</w:t>
      </w:r>
      <w:bookmarkEnd w:id="1081"/>
    </w:p>
    <w:p>
      <w:pPr>
        <w:pStyle w:val="Heading4"/>
      </w:pPr>
      <w:bookmarkStart w:id="1082" w:name="_Toc690"/>
      <w:r>
        <w:t>اشارة</w:t>
      </w:r>
      <w:bookmarkEnd w:id="1082"/>
    </w:p>
    <w:p>
      <w:pPr>
        <w:pStyle w:val="BookText"/>
      </w:pPr>
      <w:r>
        <w:rPr>
          <w:rFonts w:ascii="IRNazanin" w:hAnsi="IRNazanin" w:eastAsia="IRNazanin" w:cs="IRNazanin"/>
          <w:lang w:bidi="fa-IR"/>
          <w:color w:val="111111"/>
          <w:sz w:val="28"/>
          <w:szCs w:val="28"/>
          <w:rtl/>
        </w:rPr>
        <w:t xml:space="preserve">للسید أحمد بن حبیب زوین الحسینی النجفی الشهیر بالسید أحمد زوین و المتوفی بعد تألیف کتابه مستجاب الدعوة المؤلف فی (1267) کما یأتی. و هی غیر مدونة رأیتها بخطه علی هوامش نسخه الحاوی الموجودة عند السید محمد صادق کمونة المحامی النجفی.</w:t>
      </w:r>
    </w:p>
    <w:p>
      <w:pPr>
        <w:pStyle w:val="Heading4"/>
      </w:pPr>
      <w:bookmarkStart w:id="1083" w:name="_Toc691"/>
      <w:r>
        <w:t>بیان</w:t>
      </w:r>
      <w:bookmarkEnd w:id="1083"/>
    </w:p>
    <w:p>
      <w:pPr>
        <w:pStyle w:val="BookText"/>
      </w:pPr>
      <w:r>
        <w:rPr>
          <w:rFonts w:ascii="IRNazanin" w:hAnsi="IRNazanin" w:eastAsia="IRNazanin" w:cs="IRNazanin"/>
          <w:lang w:bidi="fa-IR"/>
          <w:color w:val="111111"/>
          <w:sz w:val="28"/>
          <w:szCs w:val="28"/>
          <w:rtl/>
        </w:rPr>
        <w:t xml:space="preserve">الحبل المتین) للشیخ البهائی المتوفی (1031) سیجی‏ء أنه فی الجمع بین بعض الاخبار المتنافیة ظاهرا.</w:t>
      </w:r>
    </w:p>
    <w:p>
      <w:pPr>
        <w:pStyle w:val="Heading3"/>
      </w:pPr>
      <w:bookmarkStart w:id="1084" w:name="_Toc692"/>
      <w:r>
        <w:t>411- الحاشیة علیه‏</w:t>
      </w:r>
      <w:bookmarkEnd w:id="1084"/>
    </w:p>
    <w:p>
      <w:pPr>
        <w:pStyle w:val="Heading4"/>
      </w:pPr>
      <w:bookmarkStart w:id="1085" w:name="_Toc693"/>
      <w:r>
        <w:t>اشارة</w:t>
      </w:r>
      <w:bookmarkEnd w:id="1085"/>
    </w:p>
    <w:p>
      <w:pPr>
        <w:pStyle w:val="BookText"/>
      </w:pPr>
      <w:r>
        <w:rPr>
          <w:rFonts w:ascii="IRNazanin" w:hAnsi="IRNazanin" w:eastAsia="IRNazanin" w:cs="IRNazanin"/>
          <w:lang w:bidi="fa-IR"/>
          <w:color w:val="111111"/>
          <w:sz w:val="28"/>
          <w:szCs w:val="28"/>
          <w:rtl/>
        </w:rPr>
        <w:t xml:space="preserve">للشیخ خیر الدین بن عبد الرزاق بن مکی بن عبد الرزاق بن ضیاء الدین بن الشیخ السعید أبی عبد الله الشهید محمد بن مکی العاملی نزیل شیراز، هکذا ترجمه صاحب الریاض و ذکر أنه کان معاصرا للشیخ البهائی و کان جامعا للعلوم العقلیة، و النقلیة، و الأدبیة، و الریاضیة، و له فی جمیعها تصانیف منها رسالته فی الحساب التی رأیتها فی سیستان و تاریخ کتابتها (1061) و حکی أنه کان البهائی یعتقد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1689_106483"/>
    <w:bookmarkEnd w:id="78"/>
    <w:p>
      <w:pPr>
        <w:pStyle w:val="BookText"/>
      </w:pPr>
      <w:r>
        <w:rPr>
          <w:rFonts w:ascii="IRNazanin" w:hAnsi="IRNazanin" w:eastAsia="IRNazanin" w:cs="IRNazanin"/>
          <w:lang w:bidi="fa-IR"/>
          <w:color w:val="111111"/>
          <w:sz w:val="28"/>
          <w:szCs w:val="28"/>
          <w:rtl/>
        </w:rPr>
        <w:t xml:space="preserve">فضله فأرسل إلیه بشیراز نسخه من الحبل المتین فطالعه هو و کتب علیه حواشی و تحقیقات و مؤاخذات، و قال أیضا (و لهذا الشیخ أولاد و أحفاد، و هم إلی الآن موجودون یسکنون طهران معروفون و منهم الشیخ خیر الدین المعاصر لنا و هو أیضا رجل فاضل صالح خیر لا بأس به، و بالجملة سلسلته خلفا عن سلف کانوا أهل الخیر و البرکة اسما و رسما) أقول: اتصال نسب المعاصر للشیخ البهائی إلی الشیخ الشهید فی (786) بأربعة بطون غریب فی الغایة و لعله سقط بعض الوسائط.</w:t>
      </w:r>
    </w:p>
    <w:p>
      <w:pPr>
        <w:pStyle w:val="Heading4"/>
      </w:pPr>
      <w:bookmarkStart w:id="1086" w:name="_Toc694"/>
      <w:r>
        <w:t>بیان</w:t>
      </w:r>
      <w:bookmarkEnd w:id="1086"/>
    </w:p>
    <w:p>
      <w:pPr>
        <w:pStyle w:val="BookText"/>
      </w:pPr>
      <w:r>
        <w:rPr>
          <w:rFonts w:ascii="IRNazanin" w:hAnsi="IRNazanin" w:eastAsia="IRNazanin" w:cs="IRNazanin"/>
          <w:lang w:bidi="fa-IR"/>
          <w:color w:val="111111"/>
          <w:sz w:val="28"/>
          <w:szCs w:val="28"/>
          <w:rtl/>
        </w:rPr>
        <w:t xml:space="preserve">حجة الإسلام فی شرح تهذیب الأحکام للمولی محمد طاهر بن محمد حسین الشیرازی القمی یأتی.</w:t>
      </w:r>
    </w:p>
    <w:p>
      <w:pPr>
        <w:pStyle w:val="Heading3"/>
      </w:pPr>
      <w:bookmarkStart w:id="1087" w:name="_Toc695"/>
      <w:r>
        <w:t>412- الحاشیة علیها</w:t>
      </w:r>
      <w:bookmarkEnd w:id="1087"/>
    </w:p>
    <w:p>
      <w:pPr>
        <w:pStyle w:val="Heading4"/>
      </w:pPr>
      <w:bookmarkStart w:id="1088" w:name="_Toc696"/>
      <w:r>
        <w:t>اشارة</w:t>
      </w:r>
      <w:bookmarkEnd w:id="1088"/>
    </w:p>
    <w:p>
      <w:pPr>
        <w:pStyle w:val="BookText"/>
      </w:pPr>
      <w:r>
        <w:rPr>
          <w:rFonts w:ascii="IRNazanin" w:hAnsi="IRNazanin" w:eastAsia="IRNazanin" w:cs="IRNazanin"/>
          <w:lang w:bidi="fa-IR"/>
          <w:color w:val="111111"/>
          <w:sz w:val="28"/>
          <w:szCs w:val="28"/>
          <w:rtl/>
        </w:rPr>
        <w:t xml:space="preserve">للمیرزا عبد الله أفندی صاحب الریاض قال فی الریاض إنها تعلیقات علی مقدمته الأصولیة فقط.</w:t>
      </w:r>
    </w:p>
    <w:p>
      <w:pPr>
        <w:pStyle w:val="Heading4"/>
      </w:pPr>
      <w:bookmarkStart w:id="1089" w:name="_Toc697"/>
      <w:r>
        <w:t>بیان</w:t>
      </w:r>
      <w:bookmarkEnd w:id="1089"/>
    </w:p>
    <w:p>
      <w:pPr>
        <w:pStyle w:val="BookText"/>
      </w:pPr>
      <w:r>
        <w:rPr>
          <w:rFonts w:ascii="IRNazanin" w:hAnsi="IRNazanin" w:eastAsia="IRNazanin" w:cs="IRNazanin"/>
          <w:lang w:bidi="fa-IR"/>
          <w:color w:val="111111"/>
          <w:sz w:val="28"/>
          <w:szCs w:val="28"/>
          <w:rtl/>
        </w:rPr>
        <w:t xml:space="preserve">الحدائق الناظرة) تألیف المحدث البحرانی الشیخ یوسف بن أحمد المتوفی (1186</w:t>
      </w:r>
    </w:p>
    <w:p>
      <w:pPr>
        <w:pStyle w:val="Heading3"/>
      </w:pPr>
      <w:bookmarkStart w:id="1090" w:name="_Toc698"/>
      <w:r>
        <w:t>413- الحاشیة علیها</w:t>
      </w:r>
      <w:bookmarkEnd w:id="1090"/>
    </w:p>
    <w:p>
      <w:pPr>
        <w:pStyle w:val="BookText"/>
      </w:pPr>
      <w:r>
        <w:rPr>
          <w:rFonts w:ascii="IRNazanin" w:hAnsi="IRNazanin" w:eastAsia="IRNazanin" w:cs="IRNazanin"/>
          <w:lang w:bidi="fa-IR"/>
          <w:color w:val="111111"/>
          <w:sz w:val="28"/>
          <w:szCs w:val="28"/>
          <w:rtl/>
        </w:rPr>
        <w:t xml:space="preserve">للسید إبراهیم بن محمد الموسوی الدزفولی الکرمانشاهانی المولد الحائری المسکن المتوفی (قبل 1300) توجد قطعة من أول کتاب الصلاة منها فی (1400) بیتا ضمن مجموعة من رسائله بخطه عندنا” آقا بزرگ الطهرانی”.</w:t>
      </w:r>
    </w:p>
    <w:p>
      <w:pPr>
        <w:pStyle w:val="Heading3"/>
      </w:pPr>
      <w:bookmarkStart w:id="1091" w:name="_Toc699"/>
      <w:r>
        <w:t>414- الحاشیة علیها</w:t>
      </w:r>
      <w:bookmarkEnd w:id="1091"/>
    </w:p>
    <w:p>
      <w:pPr>
        <w:pStyle w:val="Heading4"/>
      </w:pPr>
      <w:bookmarkStart w:id="1092" w:name="_Toc700"/>
      <w:r>
        <w:t>اشارة</w:t>
      </w:r>
      <w:bookmarkEnd w:id="1092"/>
    </w:p>
    <w:p>
      <w:pPr>
        <w:pStyle w:val="BookText"/>
      </w:pPr>
      <w:r>
        <w:rPr>
          <w:rFonts w:ascii="IRNazanin" w:hAnsi="IRNazanin" w:eastAsia="IRNazanin" w:cs="IRNazanin"/>
          <w:lang w:bidi="fa-IR"/>
          <w:color w:val="111111"/>
          <w:sz w:val="28"/>
          <w:szCs w:val="28"/>
          <w:rtl/>
        </w:rPr>
        <w:t xml:space="preserve">للأمیر السید علی بن محمد علی الطباطبائی الحائری المتوفی فیها فی (1231) مؤلف ریاض المسائل قال الشیخ أبو علی الحائری فی رجاله إنها حواش متفرقة.</w:t>
      </w:r>
    </w:p>
    <w:p>
      <w:pPr>
        <w:pStyle w:val="Heading4"/>
      </w:pPr>
      <w:bookmarkStart w:id="1093" w:name="_Toc701"/>
      <w:r>
        <w:t>بیان</w:t>
      </w:r>
      <w:bookmarkEnd w:id="1093"/>
    </w:p>
    <w:p>
      <w:pPr>
        <w:pStyle w:val="BookText"/>
      </w:pPr>
      <w:r>
        <w:rPr>
          <w:rFonts w:ascii="IRNazanin" w:hAnsi="IRNazanin" w:eastAsia="IRNazanin" w:cs="IRNazanin"/>
          <w:lang w:bidi="fa-IR"/>
          <w:color w:val="111111"/>
          <w:sz w:val="28"/>
          <w:szCs w:val="28"/>
          <w:rtl/>
        </w:rPr>
        <w:t xml:space="preserve">حدیقة المتقین) تألیف المولی محمد تقی المجلسی یأتی.</w:t>
      </w:r>
    </w:p>
    <w:p>
      <w:pPr>
        <w:pStyle w:val="Heading3"/>
      </w:pPr>
      <w:bookmarkStart w:id="1094" w:name="_Toc702"/>
      <w:r>
        <w:t>415- الحاشیة علیها</w:t>
      </w:r>
      <w:bookmarkEnd w:id="1094"/>
    </w:p>
    <w:p>
      <w:pPr>
        <w:pStyle w:val="Heading4"/>
      </w:pPr>
      <w:bookmarkStart w:id="1095" w:name="_Toc703"/>
      <w:r>
        <w:t>اشارة</w:t>
      </w:r>
      <w:bookmarkEnd w:id="1095"/>
    </w:p>
    <w:p>
      <w:pPr>
        <w:pStyle w:val="BookText"/>
      </w:pPr>
      <w:r>
        <w:rPr>
          <w:rFonts w:ascii="IRNazanin" w:hAnsi="IRNazanin" w:eastAsia="IRNazanin" w:cs="IRNazanin"/>
          <w:lang w:bidi="fa-IR"/>
          <w:color w:val="111111"/>
          <w:sz w:val="28"/>
          <w:szCs w:val="28"/>
          <w:rtl/>
        </w:rPr>
        <w:t xml:space="preserve">لأوسط أولاده المولی عبد الله بن محمد تقی المجلسی المتوفی ببلاد الهند (1134) قال شیخنا النوری فی الفیض القدسی إنه یظهر فضله و تبحره من هذه الحاشیة.</w:t>
      </w:r>
    </w:p>
    <w:p>
      <w:pPr>
        <w:pStyle w:val="Heading4"/>
      </w:pPr>
      <w:bookmarkStart w:id="1096" w:name="_Toc704"/>
      <w:r>
        <w:t>بیان</w:t>
      </w:r>
      <w:bookmarkEnd w:id="1096"/>
    </w:p>
    <w:p>
      <w:pPr>
        <w:pStyle w:val="BookText"/>
      </w:pPr>
      <w:r>
        <w:rPr>
          <w:rFonts w:ascii="IRNazanin" w:hAnsi="IRNazanin" w:eastAsia="IRNazanin" w:cs="IRNazanin"/>
          <w:lang w:bidi="fa-IR"/>
          <w:color w:val="111111"/>
          <w:sz w:val="28"/>
          <w:szCs w:val="28"/>
          <w:rtl/>
        </w:rPr>
        <w:t xml:space="preserve">الحکمة الصادقیة) دونها المولی حمزة الگیلانی من تقریر بحث أستاذه الحکیم المولی محمد صادق الأرجستانی الذی توفی (1134) یأتی.</w:t>
      </w:r>
    </w:p>
    <w:p>
      <w:pPr>
        <w:pStyle w:val="Heading3"/>
      </w:pPr>
      <w:bookmarkStart w:id="1097" w:name="_Toc705"/>
      <w:r>
        <w:t>416- الحاشیة علیها</w:t>
      </w:r>
      <w:bookmarkEnd w:id="1097"/>
    </w:p>
    <w:p>
      <w:pPr>
        <w:pStyle w:val="Heading4"/>
      </w:pPr>
      <w:bookmarkStart w:id="1098" w:name="_Toc706"/>
      <w:r>
        <w:t>اشارة</w:t>
      </w:r>
      <w:bookmarkEnd w:id="1098"/>
    </w:p>
    <w:p>
      <w:pPr>
        <w:pStyle w:val="BookText"/>
      </w:pPr>
      <w:r>
        <w:rPr>
          <w:rFonts w:ascii="IRNazanin" w:hAnsi="IRNazanin" w:eastAsia="IRNazanin" w:cs="IRNazanin"/>
          <w:lang w:bidi="fa-IR"/>
          <w:color w:val="111111"/>
          <w:sz w:val="28"/>
          <w:szCs w:val="28"/>
          <w:rtl/>
        </w:rPr>
        <w:t xml:space="preserve">للمولی محمد صالح بن محمد سعید الخلخالی المعاصر للمولی حمزة و المشارک معه فی التلمذ علی الأرجستانی المذکور، رأیت الحاشیة مدونة بخط محمد هادی بن أحمد الطالقانی فی (1175) ضمن مجموعة من وقف الحاج عماد الفهرسی‏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1689_106484"/>
    <w:bookmarkEnd w:id="79"/>
    <w:p>
      <w:pPr>
        <w:pStyle w:val="BookText"/>
      </w:pPr>
      <w:r>
        <w:rPr>
          <w:rFonts w:ascii="IRNazanin" w:hAnsi="IRNazanin" w:eastAsia="IRNazanin" w:cs="IRNazanin"/>
          <w:lang w:bidi="fa-IR"/>
          <w:color w:val="111111"/>
          <w:sz w:val="28"/>
          <w:szCs w:val="28"/>
          <w:rtl/>
        </w:rPr>
        <w:t xml:space="preserve">فی (الرضویة) و نسخه أخری معها رسالة التشکیک للمولی حمزة کانت فی النجف فی کتب السید محمد الیزدی ابن سیدنا الطباطبائی.</w:t>
      </w:r>
    </w:p>
    <w:p>
      <w:pPr>
        <w:pStyle w:val="Heading4"/>
      </w:pPr>
      <w:bookmarkStart w:id="1099" w:name="_Toc707"/>
      <w:r>
        <w:t>بیان</w:t>
      </w:r>
      <w:bookmarkEnd w:id="1099"/>
    </w:p>
    <w:p>
      <w:pPr>
        <w:pStyle w:val="BookText"/>
      </w:pPr>
      <w:r>
        <w:rPr>
          <w:rFonts w:ascii="IRNazanin" w:hAnsi="IRNazanin" w:eastAsia="IRNazanin" w:cs="IRNazanin"/>
          <w:lang w:bidi="fa-IR"/>
          <w:color w:val="111111"/>
          <w:sz w:val="28"/>
          <w:szCs w:val="28"/>
          <w:rtl/>
        </w:rPr>
        <w:t xml:space="preserve">حکمة العین) فی الحکمة و الفلسفة تألیف أبی الحسن علی بن عمر الشهیر بدبیران الکاتبی القزوینی تلمیذ الخواجة نصیر الدین الطوسی. توفی (675). و علیها شروح و حواش تأتی فی محالها.</w:t>
      </w:r>
    </w:p>
    <w:p>
      <w:pPr>
        <w:pStyle w:val="Heading3"/>
      </w:pPr>
      <w:bookmarkStart w:id="1100" w:name="_Toc708"/>
      <w:r>
        <w:t>417- الحاشیة علیها</w:t>
      </w:r>
      <w:bookmarkEnd w:id="1100"/>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ذکرها کذلک فی جامع الرواة و سیأتی أن له الحاشیة علی شرح حکمة العین أیضا.</w:t>
      </w:r>
    </w:p>
    <w:p>
      <w:pPr>
        <w:pStyle w:val="Heading3"/>
      </w:pPr>
      <w:bookmarkStart w:id="1101" w:name="_Toc709"/>
      <w:r>
        <w:t>418- الحاشیة علیها</w:t>
      </w:r>
      <w:bookmarkEnd w:id="1101"/>
    </w:p>
    <w:p>
      <w:pPr>
        <w:pStyle w:val="Heading4"/>
      </w:pPr>
      <w:bookmarkStart w:id="1102" w:name="_Toc710"/>
      <w:r>
        <w:t>اشارة</w:t>
      </w:r>
      <w:bookmarkEnd w:id="1102"/>
    </w:p>
    <w:p>
      <w:pPr>
        <w:pStyle w:val="BookText"/>
      </w:pPr>
      <w:r>
        <w:rPr>
          <w:rFonts w:ascii="IRNazanin" w:hAnsi="IRNazanin" w:eastAsia="IRNazanin" w:cs="IRNazanin"/>
          <w:lang w:bidi="fa-IR"/>
          <w:color w:val="111111"/>
          <w:sz w:val="28"/>
          <w:szCs w:val="28"/>
          <w:rtl/>
        </w:rPr>
        <w:t xml:space="preserve">للآقا رضی الدین بن الآقا حسین الخوانساری، کذا ذکره الشیخ عبد النبی القزوینی فی تتمیم أمل الآمل و لعلها أیضا حاشیة علی شرحها کما یأتی بعنوان حاشیة الشرح کما أن الحاشیة علی شرح حکمة العین الموسومة ب سواد العین سیأتی ذکرها إن شاء الله تعالی فی السین.</w:t>
      </w:r>
    </w:p>
    <w:p>
      <w:pPr>
        <w:pStyle w:val="Heading4"/>
      </w:pPr>
      <w:bookmarkStart w:id="1103" w:name="_Toc711"/>
      <w:r>
        <w:t>بیان</w:t>
      </w:r>
      <w:bookmarkEnd w:id="1103"/>
    </w:p>
    <w:p>
      <w:pPr>
        <w:pStyle w:val="BookText"/>
      </w:pPr>
      <w:r>
        <w:rPr>
          <w:rFonts w:ascii="IRNazanin" w:hAnsi="IRNazanin" w:eastAsia="IRNazanin" w:cs="IRNazanin"/>
          <w:lang w:bidi="fa-IR"/>
          <w:color w:val="111111"/>
          <w:sz w:val="28"/>
          <w:szCs w:val="28"/>
          <w:rtl/>
        </w:rPr>
        <w:t xml:space="preserve">حیاة الأرواح) للمولی محمد جعفر الأسترآبادی المتوفی (1263) کما یأتی.</w:t>
      </w:r>
    </w:p>
    <w:p>
      <w:pPr>
        <w:pStyle w:val="Heading3"/>
      </w:pPr>
      <w:bookmarkStart w:id="1104" w:name="_Toc712"/>
      <w:r>
        <w:t>419- الحاشیة علیها</w:t>
      </w:r>
      <w:bookmarkEnd w:id="1104"/>
    </w:p>
    <w:p>
      <w:pPr>
        <w:pStyle w:val="Heading4"/>
      </w:pPr>
      <w:bookmarkStart w:id="1105" w:name="_Toc713"/>
      <w:r>
        <w:t>اشارة</w:t>
      </w:r>
      <w:bookmarkEnd w:id="1105"/>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(1333) ذکرها فی فهرس کتبه و هی موجودة بمکتبته” الشیخ محمد باقر” بهمدان.</w:t>
      </w:r>
    </w:p>
    <w:p>
      <w:pPr>
        <w:pStyle w:val="Heading4"/>
      </w:pPr>
      <w:bookmarkStart w:id="1106" w:name="_Toc714"/>
      <w:r>
        <w:t>بیان</w:t>
      </w:r>
      <w:bookmarkEnd w:id="1106"/>
    </w:p>
    <w:p>
      <w:pPr>
        <w:pStyle w:val="BookText"/>
      </w:pPr>
      <w:r>
        <w:rPr>
          <w:rFonts w:ascii="IRNazanin" w:hAnsi="IRNazanin" w:eastAsia="IRNazanin" w:cs="IRNazanin"/>
          <w:lang w:bidi="fa-IR"/>
          <w:color w:val="111111"/>
          <w:sz w:val="28"/>
          <w:szCs w:val="28"/>
          <w:rtl/>
        </w:rPr>
        <w:t xml:space="preserve">خلاصة الأقوال فی علم الرجال تألیف العلامة الحلی المتوفی (726) یأتی.</w:t>
      </w:r>
    </w:p>
    <w:p>
      <w:pPr>
        <w:pStyle w:val="Heading3"/>
      </w:pPr>
      <w:bookmarkStart w:id="1107" w:name="_Toc715"/>
      <w:r>
        <w:t>420- الحاشیة علیها</w:t>
      </w:r>
      <w:bookmarkEnd w:id="1107"/>
    </w:p>
    <w:p>
      <w:pPr>
        <w:pStyle w:val="BookText"/>
      </w:pPr>
      <w:r>
        <w:rPr>
          <w:rFonts w:ascii="IRNazanin" w:hAnsi="IRNazanin" w:eastAsia="IRNazanin" w:cs="IRNazanin"/>
          <w:lang w:bidi="fa-IR"/>
          <w:color w:val="111111"/>
          <w:sz w:val="28"/>
          <w:szCs w:val="28"/>
          <w:rtl/>
        </w:rPr>
        <w:t xml:space="preserve">للشیخ عز الدین الحسین بن عبد الصمد الحارثی العاملی الجبعی المتوفی (984) ذکر فی فهرس تصانیفه بعنوان التعلیقة.</w:t>
      </w:r>
    </w:p>
    <w:p>
      <w:pPr>
        <w:pStyle w:val="Heading3"/>
      </w:pPr>
      <w:bookmarkStart w:id="1108" w:name="_Toc716"/>
      <w:r>
        <w:t>421- الحاشیة علیها</w:t>
      </w:r>
      <w:bookmarkEnd w:id="1108"/>
    </w:p>
    <w:p>
      <w:pPr>
        <w:pStyle w:val="BookText"/>
      </w:pPr>
      <w:r>
        <w:rPr>
          <w:rFonts w:ascii="IRNazanin" w:hAnsi="IRNazanin" w:eastAsia="IRNazanin" w:cs="IRNazanin"/>
          <w:lang w:bidi="fa-IR"/>
          <w:color w:val="111111"/>
          <w:sz w:val="28"/>
          <w:szCs w:val="28"/>
          <w:rtl/>
        </w:rPr>
        <w:t xml:space="preserve">للشیخ السعید زین الدین بن علی بن أحمد الشامی العاملی الشهید فی (966) علقها بخطه علی هوامش نسخه الخلاصة و قد حصلت تلک النسخة عند الشیخ مساعد بن بدیع بن الحسن الحویزی المعاصر للشیخ الحر کما ترجمه فی أمل الآمل فاستنسخ عنها الشیخ مساعد بخطه نسخه و نقل علی هامش نسخته جمیع ما علقه الشهید علی هوامش نسخته، و قد فرغ من کتابتها لنفسه فی رابع عشر ذی القعدة (1074) و هی کانت عند الشیخ الحر و ینقل عنها فی کتاب رجاله کما صرح به فی أوله و جعل رمزها (ز) إشارة إلی حاشیة زین الدین، و نسخه خط الشیخ مساعد موجودة فی مکتبة (الصدر). ثم إن الشیخ عبد الحسین بن الحاج جواد البغدادی المعاصر المتوفی (رجب- 1365) عمد إلی استخراج تلک الحواشی‏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1689_106485"/>
    <w:bookmarkEnd w:id="80"/>
    <w:p>
      <w:pPr>
        <w:pStyle w:val="BookText"/>
      </w:pPr>
      <w:r>
        <w:rPr>
          <w:rFonts w:ascii="IRNazanin" w:hAnsi="IRNazanin" w:eastAsia="IRNazanin" w:cs="IRNazanin"/>
          <w:lang w:bidi="fa-IR"/>
          <w:color w:val="111111"/>
          <w:sz w:val="28"/>
          <w:szCs w:val="28"/>
          <w:rtl/>
        </w:rPr>
        <w:t xml:space="preserve">و تدوینها مستقلا فی مجلد صغیر رأیته بخطه عنده” الشیخ عبد الحسین بن الحاج جواد البغدادی” قبل ثلاثین سنة و استنسخت عن نسخته نسخ أخری.</w:t>
      </w:r>
    </w:p>
    <w:p>
      <w:pPr>
        <w:pStyle w:val="Heading3"/>
      </w:pPr>
      <w:bookmarkStart w:id="1109" w:name="_Toc717"/>
      <w:r>
        <w:t>422- الحاشیة علیها</w:t>
      </w:r>
      <w:bookmarkEnd w:id="1109"/>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کما ذکرها فی إجازته للشیخ أحمد والد صاحب الحدائق و غیرها.</w:t>
      </w:r>
    </w:p>
    <w:p>
      <w:pPr>
        <w:pStyle w:val="Heading3"/>
      </w:pPr>
      <w:bookmarkStart w:id="1110" w:name="_Toc718"/>
      <w:r>
        <w:t>423- الحاشیة علیها</w:t>
      </w:r>
      <w:bookmarkEnd w:id="1110"/>
    </w:p>
    <w:p>
      <w:pPr>
        <w:pStyle w:val="BookText"/>
      </w:pPr>
      <w:r>
        <w:rPr>
          <w:rFonts w:ascii="IRNazanin" w:hAnsi="IRNazanin" w:eastAsia="IRNazanin" w:cs="IRNazanin"/>
          <w:lang w:bidi="fa-IR"/>
          <w:color w:val="111111"/>
          <w:sz w:val="28"/>
          <w:szCs w:val="28"/>
          <w:rtl/>
        </w:rPr>
        <w:t xml:space="preserve">للسید علی بن عبد الحمید الحسینی النیلی النجفی، وجدت نسبتها إلیه کذلک فی بعض المجامیع، و ظنی أنه هو السید بهاء الدین علی بن غیاث الدین عبد الکریم بن عبد الحمید الحسینی النیلی النجفی المنتهی نسبه إلی السید تقی الدین عبد الله بن أسامة کما ذکره شیخنا فی خاتمة المستدرک- ص 435 و هو صاحب کتاب الرجال الآتی بعنوان رجال النیلی فکأنه کتب أولا حواشی و قیودا و زیادات علی هوامش نسخه الخلاصة، ثم ألف رجاله الذی بدأ فی کل ترجمه بذکر ما فی الخلاصة ثم الزیادات علیه من النجاشی، و الفهرست، و ابن داود، و غیرها. کما وصفه کذلک صاحب المعالم الذی رأی نسخته. و له الأنوار المضیئة المذکور فی (ج 2- ص 442).</w:t>
      </w:r>
    </w:p>
    <w:p>
      <w:pPr>
        <w:pStyle w:val="Heading3"/>
      </w:pPr>
      <w:bookmarkStart w:id="1111" w:name="_Toc719"/>
      <w:r>
        <w:t>424- الحاشیة علیها</w:t>
      </w:r>
      <w:bookmarkEnd w:id="1111"/>
    </w:p>
    <w:p>
      <w:pPr>
        <w:pStyle w:val="Heading4"/>
      </w:pPr>
      <w:bookmarkStart w:id="1112" w:name="_Toc720"/>
      <w:r>
        <w:t>اشارة</w:t>
      </w:r>
      <w:bookmarkEnd w:id="1112"/>
    </w:p>
    <w:p>
      <w:pPr>
        <w:pStyle w:val="BookText"/>
      </w:pPr>
      <w:r>
        <w:rPr>
          <w:rFonts w:ascii="IRNazanin" w:hAnsi="IRNazanin" w:eastAsia="IRNazanin" w:cs="IRNazanin"/>
          <w:lang w:bidi="fa-IR"/>
          <w:color w:val="111111"/>
          <w:sz w:val="28"/>
          <w:szCs w:val="28"/>
          <w:rtl/>
        </w:rPr>
        <w:t xml:space="preserve">للسید ماجد بن هاشم البحرانی الجدحفصی المتوفی (1028) ذکرها الشیخ سلیمان الماحوزی فی رسالته فی تاریخ علماء البحرین.</w:t>
      </w:r>
    </w:p>
    <w:p>
      <w:pPr>
        <w:pStyle w:val="Heading4"/>
      </w:pPr>
      <w:bookmarkStart w:id="1113" w:name="_Toc721"/>
      <w:r>
        <w:t>الحاشیة علیها</w:t>
      </w:r>
      <w:bookmarkEnd w:id="1113"/>
    </w:p>
    <w:p>
      <w:pPr>
        <w:pStyle w:val="BookText"/>
      </w:pPr>
      <w:r>
        <w:rPr>
          <w:rFonts w:ascii="IRNazanin" w:hAnsi="IRNazanin" w:eastAsia="IRNazanin" w:cs="IRNazanin"/>
          <w:lang w:bidi="fa-IR"/>
          <w:color w:val="111111"/>
          <w:sz w:val="28"/>
          <w:szCs w:val="28"/>
          <w:rtl/>
        </w:rPr>
        <w:t xml:space="preserve">للشیخ أبی جعفر محمد بن الحسن بن زین الدین الشهید المعروف بالشیخ محمد السبط المتوفی بمکة المعظمة فی (1030) قد نقل کثیرا منها الشیخ مساعد بن بدیع المذکور آنفا عن خط المحشی علی نسخه کتبها لنفسه.</w:t>
      </w:r>
    </w:p>
    <w:p>
      <w:pPr>
        <w:pStyle w:val="Heading3"/>
      </w:pPr>
      <w:bookmarkStart w:id="1114" w:name="_Toc722"/>
      <w:r>
        <w:t>425- الحاشیة علیها</w:t>
      </w:r>
      <w:bookmarkEnd w:id="1114"/>
    </w:p>
    <w:p>
      <w:pPr>
        <w:pStyle w:val="BookText"/>
      </w:pPr>
      <w:r>
        <w:rPr>
          <w:rFonts w:ascii="IRNazanin" w:hAnsi="IRNazanin" w:eastAsia="IRNazanin" w:cs="IRNazanin"/>
          <w:lang w:bidi="fa-IR"/>
          <w:color w:val="111111"/>
          <w:sz w:val="28"/>
          <w:szCs w:val="28"/>
          <w:rtl/>
        </w:rPr>
        <w:t xml:space="preserve">للشیخ بهاء الدین محمد بن عز الدین الحسین العاملی المتوفی (1031) نقل عنها بعض تلامیذ البهائی فی کتاب رجاله الکبیر الموجود فی مکتبة بیت السید صافی فی النجف فی جملة من التراجم منها فی ترجمه الحسین بن الحسن بن أبان القمی.</w:t>
      </w:r>
    </w:p>
    <w:p>
      <w:pPr>
        <w:pStyle w:val="Heading3"/>
      </w:pPr>
      <w:bookmarkStart w:id="1115" w:name="_Toc723"/>
      <w:r>
        <w:t>426- الحاشیة علیها</w:t>
      </w:r>
      <w:bookmarkEnd w:id="1115"/>
    </w:p>
    <w:p>
      <w:pPr>
        <w:pStyle w:val="BookText"/>
      </w:pPr>
      <w:r>
        <w:rPr>
          <w:rFonts w:ascii="IRNazanin" w:hAnsi="IRNazanin" w:eastAsia="IRNazanin" w:cs="IRNazanin"/>
          <w:lang w:bidi="fa-IR"/>
          <w:color w:val="111111"/>
          <w:sz w:val="28"/>
          <w:szCs w:val="28"/>
          <w:rtl/>
        </w:rPr>
        <w:t xml:space="preserve">للسید محمد بن علی بن الحسین بن أبی الحسن العاملی صاحب المدارک نقل عنها السید محمد حیدر فی مواضع من کتابه نجح أسباب الأدب.</w:t>
      </w:r>
    </w:p>
    <w:p>
      <w:pPr>
        <w:pStyle w:val="Heading3"/>
      </w:pPr>
      <w:bookmarkStart w:id="1116" w:name="_Toc724"/>
      <w:r>
        <w:t>427- الحاشیة علیها</w:t>
      </w:r>
      <w:bookmarkEnd w:id="1116"/>
    </w:p>
    <w:p>
      <w:pPr>
        <w:pStyle w:val="Heading4"/>
      </w:pPr>
      <w:bookmarkStart w:id="1117" w:name="_Toc725"/>
      <w:r>
        <w:t>اشارة</w:t>
      </w:r>
      <w:bookmarkEnd w:id="1117"/>
    </w:p>
    <w:p>
      <w:pPr>
        <w:pStyle w:val="BookText"/>
      </w:pPr>
      <w:r>
        <w:rPr>
          <w:rFonts w:ascii="IRNazanin" w:hAnsi="IRNazanin" w:eastAsia="IRNazanin" w:cs="IRNazanin"/>
          <w:lang w:bidi="fa-IR"/>
          <w:color w:val="111111"/>
          <w:sz w:val="28"/>
          <w:szCs w:val="28"/>
          <w:rtl/>
        </w:rPr>
        <w:t xml:space="preserve">للشیخ مساعد بن بدیع بن الحسن الحویزی معاصر الحر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1689_106486"/>
    <w:bookmarkEnd w:id="81"/>
    <w:p>
      <w:pPr>
        <w:pStyle w:val="BookText"/>
      </w:pPr>
      <w:r>
        <w:rPr>
          <w:rFonts w:ascii="IRNazanin" w:hAnsi="IRNazanin" w:eastAsia="IRNazanin" w:cs="IRNazanin"/>
          <w:lang w:bidi="fa-IR"/>
          <w:color w:val="111111"/>
          <w:sz w:val="28"/>
          <w:szCs w:val="28"/>
          <w:rtl/>
        </w:rPr>
        <w:t xml:space="preserve">و المترجم فی الأمل الکاتب نسخه الخلاصة لنفسه فی (1074). فإنه علق علیها من نفسه حواشی و من الشهید الثانی و الشیخ محمد السبط حواشی أخر کلها بخطه فی النسخة الموجودة فی مکتبة (الصدر) کما ذکرها سیدنا فی التکملة.</w:t>
      </w:r>
    </w:p>
    <w:p>
      <w:pPr>
        <w:pStyle w:val="Heading4"/>
      </w:pPr>
      <w:bookmarkStart w:id="1118" w:name="_Toc726"/>
      <w:r>
        <w:t>بیان</w:t>
      </w:r>
      <w:bookmarkEnd w:id="1118"/>
    </w:p>
    <w:p>
      <w:pPr>
        <w:pStyle w:val="BookText"/>
      </w:pPr>
      <w:r>
        <w:rPr>
          <w:rFonts w:ascii="IRNazanin" w:hAnsi="IRNazanin" w:eastAsia="IRNazanin" w:cs="IRNazanin"/>
          <w:lang w:bidi="fa-IR"/>
          <w:color w:val="111111"/>
          <w:sz w:val="28"/>
          <w:szCs w:val="28"/>
          <w:rtl/>
        </w:rPr>
        <w:t xml:space="preserve">خلاصة الحساب) للشیخ البهائی المتوفی (1031) و هی متن متین و علیها شروح تأتی فی الشین و نذکر هنا بعض الحواشی علیها.</w:t>
      </w:r>
    </w:p>
    <w:p>
      <w:pPr>
        <w:pStyle w:val="Heading3"/>
      </w:pPr>
      <w:bookmarkStart w:id="1119" w:name="_Toc727"/>
      <w:r>
        <w:t>428- الحاشیة علیها</w:t>
      </w:r>
      <w:bookmarkEnd w:id="1119"/>
    </w:p>
    <w:p>
      <w:pPr>
        <w:pStyle w:val="Heading4"/>
      </w:pPr>
      <w:bookmarkStart w:id="1120" w:name="_Toc728"/>
      <w:r>
        <w:t>اشارة</w:t>
      </w:r>
      <w:bookmarkEnd w:id="1120"/>
    </w:p>
    <w:p>
      <w:pPr>
        <w:pStyle w:val="BookText"/>
      </w:pPr>
      <w:r>
        <w:rPr>
          <w:rFonts w:ascii="IRNazanin" w:hAnsi="IRNazanin" w:eastAsia="IRNazanin" w:cs="IRNazanin"/>
          <w:lang w:bidi="fa-IR"/>
          <w:color w:val="111111"/>
          <w:sz w:val="28"/>
          <w:szCs w:val="28"/>
          <w:rtl/>
        </w:rPr>
        <w:t xml:space="preserve">للمولی محمد أمین القمی، یوجد نسخه منها عند السید محمد تقی المدرس الرضوی بطهران.</w:t>
      </w:r>
    </w:p>
    <w:p>
      <w:pPr>
        <w:pStyle w:val="Heading4"/>
      </w:pPr>
      <w:bookmarkStart w:id="1121" w:name="_Toc729"/>
      <w:r>
        <w:t>الحاشیة علیها</w:t>
      </w:r>
      <w:bookmarkEnd w:id="1121"/>
    </w:p>
    <w:p>
      <w:pPr>
        <w:pStyle w:val="BookText"/>
      </w:pPr>
      <w:r>
        <w:rPr>
          <w:rFonts w:ascii="IRNazanin" w:hAnsi="IRNazanin" w:eastAsia="IRNazanin" w:cs="IRNazanin"/>
          <w:lang w:bidi="fa-IR"/>
          <w:color w:val="111111"/>
          <w:sz w:val="28"/>
          <w:szCs w:val="28"/>
          <w:rtl/>
        </w:rPr>
        <w:t xml:space="preserve">للمولی محمد تقی الهروی، اسمه توضیح الحساب مر فی (ج 4 ص 492).</w:t>
      </w:r>
    </w:p>
    <w:p>
      <w:pPr>
        <w:pStyle w:val="Heading3"/>
      </w:pPr>
      <w:bookmarkStart w:id="1122" w:name="_Toc730"/>
      <w:r>
        <w:t>429- الحاشیة علیها</w:t>
      </w:r>
      <w:bookmarkEnd w:id="1122"/>
    </w:p>
    <w:p>
      <w:pPr>
        <w:pStyle w:val="BookText"/>
      </w:pPr>
      <w:r>
        <w:rPr>
          <w:rFonts w:ascii="IRNazanin" w:hAnsi="IRNazanin" w:eastAsia="IRNazanin" w:cs="IRNazanin"/>
          <w:lang w:bidi="fa-IR"/>
          <w:color w:val="111111"/>
          <w:sz w:val="28"/>
          <w:szCs w:val="28"/>
          <w:rtl/>
        </w:rPr>
        <w:t xml:space="preserve">للمیرزا محمد رضا کما یوجد بهذا الإمضاء فی بعض نسخ الخلاصة.</w:t>
      </w:r>
    </w:p>
    <w:p>
      <w:pPr>
        <w:pStyle w:val="Heading3"/>
      </w:pPr>
      <w:bookmarkStart w:id="1123" w:name="_Toc731"/>
      <w:r>
        <w:t>430- الحاشیة علیها</w:t>
      </w:r>
      <w:bookmarkEnd w:id="1123"/>
    </w:p>
    <w:p>
      <w:pPr>
        <w:pStyle w:val="BookText"/>
      </w:pPr>
      <w:r>
        <w:rPr>
          <w:rFonts w:ascii="IRNazanin" w:hAnsi="IRNazanin" w:eastAsia="IRNazanin" w:cs="IRNazanin"/>
          <w:lang w:bidi="fa-IR"/>
          <w:color w:val="111111"/>
          <w:sz w:val="28"/>
          <w:szCs w:val="28"/>
          <w:rtl/>
        </w:rPr>
        <w:t xml:space="preserve">لشیخنا الشیخ. میرزا محمد علی المدرسی الچهاردهی الرشتی المتوفی (1334) رأیته فی (40 ص) عند حفیده الشیخ مرتضی المدرسی أوله (مقدمه بکسر دال مأخوذ است از قدم) کتبت النسخة فی (1354).</w:t>
      </w:r>
    </w:p>
    <w:p>
      <w:pPr>
        <w:pStyle w:val="Heading3"/>
      </w:pPr>
      <w:bookmarkStart w:id="1124" w:name="_Toc732"/>
      <w:r>
        <w:t>431- الحاشیة علیها</w:t>
      </w:r>
      <w:bookmarkEnd w:id="1124"/>
    </w:p>
    <w:p>
      <w:pPr>
        <w:pStyle w:val="BookText"/>
      </w:pPr>
      <w:r>
        <w:rPr>
          <w:rFonts w:ascii="IRNazanin" w:hAnsi="IRNazanin" w:eastAsia="IRNazanin" w:cs="IRNazanin"/>
          <w:lang w:bidi="fa-IR"/>
          <w:color w:val="111111"/>
          <w:sz w:val="28"/>
          <w:szCs w:val="28"/>
          <w:rtl/>
        </w:rPr>
        <w:t xml:space="preserve">للمیرزا محمد علی کما تنسب إلیه فی بعض المجامیع.</w:t>
      </w:r>
    </w:p>
    <w:p>
      <w:pPr>
        <w:pStyle w:val="Heading3"/>
      </w:pPr>
      <w:bookmarkStart w:id="1125" w:name="_Toc733"/>
      <w:r>
        <w:t>432- الحاشیة علیها</w:t>
      </w:r>
      <w:bookmarkEnd w:id="1125"/>
    </w:p>
    <w:p>
      <w:pPr>
        <w:pStyle w:val="BookText"/>
      </w:pPr>
      <w:r>
        <w:rPr>
          <w:rFonts w:ascii="IRNazanin" w:hAnsi="IRNazanin" w:eastAsia="IRNazanin" w:cs="IRNazanin"/>
          <w:lang w:bidi="fa-IR"/>
          <w:color w:val="111111"/>
          <w:sz w:val="28"/>
          <w:szCs w:val="28"/>
          <w:rtl/>
        </w:rPr>
        <w:t xml:space="preserve">للسید محمد علی هبة الدین الشهرستانی، ذکرها فی فهرس تصانیفه.</w:t>
      </w:r>
    </w:p>
    <w:p>
      <w:pPr>
        <w:pStyle w:val="Heading3"/>
      </w:pPr>
      <w:bookmarkStart w:id="1126" w:name="_Toc734"/>
      <w:r>
        <w:t>433- الحاشیة علیها</w:t>
      </w:r>
      <w:bookmarkEnd w:id="1126"/>
    </w:p>
    <w:p>
      <w:pPr>
        <w:pStyle w:val="BookText"/>
      </w:pPr>
      <w:r>
        <w:rPr>
          <w:rFonts w:ascii="IRNazanin" w:hAnsi="IRNazanin" w:eastAsia="IRNazanin" w:cs="IRNazanin"/>
          <w:lang w:bidi="fa-IR"/>
          <w:color w:val="111111"/>
          <w:sz w:val="28"/>
          <w:szCs w:val="28"/>
          <w:rtl/>
        </w:rPr>
        <w:t xml:space="preserve">للمولی محسن بن المولی محمد طاهر الطالقانی القزوینی المعروف بالنحوی جد بیت النحوی بقزوین و تلمیذ المیر قوام الدین السیفی القزوینی و شارح أرجوزة نظم الحساب لأستاده المذکور، و سمی شرحه رشح السحاب کما یأتی، و الحاشیة مع سائر تصانیفه الموقوفة لأولاده کانت فی قزوین عند أحفاده” المؤلف”.</w:t>
      </w:r>
    </w:p>
    <w:p>
      <w:pPr>
        <w:pStyle w:val="Heading3"/>
      </w:pPr>
      <w:bookmarkStart w:id="1127" w:name="_Toc735"/>
      <w:r>
        <w:t>434- الحاشیة علیها</w:t>
      </w:r>
      <w:bookmarkEnd w:id="1127"/>
    </w:p>
    <w:p>
      <w:pPr>
        <w:pStyle w:val="BookText"/>
      </w:pPr>
      <w:r>
        <w:rPr>
          <w:rFonts w:ascii="IRNazanin" w:hAnsi="IRNazanin" w:eastAsia="IRNazanin" w:cs="IRNazanin"/>
          <w:lang w:bidi="fa-IR"/>
          <w:color w:val="111111"/>
          <w:sz w:val="28"/>
          <w:szCs w:val="28"/>
          <w:rtl/>
        </w:rPr>
        <w:t xml:space="preserve">للمؤلف نفسه محمد بن عز الدین الحسین، و إمضائه (منه رحمه الله). مطبوعة فی هامش الخلاصة.</w:t>
      </w:r>
    </w:p>
    <w:p>
      <w:pPr>
        <w:pStyle w:val="Heading3"/>
      </w:pPr>
      <w:bookmarkStart w:id="1128" w:name="_Toc736"/>
      <w:r>
        <w:t>435- الحاشیة علیها</w:t>
      </w:r>
      <w:bookmarkEnd w:id="1128"/>
    </w:p>
    <w:p>
      <w:pPr>
        <w:pStyle w:val="Heading4"/>
      </w:pPr>
      <w:bookmarkStart w:id="1129" w:name="_Toc737"/>
      <w:r>
        <w:t>اشارة</w:t>
      </w:r>
      <w:bookmarkEnd w:id="1129"/>
    </w:p>
    <w:p>
      <w:pPr>
        <w:pStyle w:val="BookText"/>
      </w:pPr>
      <w:r>
        <w:rPr>
          <w:rFonts w:ascii="IRNazanin" w:hAnsi="IRNazanin" w:eastAsia="IRNazanin" w:cs="IRNazanin"/>
          <w:lang w:bidi="fa-IR"/>
          <w:color w:val="111111"/>
          <w:sz w:val="28"/>
          <w:szCs w:val="28"/>
          <w:rtl/>
        </w:rPr>
        <w:t xml:space="preserve">للسید صدر الدین محمد بن المیر مجد الدین بن المیر إسماعیل بن الأمیر علی أکبر الشهیر بشاه میر ابن المیر عبد الوهاب الطباطبائی التبریزی. ذکرها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1689_106487"/>
    <w:bookmarkEnd w:id="82"/>
    <w:p>
      <w:pPr>
        <w:pStyle w:val="BookText"/>
      </w:pPr>
      <w:r>
        <w:rPr>
          <w:rFonts w:ascii="IRNazanin" w:hAnsi="IRNazanin" w:eastAsia="IRNazanin" w:cs="IRNazanin"/>
          <w:lang w:bidi="fa-IR"/>
          <w:color w:val="111111"/>
          <w:sz w:val="28"/>
          <w:szCs w:val="28"/>
          <w:rtl/>
        </w:rPr>
        <w:t xml:space="preserve">فی تاریخ أولاد الأطهار. ص 88. و توجد نسخه منها عند السید شهاب الدین نزیل قم، کما کتبه إلینا.</w:t>
      </w:r>
    </w:p>
    <w:p>
      <w:pPr>
        <w:pStyle w:val="Heading4"/>
      </w:pPr>
      <w:bookmarkStart w:id="1130" w:name="_Toc738"/>
      <w:r>
        <w:t>بیان</w:t>
      </w:r>
      <w:bookmarkEnd w:id="1130"/>
    </w:p>
    <w:p>
      <w:pPr>
        <w:pStyle w:val="BookText"/>
      </w:pPr>
      <w:r>
        <w:rPr>
          <w:rFonts w:ascii="IRNazanin" w:hAnsi="IRNazanin" w:eastAsia="IRNazanin" w:cs="IRNazanin"/>
          <w:lang w:bidi="fa-IR"/>
          <w:color w:val="111111"/>
          <w:sz w:val="28"/>
          <w:szCs w:val="28"/>
          <w:rtl/>
        </w:rPr>
        <w:t xml:space="preserve">الدرة البهیة) منظومة فی الطهارة و الصلاة من نظم السید محمد مهدی بحر العلوم المتوفی (1212</w:t>
      </w:r>
    </w:p>
    <w:p>
      <w:pPr>
        <w:pStyle w:val="Heading3"/>
      </w:pPr>
      <w:bookmarkStart w:id="1131" w:name="_Toc739"/>
      <w:r>
        <w:t>. 436- الحاشیة علیها</w:t>
      </w:r>
      <w:bookmarkEnd w:id="1131"/>
    </w:p>
    <w:p>
      <w:pPr>
        <w:pStyle w:val="Heading4"/>
      </w:pPr>
      <w:bookmarkStart w:id="1132" w:name="_Toc740"/>
      <w:r>
        <w:t>اشارة</w:t>
      </w:r>
      <w:bookmarkEnd w:id="1132"/>
    </w:p>
    <w:p>
      <w:pPr>
        <w:pStyle w:val="BookText"/>
      </w:pPr>
      <w:r>
        <w:rPr>
          <w:rFonts w:ascii="IRNazanin" w:hAnsi="IRNazanin" w:eastAsia="IRNazanin" w:cs="IRNazanin"/>
          <w:lang w:bidi="fa-IR"/>
          <w:color w:val="111111"/>
          <w:sz w:val="28"/>
          <w:szCs w:val="28"/>
          <w:rtl/>
        </w:rPr>
        <w:t xml:space="preserve">للسید المفتی میر محمد عباس اللکهنوی التستری المتوفی (1306) ذکرها فی التجلیات.</w:t>
      </w:r>
    </w:p>
    <w:p>
      <w:pPr>
        <w:pStyle w:val="Heading4"/>
      </w:pPr>
      <w:bookmarkStart w:id="1133" w:name="_Toc741"/>
      <w:r>
        <w:t>بیان</w:t>
      </w:r>
      <w:bookmarkEnd w:id="1133"/>
    </w:p>
    <w:p>
      <w:pPr>
        <w:pStyle w:val="BookText"/>
      </w:pPr>
      <w:r>
        <w:rPr>
          <w:rFonts w:ascii="IRNazanin" w:hAnsi="IRNazanin" w:eastAsia="IRNazanin" w:cs="IRNazanin"/>
          <w:lang w:bidi="fa-IR"/>
          <w:color w:val="111111"/>
          <w:sz w:val="28"/>
          <w:szCs w:val="28"/>
          <w:rtl/>
        </w:rPr>
        <w:t xml:space="preserve">الدروس الشرعیة فی فقه الإمامیة) فی أکثر أبواب الفقه الا أنه لم یتم، و هو تألیف أبی عبد الله محمد بن مکی الشهید (786) یأتی. و علیه حواش نذکر 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34" w:name="_Toc742"/>
      <w:r>
        <w:t>437- الحاشیة علیه‏</w:t>
      </w:r>
      <w:bookmarkEnd w:id="1134"/>
    </w:p>
    <w:p>
      <w:pPr>
        <w:pStyle w:val="Heading4"/>
      </w:pPr>
      <w:bookmarkStart w:id="1135" w:name="_Toc743"/>
      <w:r>
        <w:t>اشارة</w:t>
      </w:r>
      <w:bookmarkEnd w:id="1135"/>
    </w:p>
    <w:p>
      <w:pPr>
        <w:pStyle w:val="BookText"/>
      </w:pPr>
      <w:r>
        <w:rPr>
          <w:rFonts w:ascii="IRNazanin" w:hAnsi="IRNazanin" w:eastAsia="IRNazanin" w:cs="IRNazanin"/>
          <w:lang w:bidi="fa-IR"/>
          <w:color w:val="111111"/>
          <w:sz w:val="28"/>
          <w:szCs w:val="28"/>
          <w:rtl/>
        </w:rPr>
        <w:t xml:space="preserve">للمحقق الکرکی الشیخ نور الدین علی بن عبد العالی المتوفی (940) ذکر فی فهرس تصانیفه.</w:t>
      </w:r>
    </w:p>
    <w:p>
      <w:pPr>
        <w:pStyle w:val="Heading4"/>
      </w:pPr>
      <w:bookmarkStart w:id="1136" w:name="_Toc744"/>
      <w:r>
        <w:t>الحاشیة علیه‏</w:t>
      </w:r>
      <w:bookmarkEnd w:id="1136"/>
    </w:p>
    <w:p>
      <w:pPr>
        <w:pStyle w:val="BookText"/>
      </w:pPr>
      <w:r>
        <w:rPr>
          <w:rFonts w:ascii="IRNazanin" w:hAnsi="IRNazanin" w:eastAsia="IRNazanin" w:cs="IRNazanin"/>
          <w:lang w:bidi="fa-IR"/>
          <w:color w:val="111111"/>
          <w:sz w:val="28"/>
          <w:szCs w:val="28"/>
          <w:rtl/>
        </w:rPr>
        <w:t xml:space="preserve">لابن مطر الجزائری تلمیذ ابن فهد، مر بعنوان التعلیقات فی (ج 4- ص 225).</w:t>
      </w:r>
    </w:p>
    <w:p>
      <w:pPr>
        <w:pStyle w:val="Heading4"/>
      </w:pPr>
      <w:bookmarkStart w:id="1137" w:name="_Toc745"/>
      <w:r>
        <w:t>بیان</w:t>
      </w:r>
      <w:bookmarkEnd w:id="1137"/>
    </w:p>
    <w:p>
      <w:pPr>
        <w:pStyle w:val="BookText"/>
      </w:pPr>
      <w:r>
        <w:rPr>
          <w:rFonts w:ascii="IRNazanin" w:hAnsi="IRNazanin" w:eastAsia="IRNazanin" w:cs="IRNazanin"/>
          <w:lang w:bidi="fa-IR"/>
          <w:color w:val="111111"/>
          <w:sz w:val="28"/>
          <w:szCs w:val="28"/>
          <w:rtl/>
        </w:rPr>
        <w:t xml:space="preserve">دعاء الصباح) المعروف المنسوب إلی أمیر المؤمنین ع.</w:t>
      </w:r>
    </w:p>
    <w:p>
      <w:pPr>
        <w:pStyle w:val="Heading3"/>
      </w:pPr>
      <w:bookmarkStart w:id="1138" w:name="_Toc746"/>
      <w:r>
        <w:t>438- الحاشیة علیه‏</w:t>
      </w:r>
      <w:bookmarkEnd w:id="1138"/>
    </w:p>
    <w:p>
      <w:pPr>
        <w:pStyle w:val="Heading4"/>
      </w:pPr>
      <w:bookmarkStart w:id="1139" w:name="_Toc747"/>
      <w:r>
        <w:t>اشارة</w:t>
      </w:r>
      <w:bookmarkEnd w:id="1139"/>
    </w:p>
    <w:p>
      <w:pPr>
        <w:pStyle w:val="BookText"/>
      </w:pPr>
      <w:r>
        <w:rPr>
          <w:rFonts w:ascii="IRNazanin" w:hAnsi="IRNazanin" w:eastAsia="IRNazanin" w:cs="IRNazanin"/>
          <w:lang w:bidi="fa-IR"/>
          <w:color w:val="111111"/>
          <w:sz w:val="28"/>
          <w:szCs w:val="28"/>
          <w:rtl/>
        </w:rPr>
        <w:t xml:space="preserve">للمیرزا جعفر بن حسن علی اللواسانی نزیل طهران و المعروف بحکیم إلهی و توفی (1298) عن ثلاث و ثمانین سنة، و ابنه المیرزا شمس الدین الحکیم إلهی الثانی. توفی بعد (1331) و ابنه المیرزا فضل الله مؤلف عین الغزال الآتی.</w:t>
      </w:r>
    </w:p>
    <w:p>
      <w:pPr>
        <w:pStyle w:val="Heading4"/>
      </w:pPr>
      <w:bookmarkStart w:id="1140" w:name="_Toc748"/>
      <w:r>
        <w:t>بیان</w:t>
      </w:r>
      <w:bookmarkEnd w:id="1140"/>
    </w:p>
    <w:p>
      <w:pPr>
        <w:pStyle w:val="BookText"/>
      </w:pPr>
      <w:r>
        <w:rPr>
          <w:rFonts w:ascii="IRNazanin" w:hAnsi="IRNazanin" w:eastAsia="IRNazanin" w:cs="IRNazanin"/>
          <w:lang w:bidi="fa-IR"/>
          <w:color w:val="111111"/>
          <w:sz w:val="28"/>
          <w:szCs w:val="28"/>
          <w:rtl/>
        </w:rPr>
        <w:t xml:space="preserve">دلائل الأحکام) للسید إبراهیم القزوینی صاحب الضوابط المتوفی (1262</w:t>
      </w:r>
    </w:p>
    <w:p>
      <w:pPr>
        <w:pStyle w:val="Heading3"/>
      </w:pPr>
      <w:bookmarkStart w:id="1141" w:name="_Toc749"/>
      <w:r>
        <w:t>. 439- الحاشیة علیها</w:t>
      </w:r>
      <w:bookmarkEnd w:id="1141"/>
    </w:p>
    <w:p>
      <w:pPr>
        <w:pStyle w:val="Heading4"/>
      </w:pPr>
      <w:bookmarkStart w:id="1142" w:name="_Toc750"/>
      <w:r>
        <w:t>اشارة</w:t>
      </w:r>
      <w:bookmarkEnd w:id="1142"/>
    </w:p>
    <w:p>
      <w:pPr>
        <w:pStyle w:val="BookText"/>
      </w:pPr>
      <w:r>
        <w:rPr>
          <w:rFonts w:ascii="IRNazanin" w:hAnsi="IRNazanin" w:eastAsia="IRNazanin" w:cs="IRNazanin"/>
          <w:lang w:bidi="fa-IR"/>
          <w:color w:val="111111"/>
          <w:sz w:val="28"/>
          <w:szCs w:val="28"/>
          <w:rtl/>
        </w:rPr>
        <w:t xml:space="preserve">للمیرزا محمد التنکابنی المتوفی (1302) ذکرها فی قصصه.</w:t>
      </w:r>
    </w:p>
    <w:p>
      <w:pPr>
        <w:pStyle w:val="Heading4"/>
      </w:pPr>
      <w:bookmarkStart w:id="1143" w:name="_Toc751"/>
      <w:r>
        <w:t>بیان</w:t>
      </w:r>
      <w:bookmarkEnd w:id="1143"/>
    </w:p>
    <w:p>
      <w:pPr>
        <w:pStyle w:val="BookText"/>
      </w:pPr>
      <w:r>
        <w:rPr>
          <w:rFonts w:ascii="IRNazanin" w:hAnsi="IRNazanin" w:eastAsia="IRNazanin" w:cs="IRNazanin"/>
          <w:lang w:bidi="fa-IR"/>
          <w:color w:val="111111"/>
          <w:sz w:val="28"/>
          <w:szCs w:val="28"/>
          <w:rtl/>
        </w:rPr>
        <w:t xml:space="preserve">الذخیرة) أی ذخیرة المعاد فی شرح الإرشاد الإرشاد فی الفقه للعلامة الحلی جمال الدین الحسن بن یوسف و شرحه للمحقق السبزواری المولی محمد باقر یأتی.</w:t>
      </w:r>
    </w:p>
    <w:p>
      <w:pPr>
        <w:pStyle w:val="Heading3"/>
      </w:pPr>
      <w:bookmarkStart w:id="1144" w:name="_Toc752"/>
      <w:r>
        <w:t>440- الحاشیة علیها</w:t>
      </w:r>
      <w:bookmarkEnd w:id="1144"/>
    </w:p>
    <w:p>
      <w:pPr>
        <w:pStyle w:val="BookText"/>
      </w:pPr>
      <w:r>
        <w:rPr>
          <w:rFonts w:ascii="IRNazanin" w:hAnsi="IRNazanin" w:eastAsia="IRNazanin" w:cs="IRNazanin"/>
          <w:lang w:bidi="fa-IR"/>
          <w:color w:val="111111"/>
          <w:sz w:val="28"/>
          <w:szCs w:val="28"/>
          <w:rtl/>
        </w:rPr>
        <w:t xml:space="preserve">للأستاد الأکبر الوحید البهبهانی المتوفی (1206). و هی إلی آخر کتاب الصوم منه. أحال إلیها فی آخر حاشیة دیباجة المفاتیح.</w:t>
      </w:r>
    </w:p>
    <w:p>
      <w:pPr>
        <w:pStyle w:val="Heading3"/>
      </w:pPr>
      <w:bookmarkStart w:id="1145" w:name="_Toc753"/>
      <w:r>
        <w:t>441- الحاشیة علیها</w:t>
      </w:r>
      <w:bookmarkEnd w:id="1145"/>
    </w:p>
    <w:p>
      <w:pPr>
        <w:pStyle w:val="BookText"/>
      </w:pPr>
      <w:r>
        <w:rPr>
          <w:rFonts w:ascii="IRNazanin" w:hAnsi="IRNazanin" w:eastAsia="IRNazanin" w:cs="IRNazanin"/>
          <w:lang w:bidi="fa-IR"/>
          <w:color w:val="111111"/>
          <w:sz w:val="28"/>
          <w:szCs w:val="28"/>
          <w:rtl/>
        </w:rPr>
        <w:t xml:space="preserve">للسید أبی القاسم جعفر الکبیر بن الحسین بن قاسم الموسوی الخوانساری جد صاحب الروضات عبر عنها فی الروضات بالتعلیقة و قال إنه توفی (1158).</w:t>
      </w:r>
    </w:p>
    <w:p>
      <w:pPr>
        <w:pStyle w:val="Heading3"/>
      </w:pPr>
      <w:bookmarkStart w:id="1146" w:name="_Toc754"/>
      <w:r>
        <w:t>442- الحاشیة علیها</w:t>
      </w:r>
      <w:bookmarkEnd w:id="1146"/>
    </w:p>
    <w:p>
      <w:pPr>
        <w:pStyle w:val="BookText"/>
      </w:pPr>
      <w:r>
        <w:rPr>
          <w:rFonts w:ascii="IRNazanin" w:hAnsi="IRNazanin" w:eastAsia="IRNazanin" w:cs="IRNazanin"/>
          <w:lang w:bidi="fa-IR"/>
          <w:color w:val="111111"/>
          <w:sz w:val="28"/>
          <w:szCs w:val="28"/>
          <w:rtl/>
        </w:rPr>
        <w:t xml:space="preserve">للسید حسین بن أبی القاسم جعفر الکبیر المذکور آنفا، و هو شیخ سیدنا بحر العلوم و توفی (1191) کما فی الروضات.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1689_106488"/>
    <w:bookmarkEnd w:id="83"/>
    <w:p>
      <w:pPr>
        <w:pStyle w:val="Heading3"/>
      </w:pPr>
      <w:bookmarkStart w:id="1147" w:name="_Toc755"/>
      <w:r>
        <w:t>443- الحاشیة علیها</w:t>
      </w:r>
      <w:bookmarkEnd w:id="1147"/>
    </w:p>
    <w:p>
      <w:pPr>
        <w:pStyle w:val="BookText"/>
      </w:pPr>
      <w:r>
        <w:rPr>
          <w:rFonts w:ascii="IRNazanin" w:hAnsi="IRNazanin" w:eastAsia="IRNazanin" w:cs="IRNazanin"/>
          <w:lang w:bidi="fa-IR"/>
          <w:color w:val="111111"/>
          <w:sz w:val="28"/>
          <w:szCs w:val="28"/>
          <w:rtl/>
        </w:rPr>
        <w:t xml:space="preserve">للمحقق الآقا حسین بن جمال الدین الخوانساری المتوفی (1098) ذکرت فی فهرس تصانیفه.</w:t>
      </w:r>
    </w:p>
    <w:p>
      <w:pPr>
        <w:pStyle w:val="Heading3"/>
      </w:pPr>
      <w:bookmarkStart w:id="1148" w:name="_Toc756"/>
      <w:r>
        <w:t>444- الحاشیة علیها</w:t>
      </w:r>
      <w:bookmarkEnd w:id="1148"/>
    </w:p>
    <w:p>
      <w:pPr>
        <w:pStyle w:val="BookText"/>
      </w:pPr>
      <w:r>
        <w:rPr>
          <w:rFonts w:ascii="IRNazanin" w:hAnsi="IRNazanin" w:eastAsia="IRNazanin" w:cs="IRNazanin"/>
          <w:lang w:bidi="fa-IR"/>
          <w:color w:val="111111"/>
          <w:sz w:val="28"/>
          <w:szCs w:val="28"/>
          <w:rtl/>
        </w:rPr>
        <w:t xml:space="preserve">للمولی حسین بن الحسن الجیلانی الأصفهانی اللنبانی بتقدیم النون علی ألباء- إحدی محلات أصفهان- المتوفی (1129) کما ذکره الإخوان الخوانساریان فی الروضات و فی معدن الفوائد.</w:t>
      </w:r>
    </w:p>
    <w:p>
      <w:pPr>
        <w:pStyle w:val="Heading3"/>
      </w:pPr>
      <w:bookmarkStart w:id="1149" w:name="_Toc757"/>
      <w:r>
        <w:t>445- الحاشیة علیها</w:t>
      </w:r>
      <w:bookmarkEnd w:id="1149"/>
    </w:p>
    <w:p>
      <w:pPr>
        <w:pStyle w:val="BookText"/>
      </w:pPr>
      <w:r>
        <w:rPr>
          <w:rFonts w:ascii="IRNazanin" w:hAnsi="IRNazanin" w:eastAsia="IRNazanin" w:cs="IRNazanin"/>
          <w:lang w:bidi="fa-IR"/>
          <w:color w:val="111111"/>
          <w:sz w:val="28"/>
          <w:szCs w:val="28"/>
          <w:rtl/>
        </w:rPr>
        <w:t xml:space="preserve">للأمیر فیض الله بن الأمیر عبد القاهر الحسینی التفریشی تلمیذ المقدس الأردبیلی و المتوفی (1025) کما أرخه مطلع الشمس و ینقل عن حاشیته الشیخ عبد النبی الکاظمی فی تکملة نقد الرجال.</w:t>
      </w:r>
    </w:p>
    <w:p>
      <w:pPr>
        <w:pStyle w:val="Heading3"/>
      </w:pPr>
      <w:bookmarkStart w:id="1150" w:name="_Toc758"/>
      <w:r>
        <w:t>446- الحاشیة علیها</w:t>
      </w:r>
      <w:bookmarkEnd w:id="1150"/>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و المتوفی (1124) ذکرت فی فهرس تصانیفه.</w:t>
      </w:r>
    </w:p>
    <w:p>
      <w:pPr>
        <w:pStyle w:val="Heading3"/>
      </w:pPr>
      <w:bookmarkStart w:id="1151" w:name="_Toc759"/>
      <w:r>
        <w:t>447- الحاشیة علیها</w:t>
      </w:r>
      <w:bookmarkEnd w:id="1151"/>
    </w:p>
    <w:p>
      <w:pPr>
        <w:pStyle w:val="Heading4"/>
      </w:pPr>
      <w:bookmarkStart w:id="1152" w:name="_Toc760"/>
      <w:r>
        <w:t>اشارة</w:t>
      </w:r>
      <w:bookmarkEnd w:id="1152"/>
    </w:p>
    <w:p>
      <w:pPr>
        <w:pStyle w:val="BookText"/>
      </w:pPr>
      <w:r>
        <w:rPr>
          <w:rFonts w:ascii="IRNazanin" w:hAnsi="IRNazanin" w:eastAsia="IRNazanin" w:cs="IRNazanin"/>
          <w:lang w:bidi="fa-IR"/>
          <w:color w:val="111111"/>
          <w:sz w:val="28"/>
          <w:szCs w:val="28"/>
          <w:rtl/>
        </w:rPr>
        <w:t xml:space="preserve">تألیف السید محمد المهدی بحر العلوم البروجردی المتوفی (1212) حکاها فی المواهب السنیة عن بعض مشایخه.</w:t>
      </w:r>
    </w:p>
    <w:p>
      <w:pPr>
        <w:pStyle w:val="Heading4"/>
      </w:pPr>
      <w:bookmarkStart w:id="1153" w:name="_Toc761"/>
      <w:r>
        <w:t>بیان</w:t>
      </w:r>
      <w:bookmarkEnd w:id="1153"/>
    </w:p>
    <w:p>
      <w:pPr>
        <w:pStyle w:val="BookText"/>
      </w:pPr>
      <w:r>
        <w:rPr>
          <w:rFonts w:ascii="IRNazanin" w:hAnsi="IRNazanin" w:eastAsia="IRNazanin" w:cs="IRNazanin"/>
          <w:lang w:bidi="fa-IR"/>
          <w:color w:val="111111"/>
          <w:sz w:val="28"/>
          <w:szCs w:val="28"/>
          <w:rtl/>
        </w:rPr>
        <w:t xml:space="preserve">الذریعة الحسینیة) فی علم البلاغة و توابعها للمولی مراد بن علی خان التفریشی المولود فی (965) و المتوفی (1051</w:t>
      </w:r>
    </w:p>
    <w:p>
      <w:pPr>
        <w:pStyle w:val="Heading3"/>
      </w:pPr>
      <w:bookmarkStart w:id="1154" w:name="_Toc762"/>
      <w:r>
        <w:t>. 448- الحاشیة علیها</w:t>
      </w:r>
      <w:bookmarkEnd w:id="1154"/>
    </w:p>
    <w:p>
      <w:pPr>
        <w:pStyle w:val="Heading4"/>
      </w:pPr>
      <w:bookmarkStart w:id="1155" w:name="_Toc763"/>
      <w:r>
        <w:t>اشارة</w:t>
      </w:r>
      <w:bookmarkEnd w:id="1155"/>
    </w:p>
    <w:p>
      <w:pPr>
        <w:pStyle w:val="BookText"/>
      </w:pPr>
      <w:r>
        <w:rPr>
          <w:rFonts w:ascii="IRNazanin" w:hAnsi="IRNazanin" w:eastAsia="IRNazanin" w:cs="IRNazanin"/>
          <w:lang w:bidi="fa-IR"/>
          <w:color w:val="111111"/>
          <w:sz w:val="28"/>
          <w:szCs w:val="28"/>
          <w:rtl/>
        </w:rPr>
        <w:t xml:space="preserve">لمؤلف أصلها المولی مراد المذکور. ترجمه فی جامع الرواة و بعد ذکره للذریعة قال (و إنه اکتفی عن شرح مقاصده بما کتبه علی حواشیه.</w:t>
      </w:r>
    </w:p>
    <w:p>
      <w:pPr>
        <w:pStyle w:val="Heading4"/>
      </w:pPr>
      <w:bookmarkStart w:id="1156" w:name="_Toc764"/>
      <w:r>
        <w:t>بیان</w:t>
      </w:r>
      <w:bookmarkEnd w:id="1156"/>
    </w:p>
    <w:p>
      <w:pPr>
        <w:pStyle w:val="BookText"/>
      </w:pPr>
      <w:r>
        <w:rPr>
          <w:rFonts w:ascii="IRNazanin" w:hAnsi="IRNazanin" w:eastAsia="IRNazanin" w:cs="IRNazanin"/>
          <w:lang w:bidi="fa-IR"/>
          <w:color w:val="111111"/>
          <w:sz w:val="28"/>
          <w:szCs w:val="28"/>
          <w:rtl/>
        </w:rPr>
        <w:t xml:space="preserve">الذکری) فی الفقه خرج منه الطهارة و الصلاة فقط للشیخ محمد بن مکی الشهید (786</w:t>
      </w:r>
    </w:p>
    <w:p>
      <w:pPr>
        <w:pStyle w:val="Heading3"/>
      </w:pPr>
      <w:bookmarkStart w:id="1157" w:name="_Toc765"/>
      <w:r>
        <w:t>449- الحاشیة علیها</w:t>
      </w:r>
      <w:bookmarkEnd w:id="1157"/>
    </w:p>
    <w:p>
      <w:pPr>
        <w:pStyle w:val="BookText"/>
      </w:pPr>
      <w:r>
        <w:rPr>
          <w:rFonts w:ascii="IRNazanin" w:hAnsi="IRNazanin" w:eastAsia="IRNazanin" w:cs="IRNazanin"/>
          <w:lang w:bidi="fa-IR"/>
          <w:color w:val="111111"/>
          <w:sz w:val="28"/>
          <w:szCs w:val="28"/>
          <w:rtl/>
        </w:rPr>
        <w:t xml:space="preserve">للسید الحسین بن الحسن الغریفی المتوفی (1001) کما أرخه فی خلاصة الأثر. و ذکر الحاشیة له الشیخ سلیمان الماحوزی فی رسالته فی تاریخ علماء بحرین.</w:t>
      </w:r>
    </w:p>
    <w:p>
      <w:pPr>
        <w:pStyle w:val="Heading3"/>
      </w:pPr>
      <w:bookmarkStart w:id="1158" w:name="_Toc766"/>
      <w:r>
        <w:t>450- الحاشیة علیها</w:t>
      </w:r>
      <w:bookmarkEnd w:id="1158"/>
    </w:p>
    <w:p>
      <w:pPr>
        <w:pStyle w:val="BookText"/>
      </w:pPr>
      <w:r>
        <w:rPr>
          <w:rFonts w:ascii="IRNazanin" w:hAnsi="IRNazanin" w:eastAsia="IRNazanin" w:cs="IRNazanin"/>
          <w:lang w:bidi="fa-IR"/>
          <w:color w:val="111111"/>
          <w:sz w:val="28"/>
          <w:szCs w:val="28"/>
          <w:rtl/>
        </w:rPr>
        <w:t xml:space="preserve">للمحقق الکرکی الشیخ نور الدین علی بن عبد العال المتوفی (940) ذکرت فی فهرس تصانیفه.</w:t>
      </w:r>
    </w:p>
    <w:p>
      <w:pPr>
        <w:pStyle w:val="Heading3"/>
      </w:pPr>
      <w:bookmarkStart w:id="1159" w:name="_Toc767"/>
      <w:r>
        <w:t>451- الحاشیة علیها</w:t>
      </w:r>
      <w:bookmarkEnd w:id="1159"/>
    </w:p>
    <w:p>
      <w:pPr>
        <w:pStyle w:val="BookText"/>
      </w:pPr>
      <w:r>
        <w:rPr>
          <w:rFonts w:ascii="IRNazanin" w:hAnsi="IRNazanin" w:eastAsia="IRNazanin" w:cs="IRNazanin"/>
          <w:lang w:bidi="fa-IR"/>
          <w:color w:val="111111"/>
          <w:sz w:val="28"/>
          <w:szCs w:val="28"/>
          <w:rtl/>
        </w:rPr>
        <w:t xml:space="preserve">للشیخ بهاء الدین محمد بن عز الدین الحسین المتوفی (1031) علقها بخطه علی هوامش نسخه موجودة فی مکتبة السید محمد تقی بن محمد باقر المدرس الرضوی بطهران، و لو دونت لبلغت ألفی بیت.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1689_106489"/>
    <w:bookmarkEnd w:id="84"/>
    <w:p>
      <w:pPr>
        <w:pStyle w:val="Heading3"/>
      </w:pPr>
      <w:bookmarkStart w:id="1160" w:name="_Toc768"/>
      <w:r>
        <w:t>452- الحاشیة علیها</w:t>
      </w:r>
      <w:bookmarkEnd w:id="1160"/>
    </w:p>
    <w:p>
      <w:pPr>
        <w:pStyle w:val="BookText"/>
      </w:pPr>
      <w:r>
        <w:rPr>
          <w:rFonts w:ascii="IRNazanin" w:hAnsi="IRNazanin" w:eastAsia="IRNazanin" w:cs="IRNazanin"/>
          <w:lang w:bidi="fa-IR"/>
          <w:color w:val="111111"/>
          <w:sz w:val="28"/>
          <w:szCs w:val="28"/>
          <w:rtl/>
        </w:rPr>
        <w:t xml:space="preserve">لمؤلف أصلها الشیخ السعید محمد بن مکی الشهید فی (786) نقل عنها الشیخ ناصر البویهی فی حاشیته الآتیة.</w:t>
      </w:r>
    </w:p>
    <w:p>
      <w:pPr>
        <w:pStyle w:val="Heading3"/>
      </w:pPr>
      <w:bookmarkStart w:id="1161" w:name="_Toc769"/>
      <w:r>
        <w:t>453- الحاشیة علیها</w:t>
      </w:r>
      <w:bookmarkEnd w:id="1161"/>
    </w:p>
    <w:p>
      <w:pPr>
        <w:pStyle w:val="Heading4"/>
      </w:pPr>
      <w:bookmarkStart w:id="1162" w:name="_Toc770"/>
      <w:r>
        <w:t>اشارة</w:t>
      </w:r>
      <w:bookmarkEnd w:id="1162"/>
    </w:p>
    <w:p>
      <w:pPr>
        <w:pStyle w:val="BookText"/>
      </w:pPr>
      <w:r>
        <w:rPr>
          <w:rFonts w:ascii="IRNazanin" w:hAnsi="IRNazanin" w:eastAsia="IRNazanin" w:cs="IRNazanin"/>
          <w:lang w:bidi="fa-IR"/>
          <w:color w:val="111111"/>
          <w:sz w:val="28"/>
          <w:szCs w:val="28"/>
          <w:rtl/>
        </w:rPr>
        <w:t xml:space="preserve">للشیخ ناصر بن إبراهیم الأحسائی العاملی العیناثی المتوفی بها فی (853) ترجمه فی الأمل، و قال إنه یعبر عن نفسه بالبویهی لکونه من أعقاب ملوک بنی بویه الدیلمیین الذین عمروا الحضرة الغرویة کما إنهم بنوا فی الصحن لأنفسهم مقبرة تعرف الآن بقبور السلاطین، ذکرت الحاشیة له فی بعض المواضع لکن فی الأمل بعد تصریحه بحاشیة قواعد الأحکام للعلامة قال و له حواش کثیرة علی کتب الفقه و الأصول.</w:t>
      </w:r>
    </w:p>
    <w:p>
      <w:pPr>
        <w:pStyle w:val="Heading4"/>
      </w:pPr>
      <w:bookmarkStart w:id="1163" w:name="_Toc771"/>
      <w:r>
        <w:t>بیان</w:t>
      </w:r>
      <w:bookmarkEnd w:id="1163"/>
    </w:p>
    <w:p>
      <w:pPr>
        <w:pStyle w:val="BookText"/>
      </w:pPr>
      <w:r>
        <w:rPr>
          <w:rFonts w:ascii="IRNazanin" w:hAnsi="IRNazanin" w:eastAsia="IRNazanin" w:cs="IRNazanin"/>
          <w:lang w:bidi="fa-IR"/>
          <w:color w:val="111111"/>
          <w:sz w:val="28"/>
          <w:szCs w:val="28"/>
          <w:rtl/>
        </w:rPr>
        <w:t xml:space="preserve">رجال ابن داود) أی الشیخ تقی الدین الحسن بن علی بن داود الحلی المولود (647).</w:t>
      </w:r>
    </w:p>
    <w:p>
      <w:pPr>
        <w:pStyle w:val="BookText"/>
      </w:pPr>
      <w:r>
        <w:rPr>
          <w:rFonts w:ascii="IRNazanin" w:hAnsi="IRNazanin" w:eastAsia="IRNazanin" w:cs="IRNazanin"/>
          <w:lang w:bidi="fa-IR"/>
          <w:color w:val="111111"/>
          <w:sz w:val="28"/>
          <w:szCs w:val="28"/>
          <w:rtl/>
        </w:rPr>
        <w:t xml:space="preserve">ألف رجاله فی (707). و هو مبتکر بجعل الرموز للکتب.</w:t>
      </w:r>
    </w:p>
    <w:p>
      <w:pPr>
        <w:pStyle w:val="Heading3"/>
      </w:pPr>
      <w:bookmarkStart w:id="1164" w:name="_Toc772"/>
      <w:r>
        <w:t>454- الحاشیة علیه‏</w:t>
      </w:r>
      <w:bookmarkEnd w:id="1164"/>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بأصفهان فی (1021) علقها بخطه علی حواشی نسخه کانت فی کربلاء عند المرحوم الشیخ محمد علی القمی المتوفی بها فی (1354).</w:t>
      </w:r>
    </w:p>
    <w:p>
      <w:pPr>
        <w:pStyle w:val="Heading3"/>
      </w:pPr>
      <w:bookmarkStart w:id="1165" w:name="_Toc773"/>
      <w:r>
        <w:t>455- الحاشیة علیه‏</w:t>
      </w:r>
      <w:bookmarkEnd w:id="1165"/>
    </w:p>
    <w:p>
      <w:pPr>
        <w:pStyle w:val="Heading4"/>
      </w:pPr>
      <w:bookmarkStart w:id="1166" w:name="_Toc774"/>
      <w:r>
        <w:t>اشارة</w:t>
      </w:r>
      <w:bookmarkEnd w:id="1166"/>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4"/>
      </w:pPr>
      <w:bookmarkStart w:id="1167" w:name="_Toc775"/>
      <w:r>
        <w:t>بیان</w:t>
      </w:r>
      <w:bookmarkEnd w:id="1167"/>
    </w:p>
    <w:p>
      <w:pPr>
        <w:pStyle w:val="BookText"/>
      </w:pPr>
      <w:r>
        <w:rPr>
          <w:rFonts w:ascii="IRNazanin" w:hAnsi="IRNazanin" w:eastAsia="IRNazanin" w:cs="IRNazanin"/>
          <w:lang w:bidi="fa-IR"/>
          <w:color w:val="111111"/>
          <w:sz w:val="28"/>
          <w:szCs w:val="28"/>
          <w:rtl/>
        </w:rPr>
        <w:t xml:space="preserve">رجال أبی علی) محمد بن إسماعیل یأتی الحواشی علیها بعنوان الحاشیة علی منتهی المقال فی علم الرجال‏</w:t>
      </w:r>
    </w:p>
    <w:p>
      <w:pPr>
        <w:pStyle w:val="Heading4"/>
      </w:pPr>
      <w:bookmarkStart w:id="1168" w:name="_Toc776"/>
      <w:r>
        <w:t>بیان</w:t>
      </w:r>
      <w:bookmarkEnd w:id="1168"/>
    </w:p>
    <w:p>
      <w:pPr>
        <w:pStyle w:val="BookText"/>
      </w:pPr>
      <w:r>
        <w:rPr>
          <w:rFonts w:ascii="IRNazanin" w:hAnsi="IRNazanin" w:eastAsia="IRNazanin" w:cs="IRNazanin"/>
          <w:lang w:bidi="fa-IR"/>
          <w:color w:val="111111"/>
          <w:sz w:val="28"/>
          <w:szCs w:val="28"/>
          <w:rtl/>
        </w:rPr>
        <w:t xml:space="preserve">رجال تلمیذ المحقق الحلی) رأیت نسخه منه بهذا العنوان فی مکتبة (الشریعة</w:t>
      </w:r>
    </w:p>
    <w:p>
      <w:pPr>
        <w:pStyle w:val="Heading3"/>
      </w:pPr>
      <w:bookmarkStart w:id="1169" w:name="_Toc777"/>
      <w:r>
        <w:t>456- الحاشیة علیه‏</w:t>
      </w:r>
      <w:bookmarkEnd w:id="1169"/>
    </w:p>
    <w:p>
      <w:pPr>
        <w:pStyle w:val="Heading4"/>
      </w:pPr>
      <w:bookmarkStart w:id="1170" w:name="_Toc778"/>
      <w:r>
        <w:t>اشارة</w:t>
      </w:r>
      <w:bookmarkEnd w:id="1170"/>
    </w:p>
    <w:p>
      <w:pPr>
        <w:pStyle w:val="BookText"/>
      </w:pPr>
      <w:r>
        <w:rPr>
          <w:rFonts w:ascii="IRNazanin" w:hAnsi="IRNazanin" w:eastAsia="IRNazanin" w:cs="IRNazanin"/>
          <w:lang w:bidi="fa-IR"/>
          <w:color w:val="111111"/>
          <w:sz w:val="28"/>
          <w:szCs w:val="28"/>
          <w:rtl/>
        </w:rPr>
        <w:t xml:space="preserve">و علی تلک النسخة حواش کتبت فی عصر المحشی و إمضائها (ع. آه سلمه الله تعالی) و أظن إنها للمولی عبد الله التستری المتوفی (1021).</w:t>
      </w:r>
    </w:p>
    <w:p>
      <w:pPr>
        <w:pStyle w:val="Heading4"/>
      </w:pPr>
      <w:bookmarkStart w:id="1171" w:name="_Toc779"/>
      <w:r>
        <w:t>بیان</w:t>
      </w:r>
      <w:bookmarkEnd w:id="1171"/>
    </w:p>
    <w:p>
      <w:pPr>
        <w:pStyle w:val="BookText"/>
      </w:pPr>
      <w:r>
        <w:rPr>
          <w:rFonts w:ascii="IRNazanin" w:hAnsi="IRNazanin" w:eastAsia="IRNazanin" w:cs="IRNazanin"/>
          <w:lang w:bidi="fa-IR"/>
          <w:color w:val="111111"/>
          <w:sz w:val="28"/>
          <w:szCs w:val="28"/>
          <w:rtl/>
        </w:rPr>
        <w:t xml:space="preserve">الرجال الکبیر) لمیرزا محمد الأخباری الأسترآبادی تأتی الحواشی علیهما بعنوان الحاشیة علی منهج المقال و قد مر فی (ج 4- ص 223) إحداها بعنوان التعلیقة البهبهانیة</w:t>
      </w:r>
    </w:p>
    <w:p>
      <w:pPr>
        <w:pStyle w:val="Heading4"/>
      </w:pPr>
      <w:bookmarkStart w:id="1172" w:name="_Toc780"/>
      <w:r>
        <w:t>بیان</w:t>
      </w:r>
      <w:bookmarkEnd w:id="1172"/>
    </w:p>
    <w:p>
      <w:pPr>
        <w:pStyle w:val="BookText"/>
      </w:pPr>
      <w:r>
        <w:rPr>
          <w:rFonts w:ascii="IRNazanin" w:hAnsi="IRNazanin" w:eastAsia="IRNazanin" w:cs="IRNazanin"/>
          <w:lang w:bidi="fa-IR"/>
          <w:color w:val="111111"/>
          <w:sz w:val="28"/>
          <w:szCs w:val="28"/>
          <w:rtl/>
        </w:rPr>
        <w:t xml:space="preserve">رجال الکشی) اسمه اختیار الرجال و هو تنقیح و تهذیب لکتاب معرفة الناقلین تألیف أبی عمرو محمد بن عمر بن عبد العزیز الکشی نقحه الشیخ الطوسی محمد بن الحسن المتوفی (460) مر فی (ج 1- ص 365</w:t>
      </w:r>
    </w:p>
    <w:p>
      <w:pPr>
        <w:pStyle w:val="Heading3"/>
      </w:pPr>
      <w:bookmarkStart w:id="1173" w:name="_Toc781"/>
      <w:r>
        <w:t>457- الحاشیة علیه‏</w:t>
      </w:r>
      <w:bookmarkEnd w:id="1173"/>
    </w:p>
    <w:p>
      <w:pPr>
        <w:pStyle w:val="Heading4"/>
      </w:pPr>
      <w:bookmarkStart w:id="1174" w:name="_Toc782"/>
      <w:r>
        <w:t>اشارة</w:t>
      </w:r>
      <w:bookmarkEnd w:id="1174"/>
    </w:p>
    <w:p>
      <w:pPr>
        <w:pStyle w:val="BookText"/>
      </w:pPr>
      <w:r>
        <w:rPr>
          <w:rFonts w:ascii="IRNazanin" w:hAnsi="IRNazanin" w:eastAsia="IRNazanin" w:cs="IRNazanin"/>
          <w:lang w:bidi="fa-IR"/>
          <w:color w:val="111111"/>
          <w:sz w:val="28"/>
          <w:szCs w:val="28"/>
          <w:rtl/>
        </w:rPr>
        <w:t xml:space="preserve">للسید المحقق المیر محمد باقر الداماد المتوفی (1040) کتاب کبیر حتی عبر عنه صاحب الریاض بشرح اختیار الرجال و قال المولی کمالا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1689_106490"/>
    <w:bookmarkEnd w:id="85"/>
    <w:p>
      <w:pPr>
        <w:pStyle w:val="BookText"/>
      </w:pPr>
      <w:r>
        <w:rPr>
          <w:rFonts w:ascii="IRNazanin" w:hAnsi="IRNazanin" w:eastAsia="IRNazanin" w:cs="IRNazanin"/>
          <w:lang w:bidi="fa-IR"/>
          <w:color w:val="111111"/>
          <w:sz w:val="28"/>
          <w:szCs w:val="28"/>
          <w:rtl/>
        </w:rPr>
        <w:t xml:space="preserve">فی مجموعة إنه مجلد کبیر فی خزانة مولانا (العلامة المجلسی) و ینقل عنه فی فضائل السادات و رأیته ضمن مجموعة نفیسة فیها الکشی و تحریر الطاوسی و سائر الأصول الرجالیة و هی من کتب السید أبی القاسم الخوانساری الریاضی أول الحاشیة</w:t>
      </w:r>
    </w:p>
    <w:p>
      <w:pPr>
        <w:pStyle w:val="BookText"/>
      </w:pPr>
      <w:r>
        <w:rPr>
          <w:rFonts w:ascii="IRNazanin" w:hAnsi="IRNazanin" w:eastAsia="IRNazanin" w:cs="IRNazanin"/>
          <w:lang w:bidi="fa-IR"/>
          <w:color w:val="111111"/>
          <w:sz w:val="28"/>
          <w:szCs w:val="28"/>
          <w:rtl/>
        </w:rPr>
        <w:t xml:space="preserve">(الحمد لله العلیم المهیمن المبین و الصلاة علی مصطفیه علی العالمین و محبیه من الأولین و الآخرین محمد و عترته الطاهرین) ینقل فیها عن الفاضل البیرجندی و نسخه أخری عند السید شهاب الدین بقم.</w:t>
      </w:r>
    </w:p>
    <w:p>
      <w:pPr>
        <w:pStyle w:val="Heading4"/>
      </w:pPr>
      <w:bookmarkStart w:id="1175" w:name="_Toc783"/>
      <w:r>
        <w:t>بیان</w:t>
      </w:r>
      <w:bookmarkEnd w:id="1175"/>
    </w:p>
    <w:p>
      <w:pPr>
        <w:pStyle w:val="BookText"/>
      </w:pPr>
      <w:r>
        <w:rPr>
          <w:rFonts w:ascii="IRNazanin" w:hAnsi="IRNazanin" w:eastAsia="IRNazanin" w:cs="IRNazanin"/>
          <w:lang w:bidi="fa-IR"/>
          <w:color w:val="111111"/>
          <w:sz w:val="28"/>
          <w:szCs w:val="28"/>
          <w:rtl/>
        </w:rPr>
        <w:t xml:space="preserve">رجال النجاشی تألیف أبو العباس أحمد بن علی بن أحمد بن العباس بن محمد النجاشی ولد (372) و توفی (450</w:t>
      </w:r>
    </w:p>
    <w:p>
      <w:pPr>
        <w:pStyle w:val="Heading3"/>
      </w:pPr>
      <w:bookmarkStart w:id="1176" w:name="_Toc784"/>
      <w:r>
        <w:t>458- الحاشیة علیه‏</w:t>
      </w:r>
      <w:bookmarkEnd w:id="1176"/>
    </w:p>
    <w:p>
      <w:pPr>
        <w:pStyle w:val="BookText"/>
      </w:pPr>
      <w:r>
        <w:rPr>
          <w:rFonts w:ascii="IRNazanin" w:hAnsi="IRNazanin" w:eastAsia="IRNazanin" w:cs="IRNazanin"/>
          <w:lang w:bidi="fa-IR"/>
          <w:color w:val="111111"/>
          <w:sz w:val="28"/>
          <w:szCs w:val="28"/>
          <w:rtl/>
        </w:rPr>
        <w:t xml:space="preserve">للمیرزا أبی الفضل بن أبی القاسم بن محمد علی النوری الطهرانی المولود بها فی (1273) و المتوفی فی (8 صفر 1316) و دفن بمقبرة والده فی جوار الشیخ المفسر أبی الفتوح الرازی بمشهد عبد العظیم، کان والده العلامة مقرر بحث العلامة الأنصاری و تقریراته الموسومة ب مطارح الأنظار مطبوعة، و هو قرأ علی والده و أخذ المعقول عن الآغا محمد رضا القومشهی، و المیرزا أبی الحسن الجلوة و هاجر إلی العتبات فی (1300) و حضر فی النجف بحث العلامة الرشتی برهة، و استفاد من السید الشیرازی سنین فی سامراء، و حج البیت فی (1306) و رجع إلی طهران فی (1307) و کان من المستفیدین فی فن الرجال من شیخنا النوری، و قد کتب علی هوامش نسخته من النجاشی حواشی کثیرة نقلت بعضها عن خطه علی هامش نسختی و رمزها (أ- ب) و له الدر الفتیق فی الرجال و تمیمة الحدیث فی الدرایة و فضله و أدبه یعرف من شفاء الصدور المطبوع له.</w:t>
      </w:r>
    </w:p>
    <w:p>
      <w:pPr>
        <w:pStyle w:val="Heading3"/>
      </w:pPr>
      <w:bookmarkStart w:id="1177" w:name="_Toc785"/>
      <w:r>
        <w:t>459- الحاشیة علیه‏</w:t>
      </w:r>
      <w:bookmarkEnd w:id="1177"/>
    </w:p>
    <w:p>
      <w:pPr>
        <w:pStyle w:val="Heading4"/>
      </w:pPr>
      <w:bookmarkStart w:id="1178" w:name="_Toc786"/>
      <w:r>
        <w:t>اشارة</w:t>
      </w:r>
      <w:bookmarkEnd w:id="1178"/>
    </w:p>
    <w:p>
      <w:pPr>
        <w:pStyle w:val="BookText"/>
      </w:pPr>
      <w:r>
        <w:rPr>
          <w:rFonts w:ascii="IRNazanin" w:hAnsi="IRNazanin" w:eastAsia="IRNazanin" w:cs="IRNazanin"/>
          <w:lang w:bidi="fa-IR"/>
          <w:color w:val="111111"/>
          <w:sz w:val="28"/>
          <w:szCs w:val="28"/>
          <w:rtl/>
        </w:rPr>
        <w:t xml:space="preserve">للشیخ البهائی محمد بن الحسین الحارثی العاملی المدفون بالمشهد الرضوی فی (1031) قال الشیخ عبد النبی الکاظمی تلمیذ السید عبد الله شبر فی أوائل تکملة نقد الرجال (قد وجدت تلک الحواشی بخطه الشریف معلقة علی هامش نسخه من النجاشی فجمعتها کلها و دونتها) و فی موضع آخر عد تدوین تلک الحواشی من تصانیف نفسه.</w:t>
      </w:r>
    </w:p>
    <w:p>
      <w:pPr>
        <w:pStyle w:val="Heading4"/>
      </w:pPr>
      <w:bookmarkStart w:id="1179" w:name="_Toc787"/>
      <w:r>
        <w:t>بیان</w:t>
      </w:r>
      <w:bookmarkEnd w:id="1179"/>
    </w:p>
    <w:p>
      <w:pPr>
        <w:pStyle w:val="BookText"/>
      </w:pPr>
      <w:r>
        <w:rPr>
          <w:rFonts w:ascii="IRNazanin" w:hAnsi="IRNazanin" w:eastAsia="IRNazanin" w:cs="IRNazanin"/>
          <w:lang w:bidi="fa-IR"/>
          <w:color w:val="111111"/>
          <w:sz w:val="28"/>
          <w:szCs w:val="28"/>
          <w:rtl/>
        </w:rPr>
        <w:t xml:space="preserve">رسالة التصور و التصدیق) تألیف قطب الدین الرازی المتوفی (766) ذکر فی (ج 4- ص 198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1689_106491"/>
    <w:bookmarkEnd w:id="86"/>
    <w:p>
      <w:pPr>
        <w:pStyle w:val="Heading3"/>
      </w:pPr>
      <w:bookmarkStart w:id="1180" w:name="_Toc788"/>
      <w:r>
        <w:t>460- الحاشیة علیها</w:t>
      </w:r>
      <w:bookmarkEnd w:id="1180"/>
    </w:p>
    <w:p>
      <w:pPr>
        <w:pStyle w:val="Heading4"/>
      </w:pPr>
      <w:bookmarkStart w:id="1181" w:name="_Toc789"/>
      <w:r>
        <w:t>اشارة</w:t>
      </w:r>
      <w:bookmarkEnd w:id="1181"/>
    </w:p>
    <w:p>
      <w:pPr>
        <w:pStyle w:val="BookText"/>
      </w:pPr>
      <w:r>
        <w:rPr>
          <w:rFonts w:ascii="IRNazanin" w:hAnsi="IRNazanin" w:eastAsia="IRNazanin" w:cs="IRNazanin"/>
          <w:lang w:bidi="fa-IR"/>
          <w:color w:val="111111"/>
          <w:sz w:val="28"/>
          <w:szCs w:val="28"/>
          <w:rtl/>
        </w:rPr>
        <w:t xml:space="preserve">للشیخ محمد الهروی. کانت نسخه منها فی مکتبة (الخوانساری)</w:t>
      </w:r>
    </w:p>
    <w:p>
      <w:pPr>
        <w:pStyle w:val="Heading4"/>
      </w:pPr>
      <w:bookmarkStart w:id="1182" w:name="_Toc790"/>
      <w:r>
        <w:t>بیان</w:t>
      </w:r>
      <w:bookmarkEnd w:id="1182"/>
    </w:p>
    <w:p>
      <w:pPr>
        <w:pStyle w:val="BookText"/>
      </w:pPr>
      <w:r>
        <w:rPr>
          <w:rFonts w:ascii="IRNazanin" w:hAnsi="IRNazanin" w:eastAsia="IRNazanin" w:cs="IRNazanin"/>
          <w:lang w:bidi="fa-IR"/>
          <w:color w:val="111111"/>
          <w:sz w:val="28"/>
          <w:szCs w:val="28"/>
          <w:rtl/>
        </w:rPr>
        <w:t xml:space="preserve">رسالة فی رد الصوفیة) لبعض الأصحاب لم یذکر فیها اسم الرسالة و لا اسم مؤلفه و قد أدرج هذه الرسالة فی کتاب توضیح المشربین کما ذکرناه مفصلا فی (ج 4- ص 496) و احتملنا إنها هی الفوائد الدینیة تألیف المیر محمد طاهر الشیرازی القمی‏</w:t>
      </w:r>
    </w:p>
    <w:p>
      <w:pPr>
        <w:pStyle w:val="Heading3"/>
      </w:pPr>
      <w:bookmarkStart w:id="1183" w:name="_Toc791"/>
      <w:r>
        <w:t>461- الحاشیة علیها</w:t>
      </w:r>
      <w:bookmarkEnd w:id="1183"/>
    </w:p>
    <w:p>
      <w:pPr>
        <w:pStyle w:val="Heading4"/>
      </w:pPr>
      <w:bookmarkStart w:id="1184" w:name="_Toc792"/>
      <w:r>
        <w:t>اشارة</w:t>
      </w:r>
      <w:bookmarkEnd w:id="1184"/>
    </w:p>
    <w:p>
      <w:pPr>
        <w:pStyle w:val="BookText"/>
      </w:pPr>
      <w:r>
        <w:rPr>
          <w:rFonts w:ascii="IRNazanin" w:hAnsi="IRNazanin" w:eastAsia="IRNazanin" w:cs="IRNazanin"/>
          <w:lang w:bidi="fa-IR"/>
          <w:color w:val="111111"/>
          <w:sz w:val="28"/>
          <w:szCs w:val="28"/>
          <w:rtl/>
        </w:rPr>
        <w:t xml:space="preserve">فی الرد علیها و الانتصار للصوفیة. و قد أدرجت هذه الحاشیة مع تلک الرسالة فی کتاب توضیح المشربین المذکور، و نسبة مؤلف التوضیح إلی المولی محمد تقی المجلسی و لکن ولده العلامة المجلسی قد برأ والده عنه.</w:t>
      </w:r>
    </w:p>
    <w:p>
      <w:pPr>
        <w:pStyle w:val="Heading4"/>
      </w:pPr>
      <w:bookmarkStart w:id="1185" w:name="_Toc793"/>
      <w:r>
        <w:t>بیان</w:t>
      </w:r>
      <w:bookmarkEnd w:id="1185"/>
    </w:p>
    <w:p>
      <w:pPr>
        <w:pStyle w:val="BookText"/>
      </w:pPr>
      <w:r>
        <w:rPr>
          <w:rFonts w:ascii="IRNazanin" w:hAnsi="IRNazanin" w:eastAsia="IRNazanin" w:cs="IRNazanin"/>
          <w:lang w:bidi="fa-IR"/>
          <w:color w:val="111111"/>
          <w:sz w:val="28"/>
          <w:szCs w:val="28"/>
          <w:rtl/>
        </w:rPr>
        <w:t xml:space="preserve">رسالة الطهارة) تألیف الشیخ علی بن هلال الجزائری أستاذ المحقق علی بن عبد العالی الکرکی المتوفی بعد (909) تأتی.</w:t>
      </w:r>
    </w:p>
    <w:p>
      <w:pPr>
        <w:pStyle w:val="Heading3"/>
      </w:pPr>
      <w:bookmarkStart w:id="1186" w:name="_Toc794"/>
      <w:r>
        <w:t>462- الحاشیة علیها</w:t>
      </w:r>
      <w:bookmarkEnd w:id="1186"/>
    </w:p>
    <w:p>
      <w:pPr>
        <w:pStyle w:val="Heading4"/>
      </w:pPr>
      <w:bookmarkStart w:id="1187" w:name="_Toc795"/>
      <w:r>
        <w:t>اشارة</w:t>
      </w:r>
      <w:bookmarkEnd w:id="1187"/>
    </w:p>
    <w:p>
      <w:pPr>
        <w:pStyle w:val="BookText"/>
      </w:pPr>
      <w:r>
        <w:rPr>
          <w:rFonts w:ascii="IRNazanin" w:hAnsi="IRNazanin" w:eastAsia="IRNazanin" w:cs="IRNazanin"/>
          <w:lang w:bidi="fa-IR"/>
          <w:color w:val="111111"/>
          <w:sz w:val="28"/>
          <w:szCs w:val="28"/>
          <w:rtl/>
        </w:rPr>
        <w:t xml:space="preserve">للشیخ عبد علی بن المحقق الکرکی المتوفی (993). ذکرت الحاشیة فی عدة تصانیف بعنوان التعلیقة.</w:t>
      </w:r>
    </w:p>
    <w:p>
      <w:pPr>
        <w:pStyle w:val="Heading4"/>
      </w:pPr>
      <w:bookmarkStart w:id="1188" w:name="_Toc796"/>
      <w:r>
        <w:t>بیان</w:t>
      </w:r>
      <w:bookmarkEnd w:id="1188"/>
    </w:p>
    <w:p>
      <w:pPr>
        <w:pStyle w:val="BookText"/>
      </w:pPr>
      <w:r>
        <w:rPr>
          <w:rFonts w:ascii="IRNazanin" w:hAnsi="IRNazanin" w:eastAsia="IRNazanin" w:cs="IRNazanin"/>
          <w:lang w:bidi="fa-IR"/>
          <w:color w:val="111111"/>
          <w:sz w:val="28"/>
          <w:szCs w:val="28"/>
          <w:rtl/>
        </w:rPr>
        <w:t xml:space="preserve">رسالة مطالب النفس و مسائلها) تألیف الحکیم الشهیر بملا حمزة الگیلانی مؤلف الحکمة الصادقیة التی ذکرنا الحاشیة علیها فی (ص 81) تأتی.</w:t>
      </w:r>
    </w:p>
    <w:p>
      <w:pPr>
        <w:pStyle w:val="Heading3"/>
      </w:pPr>
      <w:bookmarkStart w:id="1189" w:name="_Toc797"/>
      <w:r>
        <w:t>463- الحاشیة علیها</w:t>
      </w:r>
      <w:bookmarkEnd w:id="1189"/>
    </w:p>
    <w:p>
      <w:pPr>
        <w:pStyle w:val="Heading4"/>
      </w:pPr>
      <w:bookmarkStart w:id="1190" w:name="_Toc798"/>
      <w:r>
        <w:t>اشارة</w:t>
      </w:r>
      <w:bookmarkEnd w:id="1190"/>
    </w:p>
    <w:p>
      <w:pPr>
        <w:pStyle w:val="BookText"/>
      </w:pPr>
      <w:r>
        <w:rPr>
          <w:rFonts w:ascii="IRNazanin" w:hAnsi="IRNazanin" w:eastAsia="IRNazanin" w:cs="IRNazanin"/>
          <w:lang w:bidi="fa-IR"/>
          <w:color w:val="111111"/>
          <w:sz w:val="28"/>
          <w:szCs w:val="28"/>
          <w:rtl/>
        </w:rPr>
        <w:t xml:space="preserve">للشیخ عبد النبی الکاظمی المدون لحاشیة الشیخ البهائی علی النجاشی، ذکرها فی عداد تصانیف نفسه.</w:t>
      </w:r>
    </w:p>
    <w:p>
      <w:pPr>
        <w:pStyle w:val="Heading4"/>
      </w:pPr>
      <w:bookmarkStart w:id="1191" w:name="_Toc799"/>
      <w:r>
        <w:t>بیان</w:t>
      </w:r>
      <w:bookmarkEnd w:id="1191"/>
    </w:p>
    <w:p>
      <w:pPr>
        <w:pStyle w:val="BookText"/>
      </w:pPr>
      <w:r>
        <w:rPr>
          <w:rFonts w:ascii="IRNazanin" w:hAnsi="IRNazanin" w:eastAsia="IRNazanin" w:cs="IRNazanin"/>
          <w:lang w:bidi="fa-IR"/>
          <w:color w:val="111111"/>
          <w:sz w:val="28"/>
          <w:szCs w:val="28"/>
          <w:rtl/>
        </w:rPr>
        <w:t xml:space="preserve">رسالة مفقود الخبر للشیخ محمد حسن البحرانی (تأتی‏</w:t>
      </w:r>
    </w:p>
    <w:p>
      <w:pPr>
        <w:pStyle w:val="Heading3"/>
      </w:pPr>
      <w:bookmarkStart w:id="1192" w:name="_Toc800"/>
      <w:r>
        <w:t>. 464- الحاشیة علیها</w:t>
      </w:r>
      <w:bookmarkEnd w:id="1192"/>
    </w:p>
    <w:p>
      <w:pPr>
        <w:pStyle w:val="Heading4"/>
      </w:pPr>
      <w:bookmarkStart w:id="1193" w:name="_Toc801"/>
      <w:r>
        <w:t>اشارة</w:t>
      </w:r>
      <w:bookmarkEnd w:id="1193"/>
    </w:p>
    <w:p>
      <w:pPr>
        <w:pStyle w:val="BookText"/>
      </w:pPr>
      <w:r>
        <w:rPr>
          <w:rFonts w:ascii="IRNazanin" w:hAnsi="IRNazanin" w:eastAsia="IRNazanin" w:cs="IRNazanin"/>
          <w:lang w:bidi="fa-IR"/>
          <w:color w:val="111111"/>
          <w:sz w:val="28"/>
          <w:szCs w:val="28"/>
          <w:rtl/>
        </w:rPr>
        <w:t xml:space="preserve">للشیخ عبد النبی القزوینی شیخ سیدنا بحر العلوم، و قد بعثها إلی مؤلف أصله کما ذکره فی تتمیم أمل الآمل.</w:t>
      </w:r>
    </w:p>
    <w:p>
      <w:pPr>
        <w:pStyle w:val="Heading4"/>
      </w:pPr>
      <w:bookmarkStart w:id="1194" w:name="_Toc802"/>
      <w:r>
        <w:t>بیان</w:t>
      </w:r>
      <w:bookmarkEnd w:id="1194"/>
    </w:p>
    <w:p>
      <w:pPr>
        <w:pStyle w:val="BookText"/>
      </w:pPr>
      <w:r>
        <w:rPr>
          <w:rFonts w:ascii="IRNazanin" w:hAnsi="IRNazanin" w:eastAsia="IRNazanin" w:cs="IRNazanin"/>
          <w:lang w:bidi="fa-IR"/>
          <w:color w:val="111111"/>
          <w:sz w:val="28"/>
          <w:szCs w:val="28"/>
          <w:rtl/>
        </w:rPr>
        <w:t xml:space="preserve">الرسالة الوضعیة) تألیف القاضی عضد الدین عبد الرحمن بن أحمد المتوفی (756) و لها شروح تأتی، و حواش نذکر منها:</w:t>
      </w:r>
    </w:p>
    <w:p>
      <w:pPr>
        <w:pStyle w:val="Heading3"/>
      </w:pPr>
      <w:bookmarkStart w:id="1195" w:name="_Toc803"/>
      <w:r>
        <w:t>465- الحاشیة علیها</w:t>
      </w:r>
      <w:bookmarkEnd w:id="1195"/>
    </w:p>
    <w:p>
      <w:pPr>
        <w:pStyle w:val="Heading4"/>
      </w:pPr>
      <w:bookmarkStart w:id="1196" w:name="_Toc804"/>
      <w:r>
        <w:t>اشارة</w:t>
      </w:r>
      <w:bookmarkEnd w:id="1196"/>
    </w:p>
    <w:p>
      <w:pPr>
        <w:pStyle w:val="BookText"/>
      </w:pPr>
      <w:r>
        <w:rPr>
          <w:rFonts w:ascii="IRNazanin" w:hAnsi="IRNazanin" w:eastAsia="IRNazanin" w:cs="IRNazanin"/>
          <w:lang w:bidi="fa-IR"/>
          <w:color w:val="111111"/>
          <w:sz w:val="28"/>
          <w:szCs w:val="28"/>
          <w:rtl/>
        </w:rPr>
        <w:t xml:space="preserve">للسید الأمیر عبد الحی الأسترآبادی أولها (فائدة تشتمل علی مقدمه و تقسیم و خاتمة) توجد نسخته عند السید شهاب الدین بقم.</w:t>
      </w:r>
    </w:p>
    <w:p>
      <w:pPr>
        <w:pStyle w:val="Heading4"/>
      </w:pPr>
      <w:bookmarkStart w:id="1197" w:name="_Toc805"/>
      <w:r>
        <w:t>بیان</w:t>
      </w:r>
      <w:bookmarkEnd w:id="1197"/>
    </w:p>
    <w:p>
      <w:pPr>
        <w:pStyle w:val="BookText"/>
      </w:pPr>
      <w:r>
        <w:rPr>
          <w:rFonts w:ascii="IRNazanin" w:hAnsi="IRNazanin" w:eastAsia="IRNazanin" w:cs="IRNazanin"/>
          <w:lang w:bidi="fa-IR"/>
          <w:color w:val="111111"/>
          <w:sz w:val="28"/>
          <w:szCs w:val="28"/>
          <w:rtl/>
        </w:rPr>
        <w:t xml:space="preserve">رسائل العلامة الأنصاری) تأتی الحواشی علیها بعنوان الحاشیة علی فرائد الأصول‏</w:t>
      </w:r>
    </w:p>
    <w:p>
      <w:pPr>
        <w:pStyle w:val="Heading3"/>
      </w:pPr>
      <w:bookmarkStart w:id="1198" w:name="_Toc806"/>
      <w:r>
        <w:t>. الحاشیة علی الرسائل العملیة</w:t>
      </w:r>
      <w:bookmarkEnd w:id="1198"/>
    </w:p>
    <w:p>
      <w:pPr>
        <w:pStyle w:val="Heading4"/>
      </w:pPr>
      <w:bookmarkStart w:id="1199" w:name="_Toc807"/>
      <w:r>
        <w:t>اشارة</w:t>
      </w:r>
      <w:bookmarkEnd w:id="1199"/>
    </w:p>
    <w:p>
      <w:pPr>
        <w:pStyle w:val="BookText"/>
      </w:pPr>
      <w:r>
        <w:rPr>
          <w:rFonts w:ascii="IRNazanin" w:hAnsi="IRNazanin" w:eastAsia="IRNazanin" w:cs="IRNazanin"/>
          <w:lang w:bidi="fa-IR"/>
          <w:color w:val="111111"/>
          <w:sz w:val="28"/>
          <w:szCs w:val="28"/>
          <w:rtl/>
        </w:rPr>
        <w:t xml:space="preserve">الفتوائیة کالتبصرة و البغیة و الجامع العباسی و المتاجر الفارسی، و مجمع المسائل، و منهج الرشاد، و النخبة، و نجاه العباد، و ذخیرة المعاد، و العروة الوثقی، و غیر ذلک، فهی کثیرة لا تحصی فإن أکثر العلماء من أهل الفتوی اکتفوا فی إظهار فتاواهم لعمل المقلدین بالکتابة علی هوامش الرسائل المشهورة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1689_106492"/>
    <w:bookmarkEnd w:id="87"/>
    <w:p>
      <w:pPr>
        <w:pStyle w:val="BookText"/>
      </w:pPr>
      <w:r>
        <w:rPr>
          <w:rFonts w:ascii="IRNazanin" w:hAnsi="IRNazanin" w:eastAsia="IRNazanin" w:cs="IRNazanin"/>
          <w:lang w:bidi="fa-IR"/>
          <w:color w:val="111111"/>
          <w:sz w:val="28"/>
          <w:szCs w:val="28"/>
          <w:rtl/>
        </w:rPr>
        <w:t xml:space="preserve">المتداولة و مقدمهم فی ذلک العلامة الأنصاری فقد حدثنی المشایخ أنه من شده تورعه عن الفتیا و ملازمته الاحتیاط کلما ألحوا إلیه فی تألیف رسالة عملیة امتنع الا عن تحشیته لرسائل المشایخ السابقین علیه تواضعا لهم و إخلادا لذکرهم و تبعه بعده أجل تلامیذه السید الشیرازی. ثم بعض تلامیذهم حتی الیوم و سیأتی ما کتبوه مستقلا و لم یسموه باسم خاص فی حرف الراء بعنوان الرسالة العملیة راجع (ص 56).</w:t>
      </w:r>
    </w:p>
    <w:p>
      <w:pPr>
        <w:pStyle w:val="Heading4"/>
      </w:pPr>
      <w:bookmarkStart w:id="1200" w:name="_Toc808"/>
      <w:r>
        <w:t>بیان</w:t>
      </w:r>
      <w:bookmarkEnd w:id="1200"/>
    </w:p>
    <w:p>
      <w:pPr>
        <w:pStyle w:val="BookText"/>
      </w:pPr>
      <w:r>
        <w:rPr>
          <w:rFonts w:ascii="IRNazanin" w:hAnsi="IRNazanin" w:eastAsia="IRNazanin" w:cs="IRNazanin"/>
          <w:lang w:bidi="fa-IR"/>
          <w:color w:val="111111"/>
          <w:sz w:val="28"/>
          <w:szCs w:val="28"/>
          <w:rtl/>
        </w:rPr>
        <w:t xml:space="preserve">الرضاعیة) المستخرجة من بلغة الفقیه المذکور فی (ج 3- ص 148</w:t>
      </w:r>
    </w:p>
    <w:p>
      <w:pPr>
        <w:pStyle w:val="Heading3"/>
      </w:pPr>
      <w:bookmarkStart w:id="1201" w:name="_Toc809"/>
      <w:r>
        <w:t>466- الحاشیة علیها</w:t>
      </w:r>
      <w:bookmarkEnd w:id="1201"/>
    </w:p>
    <w:p>
      <w:pPr>
        <w:pStyle w:val="Heading4"/>
      </w:pPr>
      <w:bookmarkStart w:id="1202" w:name="_Toc810"/>
      <w:r>
        <w:t>اشارة</w:t>
      </w:r>
      <w:bookmarkEnd w:id="1202"/>
    </w:p>
    <w:p>
      <w:pPr>
        <w:pStyle w:val="BookText"/>
      </w:pPr>
      <w:r>
        <w:rPr>
          <w:rFonts w:ascii="IRNazanin" w:hAnsi="IRNazanin" w:eastAsia="IRNazanin" w:cs="IRNazanin"/>
          <w:lang w:bidi="fa-IR"/>
          <w:color w:val="111111"/>
          <w:sz w:val="28"/>
          <w:szCs w:val="28"/>
          <w:rtl/>
        </w:rPr>
        <w:t xml:space="preserve">للسید محسن بن السید مهدی الحکیم النجفی المعاصر المولود (1306) ذکرها فی فهرس تصانیفه.</w:t>
      </w:r>
    </w:p>
    <w:p>
      <w:pPr>
        <w:pStyle w:val="Heading4"/>
      </w:pPr>
      <w:bookmarkStart w:id="1203" w:name="_Toc811"/>
      <w:r>
        <w:t>بیان</w:t>
      </w:r>
      <w:bookmarkEnd w:id="1203"/>
    </w:p>
    <w:p>
      <w:pPr>
        <w:pStyle w:val="BookText"/>
      </w:pPr>
      <w:r>
        <w:rPr>
          <w:rFonts w:ascii="IRNazanin" w:hAnsi="IRNazanin" w:eastAsia="IRNazanin" w:cs="IRNazanin"/>
          <w:lang w:bidi="fa-IR"/>
          <w:color w:val="111111"/>
          <w:sz w:val="28"/>
          <w:szCs w:val="28"/>
          <w:rtl/>
        </w:rPr>
        <w:t xml:space="preserve">الرضاعیة الاستدلالیة المطبوعة مع ملحقات المکاسب تألیف العلامة الأنصاری المتوفی (1281</w:t>
      </w:r>
    </w:p>
    <w:p>
      <w:pPr>
        <w:pStyle w:val="Heading3"/>
      </w:pPr>
      <w:bookmarkStart w:id="1204" w:name="_Toc812"/>
      <w:r>
        <w:t>. 467- الحاشیة علیها</w:t>
      </w:r>
      <w:bookmarkEnd w:id="1204"/>
    </w:p>
    <w:p>
      <w:pPr>
        <w:pStyle w:val="Heading4"/>
      </w:pPr>
      <w:bookmarkStart w:id="1205" w:name="_Toc813"/>
      <w:r>
        <w:t>اشارة</w:t>
      </w:r>
      <w:bookmarkEnd w:id="1205"/>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(1333) موجودة فی مکتبته” المحشی” بهمدان‏</w:t>
      </w:r>
    </w:p>
    <w:p>
      <w:pPr>
        <w:pStyle w:val="Heading4"/>
      </w:pPr>
      <w:bookmarkStart w:id="1206" w:name="_Toc814"/>
      <w:r>
        <w:t>بیان</w:t>
      </w:r>
      <w:bookmarkEnd w:id="1206"/>
    </w:p>
    <w:p>
      <w:pPr>
        <w:pStyle w:val="BookText"/>
      </w:pPr>
      <w:r>
        <w:rPr>
          <w:rFonts w:ascii="IRNazanin" w:hAnsi="IRNazanin" w:eastAsia="IRNazanin" w:cs="IRNazanin"/>
          <w:lang w:bidi="fa-IR"/>
          <w:color w:val="111111"/>
          <w:sz w:val="28"/>
          <w:szCs w:val="28"/>
          <w:rtl/>
        </w:rPr>
        <w:t xml:space="preserve">الرواشح السماویة) تألیف المیر الداماد المیر محمد باقر المتوفی (1040</w:t>
      </w:r>
    </w:p>
    <w:p>
      <w:pPr>
        <w:pStyle w:val="Heading3"/>
      </w:pPr>
      <w:bookmarkStart w:id="1207" w:name="_Toc815"/>
      <w:r>
        <w:t>468- الحاشیة علیها</w:t>
      </w:r>
      <w:bookmarkEnd w:id="1207"/>
    </w:p>
    <w:p>
      <w:pPr>
        <w:pStyle w:val="BookText"/>
      </w:pPr>
      <w:r>
        <w:rPr>
          <w:rFonts w:ascii="IRNazanin" w:hAnsi="IRNazanin" w:eastAsia="IRNazanin" w:cs="IRNazanin"/>
          <w:lang w:bidi="fa-IR"/>
          <w:color w:val="111111"/>
          <w:sz w:val="28"/>
          <w:szCs w:val="28"/>
          <w:rtl/>
        </w:rPr>
        <w:t xml:space="preserve">لتلمیذه المحدث الفیض المحسن الکاشانی المتوفی (1091) قال فی الروضات رأیتها بخط المحشی‏</w:t>
      </w:r>
    </w:p>
    <w:p>
      <w:pPr>
        <w:pStyle w:val="Heading3"/>
      </w:pPr>
      <w:bookmarkStart w:id="1208" w:name="_Toc816"/>
      <w:r>
        <w:t>469- الحاشیة علیها</w:t>
      </w:r>
      <w:bookmarkEnd w:id="1208"/>
    </w:p>
    <w:p>
      <w:pPr>
        <w:pStyle w:val="Heading4"/>
      </w:pPr>
      <w:bookmarkStart w:id="1209" w:name="_Toc817"/>
      <w:r>
        <w:t>اشارة</w:t>
      </w:r>
      <w:bookmarkEnd w:id="1209"/>
    </w:p>
    <w:p>
      <w:pPr>
        <w:pStyle w:val="BookText"/>
      </w:pPr>
      <w:r>
        <w:rPr>
          <w:rFonts w:ascii="IRNazanin" w:hAnsi="IRNazanin" w:eastAsia="IRNazanin" w:cs="IRNazanin"/>
          <w:lang w:bidi="fa-IR"/>
          <w:color w:val="111111"/>
          <w:sz w:val="28"/>
          <w:szCs w:val="28"/>
          <w:rtl/>
        </w:rPr>
        <w:t xml:space="preserve">لتلمیذه الآخر المولی صدر الدین محمد بن إبراهیم الشیرازی المتوفی (1050) ذکر فی الروضات أن عنده” صاحب الروضات” نسخه منها بخط المحشی‏</w:t>
      </w:r>
    </w:p>
    <w:p>
      <w:pPr>
        <w:pStyle w:val="Heading4"/>
      </w:pPr>
      <w:bookmarkStart w:id="1210" w:name="_Toc818"/>
      <w:r>
        <w:t>بیان</w:t>
      </w:r>
      <w:bookmarkEnd w:id="1210"/>
    </w:p>
    <w:p>
      <w:pPr>
        <w:pStyle w:val="BookText"/>
      </w:pPr>
      <w:r>
        <w:rPr>
          <w:rFonts w:ascii="IRNazanin" w:hAnsi="IRNazanin" w:eastAsia="IRNazanin" w:cs="IRNazanin"/>
          <w:lang w:bidi="fa-IR"/>
          <w:color w:val="111111"/>
          <w:sz w:val="28"/>
          <w:szCs w:val="28"/>
          <w:rtl/>
        </w:rPr>
        <w:t xml:space="preserve">روائع الکلم فی الحکمة تألیف میرزا حسن بن عبد الرزاق اللاهیجی تأتی‏</w:t>
      </w:r>
    </w:p>
    <w:p>
      <w:pPr>
        <w:pStyle w:val="Heading3"/>
      </w:pPr>
      <w:bookmarkStart w:id="1211" w:name="_Toc819"/>
      <w:r>
        <w:t>470- الحاشیة علیها</w:t>
      </w:r>
      <w:bookmarkEnd w:id="1211"/>
    </w:p>
    <w:p>
      <w:pPr>
        <w:pStyle w:val="Heading4"/>
      </w:pPr>
      <w:bookmarkStart w:id="1212" w:name="_Toc820"/>
      <w:r>
        <w:t>اشارة</w:t>
      </w:r>
      <w:bookmarkEnd w:id="1212"/>
    </w:p>
    <w:p>
      <w:pPr>
        <w:pStyle w:val="BookText"/>
      </w:pPr>
      <w:r>
        <w:rPr>
          <w:rFonts w:ascii="IRNazanin" w:hAnsi="IRNazanin" w:eastAsia="IRNazanin" w:cs="IRNazanin"/>
          <w:lang w:bidi="fa-IR"/>
          <w:color w:val="111111"/>
          <w:sz w:val="28"/>
          <w:szCs w:val="28"/>
          <w:rtl/>
        </w:rPr>
        <w:t xml:space="preserve">للسید مرتضی بن الأمیر روح الأمین الحسینی المختاری کتبها بخطه فی (1115) علی هوامش النسخة کما ذکرناه فی (ج 4- ص 153)</w:t>
      </w:r>
    </w:p>
    <w:p>
      <w:pPr>
        <w:pStyle w:val="Heading4"/>
      </w:pPr>
      <w:bookmarkStart w:id="1213" w:name="_Toc821"/>
      <w:r>
        <w:t>بیان</w:t>
      </w:r>
      <w:bookmarkEnd w:id="1213"/>
    </w:p>
    <w:p>
      <w:pPr>
        <w:pStyle w:val="BookText"/>
      </w:pPr>
      <w:r>
        <w:rPr>
          <w:rFonts w:ascii="IRNazanin" w:hAnsi="IRNazanin" w:eastAsia="IRNazanin" w:cs="IRNazanin"/>
          <w:lang w:bidi="fa-IR"/>
          <w:color w:val="111111"/>
          <w:sz w:val="28"/>
          <w:szCs w:val="28"/>
          <w:rtl/>
        </w:rPr>
        <w:t xml:space="preserve">الروضة البهیة فی شرح اللمعة الدمشقیة) اللمعة فی الفقه للشیخ أبی عبد الله محمد بن مکی الشهید (786) کتبها فی سجن دمشق، و الشرح للشیخ زین الدین بن علی الشهید (966) یأتیان و علیها حواش نذکر بعضها</w:t>
      </w:r>
    </w:p>
    <w:p>
      <w:pPr>
        <w:pStyle w:val="Heading3"/>
      </w:pPr>
      <w:bookmarkStart w:id="1214" w:name="_Toc822"/>
      <w:r>
        <w:t>471- الحاشیة علیها</w:t>
      </w:r>
      <w:bookmarkEnd w:id="1214"/>
    </w:p>
    <w:p>
      <w:pPr>
        <w:pStyle w:val="BookText"/>
      </w:pPr>
      <w:r>
        <w:rPr>
          <w:rFonts w:ascii="IRNazanin" w:hAnsi="IRNazanin" w:eastAsia="IRNazanin" w:cs="IRNazanin"/>
          <w:lang w:bidi="fa-IR"/>
          <w:color w:val="111111"/>
          <w:sz w:val="28"/>
          <w:szCs w:val="28"/>
          <w:rtl/>
        </w:rPr>
        <w:t xml:space="preserve">للسید آقا التستری مؤلف (تعوید اللسان) المذکور فی (ج 4- ص 227) رأیتها بخطه علی هوامش نسخته‏</w:t>
      </w:r>
    </w:p>
    <w:p>
      <w:pPr>
        <w:pStyle w:val="Heading3"/>
      </w:pPr>
      <w:bookmarkStart w:id="1215" w:name="_Toc823"/>
      <w:r>
        <w:t>472- الحاشیة علیها</w:t>
      </w:r>
      <w:bookmarkEnd w:id="1215"/>
    </w:p>
    <w:p>
      <w:pPr>
        <w:pStyle w:val="Heading4"/>
      </w:pPr>
      <w:bookmarkStart w:id="1216" w:name="_Toc824"/>
      <w:r>
        <w:t>اشارة</w:t>
      </w:r>
      <w:bookmarkEnd w:id="1216"/>
    </w:p>
    <w:p>
      <w:pPr>
        <w:pStyle w:val="BookText"/>
      </w:pPr>
      <w:r>
        <w:rPr>
          <w:rFonts w:ascii="IRNazanin" w:hAnsi="IRNazanin" w:eastAsia="IRNazanin" w:cs="IRNazanin"/>
          <w:lang w:bidi="fa-IR"/>
          <w:color w:val="111111"/>
          <w:sz w:val="28"/>
          <w:szCs w:val="28"/>
          <w:rtl/>
        </w:rPr>
        <w:t xml:space="preserve">للمیرزا إبراهیم بن سلطان العلماء الحسین بن رفیع الدین المرعشی الآملی الأصفهانی المتوفی (1098) خرج منها مجلد کبیر من أول الطهارة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1689_106493"/>
    <w:bookmarkEnd w:id="88"/>
    <w:p>
      <w:pPr>
        <w:pStyle w:val="BookText"/>
      </w:pPr>
      <w:r>
        <w:rPr>
          <w:rFonts w:ascii="IRNazanin" w:hAnsi="IRNazanin" w:eastAsia="IRNazanin" w:cs="IRNazanin"/>
          <w:lang w:bidi="fa-IR"/>
          <w:color w:val="111111"/>
          <w:sz w:val="28"/>
          <w:szCs w:val="28"/>
          <w:rtl/>
        </w:rPr>
        <w:t xml:space="preserve">إلی آخر التیمم مبسوطا قال الشیخ عبد النبی القزوینی فی تتمیم الأمل (أن منها یظهر وفور تتبعه و قوة فکره و دقة نظره و حسن سلیقته و صفاء قریحته) توجد نسخه منها عند السید شهاب الدین نزیل قم کما کتبه إلینا</w:t>
      </w:r>
    </w:p>
    <w:p>
      <w:pPr>
        <w:pStyle w:val="Heading4"/>
      </w:pPr>
      <w:bookmarkStart w:id="1217" w:name="_Toc825"/>
      <w:r>
        <w:t>الحاشیة علیها</w:t>
      </w:r>
      <w:bookmarkEnd w:id="1217"/>
    </w:p>
    <w:p>
      <w:pPr>
        <w:pStyle w:val="BookText"/>
      </w:pPr>
      <w:r>
        <w:rPr>
          <w:rFonts w:ascii="IRNazanin" w:hAnsi="IRNazanin" w:eastAsia="IRNazanin" w:cs="IRNazanin"/>
          <w:lang w:bidi="fa-IR"/>
          <w:color w:val="111111"/>
          <w:sz w:val="28"/>
          <w:szCs w:val="28"/>
          <w:rtl/>
        </w:rPr>
        <w:t xml:space="preserve">للمیرزا إبراهیم حفید السید علی خان المدنی، اسمها فصل الخطاب الإبراهیمیة، یأتی فی الفاء</w:t>
      </w:r>
    </w:p>
    <w:p>
      <w:pPr>
        <w:pStyle w:val="Heading3"/>
      </w:pPr>
      <w:bookmarkStart w:id="1218" w:name="_Toc826"/>
      <w:r>
        <w:t>473- الحاشیة علیها</w:t>
      </w:r>
      <w:bookmarkEnd w:id="1218"/>
    </w:p>
    <w:p>
      <w:pPr>
        <w:pStyle w:val="BookText"/>
      </w:pPr>
      <w:r>
        <w:rPr>
          <w:rFonts w:ascii="IRNazanin" w:hAnsi="IRNazanin" w:eastAsia="IRNazanin" w:cs="IRNazanin"/>
          <w:lang w:bidi="fa-IR"/>
          <w:color w:val="111111"/>
          <w:sz w:val="28"/>
          <w:szCs w:val="28"/>
          <w:rtl/>
        </w:rPr>
        <w:t xml:space="preserve">للمیرزا إبراهیم بن المولی صدر الدین محمد الشیرازی المتوفی بشیراز فی (1070) قال الشیخ عبد النبی القزوینی فی تتمیم الأمل إنه علی خلاف مشرب أبیه، و له حاشیة شرح اللمعة إلی کتاب الزکاة</w:t>
      </w:r>
    </w:p>
    <w:p>
      <w:pPr>
        <w:pStyle w:val="Heading3"/>
      </w:pPr>
      <w:bookmarkStart w:id="1219" w:name="_Toc827"/>
      <w:r>
        <w:t>474- الحاشیة علیها</w:t>
      </w:r>
      <w:bookmarkEnd w:id="1219"/>
    </w:p>
    <w:p>
      <w:pPr>
        <w:pStyle w:val="BookText"/>
      </w:pPr>
      <w:r>
        <w:rPr>
          <w:rFonts w:ascii="IRNazanin" w:hAnsi="IRNazanin" w:eastAsia="IRNazanin" w:cs="IRNazanin"/>
          <w:lang w:bidi="fa-IR"/>
          <w:color w:val="111111"/>
          <w:sz w:val="28"/>
          <w:szCs w:val="28"/>
          <w:rtl/>
        </w:rPr>
        <w:t xml:space="preserve">للأمیر إبراهیم بن الأمیر معصوم القزوینی المتوفی (1149) ذکرها ولده السید حسین فی خاتمة کتابه معارج الأحکام‏</w:t>
      </w:r>
    </w:p>
    <w:p>
      <w:pPr>
        <w:pStyle w:val="Heading3"/>
      </w:pPr>
      <w:bookmarkStart w:id="1220" w:name="_Toc828"/>
      <w:r>
        <w:t>475- الحاشیة علیها</w:t>
      </w:r>
      <w:bookmarkEnd w:id="1220"/>
    </w:p>
    <w:p>
      <w:pPr>
        <w:pStyle w:val="BookText"/>
      </w:pPr>
      <w:r>
        <w:rPr>
          <w:rFonts w:ascii="IRNazanin" w:hAnsi="IRNazanin" w:eastAsia="IRNazanin" w:cs="IRNazanin"/>
          <w:lang w:bidi="fa-IR"/>
          <w:color w:val="111111"/>
          <w:sz w:val="28"/>
          <w:szCs w:val="28"/>
          <w:rtl/>
        </w:rPr>
        <w:t xml:space="preserve">للأمیر أبی طالب سبط المیر الفندرسکی، ذکرها معاصره صاحب الریاض‏</w:t>
      </w:r>
    </w:p>
    <w:p>
      <w:pPr>
        <w:pStyle w:val="Heading3"/>
      </w:pPr>
      <w:bookmarkStart w:id="1221" w:name="_Toc829"/>
      <w:r>
        <w:t>476- الحاشیة علیها</w:t>
      </w:r>
      <w:bookmarkEnd w:id="1221"/>
    </w:p>
    <w:p>
      <w:pPr>
        <w:pStyle w:val="BookText"/>
      </w:pPr>
      <w:r>
        <w:rPr>
          <w:rFonts w:ascii="IRNazanin" w:hAnsi="IRNazanin" w:eastAsia="IRNazanin" w:cs="IRNazanin"/>
          <w:lang w:bidi="fa-IR"/>
          <w:color w:val="111111"/>
          <w:sz w:val="28"/>
          <w:szCs w:val="28"/>
          <w:rtl/>
        </w:rPr>
        <w:t xml:space="preserve">للأمیر أبی القاسم الکبیر الموسوی الخوانساری المتوفی (1158) الجد الأعلی لصاحب الروضات کما ذکرها فیه‏</w:t>
      </w:r>
    </w:p>
    <w:p>
      <w:pPr>
        <w:pStyle w:val="Heading3"/>
      </w:pPr>
      <w:bookmarkStart w:id="1222" w:name="_Toc830"/>
      <w:r>
        <w:t>477- الحاشیة علیها</w:t>
      </w:r>
      <w:bookmarkEnd w:id="1222"/>
    </w:p>
    <w:p>
      <w:pPr>
        <w:pStyle w:val="BookText"/>
      </w:pPr>
      <w:r>
        <w:rPr>
          <w:rFonts w:ascii="IRNazanin" w:hAnsi="IRNazanin" w:eastAsia="IRNazanin" w:cs="IRNazanin"/>
          <w:lang w:bidi="fa-IR"/>
          <w:color w:val="111111"/>
          <w:sz w:val="28"/>
          <w:szCs w:val="28"/>
          <w:rtl/>
        </w:rPr>
        <w:t xml:space="preserve">للمولی أحمد بن محمد التونی أخ المولی عبد الله التونی صاحب الوافیة الذی توفی (1071) و کان المولی أحمد معاصر الشیخ الحر، قال فی الأمل (هو من المعاصرین المجاورین بطوس) و یظهر منه حیاته فی زمن تألیفه (1097) أولها الحمد لله وحده و الصلاة علی خیرته من بریته محمد و عترته المعصومین)</w:t>
      </w:r>
    </w:p>
    <w:p>
      <w:pPr>
        <w:pStyle w:val="Heading3"/>
      </w:pPr>
      <w:bookmarkStart w:id="1223" w:name="_Toc831"/>
      <w:r>
        <w:t>478- الحاشیة علیها</w:t>
      </w:r>
      <w:bookmarkEnd w:id="1223"/>
    </w:p>
    <w:p>
      <w:pPr>
        <w:pStyle w:val="BookText"/>
      </w:pPr>
      <w:r>
        <w:rPr>
          <w:rFonts w:ascii="IRNazanin" w:hAnsi="IRNazanin" w:eastAsia="IRNazanin" w:cs="IRNazanin"/>
          <w:lang w:bidi="fa-IR"/>
          <w:color w:val="111111"/>
          <w:sz w:val="28"/>
          <w:szCs w:val="28"/>
          <w:rtl/>
        </w:rPr>
        <w:t xml:space="preserve">للشیخ إسحاق التربتی المشهدی المتوفی (1237) و دفن بقتلگاه کما فی مطلع الشمس‏</w:t>
      </w:r>
    </w:p>
    <w:p>
      <w:pPr>
        <w:pStyle w:val="Heading3"/>
      </w:pPr>
      <w:bookmarkStart w:id="1224" w:name="_Toc832"/>
      <w:r>
        <w:t>479- الحاشیة علیها</w:t>
      </w:r>
      <w:bookmarkEnd w:id="1224"/>
    </w:p>
    <w:p>
      <w:pPr>
        <w:pStyle w:val="BookText"/>
      </w:pPr>
      <w:r>
        <w:rPr>
          <w:rFonts w:ascii="IRNazanin" w:hAnsi="IRNazanin" w:eastAsia="IRNazanin" w:cs="IRNazanin"/>
          <w:lang w:bidi="fa-IR"/>
          <w:color w:val="111111"/>
          <w:sz w:val="28"/>
          <w:szCs w:val="28"/>
          <w:rtl/>
        </w:rPr>
        <w:t xml:space="preserve">للشیخ أسد الله بن إسماعیل الدزفولی الکاظمی المتوفی فی (1237) ذکرت فی ترجمته‏</w:t>
      </w:r>
    </w:p>
    <w:p>
      <w:pPr>
        <w:pStyle w:val="Heading3"/>
      </w:pPr>
      <w:bookmarkStart w:id="1225" w:name="_Toc833"/>
      <w:r>
        <w:t>480- الحاشیة علیها</w:t>
      </w:r>
      <w:bookmarkEnd w:id="1225"/>
    </w:p>
    <w:p>
      <w:pPr>
        <w:pStyle w:val="BookText"/>
      </w:pPr>
      <w:r>
        <w:rPr>
          <w:rFonts w:ascii="IRNazanin" w:hAnsi="IRNazanin" w:eastAsia="IRNazanin" w:cs="IRNazanin"/>
          <w:lang w:bidi="fa-IR"/>
          <w:color w:val="111111"/>
          <w:sz w:val="28"/>
          <w:szCs w:val="28"/>
          <w:rtl/>
        </w:rPr>
        <w:t xml:space="preserve">للسید المیرزا محمد باقر بن زین العابدین الموسوی الخوانساری صاحب روضات الجنات و المتوفی (1313) نسبها إلی نفسه فی الروضات‏</w:t>
      </w:r>
    </w:p>
    <w:p>
      <w:pPr>
        <w:pStyle w:val="Heading3"/>
      </w:pPr>
      <w:bookmarkStart w:id="1226" w:name="_Toc834"/>
      <w:r>
        <w:t>481- الحاشیة علیها</w:t>
      </w:r>
      <w:bookmarkEnd w:id="1226"/>
    </w:p>
    <w:p>
      <w:pPr>
        <w:pStyle w:val="BookText"/>
      </w:pPr>
      <w:r>
        <w:rPr>
          <w:rFonts w:ascii="IRNazanin" w:hAnsi="IRNazanin" w:eastAsia="IRNazanin" w:cs="IRNazanin"/>
          <w:lang w:bidi="fa-IR"/>
          <w:color w:val="111111"/>
          <w:sz w:val="28"/>
          <w:szCs w:val="28"/>
          <w:rtl/>
        </w:rPr>
        <w:t xml:space="preserve">للسید المیرزا محمد باقر الخلیفة سلطانی الذی کان صدرا فی‏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1689_106494"/>
    <w:bookmarkEnd w:id="89"/>
    <w:p>
      <w:pPr>
        <w:pStyle w:val="BookText"/>
      </w:pPr>
      <w:r>
        <w:rPr>
          <w:rFonts w:ascii="IRNazanin" w:hAnsi="IRNazanin" w:eastAsia="IRNazanin" w:cs="IRNazanin"/>
          <w:lang w:bidi="fa-IR"/>
          <w:color w:val="111111"/>
          <w:sz w:val="28"/>
          <w:szCs w:val="28"/>
          <w:rtl/>
        </w:rPr>
        <w:t xml:space="preserve">عصر شاه سلطان حسین و عمر طویلا و توفی أوائل عصر نادر شاه، و هو ابن المیرزا حسن بن علاء الدین حسین الملقب بسلطان العلماء قال الشیخ عبد النبی القزوینی فی تتمیم الأمل (إنه کان إلی عصری و لکنی ما أدرکته)</w:t>
      </w:r>
    </w:p>
    <w:p>
      <w:pPr>
        <w:pStyle w:val="Heading3"/>
      </w:pPr>
      <w:bookmarkStart w:id="1227" w:name="_Toc835"/>
      <w:r>
        <w:t>482- الحاشیة علیها</w:t>
      </w:r>
      <w:bookmarkEnd w:id="1227"/>
    </w:p>
    <w:p>
      <w:pPr>
        <w:pStyle w:val="BookText"/>
      </w:pPr>
      <w:r>
        <w:rPr>
          <w:rFonts w:ascii="IRNazanin" w:hAnsi="IRNazanin" w:eastAsia="IRNazanin" w:cs="IRNazanin"/>
          <w:lang w:bidi="fa-IR"/>
          <w:color w:val="111111"/>
          <w:sz w:val="28"/>
          <w:szCs w:val="28"/>
          <w:rtl/>
        </w:rPr>
        <w:t xml:space="preserve">لبعض المتأخرین بعنوان (قوله قوله) رأیت مجلدا منها عند الفاضل المیرزا علی أکبر العراقی فی النجف، و فی استخارة الرقاع قال (قوله بالرقاع الست إلخ تکتب فی ثلاث منهابسم الله الرحمن الرحیم خیرة من الله العزیز الحکیم لفلان بن فلانة افعل، قال فی شرح النفلیة کذا بخط الشهید و الموجود فی کثیر من النسخ افعله بالهاء حتی کتب المصنف علیها فی بعض کتبه لفظة (صح) تأکیدا لإثباتها و یکتب فی ثلاث‏بسم الله إلی لا تفعل، قال فی شرح النفلیة هذه بغیر هاء بالاتفاق- إلی قوله- قال</w:t>
      </w:r>
    </w:p>
    <w:p>
      <w:pPr>
        <w:pStyle w:val="BookText"/>
      </w:pPr>
      <w:r>
        <w:rPr>
          <w:rFonts w:ascii="IRNazanin" w:hAnsi="IRNazanin" w:eastAsia="IRNazanin" w:cs="IRNazanin"/>
          <w:lang w:bidi="fa-IR"/>
          <w:color w:val="111111"/>
          <w:sz w:val="28"/>
          <w:szCs w:val="28"/>
          <w:rtl/>
        </w:rPr>
        <w:t xml:space="preserve">فی الریاض إذا توالی الأمر فهو خیر محض و إذا توالی النهی فهو شر محض فإن تفرقت کان الخیر موزعا بحسب تفرقها علی أزمنة ذلک الأمر بحسب ترتیبها)</w:t>
      </w:r>
    </w:p>
    <w:p>
      <w:pPr>
        <w:pStyle w:val="Heading3"/>
      </w:pPr>
      <w:bookmarkStart w:id="1228" w:name="_Toc836"/>
      <w:r>
        <w:t>483- الحاشیة علیها</w:t>
      </w:r>
      <w:bookmarkEnd w:id="1228"/>
    </w:p>
    <w:p>
      <w:pPr>
        <w:pStyle w:val="Heading4"/>
      </w:pPr>
      <w:bookmarkStart w:id="1229" w:name="_Toc837"/>
      <w:r>
        <w:t>اشارة</w:t>
      </w:r>
      <w:bookmarkEnd w:id="1229"/>
    </w:p>
    <w:p>
      <w:pPr>
        <w:pStyle w:val="BookText"/>
      </w:pPr>
      <w:r>
        <w:rPr>
          <w:rFonts w:ascii="IRNazanin" w:hAnsi="IRNazanin" w:eastAsia="IRNazanin" w:cs="IRNazanin"/>
          <w:lang w:bidi="fa-IR"/>
          <w:color w:val="111111"/>
          <w:sz w:val="28"/>
          <w:szCs w:val="28"/>
          <w:rtl/>
        </w:rPr>
        <w:t xml:space="preserve">للشیخ محمد تقی بن المولی عباس النهاوندی، مؤلف ترجمه الشرائع المذکور فی (ج 4- ص 108) دون کثیرا منها و البقیة علی حالها فی الهامش من نسخته‏</w:t>
      </w:r>
    </w:p>
    <w:p>
      <w:pPr>
        <w:pStyle w:val="Heading4"/>
      </w:pPr>
      <w:bookmarkStart w:id="1230" w:name="_Toc838"/>
      <w:r>
        <w:t>الحاشیة علیها</w:t>
      </w:r>
      <w:bookmarkEnd w:id="1230"/>
    </w:p>
    <w:p>
      <w:pPr>
        <w:pStyle w:val="BookText"/>
      </w:pPr>
      <w:r>
        <w:rPr>
          <w:rFonts w:ascii="IRNazanin" w:hAnsi="IRNazanin" w:eastAsia="IRNazanin" w:cs="IRNazanin"/>
          <w:lang w:bidi="fa-IR"/>
          <w:color w:val="111111"/>
          <w:sz w:val="28"/>
          <w:szCs w:val="28"/>
          <w:rtl/>
        </w:rPr>
        <w:t xml:space="preserve">للمولی محمد تقی التستری المعاصر، اسمها تحقیق المسائل مر فی (ج 3- ص 485)</w:t>
      </w:r>
    </w:p>
    <w:p>
      <w:pPr>
        <w:pStyle w:val="Heading4"/>
      </w:pPr>
      <w:bookmarkStart w:id="1231" w:name="_Toc839"/>
      <w:r>
        <w:t>الحاشیة علیها</w:t>
      </w:r>
      <w:bookmarkEnd w:id="1231"/>
    </w:p>
    <w:p>
      <w:pPr>
        <w:pStyle w:val="BookText"/>
      </w:pPr>
      <w:r>
        <w:rPr>
          <w:rFonts w:ascii="IRNazanin" w:hAnsi="IRNazanin" w:eastAsia="IRNazanin" w:cs="IRNazanin"/>
          <w:lang w:bidi="fa-IR"/>
          <w:color w:val="111111"/>
          <w:sz w:val="28"/>
          <w:szCs w:val="28"/>
          <w:rtl/>
        </w:rPr>
        <w:t xml:space="preserve">للمولی محمد تقی الهروی المتوفی (1299) اسمها الحدیقة النجفیة تأتی‏</w:t>
      </w:r>
    </w:p>
    <w:p>
      <w:pPr>
        <w:pStyle w:val="Heading3"/>
      </w:pPr>
      <w:bookmarkStart w:id="1232" w:name="_Toc840"/>
      <w:r>
        <w:t>484- الحاشیة علیها</w:t>
      </w:r>
      <w:bookmarkEnd w:id="1232"/>
    </w:p>
    <w:p>
      <w:pPr>
        <w:pStyle w:val="BookText"/>
      </w:pPr>
      <w:r>
        <w:rPr>
          <w:rFonts w:ascii="IRNazanin" w:hAnsi="IRNazanin" w:eastAsia="IRNazanin" w:cs="IRNazanin"/>
          <w:lang w:bidi="fa-IR"/>
          <w:color w:val="111111"/>
          <w:sz w:val="28"/>
          <w:szCs w:val="28"/>
          <w:rtl/>
        </w:rPr>
        <w:t xml:space="preserve">للمولی محمد جعفر شریعتمدار الأسترآباد المتوفی (1263) ذکر ابنه الشیخ محمد حسن فی مظاهر الآثار إنها إلی آخر کتاب الصلاة</w:t>
      </w:r>
    </w:p>
    <w:p>
      <w:pPr>
        <w:pStyle w:val="Heading3"/>
      </w:pPr>
      <w:bookmarkStart w:id="1233" w:name="_Toc841"/>
      <w:r>
        <w:t>485- الحاشیة علیها</w:t>
      </w:r>
      <w:bookmarkEnd w:id="1233"/>
    </w:p>
    <w:p>
      <w:pPr>
        <w:pStyle w:val="BookText"/>
      </w:pPr>
      <w:r>
        <w:rPr>
          <w:rFonts w:ascii="IRNazanin" w:hAnsi="IRNazanin" w:eastAsia="IRNazanin" w:cs="IRNazanin"/>
          <w:lang w:bidi="fa-IR"/>
          <w:color w:val="111111"/>
          <w:sz w:val="28"/>
          <w:szCs w:val="28"/>
          <w:rtl/>
        </w:rPr>
        <w:t xml:space="preserve">للشیخ جعفر القاضی بأصفهان، و هو ابن عبد الله بن إبراهیم الحویزی الکمره‏إی الأصفهانی المتوفی راجعا عن الحج حدود (1115) و دفن فی النجف کان تلمیذ العلامة المجلسی و المحقق الآغا حسین الخوانساری و المولی محمد باقر السبزواری، أولها (نحمدک یا إلهی و نصلی علی نبیک الهادی و آله الهداة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1689_106495"/>
    <w:bookmarkEnd w:id="90"/>
    <w:p>
      <w:pPr>
        <w:pStyle w:val="BookText"/>
      </w:pPr>
      <w:r>
        <w:rPr>
          <w:rFonts w:ascii="IRNazanin" w:hAnsi="IRNazanin" w:eastAsia="IRNazanin" w:cs="IRNazanin"/>
          <w:lang w:bidi="fa-IR"/>
          <w:color w:val="111111"/>
          <w:sz w:val="28"/>
          <w:szCs w:val="28"/>
          <w:rtl/>
        </w:rPr>
        <w:t xml:space="preserve">و نستعین بک علی الأمور) خرج منها ما یقرب من عشرة آلاف بیت من أول کتاب الطهارة إلی کتاب التجارة مرتبة، ثم الإقرار و سائر الکتب متفرقة، رأیت نسخه منها فی کتب شیخنا شیخ الشریعة الأصفهانی، و أخری فی مکتبة المولی (الخوانساری) و علی هذه النسخة تملک الأمیر محمد حسین الخاتون‏آبادی فی سنة (1148) ثم قابلها و صححها بأمره تلمیذه الشیخ محمد رضا بن محمد باقر العاملی و کتب الخاتون‏آبادی شهادة المقابلة بخطه فی (سنة 1149)</w:t>
      </w:r>
    </w:p>
    <w:p>
      <w:pPr>
        <w:pStyle w:val="Heading3"/>
      </w:pPr>
      <w:bookmarkStart w:id="1234" w:name="_Toc842"/>
      <w:r>
        <w:t>486- الحاشیة علیها</w:t>
      </w:r>
      <w:bookmarkEnd w:id="1234"/>
    </w:p>
    <w:p>
      <w:pPr>
        <w:pStyle w:val="BookText"/>
      </w:pPr>
      <w:r>
        <w:rPr>
          <w:rFonts w:ascii="IRNazanin" w:hAnsi="IRNazanin" w:eastAsia="IRNazanin" w:cs="IRNazanin"/>
          <w:lang w:bidi="fa-IR"/>
          <w:color w:val="111111"/>
          <w:sz w:val="28"/>
          <w:szCs w:val="28"/>
          <w:rtl/>
        </w:rPr>
        <w:t xml:space="preserve">للمحقق الآغا جمال الدین محمد بن الآقا حسین بن جمال الدین الخوانساری المتوفی (1125) طبعت علی الحجر بإیران فی مجلد کبیر (1272) و عبر عنها فی جامع الرواة بالتعلیقات‏</w:t>
      </w:r>
    </w:p>
    <w:p>
      <w:pPr>
        <w:pStyle w:val="Heading3"/>
      </w:pPr>
      <w:bookmarkStart w:id="1235" w:name="_Toc843"/>
      <w:r>
        <w:t>487- الحاشیة علیها</w:t>
      </w:r>
      <w:bookmarkEnd w:id="1235"/>
    </w:p>
    <w:p>
      <w:pPr>
        <w:pStyle w:val="BookText"/>
      </w:pPr>
      <w:r>
        <w:rPr>
          <w:rFonts w:ascii="IRNazanin" w:hAnsi="IRNazanin" w:eastAsia="IRNazanin" w:cs="IRNazanin"/>
          <w:lang w:bidi="fa-IR"/>
          <w:color w:val="111111"/>
          <w:sz w:val="28"/>
          <w:szCs w:val="28"/>
          <w:rtl/>
        </w:rPr>
        <w:t xml:space="preserve">للعلامة العماد السید محمد الجواد صاحب مفتاح الکرامة الحسینی العاملی النجفی المتوفی بها فی (1226) رأیت مجلدا کبیرا منها بخطه فی بقایا کتبه عند أحفاده” المحشی” من أول کتاب المضاربة، ثم الودیعة و العاریة، و المزارعة، و المساقات، و بعض الوصایا، و تمام النکاح، و بعض الطلاق، و ما یتبعه و لا أدری أن له الحاشیة علی سائر کتبه أم لا</w:t>
      </w:r>
    </w:p>
    <w:p>
      <w:pPr>
        <w:pStyle w:val="Heading3"/>
      </w:pPr>
      <w:bookmarkStart w:id="1236" w:name="_Toc844"/>
      <w:r>
        <w:t>488- الحاشیة علیها</w:t>
      </w:r>
      <w:bookmarkEnd w:id="1236"/>
    </w:p>
    <w:p>
      <w:pPr>
        <w:pStyle w:val="BookText"/>
      </w:pPr>
      <w:r>
        <w:rPr>
          <w:rFonts w:ascii="IRNazanin" w:hAnsi="IRNazanin" w:eastAsia="IRNazanin" w:cs="IRNazanin"/>
          <w:lang w:bidi="fa-IR"/>
          <w:color w:val="111111"/>
          <w:sz w:val="28"/>
          <w:szCs w:val="28"/>
          <w:rtl/>
        </w:rPr>
        <w:t xml:space="preserve">للشیخ حسن بن الشیخ سلام بن الحسن الجیلانی التیمجانی شیخ الإسلام ببلاد جیلان إلی زمان تألیف ریاض العلماء یعنی (1106) و بعدها کما یظهر منه، و نسب الحاشیة إلیه الشیخ عبد النبی القزوینی فی تتمیم الأمل، قال رأیتها مدونة فی أوراق قلیلة</w:t>
      </w:r>
    </w:p>
    <w:p>
      <w:pPr>
        <w:pStyle w:val="Heading3"/>
      </w:pPr>
      <w:bookmarkStart w:id="1237" w:name="_Toc845"/>
      <w:r>
        <w:t>489- الحاشیة علیها</w:t>
      </w:r>
      <w:bookmarkEnd w:id="1237"/>
    </w:p>
    <w:p>
      <w:pPr>
        <w:pStyle w:val="BookText"/>
      </w:pPr>
      <w:r>
        <w:rPr>
          <w:rFonts w:ascii="IRNazanin" w:hAnsi="IRNazanin" w:eastAsia="IRNazanin" w:cs="IRNazanin"/>
          <w:lang w:bidi="fa-IR"/>
          <w:color w:val="111111"/>
          <w:sz w:val="28"/>
          <w:szCs w:val="28"/>
          <w:rtl/>
        </w:rPr>
        <w:t xml:space="preserve">للشیخ حسن بن الشیخ محمد بن أحمد بن إبراهیم بن علی بن یوسف السبیتی العاملی المتوفی قبیل الثلاثمائة بعد الألف، ذکر حفیده الشیخ محمد علی بن محمد بن الشیخ حسن المصنف إنها مدونة فی مجلد</w:t>
      </w:r>
    </w:p>
    <w:p>
      <w:pPr>
        <w:pStyle w:val="Heading3"/>
      </w:pPr>
      <w:bookmarkStart w:id="1238" w:name="_Toc846"/>
      <w:r>
        <w:t>490- الحاشیة علیها</w:t>
      </w:r>
      <w:bookmarkEnd w:id="1238"/>
    </w:p>
    <w:p>
      <w:pPr>
        <w:pStyle w:val="Heading4"/>
      </w:pPr>
      <w:bookmarkStart w:id="1239" w:name="_Toc847"/>
      <w:r>
        <w:t>اشارة</w:t>
      </w:r>
      <w:bookmarkEnd w:id="1239"/>
    </w:p>
    <w:p>
      <w:pPr>
        <w:pStyle w:val="BookText"/>
      </w:pPr>
      <w:r>
        <w:rPr>
          <w:rFonts w:ascii="IRNazanin" w:hAnsi="IRNazanin" w:eastAsia="IRNazanin" w:cs="IRNazanin"/>
          <w:lang w:bidi="fa-IR"/>
          <w:color w:val="111111"/>
          <w:sz w:val="28"/>
          <w:szCs w:val="28"/>
          <w:rtl/>
        </w:rPr>
        <w:t xml:space="preserve">للشیخ حسن بن المؤلف و هو صاحب المعالم المتوفی (1011) ذکرت فی تصانیفه بعنوان التعلیقة المبسوطة</w:t>
      </w:r>
    </w:p>
    <w:p>
      <w:pPr>
        <w:pStyle w:val="Heading4"/>
      </w:pPr>
      <w:bookmarkStart w:id="1240" w:name="_Toc848"/>
      <w:r>
        <w:t>الحاشیة علیها</w:t>
      </w:r>
      <w:bookmarkEnd w:id="1240"/>
    </w:p>
    <w:p>
      <w:pPr>
        <w:pStyle w:val="BookText"/>
      </w:pPr>
      <w:r>
        <w:rPr>
          <w:rFonts w:ascii="IRNazanin" w:hAnsi="IRNazanin" w:eastAsia="IRNazanin" w:cs="IRNazanin"/>
          <w:lang w:bidi="fa-IR"/>
          <w:color w:val="111111"/>
          <w:sz w:val="28"/>
          <w:szCs w:val="28"/>
          <w:rtl/>
        </w:rPr>
        <w:t xml:space="preserve">للمولی حسین التربتی کبیرة، یذکر فی الشروح‏</w:t>
      </w:r>
    </w:p>
    <w:p>
      <w:pPr>
        <w:pStyle w:val="Heading3"/>
      </w:pPr>
      <w:bookmarkStart w:id="1241" w:name="_Toc849"/>
      <w:r>
        <w:t>491- الحاشیة علیها</w:t>
      </w:r>
      <w:bookmarkEnd w:id="1241"/>
    </w:p>
    <w:p>
      <w:pPr>
        <w:pStyle w:val="BookText"/>
      </w:pPr>
      <w:r>
        <w:rPr>
          <w:rFonts w:ascii="IRNazanin" w:hAnsi="IRNazanin" w:eastAsia="IRNazanin" w:cs="IRNazanin"/>
          <w:lang w:bidi="fa-IR"/>
          <w:color w:val="111111"/>
          <w:sz w:val="28"/>
          <w:szCs w:val="28"/>
          <w:rtl/>
        </w:rPr>
        <w:t xml:space="preserve">للسید حسین بن أبی القاسم جعفر بن الحسین الموسوی‏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1689_106496"/>
    <w:bookmarkEnd w:id="91"/>
    <w:p>
      <w:pPr>
        <w:pStyle w:val="BookText"/>
      </w:pPr>
      <w:r>
        <w:rPr>
          <w:rFonts w:ascii="IRNazanin" w:hAnsi="IRNazanin" w:eastAsia="IRNazanin" w:cs="IRNazanin"/>
          <w:lang w:bidi="fa-IR"/>
          <w:color w:val="111111"/>
          <w:sz w:val="28"/>
          <w:szCs w:val="28"/>
          <w:rtl/>
        </w:rPr>
        <w:t xml:space="preserve">الخوانساری المتوفی (1191) هو شیخ بحر العلوم و جد صاحب الروضات ذکره فیه عند ترجمه جده بعنوان التعلیقات علی شرح اللمعة و ذکر فی ترجمه المیرزا القمی فی (ص 517) أن له تعلیقة رشیقة علی بحث صلاة الجنازة من هذه الحاشیة و ذکرناها بعنوان الحاشیة علی حاشیة الروضة</w:t>
      </w:r>
    </w:p>
    <w:p>
      <w:pPr>
        <w:pStyle w:val="Heading3"/>
      </w:pPr>
      <w:bookmarkStart w:id="1242" w:name="_Toc850"/>
      <w:r>
        <w:t>492- الحاشیة علیها</w:t>
      </w:r>
      <w:bookmarkEnd w:id="1242"/>
    </w:p>
    <w:p>
      <w:pPr>
        <w:pStyle w:val="BookText"/>
      </w:pPr>
      <w:r>
        <w:rPr>
          <w:rFonts w:ascii="IRNazanin" w:hAnsi="IRNazanin" w:eastAsia="IRNazanin" w:cs="IRNazanin"/>
          <w:lang w:bidi="fa-IR"/>
          <w:color w:val="111111"/>
          <w:sz w:val="28"/>
          <w:szCs w:val="28"/>
          <w:rtl/>
        </w:rPr>
        <w:t xml:space="preserve">للمولی حسین بن حسن الجیلانی اللنبانی صاحب حاشیة الذخیرة ذکرها فی الروضات‏</w:t>
      </w:r>
    </w:p>
    <w:p>
      <w:pPr>
        <w:pStyle w:val="Heading3"/>
      </w:pPr>
      <w:bookmarkStart w:id="1243" w:name="_Toc851"/>
      <w:r>
        <w:t>493- الحاشیة علیها</w:t>
      </w:r>
      <w:bookmarkEnd w:id="1243"/>
    </w:p>
    <w:p>
      <w:pPr>
        <w:pStyle w:val="BookText"/>
      </w:pPr>
      <w:r>
        <w:rPr>
          <w:rFonts w:ascii="IRNazanin" w:hAnsi="IRNazanin" w:eastAsia="IRNazanin" w:cs="IRNazanin"/>
          <w:lang w:bidi="fa-IR"/>
          <w:color w:val="111111"/>
          <w:sz w:val="28"/>
          <w:szCs w:val="28"/>
          <w:rtl/>
        </w:rPr>
        <w:t xml:space="preserve">للأمیر محمد حسین بن الأمیر محمد صالح الخاتون‏آبادی المتوفی (1151) ذکرت فی فهرس تصانیفه، و یأتی الحاشیة لأخیه الأمیر السید محمد الشهید</w:t>
      </w:r>
    </w:p>
    <w:p>
      <w:pPr>
        <w:pStyle w:val="Heading3"/>
      </w:pPr>
      <w:bookmarkStart w:id="1244" w:name="_Toc852"/>
      <w:r>
        <w:t>494- الحاشیة علیها</w:t>
      </w:r>
      <w:bookmarkEnd w:id="1244"/>
    </w:p>
    <w:p>
      <w:pPr>
        <w:pStyle w:val="BookText"/>
      </w:pPr>
      <w:r>
        <w:rPr>
          <w:rFonts w:ascii="IRNazanin" w:hAnsi="IRNazanin" w:eastAsia="IRNazanin" w:cs="IRNazanin"/>
          <w:lang w:bidi="fa-IR"/>
          <w:color w:val="111111"/>
          <w:sz w:val="28"/>
          <w:szCs w:val="28"/>
          <w:rtl/>
        </w:rPr>
        <w:t xml:space="preserve">للمولی محمد حسین بن محمد قاسم القومشهی النجفی المتوفی (1336) کتب بخطه نسخه من الروضة فی (1275) ثم علق علیها الحواشی بخطه فی سنین رأیت النسخة فی کتبه” المؤلف”</w:t>
      </w:r>
    </w:p>
    <w:p>
      <w:pPr>
        <w:pStyle w:val="Heading3"/>
      </w:pPr>
      <w:bookmarkStart w:id="1245" w:name="_Toc853"/>
      <w:r>
        <w:t>495- الحاشیة علیها</w:t>
      </w:r>
      <w:bookmarkEnd w:id="1245"/>
    </w:p>
    <w:p>
      <w:pPr>
        <w:pStyle w:val="BookText"/>
      </w:pPr>
      <w:r>
        <w:rPr>
          <w:rFonts w:ascii="IRNazanin" w:hAnsi="IRNazanin" w:eastAsia="IRNazanin" w:cs="IRNazanin"/>
          <w:lang w:bidi="fa-IR"/>
          <w:color w:val="111111"/>
          <w:sz w:val="28"/>
          <w:szCs w:val="28"/>
          <w:rtl/>
        </w:rPr>
        <w:t xml:space="preserve">لسلطان العلماء الأمیر علاء الدین حسین بن رفیع الدین محمد المرعشی الآملی الأصفهانی المتوفی بها فی (1064) و حمل نعشه إلی النجف‏</w:t>
      </w:r>
    </w:p>
    <w:p>
      <w:pPr>
        <w:pStyle w:val="Heading3"/>
      </w:pPr>
      <w:bookmarkStart w:id="1246" w:name="_Toc854"/>
      <w:r>
        <w:t>496- الحاشیة علیها</w:t>
      </w:r>
      <w:bookmarkEnd w:id="1246"/>
    </w:p>
    <w:p>
      <w:pPr>
        <w:pStyle w:val="BookText"/>
      </w:pPr>
      <w:r>
        <w:rPr>
          <w:rFonts w:ascii="IRNazanin" w:hAnsi="IRNazanin" w:eastAsia="IRNazanin" w:cs="IRNazanin"/>
          <w:lang w:bidi="fa-IR"/>
          <w:color w:val="111111"/>
          <w:sz w:val="28"/>
          <w:szCs w:val="28"/>
          <w:rtl/>
        </w:rPr>
        <w:t xml:space="preserve">للمحقق الخوانساری الحسین بن جمال الدین محمد المتوفی فی (1098) ذکرها سیدنا فی التکملة</w:t>
      </w:r>
    </w:p>
    <w:p>
      <w:pPr>
        <w:pStyle w:val="Heading3"/>
      </w:pPr>
      <w:bookmarkStart w:id="1247" w:name="_Toc855"/>
      <w:r>
        <w:t>497- الحاشیة علیها</w:t>
      </w:r>
      <w:bookmarkEnd w:id="1247"/>
    </w:p>
    <w:p>
      <w:pPr>
        <w:pStyle w:val="BookText"/>
      </w:pPr>
      <w:r>
        <w:rPr>
          <w:rFonts w:ascii="IRNazanin" w:hAnsi="IRNazanin" w:eastAsia="IRNazanin" w:cs="IRNazanin"/>
          <w:lang w:bidi="fa-IR"/>
          <w:color w:val="111111"/>
          <w:sz w:val="28"/>
          <w:szCs w:val="28"/>
          <w:rtl/>
        </w:rPr>
        <w:t xml:space="preserve">للسید حیدر علی الهندی المتوفی (1303) ذکرها السید علی نقی فی مشاهیر علماء الهند و فی التجلیات عده من تلامیذ السید محمد تقی بن السید حسین بن دلدار علی و المفتی میر عباس، و ذکر أنه توفی (1302)</w:t>
      </w:r>
    </w:p>
    <w:p>
      <w:pPr>
        <w:pStyle w:val="Heading3"/>
      </w:pPr>
      <w:bookmarkStart w:id="1248" w:name="_Toc856"/>
      <w:r>
        <w:t>498- الحاشیة علیها</w:t>
      </w:r>
      <w:bookmarkEnd w:id="1248"/>
    </w:p>
    <w:p>
      <w:pPr>
        <w:pStyle w:val="BookText"/>
      </w:pPr>
      <w:r>
        <w:rPr>
          <w:rFonts w:ascii="IRNazanin" w:hAnsi="IRNazanin" w:eastAsia="IRNazanin" w:cs="IRNazanin"/>
          <w:lang w:bidi="fa-IR"/>
          <w:color w:val="111111"/>
          <w:sz w:val="28"/>
          <w:szCs w:val="28"/>
          <w:rtl/>
        </w:rPr>
        <w:t xml:space="preserve">للمولی محمد رفیع بن فرج الجیلانی المشهدی المتوفی فی عشر الستین بعد المائة و الألف کما ذکره السید عبد الله فی إجازته الکبیرة</w:t>
      </w:r>
    </w:p>
    <w:p>
      <w:pPr>
        <w:pStyle w:val="Heading3"/>
      </w:pPr>
      <w:bookmarkStart w:id="1249" w:name="_Toc857"/>
      <w:r>
        <w:t>499- الحاشیة علیها</w:t>
      </w:r>
      <w:bookmarkEnd w:id="1249"/>
    </w:p>
    <w:p>
      <w:pPr>
        <w:pStyle w:val="BookText"/>
      </w:pPr>
      <w:r>
        <w:rPr>
          <w:rFonts w:ascii="IRNazanin" w:hAnsi="IRNazanin" w:eastAsia="IRNazanin" w:cs="IRNazanin"/>
          <w:lang w:bidi="fa-IR"/>
          <w:color w:val="111111"/>
          <w:sz w:val="28"/>
          <w:szCs w:val="28"/>
          <w:rtl/>
        </w:rPr>
        <w:t xml:space="preserve">للمؤلف نفسه و هو الشیخ زین الدین الشهید فی (966) غیر مدونة رمزها (منه ره) رأیت کثیرا منها فی هامش نسخه کتابتها فی (1095)</w:t>
      </w:r>
    </w:p>
    <w:p>
      <w:pPr>
        <w:pStyle w:val="Heading3"/>
      </w:pPr>
      <w:bookmarkStart w:id="1250" w:name="_Toc858"/>
      <w:r>
        <w:t>500- الحاشیة علیها</w:t>
      </w:r>
      <w:bookmarkEnd w:id="1250"/>
    </w:p>
    <w:p>
      <w:pPr>
        <w:pStyle w:val="Heading4"/>
      </w:pPr>
      <w:bookmarkStart w:id="1251" w:name="_Toc859"/>
      <w:r>
        <w:t>اشارة</w:t>
      </w:r>
      <w:bookmarkEnd w:id="1251"/>
    </w:p>
    <w:p>
      <w:pPr>
        <w:pStyle w:val="BookText"/>
      </w:pPr>
      <w:r>
        <w:rPr>
          <w:rFonts w:ascii="IRNazanin" w:hAnsi="IRNazanin" w:eastAsia="IRNazanin" w:cs="IRNazanin"/>
          <w:lang w:bidi="fa-IR"/>
          <w:color w:val="111111"/>
          <w:sz w:val="28"/>
          <w:szCs w:val="28"/>
          <w:rtl/>
        </w:rPr>
        <w:t xml:space="preserve">للمولی حسام الدین محمد صالح بن أحمد المازندرانی أکبر أصهار المولی محمد تقی المجلسی و المتوفی (1086) ترجمه فی جامع الرواة و شیخنا النوری فی الفیض القدسی و غیرهما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1689_106497"/>
    <w:bookmarkEnd w:id="92"/>
    <w:p>
      <w:pPr>
        <w:pStyle w:val="Heading4"/>
      </w:pPr>
      <w:bookmarkStart w:id="1252" w:name="_Toc860"/>
      <w:r>
        <w:t>الحاشیة علیها</w:t>
      </w:r>
      <w:bookmarkEnd w:id="1252"/>
    </w:p>
    <w:p>
      <w:pPr>
        <w:pStyle w:val="BookText"/>
      </w:pPr>
      <w:r>
        <w:rPr>
          <w:rFonts w:ascii="IRNazanin" w:hAnsi="IRNazanin" w:eastAsia="IRNazanin" w:cs="IRNazanin"/>
          <w:lang w:bidi="fa-IR"/>
          <w:color w:val="111111"/>
          <w:sz w:val="28"/>
          <w:szCs w:val="28"/>
          <w:rtl/>
        </w:rPr>
        <w:t xml:space="preserve">للأمیر محمد صالح الشهیر بمیرزا صالح عرب، اسمها صفاء الروضة یأتی‏</w:t>
      </w:r>
    </w:p>
    <w:p>
      <w:pPr>
        <w:pStyle w:val="Heading4"/>
      </w:pPr>
      <w:bookmarkStart w:id="1253" w:name="_Toc861"/>
      <w:r>
        <w:t>الحاشیة علیها</w:t>
      </w:r>
      <w:bookmarkEnd w:id="1253"/>
    </w:p>
    <w:p>
      <w:pPr>
        <w:pStyle w:val="BookText"/>
      </w:pPr>
      <w:r>
        <w:rPr>
          <w:rFonts w:ascii="IRNazanin" w:hAnsi="IRNazanin" w:eastAsia="IRNazanin" w:cs="IRNazanin"/>
          <w:lang w:bidi="fa-IR"/>
          <w:color w:val="111111"/>
          <w:sz w:val="28"/>
          <w:szCs w:val="28"/>
          <w:rtl/>
        </w:rPr>
        <w:t xml:space="preserve">للمفتی میر عباس، مر باسمه التعلیقة الأنیقة فی (ج 4 ص 223)</w:t>
      </w:r>
    </w:p>
    <w:p>
      <w:pPr>
        <w:pStyle w:val="Heading3"/>
      </w:pPr>
      <w:bookmarkStart w:id="1254" w:name="_Toc862"/>
      <w:r>
        <w:t>501- الحاشیة علیها</w:t>
      </w:r>
      <w:bookmarkEnd w:id="1254"/>
    </w:p>
    <w:p>
      <w:pPr>
        <w:pStyle w:val="BookText"/>
      </w:pPr>
      <w:r>
        <w:rPr>
          <w:rFonts w:ascii="IRNazanin" w:hAnsi="IRNazanin" w:eastAsia="IRNazanin" w:cs="IRNazanin"/>
          <w:lang w:bidi="fa-IR"/>
          <w:color w:val="111111"/>
          <w:sz w:val="28"/>
          <w:szCs w:val="28"/>
          <w:rtl/>
        </w:rPr>
        <w:t xml:space="preserve">للسید عبد الصمد بن أحمد بن محمد بن الطیب بن محمد بن نور الدین بن المحدث الجزائری الموسوی التستری المتوفی (1337) توجد عند حفیده السید حسن بن السید مهدی ابن المؤلف‏</w:t>
      </w:r>
    </w:p>
    <w:p>
      <w:pPr>
        <w:pStyle w:val="Heading3"/>
      </w:pPr>
      <w:bookmarkStart w:id="1255" w:name="_Toc863"/>
      <w:r>
        <w:t>502- الحاشیة علیها</w:t>
      </w:r>
      <w:bookmarkEnd w:id="1255"/>
    </w:p>
    <w:p>
      <w:pPr>
        <w:pStyle w:val="BookText"/>
      </w:pPr>
      <w:r>
        <w:rPr>
          <w:rFonts w:ascii="IRNazanin" w:hAnsi="IRNazanin" w:eastAsia="IRNazanin" w:cs="IRNazanin"/>
          <w:lang w:bidi="fa-IR"/>
          <w:color w:val="111111"/>
          <w:sz w:val="28"/>
          <w:szCs w:val="28"/>
          <w:rtl/>
        </w:rPr>
        <w:t xml:space="preserve">للسید عبد الله بن نور الدین الجزائری المتوفی (1173) صرح فی إجازته الکبیرة بأنها لم تدون‏</w:t>
      </w:r>
    </w:p>
    <w:p>
      <w:pPr>
        <w:pStyle w:val="Heading3"/>
      </w:pPr>
      <w:bookmarkStart w:id="1256" w:name="_Toc864"/>
      <w:r>
        <w:t>503- الحاشیة علیها</w:t>
      </w:r>
      <w:bookmarkEnd w:id="1256"/>
    </w:p>
    <w:p>
      <w:pPr>
        <w:pStyle w:val="BookText"/>
      </w:pPr>
      <w:r>
        <w:rPr>
          <w:rFonts w:ascii="IRNazanin" w:hAnsi="IRNazanin" w:eastAsia="IRNazanin" w:cs="IRNazanin"/>
          <w:lang w:bidi="fa-IR"/>
          <w:color w:val="111111"/>
          <w:sz w:val="28"/>
          <w:szCs w:val="28"/>
          <w:rtl/>
        </w:rPr>
        <w:t xml:space="preserve">للمولی محمد علی بن أحمد القراچه‏داغی المتوفی (1310) طبعت متفرقة علی هامش الروضة</w:t>
      </w:r>
    </w:p>
    <w:p>
      <w:pPr>
        <w:pStyle w:val="Heading3"/>
      </w:pPr>
      <w:bookmarkStart w:id="1257" w:name="_Toc865"/>
      <w:r>
        <w:t>504- الحاشیة علیها</w:t>
      </w:r>
      <w:bookmarkEnd w:id="1257"/>
    </w:p>
    <w:p>
      <w:pPr>
        <w:pStyle w:val="Heading4"/>
      </w:pPr>
      <w:bookmarkStart w:id="1258" w:name="_Toc866"/>
      <w:r>
        <w:t>اشارة</w:t>
      </w:r>
      <w:bookmarkEnd w:id="1258"/>
    </w:p>
    <w:p>
      <w:pPr>
        <w:pStyle w:val="BookText"/>
      </w:pPr>
      <w:r>
        <w:rPr>
          <w:rFonts w:ascii="IRNazanin" w:hAnsi="IRNazanin" w:eastAsia="IRNazanin" w:cs="IRNazanin"/>
          <w:lang w:bidi="fa-IR"/>
          <w:color w:val="111111"/>
          <w:sz w:val="28"/>
          <w:szCs w:val="28"/>
          <w:rtl/>
        </w:rPr>
        <w:t xml:space="preserve">للآغا محمد علی بن الآغا باقر البهبهانی المتوفی فی کرمانشاه (1216) رأیت المجلد الثالث منها المشتمل علی کتاب التجارة إلی آخر الدیات فی بقایا مکتبة (الطهرانی بکربلاء)</w:t>
      </w:r>
    </w:p>
    <w:p>
      <w:pPr>
        <w:pStyle w:val="Heading4"/>
      </w:pPr>
      <w:bookmarkStart w:id="1259" w:name="_Toc867"/>
      <w:r>
        <w:t>الحاشیة علیها</w:t>
      </w:r>
      <w:bookmarkEnd w:id="1259"/>
    </w:p>
    <w:p>
      <w:pPr>
        <w:pStyle w:val="BookText"/>
      </w:pPr>
      <w:r>
        <w:rPr>
          <w:rFonts w:ascii="IRNazanin" w:hAnsi="IRNazanin" w:eastAsia="IRNazanin" w:cs="IRNazanin"/>
          <w:lang w:bidi="fa-IR"/>
          <w:color w:val="111111"/>
          <w:sz w:val="28"/>
          <w:szCs w:val="28"/>
          <w:rtl/>
        </w:rPr>
        <w:t xml:space="preserve">للآقا محمد علی بن الآقا محمد باقر الهزارجریبی فی ثلاث مجلدات، اسمها مخزن الأسرار، یأتی‏</w:t>
      </w:r>
    </w:p>
    <w:p>
      <w:pPr>
        <w:pStyle w:val="Heading3"/>
      </w:pPr>
      <w:bookmarkStart w:id="1260" w:name="_Toc868"/>
      <w:r>
        <w:t>505- الحاشیة علیها</w:t>
      </w:r>
      <w:bookmarkEnd w:id="1260"/>
    </w:p>
    <w:p>
      <w:pPr>
        <w:pStyle w:val="BookText"/>
      </w:pPr>
      <w:r>
        <w:rPr>
          <w:rFonts w:ascii="IRNazanin" w:hAnsi="IRNazanin" w:eastAsia="IRNazanin" w:cs="IRNazanin"/>
          <w:lang w:bidi="fa-IR"/>
          <w:color w:val="111111"/>
          <w:sz w:val="28"/>
          <w:szCs w:val="28"/>
          <w:rtl/>
        </w:rPr>
        <w:t xml:space="preserve">للمیرزا محمد علی بن السید صادق الرضوی المشهدی المولود فی (1239) و المتوفی (1311) کما ذکره المیرزا محمد باقر الرضوی فی الشجرة الطیبة</w:t>
      </w:r>
    </w:p>
    <w:p>
      <w:pPr>
        <w:pStyle w:val="Heading3"/>
      </w:pPr>
      <w:bookmarkStart w:id="1261" w:name="_Toc869"/>
      <w:r>
        <w:t>506- الحاشیة علیها</w:t>
      </w:r>
      <w:bookmarkEnd w:id="1261"/>
    </w:p>
    <w:p>
      <w:pPr>
        <w:pStyle w:val="Heading4"/>
      </w:pPr>
      <w:bookmarkStart w:id="1262" w:name="_Toc870"/>
      <w:r>
        <w:t>اشارة</w:t>
      </w:r>
      <w:bookmarkEnd w:id="1262"/>
    </w:p>
    <w:p>
      <w:pPr>
        <w:pStyle w:val="BookText"/>
      </w:pPr>
      <w:r>
        <w:rPr>
          <w:rFonts w:ascii="IRNazanin" w:hAnsi="IRNazanin" w:eastAsia="IRNazanin" w:cs="IRNazanin"/>
          <w:lang w:bidi="fa-IR"/>
          <w:color w:val="111111"/>
          <w:sz w:val="28"/>
          <w:szCs w:val="28"/>
          <w:rtl/>
        </w:rPr>
        <w:t xml:space="preserve">للأمیر السید علی بن السید عزیز الله بن عبد المطلب الجزائری ساکن خرم‏آباد و المتوفی (1149) ذکرها فی فهرس کتبه السید عبد الله الجزائری فی إجازته الکبیرة</w:t>
      </w:r>
    </w:p>
    <w:p>
      <w:pPr>
        <w:pStyle w:val="Heading4"/>
      </w:pPr>
      <w:bookmarkStart w:id="1263" w:name="_Toc871"/>
      <w:r>
        <w:t>الحاشیة علیها</w:t>
      </w:r>
      <w:bookmarkEnd w:id="1263"/>
    </w:p>
    <w:p>
      <w:pPr>
        <w:pStyle w:val="BookText"/>
      </w:pPr>
      <w:r>
        <w:rPr>
          <w:rFonts w:ascii="IRNazanin" w:hAnsi="IRNazanin" w:eastAsia="IRNazanin" w:cs="IRNazanin"/>
          <w:lang w:bidi="fa-IR"/>
          <w:color w:val="111111"/>
          <w:sz w:val="28"/>
          <w:szCs w:val="28"/>
          <w:rtl/>
        </w:rPr>
        <w:t xml:space="preserve">للشیخ علی بن محمد السبط اسمها الزهرات الزویة أو الزاهرات الزویة کما یأتی‏</w:t>
      </w:r>
    </w:p>
    <w:p>
      <w:pPr>
        <w:pStyle w:val="Heading3"/>
      </w:pPr>
      <w:bookmarkStart w:id="1264" w:name="_Toc872"/>
      <w:r>
        <w:t>507- الحاشیة علیها</w:t>
      </w:r>
      <w:bookmarkEnd w:id="1264"/>
    </w:p>
    <w:p>
      <w:pPr>
        <w:pStyle w:val="BookText"/>
      </w:pPr>
      <w:r>
        <w:rPr>
          <w:rFonts w:ascii="IRNazanin" w:hAnsi="IRNazanin" w:eastAsia="IRNazanin" w:cs="IRNazanin"/>
          <w:lang w:bidi="fa-IR"/>
          <w:color w:val="111111"/>
          <w:sz w:val="28"/>
          <w:szCs w:val="28"/>
          <w:rtl/>
        </w:rPr>
        <w:t xml:space="preserve">للمیرزا محمد علی بن محمد بن مرتضی المدرسی الطباطبائی الیزدی المتوفی (1240) ذکرت فی فهرس تصانیفه‏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1689_106498"/>
    <w:bookmarkEnd w:id="93"/>
    <w:p>
      <w:pPr>
        <w:pStyle w:val="Heading3"/>
      </w:pPr>
      <w:bookmarkStart w:id="1265" w:name="_Toc873"/>
      <w:r>
        <w:t>508- الحاشیة علیها</w:t>
      </w:r>
      <w:bookmarkEnd w:id="1265"/>
    </w:p>
    <w:p>
      <w:pPr>
        <w:pStyle w:val="BookText"/>
      </w:pPr>
      <w:r>
        <w:rPr>
          <w:rFonts w:ascii="IRNazanin" w:hAnsi="IRNazanin" w:eastAsia="IRNazanin" w:cs="IRNazanin"/>
          <w:lang w:bidi="fa-IR"/>
          <w:color w:val="111111"/>
          <w:sz w:val="28"/>
          <w:szCs w:val="28"/>
          <w:rtl/>
        </w:rPr>
        <w:t xml:space="preserve">علی بحث الوقت و القبلة منها خاصة للمولی علی قلی بن محمد الخلخالی المتوفی بأصفهان (حدود 1115) ذکرها سیدنا فی التکملة و صاحب الریاض صرح بخصوص حاشیته علی تفسیر البیضاوی کما مر و قال (له تعلیقات علی هوامش الکتب الأدبیة و الأصولیة و غیرها) و یأتی شروح الوقت و القبلة من الروضة البهیة فی الشین متعددا</w:t>
      </w:r>
    </w:p>
    <w:p>
      <w:pPr>
        <w:pStyle w:val="Heading3"/>
      </w:pPr>
      <w:bookmarkStart w:id="1266" w:name="_Toc874"/>
      <w:r>
        <w:t>509- الحاشیة علیها</w:t>
      </w:r>
      <w:bookmarkEnd w:id="1266"/>
    </w:p>
    <w:p>
      <w:pPr>
        <w:pStyle w:val="BookText"/>
      </w:pPr>
      <w:r>
        <w:rPr>
          <w:rFonts w:ascii="IRNazanin" w:hAnsi="IRNazanin" w:eastAsia="IRNazanin" w:cs="IRNazanin"/>
          <w:lang w:bidi="fa-IR"/>
          <w:color w:val="111111"/>
          <w:sz w:val="28"/>
          <w:szCs w:val="28"/>
          <w:rtl/>
        </w:rPr>
        <w:t xml:space="preserve">للشیخ علی بن نصر الله اللیثی تلمیذ الشیخ البهائی و أستاذ الشیخ جعفر بن کمال البحرانی و الشیخ سلیمان بن علی بن أبی ظبیة و الشیخ محمد بن ماجد الماحوزی، قال الشیخ سلیمان الماحوزی فی تاریخ علماء البحرین إن هذه الحواشی متفرقة و منها الحاشیة علی مبحث القسم من کتاب النکاح و هی استدراک ملیح و قد أجبت عنها فی سنة (1089) انتهی ملخصا</w:t>
      </w:r>
    </w:p>
    <w:p>
      <w:pPr>
        <w:pStyle w:val="Heading3"/>
      </w:pPr>
      <w:bookmarkStart w:id="1267" w:name="_Toc875"/>
      <w:r>
        <w:t>510- الحاشیة علیها</w:t>
      </w:r>
      <w:bookmarkEnd w:id="1267"/>
    </w:p>
    <w:p>
      <w:pPr>
        <w:pStyle w:val="BookText"/>
      </w:pPr>
      <w:r>
        <w:rPr>
          <w:rFonts w:ascii="IRNazanin" w:hAnsi="IRNazanin" w:eastAsia="IRNazanin" w:cs="IRNazanin"/>
          <w:lang w:bidi="fa-IR"/>
          <w:color w:val="111111"/>
          <w:sz w:val="28"/>
          <w:szCs w:val="28"/>
          <w:rtl/>
        </w:rPr>
        <w:t xml:space="preserve">للمیرزا محمد علی بن محمد نصیر الچهاردهی المدرس المتوفی فی النجف فی (1334) مجلد کبیر بخطه عند حفیده” المحشی”، و قد استخرج منها شرح مبحث الوقت و القبلة المطبوع مستقلا کما یأتی فی الشروح‏</w:t>
      </w:r>
    </w:p>
    <w:p>
      <w:pPr>
        <w:pStyle w:val="Heading3"/>
      </w:pPr>
      <w:bookmarkStart w:id="1268" w:name="_Toc876"/>
      <w:r>
        <w:t>511- الحاشیة علیها</w:t>
      </w:r>
      <w:bookmarkEnd w:id="1268"/>
    </w:p>
    <w:p>
      <w:pPr>
        <w:pStyle w:val="BookText"/>
      </w:pPr>
      <w:r>
        <w:rPr>
          <w:rFonts w:ascii="IRNazanin" w:hAnsi="IRNazanin" w:eastAsia="IRNazanin" w:cs="IRNazanin"/>
          <w:lang w:bidi="fa-IR"/>
          <w:color w:val="111111"/>
          <w:sz w:val="28"/>
          <w:szCs w:val="28"/>
          <w:rtl/>
        </w:rPr>
        <w:t xml:space="preserve">للسید الأمیر فخر الدین المشهدی الخراسانی والد السید الأمیر معز الدین محمد المتوفی بالهند، و هو کما فی الریاض کان مجازا من الشیخ علی صاحب الدر المنثور و کان فی المعقول تلمیذ الحکیم شمس الدین محمد الجیلانی و فی الشرعیات تلمیذ القاضی الفقیه سلطان محمود الشیرازی، و توفی بالمشهد المقدس فی (1097) دون من أولها مقدار ألف بیت و البواقی بقیت فی هوامش النسخة کما فی ترجمته فی الریاض و قد مر له تفسیر سورة الفاتحة فی (ج 4- ص 340)</w:t>
      </w:r>
    </w:p>
    <w:p>
      <w:pPr>
        <w:pStyle w:val="Heading3"/>
      </w:pPr>
      <w:bookmarkStart w:id="1269" w:name="_Toc877"/>
      <w:r>
        <w:t>512- الحاشیة علیها</w:t>
      </w:r>
      <w:bookmarkEnd w:id="1269"/>
    </w:p>
    <w:p>
      <w:pPr>
        <w:pStyle w:val="BookText"/>
      </w:pPr>
      <w:r>
        <w:rPr>
          <w:rFonts w:ascii="IRNazanin" w:hAnsi="IRNazanin" w:eastAsia="IRNazanin" w:cs="IRNazanin"/>
          <w:lang w:bidi="fa-IR"/>
          <w:color w:val="111111"/>
          <w:sz w:val="28"/>
          <w:szCs w:val="28"/>
          <w:rtl/>
        </w:rPr>
        <w:t xml:space="preserve">للمولی صدر الدین محمد بن إبراهیم الشیرازی المتوفی (1050) قال فی کشف الحجب إنها دونت إلی کتاب الزکاة (أقول) قد ذکرنا حاشیة ولده المیرزا إبراهیم علی کتاب الزکاة نقلا عن ترجمته فی تتمیم أمل الآمل و لعل هذه غیرها فلاحظ</w:t>
      </w:r>
    </w:p>
    <w:p>
      <w:pPr>
        <w:pStyle w:val="Heading3"/>
      </w:pPr>
      <w:bookmarkStart w:id="1270" w:name="_Toc878"/>
      <w:r>
        <w:t>513- الحاشیة علیها</w:t>
      </w:r>
      <w:bookmarkEnd w:id="1270"/>
    </w:p>
    <w:p>
      <w:pPr>
        <w:pStyle w:val="BookText"/>
      </w:pPr>
      <w:r>
        <w:rPr>
          <w:rFonts w:ascii="IRNazanin" w:hAnsi="IRNazanin" w:eastAsia="IRNazanin" w:cs="IRNazanin"/>
          <w:lang w:bidi="fa-IR"/>
          <w:color w:val="111111"/>
          <w:sz w:val="28"/>
          <w:szCs w:val="28"/>
          <w:rtl/>
        </w:rPr>
        <w:t xml:space="preserve">للمیرزا محمد المعروف بالدیلماج و لذا یعرف بحاشیة الدیلماج، رأیت مجلدا منها فی النجف فی کتب السید محمد رضا بن المیرزا یوسف‏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1689_106499"/>
    <w:bookmarkEnd w:id="94"/>
    <w:p>
      <w:pPr>
        <w:pStyle w:val="BookText"/>
      </w:pPr>
      <w:r>
        <w:rPr>
          <w:rFonts w:ascii="IRNazanin" w:hAnsi="IRNazanin" w:eastAsia="IRNazanin" w:cs="IRNazanin"/>
          <w:lang w:bidi="fa-IR"/>
          <w:color w:val="111111"/>
          <w:sz w:val="28"/>
          <w:szCs w:val="28"/>
          <w:rtl/>
        </w:rPr>
        <w:t xml:space="preserve">آقا الطباطبائی التبریزی، أولها (الحمد لأهله و الصلاة علی نبیه و آله) و نسخه أخری فی کتب الشیخ محمد سلطان المتکلمین بطهران، و قد طبع بعضها فی هامش بعض نسخ الروضة</w:t>
      </w:r>
    </w:p>
    <w:p>
      <w:pPr>
        <w:pStyle w:val="Heading3"/>
      </w:pPr>
      <w:bookmarkStart w:id="1271" w:name="_Toc879"/>
      <w:r>
        <w:t>514- الحاشیة علیها</w:t>
      </w:r>
      <w:bookmarkEnd w:id="1271"/>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المعروف بالشیخ محمد السبط، دون منها إلی کتاب الصلح فی مجلدین أولها (نحمدک یا من منحنا بفضله روضة بهیة یقصر عن الإیصال لشرح کمالها مسالک الأفهام) نسخها شایعة فی (الرضویة) و غیرها</w:t>
      </w:r>
    </w:p>
    <w:p>
      <w:pPr>
        <w:pStyle w:val="Heading3"/>
      </w:pPr>
      <w:bookmarkStart w:id="1272" w:name="_Toc880"/>
      <w:r>
        <w:t>515- الحاشیة علیها</w:t>
      </w:r>
      <w:bookmarkEnd w:id="1272"/>
    </w:p>
    <w:p>
      <w:pPr>
        <w:pStyle w:val="BookText"/>
      </w:pPr>
      <w:r>
        <w:rPr>
          <w:rFonts w:ascii="IRNazanin" w:hAnsi="IRNazanin" w:eastAsia="IRNazanin" w:cs="IRNazanin"/>
          <w:lang w:bidi="fa-IR"/>
          <w:color w:val="111111"/>
          <w:sz w:val="28"/>
          <w:szCs w:val="28"/>
          <w:rtl/>
        </w:rPr>
        <w:t xml:space="preserve">لآغا رضی الدین محمد بن الآغا حسین الخوانساری الأصغر من أخیه الآغا جمال الدین و المتوفی قبله بقلیل، ذکره الشیخ عبد النبی القزوینی فی تتمیم الأمل‏</w:t>
      </w:r>
    </w:p>
    <w:p>
      <w:pPr>
        <w:pStyle w:val="Heading3"/>
      </w:pPr>
      <w:bookmarkStart w:id="1273" w:name="_Toc881"/>
      <w:r>
        <w:t>516- الحاشیة علیها</w:t>
      </w:r>
      <w:bookmarkEnd w:id="1273"/>
    </w:p>
    <w:p>
      <w:pPr>
        <w:pStyle w:val="BookText"/>
      </w:pPr>
      <w:r>
        <w:rPr>
          <w:rFonts w:ascii="IRNazanin" w:hAnsi="IRNazanin" w:eastAsia="IRNazanin" w:cs="IRNazanin"/>
          <w:lang w:bidi="fa-IR"/>
          <w:color w:val="111111"/>
          <w:sz w:val="28"/>
          <w:szCs w:val="28"/>
          <w:rtl/>
        </w:rPr>
        <w:t xml:space="preserve">للمیرزا محمد بن سلیمان التنکابنی، ذکر فی قصصه أنها فی مجلدات (أقول) توجد قطعة من حواشی کتاب النکاح عند السید شهاب الدین نزیل قم، قال إنه فرغ منها فی سنة (1296)</w:t>
      </w:r>
    </w:p>
    <w:p>
      <w:pPr>
        <w:pStyle w:val="Heading3"/>
      </w:pPr>
      <w:bookmarkStart w:id="1274" w:name="_Toc882"/>
      <w:r>
        <w:t>517- الحاشیة علیها</w:t>
      </w:r>
      <w:bookmarkEnd w:id="1274"/>
    </w:p>
    <w:p>
      <w:pPr>
        <w:pStyle w:val="BookText"/>
      </w:pPr>
      <w:r>
        <w:rPr>
          <w:rFonts w:ascii="IRNazanin" w:hAnsi="IRNazanin" w:eastAsia="IRNazanin" w:cs="IRNazanin"/>
          <w:lang w:bidi="fa-IR"/>
          <w:color w:val="111111"/>
          <w:sz w:val="28"/>
          <w:szCs w:val="28"/>
          <w:rtl/>
        </w:rPr>
        <w:t xml:space="preserve">للأمیر السید محمد بن الأمیر صالح الخاتون‏آبادی الشهید بآذربایجان فی (1148) ذکر الشیخ عبد النبی القزوینی فی تتمیم الأمل أنه تعرض فیها لأکثر ما ذکره المحشون، و له أبحاث مع شیخه الآغا جمال الدین الخوانساری‏</w:t>
      </w:r>
    </w:p>
    <w:p>
      <w:pPr>
        <w:pStyle w:val="Heading3"/>
      </w:pPr>
      <w:bookmarkStart w:id="1275" w:name="_Toc883"/>
      <w:r>
        <w:t>518- الحاشیة علیها</w:t>
      </w:r>
      <w:bookmarkEnd w:id="1275"/>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المتوفی (1124) ذکرت فی فهرس تصانیفه‏</w:t>
      </w:r>
    </w:p>
    <w:p>
      <w:pPr>
        <w:pStyle w:val="Heading3"/>
      </w:pPr>
      <w:bookmarkStart w:id="1276" w:name="_Toc884"/>
      <w:r>
        <w:t>519- الحاشیة علیها</w:t>
      </w:r>
      <w:bookmarkEnd w:id="1276"/>
    </w:p>
    <w:p>
      <w:pPr>
        <w:pStyle w:val="BookText"/>
      </w:pPr>
      <w:r>
        <w:rPr>
          <w:rFonts w:ascii="IRNazanin" w:hAnsi="IRNazanin" w:eastAsia="IRNazanin" w:cs="IRNazanin"/>
          <w:lang w:bidi="fa-IR"/>
          <w:color w:val="111111"/>
          <w:sz w:val="28"/>
          <w:szCs w:val="28"/>
          <w:rtl/>
        </w:rPr>
        <w:t xml:space="preserve">للسید محمد بن علی بن أبی الحسن العاملی صاحب المدارک أولها (الحمد لأهله و الصلاة علی النبی و آله فهذه تعلیقات اتفقت منی علی الروضة البهیة فی شرح اللمعة الدمشقیة جمعتها تذکره للطالبین و تبصرة للناظرین هداهم الله إلی سبیل الرشاد) رأیت نسختها فی مکتبة السید محمد باقر الحجة الطباطبائی الحائری بکربلاء</w:t>
      </w:r>
    </w:p>
    <w:p>
      <w:pPr>
        <w:pStyle w:val="Heading3"/>
      </w:pPr>
      <w:bookmarkStart w:id="1277" w:name="_Toc885"/>
      <w:r>
        <w:t>520- الحاشیة علیها</w:t>
      </w:r>
      <w:bookmarkEnd w:id="1277"/>
    </w:p>
    <w:p>
      <w:pPr>
        <w:pStyle w:val="BookText"/>
      </w:pPr>
      <w:r>
        <w:rPr>
          <w:rFonts w:ascii="IRNazanin" w:hAnsi="IRNazanin" w:eastAsia="IRNazanin" w:cs="IRNazanin"/>
          <w:lang w:bidi="fa-IR"/>
          <w:color w:val="111111"/>
          <w:sz w:val="28"/>
          <w:szCs w:val="28"/>
          <w:rtl/>
        </w:rPr>
        <w:t xml:space="preserve">للسید الأمیر رفیع الدین محمد الصدر بن المیر شجاع الدین محمود بن السید علی المعروف بخلیفة السلطان المرعشی الآملی الذی یعرف ولده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1689_106500"/>
    <w:bookmarkEnd w:id="95"/>
    <w:p>
      <w:pPr>
        <w:pStyle w:val="BookText"/>
      </w:pPr>
      <w:r>
        <w:rPr>
          <w:rFonts w:ascii="IRNazanin" w:hAnsi="IRNazanin" w:eastAsia="IRNazanin" w:cs="IRNazanin"/>
          <w:lang w:bidi="fa-IR"/>
          <w:color w:val="111111"/>
          <w:sz w:val="28"/>
          <w:szCs w:val="28"/>
          <w:rtl/>
        </w:rPr>
        <w:t xml:space="preserve">و یقال فلان الخلیفة سلطانی، و منهم ولده سلطان العلماء علاء الدین حسین و توفی (1040) کما ذکرها السید شهاب الدین نزیل قم فی مکتوبة إلینا</w:t>
      </w:r>
    </w:p>
    <w:p>
      <w:pPr>
        <w:pStyle w:val="Heading3"/>
      </w:pPr>
      <w:bookmarkStart w:id="1278" w:name="_Toc886"/>
      <w:r>
        <w:t>521- الحاشیة علیها</w:t>
      </w:r>
      <w:bookmarkEnd w:id="1278"/>
    </w:p>
    <w:p>
      <w:pPr>
        <w:pStyle w:val="BookText"/>
      </w:pPr>
      <w:r>
        <w:rPr>
          <w:rFonts w:ascii="IRNazanin" w:hAnsi="IRNazanin" w:eastAsia="IRNazanin" w:cs="IRNazanin"/>
          <w:lang w:bidi="fa-IR"/>
          <w:color w:val="111111"/>
          <w:sz w:val="28"/>
          <w:szCs w:val="28"/>
          <w:rtl/>
        </w:rPr>
        <w:t xml:space="preserve">للسید محمد بن هبة الله القزوینی المولود فی (1296) نزیل مشهد خراسان و مؤلف جغرافیای عالم ذکر فی فهرسه إنها فی ثلاثة آلاف بیت‏</w:t>
      </w:r>
    </w:p>
    <w:p>
      <w:pPr>
        <w:pStyle w:val="Heading3"/>
      </w:pPr>
      <w:bookmarkStart w:id="1279" w:name="_Toc887"/>
      <w:r>
        <w:t>522- الحاشیة علیها</w:t>
      </w:r>
      <w:bookmarkEnd w:id="1279"/>
    </w:p>
    <w:p>
      <w:pPr>
        <w:pStyle w:val="BookText"/>
      </w:pPr>
      <w:r>
        <w:rPr>
          <w:rFonts w:ascii="IRNazanin" w:hAnsi="IRNazanin" w:eastAsia="IRNazanin" w:cs="IRNazanin"/>
          <w:lang w:bidi="fa-IR"/>
          <w:color w:val="111111"/>
          <w:sz w:val="28"/>
          <w:szCs w:val="28"/>
          <w:rtl/>
        </w:rPr>
        <w:t xml:space="preserve">للسید مصطفی بن السید هادی بن السید دلدار علی النقوی اللکهنوی المتوفی (1323) ذکرت فی فهرس تصانیفه‏</w:t>
      </w:r>
    </w:p>
    <w:p>
      <w:pPr>
        <w:pStyle w:val="Heading3"/>
      </w:pPr>
      <w:bookmarkStart w:id="1280" w:name="_Toc888"/>
      <w:r>
        <w:t>523- الحاشیة علیها</w:t>
      </w:r>
      <w:bookmarkEnd w:id="1280"/>
    </w:p>
    <w:p>
      <w:pPr>
        <w:pStyle w:val="BookText"/>
      </w:pPr>
      <w:r>
        <w:rPr>
          <w:rFonts w:ascii="IRNazanin" w:hAnsi="IRNazanin" w:eastAsia="IRNazanin" w:cs="IRNazanin"/>
          <w:lang w:bidi="fa-IR"/>
          <w:color w:val="111111"/>
          <w:sz w:val="28"/>
          <w:szCs w:val="28"/>
          <w:rtl/>
        </w:rPr>
        <w:t xml:space="preserve">للمولی محمد بن مؤمن بن شاه قاسم السبزواری الساکن بمشهد خراسان و المعاصر للمحدث الحر کما ذکره فی أمل الآمل‏</w:t>
      </w:r>
    </w:p>
    <w:p>
      <w:pPr>
        <w:pStyle w:val="Heading3"/>
      </w:pPr>
      <w:bookmarkStart w:id="1281" w:name="_Toc889"/>
      <w:r>
        <w:t>524- الحاشیة علیها</w:t>
      </w:r>
      <w:bookmarkEnd w:id="1281"/>
    </w:p>
    <w:p>
      <w:pPr>
        <w:pStyle w:val="BookText"/>
      </w:pPr>
      <w:r>
        <w:rPr>
          <w:rFonts w:ascii="IRNazanin" w:hAnsi="IRNazanin" w:eastAsia="IRNazanin" w:cs="IRNazanin"/>
          <w:lang w:bidi="fa-IR"/>
          <w:color w:val="111111"/>
          <w:sz w:val="28"/>
          <w:szCs w:val="28"/>
          <w:rtl/>
        </w:rPr>
        <w:t xml:space="preserve">للمیرزا نصر الله الفارسی المدرس بالروضة الرضویة المتوفی بها فی (ج 2- 1291) قال فی مطلع الشمس إنها أربع مجلدات، و قال فی فردوس التواریخ إنها فی مائة و عشرین ألف بیت‏</w:t>
      </w:r>
    </w:p>
    <w:p>
      <w:pPr>
        <w:pStyle w:val="Heading3"/>
      </w:pPr>
      <w:bookmarkStart w:id="1282" w:name="_Toc890"/>
      <w:r>
        <w:t>525- الحاشیة علیها</w:t>
      </w:r>
      <w:bookmarkEnd w:id="1282"/>
    </w:p>
    <w:p>
      <w:pPr>
        <w:pStyle w:val="BookText"/>
      </w:pPr>
      <w:r>
        <w:rPr>
          <w:rFonts w:ascii="IRNazanin" w:hAnsi="IRNazanin" w:eastAsia="IRNazanin" w:cs="IRNazanin"/>
          <w:lang w:bidi="fa-IR"/>
          <w:color w:val="111111"/>
          <w:sz w:val="28"/>
          <w:szCs w:val="28"/>
          <w:rtl/>
        </w:rPr>
        <w:t xml:space="preserve">للمولی محمد نصیر بن المولی عبد الله بن المولی محمد تقی المجلسی، قال فی الریاض (له تعلیقات علی أکثر الکتب الفقهیة و الحدیثیة و غیرها منها علی شرح اللمعة الدمشقیة</w:t>
      </w:r>
    </w:p>
    <w:p>
      <w:pPr>
        <w:pStyle w:val="Heading3"/>
      </w:pPr>
      <w:bookmarkStart w:id="1283" w:name="_Toc891"/>
      <w:r>
        <w:t>526- الحاشیة علیها</w:t>
      </w:r>
      <w:bookmarkEnd w:id="1283"/>
    </w:p>
    <w:p>
      <w:pPr>
        <w:pStyle w:val="BookText"/>
      </w:pPr>
      <w:r>
        <w:rPr>
          <w:rFonts w:ascii="IRNazanin" w:hAnsi="IRNazanin" w:eastAsia="IRNazanin" w:cs="IRNazanin"/>
          <w:lang w:bidi="fa-IR"/>
          <w:color w:val="111111"/>
          <w:sz w:val="28"/>
          <w:szCs w:val="28"/>
          <w:rtl/>
        </w:rPr>
        <w:t xml:space="preserve">للشیخ یاسین بن صلاح الدین بن علی البحرانی، قال فی إجازته التی کتبها فی (1145) للسید نصر الله الحائری إنه قد برزت جملة منها نسأل الله توفیق الإتمام‏</w:t>
      </w:r>
    </w:p>
    <w:p>
      <w:pPr>
        <w:pStyle w:val="Heading3"/>
      </w:pPr>
      <w:bookmarkStart w:id="1284" w:name="_Toc892"/>
      <w:r>
        <w:t>527- الحاشیة علیها</w:t>
      </w:r>
      <w:bookmarkEnd w:id="1284"/>
    </w:p>
    <w:p>
      <w:pPr>
        <w:pStyle w:val="Heading4"/>
      </w:pPr>
      <w:bookmarkStart w:id="1285" w:name="_Toc893"/>
      <w:r>
        <w:t>اشارة</w:t>
      </w:r>
      <w:bookmarkEnd w:id="1285"/>
    </w:p>
    <w:p>
      <w:pPr>
        <w:pStyle w:val="BookText"/>
      </w:pPr>
      <w:r>
        <w:rPr>
          <w:rFonts w:ascii="IRNazanin" w:hAnsi="IRNazanin" w:eastAsia="IRNazanin" w:cs="IRNazanin"/>
          <w:lang w:bidi="fa-IR"/>
          <w:color w:val="111111"/>
          <w:sz w:val="28"/>
          <w:szCs w:val="28"/>
          <w:rtl/>
        </w:rPr>
        <w:t xml:space="preserve">للسید المیر محمد یوسف بن المیر عبد الفتاح التبریزی المتوفی فی (1242) کان تلمیذ الوحید البهبهانی و الآغا محمد البیدآبادی، و له تصانیف أخر مثل رسالة الکر و رسالة العقائد کلها عند حفیده المیرزا کاظم بن صادق بن عبد الفتاح ابن المصنف المذکور</w:t>
      </w:r>
    </w:p>
    <w:p>
      <w:pPr>
        <w:pStyle w:val="Heading4"/>
      </w:pPr>
      <w:bookmarkStart w:id="1286" w:name="_Toc894"/>
      <w:r>
        <w:t>بیان</w:t>
      </w:r>
      <w:bookmarkEnd w:id="1286"/>
    </w:p>
    <w:p>
      <w:pPr>
        <w:pStyle w:val="BookText"/>
      </w:pPr>
      <w:r>
        <w:rPr>
          <w:rFonts w:ascii="IRNazanin" w:hAnsi="IRNazanin" w:eastAsia="IRNazanin" w:cs="IRNazanin"/>
          <w:lang w:bidi="fa-IR"/>
          <w:color w:val="111111"/>
          <w:sz w:val="28"/>
          <w:szCs w:val="28"/>
          <w:rtl/>
        </w:rPr>
        <w:t xml:space="preserve">ریاض المسائل فی بیان أحکام الشرع بالدلائل) هو شرح لکتاب النافع فی اختصار الشرائع الشرائع و مختصرة هذا کلاهما تألیف المحقق الحلی، و الشرح المذکور هو تألیف السید میر علی بن السید محمد علی بن أبی المعالی الصغیر بن أبی‏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1689_106501"/>
    <w:bookmarkEnd w:id="96"/>
    <w:p>
      <w:pPr>
        <w:pStyle w:val="BookText"/>
      </w:pPr>
      <w:r>
        <w:rPr>
          <w:rFonts w:ascii="IRNazanin" w:hAnsi="IRNazanin" w:eastAsia="IRNazanin" w:cs="IRNazanin"/>
          <w:lang w:bidi="fa-IR"/>
          <w:color w:val="111111"/>
          <w:sz w:val="28"/>
          <w:szCs w:val="28"/>
          <w:rtl/>
        </w:rPr>
        <w:t xml:space="preserve">المعالی الکبیر الأصفهانی الحائری المتوفی (1231) ابن أخت الوحید البهبهانی و هذا الشرح یعرف بالشرح الکبیر لأنه ألف شرحا آخر للنافع اختصره من هذا</w:t>
      </w:r>
    </w:p>
    <w:p>
      <w:pPr>
        <w:pStyle w:val="Heading3"/>
      </w:pPr>
      <w:bookmarkStart w:id="1287" w:name="_Toc895"/>
      <w:r>
        <w:t>528- الحاشیة علیه‏</w:t>
      </w:r>
      <w:bookmarkEnd w:id="1287"/>
    </w:p>
    <w:p>
      <w:pPr>
        <w:pStyle w:val="Heading4"/>
      </w:pPr>
      <w:bookmarkStart w:id="1288" w:name="_Toc896"/>
      <w:r>
        <w:t>اشارة</w:t>
      </w:r>
      <w:bookmarkEnd w:id="1288"/>
    </w:p>
    <w:p>
      <w:pPr>
        <w:pStyle w:val="BookText"/>
      </w:pPr>
      <w:r>
        <w:rPr>
          <w:rFonts w:ascii="IRNazanin" w:hAnsi="IRNazanin" w:eastAsia="IRNazanin" w:cs="IRNazanin"/>
          <w:lang w:bidi="fa-IR"/>
          <w:color w:val="111111"/>
          <w:sz w:val="28"/>
          <w:szCs w:val="28"/>
          <w:rtl/>
        </w:rPr>
        <w:t xml:space="preserve">للسید آقا القزوینی من أجلاء تلامیذ الأستاد المیرزا حبیب الله الرشتی، و کان یدرس فی کتب السطوح و اسمه اسم جده السید محمد تقی توفی (1333) کما مر فی (ج 4- ص 75) حاشیة مبسوطة بین فیها وجه تأملات صاحب الریاض علی موجب نظره‏</w:t>
      </w:r>
    </w:p>
    <w:p>
      <w:pPr>
        <w:pStyle w:val="Heading4"/>
      </w:pPr>
      <w:bookmarkStart w:id="1289" w:name="_Toc897"/>
      <w:r>
        <w:t>الحاشیة علیه‏</w:t>
      </w:r>
      <w:bookmarkEnd w:id="1289"/>
    </w:p>
    <w:p>
      <w:pPr>
        <w:pStyle w:val="BookText"/>
      </w:pPr>
      <w:r>
        <w:rPr>
          <w:rFonts w:ascii="IRNazanin" w:hAnsi="IRNazanin" w:eastAsia="IRNazanin" w:cs="IRNazanin"/>
          <w:lang w:bidi="fa-IR"/>
          <w:color w:val="111111"/>
          <w:sz w:val="28"/>
          <w:szCs w:val="28"/>
          <w:rtl/>
        </w:rPr>
        <w:t xml:space="preserve">مع تأملاته للمولی آغا الخوئی، مر فی (ج 3- ص 301) بعنوان التأملیات‏</w:t>
      </w:r>
    </w:p>
    <w:p>
      <w:pPr>
        <w:pStyle w:val="Heading3"/>
      </w:pPr>
      <w:bookmarkStart w:id="1290" w:name="_Toc898"/>
      <w:r>
        <w:t>529- الحاشیة علیه‏</w:t>
      </w:r>
      <w:bookmarkEnd w:id="1290"/>
    </w:p>
    <w:p>
      <w:pPr>
        <w:pStyle w:val="BookText"/>
      </w:pPr>
      <w:r>
        <w:rPr>
          <w:rFonts w:ascii="IRNazanin" w:hAnsi="IRNazanin" w:eastAsia="IRNazanin" w:cs="IRNazanin"/>
          <w:lang w:bidi="fa-IR"/>
          <w:color w:val="111111"/>
          <w:sz w:val="28"/>
          <w:szCs w:val="28"/>
          <w:rtl/>
        </w:rPr>
        <w:t xml:space="preserve">للسید الحجة المیرزا أبی الحسن بن محمد الحسینی الأنگجی التبریزی المولود فی (1282) و المتوفی (18- ذی القعدة- 1357) کما فی ترجمته فی زهر الربی للأردوبادی‏</w:t>
      </w:r>
    </w:p>
    <w:p>
      <w:pPr>
        <w:pStyle w:val="Heading3"/>
      </w:pPr>
      <w:bookmarkStart w:id="1291" w:name="_Toc899"/>
      <w:r>
        <w:t>530- الحاشیة علیه‏</w:t>
      </w:r>
      <w:bookmarkEnd w:id="1291"/>
    </w:p>
    <w:p>
      <w:pPr>
        <w:pStyle w:val="BookText"/>
      </w:pPr>
      <w:r>
        <w:rPr>
          <w:rFonts w:ascii="IRNazanin" w:hAnsi="IRNazanin" w:eastAsia="IRNazanin" w:cs="IRNazanin"/>
          <w:lang w:bidi="fa-IR"/>
          <w:color w:val="111111"/>
          <w:sz w:val="28"/>
          <w:szCs w:val="28"/>
          <w:rtl/>
        </w:rPr>
        <w:t xml:space="preserve">للشیخ إسماعیل الزنجانی المتوفی بالنجف فی (1332) و فیها بیان تأملاته‏</w:t>
      </w:r>
    </w:p>
    <w:p>
      <w:pPr>
        <w:pStyle w:val="Heading3"/>
      </w:pPr>
      <w:bookmarkStart w:id="1292" w:name="_Toc900"/>
      <w:r>
        <w:t>531- الحاشیة علیه‏</w:t>
      </w:r>
      <w:bookmarkEnd w:id="1292"/>
    </w:p>
    <w:p>
      <w:pPr>
        <w:pStyle w:val="BookText"/>
      </w:pPr>
      <w:r>
        <w:rPr>
          <w:rFonts w:ascii="IRNazanin" w:hAnsi="IRNazanin" w:eastAsia="IRNazanin" w:cs="IRNazanin"/>
          <w:lang w:bidi="fa-IR"/>
          <w:color w:val="111111"/>
          <w:sz w:val="28"/>
          <w:szCs w:val="28"/>
          <w:rtl/>
        </w:rPr>
        <w:t xml:space="preserve">للشیخ محمد باقر بن المولی محمد حسن القائنی البیرجندی المولود بقائن فی (1276) کما حدثنی به و المتوفی لیلة الجمعة (14- ذی الحجة- 1352) ذکرها فی کتابیه نور المعرفة و بغیة الطالب و مر له إیضاح الطریق فی (ج 2- ص 496)</w:t>
      </w:r>
    </w:p>
    <w:p>
      <w:pPr>
        <w:pStyle w:val="Heading3"/>
      </w:pPr>
      <w:bookmarkStart w:id="1293" w:name="_Toc901"/>
      <w:r>
        <w:t>532- الحاشیة علیه‏</w:t>
      </w:r>
      <w:bookmarkEnd w:id="1293"/>
    </w:p>
    <w:p>
      <w:pPr>
        <w:pStyle w:val="BookText"/>
      </w:pPr>
      <w:r>
        <w:rPr>
          <w:rFonts w:ascii="IRNazanin" w:hAnsi="IRNazanin" w:eastAsia="IRNazanin" w:cs="IRNazanin"/>
          <w:lang w:bidi="fa-IR"/>
          <w:color w:val="111111"/>
          <w:sz w:val="28"/>
          <w:szCs w:val="28"/>
          <w:rtl/>
        </w:rPr>
        <w:t xml:space="preserve">للمولی محمد تقی بن حسین علی بن رضا بن إسماعیل الهروی الأصفهانی الحائری المتوفی بها فی (1299) رأیت فی مکتبة السید عبد الحسین الحجة بکربلاء مجلدا بخط المؤلف من أول أحکام الجنب إلی آخر غسل المیت من کتاب الطهارة فرغ منه فی (1289) و ذکر أن بقیة کتاب الطهارة من أوله إلی أحکام الجنب کتبها بأصفهان و النسخة موجودة هناک” أصفهان”، و ذکر أنه کان یکتب هذه الحاشیة عند قراءة بعض التلامیذ علیه و لما عدل هو من الطهارة إلی کتاب المیراث، عدل هو أیضا إلی کتابه حواشی کتاب المیراث فکتبها من أول المیراث إلی آخره بخطه أولها (الحمد لله و سلام علی عباده) و فرغ منها فی (7- ع 2- 1290)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1689_106502"/>
    <w:bookmarkEnd w:id="97"/>
    <w:p>
      <w:pPr>
        <w:pStyle w:val="BookText"/>
      </w:pPr>
      <w:r>
        <w:rPr>
          <w:rFonts w:ascii="IRNazanin" w:hAnsi="IRNazanin" w:eastAsia="IRNazanin" w:cs="IRNazanin"/>
          <w:lang w:bidi="fa-IR"/>
          <w:color w:val="111111"/>
          <w:sz w:val="28"/>
          <w:szCs w:val="28"/>
          <w:rtl/>
        </w:rPr>
        <w:t xml:space="preserve">و کتب إلینا من قم السید شهاب الدین أن هذه الحاشیة من أول الطهارة إلی آخر الغسالة موجودة عنده” السید شهاب الدین”، و کتب إلینا من تبریز أن تمام هذه الحاشیة موجودة فی مکتبة السید الحاج میرزا باقر القاضی‏</w:t>
      </w:r>
    </w:p>
    <w:p>
      <w:pPr>
        <w:pStyle w:val="Heading3"/>
      </w:pPr>
      <w:bookmarkStart w:id="1294" w:name="_Toc902"/>
      <w:r>
        <w:t>533- الحاشیة علیه‏</w:t>
      </w:r>
      <w:bookmarkEnd w:id="1294"/>
    </w:p>
    <w:p>
      <w:pPr>
        <w:pStyle w:val="BookText"/>
      </w:pPr>
      <w:r>
        <w:rPr>
          <w:rFonts w:ascii="IRNazanin" w:hAnsi="IRNazanin" w:eastAsia="IRNazanin" w:cs="IRNazanin"/>
          <w:lang w:bidi="fa-IR"/>
          <w:color w:val="111111"/>
          <w:sz w:val="28"/>
          <w:szCs w:val="28"/>
          <w:rtl/>
        </w:rPr>
        <w:t xml:space="preserve">للسید محمد تقی بن الأمیر مؤمن الحسینی القزوینی المشهور بالکرامات و المتوفی (1270) حدثنی حفیده السید آغا المذکور آنفا إنها موجودة فی مکتبته” السید آغا” بقزوین‏</w:t>
      </w:r>
    </w:p>
    <w:p>
      <w:pPr>
        <w:pStyle w:val="Heading3"/>
      </w:pPr>
      <w:bookmarkStart w:id="1295" w:name="_Toc903"/>
      <w:r>
        <w:t>534- الحاشیة علیه‏</w:t>
      </w:r>
      <w:bookmarkEnd w:id="1295"/>
    </w:p>
    <w:p>
      <w:pPr>
        <w:pStyle w:val="BookText"/>
      </w:pPr>
      <w:r>
        <w:rPr>
          <w:rFonts w:ascii="IRNazanin" w:hAnsi="IRNazanin" w:eastAsia="IRNazanin" w:cs="IRNazanin"/>
          <w:lang w:bidi="fa-IR"/>
          <w:color w:val="111111"/>
          <w:sz w:val="28"/>
          <w:szCs w:val="28"/>
          <w:rtl/>
        </w:rPr>
        <w:t xml:space="preserve">للسید حسین بن السید دلدار علی النقوی اللکهنوی المتوفی فی (1273) یظهر من أوراق الذهب إنها غیر مدونة و إنها علی کتاب الصوم و الهبة فقط.</w:t>
      </w:r>
    </w:p>
    <w:p>
      <w:pPr>
        <w:pStyle w:val="Heading3"/>
      </w:pPr>
      <w:bookmarkStart w:id="1296" w:name="_Toc904"/>
      <w:r>
        <w:t>535- الحاشیة علیه‏</w:t>
      </w:r>
      <w:bookmarkEnd w:id="1296"/>
    </w:p>
    <w:p>
      <w:pPr>
        <w:pStyle w:val="Heading4"/>
      </w:pPr>
      <w:bookmarkStart w:id="1297" w:name="_Toc905"/>
      <w:r>
        <w:t>اشارة</w:t>
      </w:r>
      <w:bookmarkEnd w:id="1297"/>
    </w:p>
    <w:p>
      <w:pPr>
        <w:pStyle w:val="BookText"/>
      </w:pPr>
      <w:r>
        <w:rPr>
          <w:rFonts w:ascii="IRNazanin" w:hAnsi="IRNazanin" w:eastAsia="IRNazanin" w:cs="IRNazanin"/>
          <w:lang w:bidi="fa-IR"/>
          <w:color w:val="111111"/>
          <w:sz w:val="28"/>
          <w:szCs w:val="28"/>
          <w:rtl/>
        </w:rPr>
        <w:t xml:space="preserve">للسید شفیع بن السید علی أکبر الموسوی الجابلقی المتوفی فی (1280) ذکرها لی شفاها سبطه العالم آغا رضا بن علی محمد الموسوی البروجردی أو أن تشرفه فی السفرة الأخیرة إلی العتبات.</w:t>
      </w:r>
    </w:p>
    <w:p>
      <w:pPr>
        <w:pStyle w:val="Heading4"/>
      </w:pPr>
      <w:bookmarkStart w:id="1298" w:name="_Toc906"/>
      <w:r>
        <w:t>الحاشیة علیه‏</w:t>
      </w:r>
      <w:bookmarkEnd w:id="1298"/>
    </w:p>
    <w:p>
      <w:pPr>
        <w:pStyle w:val="BookText"/>
      </w:pPr>
      <w:r>
        <w:rPr>
          <w:rFonts w:ascii="IRNazanin" w:hAnsi="IRNazanin" w:eastAsia="IRNazanin" w:cs="IRNazanin"/>
          <w:lang w:bidi="fa-IR"/>
          <w:color w:val="111111"/>
          <w:sz w:val="28"/>
          <w:szCs w:val="28"/>
          <w:rtl/>
        </w:rPr>
        <w:t xml:space="preserve">للمیرزا صالح العرب، اسمها زهر الریاض و هو سبط صاحب الریاض کما یأتی.</w:t>
      </w:r>
    </w:p>
    <w:p>
      <w:pPr>
        <w:pStyle w:val="Heading3"/>
      </w:pPr>
      <w:bookmarkStart w:id="1299" w:name="_Toc907"/>
      <w:r>
        <w:t>536- الحاشیة علیه‏</w:t>
      </w:r>
      <w:bookmarkEnd w:id="1299"/>
    </w:p>
    <w:p>
      <w:pPr>
        <w:pStyle w:val="BookText"/>
      </w:pPr>
      <w:r>
        <w:rPr>
          <w:rFonts w:ascii="IRNazanin" w:hAnsi="IRNazanin" w:eastAsia="IRNazanin" w:cs="IRNazanin"/>
          <w:lang w:bidi="fa-IR"/>
          <w:color w:val="111111"/>
          <w:sz w:val="28"/>
          <w:szCs w:val="28"/>
          <w:rtl/>
        </w:rPr>
        <w:t xml:space="preserve">للشیخ عبد الحسین بن الشیخ نعمة الطریحی النجفی المتوفی فی (1295) توجد فی مکتبة بیت الطریحی فی النجف.</w:t>
      </w:r>
    </w:p>
    <w:p>
      <w:pPr>
        <w:pStyle w:val="Heading3"/>
      </w:pPr>
      <w:bookmarkStart w:id="1300" w:name="_Toc908"/>
      <w:r>
        <w:t>537- الحاشیة علیه‏</w:t>
      </w:r>
      <w:bookmarkEnd w:id="1300"/>
    </w:p>
    <w:p>
      <w:pPr>
        <w:pStyle w:val="BookText"/>
      </w:pPr>
      <w:r>
        <w:rPr>
          <w:rFonts w:ascii="IRNazanin" w:hAnsi="IRNazanin" w:eastAsia="IRNazanin" w:cs="IRNazanin"/>
          <w:lang w:bidi="fa-IR"/>
          <w:color w:val="111111"/>
          <w:sz w:val="28"/>
          <w:szCs w:val="28"/>
          <w:rtl/>
        </w:rPr>
        <w:t xml:space="preserve">للمولی عبد الکریم الإیروانی القزوینی تلمیذ مؤلف أصله، و توفی بعد (1260) یوجد مجلد منها فی تبریز فی مکتبة الحاج میرزا باقر القاضی کما کتبه إلینا ولده السید محمد علی، أولها (الحمد لله رب العالمین).</w:t>
      </w:r>
    </w:p>
    <w:p>
      <w:pPr>
        <w:pStyle w:val="Heading3"/>
      </w:pPr>
      <w:bookmarkStart w:id="1301" w:name="_Toc909"/>
      <w:r>
        <w:t>538- الحاشیة علیه‏</w:t>
      </w:r>
      <w:bookmarkEnd w:id="1301"/>
    </w:p>
    <w:p>
      <w:pPr>
        <w:pStyle w:val="BookText"/>
      </w:pPr>
      <w:r>
        <w:rPr>
          <w:rFonts w:ascii="IRNazanin" w:hAnsi="IRNazanin" w:eastAsia="IRNazanin" w:cs="IRNazanin"/>
          <w:lang w:bidi="fa-IR"/>
          <w:color w:val="111111"/>
          <w:sz w:val="28"/>
          <w:szCs w:val="28"/>
          <w:rtl/>
        </w:rPr>
        <w:t xml:space="preserve">للمیرزا عبد الواسع بن السید محمد بن أبی القاسم الزنجانی المولود فی (1235) و المتوفی (1291) کان إمام الجمعة بزنجان بعد وفاه والده الذی توفی (1269). و الحاشیة توجد عند حفیده إمام الجمعة بزنجان السید المیرزا محمود بن أبی الفضائل ابن المصنف المذکور، و مر له الاجتهاد و التقلید فی (ج 1- ص 272) ترجمه الأردوبادی فی قطف الزهر.</w:t>
      </w:r>
    </w:p>
    <w:p>
      <w:pPr>
        <w:pStyle w:val="Heading3"/>
      </w:pPr>
      <w:bookmarkStart w:id="1302" w:name="_Toc910"/>
      <w:r>
        <w:t>539- الحاشیة علیه‏</w:t>
      </w:r>
      <w:bookmarkEnd w:id="1302"/>
    </w:p>
    <w:p>
      <w:pPr>
        <w:pStyle w:val="BookText"/>
      </w:pPr>
      <w:r>
        <w:rPr>
          <w:rFonts w:ascii="IRNazanin" w:hAnsi="IRNazanin" w:eastAsia="IRNazanin" w:cs="IRNazanin"/>
          <w:lang w:bidi="fa-IR"/>
          <w:color w:val="111111"/>
          <w:sz w:val="28"/>
          <w:szCs w:val="28"/>
          <w:rtl/>
        </w:rPr>
        <w:t xml:space="preserve">للمولی عبد الوهاب شیخ الإسلام بالمشهد الرضوی المتوفی بها فی (1262) کما فی مطلع الشمس.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1689_106503"/>
    <w:bookmarkEnd w:id="98"/>
    <w:p>
      <w:pPr>
        <w:pStyle w:val="Heading3"/>
      </w:pPr>
      <w:bookmarkStart w:id="1303" w:name="_Toc911"/>
      <w:r>
        <w:t>540- الحاشیة علیه‏</w:t>
      </w:r>
      <w:bookmarkEnd w:id="1303"/>
    </w:p>
    <w:p>
      <w:pPr>
        <w:pStyle w:val="BookText"/>
      </w:pPr>
      <w:r>
        <w:rPr>
          <w:rFonts w:ascii="IRNazanin" w:hAnsi="IRNazanin" w:eastAsia="IRNazanin" w:cs="IRNazanin"/>
          <w:lang w:bidi="fa-IR"/>
          <w:color w:val="111111"/>
          <w:sz w:val="28"/>
          <w:szCs w:val="28"/>
          <w:rtl/>
        </w:rPr>
        <w:t xml:space="preserve">للمولی محمد علی بن أحمد القراچه‏داغی صاحب حاشیة الروضة البهیة ذکرت فی فهرس تصانیفه.</w:t>
      </w:r>
    </w:p>
    <w:p>
      <w:pPr>
        <w:pStyle w:val="Heading3"/>
      </w:pPr>
      <w:bookmarkStart w:id="1304" w:name="_Toc912"/>
      <w:r>
        <w:t>541- الحاشیة علیه‏</w:t>
      </w:r>
      <w:bookmarkEnd w:id="1304"/>
    </w:p>
    <w:p>
      <w:pPr>
        <w:pStyle w:val="BookText"/>
      </w:pPr>
      <w:r>
        <w:rPr>
          <w:rFonts w:ascii="IRNazanin" w:hAnsi="IRNazanin" w:eastAsia="IRNazanin" w:cs="IRNazanin"/>
          <w:lang w:bidi="fa-IR"/>
          <w:color w:val="111111"/>
          <w:sz w:val="28"/>
          <w:szCs w:val="28"/>
          <w:rtl/>
        </w:rPr>
        <w:t xml:space="preserve">للشیخ علی بن المولی محمد جواد بن علی المرندی المولود بمرند فی (1287) و المجاور للنجف من (1314) حتی الیوم فسح الله فی عمره صاحب کتاب البیع المذکور فی (ج 3- ص 192) و التقریرات المذکور فی (ج 4- ص 380) و هی من أول کتاب الطهارة إلی آخر الدماء الثلاثة أولها (نحمدک علی ما شرحت صدورنا بریاض المسائل) فرغ منها فی (13- رجب- 1325) رأیت النسخة بخطه علی ظهرها تقریظ المولی محمد علی النقجوانی (النخجوانی) فی (1327) و رسالته العملیة المطبوعة الموسومة بهدایة الشیعة یأتی.</w:t>
      </w:r>
    </w:p>
    <w:p>
      <w:pPr>
        <w:pStyle w:val="Heading3"/>
      </w:pPr>
      <w:bookmarkStart w:id="1305" w:name="_Toc913"/>
      <w:r>
        <w:t>542- الحاشیة علیه‏</w:t>
      </w:r>
      <w:bookmarkEnd w:id="1305"/>
    </w:p>
    <w:p>
      <w:pPr>
        <w:pStyle w:val="Heading4"/>
      </w:pPr>
      <w:bookmarkStart w:id="1306" w:name="_Toc914"/>
      <w:r>
        <w:t>اشارة</w:t>
      </w:r>
      <w:bookmarkEnd w:id="1306"/>
    </w:p>
    <w:p>
      <w:pPr>
        <w:pStyle w:val="BookText"/>
      </w:pPr>
      <w:r>
        <w:rPr>
          <w:rFonts w:ascii="IRNazanin" w:hAnsi="IRNazanin" w:eastAsia="IRNazanin" w:cs="IRNazanin"/>
          <w:lang w:bidi="fa-IR"/>
          <w:color w:val="111111"/>
          <w:sz w:val="28"/>
          <w:szCs w:val="28"/>
          <w:rtl/>
        </w:rPr>
        <w:t xml:space="preserve">للمیرزا محمد علی بن المولی محمد نصیر المدرس الچهاردهی المذکور فی (ص 84 و 96) المتوفی بالنجف فی (1334) لم یخرج منها الا قلیل من أوائل الکتاب إلی عدة أوراق أوله (الحمد لولیه و السلام علی نبیه و وصیه) موجود بخطه عند حفیده مرتضی المدرسی بطهران.</w:t>
      </w:r>
    </w:p>
    <w:p>
      <w:pPr>
        <w:pStyle w:val="Heading4"/>
      </w:pPr>
      <w:bookmarkStart w:id="1307" w:name="_Toc915"/>
      <w:r>
        <w:t>الحاشیة علیه‏</w:t>
      </w:r>
      <w:bookmarkEnd w:id="1307"/>
    </w:p>
    <w:p>
      <w:pPr>
        <w:pStyle w:val="BookText"/>
      </w:pPr>
      <w:r>
        <w:rPr>
          <w:rFonts w:ascii="IRNazanin" w:hAnsi="IRNazanin" w:eastAsia="IRNazanin" w:cs="IRNazanin"/>
          <w:lang w:bidi="fa-IR"/>
          <w:color w:val="111111"/>
          <w:sz w:val="28"/>
          <w:szCs w:val="28"/>
          <w:rtl/>
        </w:rPr>
        <w:t xml:space="preserve">للشیخ غلام حسین الدربندی النجفی اسمها طرائق الریاض یأتی.</w:t>
      </w:r>
    </w:p>
    <w:p>
      <w:pPr>
        <w:pStyle w:val="Heading3"/>
      </w:pPr>
      <w:bookmarkStart w:id="1308" w:name="_Toc916"/>
      <w:r>
        <w:t>543- الحاشیة علیه‏</w:t>
      </w:r>
      <w:bookmarkEnd w:id="1308"/>
    </w:p>
    <w:p>
      <w:pPr>
        <w:pStyle w:val="BookText"/>
      </w:pPr>
      <w:r>
        <w:rPr>
          <w:rFonts w:ascii="IRNazanin" w:hAnsi="IRNazanin" w:eastAsia="IRNazanin" w:cs="IRNazanin"/>
          <w:lang w:bidi="fa-IR"/>
          <w:color w:val="111111"/>
          <w:sz w:val="28"/>
          <w:szCs w:val="28"/>
          <w:rtl/>
        </w:rPr>
        <w:t xml:space="preserve">للسید محسن بن السید مهدی الحکیم الطباطبائی النجفی المولود فی (1306) خرجت منها من أول کتاب الإجارة إلی أوائل کتاب النکاح.</w:t>
      </w:r>
    </w:p>
    <w:p>
      <w:pPr>
        <w:pStyle w:val="Heading3"/>
      </w:pPr>
      <w:bookmarkStart w:id="1309" w:name="_Toc917"/>
      <w:r>
        <w:t>544- الحاشیة علیه‏</w:t>
      </w:r>
      <w:bookmarkEnd w:id="1309"/>
    </w:p>
    <w:p>
      <w:pPr>
        <w:pStyle w:val="BookText"/>
      </w:pPr>
      <w:r>
        <w:rPr>
          <w:rFonts w:ascii="IRNazanin" w:hAnsi="IRNazanin" w:eastAsia="IRNazanin" w:cs="IRNazanin"/>
          <w:lang w:bidi="fa-IR"/>
          <w:color w:val="111111"/>
          <w:sz w:val="28"/>
          <w:szCs w:val="28"/>
          <w:rtl/>
        </w:rPr>
        <w:t xml:space="preserve">للسید محمد بن محمد تقی بن عبد المطلب الحسینی التنکابنی المعاصر تلمیذ المیرزا محمد حسن الآشتیانی و إمام الجماعة بطهران کتب إلینا إنها غیر مدونة کحاشیته علی القوانین و المکاسب.</w:t>
      </w:r>
    </w:p>
    <w:p>
      <w:pPr>
        <w:pStyle w:val="Heading3"/>
      </w:pPr>
      <w:bookmarkStart w:id="1310" w:name="_Toc918"/>
      <w:r>
        <w:t>545- الحاشیة علیه‏</w:t>
      </w:r>
      <w:bookmarkEnd w:id="1310"/>
    </w:p>
    <w:p>
      <w:pPr>
        <w:pStyle w:val="Heading4"/>
      </w:pPr>
      <w:bookmarkStart w:id="1311" w:name="_Toc919"/>
      <w:r>
        <w:t>اشارة</w:t>
      </w:r>
      <w:bookmarkEnd w:id="1311"/>
    </w:p>
    <w:p>
      <w:pPr>
        <w:pStyle w:val="BookText"/>
      </w:pPr>
      <w:r>
        <w:rPr>
          <w:rFonts w:ascii="IRNazanin" w:hAnsi="IRNazanin" w:eastAsia="IRNazanin" w:cs="IRNazanin"/>
          <w:lang w:bidi="fa-IR"/>
          <w:color w:val="111111"/>
          <w:sz w:val="28"/>
          <w:szCs w:val="28"/>
          <w:rtl/>
        </w:rPr>
        <w:t xml:space="preserve">للمیرزا محمد بن سلیمان التنکابنی ذکر فی القصص أنه خرج منها مجلد البیع و مجلد الإجارة، و مجلد الصلح، و مجلد الوصایا، و مجلد القضاء، و مجلدان فی النکاح.</w:t>
      </w:r>
    </w:p>
    <w:p>
      <w:pPr>
        <w:pStyle w:val="Heading4"/>
      </w:pPr>
      <w:bookmarkStart w:id="1312" w:name="_Toc920"/>
      <w:r>
        <w:t>الحاشیة علیه‏</w:t>
      </w:r>
      <w:bookmarkEnd w:id="1312"/>
    </w:p>
    <w:p>
      <w:pPr>
        <w:pStyle w:val="BookText"/>
      </w:pPr>
      <w:r>
        <w:rPr>
          <w:rFonts w:ascii="IRNazanin" w:hAnsi="IRNazanin" w:eastAsia="IRNazanin" w:cs="IRNazanin"/>
          <w:lang w:bidi="fa-IR"/>
          <w:color w:val="111111"/>
          <w:sz w:val="28"/>
          <w:szCs w:val="28"/>
          <w:rtl/>
        </w:rPr>
        <w:t xml:space="preserve">للسید محمد بن عبد الصمد اسمها أنوار الریاض مر فی (ج 2- ص 427).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1689_106504"/>
    <w:bookmarkEnd w:id="99"/>
    <w:p>
      <w:pPr>
        <w:pStyle w:val="Heading3"/>
      </w:pPr>
      <w:bookmarkStart w:id="1313" w:name="_Toc921"/>
      <w:r>
        <w:t>546- الحاشیة علیه‏</w:t>
      </w:r>
      <w:bookmarkEnd w:id="1313"/>
    </w:p>
    <w:p>
      <w:pPr>
        <w:pStyle w:val="BookText"/>
      </w:pPr>
      <w:r>
        <w:rPr>
          <w:rFonts w:ascii="IRNazanin" w:hAnsi="IRNazanin" w:eastAsia="IRNazanin" w:cs="IRNazanin"/>
          <w:lang w:bidi="fa-IR"/>
          <w:color w:val="111111"/>
          <w:sz w:val="28"/>
          <w:szCs w:val="28"/>
          <w:rtl/>
        </w:rPr>
        <w:t xml:space="preserve">للمولی المجاهد السید مصطفی بن السید حسین الحسینی الکاشانی النجفی المتوفی بالکاظمیة بما عرض علیه فی سفر الجهاد فی (1336) و مر له فی (ج 1) الإجزاء و فی (ج 2) الاستصحاب و فی (ج 3) التجری و هذه الحاشیة لو دونت تصیر مجلدا ضخما.</w:t>
      </w:r>
    </w:p>
    <w:p>
      <w:pPr>
        <w:pStyle w:val="Heading3"/>
      </w:pPr>
      <w:bookmarkStart w:id="1314" w:name="_Toc922"/>
      <w:r>
        <w:t>547- الحاشیة علیه‏</w:t>
      </w:r>
      <w:bookmarkEnd w:id="1314"/>
    </w:p>
    <w:p>
      <w:pPr>
        <w:pStyle w:val="BookText"/>
      </w:pPr>
      <w:r>
        <w:rPr>
          <w:rFonts w:ascii="IRNazanin" w:hAnsi="IRNazanin" w:eastAsia="IRNazanin" w:cs="IRNazanin"/>
          <w:lang w:bidi="fa-IR"/>
          <w:color w:val="111111"/>
          <w:sz w:val="28"/>
          <w:szCs w:val="28"/>
          <w:rtl/>
        </w:rPr>
        <w:t xml:space="preserve">للسید مصطفی بن السید هادی بن السید مهدی بن السید دلدار علی اللکهنوی المتوفی (1323) هی علی کتاب الطهارة کما ذکره السید علی نقی فی مشاهیر علماء الهند.</w:t>
      </w:r>
    </w:p>
    <w:p>
      <w:pPr>
        <w:pStyle w:val="Heading3"/>
      </w:pPr>
      <w:bookmarkStart w:id="1315" w:name="_Toc923"/>
      <w:r>
        <w:t>548- الحاشیة علیه‏</w:t>
      </w:r>
      <w:bookmarkEnd w:id="1315"/>
    </w:p>
    <w:p>
      <w:pPr>
        <w:pStyle w:val="BookText"/>
      </w:pPr>
      <w:r>
        <w:rPr>
          <w:rFonts w:ascii="IRNazanin" w:hAnsi="IRNazanin" w:eastAsia="IRNazanin" w:cs="IRNazanin"/>
          <w:lang w:bidi="fa-IR"/>
          <w:color w:val="111111"/>
          <w:sz w:val="28"/>
          <w:szCs w:val="28"/>
          <w:rtl/>
        </w:rPr>
        <w:t xml:space="preserve">للمیرزا نصر الله الفارسی المدرس بالحضرة الرضویة المتوفی بها فی (ج 2- 1291) ذکرت فی مطلع الشمس و قال فی فردوس التواریخ إنها فی خمسة و ثمانین ألف بیت.</w:t>
      </w:r>
    </w:p>
    <w:p>
      <w:pPr>
        <w:pStyle w:val="Heading3"/>
      </w:pPr>
      <w:bookmarkStart w:id="1316" w:name="_Toc924"/>
      <w:r>
        <w:t>549- الحاشیة علیه‏</w:t>
      </w:r>
      <w:bookmarkEnd w:id="1316"/>
    </w:p>
    <w:p>
      <w:pPr>
        <w:pStyle w:val="Heading4"/>
      </w:pPr>
      <w:bookmarkStart w:id="1317" w:name="_Toc925"/>
      <w:r>
        <w:t>اشارة</w:t>
      </w:r>
      <w:bookmarkEnd w:id="1317"/>
    </w:p>
    <w:p>
      <w:pPr>
        <w:pStyle w:val="BookText"/>
      </w:pPr>
      <w:r>
        <w:rPr>
          <w:rFonts w:ascii="IRNazanin" w:hAnsi="IRNazanin" w:eastAsia="IRNazanin" w:cs="IRNazanin"/>
          <w:lang w:bidi="fa-IR"/>
          <w:color w:val="111111"/>
          <w:sz w:val="28"/>
          <w:szCs w:val="28"/>
          <w:rtl/>
        </w:rPr>
        <w:t xml:space="preserve">للمیرزا محمد هاشم بن المیرزا زین العابدین الموسوی الخوانساری المعروف ب چهار سوقی المتوفی بالنجف فی سفرته الأخیرة إلیها فی (رمضان 1318) عن نیف و ثمانین سنة ذکر الحاشیة فی إجازته التی کتبها بخطه لشیخنا شیخ الشریعة الأصفهانی فی سنة مهاجرته الأولی من أصفهان إلی النجف و هی (1295) و هو شیخ جمع من مشایخی أدرکته فی تلک السفرة قرب وفاته و لم یتیسر لی الاستجازة منه لشدة ضعفه و مرضه.</w:t>
      </w:r>
    </w:p>
    <w:p>
      <w:pPr>
        <w:pStyle w:val="Heading4"/>
      </w:pPr>
      <w:bookmarkStart w:id="1318" w:name="_Toc926"/>
      <w:r>
        <w:t>بیان</w:t>
      </w:r>
      <w:bookmarkEnd w:id="1318"/>
    </w:p>
    <w:p>
      <w:pPr>
        <w:pStyle w:val="BookText"/>
      </w:pPr>
      <w:r>
        <w:rPr>
          <w:rFonts w:ascii="IRNazanin" w:hAnsi="IRNazanin" w:eastAsia="IRNazanin" w:cs="IRNazanin"/>
          <w:lang w:bidi="fa-IR"/>
          <w:color w:val="111111"/>
          <w:sz w:val="28"/>
          <w:szCs w:val="28"/>
          <w:rtl/>
        </w:rPr>
        <w:t xml:space="preserve">(زبدة الأصول) فی أصول الفقه تألیف الشیخ البهائی المتوفی (1031) و علیها حواش نذکرها هنا:</w:t>
      </w:r>
    </w:p>
    <w:p>
      <w:pPr>
        <w:pStyle w:val="Heading3"/>
      </w:pPr>
      <w:bookmarkStart w:id="1319" w:name="_Toc927"/>
      <w:r>
        <w:t>550- الحاشیة علیها</w:t>
      </w:r>
      <w:bookmarkEnd w:id="1319"/>
    </w:p>
    <w:p>
      <w:pPr>
        <w:pStyle w:val="BookText"/>
      </w:pPr>
      <w:r>
        <w:rPr>
          <w:rFonts w:ascii="IRNazanin" w:hAnsi="IRNazanin" w:eastAsia="IRNazanin" w:cs="IRNazanin"/>
          <w:lang w:bidi="fa-IR"/>
          <w:color w:val="111111"/>
          <w:sz w:val="28"/>
          <w:szCs w:val="28"/>
          <w:rtl/>
        </w:rPr>
        <w:t xml:space="preserve">للمحقق القمی صاحب القوانین المیرزا أبی القاسم بن المولی حسن الگیلانی القمی المتوفی (1231).</w:t>
      </w:r>
    </w:p>
    <w:p>
      <w:pPr>
        <w:pStyle w:val="Heading3"/>
      </w:pPr>
      <w:bookmarkStart w:id="1320" w:name="_Toc928"/>
      <w:r>
        <w:t>551- الحاشیة علیها</w:t>
      </w:r>
      <w:bookmarkEnd w:id="1320"/>
    </w:p>
    <w:p>
      <w:pPr>
        <w:pStyle w:val="BookText"/>
      </w:pPr>
      <w:r>
        <w:rPr>
          <w:rFonts w:ascii="IRNazanin" w:hAnsi="IRNazanin" w:eastAsia="IRNazanin" w:cs="IRNazanin"/>
          <w:lang w:bidi="fa-IR"/>
          <w:color w:val="111111"/>
          <w:sz w:val="28"/>
          <w:szCs w:val="28"/>
          <w:rtl/>
        </w:rPr>
        <w:t xml:space="preserve">لسلطان العلماء المیرزا علاء الدین حسین بن رفیع الدین محمد المرعشی الآملی المتوفی (1064) ذکرت فی فهرس تصانیفه.</w:t>
      </w:r>
    </w:p>
    <w:p>
      <w:pPr>
        <w:pStyle w:val="Heading3"/>
      </w:pPr>
      <w:bookmarkStart w:id="1321" w:name="_Toc929"/>
      <w:r>
        <w:t>552- الحاشیة علیها</w:t>
      </w:r>
      <w:bookmarkEnd w:id="1321"/>
    </w:p>
    <w:p>
      <w:pPr>
        <w:pStyle w:val="BookText"/>
      </w:pPr>
      <w:r>
        <w:rPr>
          <w:rFonts w:ascii="IRNazanin" w:hAnsi="IRNazanin" w:eastAsia="IRNazanin" w:cs="IRNazanin"/>
          <w:lang w:bidi="fa-IR"/>
          <w:color w:val="111111"/>
          <w:sz w:val="28"/>
          <w:szCs w:val="28"/>
          <w:rtl/>
        </w:rPr>
        <w:t xml:space="preserve">للسید محمد حسین بن السید بنده حسین بن السید محمد بن السید دلدار علی النقوی اللکهنوی المتوفی (1325) طبعت علی هامش الزبدة.</w:t>
      </w:r>
    </w:p>
    <w:p>
      <w:pPr>
        <w:pStyle w:val="Heading3"/>
      </w:pPr>
      <w:bookmarkStart w:id="1322" w:name="_Toc930"/>
      <w:r>
        <w:t>553- الحاشیة علیها</w:t>
      </w:r>
      <w:bookmarkEnd w:id="1322"/>
    </w:p>
    <w:p>
      <w:pPr>
        <w:pStyle w:val="BookText"/>
      </w:pPr>
      <w:r>
        <w:rPr>
          <w:rFonts w:ascii="IRNazanin" w:hAnsi="IRNazanin" w:eastAsia="IRNazanin" w:cs="IRNazanin"/>
          <w:lang w:bidi="fa-IR"/>
          <w:color w:val="111111"/>
          <w:sz w:val="28"/>
          <w:szCs w:val="28"/>
          <w:rtl/>
        </w:rPr>
        <w:t xml:space="preserve">للسید علی محمد بن السید محمد بن السید دلدار علی المتوفی فی (1312) ذکرها السید علی نقی فی مشاهیر علماء الهند.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1689_106505"/>
    <w:bookmarkEnd w:id="100"/>
    <w:p>
      <w:pPr>
        <w:pStyle w:val="Heading3"/>
      </w:pPr>
      <w:bookmarkStart w:id="1323" w:name="_Toc931"/>
      <w:r>
        <w:t>554- الحاشیة علیها</w:t>
      </w:r>
      <w:bookmarkEnd w:id="1323"/>
    </w:p>
    <w:p>
      <w:pPr>
        <w:pStyle w:val="BookText"/>
      </w:pPr>
      <w:r>
        <w:rPr>
          <w:rFonts w:ascii="IRNazanin" w:hAnsi="IRNazanin" w:eastAsia="IRNazanin" w:cs="IRNazanin"/>
          <w:lang w:bidi="fa-IR"/>
          <w:color w:val="111111"/>
          <w:sz w:val="28"/>
          <w:szCs w:val="28"/>
          <w:rtl/>
        </w:rPr>
        <w:t xml:space="preserve">للسید علی نقی بن السید جواد بن السید مرتضی الذی هو والد بحر العلوم بن السید محمد الطباطبائی البروجردی المتوفی (1249). ذکرها ولده المیرزا محمود فی هامش المواهب السنیة فی شرح الدرة الغرویة.</w:t>
      </w:r>
    </w:p>
    <w:p>
      <w:pPr>
        <w:pStyle w:val="Heading3"/>
      </w:pPr>
      <w:bookmarkStart w:id="1324" w:name="_Toc932"/>
      <w:r>
        <w:t>555- الحاشیة علیها</w:t>
      </w:r>
      <w:bookmarkEnd w:id="1324"/>
    </w:p>
    <w:p>
      <w:pPr>
        <w:pStyle w:val="BookText"/>
      </w:pPr>
      <w:r>
        <w:rPr>
          <w:rFonts w:ascii="IRNazanin" w:hAnsi="IRNazanin" w:eastAsia="IRNazanin" w:cs="IRNazanin"/>
          <w:lang w:bidi="fa-IR"/>
          <w:color w:val="111111"/>
          <w:sz w:val="28"/>
          <w:szCs w:val="28"/>
          <w:rtl/>
        </w:rPr>
        <w:t xml:space="preserve">للمصنف نفسه و هو الشیخ بهاء الدین محمد بن الحسین الحارثی العاملی المتوفی (1031) یقرب من ثلاثة آلاف و ستمائة بیت توجد فی مکتبة (سپهسالار) نسخه مدونة منها استکتبها السید حسین الحسینی لنفسه فی (1239) کما فی فهرسها (ج 1- ص 569) و توجد جمیعها فی هامش نسخه من الزبدة فی مکتبة (الصدر).</w:t>
      </w:r>
    </w:p>
    <w:p>
      <w:pPr>
        <w:pStyle w:val="Heading3"/>
      </w:pPr>
      <w:bookmarkStart w:id="1325" w:name="_Toc933"/>
      <w:r>
        <w:t>556- الحاشیة علیها</w:t>
      </w:r>
      <w:bookmarkEnd w:id="1325"/>
    </w:p>
    <w:p>
      <w:pPr>
        <w:pStyle w:val="BookText"/>
      </w:pPr>
      <w:r>
        <w:rPr>
          <w:rFonts w:ascii="IRNazanin" w:hAnsi="IRNazanin" w:eastAsia="IRNazanin" w:cs="IRNazanin"/>
          <w:lang w:bidi="fa-IR"/>
          <w:color w:val="111111"/>
          <w:sz w:val="28"/>
          <w:szCs w:val="28"/>
          <w:rtl/>
        </w:rPr>
        <w:t xml:space="preserve">للشیخ محمد بن خلف الستری البلادی البحرانی تلمیذ الشیخ حسین بن محمد بن أحمد البحرانی الذی هو ابن أخ صاحب الحدائق و أحد المجازین منه فی اللؤلؤة قال فی أنوار البدرین إنها حاشیة حسنة أدرج المحشی فیها حواشی المصنف أیضا.</w:t>
      </w:r>
    </w:p>
    <w:p>
      <w:pPr>
        <w:pStyle w:val="Heading3"/>
      </w:pPr>
      <w:bookmarkStart w:id="1326" w:name="_Toc934"/>
      <w:r>
        <w:t>557- الحاشیة علیها</w:t>
      </w:r>
      <w:bookmarkEnd w:id="1326"/>
    </w:p>
    <w:p>
      <w:pPr>
        <w:pStyle w:val="BookText"/>
      </w:pPr>
      <w:r>
        <w:rPr>
          <w:rFonts w:ascii="IRNazanin" w:hAnsi="IRNazanin" w:eastAsia="IRNazanin" w:cs="IRNazanin"/>
          <w:lang w:bidi="fa-IR"/>
          <w:color w:val="111111"/>
          <w:sz w:val="28"/>
          <w:szCs w:val="28"/>
          <w:rtl/>
        </w:rPr>
        <w:t xml:space="preserve">للسید مصطفی بن السید هادی النقوی المتوفی (1323) ذکرت فی ترجمته المطبوعة.</w:t>
      </w:r>
    </w:p>
    <w:p>
      <w:pPr>
        <w:pStyle w:val="Heading3"/>
      </w:pPr>
      <w:bookmarkStart w:id="1327" w:name="_Toc935"/>
      <w:r>
        <w:t>558- الحاشیة علیها</w:t>
      </w:r>
      <w:bookmarkEnd w:id="1327"/>
    </w:p>
    <w:p>
      <w:pPr>
        <w:pStyle w:val="Heading4"/>
      </w:pPr>
      <w:bookmarkStart w:id="1328" w:name="_Toc936"/>
      <w:r>
        <w:t>اشارة</w:t>
      </w:r>
      <w:bookmarkEnd w:id="1328"/>
    </w:p>
    <w:p>
      <w:pPr>
        <w:pStyle w:val="BookText"/>
      </w:pPr>
      <w:r>
        <w:rPr>
          <w:rFonts w:ascii="IRNazanin" w:hAnsi="IRNazanin" w:eastAsia="IRNazanin" w:cs="IRNazanin"/>
          <w:lang w:bidi="fa-IR"/>
          <w:color w:val="111111"/>
          <w:sz w:val="28"/>
          <w:szCs w:val="28"/>
          <w:rtl/>
        </w:rPr>
        <w:t xml:space="preserve">للحکیم السبزواری المولی مهدی المتوفی (ذی القعدة- 1289) و هی غیر مطبوعة.</w:t>
      </w:r>
    </w:p>
    <w:p>
      <w:pPr>
        <w:pStyle w:val="Heading4"/>
      </w:pPr>
      <w:bookmarkStart w:id="1329" w:name="_Toc937"/>
      <w:r>
        <w:t>بیان</w:t>
      </w:r>
      <w:bookmarkEnd w:id="1329"/>
    </w:p>
    <w:p>
      <w:pPr>
        <w:pStyle w:val="BookText"/>
      </w:pPr>
      <w:r>
        <w:rPr>
          <w:rFonts w:ascii="IRNazanin" w:hAnsi="IRNazanin" w:eastAsia="IRNazanin" w:cs="IRNazanin"/>
          <w:lang w:bidi="fa-IR"/>
          <w:color w:val="111111"/>
          <w:sz w:val="28"/>
          <w:szCs w:val="28"/>
          <w:rtl/>
        </w:rPr>
        <w:t xml:space="preserve">زبدة البیان فی تفسیر آیات أحکام القرآن) تألیف المولی أحمد المقدس الأردبیلی یأتی.</w:t>
      </w:r>
    </w:p>
    <w:p>
      <w:pPr>
        <w:pStyle w:val="Heading3"/>
      </w:pPr>
      <w:bookmarkStart w:id="1330" w:name="_Toc938"/>
      <w:r>
        <w:t>559- الحاشیة علیها</w:t>
      </w:r>
      <w:bookmarkEnd w:id="1330"/>
    </w:p>
    <w:p>
      <w:pPr>
        <w:pStyle w:val="Heading4"/>
      </w:pPr>
      <w:bookmarkStart w:id="1331" w:name="_Toc939"/>
      <w:r>
        <w:t>اشارة</w:t>
      </w:r>
      <w:bookmarkEnd w:id="1331"/>
    </w:p>
    <w:p>
      <w:pPr>
        <w:pStyle w:val="BookText"/>
      </w:pPr>
      <w:r>
        <w:rPr>
          <w:rFonts w:ascii="IRNazanin" w:hAnsi="IRNazanin" w:eastAsia="IRNazanin" w:cs="IRNazanin"/>
          <w:lang w:bidi="fa-IR"/>
          <w:color w:val="111111"/>
          <w:sz w:val="28"/>
          <w:szCs w:val="28"/>
          <w:rtl/>
        </w:rPr>
        <w:t xml:space="preserve">للمولی إسماعیل بن محمد حسین الخواجوئی المتوفی (1173) ذکرها صاحب الروضات.</w:t>
      </w:r>
    </w:p>
    <w:p>
      <w:pPr>
        <w:pStyle w:val="Heading4"/>
      </w:pPr>
      <w:bookmarkStart w:id="1332" w:name="_Toc940"/>
      <w:r>
        <w:t>الحاشیة علیها</w:t>
      </w:r>
      <w:bookmarkEnd w:id="1332"/>
    </w:p>
    <w:p>
      <w:pPr>
        <w:pStyle w:val="BookText"/>
      </w:pPr>
      <w:r>
        <w:rPr>
          <w:rFonts w:ascii="IRNazanin" w:hAnsi="IRNazanin" w:eastAsia="IRNazanin" w:cs="IRNazanin"/>
          <w:lang w:bidi="fa-IR"/>
          <w:color w:val="111111"/>
          <w:sz w:val="28"/>
          <w:szCs w:val="28"/>
          <w:rtl/>
        </w:rPr>
        <w:t xml:space="preserve">للسید الأمیر فضل الله الأسترآبادی. مرت بعنوان الحاشیة علی آیات الأحکام و کذلک حاشیة المولی محمد بن عبد الفتاح التنکابنی السراب.</w:t>
      </w:r>
    </w:p>
    <w:p>
      <w:pPr>
        <w:pStyle w:val="Heading4"/>
      </w:pPr>
      <w:bookmarkStart w:id="1333" w:name="_Toc941"/>
      <w:r>
        <w:t>بیان</w:t>
      </w:r>
      <w:bookmarkEnd w:id="1333"/>
    </w:p>
    <w:p>
      <w:pPr>
        <w:pStyle w:val="BookText"/>
      </w:pPr>
      <w:r>
        <w:rPr>
          <w:rFonts w:ascii="IRNazanin" w:hAnsi="IRNazanin" w:eastAsia="IRNazanin" w:cs="IRNazanin"/>
          <w:lang w:bidi="fa-IR"/>
          <w:color w:val="111111"/>
          <w:sz w:val="28"/>
          <w:szCs w:val="28"/>
          <w:rtl/>
        </w:rPr>
        <w:t xml:space="preserve">زوراء الفاضل) لجلال الدین محمد بن أسعد الدوانی المتوفی (907). أول خطبتها (الحمد لذاته لولیه بذاته) یأتی فی الزای. و یأتی شرحها فی الشین.</w:t>
      </w:r>
    </w:p>
    <w:p>
      <w:pPr>
        <w:pStyle w:val="Heading3"/>
      </w:pPr>
      <w:bookmarkStart w:id="1334" w:name="_Toc942"/>
      <w:r>
        <w:t>560- الحاشیة علی خطبتها</w:t>
      </w:r>
      <w:bookmarkEnd w:id="1334"/>
    </w:p>
    <w:p>
      <w:pPr>
        <w:pStyle w:val="Heading4"/>
      </w:pPr>
      <w:bookmarkStart w:id="1335" w:name="_Toc943"/>
      <w:r>
        <w:t>اشارة</w:t>
      </w:r>
      <w:bookmarkEnd w:id="1335"/>
    </w:p>
    <w:p>
      <w:pPr>
        <w:pStyle w:val="BookText"/>
      </w:pPr>
      <w:r>
        <w:rPr>
          <w:rFonts w:ascii="IRNazanin" w:hAnsi="IRNazanin" w:eastAsia="IRNazanin" w:cs="IRNazanin"/>
          <w:lang w:bidi="fa-IR"/>
          <w:color w:val="111111"/>
          <w:sz w:val="28"/>
          <w:szCs w:val="28"/>
          <w:rtl/>
        </w:rPr>
        <w:t xml:space="preserve">لمؤلف أصله محمد بن أسعد الدوانی. أولها (سألت أیدک الله تسلیما کثیرا مبارکا فیه) توجد فی (الفاضلیة) کما یظهر من فهرسها (ص 29). و له أیضا شرح الزوراء یأتی.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1689_106506"/>
    <w:bookmarkEnd w:id="101"/>
    <w:p>
      <w:pPr>
        <w:pStyle w:val="Heading4"/>
      </w:pPr>
      <w:bookmarkStart w:id="1336" w:name="_Toc944"/>
      <w:r>
        <w:t>بیان</w:t>
      </w:r>
      <w:bookmarkEnd w:id="1336"/>
    </w:p>
    <w:p>
      <w:pPr>
        <w:pStyle w:val="BookText"/>
      </w:pPr>
      <w:r>
        <w:rPr>
          <w:rFonts w:ascii="IRNazanin" w:hAnsi="IRNazanin" w:eastAsia="IRNazanin" w:cs="IRNazanin"/>
          <w:lang w:bidi="fa-IR"/>
          <w:color w:val="111111"/>
          <w:sz w:val="28"/>
          <w:szCs w:val="28"/>
          <w:rtl/>
        </w:rPr>
        <w:t xml:space="preserve">السیوطی فی شرح الألفیة النحویة) مرت الحواشی علیها بعنوان الحاشیة علی بهجة المرضیة</w:t>
      </w:r>
    </w:p>
    <w:p>
      <w:pPr>
        <w:pStyle w:val="Heading4"/>
      </w:pPr>
      <w:bookmarkStart w:id="1337" w:name="_Toc945"/>
      <w:r>
        <w:t>بیان</w:t>
      </w:r>
      <w:bookmarkEnd w:id="1337"/>
    </w:p>
    <w:p>
      <w:pPr>
        <w:pStyle w:val="BookText"/>
      </w:pPr>
      <w:r>
        <w:rPr>
          <w:rFonts w:ascii="IRNazanin" w:hAnsi="IRNazanin" w:eastAsia="IRNazanin" w:cs="IRNazanin"/>
          <w:lang w:bidi="fa-IR"/>
          <w:color w:val="111111"/>
          <w:sz w:val="28"/>
          <w:szCs w:val="28"/>
          <w:rtl/>
        </w:rPr>
        <w:t xml:space="preserve">سر الصناعة و أسرار البلاغة) لأبی علی محمد بن الحسن الحاتمی المتوفی (388</w:t>
      </w:r>
    </w:p>
    <w:p>
      <w:pPr>
        <w:pStyle w:val="Heading3"/>
      </w:pPr>
      <w:bookmarkStart w:id="1338" w:name="_Toc946"/>
      <w:r>
        <w:t>561- الحاشیة علیه‏</w:t>
      </w:r>
      <w:bookmarkEnd w:id="1338"/>
    </w:p>
    <w:p>
      <w:pPr>
        <w:pStyle w:val="Heading4"/>
      </w:pPr>
      <w:bookmarkStart w:id="1339" w:name="_Toc947"/>
      <w:r>
        <w:t>اشارة</w:t>
      </w:r>
      <w:bookmarkEnd w:id="1339"/>
    </w:p>
    <w:p>
      <w:pPr>
        <w:pStyle w:val="BookText"/>
      </w:pPr>
      <w:r>
        <w:rPr>
          <w:rFonts w:ascii="IRNazanin" w:hAnsi="IRNazanin" w:eastAsia="IRNazanin" w:cs="IRNazanin"/>
          <w:lang w:bidi="fa-IR"/>
          <w:color w:val="111111"/>
          <w:sz w:val="28"/>
          <w:szCs w:val="28"/>
          <w:rtl/>
        </w:rPr>
        <w:t xml:space="preserve">لأبی العباس أحمد بن محمد بن أحمد الأزدی الإشبیلی المعروف بابن الحاج المتوفی (647) مؤلف کتاب الإمامة المذکورة فی (ج 2- ص 320) ذکرها سیدنا الحسن فی تأسیس الشیعة.</w:t>
      </w:r>
    </w:p>
    <w:p>
      <w:pPr>
        <w:pStyle w:val="Heading4"/>
      </w:pPr>
      <w:bookmarkStart w:id="1340" w:name="_Toc948"/>
      <w:r>
        <w:t>بیان</w:t>
      </w:r>
      <w:bookmarkEnd w:id="1340"/>
    </w:p>
    <w:p>
      <w:pPr>
        <w:pStyle w:val="BookText"/>
      </w:pPr>
      <w:r>
        <w:rPr>
          <w:rFonts w:ascii="IRNazanin" w:hAnsi="IRNazanin" w:eastAsia="IRNazanin" w:cs="IRNazanin"/>
          <w:lang w:bidi="fa-IR"/>
          <w:color w:val="111111"/>
          <w:sz w:val="28"/>
          <w:szCs w:val="28"/>
          <w:rtl/>
        </w:rPr>
        <w:t xml:space="preserve">(الشافی) فی الإمامة. تألیف السید الشریف المرتضی المتوفی (436). یأتی فی الشین.</w:t>
      </w:r>
    </w:p>
    <w:p>
      <w:pPr>
        <w:pStyle w:val="Heading3"/>
      </w:pPr>
      <w:bookmarkStart w:id="1341" w:name="_Toc949"/>
      <w:r>
        <w:t>562- الحاشیة الأولی علیه‏</w:t>
      </w:r>
      <w:bookmarkEnd w:id="1341"/>
    </w:p>
    <w:p>
      <w:pPr>
        <w:pStyle w:val="Heading3"/>
      </w:pPr>
      <w:bookmarkStart w:id="1342" w:name="_Toc950"/>
      <w:r>
        <w:t>563- الحاشیة الثانیة علیه‏</w:t>
      </w:r>
      <w:bookmarkEnd w:id="1342"/>
    </w:p>
    <w:p>
      <w:pPr>
        <w:pStyle w:val="Heading3"/>
      </w:pPr>
      <w:bookmarkStart w:id="1343" w:name="_Toc951"/>
      <w:r>
        <w:t>564- الحاشیة الثالثة علیه‏</w:t>
      </w:r>
      <w:bookmarkEnd w:id="1343"/>
    </w:p>
    <w:p>
      <w:pPr>
        <w:pStyle w:val="BookText"/>
      </w:pPr>
      <w:r>
        <w:rPr>
          <w:rFonts w:ascii="IRNazanin" w:hAnsi="IRNazanin" w:eastAsia="IRNazanin" w:cs="IRNazanin"/>
          <w:lang w:bidi="fa-IR"/>
          <w:color w:val="111111"/>
          <w:sz w:val="28"/>
          <w:szCs w:val="28"/>
          <w:rtl/>
        </w:rPr>
        <w:t xml:space="preserve">الثلاثة کلها لرئیس العلماء فی دولة الشاه سلطان حسین الصفوی، و هو المولی محمد حسین التبریزی المدرس بأصفهان فإنه درس الشافی لتلامیذه ثلاث مرات و فی کل مرة کتب علیه حاشیة فی کمال التحقیق و التدقیق، و قد حکی الشیخ عبد النبی القزوینی فی تتمیم الأمل عن أستاذه السید میر محمد صالح القزوینی الذی کان مجازا من العلامة المجلسی أن الرجل کان من أهل الدنیا رحمه الله و سامحه.</w:t>
      </w:r>
    </w:p>
    <w:p>
      <w:pPr>
        <w:pStyle w:val="BookText"/>
      </w:pPr>
      <w:r>
        <w:rPr>
          <w:rFonts w:ascii="IRNazanin" w:hAnsi="IRNazanin" w:eastAsia="IRNazanin" w:cs="IRNazanin"/>
          <w:lang w:bidi="fa-IR"/>
          <w:color w:val="111111"/>
          <w:sz w:val="28"/>
          <w:szCs w:val="28"/>
          <w:rtl/>
        </w:rPr>
        <w:t xml:space="preserve">أما أنا فلم أظفر بترجمة هذا الرئیس فی غیر تتمیم الأمل. و أظن أنه الشیخ محمد حسین بن محمد علی التبریزی المجاز من الشیخ محمد أمین الکاظمی فی (1091) کما مر فی (ج 1- ص 147). و کان حیا فی (1132) فإن المولی محمد مهدی الشریف بن المولی محمد نصیر کتب بعض الحواشی علی هامش نسخه من حاشیة الشیروانی علی المعالم التی استکتبها لنفسه فی (1132) و ذکر أنه نقل الحاشیة عن نسخه مولانا محمد حسینا التبریزی فإن التعبیر کذلک انما یکون فی حال الحیاة.</w:t>
      </w:r>
    </w:p>
    <w:p>
      <w:pPr>
        <w:pStyle w:val="BookText"/>
      </w:pPr>
      <w:r>
        <w:rPr>
          <w:rFonts w:ascii="IRNazanin" w:hAnsi="IRNazanin" w:eastAsia="IRNazanin" w:cs="IRNazanin"/>
          <w:lang w:bidi="fa-IR"/>
          <w:color w:val="111111"/>
          <w:sz w:val="28"/>
          <w:szCs w:val="28"/>
          <w:rtl/>
        </w:rPr>
        <w:t xml:space="preserve">و یظهر من تذکره الملوک الفارسی المطبوع (1943 م) فتوغرافیا مع ترجمته إلی الإنگلیزیة بلندن فی الصفحة (2) أن منصب رئاسة العلماء و التدریس بمدرسة چهار باغ بأصفهان انتقل إلی المولی محمد حسین هذا بعد وفاه المیر محمد باقر الخاتون‏آبادی فی (1127).</w:t>
      </w:r>
    </w:p>
    <w:p>
      <w:pPr>
        <w:pStyle w:val="Heading3"/>
      </w:pPr>
      <w:bookmarkStart w:id="1344" w:name="_Toc952"/>
      <w:r>
        <w:t>565- الحاشیة علیه‏</w:t>
      </w:r>
      <w:bookmarkEnd w:id="1344"/>
    </w:p>
    <w:p>
      <w:pPr>
        <w:pStyle w:val="BookText"/>
      </w:pPr>
      <w:r>
        <w:rPr>
          <w:rFonts w:ascii="IRNazanin" w:hAnsi="IRNazanin" w:eastAsia="IRNazanin" w:cs="IRNazanin"/>
          <w:lang w:bidi="fa-IR"/>
          <w:color w:val="111111"/>
          <w:sz w:val="28"/>
          <w:szCs w:val="28"/>
          <w:rtl/>
        </w:rPr>
        <w:t xml:space="preserve">للمولی محمد رفیع بن فرج الله الگیلانی المجاور للمشهد الرضوی المتوفی فی عشر الستین بعد المائة و الألف عما یقرب من مائة سنة کما ذکره فی تتمیم الأمل أیضا.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1689_106507"/>
    <w:bookmarkEnd w:id="102"/>
    <w:p>
      <w:pPr>
        <w:pStyle w:val="Heading3"/>
      </w:pPr>
      <w:bookmarkStart w:id="1345" w:name="_Toc953"/>
      <w:r>
        <w:t>566- الحاشیة علیه‏</w:t>
      </w:r>
      <w:bookmarkEnd w:id="1345"/>
    </w:p>
    <w:p>
      <w:pPr>
        <w:pStyle w:val="Heading4"/>
      </w:pPr>
      <w:bookmarkStart w:id="1346" w:name="_Toc954"/>
      <w:r>
        <w:t>اشارة</w:t>
      </w:r>
      <w:bookmarkEnd w:id="1346"/>
    </w:p>
    <w:p>
      <w:pPr>
        <w:pStyle w:val="BookText"/>
      </w:pPr>
      <w:r>
        <w:rPr>
          <w:rFonts w:ascii="IRNazanin" w:hAnsi="IRNazanin" w:eastAsia="IRNazanin" w:cs="IRNazanin"/>
          <w:lang w:bidi="fa-IR"/>
          <w:color w:val="111111"/>
          <w:sz w:val="28"/>
          <w:szCs w:val="28"/>
          <w:rtl/>
        </w:rPr>
        <w:t xml:space="preserve">للمولی محمد شفیع بن المولی محمد علی بن أحمد بن کمال الدین حسین الأسترآبادی، هو سبط المولی محمد تقی المجلسی، و والده المولی محمد علی الأسترآبادی المولود (1010) و المتوفی (1094) کان من أصهار المجلسی، کما فصله فی الفیض القدسی و للمولی محمد شفیع هذا شرح القصیدة الفرزدقیة أیضا قال الشیخ عبد النبی القزوینی فی التتمیم (أن نسخه الشرح بخط الشارح عندی” الشیخ عبد النبی القزوینی”، و أما حاشیة الشافی فهی علی أوائله رأیتها ..) أقول توجد نسخه من هذه الحاشیة فی مکتبة (السماوی).</w:t>
      </w:r>
    </w:p>
    <w:p>
      <w:pPr>
        <w:pStyle w:val="Heading4"/>
      </w:pPr>
      <w:bookmarkStart w:id="1347" w:name="_Toc955"/>
      <w:r>
        <w:t>بیان</w:t>
      </w:r>
      <w:bookmarkEnd w:id="1347"/>
    </w:p>
    <w:p>
      <w:pPr>
        <w:pStyle w:val="BookText"/>
      </w:pPr>
      <w:r>
        <w:rPr>
          <w:rFonts w:ascii="IRNazanin" w:hAnsi="IRNazanin" w:eastAsia="IRNazanin" w:cs="IRNazanin"/>
          <w:lang w:bidi="fa-IR"/>
          <w:color w:val="111111"/>
          <w:sz w:val="28"/>
          <w:szCs w:val="28"/>
          <w:rtl/>
        </w:rPr>
        <w:t xml:space="preserve">(الشافی) الذی هو الشرح العربی للکافی تألیف المولی خلیل القزوینی.</w:t>
      </w:r>
    </w:p>
    <w:p>
      <w:pPr>
        <w:pStyle w:val="Heading3"/>
      </w:pPr>
      <w:bookmarkStart w:id="1348" w:name="_Toc956"/>
      <w:r>
        <w:t>567- الحاشیة علیه‏</w:t>
      </w:r>
      <w:bookmarkEnd w:id="1348"/>
    </w:p>
    <w:p>
      <w:pPr>
        <w:pStyle w:val="Heading4"/>
      </w:pPr>
      <w:bookmarkStart w:id="1349" w:name="_Toc957"/>
      <w:r>
        <w:t>اشارة</w:t>
      </w:r>
      <w:bookmarkEnd w:id="1349"/>
    </w:p>
    <w:p>
      <w:pPr>
        <w:pStyle w:val="BookText"/>
      </w:pPr>
      <w:r>
        <w:rPr>
          <w:rFonts w:ascii="IRNazanin" w:hAnsi="IRNazanin" w:eastAsia="IRNazanin" w:cs="IRNazanin"/>
          <w:lang w:bidi="fa-IR"/>
          <w:color w:val="111111"/>
          <w:sz w:val="28"/>
          <w:szCs w:val="28"/>
          <w:rtl/>
        </w:rPr>
        <w:t xml:space="preserve">لتلمیذ الشارح و ابن تلمیذه المولی محمد مهدی بن علی أصغر القزوینی المترجم فی أمل الآمل و هی علی باب التوحید منها خاصة.</w:t>
      </w:r>
    </w:p>
    <w:p>
      <w:pPr>
        <w:pStyle w:val="Heading4"/>
      </w:pPr>
      <w:bookmarkStart w:id="1350" w:name="_Toc958"/>
      <w:r>
        <w:t>بیان</w:t>
      </w:r>
      <w:bookmarkEnd w:id="1350"/>
    </w:p>
    <w:p>
      <w:pPr>
        <w:pStyle w:val="BookText"/>
      </w:pPr>
      <w:r>
        <w:rPr>
          <w:rFonts w:ascii="IRNazanin" w:hAnsi="IRNazanin" w:eastAsia="IRNazanin" w:cs="IRNazanin"/>
          <w:lang w:bidi="fa-IR"/>
          <w:color w:val="111111"/>
          <w:sz w:val="28"/>
          <w:szCs w:val="28"/>
          <w:rtl/>
        </w:rPr>
        <w:t xml:space="preserve">الشافیة) فی الصرف لأبی عمرو عثمان بن عمر المعروف بابن الحاجب النحوی المالکی المتوفی (646) کتبها مقدمه فی الصرف کما کتب الکافیة فی النحو و علیها شروح و حواش کثیرة.</w:t>
      </w:r>
    </w:p>
    <w:p>
      <w:pPr>
        <w:pStyle w:val="Heading3"/>
      </w:pPr>
      <w:bookmarkStart w:id="1351" w:name="_Toc959"/>
      <w:r>
        <w:t>568- الحاشیة علیها</w:t>
      </w:r>
      <w:bookmarkEnd w:id="1351"/>
    </w:p>
    <w:p>
      <w:pPr>
        <w:pStyle w:val="BookText"/>
      </w:pPr>
      <w:r>
        <w:rPr>
          <w:rFonts w:ascii="IRNazanin" w:hAnsi="IRNazanin" w:eastAsia="IRNazanin" w:cs="IRNazanin"/>
          <w:lang w:bidi="fa-IR"/>
          <w:color w:val="111111"/>
          <w:sz w:val="28"/>
          <w:szCs w:val="28"/>
          <w:rtl/>
        </w:rPr>
        <w:t xml:space="preserve">للسید الأمیر أبی طالب سبط المیر الفندرسکی. ذکرها صاحب الریاض.</w:t>
      </w:r>
    </w:p>
    <w:p>
      <w:pPr>
        <w:pStyle w:val="Heading3"/>
      </w:pPr>
      <w:bookmarkStart w:id="1352" w:name="_Toc960"/>
      <w:r>
        <w:t>569- الحاشیة علیها</w:t>
      </w:r>
      <w:bookmarkEnd w:id="1352"/>
    </w:p>
    <w:p>
      <w:pPr>
        <w:pStyle w:val="BookText"/>
      </w:pPr>
      <w:r>
        <w:rPr>
          <w:rFonts w:ascii="IRNazanin" w:hAnsi="IRNazanin" w:eastAsia="IRNazanin" w:cs="IRNazanin"/>
          <w:lang w:bidi="fa-IR"/>
          <w:color w:val="111111"/>
          <w:sz w:val="28"/>
          <w:szCs w:val="28"/>
          <w:rtl/>
        </w:rPr>
        <w:t xml:space="preserve">للمولی علی قلی بن محمد الخلخالی الأصفهانی المتوفی بها حدود (1115) ذکرها فی الریاض.</w:t>
      </w:r>
    </w:p>
    <w:p>
      <w:pPr>
        <w:pStyle w:val="Heading3"/>
      </w:pPr>
      <w:bookmarkStart w:id="1353" w:name="_Toc961"/>
      <w:r>
        <w:t>570- الحاشیة علیها</w:t>
      </w:r>
      <w:bookmarkEnd w:id="1353"/>
    </w:p>
    <w:p>
      <w:pPr>
        <w:pStyle w:val="Heading4"/>
      </w:pPr>
      <w:bookmarkStart w:id="1354" w:name="_Toc962"/>
      <w:r>
        <w:t>اشارة</w:t>
      </w:r>
      <w:bookmarkEnd w:id="1354"/>
    </w:p>
    <w:p>
      <w:pPr>
        <w:pStyle w:val="BookText"/>
      </w:pPr>
      <w:r>
        <w:rPr>
          <w:rFonts w:ascii="IRNazanin" w:hAnsi="IRNazanin" w:eastAsia="IRNazanin" w:cs="IRNazanin"/>
          <w:lang w:bidi="fa-IR"/>
          <w:color w:val="111111"/>
          <w:sz w:val="28"/>
          <w:szCs w:val="28"/>
          <w:rtl/>
        </w:rPr>
        <w:t xml:space="preserve">للمیرزا عنایة الله بن الآغا محمد مؤمن بن محمد باقر الأصفهانی خال صاحب الریاض و المتوفی قبل (1074) التی توفی فیها والد صاحب الریاض و هو ابن سبع سنین، قال فی ترجمه خاله هذا ما ملخصه: أنه کان فاضلا، عالما بصیرا، ناقدا، و کان من أهل بیت الدولة لکن ألقی الله فی قلبه حب العلم فطلب العلم فی برهة من الزمان و کان تلمیذ الوزیر الکبیر خلیفة سلطان (سلطان العلماء) و غیره من علماء عصره و مشارکا مع والدی و غیره من الفضلاء فی الدروس و توفی فی أوان شبابه قبل وفاة والدی و أنا صغیر لم یتفق لی إدراکه و کانت له کتب کثیرة وافرة جیاد رأیت بعضا منها و علیها إفادات و تعلیقات بخطه، و منها الشافیة لابن الحاجب.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1689_106508"/>
    <w:bookmarkEnd w:id="103"/>
    <w:p>
      <w:pPr>
        <w:pStyle w:val="Heading4"/>
      </w:pPr>
      <w:bookmarkStart w:id="1355" w:name="_Toc963"/>
      <w:r>
        <w:t>بیان</w:t>
      </w:r>
      <w:bookmarkEnd w:id="1355"/>
    </w:p>
    <w:p>
      <w:pPr>
        <w:pStyle w:val="BookText"/>
      </w:pPr>
      <w:r>
        <w:rPr>
          <w:rFonts w:ascii="IRNazanin" w:hAnsi="IRNazanin" w:eastAsia="IRNazanin" w:cs="IRNazanin"/>
          <w:lang w:bidi="fa-IR"/>
          <w:color w:val="111111"/>
          <w:sz w:val="28"/>
          <w:szCs w:val="28"/>
          <w:rtl/>
        </w:rPr>
        <w:t xml:space="preserve">(شبهة الاستلزام) هی من الشبهات المنسوبة إلی ابن کمونة و من المغالطات المستصعبة المشهورة حتی قیل إنها أصعب من الشبهة المعروفة بالجذر الأصم و قد اهتم بها العلماء فکتبوا فی تشریحها و حلها رسالات منها:</w:t>
      </w:r>
    </w:p>
    <w:p>
      <w:pPr>
        <w:pStyle w:val="Heading3"/>
      </w:pPr>
      <w:bookmarkStart w:id="1356" w:name="_Toc964"/>
      <w:r>
        <w:t>571- الحاشیة علیها</w:t>
      </w:r>
      <w:bookmarkEnd w:id="1356"/>
    </w:p>
    <w:p>
      <w:pPr>
        <w:pStyle w:val="Heading4"/>
      </w:pPr>
      <w:bookmarkStart w:id="1357" w:name="_Toc965"/>
      <w:r>
        <w:t>اشارة</w:t>
      </w:r>
      <w:bookmarkEnd w:id="1357"/>
    </w:p>
    <w:p>
      <w:pPr>
        <w:pStyle w:val="BookText"/>
      </w:pPr>
      <w:r>
        <w:rPr>
          <w:rFonts w:ascii="IRNazanin" w:hAnsi="IRNazanin" w:eastAsia="IRNazanin" w:cs="IRNazanin"/>
          <w:lang w:bidi="fa-IR"/>
          <w:color w:val="111111"/>
          <w:sz w:val="28"/>
          <w:szCs w:val="28"/>
          <w:rtl/>
        </w:rPr>
        <w:t xml:space="preserve">أی تقریر المسألة و حلها. و هی رسالة کبیرة ألفها المیرزا محمد بن الحسن الشیروانی المتوفی (1098) ذکرها کذلک السید بحر العلوم فی الفوائد الرجالیة. و أما الأردبیلی فقد عد فی جامع الرواة من تصانیف الشیروانی رسالته فی شبهة الاستلزام، و لعلها تکون غیر هذه الحاشیة.</w:t>
      </w:r>
    </w:p>
    <w:p>
      <w:pPr>
        <w:pStyle w:val="Heading4"/>
      </w:pPr>
      <w:bookmarkStart w:id="1358" w:name="_Toc966"/>
      <w:r>
        <w:t>بیان</w:t>
      </w:r>
      <w:bookmarkEnd w:id="1358"/>
    </w:p>
    <w:p>
      <w:pPr>
        <w:pStyle w:val="BookText"/>
      </w:pPr>
      <w:r>
        <w:rPr>
          <w:rFonts w:ascii="IRNazanin" w:hAnsi="IRNazanin" w:eastAsia="IRNazanin" w:cs="IRNazanin"/>
          <w:lang w:bidi="fa-IR"/>
          <w:color w:val="111111"/>
          <w:sz w:val="28"/>
          <w:szCs w:val="28"/>
          <w:rtl/>
        </w:rPr>
        <w:t xml:space="preserve">شد الإزار فی حط الأوزار عن زوار المزار) فی شرح مزارات و مقابر شیراز تألیف معین الدین أبی القاسم جنید الشیرازی. ألفه فی أواخر القرن الثامن.</w:t>
      </w:r>
    </w:p>
    <w:p>
      <w:pPr>
        <w:pStyle w:val="Heading4"/>
      </w:pPr>
      <w:bookmarkStart w:id="1359" w:name="_Toc967"/>
      <w:r>
        <w:t>الحاشیة علیه‏</w:t>
      </w:r>
      <w:bookmarkEnd w:id="1359"/>
    </w:p>
    <w:p>
      <w:pPr>
        <w:pStyle w:val="BookText"/>
      </w:pPr>
      <w:r>
        <w:rPr>
          <w:rFonts w:ascii="IRNazanin" w:hAnsi="IRNazanin" w:eastAsia="IRNazanin" w:cs="IRNazanin"/>
          <w:lang w:bidi="fa-IR"/>
          <w:color w:val="111111"/>
          <w:sz w:val="28"/>
          <w:szCs w:val="28"/>
          <w:rtl/>
        </w:rPr>
        <w:t xml:space="preserve">لمحمد خان القزوینی مؤلف بیست مقالة ابن الشیخ عبد الوهاب أحد مؤلفی نامه دانشوران علقه علی الکتاب باشتراک عباس إقبال الآشتیانی أستاذ جامعة طهران و مؤلف تاریخ ایران و خاندان نوبخت و الحواشی فارسیة طبعاه و قاما بتصحیحه بأمر وزارة المعارف الإیرانیة فی (1365).</w:t>
      </w:r>
    </w:p>
    <w:p>
      <w:pPr>
        <w:pStyle w:val="Heading4"/>
      </w:pPr>
      <w:bookmarkStart w:id="1360" w:name="_Toc968"/>
      <w:r>
        <w:t>بیان</w:t>
      </w:r>
      <w:bookmarkEnd w:id="1360"/>
    </w:p>
    <w:p>
      <w:pPr>
        <w:pStyle w:val="BookText"/>
      </w:pPr>
      <w:r>
        <w:rPr>
          <w:rFonts w:ascii="IRNazanin" w:hAnsi="IRNazanin" w:eastAsia="IRNazanin" w:cs="IRNazanin"/>
          <w:lang w:bidi="fa-IR"/>
          <w:color w:val="111111"/>
          <w:sz w:val="28"/>
          <w:szCs w:val="28"/>
          <w:rtl/>
        </w:rPr>
        <w:t xml:space="preserve">شرایع الإسلام) تألیف المحقق نجم الدین أبی القاسم جعفر بن سعید الحلی المتوفی (676). یأتی فی الشین کما یأتی حواشی شروحه قریبا.</w:t>
      </w:r>
    </w:p>
    <w:p>
      <w:pPr>
        <w:pStyle w:val="Heading3"/>
      </w:pPr>
      <w:bookmarkStart w:id="1361" w:name="_Toc969"/>
      <w:r>
        <w:t>572- الحاشیة علیه</w:t>
      </w:r>
      <w:bookmarkEnd w:id="1361"/>
    </w:p>
    <w:p>
      <w:pPr>
        <w:pStyle w:val="BookText"/>
      </w:pPr>
      <w:r>
        <w:rPr>
          <w:rFonts w:ascii="IRNazanin" w:hAnsi="IRNazanin" w:eastAsia="IRNazanin" w:cs="IRNazanin"/>
          <w:lang w:bidi="fa-IR"/>
          <w:color w:val="111111"/>
          <w:sz w:val="28"/>
          <w:szCs w:val="28"/>
          <w:rtl/>
        </w:rPr>
        <w:t xml:space="preserve">للشیخ إبراهیم بن سلیمان القطیفی المعاصر للمحقق الکرکی کما فی الروضات و کشف الحجب و غیرهما و یأتی أنه فرغ من تألیف کتابه النفحات فی (945).</w:t>
      </w:r>
    </w:p>
    <w:p>
      <w:pPr>
        <w:pStyle w:val="Heading3"/>
      </w:pPr>
      <w:bookmarkStart w:id="1362" w:name="_Toc970"/>
      <w:r>
        <w:t>573- الحاشیة علیه</w:t>
      </w:r>
      <w:bookmarkEnd w:id="1362"/>
    </w:p>
    <w:p>
      <w:pPr>
        <w:pStyle w:val="BookText"/>
      </w:pPr>
      <w:r>
        <w:rPr>
          <w:rFonts w:ascii="IRNazanin" w:hAnsi="IRNazanin" w:eastAsia="IRNazanin" w:cs="IRNazanin"/>
          <w:lang w:bidi="fa-IR"/>
          <w:color w:val="111111"/>
          <w:sz w:val="28"/>
          <w:szCs w:val="28"/>
          <w:rtl/>
        </w:rPr>
        <w:t xml:space="preserve">لبعض الأصحاب و هی من أول کتاب المکاسب إلی آخر البیع السلفی.</w:t>
      </w:r>
    </w:p>
    <w:p>
      <w:pPr>
        <w:pStyle w:val="Heading3"/>
      </w:pPr>
      <w:bookmarkStart w:id="1363" w:name="_Toc971"/>
      <w:r>
        <w:t>574- الحاشیة علیه</w:t>
      </w:r>
      <w:bookmarkEnd w:id="1363"/>
    </w:p>
    <w:p>
      <w:pPr>
        <w:pStyle w:val="BookText"/>
      </w:pPr>
      <w:r>
        <w:rPr>
          <w:rFonts w:ascii="IRNazanin" w:hAnsi="IRNazanin" w:eastAsia="IRNazanin" w:cs="IRNazanin"/>
          <w:lang w:bidi="fa-IR"/>
          <w:color w:val="111111"/>
          <w:sz w:val="28"/>
          <w:szCs w:val="28"/>
          <w:rtl/>
        </w:rPr>
        <w:t xml:space="preserve">للشیخ السعید زین الدین بن علی بن أحمد الشامی العاملی الشهید فی (966) قال هو فی إجازته للشیخ تاج الدین بن الشیخ هلال الجزائری (إن هذه الحاشیة فی مجلدین و مسالک الأفهام فی شرح شرایع الإسلام فی سبع مجلدات) أقول کانت نسخه منها فی (الفاضلیة) ینتهی إلی کتاب الهبات أولها (الحمد لله حمدا یلیق بجلاله) و رأیتها فی السفرة الأخیرة فی (الرضویة).</w:t>
      </w:r>
    </w:p>
    <w:p>
      <w:pPr>
        <w:pStyle w:val="BookText"/>
      </w:pPr>
      <w:r>
        <w:rPr>
          <w:rFonts w:ascii="IRNazanin" w:hAnsi="IRNazanin" w:eastAsia="IRNazanin" w:cs="IRNazanin"/>
          <w:lang w:bidi="fa-IR"/>
          <w:color w:val="111111"/>
          <w:sz w:val="28"/>
          <w:szCs w:val="28"/>
          <w:rtl/>
        </w:rPr>
        <w:t xml:space="preserve">و رأیت نسخه من حاشیة الشهید علی کتاب الفرائض خاصة من الشرائع فی مکتبة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1689_106509"/>
    <w:bookmarkEnd w:id="104"/>
    <w:p>
      <w:pPr>
        <w:pStyle w:val="BookText"/>
      </w:pPr>
      <w:r>
        <w:rPr>
          <w:rFonts w:ascii="IRNazanin" w:hAnsi="IRNazanin" w:eastAsia="IRNazanin" w:cs="IRNazanin"/>
          <w:lang w:bidi="fa-IR"/>
          <w:color w:val="111111"/>
          <w:sz w:val="28"/>
          <w:szCs w:val="28"/>
          <w:rtl/>
        </w:rPr>
        <w:t xml:space="preserve">سیدنا الشیرازی بسامراء أوله (قوله: الفرائض هو جمع الفریضة بمعنی مفروضة من الفرض و هو التقدیر) و ینتهی إلی قوله (الحمل یرث بشرط، إلخ).</w:t>
      </w:r>
    </w:p>
    <w:p>
      <w:pPr>
        <w:pStyle w:val="Heading3"/>
      </w:pPr>
      <w:bookmarkStart w:id="1364" w:name="_Toc972"/>
      <w:r>
        <w:t>575- الحاشیة علیه</w:t>
      </w:r>
      <w:bookmarkEnd w:id="1364"/>
    </w:p>
    <w:p>
      <w:pPr>
        <w:pStyle w:val="BookText"/>
      </w:pPr>
      <w:r>
        <w:rPr>
          <w:rFonts w:ascii="IRNazanin" w:hAnsi="IRNazanin" w:eastAsia="IRNazanin" w:cs="IRNazanin"/>
          <w:lang w:bidi="fa-IR"/>
          <w:color w:val="111111"/>
          <w:sz w:val="28"/>
          <w:szCs w:val="28"/>
          <w:rtl/>
        </w:rPr>
        <w:t xml:space="preserve">للمولی محمد علی بن الحسین التستری مؤلف تقریر المرام المذکور فی (ج 4- ص 366) دونه بعنوان (قوله قوله) توجد نسخه منها فی کتب السید أحمد التستری الإمام حاشیة کتاب الطهارة و کتاب الوقف.</w:t>
      </w:r>
    </w:p>
    <w:p>
      <w:pPr>
        <w:pStyle w:val="Heading3"/>
      </w:pPr>
      <w:bookmarkStart w:id="1365" w:name="_Toc973"/>
      <w:r>
        <w:t>576- الحاشیة علیه</w:t>
      </w:r>
      <w:bookmarkEnd w:id="1365"/>
    </w:p>
    <w:p>
      <w:pPr>
        <w:pStyle w:val="BookText"/>
      </w:pPr>
      <w:r>
        <w:rPr>
          <w:rFonts w:ascii="IRNazanin" w:hAnsi="IRNazanin" w:eastAsia="IRNazanin" w:cs="IRNazanin"/>
          <w:lang w:bidi="fa-IR"/>
          <w:color w:val="111111"/>
          <w:sz w:val="28"/>
          <w:szCs w:val="28"/>
          <w:rtl/>
        </w:rPr>
        <w:t xml:space="preserve">للمحقق الکرکی الشیخ نور الدین علی بن الحسین بن عبد العالی المتوفی (940) أولها بعد الحمد (فهذه فوائد مهمة علقتها علی کتاب شرایع الإسلام یستعان بها علی تحریر مسائلها و تحقیق مطالبها و قد ضمنتها ببیان ما أعتمد علیه فی الفتوی و من الله أستمد المعونة) قال فی کتاب الاعتکاف عند الشرط الرابع فی مکانه (الأصح أنه یجوز فعله فی کل مسجد جامع و هو جامع البلد و المسجد الأعظم فیه) نسخه (الخوانساری) ینتهی إلی الأمر بالمعروف و نسخه (الطهرانی بکربلاء) من أول کتاب الطهارة إلی أواخر کتاب الطلاق و نسخه (سیدنا الشیرازی) من أوله إلی کتاب التجارة و هی بخط السید حسین بن الحسن الحسینی تاریخ کتابتها قرب عصر المصنف (949) و نسخه (التستریة) بخط المولی محمد الشهیر بشاه ملا الحافظ القاری ابن لطف الله الحافظ کتبها فی أصفهان و فرغ فی (شعبان- 963) و نسخه فی مکتبة الشیخ جعفر (سلطان العلماء) بطهران علیها تملک السید أبی الحسن بن تقی الدین محمد الطباطبائی فی (1065) و العجب أن فی کشف الحجب ذکر هذه الحاشیة بخصوصیات أولها، و نسبها إلی الشیخ علی بن الشیخ محمد سبط الشهید الذی توفی (1104) مع ما عرفت من تواریخ نسخها و مباینة دیباجتها لحاشیة الشیخ علی الآتیة.</w:t>
      </w:r>
    </w:p>
    <w:p>
      <w:pPr>
        <w:pStyle w:val="Heading3"/>
      </w:pPr>
      <w:bookmarkStart w:id="1366" w:name="_Toc974"/>
      <w:r>
        <w:t>577- الحاشیة علیه</w:t>
      </w:r>
      <w:bookmarkEnd w:id="1366"/>
    </w:p>
    <w:p>
      <w:pPr>
        <w:pStyle w:val="BookText"/>
      </w:pPr>
      <w:r>
        <w:rPr>
          <w:rFonts w:ascii="IRNazanin" w:hAnsi="IRNazanin" w:eastAsia="IRNazanin" w:cs="IRNazanin"/>
          <w:lang w:bidi="fa-IR"/>
          <w:color w:val="111111"/>
          <w:sz w:val="28"/>
          <w:szCs w:val="28"/>
          <w:rtl/>
        </w:rPr>
        <w:t xml:space="preserve">للشیخ علی بن أبی جعفر محمد بن الحسن بن زین الدین الشهید صاحب الدر المنثور المتوفی بأصفهان فی (1104) خرج منها مجلد کبیر إلی آخر صلاة المسافر. أولها (الحمد لله المحمود لآلائه المشکور لنعمائه، المعبود بکماله، المرهوب بجلاله- إلی قوله- فإن أحق الفضائل بالتعلیم و أحراها باستحقاق التقدیم و أتمها فی استجلاب ثوابه الجسیم هو العلم بالأحکام الشرعیة) ثم أطری کتاب‏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1689_106510"/>
    <w:bookmarkEnd w:id="105"/>
    <w:p>
      <w:pPr>
        <w:pStyle w:val="BookText"/>
      </w:pPr>
      <w:r>
        <w:rPr>
          <w:rFonts w:ascii="IRNazanin" w:hAnsi="IRNazanin" w:eastAsia="IRNazanin" w:cs="IRNazanin"/>
          <w:lang w:bidi="fa-IR"/>
          <w:color w:val="111111"/>
          <w:sz w:val="28"/>
          <w:szCs w:val="28"/>
          <w:rtl/>
        </w:rPr>
        <w:t xml:space="preserve">الشرائع و شرح جده الشهید له، و ذکر أن مسلکه فیه علی الاختصار، و سأله بعض أن یکتبه مفصلا. و عناوینها (قوله- قوله) و نسخها شایعة حتی أن عندی” آقا بزرگ الطهرانی” منها نسخه علی بعض حواشیها کتابة بتاریخ (1265).</w:t>
      </w:r>
    </w:p>
    <w:p>
      <w:pPr>
        <w:pStyle w:val="Heading3"/>
      </w:pPr>
      <w:bookmarkStart w:id="1367" w:name="_Toc975"/>
      <w:r>
        <w:t>578- الحاشیة علیه</w:t>
      </w:r>
      <w:bookmarkEnd w:id="1367"/>
    </w:p>
    <w:p>
      <w:pPr>
        <w:pStyle w:val="BookText"/>
      </w:pPr>
      <w:r>
        <w:rPr>
          <w:rFonts w:ascii="IRNazanin" w:hAnsi="IRNazanin" w:eastAsia="IRNazanin" w:cs="IRNazanin"/>
          <w:lang w:bidi="fa-IR"/>
          <w:color w:val="111111"/>
          <w:sz w:val="28"/>
          <w:szCs w:val="28"/>
          <w:rtl/>
        </w:rPr>
        <w:t xml:space="preserve">للسید ماجد بن هاشم البحرانی المتوفی (1028) ذکرها الشیخ سلیمان البحرانی فی تاریخ علماء البحرین.</w:t>
      </w:r>
    </w:p>
    <w:p>
      <w:pPr>
        <w:pStyle w:val="Heading3"/>
      </w:pPr>
      <w:bookmarkStart w:id="1368" w:name="_Toc976"/>
      <w:r>
        <w:t>579- الحاشیة علیه</w:t>
      </w:r>
      <w:bookmarkEnd w:id="1368"/>
    </w:p>
    <w:p>
      <w:pPr>
        <w:pStyle w:val="BookText"/>
      </w:pPr>
      <w:r>
        <w:rPr>
          <w:rFonts w:ascii="IRNazanin" w:hAnsi="IRNazanin" w:eastAsia="IRNazanin" w:cs="IRNazanin"/>
          <w:lang w:bidi="fa-IR"/>
          <w:color w:val="111111"/>
          <w:sz w:val="28"/>
          <w:szCs w:val="28"/>
          <w:rtl/>
        </w:rPr>
        <w:t xml:space="preserve">للمیرزا محمد بن الحسن الشیروانی المتوفی (1098) ذکرها فی جامع الرواة و عبر عنها السید بحر العلوم فی الفوائد الرجالیة بشرح الشرائع و قال (إنه فی بحث القضاء و صلاة الجماعة تبلغ عشرة آلاف بیت) أقول نسخه منها فی بقیة مکتبة (الطهرانی بکربلاء).</w:t>
      </w:r>
    </w:p>
    <w:p>
      <w:pPr>
        <w:pStyle w:val="Heading3"/>
      </w:pPr>
      <w:bookmarkStart w:id="1369" w:name="_Toc977"/>
      <w:r>
        <w:t>580- الحاشیة علیه</w:t>
      </w:r>
      <w:bookmarkEnd w:id="1369"/>
    </w:p>
    <w:p>
      <w:pPr>
        <w:pStyle w:val="BookText"/>
      </w:pPr>
      <w:r>
        <w:rPr>
          <w:rFonts w:ascii="IRNazanin" w:hAnsi="IRNazanin" w:eastAsia="IRNazanin" w:cs="IRNazanin"/>
          <w:lang w:bidi="fa-IR"/>
          <w:color w:val="111111"/>
          <w:sz w:val="28"/>
          <w:szCs w:val="28"/>
          <w:rtl/>
        </w:rPr>
        <w:t xml:space="preserve">للمحقق الآغا جمال الدین محمد بن الحسین الخوانساری المتوفی فی (1125) ذکرها فی (جامع الرواة) بعنوان التعلیقة.</w:t>
      </w:r>
    </w:p>
    <w:p>
      <w:pPr>
        <w:pStyle w:val="Heading3"/>
      </w:pPr>
      <w:bookmarkStart w:id="1370" w:name="_Toc978"/>
      <w:r>
        <w:t>581- الحاشیة علیه</w:t>
      </w:r>
      <w:bookmarkEnd w:id="1370"/>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3"/>
      </w:pPr>
      <w:bookmarkStart w:id="1371" w:name="_Toc979"/>
      <w:r>
        <w:t>582- الحاشیة علیه</w:t>
      </w:r>
      <w:bookmarkEnd w:id="1371"/>
    </w:p>
    <w:p>
      <w:pPr>
        <w:pStyle w:val="BookText"/>
      </w:pPr>
      <w:r>
        <w:rPr>
          <w:rFonts w:ascii="IRNazanin" w:hAnsi="IRNazanin" w:eastAsia="IRNazanin" w:cs="IRNazanin"/>
          <w:lang w:bidi="fa-IR"/>
          <w:color w:val="111111"/>
          <w:sz w:val="28"/>
          <w:szCs w:val="28"/>
          <w:rtl/>
        </w:rPr>
        <w:t xml:space="preserve">للشیخ مفلح بن علی الکونینی تلمیذ صاحب المعالم ذکرها فی کشف الحجب.</w:t>
      </w:r>
    </w:p>
    <w:p>
      <w:pPr>
        <w:pStyle w:val="Heading3"/>
      </w:pPr>
      <w:bookmarkStart w:id="1372" w:name="_Toc980"/>
      <w:r>
        <w:t>583- الحاشیة علیه</w:t>
      </w:r>
      <w:bookmarkEnd w:id="1372"/>
    </w:p>
    <w:p>
      <w:pPr>
        <w:pStyle w:val="BookText"/>
      </w:pPr>
      <w:r>
        <w:rPr>
          <w:rFonts w:ascii="IRNazanin" w:hAnsi="IRNazanin" w:eastAsia="IRNazanin" w:cs="IRNazanin"/>
          <w:lang w:bidi="fa-IR"/>
          <w:color w:val="111111"/>
          <w:sz w:val="28"/>
          <w:szCs w:val="28"/>
          <w:rtl/>
        </w:rPr>
        <w:t xml:space="preserve">للسید محمد مهدی بحر العلوم البروجردی المتوفی فی (1212) من أول الطهارة إلی آخر مشکوک الصلاة تقرب من ثلاثة آلاف بیت، رأیت نسخه منها فی مکتبة السید جعفر بن السید باقر بن السید علی بن السید رضا بن السید بحر العلوم.</w:t>
      </w:r>
    </w:p>
    <w:p>
      <w:pPr>
        <w:pStyle w:val="BookText"/>
      </w:pPr>
      <w:r>
        <w:rPr>
          <w:rFonts w:ascii="IRNazanin" w:hAnsi="IRNazanin" w:eastAsia="IRNazanin" w:cs="IRNazanin"/>
          <w:lang w:bidi="fa-IR"/>
          <w:color w:val="111111"/>
          <w:sz w:val="28"/>
          <w:szCs w:val="28"/>
          <w:rtl/>
        </w:rPr>
        <w:t xml:space="preserve">ثم دخلت بمکتبة السید محمد علی بن السید علی نقی بن السید محمد تقی بن السید محمد تقی بن السید رضا المذکور.</w:t>
      </w:r>
    </w:p>
    <w:p>
      <w:pPr>
        <w:pStyle w:val="Heading3"/>
      </w:pPr>
      <w:bookmarkStart w:id="1373" w:name="_Toc981"/>
      <w:r>
        <w:t>584- الحاشیة علیه</w:t>
      </w:r>
      <w:bookmarkEnd w:id="1373"/>
    </w:p>
    <w:p>
      <w:pPr>
        <w:pStyle w:val="BookText"/>
      </w:pPr>
      <w:r>
        <w:rPr>
          <w:rFonts w:ascii="IRNazanin" w:hAnsi="IRNazanin" w:eastAsia="IRNazanin" w:cs="IRNazanin"/>
          <w:lang w:bidi="fa-IR"/>
          <w:color w:val="111111"/>
          <w:sz w:val="28"/>
          <w:szCs w:val="28"/>
          <w:rtl/>
        </w:rPr>
        <w:t xml:space="preserve">للسید هاشم بن السید راضی بن السید حسن الذی هو أخ السید محسن المقدس الأعرجی کان من تلامیذ السید عبد الله شبر الذی توفی (1242) کما ذکره السید محمد بن معصوم فی رسالته فی ترجمه الشبر.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1689_106511"/>
    <w:bookmarkEnd w:id="106"/>
    <w:p>
      <w:pPr>
        <w:pStyle w:val="BookText"/>
      </w:pPr>
      <w:r>
        <w:rPr>
          <w:rFonts w:ascii="IRNazanin" w:hAnsi="IRNazanin" w:eastAsia="IRNazanin" w:cs="IRNazanin"/>
          <w:lang w:bidi="fa-IR"/>
          <w:color w:val="111111"/>
          <w:sz w:val="28"/>
          <w:szCs w:val="28"/>
          <w:rtl/>
        </w:rPr>
        <w:t xml:space="preserve">(الحواشی علی الشروح)</w:t>
      </w:r>
    </w:p>
    <w:p>
      <w:pPr>
        <w:pStyle w:val="Heading3"/>
      </w:pPr>
      <w:bookmarkStart w:id="1374" w:name="_Toc982"/>
      <w:r>
        <w:t>بیان</w:t>
      </w:r>
      <w:bookmarkEnd w:id="1374"/>
    </w:p>
    <w:p>
      <w:pPr>
        <w:pStyle w:val="BookText"/>
      </w:pPr>
      <w:r>
        <w:rPr>
          <w:rFonts w:ascii="IRNazanin" w:hAnsi="IRNazanin" w:eastAsia="IRNazanin" w:cs="IRNazanin"/>
          <w:lang w:bidi="fa-IR"/>
          <w:color w:val="111111"/>
          <w:sz w:val="28"/>
          <w:szCs w:val="28"/>
          <w:rtl/>
        </w:rPr>
        <w:t xml:space="preserve">نذکر الحواشی علی الشروح علی حسب ترتیب أسماء الکتب المشروحة، المضاف إلیها لفظ الشرح.</w:t>
      </w:r>
    </w:p>
    <w:p>
      <w:pPr>
        <w:pStyle w:val="Heading3"/>
      </w:pPr>
      <w:bookmarkStart w:id="1375" w:name="_Toc983"/>
      <w:r>
        <w:t>بیان</w:t>
      </w:r>
      <w:bookmarkEnd w:id="1375"/>
    </w:p>
    <w:p>
      <w:pPr>
        <w:pStyle w:val="BookText"/>
      </w:pPr>
      <w:r>
        <w:rPr>
          <w:rFonts w:ascii="IRNazanin" w:hAnsi="IRNazanin" w:eastAsia="IRNazanin" w:cs="IRNazanin"/>
          <w:lang w:bidi="fa-IR"/>
          <w:color w:val="111111"/>
          <w:sz w:val="28"/>
          <w:szCs w:val="28"/>
          <w:rtl/>
        </w:rPr>
        <w:t xml:space="preserve">شرح آداب المناظرة و البحث) الأصل لمحمد بن أشرف السمرقندی المتوفی (حدود 600) و شرحه لکمال الدین مسعود الشیروانی الرومی من أهل القرن التاسع.</w:t>
      </w:r>
    </w:p>
    <w:p>
      <w:pPr>
        <w:pStyle w:val="BookText"/>
      </w:pPr>
      <w:r>
        <w:rPr>
          <w:rFonts w:ascii="IRNazanin" w:hAnsi="IRNazanin" w:eastAsia="IRNazanin" w:cs="IRNazanin"/>
          <w:lang w:bidi="fa-IR"/>
          <w:color w:val="111111"/>
          <w:sz w:val="28"/>
          <w:szCs w:val="28"/>
          <w:rtl/>
        </w:rPr>
        <w:t xml:space="preserve">و کان تلمیذ شاه فتح الله کما فی کشف الظنون‏</w:t>
      </w:r>
    </w:p>
    <w:p>
      <w:pPr>
        <w:pStyle w:val="Heading3"/>
      </w:pPr>
      <w:bookmarkStart w:id="1376" w:name="_Toc984"/>
      <w:r>
        <w:t>. 585- الحاشیة علیه</w:t>
      </w:r>
      <w:bookmarkEnd w:id="1376"/>
    </w:p>
    <w:p>
      <w:pPr>
        <w:pStyle w:val="BookText"/>
      </w:pPr>
      <w:r>
        <w:rPr>
          <w:rFonts w:ascii="IRNazanin" w:hAnsi="IRNazanin" w:eastAsia="IRNazanin" w:cs="IRNazanin"/>
          <w:lang w:bidi="fa-IR"/>
          <w:color w:val="111111"/>
          <w:sz w:val="28"/>
          <w:szCs w:val="28"/>
          <w:rtl/>
        </w:rPr>
        <w:t xml:space="preserve">للمحقق جلال الدین محمد بن أسعد الدوانی المتوفی (907) أولها (قال المصنف: المنة لواهب العقل. عدل عما هو المشهور). توجد نسخه منها فی مکتبة قولة کما فی فهرسها (ج 2- ص 297).</w:t>
      </w:r>
    </w:p>
    <w:p>
      <w:pPr>
        <w:pStyle w:val="Heading3"/>
      </w:pPr>
      <w:bookmarkStart w:id="1377" w:name="_Toc985"/>
      <w:r>
        <w:t>586- الحاشیة علیه</w:t>
      </w:r>
      <w:bookmarkEnd w:id="1377"/>
    </w:p>
    <w:p>
      <w:pPr>
        <w:pStyle w:val="BookText"/>
      </w:pPr>
      <w:r>
        <w:rPr>
          <w:rFonts w:ascii="IRNazanin" w:hAnsi="IRNazanin" w:eastAsia="IRNazanin" w:cs="IRNazanin"/>
          <w:lang w:bidi="fa-IR"/>
          <w:color w:val="111111"/>
          <w:sz w:val="28"/>
          <w:szCs w:val="28"/>
          <w:rtl/>
        </w:rPr>
        <w:t xml:space="preserve">للمولی عماد الدین یحیی بن أحمد الکاشانی من علماء القرن العاشر أولها (الحمد لله رب العالمین) نسخه منها کتبت فی (حدود 1088) توجد فی مکتبة (قولة) أیضا کما فی فهرسها (ج 2- ص 299).</w:t>
      </w:r>
    </w:p>
    <w:p>
      <w:pPr>
        <w:pStyle w:val="Heading3"/>
      </w:pPr>
      <w:bookmarkStart w:id="1378" w:name="_Toc986"/>
      <w:r>
        <w:t>بیان</w:t>
      </w:r>
      <w:bookmarkEnd w:id="1378"/>
    </w:p>
    <w:p>
      <w:pPr>
        <w:pStyle w:val="BookText"/>
      </w:pPr>
      <w:r>
        <w:rPr>
          <w:rFonts w:ascii="IRNazanin" w:hAnsi="IRNazanin" w:eastAsia="IRNazanin" w:cs="IRNazanin"/>
          <w:lang w:bidi="fa-IR"/>
          <w:color w:val="111111"/>
          <w:sz w:val="28"/>
          <w:szCs w:val="28"/>
          <w:rtl/>
        </w:rPr>
        <w:t xml:space="preserve">(شرح أربعین البهائی) مرت الحواشی علیه بعنوان الحاشیة علی الأربعین‏</w:t>
      </w:r>
    </w:p>
    <w:p>
      <w:pPr>
        <w:pStyle w:val="Heading3"/>
      </w:pPr>
      <w:bookmarkStart w:id="1379" w:name="_Toc987"/>
      <w:r>
        <w:t>بیان</w:t>
      </w:r>
      <w:bookmarkEnd w:id="1379"/>
    </w:p>
    <w:p>
      <w:pPr>
        <w:pStyle w:val="BookText"/>
      </w:pPr>
      <w:r>
        <w:rPr>
          <w:rFonts w:ascii="IRNazanin" w:hAnsi="IRNazanin" w:eastAsia="IRNazanin" w:cs="IRNazanin"/>
          <w:lang w:bidi="fa-IR"/>
          <w:color w:val="111111"/>
          <w:sz w:val="28"/>
          <w:szCs w:val="28"/>
          <w:rtl/>
        </w:rPr>
        <w:t xml:space="preserve">شرح إرشاد الأذهان) الأصل ذکرناه فی (ج 1- ص 510) و (ج 6- ص 14) و شرحه تألیف المقدس الأردبیلی المتوفی (993) یأتی باسمه مجمع الفائدة و البرهان‏</w:t>
      </w:r>
    </w:p>
    <w:p>
      <w:pPr>
        <w:pStyle w:val="Heading3"/>
      </w:pPr>
      <w:bookmarkStart w:id="1380" w:name="_Toc988"/>
      <w:r>
        <w:t>587- الحاشیة علیه</w:t>
      </w:r>
      <w:bookmarkEnd w:id="1380"/>
    </w:p>
    <w:p>
      <w:pPr>
        <w:pStyle w:val="BookText"/>
      </w:pPr>
      <w:r>
        <w:rPr>
          <w:rFonts w:ascii="IRNazanin" w:hAnsi="IRNazanin" w:eastAsia="IRNazanin" w:cs="IRNazanin"/>
          <w:lang w:bidi="fa-IR"/>
          <w:color w:val="111111"/>
          <w:sz w:val="28"/>
          <w:szCs w:val="28"/>
          <w:rtl/>
        </w:rPr>
        <w:t xml:space="preserve">للأستاد الأکبر الوحید البهبهانی الآقا محمد باقر المتوفی (1206) و هی من أول المتاجر إلی آخر کتاب القضاء، تقرب من عشرة آلاف بیت. أولها (الحمد لله رب العالمین) رأیت منها نسخا فی مکتبات العراق.</w:t>
      </w:r>
    </w:p>
    <w:p>
      <w:pPr>
        <w:pStyle w:val="Heading3"/>
      </w:pPr>
      <w:bookmarkStart w:id="1381" w:name="_Toc989"/>
      <w:r>
        <w:t>588- الحاشیة علیه</w:t>
      </w:r>
      <w:bookmarkEnd w:id="1381"/>
    </w:p>
    <w:p>
      <w:pPr>
        <w:pStyle w:val="BookText"/>
      </w:pPr>
      <w:r>
        <w:rPr>
          <w:rFonts w:ascii="IRNazanin" w:hAnsi="IRNazanin" w:eastAsia="IRNazanin" w:cs="IRNazanin"/>
          <w:lang w:bidi="fa-IR"/>
          <w:color w:val="111111"/>
          <w:sz w:val="28"/>
          <w:szCs w:val="28"/>
          <w:rtl/>
        </w:rPr>
        <w:t xml:space="preserve">للسید الأمیر رفیع الدین محمد بن حیدر الطباطبائی النائنی المتوفی (1082) ذکرها سیدنا الحسن صدر الدین فی تکملة الأمل.</w:t>
      </w:r>
    </w:p>
    <w:p>
      <w:pPr>
        <w:pStyle w:val="Heading3"/>
      </w:pPr>
      <w:bookmarkStart w:id="1382" w:name="_Toc990"/>
      <w:r>
        <w:t>بیان</w:t>
      </w:r>
      <w:bookmarkEnd w:id="1382"/>
    </w:p>
    <w:p>
      <w:pPr>
        <w:pStyle w:val="BookText"/>
      </w:pPr>
      <w:r>
        <w:rPr>
          <w:rFonts w:ascii="IRNazanin" w:hAnsi="IRNazanin" w:eastAsia="IRNazanin" w:cs="IRNazanin"/>
          <w:lang w:bidi="fa-IR"/>
          <w:color w:val="111111"/>
          <w:sz w:val="28"/>
          <w:szCs w:val="28"/>
          <w:rtl/>
        </w:rPr>
        <w:t xml:space="preserve">(شرح الإرشاد) المذکور، الذی شرحه محمد بن مکی الشهید الأول، اسمه غایة المراد تأتی.</w:t>
      </w:r>
    </w:p>
    <w:p>
      <w:pPr>
        <w:pStyle w:val="Heading3"/>
      </w:pPr>
      <w:bookmarkStart w:id="1383" w:name="_Toc991"/>
      <w:r>
        <w:t>589- الحاشیة علیه</w:t>
      </w:r>
      <w:bookmarkEnd w:id="1383"/>
    </w:p>
    <w:p>
      <w:pPr>
        <w:pStyle w:val="BookText"/>
      </w:pPr>
      <w:r>
        <w:rPr>
          <w:rFonts w:ascii="IRNazanin" w:hAnsi="IRNazanin" w:eastAsia="IRNazanin" w:cs="IRNazanin"/>
          <w:lang w:bidi="fa-IR"/>
          <w:color w:val="111111"/>
          <w:sz w:val="28"/>
          <w:szCs w:val="28"/>
          <w:rtl/>
        </w:rPr>
        <w:t xml:space="preserve">للمیرزا محمد التنکابنی. ذکرها فی قصصه.</w:t>
      </w:r>
    </w:p>
    <w:p>
      <w:pPr>
        <w:pStyle w:val="Heading3"/>
      </w:pPr>
      <w:bookmarkStart w:id="1384" w:name="_Toc992"/>
      <w:r>
        <w:t>بیان</w:t>
      </w:r>
      <w:bookmarkEnd w:id="1384"/>
    </w:p>
    <w:p>
      <w:pPr>
        <w:pStyle w:val="BookText"/>
      </w:pPr>
      <w:r>
        <w:rPr>
          <w:rFonts w:ascii="IRNazanin" w:hAnsi="IRNazanin" w:eastAsia="IRNazanin" w:cs="IRNazanin"/>
          <w:lang w:bidi="fa-IR"/>
          <w:color w:val="111111"/>
          <w:sz w:val="28"/>
          <w:szCs w:val="28"/>
          <w:rtl/>
        </w:rPr>
        <w:t xml:space="preserve">(شرح الأسباب) قد ذکر فی کشف الظنون عدة کتب بعنوان الأسباب‏</w:t>
      </w:r>
    </w:p>
    <w:p>
      <w:pPr>
        <w:pStyle w:val="Heading3"/>
      </w:pPr>
      <w:bookmarkStart w:id="1385" w:name="_Toc993"/>
      <w:r>
        <w:t>590- الحاشیة علیه</w:t>
      </w:r>
      <w:bookmarkEnd w:id="1385"/>
    </w:p>
    <w:p>
      <w:pPr>
        <w:pStyle w:val="BookText"/>
      </w:pPr>
      <w:r>
        <w:rPr>
          <w:rFonts w:ascii="IRNazanin" w:hAnsi="IRNazanin" w:eastAsia="IRNazanin" w:cs="IRNazanin"/>
          <w:lang w:bidi="fa-IR"/>
          <w:color w:val="111111"/>
          <w:sz w:val="28"/>
          <w:szCs w:val="28"/>
          <w:rtl/>
        </w:rPr>
        <w:t xml:space="preserve">للسید المفتی میر محمد عباس المتوفی (1306) ذکرها فی التجلیات.</w:t>
      </w:r>
    </w:p>
    <w:p>
      <w:pPr>
        <w:pStyle w:val="BookText"/>
      </w:pPr>
      <w:r>
        <w:rPr>
          <w:rFonts w:ascii="IRNazanin" w:hAnsi="IRNazanin" w:eastAsia="IRNazanin" w:cs="IRNazanin"/>
          <w:lang w:bidi="fa-IR"/>
          <w:color w:val="111111"/>
          <w:sz w:val="28"/>
          <w:szCs w:val="28"/>
          <w:rtl/>
        </w:rPr>
        <w:t xml:space="preserve">و لکنی لا أتذکر خصوصیات شرح الأسباب المحشی علیه.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1689_106512"/>
    <w:bookmarkEnd w:id="107"/>
    <w:p>
      <w:pPr>
        <w:pStyle w:val="Heading3"/>
      </w:pPr>
      <w:bookmarkStart w:id="1386" w:name="_Toc994"/>
      <w:r>
        <w:t>بیان</w:t>
      </w:r>
      <w:bookmarkEnd w:id="1386"/>
    </w:p>
    <w:p>
      <w:pPr>
        <w:pStyle w:val="BookText"/>
      </w:pPr>
      <w:r>
        <w:rPr>
          <w:rFonts w:ascii="IRNazanin" w:hAnsi="IRNazanin" w:eastAsia="IRNazanin" w:cs="IRNazanin"/>
          <w:lang w:bidi="fa-IR"/>
          <w:color w:val="111111"/>
          <w:sz w:val="28"/>
          <w:szCs w:val="28"/>
          <w:rtl/>
        </w:rPr>
        <w:t xml:space="preserve">شرح الإشارات) ذکرت الأصل فی (ج 2- ص 96) و شرحه للخواجة نصیر الدین یأتی باسمه مشکلات الإشارات طبع مکررا.</w:t>
      </w:r>
    </w:p>
    <w:p>
      <w:pPr>
        <w:pStyle w:val="Heading3"/>
      </w:pPr>
      <w:bookmarkStart w:id="1387" w:name="_Toc995"/>
      <w:r>
        <w:t>591- الحاشیة علیه</w:t>
      </w:r>
      <w:bookmarkEnd w:id="1387"/>
    </w:p>
    <w:p>
      <w:pPr>
        <w:pStyle w:val="BookText"/>
      </w:pPr>
      <w:r>
        <w:rPr>
          <w:rFonts w:ascii="IRNazanin" w:hAnsi="IRNazanin" w:eastAsia="IRNazanin" w:cs="IRNazanin"/>
          <w:lang w:bidi="fa-IR"/>
          <w:color w:val="111111"/>
          <w:sz w:val="28"/>
          <w:szCs w:val="28"/>
          <w:rtl/>
        </w:rPr>
        <w:t xml:space="preserve">للسید الأمیر إبراهیم بن قوام الدین حسین بن عطاء الله الحسینی الهمدانی المتوفی (1025) کما فی جامع الرواة و ذکر الحاشیة فی مناقب الفضلاء.</w:t>
      </w:r>
    </w:p>
    <w:p>
      <w:pPr>
        <w:pStyle w:val="Heading3"/>
      </w:pPr>
      <w:bookmarkStart w:id="1388" w:name="_Toc996"/>
      <w:r>
        <w:t>592- الحاشیة علیه</w:t>
      </w:r>
      <w:bookmarkEnd w:id="1388"/>
    </w:p>
    <w:p>
      <w:pPr>
        <w:pStyle w:val="BookText"/>
      </w:pPr>
      <w:r>
        <w:rPr>
          <w:rFonts w:ascii="IRNazanin" w:hAnsi="IRNazanin" w:eastAsia="IRNazanin" w:cs="IRNazanin"/>
          <w:lang w:bidi="fa-IR"/>
          <w:color w:val="111111"/>
          <w:sz w:val="28"/>
          <w:szCs w:val="28"/>
          <w:rtl/>
        </w:rPr>
        <w:t xml:space="preserve">علی قسم الإلهی خاصة. للسید الأمیر محمد إسماعیل بن محمد باقر بن الأمیر إسماعیل بن عماد الدین، دفین خاتون‏آباد- أصفهان- الحسینی الأفطسی المعروف بخاتون‏آبادی المولود فی (1031) و المتوفی (1116) کما أرخه السید المیر عبد الکاظم بن محمد صادق الخاتون‏آبادی فی مشجرة الخاتون‏آبادیین المؤلفة فی (1139). و ذکر الحاشیة له الشیخ عبد النبی القزوینی فی تتمیم الأمل.</w:t>
      </w:r>
    </w:p>
    <w:p>
      <w:pPr>
        <w:pStyle w:val="Heading3"/>
      </w:pPr>
      <w:bookmarkStart w:id="1389" w:name="_Toc997"/>
      <w:r>
        <w:t>593- الحاشیة علیه</w:t>
      </w:r>
      <w:bookmarkEnd w:id="1389"/>
    </w:p>
    <w:p>
      <w:pPr>
        <w:pStyle w:val="BookText"/>
      </w:pPr>
      <w:r>
        <w:rPr>
          <w:rFonts w:ascii="IRNazanin" w:hAnsi="IRNazanin" w:eastAsia="IRNazanin" w:cs="IRNazanin"/>
          <w:lang w:bidi="fa-IR"/>
          <w:color w:val="111111"/>
          <w:sz w:val="28"/>
          <w:szCs w:val="28"/>
          <w:rtl/>
        </w:rPr>
        <w:t xml:space="preserve">للمولی محمد باقر بن محمد مؤمن الشهیر بالمحقق السبزواری المتوفی (1090) رأیت نسخه منها فی موقوفة الحاج عماد الفهرسی فی الرضویة و قد فرغ منها فی (12- ذی القعدة- 1075) و تعرض للرد علیه غالبا المحقق الخوانساری فی حاشیة شرح الإشارات التی سنذکرها.</w:t>
      </w:r>
    </w:p>
    <w:p>
      <w:pPr>
        <w:pStyle w:val="Heading3"/>
      </w:pPr>
      <w:bookmarkStart w:id="1390" w:name="_Toc998"/>
      <w:r>
        <w:t>594- الحاشیة علیه</w:t>
      </w:r>
      <w:bookmarkEnd w:id="1390"/>
    </w:p>
    <w:p>
      <w:pPr>
        <w:pStyle w:val="BookText"/>
      </w:pPr>
      <w:r>
        <w:rPr>
          <w:rFonts w:ascii="IRNazanin" w:hAnsi="IRNazanin" w:eastAsia="IRNazanin" w:cs="IRNazanin"/>
          <w:lang w:bidi="fa-IR"/>
          <w:color w:val="111111"/>
          <w:sz w:val="28"/>
          <w:szCs w:val="28"/>
          <w:rtl/>
        </w:rPr>
        <w:t xml:space="preserve">للمحقق الآقا حسین بن جمال الدین محمد الخوانساری المتوفی فی (1099) قال فی الریاض (إنها علی شرح الإشارات و متعلقاته من الطبیعی و الإلهی و هی تامة) أقول توجد نسخه منها فی مکتبة الشیخ علی کاشف الغطاء، و أخری فی مکتبة الصدر و علی هذه النسخة حواش لولده الآقا جمال الدین، و تاریخ کتابتها فی (1113) و نسخه فی کتب علی محمد النجف‏آبادی فی التستریة و هی بخط أبی الفوارس بن أبی المکارم الدماوندی کتبها فی (1190) و هی کما ذکره فی الریاض حاشیة علی نفس الشرح و علی تعلیقاته کحواشی السید الشریف الجرجانی و محاکمات القطب الرازی بین شرحی الخواجة الطوسی و الفخر الرازی و عناوینه (قوله، قوله) أو (قال المحاکم) أول الحاشیة (قال المحاکم: قد عرفت فیما سبق أن الإشارة إلخ. أی الحکم المصدر بها إلخ) و نسخه خط ید المحشی رأیتها فی کتب (حفید الیزدی) فی النجف، قال فی آخرها (هذا ما تیسر لنا من الکلام علی الشرح‏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1689_106513"/>
    <w:bookmarkEnd w:id="108"/>
    <w:p>
      <w:pPr>
        <w:pStyle w:val="BookText"/>
      </w:pPr>
      <w:r>
        <w:rPr>
          <w:rFonts w:ascii="IRNazanin" w:hAnsi="IRNazanin" w:eastAsia="IRNazanin" w:cs="IRNazanin"/>
          <w:lang w:bidi="fa-IR"/>
          <w:color w:val="111111"/>
          <w:sz w:val="28"/>
          <w:szCs w:val="28"/>
          <w:rtl/>
        </w:rPr>
        <w:t xml:space="preserve">و شرح الشرح و حاشیة المحقق الشیرازی الباغنوی- محله بشیراز و مراده المولی حبیب الله الشهیر بمیرزا جان المذکور فی (ص 58)- و اتفق الفراغ منه بحمد الله و حسن توفیقه یوم الاثنین رابع شهر شعبان المعظم سنة إحدی و سبعین بعد الألف علی ید مؤلفه، المذنب الراجی عفو ربه الباری، ابن جمال الدین محمد حسین الخوانساری أوتیا کتابهما یمینا و حوسبا حسابا یسیرا).</w:t>
      </w:r>
    </w:p>
    <w:p>
      <w:pPr>
        <w:pStyle w:val="Heading3"/>
      </w:pPr>
      <w:bookmarkStart w:id="1391" w:name="_Toc999"/>
      <w:r>
        <w:t>595- الحاشیة علیه</w:t>
      </w:r>
      <w:bookmarkEnd w:id="1391"/>
    </w:p>
    <w:p>
      <w:pPr>
        <w:pStyle w:val="BookText"/>
      </w:pPr>
      <w:r>
        <w:rPr>
          <w:rFonts w:ascii="IRNazanin" w:hAnsi="IRNazanin" w:eastAsia="IRNazanin" w:cs="IRNazanin"/>
          <w:lang w:bidi="fa-IR"/>
          <w:color w:val="111111"/>
          <w:sz w:val="28"/>
          <w:szCs w:val="28"/>
          <w:rtl/>
        </w:rPr>
        <w:t xml:space="preserve">أیضا و هی الثانیة للمحقق الخوانساری المذکور، کتبها بعد السابقة بسنین و تعرض فیها للجواب عن اعتراضات المحقق السبزواری التی أوردها فی حاشیته التی کتبها بعد الحاشیة الخوانساریة الأولی المذکورة قبلا، قال فی الریاض (و لعل هذه الحاشیة الثانیة لم تتم فلاحظ).</w:t>
      </w:r>
    </w:p>
    <w:p>
      <w:pPr>
        <w:pStyle w:val="Heading3"/>
      </w:pPr>
      <w:bookmarkStart w:id="1392" w:name="_Toc1000"/>
      <w:r>
        <w:t>596- الحاشیة علیه</w:t>
      </w:r>
      <w:bookmarkEnd w:id="1392"/>
    </w:p>
    <w:p>
      <w:pPr>
        <w:pStyle w:val="BookText"/>
      </w:pPr>
      <w:r>
        <w:rPr>
          <w:rFonts w:ascii="IRNazanin" w:hAnsi="IRNazanin" w:eastAsia="IRNazanin" w:cs="IRNazanin"/>
          <w:lang w:bidi="fa-IR"/>
          <w:color w:val="111111"/>
          <w:sz w:val="28"/>
          <w:szCs w:val="28"/>
          <w:rtl/>
        </w:rPr>
        <w:t xml:space="preserve">لسلطان العلماء المیرزا علاء الدین حسین بن رفیع الدین محمد المرعشی الآملی المتوفی فی (1064) ذکرت فی فهرس تصانیفه.</w:t>
      </w:r>
    </w:p>
    <w:p>
      <w:pPr>
        <w:pStyle w:val="Heading3"/>
      </w:pPr>
      <w:bookmarkStart w:id="1393" w:name="_Toc1001"/>
      <w:r>
        <w:t>597- الحاشیة علیه</w:t>
      </w:r>
      <w:bookmarkEnd w:id="1393"/>
    </w:p>
    <w:p>
      <w:pPr>
        <w:pStyle w:val="BookText"/>
      </w:pPr>
      <w:r>
        <w:rPr>
          <w:rFonts w:ascii="IRNazanin" w:hAnsi="IRNazanin" w:eastAsia="IRNazanin" w:cs="IRNazanin"/>
          <w:lang w:bidi="fa-IR"/>
          <w:color w:val="111111"/>
          <w:sz w:val="28"/>
          <w:szCs w:val="28"/>
          <w:rtl/>
        </w:rPr>
        <w:t xml:space="preserve">لآقا خلیل بن محمد أشرف القائنی صاحب کتاب البداء المذکور فی (ج 3- ص 54) ترجمه الشیخ عبد النبی القزوینی فی تتمیم الأمل و أطرأه ثم ترجم ولده العالم الفاضل آقا محمد أشرف المدعو بآقا بابا لأنه سمی جده، و حکی عنه أنه ذکر أن لوالده تعلیقات علی شرح الإشارات.</w:t>
      </w:r>
    </w:p>
    <w:p>
      <w:pPr>
        <w:pStyle w:val="Heading3"/>
      </w:pPr>
      <w:bookmarkStart w:id="1394" w:name="_Toc1002"/>
      <w:r>
        <w:t>598- الحاشیة علیه</w:t>
      </w:r>
      <w:bookmarkEnd w:id="1394"/>
    </w:p>
    <w:p>
      <w:pPr>
        <w:pStyle w:val="BookText"/>
      </w:pPr>
      <w:r>
        <w:rPr>
          <w:rFonts w:ascii="IRNazanin" w:hAnsi="IRNazanin" w:eastAsia="IRNazanin" w:cs="IRNazanin"/>
          <w:lang w:bidi="fa-IR"/>
          <w:color w:val="111111"/>
          <w:sz w:val="28"/>
          <w:szCs w:val="28"/>
          <w:rtl/>
        </w:rPr>
        <w:t xml:space="preserve">للقاضی محمد سعید بن محمد مفید صاحب حاشیة أثولوجیا المذکور آنفا، ذکرها صاحب الریاض فی ذیل ترجمه المولی رجب علی التبریزی الذی کان هو أستاذ القاضی محمد سعید، و قال إنها لم تتم.</w:t>
      </w:r>
    </w:p>
    <w:p>
      <w:pPr>
        <w:pStyle w:val="Heading3"/>
      </w:pPr>
      <w:bookmarkStart w:id="1395" w:name="_Toc1003"/>
      <w:r>
        <w:t>599- الحاشیة علیه</w:t>
      </w:r>
      <w:bookmarkEnd w:id="1395"/>
    </w:p>
    <w:p>
      <w:pPr>
        <w:pStyle w:val="BookText"/>
      </w:pPr>
      <w:r>
        <w:rPr>
          <w:rFonts w:ascii="IRNazanin" w:hAnsi="IRNazanin" w:eastAsia="IRNazanin" w:cs="IRNazanin"/>
          <w:lang w:bidi="fa-IR"/>
          <w:color w:val="111111"/>
          <w:sz w:val="28"/>
          <w:szCs w:val="28"/>
          <w:rtl/>
        </w:rPr>
        <w:t xml:space="preserve">للمولی عبد الرزاق بن علی بن الحسین اللاهیجی المتوفی (1051) ذکر صاحب الریاض إنها أیضا لم تتم (أقول) رأیت ما خرج منها فی موقوفة الحاج عماد الفهرسی للخزانة (الرضویة) أولها (یا من کلت فی زمرة العقول عن وصف جلاله ألسنة الإشارات)</w:t>
      </w:r>
    </w:p>
    <w:p>
      <w:pPr>
        <w:pStyle w:val="Heading3"/>
      </w:pPr>
      <w:bookmarkStart w:id="1396" w:name="_Toc1004"/>
      <w:r>
        <w:t>600- الحاشیة علیه</w:t>
      </w:r>
      <w:bookmarkEnd w:id="1396"/>
    </w:p>
    <w:p>
      <w:pPr>
        <w:pStyle w:val="BookText"/>
      </w:pPr>
      <w:r>
        <w:rPr>
          <w:rFonts w:ascii="IRNazanin" w:hAnsi="IRNazanin" w:eastAsia="IRNazanin" w:cs="IRNazanin"/>
          <w:lang w:bidi="fa-IR"/>
          <w:color w:val="111111"/>
          <w:sz w:val="28"/>
          <w:szCs w:val="28"/>
          <w:rtl/>
        </w:rPr>
        <w:t xml:space="preserve">للمیرزا عبد الله أفندی بن المیرزا عیسی التبریزی الأصفهانی المتوفی حدود (1130) ذکرها فی ترجمه نفسه فی الریاض الذی شرع فی تألیفه فی (1106) و کان مشغولا به فی (1119).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1689_106514"/>
    <w:bookmarkEnd w:id="109"/>
    <w:p>
      <w:pPr>
        <w:pStyle w:val="Heading3"/>
      </w:pPr>
      <w:bookmarkStart w:id="1397" w:name="_Toc1005"/>
      <w:r>
        <w:t>601- الحاشیة علیه</w:t>
      </w:r>
      <w:bookmarkEnd w:id="1397"/>
    </w:p>
    <w:p>
      <w:pPr>
        <w:pStyle w:val="BookText"/>
      </w:pPr>
      <w:r>
        <w:rPr>
          <w:rFonts w:ascii="IRNazanin" w:hAnsi="IRNazanin" w:eastAsia="IRNazanin" w:cs="IRNazanin"/>
          <w:lang w:bidi="fa-IR"/>
          <w:color w:val="111111"/>
          <w:sz w:val="28"/>
          <w:szCs w:val="28"/>
          <w:rtl/>
        </w:rPr>
        <w:t xml:space="preserve">للمولی نصیر الدین علی بن محمد القاشانی المتوفی فی (775) کما أرخه الشهید بخطه، قال القاضی نور الله فی مجالس المؤمنین إنها غیر مدونة.</w:t>
      </w:r>
    </w:p>
    <w:p>
      <w:pPr>
        <w:pStyle w:val="Heading3"/>
      </w:pPr>
      <w:bookmarkStart w:id="1398" w:name="_Toc1006"/>
      <w:r>
        <w:t>602- الحاشیة علیه</w:t>
      </w:r>
      <w:bookmarkEnd w:id="1398"/>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فی (1098) ذکرها فی مطلع الشمس.</w:t>
      </w:r>
    </w:p>
    <w:p>
      <w:pPr>
        <w:pStyle w:val="Heading3"/>
      </w:pPr>
      <w:bookmarkStart w:id="1399" w:name="_Toc1007"/>
      <w:r>
        <w:t>603- الحاشیة علیه</w:t>
      </w:r>
      <w:bookmarkEnd w:id="1399"/>
    </w:p>
    <w:p>
      <w:pPr>
        <w:pStyle w:val="BookText"/>
      </w:pPr>
      <w:r>
        <w:rPr>
          <w:rFonts w:ascii="IRNazanin" w:hAnsi="IRNazanin" w:eastAsia="IRNazanin" w:cs="IRNazanin"/>
          <w:lang w:bidi="fa-IR"/>
          <w:color w:val="111111"/>
          <w:sz w:val="28"/>
          <w:szCs w:val="28"/>
          <w:rtl/>
        </w:rPr>
        <w:t xml:space="preserve">للشیخ محمد بن محمد حسین النهاوندی علقها علی نسخه کتبها بخطه فی (1257) و هو من موقوفة الحاج علی محمد النجف‏آبادی فی مکتبة (التستریة) فی النجف.</w:t>
      </w:r>
    </w:p>
    <w:p>
      <w:pPr>
        <w:pStyle w:val="Heading3"/>
      </w:pPr>
      <w:bookmarkStart w:id="1400" w:name="_Toc1008"/>
      <w:r>
        <w:t>604- الحاشیة علیه</w:t>
      </w:r>
      <w:bookmarkEnd w:id="1400"/>
    </w:p>
    <w:p>
      <w:pPr>
        <w:pStyle w:val="BookText"/>
      </w:pPr>
      <w:r>
        <w:rPr>
          <w:rFonts w:ascii="IRNazanin" w:hAnsi="IRNazanin" w:eastAsia="IRNazanin" w:cs="IRNazanin"/>
          <w:lang w:bidi="fa-IR"/>
          <w:color w:val="111111"/>
          <w:sz w:val="28"/>
          <w:szCs w:val="28"/>
          <w:rtl/>
        </w:rPr>
        <w:t xml:space="preserve">للسید الأمیر رفیع الدین محمد بن حیدر النائنی الحسینی الطباطبائی مؤلف الثمرة فی تلخیص الشجرة المذکور فی (ج 5- ص 13)</w:t>
      </w:r>
    </w:p>
    <w:p>
      <w:pPr>
        <w:pStyle w:val="Heading3"/>
      </w:pPr>
      <w:bookmarkStart w:id="1401" w:name="_Toc1009"/>
      <w:r>
        <w:t>605- الحاشیة علیه</w:t>
      </w:r>
      <w:bookmarkEnd w:id="1401"/>
    </w:p>
    <w:p>
      <w:pPr>
        <w:pStyle w:val="BookText"/>
      </w:pPr>
      <w:r>
        <w:rPr>
          <w:rFonts w:ascii="IRNazanin" w:hAnsi="IRNazanin" w:eastAsia="IRNazanin" w:cs="IRNazanin"/>
          <w:lang w:bidi="fa-IR"/>
          <w:color w:val="111111"/>
          <w:sz w:val="28"/>
          <w:szCs w:val="28"/>
          <w:rtl/>
        </w:rPr>
        <w:t xml:space="preserve">للأمیر معز الدین محمد بن فخر الدین محمد المشهدی، مر له الحاشیة علی الحاشیة القدیمة فی (ص 69) ذکرهما فی الریاض.</w:t>
      </w:r>
    </w:p>
    <w:p>
      <w:pPr>
        <w:pStyle w:val="Heading3"/>
      </w:pPr>
      <w:bookmarkStart w:id="1402" w:name="_Toc1010"/>
      <w:r>
        <w:t>606- الحاشیة علیه</w:t>
      </w:r>
      <w:bookmarkEnd w:id="1402"/>
    </w:p>
    <w:p>
      <w:pPr>
        <w:pStyle w:val="BookText"/>
      </w:pPr>
      <w:r>
        <w:rPr>
          <w:rFonts w:ascii="IRNazanin" w:hAnsi="IRNazanin" w:eastAsia="IRNazanin" w:cs="IRNazanin"/>
          <w:lang w:bidi="fa-IR"/>
          <w:color w:val="111111"/>
          <w:sz w:val="28"/>
          <w:szCs w:val="28"/>
          <w:rtl/>
        </w:rPr>
        <w:t xml:space="preserve">للمیر غیاث الدین منصور الدشتکی المتوفی فی (948) ذکر القاضی نور الله فی مجالس المؤمنین أنه رأی هذه الحاشیة.</w:t>
      </w:r>
    </w:p>
    <w:p>
      <w:pPr>
        <w:pStyle w:val="Heading3"/>
      </w:pPr>
      <w:bookmarkStart w:id="1403" w:name="_Toc1011"/>
      <w:r>
        <w:t>607- الحاشیة علیه</w:t>
      </w:r>
      <w:bookmarkEnd w:id="1403"/>
    </w:p>
    <w:p>
      <w:pPr>
        <w:pStyle w:val="BookText"/>
      </w:pPr>
      <w:r>
        <w:rPr>
          <w:rFonts w:ascii="IRNazanin" w:hAnsi="IRNazanin" w:eastAsia="IRNazanin" w:cs="IRNazanin"/>
          <w:lang w:bidi="fa-IR"/>
          <w:color w:val="111111"/>
          <w:sz w:val="28"/>
          <w:szCs w:val="28"/>
          <w:rtl/>
        </w:rPr>
        <w:t xml:space="preserve">للأمیر محمد معصوم بن محمد فصیح بن الأمیر أولیاء الحسینی التبریزی القزوینی المتوفی فجأة فی (1091) أوله (الحمد لله الذی لا تدرکه المشاعر و لا تحویه النواظر) و هی علی القسم الإلهی خاصة. یوجد فی مکتبة (الحجة) بکربلاء.</w:t>
      </w:r>
    </w:p>
    <w:p>
      <w:pPr>
        <w:pStyle w:val="Heading3"/>
      </w:pPr>
      <w:bookmarkStart w:id="1404" w:name="_Toc1012"/>
      <w:r>
        <w:t>بیان</w:t>
      </w:r>
      <w:bookmarkEnd w:id="1404"/>
    </w:p>
    <w:p>
      <w:pPr>
        <w:pStyle w:val="BookText"/>
      </w:pPr>
      <w:r>
        <w:rPr>
          <w:rFonts w:ascii="IRNazanin" w:hAnsi="IRNazanin" w:eastAsia="IRNazanin" w:cs="IRNazanin"/>
          <w:lang w:bidi="fa-IR"/>
          <w:color w:val="111111"/>
          <w:sz w:val="28"/>
          <w:szCs w:val="28"/>
          <w:rtl/>
        </w:rPr>
        <w:t xml:space="preserve">شرح الألفیة النحویة) الأصل لابن مالک ذکر فی (ص 28) و الشرح لولده أبو عبد الله محمد ابن جمال الدین محمد بن مالک المتوفی (686) و یعرف بشرح ابن الناظم، و علیه حواش کثیرة منها ما یعرف بشرح الشرح یأتی فی الشین، و منها:</w:t>
      </w:r>
    </w:p>
    <w:p>
      <w:pPr>
        <w:pStyle w:val="Heading3"/>
      </w:pPr>
      <w:bookmarkStart w:id="1405" w:name="_Toc1013"/>
      <w:r>
        <w:t>608- الحاشیة علیه</w:t>
      </w:r>
      <w:bookmarkEnd w:id="1405"/>
    </w:p>
    <w:p>
      <w:pPr>
        <w:pStyle w:val="BookText"/>
      </w:pPr>
      <w:r>
        <w:rPr>
          <w:rFonts w:ascii="IRNazanin" w:hAnsi="IRNazanin" w:eastAsia="IRNazanin" w:cs="IRNazanin"/>
          <w:lang w:bidi="fa-IR"/>
          <w:color w:val="111111"/>
          <w:sz w:val="28"/>
          <w:szCs w:val="28"/>
          <w:rtl/>
        </w:rPr>
        <w:t xml:space="preserve">للشیخ محمد الجواد بن علی الجزائری النجفی المعاصر المولود (1300) صاحب حل الطلاسم و غیره.</w:t>
      </w:r>
    </w:p>
    <w:p>
      <w:pPr>
        <w:pStyle w:val="Heading3"/>
      </w:pPr>
      <w:bookmarkStart w:id="1406" w:name="_Toc1014"/>
      <w:r>
        <w:t>بیان</w:t>
      </w:r>
      <w:bookmarkEnd w:id="1406"/>
    </w:p>
    <w:p>
      <w:pPr>
        <w:pStyle w:val="BookText"/>
      </w:pPr>
      <w:r>
        <w:rPr>
          <w:rFonts w:ascii="IRNazanin" w:hAnsi="IRNazanin" w:eastAsia="IRNazanin" w:cs="IRNazanin"/>
          <w:lang w:bidi="fa-IR"/>
          <w:color w:val="111111"/>
          <w:sz w:val="28"/>
          <w:szCs w:val="28"/>
          <w:rtl/>
        </w:rPr>
        <w:t xml:space="preserve">شرح الباب الحادی عشر) ذکر الأصل فی (ج 3- ص 5) و (ج 6 ص 27) و یأتی شرحه هذا الموسوم ب النافع لیوم الحشر للفاضل المقداد.</w:t>
      </w:r>
    </w:p>
    <w:p>
      <w:pPr>
        <w:pStyle w:val="Heading3"/>
      </w:pPr>
      <w:bookmarkStart w:id="1407" w:name="_Toc1015"/>
      <w:r>
        <w:t>609- الحاشیة علیه</w:t>
      </w:r>
      <w:bookmarkEnd w:id="1407"/>
    </w:p>
    <w:p>
      <w:pPr>
        <w:pStyle w:val="BookText"/>
      </w:pPr>
      <w:r>
        <w:rPr>
          <w:rFonts w:ascii="IRNazanin" w:hAnsi="IRNazanin" w:eastAsia="IRNazanin" w:cs="IRNazanin"/>
          <w:lang w:bidi="fa-IR"/>
          <w:color w:val="111111"/>
          <w:sz w:val="28"/>
          <w:szCs w:val="28"/>
          <w:rtl/>
        </w:rPr>
        <w:t xml:space="preserve">للشیخ طاهر بن الشیخ عبد علی بن الشیخ طاهر بن عبد علی بن عبد الرسول بن إسماعیل المالکی الحچامی النجفی المتوفی بها (7 ع 2- 1357) موجودة بخطه عند ولده الشیخ محمد الجواد فی النجف.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1689_106515"/>
    <w:bookmarkEnd w:id="110"/>
    <w:p>
      <w:pPr>
        <w:pStyle w:val="Heading3"/>
      </w:pPr>
      <w:bookmarkStart w:id="1408" w:name="_Toc1016"/>
      <w:r>
        <w:t>بیان</w:t>
      </w:r>
      <w:bookmarkEnd w:id="1408"/>
    </w:p>
    <w:p>
      <w:pPr>
        <w:pStyle w:val="BookText"/>
      </w:pPr>
      <w:r>
        <w:rPr>
          <w:rFonts w:ascii="IRNazanin" w:hAnsi="IRNazanin" w:eastAsia="IRNazanin" w:cs="IRNazanin"/>
          <w:lang w:bidi="fa-IR"/>
          <w:color w:val="111111"/>
          <w:sz w:val="28"/>
          <w:szCs w:val="28"/>
          <w:rtl/>
        </w:rPr>
        <w:t xml:space="preserve">شرح التجرید) الموسوم ب شوارق الإلهام تأتی حواشیه مضافة إلی اسمه‏</w:t>
      </w:r>
    </w:p>
    <w:p>
      <w:pPr>
        <w:pStyle w:val="Heading3"/>
      </w:pPr>
      <w:bookmarkStart w:id="1409" w:name="_Toc1017"/>
      <w:r>
        <w:t>بیان</w:t>
      </w:r>
      <w:bookmarkEnd w:id="1409"/>
    </w:p>
    <w:p>
      <w:pPr>
        <w:pStyle w:val="BookText"/>
      </w:pPr>
      <w:r>
        <w:rPr>
          <w:rFonts w:ascii="IRNazanin" w:hAnsi="IRNazanin" w:eastAsia="IRNazanin" w:cs="IRNazanin"/>
          <w:lang w:bidi="fa-IR"/>
          <w:color w:val="111111"/>
          <w:sz w:val="28"/>
          <w:szCs w:val="28"/>
          <w:rtl/>
        </w:rPr>
        <w:t xml:space="preserve">الشرح الجدید للتجرید) للمولی علاء الدین علی بن محمد القوشچی المتوفی (879) شرح مزج أوله (خیر الکلام حمد الملک العلام) و قد ذکرنا التجرید فی (ج 3- ص 352</w:t>
      </w:r>
    </w:p>
    <w:p>
      <w:pPr>
        <w:pStyle w:val="Heading3"/>
      </w:pPr>
      <w:bookmarkStart w:id="1410" w:name="_Toc1018"/>
      <w:r>
        <w:t>). 610- الحاشیة علیه</w:t>
      </w:r>
      <w:bookmarkEnd w:id="1410"/>
    </w:p>
    <w:p>
      <w:pPr>
        <w:pStyle w:val="BookText"/>
      </w:pPr>
      <w:r>
        <w:rPr>
          <w:rFonts w:ascii="IRNazanin" w:hAnsi="IRNazanin" w:eastAsia="IRNazanin" w:cs="IRNazanin"/>
          <w:lang w:bidi="fa-IR"/>
          <w:color w:val="111111"/>
          <w:sz w:val="28"/>
          <w:szCs w:val="28"/>
          <w:rtl/>
        </w:rPr>
        <w:t xml:space="preserve">للسید ظهیر الدین المیرزا إبراهیم بن قوام الدین حسین بن عطاء الله الحسینی الهمدانی المتوفی (1026) ذکرها فی الریاض، و توجد نسخه منها فی الخزانة (الرضویة) من وقف ابن خاتون فی (1067) کما فی فهرسها (ج 1- ص 26) من کتب الکلام أولها (الحمد لله الذی نطق بحمده کل موجود)</w:t>
      </w:r>
    </w:p>
    <w:p>
      <w:pPr>
        <w:pStyle w:val="Heading3"/>
      </w:pPr>
      <w:bookmarkStart w:id="1411" w:name="_Toc1019"/>
      <w:r>
        <w:t>الحاشیة علیه</w:t>
      </w:r>
      <w:bookmarkEnd w:id="1411"/>
    </w:p>
    <w:p>
      <w:pPr>
        <w:pStyle w:val="BookText"/>
      </w:pPr>
      <w:r>
        <w:rPr>
          <w:rFonts w:ascii="IRNazanin" w:hAnsi="IRNazanin" w:eastAsia="IRNazanin" w:cs="IRNazanin"/>
          <w:lang w:bidi="fa-IR"/>
          <w:color w:val="111111"/>
          <w:sz w:val="28"/>
          <w:szCs w:val="28"/>
          <w:rtl/>
        </w:rPr>
        <w:t xml:space="preserve">للمیرزا إبراهیم بن المولی صدرا مرت بعنوان الحاشیة علی الحاشیة الخفریة علی الشرح الجدید فی (ص 64).</w:t>
      </w:r>
    </w:p>
    <w:p>
      <w:pPr>
        <w:pStyle w:val="Heading3"/>
      </w:pPr>
      <w:bookmarkStart w:id="1412" w:name="_Toc1020"/>
      <w:r>
        <w:t>611- الحاشیة علیه</w:t>
      </w:r>
      <w:bookmarkEnd w:id="1412"/>
    </w:p>
    <w:p>
      <w:pPr>
        <w:pStyle w:val="BookText"/>
      </w:pPr>
      <w:r>
        <w:rPr>
          <w:rFonts w:ascii="IRNazanin" w:hAnsi="IRNazanin" w:eastAsia="IRNazanin" w:cs="IRNazanin"/>
          <w:lang w:bidi="fa-IR"/>
          <w:color w:val="111111"/>
          <w:sz w:val="28"/>
          <w:szCs w:val="28"/>
          <w:rtl/>
        </w:rPr>
        <w:t xml:space="preserve">من أوله إلی آخره، للحکیم الفقیه المولی أبی القاسم بن محمد الجرفادقانی الراوی عن المولی محمد تقی المجلسی و السید الأمیر سراج الدین قاسم بن محمد القهپائی کما ذکره فی إجازته للمولی مهر علی الجرفادقانی المدرجة صورتها فی إجازات البحار کما ذکرناها فی (ج 1- ص 139) و قال فی الروضات فی (ص 288) إن عندنا” صاحب الروضات” نسخه من الشرح الجدید بخط المولی أبی القاسم المذکور و علیها تعلیقاته اللطیفة کتبها علیه بخطه من أوله إلی آخره، و لکن ذکره فی الروضات بعنوان أبی القاسم بن محمد ربیع الجرفادقانی مع أن الموجود فی إجازات البحار هو أبو القاسم بن محمد و لعل لفظ ربیع کان فی آخر نسخه شرح القوشچی و سقط عن قلم الناسخ فی البحار.</w:t>
      </w:r>
    </w:p>
    <w:p>
      <w:pPr>
        <w:pStyle w:val="Heading3"/>
      </w:pPr>
      <w:bookmarkStart w:id="1413" w:name="_Toc1021"/>
      <w:r>
        <w:t>612- الحاشیة علیه</w:t>
      </w:r>
      <w:bookmarkEnd w:id="1413"/>
    </w:p>
    <w:p>
      <w:pPr>
        <w:pStyle w:val="BookText"/>
      </w:pPr>
      <w:r>
        <w:rPr>
          <w:rFonts w:ascii="IRNazanin" w:hAnsi="IRNazanin" w:eastAsia="IRNazanin" w:cs="IRNazanin"/>
          <w:lang w:bidi="fa-IR"/>
          <w:color w:val="111111"/>
          <w:sz w:val="28"/>
          <w:szCs w:val="28"/>
          <w:rtl/>
        </w:rPr>
        <w:t xml:space="preserve">علی القسم الإلهی خاصة، للمولی المقدس الأردبیلی أحمد بن محمد المتوفی (993) أوله (تزیین حواشی شرح تجرید الکلام یستدعی حمد واجب الوجود الملک العلام) قد بسط فیها الکلام فی الإمامة عند قوله (و علی أفضل الصحابة) و ما بعده بحیث یصیر نصف الکتاب رأیت منها نسخه بطهران فی مکتبة (سلطان المتکلمین)، و أخری فی النجف عند السید محمد صادق بحر العلوم، و ثالثة بسامراء فی مکتبة (شیخنا الشیرازی) و علیها تملک السید حسین بن حیدر الکرکی‏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1689_106516"/>
    <w:bookmarkEnd w:id="111"/>
    <w:p>
      <w:pPr>
        <w:pStyle w:val="BookText"/>
      </w:pPr>
      <w:r>
        <w:rPr>
          <w:rFonts w:ascii="IRNazanin" w:hAnsi="IRNazanin" w:eastAsia="IRNazanin" w:cs="IRNazanin"/>
          <w:lang w:bidi="fa-IR"/>
          <w:color w:val="111111"/>
          <w:sz w:val="28"/>
          <w:szCs w:val="28"/>
          <w:rtl/>
        </w:rPr>
        <w:t xml:space="preserve">تلمیذ البهائی و المیر الداماد، صرح فی أولها أنه کتبها لولده أبی الصلاح تقی الدین محمد، و فرغ منها فی (13- ع 1- 986)</w:t>
      </w:r>
    </w:p>
    <w:p>
      <w:pPr>
        <w:pStyle w:val="Heading3"/>
      </w:pPr>
      <w:bookmarkStart w:id="1414" w:name="_Toc1022"/>
      <w:r>
        <w:t>الحاشیة علیه</w:t>
      </w:r>
      <w:bookmarkEnd w:id="1414"/>
    </w:p>
    <w:p>
      <w:pPr>
        <w:pStyle w:val="BookText"/>
      </w:pPr>
      <w:r>
        <w:rPr>
          <w:rFonts w:ascii="IRNazanin" w:hAnsi="IRNazanin" w:eastAsia="IRNazanin" w:cs="IRNazanin"/>
          <w:lang w:bidi="fa-IR"/>
          <w:color w:val="111111"/>
          <w:sz w:val="28"/>
          <w:szCs w:val="28"/>
          <w:rtl/>
        </w:rPr>
        <w:t xml:space="preserve">للمولی أحمد بن زین العابدین العلوی، اسمه ریاض القدس کتبه بعد ما رأی ما کتبه الخفری من الحاشیة علی هذا الشرح یأتی‏</w:t>
      </w:r>
    </w:p>
    <w:p>
      <w:pPr>
        <w:pStyle w:val="Heading3"/>
      </w:pPr>
      <w:bookmarkStart w:id="1415" w:name="_Toc1023"/>
      <w:r>
        <w:t>الحاشیة علیه</w:t>
      </w:r>
      <w:bookmarkEnd w:id="1415"/>
    </w:p>
    <w:p>
      <w:pPr>
        <w:pStyle w:val="BookText"/>
      </w:pPr>
      <w:r>
        <w:rPr>
          <w:rFonts w:ascii="IRNazanin" w:hAnsi="IRNazanin" w:eastAsia="IRNazanin" w:cs="IRNazanin"/>
          <w:lang w:bidi="fa-IR"/>
          <w:color w:val="111111"/>
          <w:sz w:val="28"/>
          <w:szCs w:val="28"/>
          <w:rtl/>
        </w:rPr>
        <w:t xml:space="preserve">علی القسم الإلهی خاصة، للمولی محمد جعفر بن محمد صادق اللاهیجی من حکماء عصر السلطان محمد شاه القاجاری المتوفی (1264) و قد شرح المشاعر بأمر المیرزا آقاسی الذی استوزره محمد شاه فی (1251) و تاریخ کتابة الشرح (1255) أول الحاشیة (أعظم حلیة للکلام حمد الله الملک العلام) نسخه خط المؤلف توجد فی مکتبة (المشکاة) و هو المذکور فی (ص 65)</w:t>
      </w:r>
    </w:p>
    <w:p>
      <w:pPr>
        <w:pStyle w:val="Heading3"/>
      </w:pPr>
      <w:bookmarkStart w:id="1416" w:name="_Toc1024"/>
      <w:r>
        <w:t>الحاشیة علیه‏</w:t>
      </w:r>
      <w:bookmarkEnd w:id="1416"/>
    </w:p>
    <w:p>
      <w:pPr>
        <w:pStyle w:val="BookText"/>
      </w:pPr>
      <w:r>
        <w:rPr>
          <w:rFonts w:ascii="IRNazanin" w:hAnsi="IRNazanin" w:eastAsia="IRNazanin" w:cs="IRNazanin"/>
          <w:lang w:bidi="fa-IR"/>
          <w:color w:val="111111"/>
          <w:sz w:val="28"/>
          <w:szCs w:val="28"/>
          <w:rtl/>
        </w:rPr>
        <w:t xml:space="preserve">للآقا جمال الدین بن الآقا حسین الخوانساری المتوفی (1125) نسخه ناقصة منها فی الخزانة (الرضویة) کما فی فهرسها (ج 1- ص 34) من کتب الحکمة و الکلام و الظاهر أنه هو المذکور فی (ص 65)</w:t>
      </w:r>
    </w:p>
    <w:p>
      <w:pPr>
        <w:pStyle w:val="Heading3"/>
      </w:pPr>
      <w:bookmarkStart w:id="1417" w:name="_Toc1025"/>
      <w:r>
        <w:t>613- الحاشیة علیه</w:t>
      </w:r>
      <w:bookmarkEnd w:id="1417"/>
    </w:p>
    <w:p>
      <w:pPr>
        <w:pStyle w:val="BookText"/>
      </w:pPr>
      <w:r>
        <w:rPr>
          <w:rFonts w:ascii="IRNazanin" w:hAnsi="IRNazanin" w:eastAsia="IRNazanin" w:cs="IRNazanin"/>
          <w:lang w:bidi="fa-IR"/>
          <w:color w:val="111111"/>
          <w:sz w:val="28"/>
          <w:szCs w:val="28"/>
          <w:rtl/>
        </w:rPr>
        <w:t xml:space="preserve">و علی الحواشی القدیمة و الجدیدة الدوانیة و غیرها علیه، للمحقق الآقا حسین بن جمال الدین الخوانساری المتوفی (1099) نسخه کتابتها فی (1100) فی خزانة (الصدر) أولها (قوله لا یبعد أن یقال فی ترک الموصوف إیماء لطیف إلی آخر الحاشیة إلخ)</w:t>
      </w:r>
    </w:p>
    <w:p>
      <w:pPr>
        <w:pStyle w:val="Heading3"/>
      </w:pPr>
      <w:bookmarkStart w:id="1418" w:name="_Toc1026"/>
      <w:r>
        <w:t>614- الحاشیة علیه</w:t>
      </w:r>
      <w:bookmarkEnd w:id="1418"/>
    </w:p>
    <w:p>
      <w:pPr>
        <w:pStyle w:val="BookText"/>
      </w:pPr>
      <w:r>
        <w:rPr>
          <w:rFonts w:ascii="IRNazanin" w:hAnsi="IRNazanin" w:eastAsia="IRNazanin" w:cs="IRNazanin"/>
          <w:lang w:bidi="fa-IR"/>
          <w:color w:val="111111"/>
          <w:sz w:val="28"/>
          <w:szCs w:val="28"/>
          <w:rtl/>
        </w:rPr>
        <w:t xml:space="preserve">للأمیر محمد حسین بن الأمیر محمد صالح الخاتون‏آبادی المتوفی (1151) ذکرها فی الروضات‏</w:t>
      </w:r>
    </w:p>
    <w:p>
      <w:pPr>
        <w:pStyle w:val="Heading3"/>
      </w:pPr>
      <w:bookmarkStart w:id="1419" w:name="_Toc1027"/>
      <w:r>
        <w:t>615- الحاشیة علیه</w:t>
      </w:r>
      <w:bookmarkEnd w:id="1419"/>
    </w:p>
    <w:p>
      <w:pPr>
        <w:pStyle w:val="BookText"/>
      </w:pPr>
      <w:r>
        <w:rPr>
          <w:rFonts w:ascii="IRNazanin" w:hAnsi="IRNazanin" w:eastAsia="IRNazanin" w:cs="IRNazanin"/>
          <w:lang w:bidi="fa-IR"/>
          <w:color w:val="111111"/>
          <w:sz w:val="28"/>
          <w:szCs w:val="28"/>
          <w:rtl/>
        </w:rPr>
        <w:t xml:space="preserve">للمولی کمال الدین حسین بن عبد الحق الأردبیلی الإلهی المتوفی (950) ذکرها فی کشف الظنون و قال: أولها (أحسن کلام نزل من سماء التوحید) و ینتهی إلی مبحث العلة و المعلول و حکی فیه القول بأن الإلهی أول من کتب الحاشیة علی الشرح الجدید (أقول) قد سبقه المحقق الدوانی المتوفی (907) بالحواشی الثلاث، و الأمیر صدر الدین المتوفی (903) بحاشیته، الموسوم جمیعها بالطبقات الجلالیة و الصدریة، و هذه الحاشیة نظیر المحاکمات بین الطبقات‏</w:t>
      </w:r>
    </w:p>
    <w:p>
      <w:pPr>
        <w:pStyle w:val="Heading3"/>
      </w:pPr>
      <w:bookmarkStart w:id="1420" w:name="_Toc1028"/>
      <w:r>
        <w:t>616- الحاشیة علیه</w:t>
      </w:r>
      <w:bookmarkEnd w:id="1420"/>
    </w:p>
    <w:p>
      <w:pPr>
        <w:pStyle w:val="BookText"/>
      </w:pPr>
      <w:r>
        <w:rPr>
          <w:rFonts w:ascii="IRNazanin" w:hAnsi="IRNazanin" w:eastAsia="IRNazanin" w:cs="IRNazanin"/>
          <w:lang w:bidi="fa-IR"/>
          <w:color w:val="111111"/>
          <w:sz w:val="28"/>
          <w:szCs w:val="28"/>
          <w:rtl/>
        </w:rPr>
        <w:t xml:space="preserve">علی قسم الإلهی منها خاصة للقاضی عبد الخالق المعروف‏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1689_106517"/>
    <w:bookmarkEnd w:id="112"/>
    <w:p>
      <w:pPr>
        <w:pStyle w:val="BookText"/>
      </w:pPr>
      <w:r>
        <w:rPr>
          <w:rFonts w:ascii="IRNazanin" w:hAnsi="IRNazanin" w:eastAsia="IRNazanin" w:cs="IRNazanin"/>
          <w:lang w:bidi="fa-IR"/>
          <w:color w:val="111111"/>
          <w:sz w:val="28"/>
          <w:szCs w:val="28"/>
          <w:rtl/>
        </w:rPr>
        <w:t xml:space="preserve">بقاضی‏زاده الکرهرودی صاحب التحفة الشاهیة المذکور فی (ج 3- ص 443) أولها (الحمد لله الذی وفقنا لتوضیح عقائد الإسلام و علی آله الذین بلغنا بموالاتهم علی ما بلغنا و وصلنا بمحبتهم حیث وصلنا) نسخه منه فی (الرضویة) موقوفة (1061) و نسخه فی النجف فی کتب (حفید الیزدی) و له أیضا الحاشیة علی الجواهر من شرح التجرید أیضا موجودة نسخه فی (96 ص) فی مکتبة (المشکاة) و علیها حواشی (منه دام ظله)</w:t>
      </w:r>
    </w:p>
    <w:p>
      <w:pPr>
        <w:pStyle w:val="Heading3"/>
      </w:pPr>
      <w:bookmarkStart w:id="1421" w:name="_Toc1029"/>
      <w:r>
        <w:t>617- الحاشیة علیه</w:t>
      </w:r>
      <w:bookmarkEnd w:id="1421"/>
    </w:p>
    <w:p>
      <w:pPr>
        <w:pStyle w:val="BookText"/>
      </w:pPr>
      <w:r>
        <w:rPr>
          <w:rFonts w:ascii="IRNazanin" w:hAnsi="IRNazanin" w:eastAsia="IRNazanin" w:cs="IRNazanin"/>
          <w:lang w:bidi="fa-IR"/>
          <w:color w:val="111111"/>
          <w:sz w:val="28"/>
          <w:szCs w:val="28"/>
          <w:rtl/>
        </w:rPr>
        <w:t xml:space="preserve">علی قسم الجواهر و الأعراض خاصة للمولی عبد الرزاق بن علی بن الحسین اللاهیجی المتوفی (1051) أولها (یا من تقدس ذاته عن مشابهة الجوهر و العرض، و تنزه فعله عن مقابلة العرض و العوض، اهدنا صراطا مستقیما) یظهر منه أن هذه حاشیة ثانیة لأنه قال فی أولها (شرعت فیما مضی فی تعلیق حواش علی مباحث جواهر الشرح الجدید للتجرید یتضمن تحقیقات- إلی قوله- ثم رأیت أن طباع الإخوان مشمئزة عما یوجب الإطناب- إلی قوله- فصرفت عنان العزیمة ثانیا إلی الإیجاز فی مقاصدها مع إحراز فوائدها) و هو غیر ما مر له فی (ص 66) رأیت نسخه منها فی کتب الشیخ عبد الله المامقانی، و أخری ناقصة فی مکتبة (العطار بالکاظمیة)</w:t>
      </w:r>
    </w:p>
    <w:p>
      <w:pPr>
        <w:pStyle w:val="Heading3"/>
      </w:pPr>
      <w:bookmarkStart w:id="1422" w:name="_Toc1030"/>
      <w:r>
        <w:t>618- الحاشیة علیه</w:t>
      </w:r>
      <w:bookmarkEnd w:id="1422"/>
    </w:p>
    <w:p>
      <w:pPr>
        <w:pStyle w:val="BookText"/>
      </w:pPr>
      <w:r>
        <w:rPr>
          <w:rFonts w:ascii="IRNazanin" w:hAnsi="IRNazanin" w:eastAsia="IRNazanin" w:cs="IRNazanin"/>
          <w:lang w:bidi="fa-IR"/>
          <w:color w:val="111111"/>
          <w:sz w:val="28"/>
          <w:szCs w:val="28"/>
          <w:rtl/>
        </w:rPr>
        <w:t xml:space="preserve">علی القسم الجواهر و الأعراض خاصة للمولی عبد الله بن الحسین الیزدی الشاه‏آبادی صاحب الحاشیة علی التهذیب المذکورة فی (ص 53) المتوفی (981) ذکر فی فهرس تصانیفه‏</w:t>
      </w:r>
    </w:p>
    <w:p>
      <w:pPr>
        <w:pStyle w:val="Heading3"/>
      </w:pPr>
      <w:bookmarkStart w:id="1423" w:name="_Toc1031"/>
      <w:r>
        <w:t>619- الحاشیة علیه</w:t>
      </w:r>
      <w:bookmarkEnd w:id="1423"/>
    </w:p>
    <w:p>
      <w:pPr>
        <w:pStyle w:val="BookText"/>
      </w:pPr>
      <w:r>
        <w:rPr>
          <w:rFonts w:ascii="IRNazanin" w:hAnsi="IRNazanin" w:eastAsia="IRNazanin" w:cs="IRNazanin"/>
          <w:lang w:bidi="fa-IR"/>
          <w:color w:val="111111"/>
          <w:sz w:val="28"/>
          <w:szCs w:val="28"/>
          <w:rtl/>
        </w:rPr>
        <w:t xml:space="preserve">أیضا علی بحث الجواهر و الأعراض خاصة للمولی عطاء الله الگیلانی ذکرها فی الریاض و هو والد المولی محمد سعید الذی تلمذ علیه الشیخ علی الحزین المتوفی (1181)</w:t>
      </w:r>
    </w:p>
    <w:p>
      <w:pPr>
        <w:pStyle w:val="Heading3"/>
      </w:pPr>
      <w:bookmarkStart w:id="1424" w:name="_Toc1032"/>
      <w:r>
        <w:t>620- الحاشیة علیه</w:t>
      </w:r>
      <w:bookmarkEnd w:id="1424"/>
    </w:p>
    <w:p>
      <w:pPr>
        <w:pStyle w:val="BookText"/>
      </w:pPr>
      <w:r>
        <w:rPr>
          <w:rFonts w:ascii="IRNazanin" w:hAnsi="IRNazanin" w:eastAsia="IRNazanin" w:cs="IRNazanin"/>
          <w:lang w:bidi="fa-IR"/>
          <w:color w:val="111111"/>
          <w:sz w:val="28"/>
          <w:szCs w:val="28"/>
          <w:rtl/>
        </w:rPr>
        <w:t xml:space="preserve">علی القسم الإلهی خاصة للسید الأمیر فیض الله بن غیاث الدین محمد الطباطبائی القهپائی من مشایخ المولی محمد تقی المجلسی، و کان تلمیذ المقدس الأردبیلی و مجازا من السید حسین بن حیدر بن قمر الکرکی کما فی خاتمة مستدرک الوسائل‏</w:t>
      </w:r>
    </w:p>
    <w:p>
      <w:pPr>
        <w:pStyle w:val="Heading3"/>
      </w:pPr>
      <w:bookmarkStart w:id="1425" w:name="_Toc1033"/>
      <w:r>
        <w:t>621- الحاشیة علیه</w:t>
      </w:r>
      <w:bookmarkEnd w:id="1425"/>
    </w:p>
    <w:p>
      <w:pPr>
        <w:pStyle w:val="BookText"/>
      </w:pPr>
      <w:r>
        <w:rPr>
          <w:rFonts w:ascii="IRNazanin" w:hAnsi="IRNazanin" w:eastAsia="IRNazanin" w:cs="IRNazanin"/>
          <w:lang w:bidi="fa-IR"/>
          <w:color w:val="111111"/>
          <w:sz w:val="28"/>
          <w:szCs w:val="28"/>
          <w:rtl/>
        </w:rPr>
        <w:t xml:space="preserve">لسلطان محمد القائنی، الحکیم الفقیه المحدث، الذی وصفه‏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1689_106518"/>
    <w:bookmarkEnd w:id="113"/>
    <w:p>
      <w:pPr>
        <w:pStyle w:val="BookText"/>
      </w:pPr>
      <w:r>
        <w:rPr>
          <w:rFonts w:ascii="IRNazanin" w:hAnsi="IRNazanin" w:eastAsia="IRNazanin" w:cs="IRNazanin"/>
          <w:lang w:bidi="fa-IR"/>
          <w:color w:val="111111"/>
          <w:sz w:val="28"/>
          <w:szCs w:val="28"/>
          <w:rtl/>
        </w:rPr>
        <w:t xml:space="preserve">کذلک الشیخ عبد النبی القزوینی فی تتمیم الأمل فی حرف السین عند ترجمه المؤلف و کان یعرف بسلطان العلماء القائنی، و له کتاب الإمامة المذکور فی (ج 2- ص 326) و هو والد المولی قطب الدین محمد بن سلطان محمد القائنی مؤلف رسالة معرفة التقویم الآتی فی الراء، و یظهر من الشیخ عبد النبی أنه لم یدرکه و انما أدرک أولاده الموجودین فی عصره، و هم من</w:t>
      </w:r>
    </w:p>
    <w:p>
      <w:pPr>
        <w:pStyle w:val="BookText"/>
      </w:pPr>
      <w:r>
        <w:rPr>
          <w:rFonts w:ascii="IRNazanin" w:hAnsi="IRNazanin" w:eastAsia="IRNazanin" w:cs="IRNazanin"/>
          <w:lang w:bidi="fa-IR"/>
          <w:color w:val="111111"/>
          <w:sz w:val="28"/>
          <w:szCs w:val="28"/>
          <w:rtl/>
        </w:rPr>
        <w:t xml:space="preserve">أشراف بلدهم، و هذه الحاشیة تقرب من ثلاثة آلاف بیت أولها (الحمد لله الذی عرفنا الخلاص عن العلائق الجسمانیة) توجد نسخه خط المحشی بمکتبة (المشکاة) کما ذکر فی فهرسها و هی إلی آخر الطبیعی‏</w:t>
      </w:r>
    </w:p>
    <w:p>
      <w:pPr>
        <w:pStyle w:val="Heading3"/>
      </w:pPr>
      <w:bookmarkStart w:id="1426" w:name="_Toc1034"/>
      <w:r>
        <w:t>الحاشیة علیه</w:t>
      </w:r>
      <w:bookmarkEnd w:id="1426"/>
    </w:p>
    <w:p>
      <w:pPr>
        <w:pStyle w:val="BookText"/>
      </w:pPr>
      <w:r>
        <w:rPr>
          <w:rFonts w:ascii="IRNazanin" w:hAnsi="IRNazanin" w:eastAsia="IRNazanin" w:cs="IRNazanin"/>
          <w:lang w:bidi="fa-IR"/>
          <w:color w:val="111111"/>
          <w:sz w:val="28"/>
          <w:szCs w:val="28"/>
          <w:rtl/>
        </w:rPr>
        <w:t xml:space="preserve">و هی حاشیة علی الشرح و الحاشیة الخفریة، قد نسبت فی بعض نسخها إلی المولی صدر الدین محمد بن إبراهیم الشیرازی، مر ذکرها بعنوان الحاشیة علی الحاشیة الخفریة فی (ص 64) و استظهرنا إنها لولده المیرزا إبراهیم بن صدر الدین محمد الشیرازی‏</w:t>
      </w:r>
    </w:p>
    <w:p>
      <w:pPr>
        <w:pStyle w:val="Heading3"/>
      </w:pPr>
      <w:bookmarkStart w:id="1427" w:name="_Toc1035"/>
      <w:r>
        <w:t>622- الحاشیة علیه</w:t>
      </w:r>
      <w:bookmarkEnd w:id="1427"/>
    </w:p>
    <w:p>
      <w:pPr>
        <w:pStyle w:val="BookText"/>
      </w:pPr>
      <w:r>
        <w:rPr>
          <w:rFonts w:ascii="IRNazanin" w:hAnsi="IRNazanin" w:eastAsia="IRNazanin" w:cs="IRNazanin"/>
          <w:lang w:bidi="fa-IR"/>
          <w:color w:val="111111"/>
          <w:sz w:val="28"/>
          <w:szCs w:val="28"/>
          <w:rtl/>
        </w:rPr>
        <w:t xml:space="preserve">للمولی شمس الدین محمد الأسترآبادی، ألفها باسم السلطان محسن المشعشعی الذی توفی (905).</w:t>
      </w:r>
    </w:p>
    <w:p>
      <w:pPr>
        <w:pStyle w:val="Heading3"/>
      </w:pPr>
      <w:bookmarkStart w:id="1428" w:name="_Toc1036"/>
      <w:r>
        <w:t>623- الحاشیة علیه</w:t>
      </w:r>
      <w:bookmarkEnd w:id="1428"/>
    </w:p>
    <w:p>
      <w:pPr>
        <w:pStyle w:val="BookText"/>
      </w:pPr>
      <w:r>
        <w:rPr>
          <w:rFonts w:ascii="IRNazanin" w:hAnsi="IRNazanin" w:eastAsia="IRNazanin" w:cs="IRNazanin"/>
          <w:lang w:bidi="fa-IR"/>
          <w:color w:val="111111"/>
          <w:sz w:val="28"/>
          <w:szCs w:val="28"/>
          <w:rtl/>
        </w:rPr>
        <w:t xml:space="preserve">علی قسم الإلهی خاصة. للشیخ شمس الدین محمد بن أحمد الخفری تلمیذ الأمیر صدر الدین الدشتکی، یزید علی ثلاثة آلاف بیت، توفی (942) أو 957) توجد نسخه منها فی (الرضویة) و أخری فی مکتبة (التستریة) و علیها حواش کثیرة لسلطان العلماء و الشمس الگیلانی و غیرهما مما مر بعنوان الحاشیة علی الحاشیة الخفریة فی (ص 64).</w:t>
      </w:r>
    </w:p>
    <w:p>
      <w:pPr>
        <w:pStyle w:val="Heading3"/>
      </w:pPr>
      <w:bookmarkStart w:id="1429" w:name="_Toc1037"/>
      <w:r>
        <w:t>624- الحاشیة علیه</w:t>
      </w:r>
      <w:bookmarkEnd w:id="1429"/>
    </w:p>
    <w:p>
      <w:pPr>
        <w:pStyle w:val="BookText"/>
      </w:pPr>
      <w:r>
        <w:rPr>
          <w:rFonts w:ascii="IRNazanin" w:hAnsi="IRNazanin" w:eastAsia="IRNazanin" w:cs="IRNazanin"/>
          <w:lang w:bidi="fa-IR"/>
          <w:color w:val="111111"/>
          <w:sz w:val="28"/>
          <w:szCs w:val="28"/>
          <w:rtl/>
        </w:rPr>
        <w:t xml:space="preserve">لحافظ الدین محمد بن أحمد العجم المتوفی (957) کما فی کشف الظنون راجعه.</w:t>
      </w:r>
    </w:p>
    <w:p>
      <w:pPr>
        <w:pStyle w:val="Heading3"/>
      </w:pPr>
      <w:bookmarkStart w:id="1430" w:name="_Toc1038"/>
      <w:r>
        <w:t>الحاشیة علیه</w:t>
      </w:r>
      <w:bookmarkEnd w:id="1430"/>
    </w:p>
    <w:p>
      <w:pPr>
        <w:pStyle w:val="BookText"/>
      </w:pPr>
      <w:r>
        <w:rPr>
          <w:rFonts w:ascii="IRNazanin" w:hAnsi="IRNazanin" w:eastAsia="IRNazanin" w:cs="IRNazanin"/>
          <w:lang w:bidi="fa-IR"/>
          <w:color w:val="111111"/>
          <w:sz w:val="28"/>
          <w:szCs w:val="28"/>
          <w:rtl/>
        </w:rPr>
        <w:t xml:space="preserve">هی ثلاثة القدیمة و الجدیدة و الأجد، کلها لمحمد بن أسعد الدوانی یأتی بعنوان الطبقات الجلالیة و الصدریة. ألف الدوانی القدیمة باسم السلطان یعقوب بایندری، و علیها حواش کثیرة مرت بعنوان الحاشیة علی الحاشیة القدیمة فی (ص 67) و هی موجودة بمکتبة (المشکاة) و غیرها. و الجدیدة و الأجد موجودتان فی (الرضویة) کما فی (فهرسها- ج 1- ص 38).</w:t>
      </w:r>
    </w:p>
    <w:p>
      <w:pPr>
        <w:pStyle w:val="Heading3"/>
      </w:pPr>
      <w:bookmarkStart w:id="1431" w:name="_Toc1039"/>
      <w:r>
        <w:t>الحاشیة علیه</w:t>
      </w:r>
      <w:bookmarkEnd w:id="1431"/>
    </w:p>
    <w:p>
      <w:pPr>
        <w:pStyle w:val="BookText"/>
      </w:pPr>
      <w:r>
        <w:rPr>
          <w:rFonts w:ascii="IRNazanin" w:hAnsi="IRNazanin" w:eastAsia="IRNazanin" w:cs="IRNazanin"/>
          <w:lang w:bidi="fa-IR"/>
          <w:color w:val="111111"/>
          <w:sz w:val="28"/>
          <w:szCs w:val="28"/>
          <w:rtl/>
        </w:rPr>
        <w:t xml:space="preserve">للمولی شمس الدین محمد الگیلانی، أولها (الحمد لله ذی المجد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1689_106519"/>
    <w:bookmarkEnd w:id="114"/>
    <w:p>
      <w:pPr>
        <w:pStyle w:val="BookText"/>
      </w:pPr>
      <w:r>
        <w:rPr>
          <w:rFonts w:ascii="IRNazanin" w:hAnsi="IRNazanin" w:eastAsia="IRNazanin" w:cs="IRNazanin"/>
          <w:lang w:bidi="fa-IR"/>
          <w:color w:val="111111"/>
          <w:sz w:val="28"/>
          <w:szCs w:val="28"/>
          <w:rtl/>
        </w:rPr>
        <w:t xml:space="preserve">و البهاء) نسخه منها فی (الرضویة) کتابتها (1061). و هی علی القسم الإلهی خاصة و الظاهر أنه هو المذکور فی (ص 66).</w:t>
      </w:r>
    </w:p>
    <w:p>
      <w:pPr>
        <w:pStyle w:val="Heading3"/>
      </w:pPr>
      <w:bookmarkStart w:id="1432" w:name="_Toc1040"/>
      <w:r>
        <w:t>625- الحاشیة علیه</w:t>
      </w:r>
      <w:bookmarkEnd w:id="1432"/>
    </w:p>
    <w:p>
      <w:pPr>
        <w:pStyle w:val="BookText"/>
      </w:pPr>
      <w:r>
        <w:rPr>
          <w:rFonts w:ascii="IRNazanin" w:hAnsi="IRNazanin" w:eastAsia="IRNazanin" w:cs="IRNazanin"/>
          <w:lang w:bidi="fa-IR"/>
          <w:color w:val="111111"/>
          <w:sz w:val="28"/>
          <w:szCs w:val="28"/>
          <w:rtl/>
        </w:rPr>
        <w:t xml:space="preserve">للمولی محمد بن الحاج حسن المتوفی (911) ذکرها فی کشف الظنون راجعه.</w:t>
      </w:r>
    </w:p>
    <w:p>
      <w:pPr>
        <w:pStyle w:val="Heading3"/>
      </w:pPr>
      <w:bookmarkStart w:id="1433" w:name="_Toc1041"/>
      <w:r>
        <w:t>626- الحاشیة علیه</w:t>
      </w:r>
      <w:bookmarkEnd w:id="1433"/>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ذکرها فی الروضات. راجع (العدد 344).</w:t>
      </w:r>
    </w:p>
    <w:p>
      <w:pPr>
        <w:pStyle w:val="Heading3"/>
      </w:pPr>
      <w:bookmarkStart w:id="1434" w:name="_Toc1042"/>
      <w:r>
        <w:t>627- الحاشیة علیه</w:t>
      </w:r>
      <w:bookmarkEnd w:id="1434"/>
    </w:p>
    <w:p>
      <w:pPr>
        <w:pStyle w:val="BookText"/>
      </w:pPr>
      <w:r>
        <w:rPr>
          <w:rFonts w:ascii="IRNazanin" w:hAnsi="IRNazanin" w:eastAsia="IRNazanin" w:cs="IRNazanin"/>
          <w:lang w:bidi="fa-IR"/>
          <w:color w:val="111111"/>
          <w:sz w:val="28"/>
          <w:szCs w:val="28"/>
          <w:rtl/>
        </w:rPr>
        <w:t xml:space="preserve">علی بحث الجواهر و الأعراض خاصة. و اسمه التاریخی (حاشیة الجواهر) لتطابق جمل حروفه سنة التألیف و هی (965). و هی للمیرزا فخر الدین محمد بن الحسین الحسینی الأسترآبادی أولها (الحمد لله مفیض جواهر العلوم) توجد نسخه منها فی (الرضویة) کما فی فهرسها. و له الحاشیة علی القسم الإلهی أیضا سماها إثبات الله أوله (الحمد لله الغفور الرحیم) نسخه منها بخط محمد السرکانی کتبها لنفسه فی (992) فی قریة فسا من أعمال فارس. رأیتها فی کتب الشیخ زین العابدین المهربانی السرابی المتوفی بالنجف (1356). و قد ذکرناه فی (ج 1- ص 99).</w:t>
      </w:r>
    </w:p>
    <w:p>
      <w:pPr>
        <w:pStyle w:val="Heading3"/>
      </w:pPr>
      <w:bookmarkStart w:id="1435" w:name="_Toc1043"/>
      <w:r>
        <w:t>628- الحاشیة علیه</w:t>
      </w:r>
      <w:bookmarkEnd w:id="1435"/>
    </w:p>
    <w:p>
      <w:pPr>
        <w:pStyle w:val="BookText"/>
      </w:pPr>
      <w:r>
        <w:rPr>
          <w:rFonts w:ascii="IRNazanin" w:hAnsi="IRNazanin" w:eastAsia="IRNazanin" w:cs="IRNazanin"/>
          <w:lang w:bidi="fa-IR"/>
          <w:color w:val="111111"/>
          <w:sz w:val="28"/>
          <w:szCs w:val="28"/>
          <w:rtl/>
        </w:rPr>
        <w:t xml:space="preserve">لمیرزا محمد بن سلیمان التنکابنی. ذکرها فی قصصه و قال إنها علی قسم الإلهی منها خاصة.</w:t>
      </w:r>
    </w:p>
    <w:p>
      <w:pPr>
        <w:pStyle w:val="Heading3"/>
      </w:pPr>
      <w:bookmarkStart w:id="1436" w:name="_Toc1044"/>
      <w:r>
        <w:t>الحاشیة علیه</w:t>
      </w:r>
      <w:bookmarkEnd w:id="1436"/>
    </w:p>
    <w:p>
      <w:pPr>
        <w:pStyle w:val="BookText"/>
      </w:pPr>
      <w:r>
        <w:rPr>
          <w:rFonts w:ascii="IRNazanin" w:hAnsi="IRNazanin" w:eastAsia="IRNazanin" w:cs="IRNazanin"/>
          <w:lang w:bidi="fa-IR"/>
          <w:color w:val="111111"/>
          <w:sz w:val="28"/>
          <w:szCs w:val="28"/>
          <w:rtl/>
        </w:rPr>
        <w:t xml:space="preserve">للمیر صدر الدین محمد بن منصور الدشتکی المتوفی (903). هی اثنتان قدیمة و جدیدة، و مع الثلاثة الدوانیة خمسة تسمی بالطبقات کما یأتی، و کتب الدشتکی الجدیدة باسم السلطان إیلدرم، و هی مع القدیمة کلتاهما توجدان فی (الرضویة) کما فی فهرسها (ج 1- ص 35) أولها (صدر کلام أرباب التجرید و ختم مقال أصحاب التوحید) و توجد نسخ أخری فی مکتبة نور عثمانیة و مکتبة (الفاضلیة) و مکتبات أخری کما فی فهارسها.</w:t>
      </w:r>
    </w:p>
    <w:p>
      <w:pPr>
        <w:pStyle w:val="Heading3"/>
      </w:pPr>
      <w:bookmarkStart w:id="1437" w:name="_Toc1045"/>
      <w:r>
        <w:t>الحاشیة علیه</w:t>
      </w:r>
      <w:bookmarkEnd w:id="1437"/>
    </w:p>
    <w:p>
      <w:pPr>
        <w:pStyle w:val="BookText"/>
      </w:pPr>
      <w:r>
        <w:rPr>
          <w:rFonts w:ascii="IRNazanin" w:hAnsi="IRNazanin" w:eastAsia="IRNazanin" w:cs="IRNazanin"/>
          <w:lang w:bidi="fa-IR"/>
          <w:color w:val="111111"/>
          <w:sz w:val="28"/>
          <w:szCs w:val="28"/>
          <w:rtl/>
        </w:rPr>
        <w:t xml:space="preserve">للأمیر غیاث الدین منصور مر فی (ص 67).</w:t>
      </w:r>
    </w:p>
    <w:p>
      <w:pPr>
        <w:pStyle w:val="Heading3"/>
      </w:pPr>
      <w:bookmarkStart w:id="1438" w:name="_Toc1046"/>
      <w:r>
        <w:t>629- الحاشیة علیه</w:t>
      </w:r>
      <w:bookmarkEnd w:id="1438"/>
    </w:p>
    <w:p>
      <w:pPr>
        <w:pStyle w:val="BookText"/>
      </w:pPr>
      <w:r>
        <w:rPr>
          <w:rFonts w:ascii="IRNazanin" w:hAnsi="IRNazanin" w:eastAsia="IRNazanin" w:cs="IRNazanin"/>
          <w:lang w:bidi="fa-IR"/>
          <w:color w:val="111111"/>
          <w:sz w:val="28"/>
          <w:szCs w:val="28"/>
          <w:rtl/>
        </w:rPr>
        <w:t xml:space="preserve">و علی ما یتعلق به من الحواشی الخفریة و الحواشی الجمالیة الخوانساریة، و غیرها للمولی مهدی بن کریم الگلپایگانی المعاصر للمیرزا إبراهیم بن المولی صدرا الشیرازی الذی مر فی (ص 65) أنه ینقل فی حاشیته هذه عنه، و هی حاشیة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1689_106520"/>
    <w:bookmarkEnd w:id="115"/>
    <w:p>
      <w:pPr>
        <w:pStyle w:val="BookText"/>
      </w:pPr>
      <w:r>
        <w:rPr>
          <w:rFonts w:ascii="IRNazanin" w:hAnsi="IRNazanin" w:eastAsia="IRNazanin" w:cs="IRNazanin"/>
          <w:lang w:bidi="fa-IR"/>
          <w:color w:val="111111"/>
          <w:sz w:val="28"/>
          <w:szCs w:val="28"/>
          <w:rtl/>
        </w:rPr>
        <w:t xml:space="preserve">علی الأمور العامة و الجواهر و الأعراض و الإلهیات لکنها متفرقة ناقصة، رأیت نسخه خط ید المحشی عند السید آقا التستری فی النجف.</w:t>
      </w:r>
    </w:p>
    <w:p>
      <w:pPr>
        <w:pStyle w:val="Heading3"/>
      </w:pPr>
      <w:bookmarkStart w:id="1439" w:name="_Toc1047"/>
      <w:r>
        <w:t>630- الحاشیة علیه</w:t>
      </w:r>
      <w:bookmarkEnd w:id="1439"/>
    </w:p>
    <w:p>
      <w:pPr>
        <w:pStyle w:val="BookText"/>
      </w:pPr>
      <w:r>
        <w:rPr>
          <w:rFonts w:ascii="IRNazanin" w:hAnsi="IRNazanin" w:eastAsia="IRNazanin" w:cs="IRNazanin"/>
          <w:lang w:bidi="fa-IR"/>
          <w:color w:val="111111"/>
          <w:sz w:val="28"/>
          <w:szCs w:val="28"/>
          <w:rtl/>
        </w:rPr>
        <w:t xml:space="preserve">للقاضی نور الله الشهید (1019) ذکر فی فهرس تصانیفه أن له حاشیة علی إلهیات الشرح الجدید للتجرید. و أما حاشیته علی بحث الإمامة منها فیوجد مستقلة فی مکتبة (راجة) کما فی فهرسها أولها (قوله: الإمامة و هی رئاسة عامة فی أمر الدین و الدنیا. إلخ). و رأیت حاشیته علی بحث المعاد مستقلة أیضا أولها (رَبَّنا آتِنا فِی الدُّنْیا حَسَنَةً وَ فِی الْآخِرَةِ ...).</w:t>
      </w:r>
    </w:p>
    <w:p>
      <w:pPr>
        <w:pStyle w:val="Heading3"/>
      </w:pPr>
      <w:bookmarkStart w:id="1440" w:name="_Toc1048"/>
      <w:r>
        <w:t>بیان</w:t>
      </w:r>
      <w:bookmarkEnd w:id="1440"/>
    </w:p>
    <w:p>
      <w:pPr>
        <w:pStyle w:val="BookText"/>
      </w:pPr>
      <w:r>
        <w:rPr>
          <w:rFonts w:ascii="IRNazanin" w:hAnsi="IRNazanin" w:eastAsia="IRNazanin" w:cs="IRNazanin"/>
          <w:lang w:bidi="fa-IR"/>
          <w:color w:val="111111"/>
          <w:sz w:val="28"/>
          <w:szCs w:val="28"/>
          <w:rtl/>
        </w:rPr>
        <w:t xml:space="preserve">شرح العلامة للتجرید) المذکور و هو أول الشروح له اسمه کشف المراد کما مر فی (ج 3- ص 353) و یأتی فی الکاف.</w:t>
      </w:r>
    </w:p>
    <w:p>
      <w:pPr>
        <w:pStyle w:val="Heading3"/>
      </w:pPr>
      <w:bookmarkStart w:id="1441" w:name="_Toc1049"/>
      <w:r>
        <w:t>631- الحاشیة علیه</w:t>
      </w:r>
      <w:bookmarkEnd w:id="1441"/>
    </w:p>
    <w:p>
      <w:pPr>
        <w:pStyle w:val="BookText"/>
      </w:pPr>
      <w:r>
        <w:rPr>
          <w:rFonts w:ascii="IRNazanin" w:hAnsi="IRNazanin" w:eastAsia="IRNazanin" w:cs="IRNazanin"/>
          <w:lang w:bidi="fa-IR"/>
          <w:color w:val="111111"/>
          <w:sz w:val="28"/>
          <w:szCs w:val="28"/>
          <w:rtl/>
        </w:rPr>
        <w:t xml:space="preserve">للسید أبی القاسم بن الحسین الرضوی القمی الحائری اللاهوری المتوفی (1324) ذکره السید علی نقی النقوی فی مشاهیر علماء الهند.</w:t>
      </w:r>
    </w:p>
    <w:p>
      <w:pPr>
        <w:pStyle w:val="Heading3"/>
      </w:pPr>
      <w:bookmarkStart w:id="1442" w:name="_Toc1050"/>
      <w:r>
        <w:t>632- الحاشیة علیه</w:t>
      </w:r>
      <w:bookmarkEnd w:id="1442"/>
    </w:p>
    <w:p>
      <w:pPr>
        <w:pStyle w:val="BookText"/>
      </w:pPr>
      <w:r>
        <w:rPr>
          <w:rFonts w:ascii="IRNazanin" w:hAnsi="IRNazanin" w:eastAsia="IRNazanin" w:cs="IRNazanin"/>
          <w:lang w:bidi="fa-IR"/>
          <w:color w:val="111111"/>
          <w:sz w:val="28"/>
          <w:szCs w:val="28"/>
          <w:rtl/>
        </w:rPr>
        <w:t xml:space="preserve">للمیرزا عبد الرزاق بن علی رضا المحدث الواعظ المعاصر نزیل همدان ذکرها فی فهرسه الذی أرسله إلینا.</w:t>
      </w:r>
    </w:p>
    <w:p>
      <w:pPr>
        <w:pStyle w:val="Heading3"/>
      </w:pPr>
      <w:bookmarkStart w:id="1443" w:name="_Toc1051"/>
      <w:r>
        <w:t>بیان</w:t>
      </w:r>
      <w:bookmarkEnd w:id="1443"/>
    </w:p>
    <w:p>
      <w:pPr>
        <w:pStyle w:val="BookText"/>
      </w:pPr>
      <w:r>
        <w:rPr>
          <w:rFonts w:ascii="IRNazanin" w:hAnsi="IRNazanin" w:eastAsia="IRNazanin" w:cs="IRNazanin"/>
          <w:lang w:bidi="fa-IR"/>
          <w:color w:val="111111"/>
          <w:sz w:val="28"/>
          <w:szCs w:val="28"/>
          <w:rtl/>
        </w:rPr>
        <w:t xml:space="preserve">الشرح القدیم للتجرید) هو شرح الشیخ شمس الدین محمود بن عبد الرحمن بن أحمد بن محمد بن أبی بکر علی الأصفهانی المولود فی (694) و المتوفی (749) و اسمه تسدید العقائد أو تشیید القواعد مر.</w:t>
      </w:r>
    </w:p>
    <w:p>
      <w:pPr>
        <w:pStyle w:val="Heading3"/>
      </w:pPr>
      <w:bookmarkStart w:id="1444" w:name="_Toc1052"/>
      <w:r>
        <w:t>633- الحاشیة علیه</w:t>
      </w:r>
      <w:bookmarkEnd w:id="1444"/>
    </w:p>
    <w:p>
      <w:pPr>
        <w:pStyle w:val="BookText"/>
      </w:pPr>
      <w:r>
        <w:rPr>
          <w:rFonts w:ascii="IRNazanin" w:hAnsi="IRNazanin" w:eastAsia="IRNazanin" w:cs="IRNazanin"/>
          <w:lang w:bidi="fa-IR"/>
          <w:color w:val="111111"/>
          <w:sz w:val="28"/>
          <w:szCs w:val="28"/>
          <w:rtl/>
        </w:rPr>
        <w:t xml:space="preserve">للمولی محمد حسین بن المدقق المیرزا محمد بن الحسن الشیروانی نسخه منها توجد عند السید شهاب الدین کما کتبه إلینا من قم.</w:t>
      </w:r>
    </w:p>
    <w:p>
      <w:pPr>
        <w:pStyle w:val="Heading3"/>
      </w:pPr>
      <w:bookmarkStart w:id="1445" w:name="_Toc1053"/>
      <w:r>
        <w:t>634- الحاشیة علیه</w:t>
      </w:r>
      <w:bookmarkEnd w:id="1445"/>
    </w:p>
    <w:p>
      <w:pPr>
        <w:pStyle w:val="BookText"/>
      </w:pPr>
      <w:r>
        <w:rPr>
          <w:rFonts w:ascii="IRNazanin" w:hAnsi="IRNazanin" w:eastAsia="IRNazanin" w:cs="IRNazanin"/>
          <w:lang w:bidi="fa-IR"/>
          <w:color w:val="111111"/>
          <w:sz w:val="28"/>
          <w:szCs w:val="28"/>
          <w:rtl/>
        </w:rPr>
        <w:t xml:space="preserve">للحکیم المتکلم الفقیه المولی علی بن محمد المعروف بنصیر الدین الکاشی الحلی المتوفی فی الغری فی (775) قال فی الریاض إن هذه الحاشیة فی غایة الدقة، و هی المادة لحاشیة المیر السید الشریف الجرجانی علی الشرح القدیم، و قد تجاوزت عن بحث الإمامة، و دفعت إیرادات الشارح علیها بأحسن ما یکون، حتی أن القوشچی لم یقدر علی الدفاع عنه و لذا لم یتعرض لکلمات الشرح القدیم و لا جوابات النصیر أصلا، و عدل عنها إلی إیراد جوابات شارح المقاصد و إیراداته التی فیها نوع تغطیة و إغماض.</w:t>
      </w:r>
    </w:p>
    <w:p>
      <w:pPr>
        <w:pStyle w:val="Heading3"/>
      </w:pPr>
      <w:bookmarkStart w:id="1446" w:name="_Toc1054"/>
      <w:r>
        <w:t>635- الحاشیة علیه</w:t>
      </w:r>
      <w:bookmarkEnd w:id="1446"/>
    </w:p>
    <w:p>
      <w:pPr>
        <w:pStyle w:val="BookText"/>
      </w:pPr>
      <w:r>
        <w:rPr>
          <w:rFonts w:ascii="IRNazanin" w:hAnsi="IRNazanin" w:eastAsia="IRNazanin" w:cs="IRNazanin"/>
          <w:lang w:bidi="fa-IR"/>
          <w:color w:val="111111"/>
          <w:sz w:val="28"/>
          <w:szCs w:val="28"/>
          <w:rtl/>
        </w:rPr>
        <w:t xml:space="preserve">للشیخ ناصر بن عبد الحسین المنامی البحرانی تلمیذ الشیخ‏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1689_106521"/>
    <w:bookmarkEnd w:id="116"/>
    <w:p>
      <w:pPr>
        <w:pStyle w:val="BookText"/>
      </w:pPr>
      <w:r>
        <w:rPr>
          <w:rFonts w:ascii="IRNazanin" w:hAnsi="IRNazanin" w:eastAsia="IRNazanin" w:cs="IRNazanin"/>
          <w:lang w:bidi="fa-IR"/>
          <w:color w:val="111111"/>
          <w:sz w:val="28"/>
          <w:szCs w:val="28"/>
          <w:rtl/>
        </w:rPr>
        <w:t xml:space="preserve">حسین الماحوزی الذی توفی (1171) قرأ علیه الشرح القدیم، حکی فی أنوار البدرین أنه رأی النسخة من الشرح القدیم التی قرأها علی أستاذه الماحوزی الذی کتب الا إنها آت بخطه علی النسخة، و کتب الشیخ ناصر حواشی علیها بخطه الجید.</w:t>
      </w:r>
    </w:p>
    <w:p>
      <w:pPr>
        <w:pStyle w:val="Heading3"/>
      </w:pPr>
      <w:bookmarkStart w:id="1447" w:name="_Toc1055"/>
      <w:r>
        <w:t>636- الحاشیة علیه</w:t>
      </w:r>
      <w:bookmarkEnd w:id="1447"/>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(907) المذکور فی (ص- 10) یوجد نسخه منه عند السید محمد تقی المدرس الرضوی أستاذ جامعة طهران.</w:t>
      </w:r>
    </w:p>
    <w:p>
      <w:pPr>
        <w:pStyle w:val="Heading3"/>
      </w:pPr>
      <w:bookmarkStart w:id="1448" w:name="_Toc1056"/>
      <w:r>
        <w:t>بیان</w:t>
      </w:r>
      <w:bookmarkEnd w:id="1448"/>
    </w:p>
    <w:p>
      <w:pPr>
        <w:pStyle w:val="BookText"/>
      </w:pPr>
      <w:r>
        <w:rPr>
          <w:rFonts w:ascii="IRNazanin" w:hAnsi="IRNazanin" w:eastAsia="IRNazanin" w:cs="IRNazanin"/>
          <w:lang w:bidi="fa-IR"/>
          <w:color w:val="111111"/>
          <w:sz w:val="28"/>
          <w:szCs w:val="28"/>
          <w:rtl/>
        </w:rPr>
        <w:t xml:space="preserve">شرح تحریر المجسطی) ذکرنا التحریر فی (ج 3- ص 390) و هذا الشرح تألیف نظام الدین عبد العلی البیرجندی المتوفی (934) صاحب شرح التذکرة النصیریة المذکور فی (ج 4- ص 51).</w:t>
      </w:r>
    </w:p>
    <w:p>
      <w:pPr>
        <w:pStyle w:val="Heading3"/>
      </w:pPr>
      <w:bookmarkStart w:id="1449" w:name="_Toc1057"/>
      <w:r>
        <w:t>637- الحاشیة علیه</w:t>
      </w:r>
      <w:bookmarkEnd w:id="1449"/>
    </w:p>
    <w:p>
      <w:pPr>
        <w:pStyle w:val="BookText"/>
      </w:pPr>
      <w:r>
        <w:rPr>
          <w:rFonts w:ascii="IRNazanin" w:hAnsi="IRNazanin" w:eastAsia="IRNazanin" w:cs="IRNazanin"/>
          <w:lang w:bidi="fa-IR"/>
          <w:color w:val="111111"/>
          <w:sz w:val="28"/>
          <w:szCs w:val="28"/>
          <w:rtl/>
        </w:rPr>
        <w:t xml:space="preserve">للمولی محمد نصیر بن عبد الله الطبیب، فرغ منها فی یوم الأحد (17- ع 1- 1169) رأیت منها نسخه فی بقایا مکتبة (الطهرانی بکربلاء).</w:t>
      </w:r>
    </w:p>
    <w:p>
      <w:pPr>
        <w:pStyle w:val="Heading3"/>
      </w:pPr>
      <w:bookmarkStart w:id="1450" w:name="_Toc1058"/>
      <w:r>
        <w:t>بیان</w:t>
      </w:r>
      <w:bookmarkEnd w:id="1450"/>
    </w:p>
    <w:p>
      <w:pPr>
        <w:pStyle w:val="BookText"/>
      </w:pPr>
      <w:r>
        <w:rPr>
          <w:rFonts w:ascii="IRNazanin" w:hAnsi="IRNazanin" w:eastAsia="IRNazanin" w:cs="IRNazanin"/>
          <w:lang w:bidi="fa-IR"/>
          <w:color w:val="111111"/>
          <w:sz w:val="28"/>
          <w:szCs w:val="28"/>
          <w:rtl/>
        </w:rPr>
        <w:t xml:space="preserve">شرح التذکرة النصیریة) للخفری مرت الحواشی علیه بعنوان الحاشیة علی التکملة فی (ص 47</w:t>
      </w:r>
    </w:p>
    <w:p>
      <w:pPr>
        <w:pStyle w:val="Heading3"/>
      </w:pPr>
      <w:bookmarkStart w:id="1451" w:name="_Toc1059"/>
      <w:r>
        <w:t>بیان</w:t>
      </w:r>
      <w:bookmarkEnd w:id="1451"/>
    </w:p>
    <w:p>
      <w:pPr>
        <w:pStyle w:val="BookText"/>
      </w:pPr>
      <w:r>
        <w:rPr>
          <w:rFonts w:ascii="IRNazanin" w:hAnsi="IRNazanin" w:eastAsia="IRNazanin" w:cs="IRNazanin"/>
          <w:lang w:bidi="fa-IR"/>
          <w:color w:val="111111"/>
          <w:sz w:val="28"/>
          <w:szCs w:val="28"/>
          <w:rtl/>
        </w:rPr>
        <w:t xml:space="preserve">شرح التذکرة النصیریة) تأتی حواشیه بعنوان الحاشیة علی نهایة الإدراک.</w:t>
      </w:r>
    </w:p>
    <w:p>
      <w:pPr>
        <w:pStyle w:val="Heading3"/>
      </w:pPr>
      <w:bookmarkStart w:id="1452" w:name="_Toc1060"/>
      <w:r>
        <w:t>بیان</w:t>
      </w:r>
      <w:bookmarkEnd w:id="1452"/>
    </w:p>
    <w:p>
      <w:pPr>
        <w:pStyle w:val="BookText"/>
      </w:pPr>
      <w:r>
        <w:rPr>
          <w:rFonts w:ascii="IRNazanin" w:hAnsi="IRNazanin" w:eastAsia="IRNazanin" w:cs="IRNazanin"/>
          <w:lang w:bidi="fa-IR"/>
          <w:color w:val="111111"/>
          <w:sz w:val="28"/>
          <w:szCs w:val="28"/>
          <w:rtl/>
        </w:rPr>
        <w:t xml:space="preserve">شرح التذکرة النصیریة) الذی ألفه الشیخ عبد العلی بن محمد البیرجندی المتوفی (934) کما ذکر فی (ج 4- ص 51) و تأتی فی الشین.</w:t>
      </w:r>
    </w:p>
    <w:p>
      <w:pPr>
        <w:pStyle w:val="Heading3"/>
      </w:pPr>
      <w:bookmarkStart w:id="1453" w:name="_Toc1061"/>
      <w:r>
        <w:t>638- الحاشیة علیه</w:t>
      </w:r>
      <w:bookmarkEnd w:id="1453"/>
    </w:p>
    <w:p>
      <w:pPr>
        <w:pStyle w:val="BookText"/>
      </w:pPr>
      <w:r>
        <w:rPr>
          <w:rFonts w:ascii="IRNazanin" w:hAnsi="IRNazanin" w:eastAsia="IRNazanin" w:cs="IRNazanin"/>
          <w:lang w:bidi="fa-IR"/>
          <w:color w:val="111111"/>
          <w:sz w:val="28"/>
          <w:szCs w:val="28"/>
          <w:rtl/>
        </w:rPr>
        <w:t xml:space="preserve">للمولی کمال الدین حسین بن عبد الحق الأردبیلی المتوفی (950). ذکرها فی الریاض و قال بل هی شرح أصل التذکرة، و قد ألفها للأمیر شیر علی الذی توفی (906).</w:t>
      </w:r>
    </w:p>
    <w:p>
      <w:pPr>
        <w:pStyle w:val="Heading3"/>
      </w:pPr>
      <w:bookmarkStart w:id="1454" w:name="_Toc1062"/>
      <w:r>
        <w:t>639- الحاشیة علیه</w:t>
      </w:r>
      <w:bookmarkEnd w:id="1454"/>
    </w:p>
    <w:p>
      <w:pPr>
        <w:pStyle w:val="BookText"/>
      </w:pPr>
      <w:r>
        <w:rPr>
          <w:rFonts w:ascii="IRNazanin" w:hAnsi="IRNazanin" w:eastAsia="IRNazanin" w:cs="IRNazanin"/>
          <w:lang w:bidi="fa-IR"/>
          <w:color w:val="111111"/>
          <w:sz w:val="28"/>
          <w:szCs w:val="28"/>
          <w:rtl/>
        </w:rPr>
        <w:t xml:space="preserve">للمولی محمد علی الثانی بن محمد صالح الثانی بن المولی محمد صالح المازندرانی من أحفاد المجلسی، توجد الحاشیة علی نسخه من شرح التذکرة بخط المحشی الجید کتب فی (24- رمضان- 1265) و هی فی مکتبة (التقوی)</w:t>
      </w:r>
    </w:p>
    <w:p>
      <w:pPr>
        <w:pStyle w:val="Heading3"/>
      </w:pPr>
      <w:bookmarkStart w:id="1455" w:name="_Toc1063"/>
      <w:r>
        <w:t>640- الحاشیة علیه</w:t>
      </w:r>
      <w:bookmarkEnd w:id="1455"/>
    </w:p>
    <w:p>
      <w:pPr>
        <w:pStyle w:val="BookText"/>
      </w:pPr>
      <w:r>
        <w:rPr>
          <w:rFonts w:ascii="IRNazanin" w:hAnsi="IRNazanin" w:eastAsia="IRNazanin" w:cs="IRNazanin"/>
          <w:lang w:bidi="fa-IR"/>
          <w:color w:val="111111"/>
          <w:sz w:val="28"/>
          <w:szCs w:val="28"/>
          <w:rtl/>
        </w:rPr>
        <w:t xml:space="preserve">للمیر محمد نصیر الطبیب رحمه الله کما فی حواشی النسخة السابقة المکتوبة فی (1265) یوجد فی مکتبة (التقوی) أیضا. و الظاهر أنه هو المذکور فی (العدد 637).</w:t>
      </w:r>
    </w:p>
    <w:p>
      <w:pPr>
        <w:pStyle w:val="Heading3"/>
      </w:pPr>
      <w:bookmarkStart w:id="1456" w:name="_Toc1064"/>
      <w:r>
        <w:t>641- الحاشیة علیه</w:t>
      </w:r>
      <w:bookmarkEnd w:id="1456"/>
    </w:p>
    <w:p>
      <w:pPr>
        <w:pStyle w:val="BookText"/>
      </w:pPr>
      <w:r>
        <w:rPr>
          <w:rFonts w:ascii="IRNazanin" w:hAnsi="IRNazanin" w:eastAsia="IRNazanin" w:cs="IRNazanin"/>
          <w:lang w:bidi="fa-IR"/>
          <w:color w:val="111111"/>
          <w:sz w:val="28"/>
          <w:szCs w:val="28"/>
          <w:rtl/>
        </w:rPr>
        <w:t xml:space="preserve">للأمیر محمد معصوم بن محمد فصیح بن المیر أولیاء الحسینی القزوینی المتوفی (1091). ذکرها حفیده السید حسین فی معارج الأحکام.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1689_106522"/>
    <w:bookmarkEnd w:id="117"/>
    <w:p>
      <w:pPr>
        <w:pStyle w:val="Heading3"/>
      </w:pPr>
      <w:bookmarkStart w:id="1457" w:name="_Toc1065"/>
      <w:r>
        <w:t>بیان</w:t>
      </w:r>
      <w:bookmarkEnd w:id="1457"/>
    </w:p>
    <w:p>
      <w:pPr>
        <w:pStyle w:val="BookText"/>
      </w:pPr>
      <w:r>
        <w:rPr>
          <w:rFonts w:ascii="IRNazanin" w:hAnsi="IRNazanin" w:eastAsia="IRNazanin" w:cs="IRNazanin"/>
          <w:lang w:bidi="fa-IR"/>
          <w:color w:val="111111"/>
          <w:sz w:val="28"/>
          <w:szCs w:val="28"/>
          <w:rtl/>
        </w:rPr>
        <w:t xml:space="preserve">شرح التصریف الموسوم ب العزی) أصل العزی للشیخ عز الدین إبراهیم الزنجانی المتوفی (655) و شرحه لسعد الدین مسعود بن عمر التفتازانی المتوفی (791) و هو أول تألیفاته ألفه فی شعبان (738). أوله (إن أروی زهر یخرج فی ریاض الکلام) و علیه حواش کثیرة منها:</w:t>
      </w:r>
    </w:p>
    <w:p>
      <w:pPr>
        <w:pStyle w:val="Heading3"/>
      </w:pPr>
      <w:bookmarkStart w:id="1458" w:name="_Toc1066"/>
      <w:r>
        <w:t>642- الحاشیة علیه</w:t>
      </w:r>
      <w:bookmarkEnd w:id="1458"/>
    </w:p>
    <w:p>
      <w:pPr>
        <w:pStyle w:val="BookText"/>
      </w:pPr>
      <w:r>
        <w:rPr>
          <w:rFonts w:ascii="IRNazanin" w:hAnsi="IRNazanin" w:eastAsia="IRNazanin" w:cs="IRNazanin"/>
          <w:lang w:bidi="fa-IR"/>
          <w:color w:val="111111"/>
          <w:sz w:val="28"/>
          <w:szCs w:val="28"/>
          <w:rtl/>
        </w:rPr>
        <w:t xml:space="preserve">للشیخ محمد حسن بن صفر علی البارفروشی المعروف بالشیخ الکبیر المتوفی (1345) و هی غیر شرح شرح التصریف التفتازانیة له.</w:t>
      </w:r>
    </w:p>
    <w:p>
      <w:pPr>
        <w:pStyle w:val="Heading3"/>
      </w:pPr>
      <w:bookmarkStart w:id="1459" w:name="_Toc1067"/>
      <w:r>
        <w:t>643- الحاشیة علیه</w:t>
      </w:r>
      <w:bookmarkEnd w:id="1459"/>
    </w:p>
    <w:p>
      <w:pPr>
        <w:pStyle w:val="BookText"/>
      </w:pPr>
      <w:r>
        <w:rPr>
          <w:rFonts w:ascii="IRNazanin" w:hAnsi="IRNazanin" w:eastAsia="IRNazanin" w:cs="IRNazanin"/>
          <w:lang w:bidi="fa-IR"/>
          <w:color w:val="111111"/>
          <w:sz w:val="28"/>
          <w:szCs w:val="28"/>
          <w:rtl/>
        </w:rPr>
        <w:t xml:space="preserve">للسید علی بن أبی طالب الحسینی الهمدانی، مؤلف تذکره النفس المذکورة فی (ج 4- ص 51) توجد عند ولده السید حسین المعاصر بالنجف.</w:t>
      </w:r>
    </w:p>
    <w:p>
      <w:pPr>
        <w:pStyle w:val="Heading3"/>
      </w:pPr>
      <w:bookmarkStart w:id="1460" w:name="_Toc1068"/>
      <w:r>
        <w:t>644- الحاشیة علیه</w:t>
      </w:r>
      <w:bookmarkEnd w:id="1460"/>
    </w:p>
    <w:p>
      <w:pPr>
        <w:pStyle w:val="BookText"/>
      </w:pPr>
      <w:r>
        <w:rPr>
          <w:rFonts w:ascii="IRNazanin" w:hAnsi="IRNazanin" w:eastAsia="IRNazanin" w:cs="IRNazanin"/>
          <w:lang w:bidi="fa-IR"/>
          <w:color w:val="111111"/>
          <w:sz w:val="28"/>
          <w:szCs w:val="28"/>
          <w:rtl/>
        </w:rPr>
        <w:t xml:space="preserve">للمولی محمد مهدی بن الحاج محمد إبراهیم الکلباسی المتوفی (4- ج 2- 1278) ذکرت فی ترجمته.</w:t>
      </w:r>
    </w:p>
    <w:p>
      <w:pPr>
        <w:pStyle w:val="Heading3"/>
      </w:pPr>
      <w:bookmarkStart w:id="1461" w:name="_Toc1069"/>
      <w:r>
        <w:t>645- الحاشیة علیه</w:t>
      </w:r>
      <w:bookmarkEnd w:id="1461"/>
    </w:p>
    <w:p>
      <w:pPr>
        <w:pStyle w:val="BookText"/>
      </w:pPr>
      <w:r>
        <w:rPr>
          <w:rFonts w:ascii="IRNazanin" w:hAnsi="IRNazanin" w:eastAsia="IRNazanin" w:cs="IRNazanin"/>
          <w:lang w:bidi="fa-IR"/>
          <w:color w:val="111111"/>
          <w:sz w:val="28"/>
          <w:szCs w:val="28"/>
          <w:rtl/>
        </w:rPr>
        <w:t xml:space="preserve">للمیرزا محمد التنکابنی، ذکرها فی قصصه.</w:t>
      </w:r>
    </w:p>
    <w:p>
      <w:pPr>
        <w:pStyle w:val="Heading3"/>
      </w:pPr>
      <w:bookmarkStart w:id="1462" w:name="_Toc1070"/>
      <w:r>
        <w:t>بیان</w:t>
      </w:r>
      <w:bookmarkEnd w:id="1462"/>
    </w:p>
    <w:p>
      <w:pPr>
        <w:pStyle w:val="BookText"/>
      </w:pPr>
      <w:r>
        <w:rPr>
          <w:rFonts w:ascii="IRNazanin" w:hAnsi="IRNazanin" w:eastAsia="IRNazanin" w:cs="IRNazanin"/>
          <w:lang w:bidi="fa-IR"/>
          <w:color w:val="111111"/>
          <w:sz w:val="28"/>
          <w:szCs w:val="28"/>
          <w:rtl/>
        </w:rPr>
        <w:t xml:space="preserve">الشرح المختصر لتلخیص المفتاح) (الشرح المطول لتلخیص المفتاح) کلاهما لسعد الدین التفتازانی تأتی الحواشی علیهما بعنوان الحاشیة علی المطول أو المختصر.</w:t>
      </w:r>
    </w:p>
    <w:p>
      <w:pPr>
        <w:pStyle w:val="Heading3"/>
      </w:pPr>
      <w:bookmarkStart w:id="1463" w:name="_Toc1071"/>
      <w:r>
        <w:t>بیان</w:t>
      </w:r>
      <w:bookmarkEnd w:id="1463"/>
    </w:p>
    <w:p>
      <w:pPr>
        <w:pStyle w:val="BookText"/>
      </w:pPr>
      <w:r>
        <w:rPr>
          <w:rFonts w:ascii="IRNazanin" w:hAnsi="IRNazanin" w:eastAsia="IRNazanin" w:cs="IRNazanin"/>
          <w:lang w:bidi="fa-IR"/>
          <w:color w:val="111111"/>
          <w:sz w:val="28"/>
          <w:szCs w:val="28"/>
          <w:rtl/>
        </w:rPr>
        <w:t xml:space="preserve">شرح باب التوحید من الکافی) تأتی الحاشیة علیه بعنوان الحاشیة علی شرح الکافی‏</w:t>
      </w:r>
    </w:p>
    <w:p>
      <w:pPr>
        <w:pStyle w:val="Heading3"/>
      </w:pPr>
      <w:bookmarkStart w:id="1464" w:name="_Toc1072"/>
      <w:r>
        <w:t>بیان</w:t>
      </w:r>
      <w:bookmarkEnd w:id="1464"/>
    </w:p>
    <w:p>
      <w:pPr>
        <w:pStyle w:val="BookText"/>
      </w:pPr>
      <w:r>
        <w:rPr>
          <w:rFonts w:ascii="IRNazanin" w:hAnsi="IRNazanin" w:eastAsia="IRNazanin" w:cs="IRNazanin"/>
          <w:lang w:bidi="fa-IR"/>
          <w:color w:val="111111"/>
          <w:sz w:val="28"/>
          <w:szCs w:val="28"/>
          <w:rtl/>
        </w:rPr>
        <w:t xml:space="preserve">شرح تهذیب طریق الوصول إلی علم الأصول) أصل التهذیب للعلامة الحلی جمال الدین الحسن بن یوسف بن المطهر و شرحه للسید حسین العمیدی الأعرجی.</w:t>
      </w:r>
    </w:p>
    <w:p>
      <w:pPr>
        <w:pStyle w:val="BookText"/>
      </w:pPr>
      <w:r>
        <w:rPr>
          <w:rFonts w:ascii="IRNazanin" w:hAnsi="IRNazanin" w:eastAsia="IRNazanin" w:cs="IRNazanin"/>
          <w:lang w:bidi="fa-IR"/>
          <w:color w:val="111111"/>
          <w:sz w:val="28"/>
          <w:szCs w:val="28"/>
          <w:rtl/>
        </w:rPr>
        <w:t xml:space="preserve">ذکرا فی (ج 4- 513) و تأتی فی الشین أیضا، کما تأتی الحاشیة علی منیة اللبیب.</w:t>
      </w:r>
    </w:p>
    <w:p>
      <w:pPr>
        <w:pStyle w:val="Heading3"/>
      </w:pPr>
      <w:bookmarkStart w:id="1465" w:name="_Toc1073"/>
      <w:r>
        <w:t>646- الحاشیة علیه</w:t>
      </w:r>
      <w:bookmarkEnd w:id="1465"/>
    </w:p>
    <w:p>
      <w:pPr>
        <w:pStyle w:val="BookText"/>
      </w:pPr>
      <w:r>
        <w:rPr>
          <w:rFonts w:ascii="IRNazanin" w:hAnsi="IRNazanin" w:eastAsia="IRNazanin" w:cs="IRNazanin"/>
          <w:lang w:bidi="fa-IR"/>
          <w:color w:val="111111"/>
          <w:sz w:val="28"/>
          <w:szCs w:val="28"/>
          <w:rtl/>
        </w:rPr>
        <w:t xml:space="preserve">للآغا محمد جعفر بن الآغا محمد علی الکرمانشاهی المتوفی (1254) ذکرها شیخنا فی الفیض القدسی. و یأتی له الحاشیة علی منیة اللبیب.</w:t>
      </w:r>
    </w:p>
    <w:p>
      <w:pPr>
        <w:pStyle w:val="Heading3"/>
      </w:pPr>
      <w:bookmarkStart w:id="1466" w:name="_Toc1074"/>
      <w:r>
        <w:t>647- الحاشیة علیه</w:t>
      </w:r>
      <w:bookmarkEnd w:id="1466"/>
    </w:p>
    <w:p>
      <w:pPr>
        <w:pStyle w:val="BookText"/>
      </w:pPr>
      <w:r>
        <w:rPr>
          <w:rFonts w:ascii="IRNazanin" w:hAnsi="IRNazanin" w:eastAsia="IRNazanin" w:cs="IRNazanin"/>
          <w:lang w:bidi="fa-IR"/>
          <w:color w:val="111111"/>
          <w:sz w:val="28"/>
          <w:szCs w:val="28"/>
          <w:rtl/>
        </w:rPr>
        <w:t xml:space="preserve">للمولی حسین بن موسی الأردبیلی الأسترآبادی معاصر الشیخ البهائی. ترجمه فی أمل الآمل.</w:t>
      </w:r>
    </w:p>
    <w:p>
      <w:pPr>
        <w:pStyle w:val="Heading3"/>
      </w:pPr>
      <w:bookmarkStart w:id="1467" w:name="_Toc1075"/>
      <w:r>
        <w:t>648- الحاشیة علیه</w:t>
      </w:r>
      <w:bookmarkEnd w:id="1467"/>
    </w:p>
    <w:p>
      <w:pPr>
        <w:pStyle w:val="BookText"/>
      </w:pPr>
      <w:r>
        <w:rPr>
          <w:rFonts w:ascii="IRNazanin" w:hAnsi="IRNazanin" w:eastAsia="IRNazanin" w:cs="IRNazanin"/>
          <w:lang w:bidi="fa-IR"/>
          <w:color w:val="111111"/>
          <w:sz w:val="28"/>
          <w:szCs w:val="28"/>
          <w:rtl/>
        </w:rPr>
        <w:t xml:space="preserve">للآغا محمد علی بن الوحید البهبهانی المتوفی بکرمانشاه فی (1216) ذکرها سیدنا الحسن فی تکملة الأمل.</w:t>
      </w:r>
    </w:p>
    <w:p>
      <w:pPr>
        <w:pStyle w:val="Heading3"/>
      </w:pPr>
      <w:bookmarkStart w:id="1468" w:name="_Toc1076"/>
      <w:r>
        <w:t>649- الحاشیة علیه</w:t>
      </w:r>
      <w:bookmarkEnd w:id="1468"/>
    </w:p>
    <w:p>
      <w:pPr>
        <w:pStyle w:val="BookText"/>
      </w:pPr>
      <w:r>
        <w:rPr>
          <w:rFonts w:ascii="IRNazanin" w:hAnsi="IRNazanin" w:eastAsia="IRNazanin" w:cs="IRNazanin"/>
          <w:lang w:bidi="fa-IR"/>
          <w:color w:val="111111"/>
          <w:sz w:val="28"/>
          <w:szCs w:val="28"/>
          <w:rtl/>
        </w:rPr>
        <w:t xml:space="preserve">للسید محمد علی بن السید کاظم بن السید محسن المقدس الأعرجی الکاظمی المتوفی قبل وفاه والده فی (1246). ذکرها سیدنا الحسن فی ترجمته فی التکملة.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1689_106523"/>
    <w:bookmarkEnd w:id="118"/>
    <w:p>
      <w:pPr>
        <w:pStyle w:val="Heading3"/>
      </w:pPr>
      <w:bookmarkStart w:id="1469" w:name="_Toc1077"/>
      <w:r>
        <w:t>بیان</w:t>
      </w:r>
      <w:bookmarkEnd w:id="1469"/>
    </w:p>
    <w:p>
      <w:pPr>
        <w:pStyle w:val="BookText"/>
      </w:pPr>
      <w:r>
        <w:rPr>
          <w:rFonts w:ascii="IRNazanin" w:hAnsi="IRNazanin" w:eastAsia="IRNazanin" w:cs="IRNazanin"/>
          <w:lang w:bidi="fa-IR"/>
          <w:color w:val="111111"/>
          <w:sz w:val="28"/>
          <w:szCs w:val="28"/>
          <w:rtl/>
        </w:rPr>
        <w:t xml:space="preserve">شرح الجامی) الموسوم ب الفوائد الضیائیة مرت الحواشی علیه بعنوان الحاشیة علی الجامی.</w:t>
      </w:r>
    </w:p>
    <w:p>
      <w:pPr>
        <w:pStyle w:val="Heading3"/>
      </w:pPr>
      <w:bookmarkStart w:id="1470" w:name="_Toc1078"/>
      <w:r>
        <w:t>بیان</w:t>
      </w:r>
      <w:bookmarkEnd w:id="1470"/>
    </w:p>
    <w:p>
      <w:pPr>
        <w:pStyle w:val="BookText"/>
      </w:pPr>
      <w:r>
        <w:rPr>
          <w:rFonts w:ascii="IRNazanin" w:hAnsi="IRNazanin" w:eastAsia="IRNazanin" w:cs="IRNazanin"/>
          <w:lang w:bidi="fa-IR"/>
          <w:color w:val="111111"/>
          <w:sz w:val="28"/>
          <w:szCs w:val="28"/>
          <w:rtl/>
        </w:rPr>
        <w:t xml:space="preserve">شرح الچغمینی) یأتی حواشیها بعنوان الحاشیة علی شرح الملخص للچغمینی.</w:t>
      </w:r>
    </w:p>
    <w:p>
      <w:pPr>
        <w:pStyle w:val="Heading3"/>
      </w:pPr>
      <w:bookmarkStart w:id="1471" w:name="_Toc1079"/>
      <w:r>
        <w:t>بیان</w:t>
      </w:r>
      <w:bookmarkEnd w:id="1471"/>
    </w:p>
    <w:p>
      <w:pPr>
        <w:pStyle w:val="BookText"/>
      </w:pPr>
      <w:r>
        <w:rPr>
          <w:rFonts w:ascii="IRNazanin" w:hAnsi="IRNazanin" w:eastAsia="IRNazanin" w:cs="IRNazanin"/>
          <w:lang w:bidi="fa-IR"/>
          <w:color w:val="111111"/>
          <w:sz w:val="28"/>
          <w:szCs w:val="28"/>
          <w:rtl/>
        </w:rPr>
        <w:t xml:space="preserve">(شرح حکمة الإشراق) أصل حکمة الإشراق لشهاب الدین یحیی بن حبش المقتول (587) و شرحه هذا لقطب الدین محمود بن مسعود الشیرازی المتوفی (710) و له شرح آخر للعلامة الحلی.</w:t>
      </w:r>
    </w:p>
    <w:p>
      <w:pPr>
        <w:pStyle w:val="Heading3"/>
      </w:pPr>
      <w:bookmarkStart w:id="1472" w:name="_Toc1080"/>
      <w:r>
        <w:t>650- الحاشیة علیه</w:t>
      </w:r>
      <w:bookmarkEnd w:id="1472"/>
    </w:p>
    <w:p>
      <w:pPr>
        <w:pStyle w:val="BookText"/>
      </w:pPr>
      <w:r>
        <w:rPr>
          <w:rFonts w:ascii="IRNazanin" w:hAnsi="IRNazanin" w:eastAsia="IRNazanin" w:cs="IRNazanin"/>
          <w:lang w:bidi="fa-IR"/>
          <w:color w:val="111111"/>
          <w:sz w:val="28"/>
          <w:szCs w:val="28"/>
          <w:rtl/>
        </w:rPr>
        <w:t xml:space="preserve">للشیخ علی الحزین المتوفی (1181) ذکرها الآقا أحمد فی مرآة الأحوال.</w:t>
      </w:r>
    </w:p>
    <w:p>
      <w:pPr>
        <w:pStyle w:val="Heading3"/>
      </w:pPr>
      <w:bookmarkStart w:id="1473" w:name="_Toc1081"/>
      <w:r>
        <w:t>651- الحاشیة علیه</w:t>
      </w:r>
      <w:bookmarkEnd w:id="1473"/>
    </w:p>
    <w:p>
      <w:pPr>
        <w:pStyle w:val="BookText"/>
      </w:pPr>
      <w:r>
        <w:rPr>
          <w:rFonts w:ascii="IRNazanin" w:hAnsi="IRNazanin" w:eastAsia="IRNazanin" w:cs="IRNazanin"/>
          <w:lang w:bidi="fa-IR"/>
          <w:color w:val="111111"/>
          <w:sz w:val="28"/>
          <w:szCs w:val="28"/>
          <w:rtl/>
        </w:rPr>
        <w:t xml:space="preserve">للمولی صدر الدین محمد بن إبراهیم الشیرازی المتوفی (1050) طبعت الحاشیة بتمامها مع الشرح.</w:t>
      </w:r>
    </w:p>
    <w:p>
      <w:pPr>
        <w:pStyle w:val="Heading3"/>
      </w:pPr>
      <w:bookmarkStart w:id="1474" w:name="_Toc1082"/>
      <w:r>
        <w:t>بیان</w:t>
      </w:r>
      <w:bookmarkEnd w:id="1474"/>
    </w:p>
    <w:p>
      <w:pPr>
        <w:pStyle w:val="BookText"/>
      </w:pPr>
      <w:r>
        <w:rPr>
          <w:rFonts w:ascii="IRNazanin" w:hAnsi="IRNazanin" w:eastAsia="IRNazanin" w:cs="IRNazanin"/>
          <w:lang w:bidi="fa-IR"/>
          <w:color w:val="111111"/>
          <w:sz w:val="28"/>
          <w:szCs w:val="28"/>
          <w:rtl/>
        </w:rPr>
        <w:t xml:space="preserve">شرح حکمة العین) أصل حکمة العین فی الفلسفة الإلهیة و الطبیعیة، تألیف أبی الحسن علی بن عمر الشهیر بدبیران الکاتبی القزوینی المتوفی (675) تلمیذ الخواجة نصیر الدین الطوسی، و انما سمی به لأنه ألفه بعد تألیفه عین القواعد فی المنطق، و له شروح مثل شرح العلامة الحلی المذکور فی (ج 2- ص 501) و لکن أشهر شروحه الذی علقوا علیه الحواشی کثیرا هو شرح شمس الدین محمد بن مبارک شاه الشهیر بمیرک البخاری الجنگی. أوله (أما بعد حمد الله فاطر ذوات ... محمد المبعوث) و قد ذکر فی کشف الظنون بعض الحواشی علیه مثل حاشیة السید الشریف الجرجانی و غیره.</w:t>
      </w:r>
    </w:p>
    <w:p>
      <w:pPr>
        <w:pStyle w:val="Heading3"/>
      </w:pPr>
      <w:bookmarkStart w:id="1475" w:name="_Toc1083"/>
      <w:r>
        <w:t>652- الحاشیة علیه</w:t>
      </w:r>
      <w:bookmarkEnd w:id="1475"/>
    </w:p>
    <w:p>
      <w:pPr>
        <w:pStyle w:val="BookText"/>
      </w:pPr>
      <w:r>
        <w:rPr>
          <w:rFonts w:ascii="IRNazanin" w:hAnsi="IRNazanin" w:eastAsia="IRNazanin" w:cs="IRNazanin"/>
          <w:lang w:bidi="fa-IR"/>
          <w:color w:val="111111"/>
          <w:sz w:val="28"/>
          <w:szCs w:val="28"/>
          <w:rtl/>
        </w:rPr>
        <w:t xml:space="preserve">للمحقق آقا جمال الدین الخوانساری، رأیتها علی هوامش نسخه من شرح میرک فی کتب (الخوانساری).</w:t>
      </w:r>
    </w:p>
    <w:p>
      <w:pPr>
        <w:pStyle w:val="Heading3"/>
      </w:pPr>
      <w:bookmarkStart w:id="1476" w:name="_Toc1084"/>
      <w:r>
        <w:t>653- الحاشیة علیه</w:t>
      </w:r>
      <w:bookmarkEnd w:id="1476"/>
    </w:p>
    <w:p>
      <w:pPr>
        <w:pStyle w:val="BookText"/>
      </w:pPr>
      <w:r>
        <w:rPr>
          <w:rFonts w:ascii="IRNazanin" w:hAnsi="IRNazanin" w:eastAsia="IRNazanin" w:cs="IRNazanin"/>
          <w:lang w:bidi="fa-IR"/>
          <w:color w:val="111111"/>
          <w:sz w:val="28"/>
          <w:szCs w:val="28"/>
          <w:rtl/>
        </w:rPr>
        <w:t xml:space="preserve">للآقا رفیعا الطباطبائی النائنی المتوفی (1081). رأیتها أیضا منقولة علی هوامش النسخة المذکورة.</w:t>
      </w:r>
    </w:p>
    <w:p>
      <w:pPr>
        <w:pStyle w:val="Heading3"/>
      </w:pPr>
      <w:bookmarkStart w:id="1477" w:name="_Toc1085"/>
      <w:r>
        <w:t>654- الحاشیة علیه</w:t>
      </w:r>
      <w:bookmarkEnd w:id="1477"/>
    </w:p>
    <w:p>
      <w:pPr>
        <w:pStyle w:val="BookText"/>
      </w:pPr>
      <w:r>
        <w:rPr>
          <w:rFonts w:ascii="IRNazanin" w:hAnsi="IRNazanin" w:eastAsia="IRNazanin" w:cs="IRNazanin"/>
          <w:lang w:bidi="fa-IR"/>
          <w:color w:val="111111"/>
          <w:sz w:val="28"/>
          <w:szCs w:val="28"/>
          <w:rtl/>
        </w:rPr>
        <w:t xml:space="preserve">للمولی عبد الغفار محمد بن یحیی الجیلانی تلمیذ المیر الداماد، قال فی الریاض رأیت الحاشیة بخطه عند بعض أحفاده” المؤلف” برشت.</w:t>
      </w:r>
    </w:p>
    <w:p>
      <w:pPr>
        <w:pStyle w:val="Heading3"/>
      </w:pPr>
      <w:bookmarkStart w:id="1478" w:name="_Toc1086"/>
      <w:r>
        <w:t>655- الحاشیة علیه</w:t>
      </w:r>
      <w:bookmarkEnd w:id="1478"/>
    </w:p>
    <w:p>
      <w:pPr>
        <w:pStyle w:val="BookText"/>
      </w:pPr>
      <w:r>
        <w:rPr>
          <w:rFonts w:ascii="IRNazanin" w:hAnsi="IRNazanin" w:eastAsia="IRNazanin" w:cs="IRNazanin"/>
          <w:lang w:bidi="fa-IR"/>
          <w:color w:val="111111"/>
          <w:sz w:val="28"/>
          <w:szCs w:val="28"/>
          <w:rtl/>
        </w:rPr>
        <w:t xml:space="preserve">للمولی عطاء الله الرودسری الجیلانی صاحب الحاشیة علی الحاشیة القدیمة المذکورة فی (ص 68). ذکرها فی (الریاض).</w:t>
      </w:r>
    </w:p>
    <w:p>
      <w:pPr>
        <w:pStyle w:val="Heading3"/>
      </w:pPr>
      <w:bookmarkStart w:id="1479" w:name="_Toc1087"/>
      <w:r>
        <w:t>656- الحاشیة علیه</w:t>
      </w:r>
      <w:bookmarkEnd w:id="1479"/>
    </w:p>
    <w:p>
      <w:pPr>
        <w:pStyle w:val="BookText"/>
      </w:pPr>
      <w:r>
        <w:rPr>
          <w:rFonts w:ascii="IRNazanin" w:hAnsi="IRNazanin" w:eastAsia="IRNazanin" w:cs="IRNazanin"/>
          <w:lang w:bidi="fa-IR"/>
          <w:color w:val="111111"/>
          <w:sz w:val="28"/>
          <w:szCs w:val="28"/>
          <w:rtl/>
        </w:rPr>
        <w:t xml:space="preserve">للحکیم صدر الدین علی الجیلانی نزیل الهند العالم الفاضل‏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1689_106524"/>
    <w:bookmarkEnd w:id="119"/>
    <w:p>
      <w:pPr>
        <w:pStyle w:val="BookText"/>
      </w:pPr>
      <w:r>
        <w:rPr>
          <w:rFonts w:ascii="IRNazanin" w:hAnsi="IRNazanin" w:eastAsia="IRNazanin" w:cs="IRNazanin"/>
          <w:lang w:bidi="fa-IR"/>
          <w:color w:val="111111"/>
          <w:sz w:val="28"/>
          <w:szCs w:val="28"/>
          <w:rtl/>
        </w:rPr>
        <w:t xml:space="preserve">و الطبیب الماهر کما ترجمه فی الریاض، و رأیت الحواشی له منقولة علی هوامش النسخة الخوانساریة المذکورة.</w:t>
      </w:r>
    </w:p>
    <w:p>
      <w:pPr>
        <w:pStyle w:val="Heading3"/>
      </w:pPr>
      <w:bookmarkStart w:id="1480" w:name="_Toc1088"/>
      <w:r>
        <w:t>657- الحاشیة علیه</w:t>
      </w:r>
      <w:bookmarkEnd w:id="1480"/>
    </w:p>
    <w:p>
      <w:pPr>
        <w:pStyle w:val="BookText"/>
      </w:pPr>
      <w:r>
        <w:rPr>
          <w:rFonts w:ascii="IRNazanin" w:hAnsi="IRNazanin" w:eastAsia="IRNazanin" w:cs="IRNazanin"/>
          <w:lang w:bidi="fa-IR"/>
          <w:color w:val="111111"/>
          <w:sz w:val="28"/>
          <w:szCs w:val="28"/>
          <w:rtl/>
        </w:rPr>
        <w:t xml:space="preserve">لتقی الدین محمد الشیرازی، رأیتها علی هوامش بعض نسخ الشرح.</w:t>
      </w:r>
    </w:p>
    <w:p>
      <w:pPr>
        <w:pStyle w:val="Heading3"/>
      </w:pPr>
      <w:bookmarkStart w:id="1481" w:name="_Toc1089"/>
      <w:r>
        <w:t>658- الحاشیة علیه</w:t>
      </w:r>
      <w:bookmarkEnd w:id="1481"/>
    </w:p>
    <w:p>
      <w:pPr>
        <w:pStyle w:val="BookText"/>
      </w:pPr>
      <w:r>
        <w:rPr>
          <w:rFonts w:ascii="IRNazanin" w:hAnsi="IRNazanin" w:eastAsia="IRNazanin" w:cs="IRNazanin"/>
          <w:lang w:bidi="fa-IR"/>
          <w:color w:val="111111"/>
          <w:sz w:val="28"/>
          <w:szCs w:val="28"/>
          <w:rtl/>
        </w:rPr>
        <w:t xml:space="preserve">للحکیم شمس الدین محمد الجیلانی المذکور فی (ص 116).</w:t>
      </w:r>
    </w:p>
    <w:p>
      <w:pPr>
        <w:pStyle w:val="BookText"/>
      </w:pPr>
      <w:r>
        <w:rPr>
          <w:rFonts w:ascii="IRNazanin" w:hAnsi="IRNazanin" w:eastAsia="IRNazanin" w:cs="IRNazanin"/>
          <w:lang w:bidi="fa-IR"/>
          <w:color w:val="111111"/>
          <w:sz w:val="28"/>
          <w:szCs w:val="28"/>
          <w:rtl/>
        </w:rPr>
        <w:t xml:space="preserve">و مؤلف التحقیقات المذکورة فی (ج 3- ص 485)</w:t>
      </w:r>
    </w:p>
    <w:p>
      <w:pPr>
        <w:pStyle w:val="Heading3"/>
      </w:pPr>
      <w:bookmarkStart w:id="1482" w:name="_Toc1090"/>
      <w:r>
        <w:t>الحاشیة علیه</w:t>
      </w:r>
      <w:bookmarkEnd w:id="1482"/>
    </w:p>
    <w:p>
      <w:pPr>
        <w:pStyle w:val="BookText"/>
      </w:pPr>
      <w:r>
        <w:rPr>
          <w:rFonts w:ascii="IRNazanin" w:hAnsi="IRNazanin" w:eastAsia="IRNazanin" w:cs="IRNazanin"/>
          <w:lang w:bidi="fa-IR"/>
          <w:color w:val="111111"/>
          <w:sz w:val="28"/>
          <w:szCs w:val="28"/>
          <w:rtl/>
        </w:rPr>
        <w:t xml:space="preserve">للمولی محمد بن أحمد الخفری، اسمها سواد العین یأتی فی السین.</w:t>
      </w:r>
    </w:p>
    <w:p>
      <w:pPr>
        <w:pStyle w:val="Heading3"/>
      </w:pPr>
      <w:bookmarkStart w:id="1483" w:name="_Toc1091"/>
      <w:r>
        <w:t>659- الحاشیة علیه</w:t>
      </w:r>
      <w:bookmarkEnd w:id="1483"/>
    </w:p>
    <w:p>
      <w:pPr>
        <w:pStyle w:val="BookText"/>
      </w:pPr>
      <w:r>
        <w:rPr>
          <w:rFonts w:ascii="IRNazanin" w:hAnsi="IRNazanin" w:eastAsia="IRNazanin" w:cs="IRNazanin"/>
          <w:lang w:bidi="fa-IR"/>
          <w:color w:val="111111"/>
          <w:sz w:val="28"/>
          <w:szCs w:val="28"/>
          <w:rtl/>
        </w:rPr>
        <w:t xml:space="preserve">للمدقق المیرزا محمد بن حسن الشیروانی المتوفی (1098) أولها (قال الشارح: الحکمة استکمال إلخ. الاستکمال مصدر و المصادر قد تطلق و یراد بها) نسخه منها فی مکتبة (الطهرانی بسامراء).</w:t>
      </w:r>
    </w:p>
    <w:p>
      <w:pPr>
        <w:pStyle w:val="Heading3"/>
      </w:pPr>
      <w:bookmarkStart w:id="1484" w:name="_Toc1092"/>
      <w:r>
        <w:t>660- الحاشیة علیه</w:t>
      </w:r>
      <w:bookmarkEnd w:id="1484"/>
    </w:p>
    <w:p>
      <w:pPr>
        <w:pStyle w:val="BookText"/>
      </w:pPr>
      <w:r>
        <w:rPr>
          <w:rFonts w:ascii="IRNazanin" w:hAnsi="IRNazanin" w:eastAsia="IRNazanin" w:cs="IRNazanin"/>
          <w:lang w:bidi="fa-IR"/>
          <w:color w:val="111111"/>
          <w:sz w:val="28"/>
          <w:szCs w:val="28"/>
          <w:rtl/>
        </w:rPr>
        <w:t xml:space="preserve">للسید الأمیر غیاث الدین منصور الدشتکی المتوفی (948) رأیتها متفرقة علی هوامش النسخة الخوانساریة من الشرح، و رأیتها مدونة فی کتب (حفید الیزدی) أولها (اللهم أرنا بعین حکمتک حکمة العین، و أنرنا نورا من فیض عین هو للکونین عین، غیاث الوری علم الهدی، لا زال ناشر شرعه منصورا).</w:t>
      </w:r>
    </w:p>
    <w:p>
      <w:pPr>
        <w:pStyle w:val="Heading3"/>
      </w:pPr>
      <w:bookmarkStart w:id="1485" w:name="_Toc1093"/>
      <w:r>
        <w:t>661- الحاشیة علیه</w:t>
      </w:r>
      <w:bookmarkEnd w:id="1485"/>
    </w:p>
    <w:p>
      <w:pPr>
        <w:pStyle w:val="BookText"/>
      </w:pPr>
      <w:r>
        <w:rPr>
          <w:rFonts w:ascii="IRNazanin" w:hAnsi="IRNazanin" w:eastAsia="IRNazanin" w:cs="IRNazanin"/>
          <w:lang w:bidi="fa-IR"/>
          <w:color w:val="111111"/>
          <w:sz w:val="28"/>
          <w:szCs w:val="28"/>
          <w:rtl/>
        </w:rPr>
        <w:t xml:space="preserve">الظاهر إنها لبعض الأصحاب أولها (قال قدس سره: انما قال: فاطر ذوات العقول) توجد نسخه منها فی مکتبة (المشکاة) فراجعه.</w:t>
      </w:r>
    </w:p>
    <w:p>
      <w:pPr>
        <w:pStyle w:val="Heading3"/>
      </w:pPr>
      <w:bookmarkStart w:id="1486" w:name="_Toc1094"/>
      <w:r>
        <w:t>بیان</w:t>
      </w:r>
      <w:bookmarkEnd w:id="1486"/>
    </w:p>
    <w:p>
      <w:pPr>
        <w:pStyle w:val="BookText"/>
      </w:pPr>
      <w:r>
        <w:rPr>
          <w:rFonts w:ascii="IRNazanin" w:hAnsi="IRNazanin" w:eastAsia="IRNazanin" w:cs="IRNazanin"/>
          <w:lang w:bidi="fa-IR"/>
          <w:color w:val="111111"/>
          <w:sz w:val="28"/>
          <w:szCs w:val="28"/>
          <w:rtl/>
        </w:rPr>
        <w:t xml:space="preserve">شرح الدروس) الموسوم ب مشارق الشموس تأتی حواشیه مضافة إلی اسمه‏</w:t>
      </w:r>
    </w:p>
    <w:p>
      <w:pPr>
        <w:pStyle w:val="Heading3"/>
      </w:pPr>
      <w:bookmarkStart w:id="1487" w:name="_Toc1095"/>
      <w:r>
        <w:t>بیان</w:t>
      </w:r>
      <w:bookmarkEnd w:id="1487"/>
    </w:p>
    <w:p>
      <w:pPr>
        <w:pStyle w:val="BookText"/>
      </w:pPr>
      <w:r>
        <w:rPr>
          <w:rFonts w:ascii="IRNazanin" w:hAnsi="IRNazanin" w:eastAsia="IRNazanin" w:cs="IRNazanin"/>
          <w:lang w:bidi="fa-IR"/>
          <w:color w:val="111111"/>
          <w:sz w:val="28"/>
          <w:szCs w:val="28"/>
          <w:rtl/>
        </w:rPr>
        <w:t xml:space="preserve">شرح الزبدة البهائیة) أصل زبدة الأصول فی أصول الفقه للشیخ البهائی یأتی فی الزای، و شرحه لتلمیذه الفاضل الجواد یأتی فی الشین. و علی هذا الشرح حواش منها:</w:t>
      </w:r>
    </w:p>
    <w:p>
      <w:pPr>
        <w:pStyle w:val="Heading3"/>
      </w:pPr>
      <w:bookmarkStart w:id="1488" w:name="_Toc1096"/>
      <w:r>
        <w:t>. 662- الحاشیة علیه</w:t>
      </w:r>
      <w:bookmarkEnd w:id="1488"/>
    </w:p>
    <w:p>
      <w:pPr>
        <w:pStyle w:val="BookText"/>
      </w:pPr>
      <w:r>
        <w:rPr>
          <w:rFonts w:ascii="IRNazanin" w:hAnsi="IRNazanin" w:eastAsia="IRNazanin" w:cs="IRNazanin"/>
          <w:lang w:bidi="fa-IR"/>
          <w:color w:val="111111"/>
          <w:sz w:val="28"/>
          <w:szCs w:val="28"/>
          <w:rtl/>
        </w:rPr>
        <w:t xml:space="preserve">للشیخ یاسین بن صلاح الدین بن علی البحرانی، ذکرها فی إجازته للسید نصر الله المدرس الحائری فی (1145).</w:t>
      </w:r>
    </w:p>
    <w:p>
      <w:pPr>
        <w:pStyle w:val="Heading3"/>
      </w:pPr>
      <w:bookmarkStart w:id="1489" w:name="_Toc1097"/>
      <w:r>
        <w:t>بیان</w:t>
      </w:r>
      <w:bookmarkEnd w:id="1489"/>
    </w:p>
    <w:p>
      <w:pPr>
        <w:pStyle w:val="BookText"/>
      </w:pPr>
      <w:r>
        <w:rPr>
          <w:rFonts w:ascii="IRNazanin" w:hAnsi="IRNazanin" w:eastAsia="IRNazanin" w:cs="IRNazanin"/>
          <w:lang w:bidi="fa-IR"/>
          <w:color w:val="111111"/>
          <w:sz w:val="28"/>
          <w:szCs w:val="28"/>
          <w:rtl/>
        </w:rPr>
        <w:t xml:space="preserve">شرح سلم العلوم) أصل سلم العلوم فی المنطق ألفه محب الله البهاری المتوفی (1119) و شرحه المولی حمد الله السندیلوی. و علی الشرح حواش 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1689_106525"/>
    <w:bookmarkEnd w:id="120"/>
    <w:p>
      <w:pPr>
        <w:pStyle w:val="Heading3"/>
      </w:pPr>
      <w:bookmarkStart w:id="1490" w:name="_Toc1098"/>
      <w:r>
        <w:t>663- الحاشیة علیه</w:t>
      </w:r>
      <w:bookmarkEnd w:id="1490"/>
    </w:p>
    <w:p>
      <w:pPr>
        <w:pStyle w:val="BookText"/>
      </w:pPr>
      <w:r>
        <w:rPr>
          <w:rFonts w:ascii="IRNazanin" w:hAnsi="IRNazanin" w:eastAsia="IRNazanin" w:cs="IRNazanin"/>
          <w:lang w:bidi="fa-IR"/>
          <w:color w:val="111111"/>
          <w:sz w:val="28"/>
          <w:szCs w:val="28"/>
          <w:rtl/>
        </w:rPr>
        <w:t xml:space="preserve">للسید حیدر علی الهندی المتوفی (1303) تلمیذ السید محمد تقی بن الحسین بن دلدار علی، ذکرها فی التجلیات.</w:t>
      </w:r>
    </w:p>
    <w:p>
      <w:pPr>
        <w:pStyle w:val="Heading3"/>
      </w:pPr>
      <w:bookmarkStart w:id="1491" w:name="_Toc1099"/>
      <w:r>
        <w:t>664- الحاشیة علیه</w:t>
      </w:r>
      <w:bookmarkEnd w:id="1491"/>
    </w:p>
    <w:p>
      <w:pPr>
        <w:pStyle w:val="BookText"/>
      </w:pPr>
      <w:r>
        <w:rPr>
          <w:rFonts w:ascii="IRNazanin" w:hAnsi="IRNazanin" w:eastAsia="IRNazanin" w:cs="IRNazanin"/>
          <w:lang w:bidi="fa-IR"/>
          <w:color w:val="111111"/>
          <w:sz w:val="28"/>
          <w:szCs w:val="28"/>
          <w:rtl/>
        </w:rPr>
        <w:t xml:space="preserve">للعلامة السید دلدار علی بن محمد معین النقوی المتوفی بلکهنو فی (1235) طبع بعضها علی هامش شرح السلم.</w:t>
      </w:r>
    </w:p>
    <w:p>
      <w:pPr>
        <w:pStyle w:val="Heading3"/>
      </w:pPr>
      <w:bookmarkStart w:id="1492" w:name="_Toc1100"/>
      <w:r>
        <w:t>665- الحاشیة علیه</w:t>
      </w:r>
      <w:bookmarkEnd w:id="1492"/>
    </w:p>
    <w:p>
      <w:pPr>
        <w:pStyle w:val="BookText"/>
      </w:pPr>
      <w:r>
        <w:rPr>
          <w:rFonts w:ascii="IRNazanin" w:hAnsi="IRNazanin" w:eastAsia="IRNazanin" w:cs="IRNazanin"/>
          <w:lang w:bidi="fa-IR"/>
          <w:color w:val="111111"/>
          <w:sz w:val="28"/>
          <w:szCs w:val="28"/>
          <w:rtl/>
        </w:rPr>
        <w:t xml:space="preserve">للمفتی السید محمد عباس الجزائری التستری المتوفی بلکهنو فی (1306) ذکرها فی التجلیات.</w:t>
      </w:r>
    </w:p>
    <w:p>
      <w:pPr>
        <w:pStyle w:val="Heading3"/>
      </w:pPr>
      <w:bookmarkStart w:id="1493" w:name="_Toc1101"/>
      <w:r>
        <w:t>666- الحاشیة علیه</w:t>
      </w:r>
      <w:bookmarkEnd w:id="1493"/>
    </w:p>
    <w:p>
      <w:pPr>
        <w:pStyle w:val="BookText"/>
      </w:pPr>
      <w:r>
        <w:rPr>
          <w:rFonts w:ascii="IRNazanin" w:hAnsi="IRNazanin" w:eastAsia="IRNazanin" w:cs="IRNazanin"/>
          <w:lang w:bidi="fa-IR"/>
          <w:color w:val="111111"/>
          <w:sz w:val="28"/>
          <w:szCs w:val="28"/>
          <w:rtl/>
        </w:rPr>
        <w:t xml:space="preserve">للسید محمد بن السید دلدار علی النقوی المتوفی (1284) أولها (الحمد لمن حمده أس تصدیقات توصل إلی نتایج) ذکرها فی کشف الحجب‏</w:t>
      </w:r>
    </w:p>
    <w:p>
      <w:pPr>
        <w:pStyle w:val="Heading3"/>
      </w:pPr>
      <w:bookmarkStart w:id="1494" w:name="_Toc1102"/>
      <w:r>
        <w:t>بیان</w:t>
      </w:r>
      <w:bookmarkEnd w:id="1494"/>
    </w:p>
    <w:p>
      <w:pPr>
        <w:pStyle w:val="BookText"/>
      </w:pPr>
      <w:r>
        <w:rPr>
          <w:rFonts w:ascii="IRNazanin" w:hAnsi="IRNazanin" w:eastAsia="IRNazanin" w:cs="IRNazanin"/>
          <w:lang w:bidi="fa-IR"/>
          <w:color w:val="111111"/>
          <w:sz w:val="28"/>
          <w:szCs w:val="28"/>
          <w:rtl/>
        </w:rPr>
        <w:t xml:space="preserve">شرح الشافیة) الشافیة متن فی الصرف لعثمان بن عمر المعروف بابن الحاجب المتوفی (646) و لها شروح کثیرة منها شرح أحمد بن الحسن الچارپردی المتوفی (746) و علی هذا الشرح حواش منها:</w:t>
      </w:r>
    </w:p>
    <w:p>
      <w:pPr>
        <w:pStyle w:val="Heading3"/>
      </w:pPr>
      <w:bookmarkStart w:id="1495" w:name="_Toc1103"/>
      <w:r>
        <w:t>667- الحاشیة علیه</w:t>
      </w:r>
      <w:bookmarkEnd w:id="1495"/>
    </w:p>
    <w:p>
      <w:pPr>
        <w:pStyle w:val="BookText"/>
      </w:pPr>
      <w:r>
        <w:rPr>
          <w:rFonts w:ascii="IRNazanin" w:hAnsi="IRNazanin" w:eastAsia="IRNazanin" w:cs="IRNazanin"/>
          <w:lang w:bidi="fa-IR"/>
          <w:color w:val="111111"/>
          <w:sz w:val="28"/>
          <w:szCs w:val="28"/>
          <w:rtl/>
        </w:rPr>
        <w:t xml:space="preserve">للسید مصطفی بن السید محمد هادی بن المهدی بن دلدار علی المتوفی (1323). ذکرها السید علی نقی النقوی فی مشاهیر علماء الهند.</w:t>
      </w:r>
    </w:p>
    <w:p>
      <w:pPr>
        <w:pStyle w:val="Heading3"/>
      </w:pPr>
      <w:bookmarkStart w:id="1496" w:name="_Toc1104"/>
      <w:r>
        <w:t>بیان</w:t>
      </w:r>
      <w:bookmarkEnd w:id="1496"/>
    </w:p>
    <w:p>
      <w:pPr>
        <w:pStyle w:val="BookText"/>
      </w:pPr>
      <w:r>
        <w:rPr>
          <w:rFonts w:ascii="IRNazanin" w:hAnsi="IRNazanin" w:eastAsia="IRNazanin" w:cs="IRNazanin"/>
          <w:lang w:bidi="fa-IR"/>
          <w:color w:val="111111"/>
          <w:sz w:val="28"/>
          <w:szCs w:val="28"/>
          <w:rtl/>
        </w:rPr>
        <w:t xml:space="preserve">شرح شرایع الإسلام) الموسوم ب مدارک الأحکام تأتی حواشیه مضافة إلی اسمه.</w:t>
      </w:r>
    </w:p>
    <w:p>
      <w:pPr>
        <w:pStyle w:val="Heading3"/>
      </w:pPr>
      <w:bookmarkStart w:id="1497" w:name="_Toc1105"/>
      <w:r>
        <w:t>بیان</w:t>
      </w:r>
      <w:bookmarkEnd w:id="1497"/>
    </w:p>
    <w:p>
      <w:pPr>
        <w:pStyle w:val="BookText"/>
      </w:pPr>
      <w:r>
        <w:rPr>
          <w:rFonts w:ascii="IRNazanin" w:hAnsi="IRNazanin" w:eastAsia="IRNazanin" w:cs="IRNazanin"/>
          <w:lang w:bidi="fa-IR"/>
          <w:color w:val="111111"/>
          <w:sz w:val="28"/>
          <w:szCs w:val="28"/>
          <w:rtl/>
        </w:rPr>
        <w:t xml:space="preserve">شرح شرایع الإسلام) تأتی حواشیه مضافة إلی اسمه مسالک الأفهام‏</w:t>
      </w:r>
    </w:p>
    <w:p>
      <w:pPr>
        <w:pStyle w:val="Heading3"/>
      </w:pPr>
      <w:bookmarkStart w:id="1498" w:name="_Toc1106"/>
      <w:r>
        <w:t>بیان</w:t>
      </w:r>
      <w:bookmarkEnd w:id="1498"/>
    </w:p>
    <w:p>
      <w:pPr>
        <w:pStyle w:val="BookText"/>
      </w:pPr>
      <w:r>
        <w:rPr>
          <w:rFonts w:ascii="IRNazanin" w:hAnsi="IRNazanin" w:eastAsia="IRNazanin" w:cs="IRNazanin"/>
          <w:lang w:bidi="fa-IR"/>
          <w:color w:val="111111"/>
          <w:sz w:val="28"/>
          <w:szCs w:val="28"/>
          <w:rtl/>
        </w:rPr>
        <w:t xml:space="preserve">شرح شرح الملخص) الملخص فی الهیئة تألیف محمود بن محمد الچغمینی الخوارزمی و قد شرحه القاضی‏زاده الرومی موسی بن محمود فی (815) ثم شرح الشرح الشیخ البهائی المتوفی (1031) کما سیجی‏ء فی الشین.</w:t>
      </w:r>
    </w:p>
    <w:p>
      <w:pPr>
        <w:pStyle w:val="Heading3"/>
      </w:pPr>
      <w:bookmarkStart w:id="1499" w:name="_Toc1107"/>
      <w:r>
        <w:t>668- الحاشیة علیه</w:t>
      </w:r>
      <w:bookmarkEnd w:id="1499"/>
    </w:p>
    <w:p>
      <w:pPr>
        <w:pStyle w:val="BookText"/>
      </w:pPr>
      <w:r>
        <w:rPr>
          <w:rFonts w:ascii="IRNazanin" w:hAnsi="IRNazanin" w:eastAsia="IRNazanin" w:cs="IRNazanin"/>
          <w:lang w:bidi="fa-IR"/>
          <w:color w:val="111111"/>
          <w:sz w:val="28"/>
          <w:szCs w:val="28"/>
          <w:rtl/>
        </w:rPr>
        <w:t xml:space="preserve">للقاضی نور الله الشهید فی (1019). علقها علیه فی حیاة الشیخ البهائی أولها (الحمد لله الذی عجز نطاق ناطقة النظار عن حصر ثابتات نعمه و السیار بإرصاد الفکر و مقاییس الأنظار) ذکر فی أولها أنه لما ارتحل من بلاده و جاور المشهد المقدس و ذاق من رحیق فیضه زلالا هاجر منها لحدوث الفتن إلی بلاد الهند فوصله شرح الشیخ الذکی المدقق الفاضل الألمعی العالم العامل بهاء الدین العاملی فنظر فیه و سر به غایة السرور، ثم أثنی علیه و أطرأه إلی قوله (و قد سنح لی شکوک کلما ازددت جدا فی حلها زادت إشکالا فعن لی أن أعرض تلک الشبهات علیه بواسطة المترددین فکتبت هذه الوریقات إلیه) و هی حاشیة مبسوطة عناوینها (قوله، قوله)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1689_106526"/>
    <w:bookmarkEnd w:id="121"/>
    <w:p>
      <w:pPr>
        <w:pStyle w:val="BookText"/>
      </w:pPr>
      <w:r>
        <w:rPr>
          <w:rFonts w:ascii="IRNazanin" w:hAnsi="IRNazanin" w:eastAsia="IRNazanin" w:cs="IRNazanin"/>
          <w:lang w:bidi="fa-IR"/>
          <w:color w:val="111111"/>
          <w:sz w:val="28"/>
          <w:szCs w:val="28"/>
          <w:rtl/>
        </w:rPr>
        <w:t xml:space="preserve">و علیها حواش کثیرة من المحشی نفسه بعنوان (منه) رأیت النسخة فی کتب (الخوانساری).</w:t>
      </w:r>
    </w:p>
    <w:p>
      <w:pPr>
        <w:pStyle w:val="Heading3"/>
      </w:pPr>
      <w:bookmarkStart w:id="1500" w:name="_Toc1108"/>
      <w:r>
        <w:t>بیان</w:t>
      </w:r>
      <w:bookmarkEnd w:id="1500"/>
    </w:p>
    <w:p>
      <w:pPr>
        <w:pStyle w:val="BookText"/>
      </w:pPr>
      <w:r>
        <w:rPr>
          <w:rFonts w:ascii="IRNazanin" w:hAnsi="IRNazanin" w:eastAsia="IRNazanin" w:cs="IRNazanin"/>
          <w:lang w:bidi="fa-IR"/>
          <w:color w:val="111111"/>
          <w:sz w:val="28"/>
          <w:szCs w:val="28"/>
          <w:rtl/>
        </w:rPr>
        <w:t xml:space="preserve">شرح الشمسیة) مرت الحواشی علیه بعنوان الحاشیة علی تحریر القواعد المنطقیة فی (ص 34).</w:t>
      </w:r>
    </w:p>
    <w:p>
      <w:pPr>
        <w:pStyle w:val="Heading3"/>
      </w:pPr>
      <w:bookmarkStart w:id="1501" w:name="_Toc1109"/>
      <w:r>
        <w:t>بیان</w:t>
      </w:r>
      <w:bookmarkEnd w:id="1501"/>
    </w:p>
    <w:p>
      <w:pPr>
        <w:pStyle w:val="BookText"/>
      </w:pPr>
      <w:r>
        <w:rPr>
          <w:rFonts w:ascii="IRNazanin" w:hAnsi="IRNazanin" w:eastAsia="IRNazanin" w:cs="IRNazanin"/>
          <w:lang w:bidi="fa-IR"/>
          <w:color w:val="111111"/>
          <w:sz w:val="28"/>
          <w:szCs w:val="28"/>
          <w:rtl/>
        </w:rPr>
        <w:t xml:space="preserve">شرح الصحیفة الکاملة السجادیة) تألیف السید علی خان المدنی المتوفی (1120) کما أرخه فی مآثر الکرام یأتی فی الشین. و نذکر هنا بعض الحواشی علیه.</w:t>
      </w:r>
    </w:p>
    <w:p>
      <w:pPr>
        <w:pStyle w:val="Heading3"/>
      </w:pPr>
      <w:bookmarkStart w:id="1502" w:name="_Toc1110"/>
      <w:r>
        <w:t>669- الحاشیة علیه</w:t>
      </w:r>
      <w:bookmarkEnd w:id="1502"/>
    </w:p>
    <w:p>
      <w:pPr>
        <w:pStyle w:val="BookText"/>
      </w:pPr>
      <w:r>
        <w:rPr>
          <w:rFonts w:ascii="IRNazanin" w:hAnsi="IRNazanin" w:eastAsia="IRNazanin" w:cs="IRNazanin"/>
          <w:lang w:bidi="fa-IR"/>
          <w:color w:val="111111"/>
          <w:sz w:val="28"/>
          <w:szCs w:val="28"/>
          <w:rtl/>
        </w:rPr>
        <w:t xml:space="preserve">للسید عبد الله بن نور الدین الجزائری التستری المتوفی (1173) ذکر فی إجازته الکبیرة و غیرها إنها غیر مدونة.</w:t>
      </w:r>
    </w:p>
    <w:p>
      <w:pPr>
        <w:pStyle w:val="Heading3"/>
      </w:pPr>
      <w:bookmarkStart w:id="1503" w:name="_Toc1111"/>
      <w:r>
        <w:t>670- الحاشیة علیه</w:t>
      </w:r>
      <w:bookmarkEnd w:id="1503"/>
    </w:p>
    <w:p>
      <w:pPr>
        <w:pStyle w:val="BookText"/>
      </w:pPr>
      <w:r>
        <w:rPr>
          <w:rFonts w:ascii="IRNazanin" w:hAnsi="IRNazanin" w:eastAsia="IRNazanin" w:cs="IRNazanin"/>
          <w:lang w:bidi="fa-IR"/>
          <w:color w:val="111111"/>
          <w:sz w:val="28"/>
          <w:szCs w:val="28"/>
          <w:rtl/>
        </w:rPr>
        <w:t xml:space="preserve">للسید الأمیر بهاء الدین محمد المختاری النائنی ذکرها فی ترجمه نفسه و رأیت نسخته فی مکتبة مجد الدین و له الحاشیة علی المطول و غیره‏</w:t>
      </w:r>
    </w:p>
    <w:p>
      <w:pPr>
        <w:pStyle w:val="Heading3"/>
      </w:pPr>
      <w:bookmarkStart w:id="1504" w:name="_Toc1112"/>
      <w:r>
        <w:t>بیان</w:t>
      </w:r>
      <w:bookmarkEnd w:id="1504"/>
    </w:p>
    <w:p>
      <w:pPr>
        <w:pStyle w:val="BookText"/>
      </w:pPr>
      <w:r>
        <w:rPr>
          <w:rFonts w:ascii="IRNazanin" w:hAnsi="IRNazanin" w:eastAsia="IRNazanin" w:cs="IRNazanin"/>
          <w:lang w:bidi="fa-IR"/>
          <w:color w:val="111111"/>
          <w:sz w:val="28"/>
          <w:szCs w:val="28"/>
          <w:rtl/>
        </w:rPr>
        <w:t xml:space="preserve">الشرح الصغیر للمختصر النافع) یأتی فی الشین إنها لصاحب الشرح الکبیر ریاض المسائل الذی مر الحواشی علیه فی (ص 98). و قد توفی (1231</w:t>
      </w:r>
    </w:p>
    <w:p>
      <w:pPr>
        <w:pStyle w:val="Heading3"/>
      </w:pPr>
      <w:bookmarkStart w:id="1505" w:name="_Toc1113"/>
      <w:r>
        <w:t>). 671- الحاشیة علیه</w:t>
      </w:r>
      <w:bookmarkEnd w:id="1505"/>
    </w:p>
    <w:p>
      <w:pPr>
        <w:pStyle w:val="BookText"/>
      </w:pPr>
      <w:r>
        <w:rPr>
          <w:rFonts w:ascii="IRNazanin" w:hAnsi="IRNazanin" w:eastAsia="IRNazanin" w:cs="IRNazanin"/>
          <w:lang w:bidi="fa-IR"/>
          <w:color w:val="111111"/>
          <w:sz w:val="28"/>
          <w:szCs w:val="28"/>
          <w:rtl/>
        </w:rPr>
        <w:t xml:space="preserve">للسید محمد بن السید دلدار علی النقوی المتوفی بلکهنو فی (1284) ذکرت فی ورثة الأنبیاء.</w:t>
      </w:r>
    </w:p>
    <w:p>
      <w:pPr>
        <w:pStyle w:val="Heading3"/>
      </w:pPr>
      <w:bookmarkStart w:id="1506" w:name="_Toc1114"/>
      <w:r>
        <w:t>بیان</w:t>
      </w:r>
      <w:bookmarkEnd w:id="1506"/>
    </w:p>
    <w:p>
      <w:pPr>
        <w:pStyle w:val="BookText"/>
      </w:pPr>
      <w:r>
        <w:rPr>
          <w:rFonts w:ascii="IRNazanin" w:hAnsi="IRNazanin" w:eastAsia="IRNazanin" w:cs="IRNazanin"/>
          <w:lang w:bidi="fa-IR"/>
          <w:color w:val="111111"/>
          <w:sz w:val="28"/>
          <w:szCs w:val="28"/>
          <w:rtl/>
        </w:rPr>
        <w:t xml:space="preserve">شرح الصمدیة) الصمدیة فی النحو للشیخ البهائی یأتی فی الصاد، و شرحه هذا للأمیر بهاء الدین محمد النائنی المختاری، المذکور آنفا. یأتی فی الشین.</w:t>
      </w:r>
    </w:p>
    <w:p>
      <w:pPr>
        <w:pStyle w:val="Heading3"/>
      </w:pPr>
      <w:bookmarkStart w:id="1507" w:name="_Toc1115"/>
      <w:r>
        <w:t>672- الحاشیة علیه</w:t>
      </w:r>
      <w:bookmarkEnd w:id="1507"/>
    </w:p>
    <w:p>
      <w:pPr>
        <w:pStyle w:val="BookText"/>
      </w:pPr>
      <w:r>
        <w:rPr>
          <w:rFonts w:ascii="IRNazanin" w:hAnsi="IRNazanin" w:eastAsia="IRNazanin" w:cs="IRNazanin"/>
          <w:lang w:bidi="fa-IR"/>
          <w:color w:val="111111"/>
          <w:sz w:val="28"/>
          <w:szCs w:val="28"/>
          <w:rtl/>
        </w:rPr>
        <w:t xml:space="preserve">للشارح نفسه السید میر بهاء الدین محمد النائنی المختاری المذکور</w:t>
      </w:r>
    </w:p>
    <w:p>
      <w:pPr>
        <w:pStyle w:val="Heading3"/>
      </w:pPr>
      <w:bookmarkStart w:id="1508" w:name="_Toc1116"/>
      <w:r>
        <w:t>بیان</w:t>
      </w:r>
      <w:bookmarkEnd w:id="1508"/>
    </w:p>
    <w:p>
      <w:pPr>
        <w:pStyle w:val="BookText"/>
      </w:pPr>
      <w:r>
        <w:rPr>
          <w:rFonts w:ascii="IRNazanin" w:hAnsi="IRNazanin" w:eastAsia="IRNazanin" w:cs="IRNazanin"/>
          <w:lang w:bidi="fa-IR"/>
          <w:color w:val="111111"/>
          <w:sz w:val="28"/>
          <w:szCs w:val="28"/>
          <w:rtl/>
        </w:rPr>
        <w:t xml:space="preserve">شرح الطوالع) الأصل هو طوالع الأنوار فی علم الکلام تألیف القاضی عبد الله بن عمر البیضاوی المتوفی (685) أوله (الحمد لمن وجب وجوده) و له شروح و حواش کثیرة منها شرح أبی الثناء شمس الدین محمود بن عبد الرحمن الأصفهانی المتوفی (749) اسمه مطالع الأنظار أوله (الحمد لله الذی توحد بوجوب الوجود و دوام) و علی هذا الشرح حواش کثیرة. منها:</w:t>
      </w:r>
    </w:p>
    <w:p>
      <w:pPr>
        <w:pStyle w:val="Heading3"/>
      </w:pPr>
      <w:bookmarkStart w:id="1509" w:name="_Toc1117"/>
      <w:r>
        <w:t>673- الحاشیة علیه</w:t>
      </w:r>
      <w:bookmarkEnd w:id="1509"/>
    </w:p>
    <w:p>
      <w:pPr>
        <w:pStyle w:val="BookText"/>
      </w:pPr>
      <w:r>
        <w:rPr>
          <w:rFonts w:ascii="IRNazanin" w:hAnsi="IRNazanin" w:eastAsia="IRNazanin" w:cs="IRNazanin"/>
          <w:lang w:bidi="fa-IR"/>
          <w:color w:val="111111"/>
          <w:sz w:val="28"/>
          <w:szCs w:val="28"/>
          <w:rtl/>
        </w:rPr>
        <w:t xml:space="preserve">للسید الأمیر جمال الدین المحدث عطاء الله بن فضل الله بن عبد الحسین الحسینی الدشتکی المتوفی بعد (929) فإنه کان حیا فی هذا التاریخ الذی ألف فیه کتاب روضة الصفا. و له کتاب الأربعین المذکور فی (ج 1- ص 421) توجد نسخه منها فی (الرضویة) کما فی فهرسها (ج 1- ص 25) أولها (بعطاء الله الذی معرفة کلامه اشتهاری، و برسول الله الذی ظهر بمنطقه معانیه افتخاری) و الحاشیة هذه علی مباحث المعرف فقط.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1689_106527"/>
    <w:bookmarkEnd w:id="122"/>
    <w:p>
      <w:pPr>
        <w:pStyle w:val="Heading3"/>
      </w:pPr>
      <w:bookmarkStart w:id="1510" w:name="_Toc1118"/>
      <w:r>
        <w:t>674- الحاشیة علیه</w:t>
      </w:r>
      <w:bookmarkEnd w:id="1510"/>
    </w:p>
    <w:p>
      <w:pPr>
        <w:pStyle w:val="BookText"/>
      </w:pPr>
      <w:r>
        <w:rPr>
          <w:rFonts w:ascii="IRNazanin" w:hAnsi="IRNazanin" w:eastAsia="IRNazanin" w:cs="IRNazanin"/>
          <w:lang w:bidi="fa-IR"/>
          <w:color w:val="111111"/>
          <w:sz w:val="28"/>
          <w:szCs w:val="28"/>
          <w:rtl/>
        </w:rPr>
        <w:t xml:space="preserve">للسید حمید الدین بن أفضل الدین الحسینی المعروف بابن أفضل المتوفی (908) کما أرخه فی کشف الظنون أولها (الحمد لله علی نواله و الصلاة علی محمد و آله) رأیت نسخه کتابتها فی (938) فی مکتبة السید عبد الحسین الحجة بکربلاء.</w:t>
      </w:r>
    </w:p>
    <w:p>
      <w:pPr>
        <w:pStyle w:val="Heading3"/>
      </w:pPr>
      <w:bookmarkStart w:id="1511" w:name="_Toc1119"/>
      <w:r>
        <w:t>675- الحاشیة علیه</w:t>
      </w:r>
      <w:bookmarkEnd w:id="1511"/>
    </w:p>
    <w:p>
      <w:pPr>
        <w:pStyle w:val="BookText"/>
      </w:pPr>
      <w:r>
        <w:rPr>
          <w:rFonts w:ascii="IRNazanin" w:hAnsi="IRNazanin" w:eastAsia="IRNazanin" w:cs="IRNazanin"/>
          <w:lang w:bidi="fa-IR"/>
          <w:color w:val="111111"/>
          <w:sz w:val="28"/>
          <w:szCs w:val="28"/>
          <w:rtl/>
        </w:rPr>
        <w:t xml:space="preserve">للسید الشریف الجرجانی علی بن محمد المتوفی (816) ذکر فی کشف الظنون أنه مستغن عن التعریف.</w:t>
      </w:r>
    </w:p>
    <w:p>
      <w:pPr>
        <w:pStyle w:val="Heading3"/>
      </w:pPr>
      <w:bookmarkStart w:id="1512" w:name="_Toc1120"/>
      <w:r>
        <w:t>676- الحاشیة علیه و علی الحاشیة الشریفیة علیه</w:t>
      </w:r>
      <w:bookmarkEnd w:id="1512"/>
    </w:p>
    <w:p>
      <w:pPr>
        <w:pStyle w:val="BookText"/>
      </w:pPr>
      <w:r>
        <w:rPr>
          <w:rFonts w:ascii="IRNazanin" w:hAnsi="IRNazanin" w:eastAsia="IRNazanin" w:cs="IRNazanin"/>
          <w:lang w:bidi="fa-IR"/>
          <w:color w:val="111111"/>
          <w:sz w:val="28"/>
          <w:szCs w:val="28"/>
          <w:rtl/>
        </w:rPr>
        <w:t xml:space="preserve">المذکورة آنفا. للمولی معین بن الحسن بن محمد التونی. أوله (الحمد لله الذی لا إله الا هو الحی القیوم). یوجد نسخه منها عند المدرس الرضوی أستاذ جامعة طهران.</w:t>
      </w:r>
    </w:p>
    <w:p>
      <w:pPr>
        <w:pStyle w:val="Heading3"/>
      </w:pPr>
      <w:bookmarkStart w:id="1513" w:name="_Toc1121"/>
      <w:r>
        <w:t>بیان</w:t>
      </w:r>
      <w:bookmarkEnd w:id="1513"/>
    </w:p>
    <w:p>
      <w:pPr>
        <w:pStyle w:val="BookText"/>
      </w:pPr>
      <w:r>
        <w:rPr>
          <w:rFonts w:ascii="IRNazanin" w:hAnsi="IRNazanin" w:eastAsia="IRNazanin" w:cs="IRNazanin"/>
          <w:lang w:bidi="fa-IR"/>
          <w:color w:val="111111"/>
          <w:sz w:val="28"/>
          <w:szCs w:val="28"/>
          <w:rtl/>
        </w:rPr>
        <w:t xml:space="preserve">شرح العرشیة) العرشیة للمولی صدرا الشیرازی المتوفی (1050) یأتی فی العین و شرحه للشیخ أحمد الأحسائی المتوفی (1241</w:t>
      </w:r>
    </w:p>
    <w:p>
      <w:pPr>
        <w:pStyle w:val="Heading3"/>
      </w:pPr>
      <w:bookmarkStart w:id="1514" w:name="_Toc1122"/>
      <w:r>
        <w:t>). 677- الحاشیة علیه</w:t>
      </w:r>
      <w:bookmarkEnd w:id="1514"/>
    </w:p>
    <w:p>
      <w:pPr>
        <w:pStyle w:val="BookText"/>
      </w:pPr>
      <w:r>
        <w:rPr>
          <w:rFonts w:ascii="IRNazanin" w:hAnsi="IRNazanin" w:eastAsia="IRNazanin" w:cs="IRNazanin"/>
          <w:lang w:bidi="fa-IR"/>
          <w:color w:val="111111"/>
          <w:sz w:val="28"/>
          <w:szCs w:val="28"/>
          <w:rtl/>
        </w:rPr>
        <w:t xml:space="preserve">للمیرزا محمد التنکابنی، ذکرها فی قصصه.</w:t>
      </w:r>
    </w:p>
    <w:p>
      <w:pPr>
        <w:pStyle w:val="Heading3"/>
      </w:pPr>
      <w:bookmarkStart w:id="1515" w:name="_Toc1123"/>
      <w:r>
        <w:t>بیان</w:t>
      </w:r>
      <w:bookmarkEnd w:id="1515"/>
    </w:p>
    <w:p>
      <w:pPr>
        <w:pStyle w:val="BookText"/>
      </w:pPr>
      <w:r>
        <w:rPr>
          <w:rFonts w:ascii="IRNazanin" w:hAnsi="IRNazanin" w:eastAsia="IRNazanin" w:cs="IRNazanin"/>
          <w:lang w:bidi="fa-IR"/>
          <w:color w:val="111111"/>
          <w:sz w:val="28"/>
          <w:szCs w:val="28"/>
          <w:rtl/>
        </w:rPr>
        <w:t xml:space="preserve">شرح العقائد العضدیة) الأصل للقاضی عضد الدین الإیجی المتوفی (756) ألفه اثنی عشر یوما قبل وفاته، و الشرح لجلال الدین الدوانی المتوفی (907) یأتی فی الشین. و علی هذا الشرح حواش نذکر منها:</w:t>
      </w:r>
    </w:p>
    <w:p>
      <w:pPr>
        <w:pStyle w:val="Heading3"/>
      </w:pPr>
      <w:bookmarkStart w:id="1516" w:name="_Toc1124"/>
      <w:r>
        <w:t>678- الحاشیة علیه</w:t>
      </w:r>
      <w:bookmarkEnd w:id="1516"/>
    </w:p>
    <w:p>
      <w:pPr>
        <w:pStyle w:val="BookText"/>
      </w:pPr>
      <w:r>
        <w:rPr>
          <w:rFonts w:ascii="IRNazanin" w:hAnsi="IRNazanin" w:eastAsia="IRNazanin" w:cs="IRNazanin"/>
          <w:lang w:bidi="fa-IR"/>
          <w:color w:val="111111"/>
          <w:sz w:val="28"/>
          <w:szCs w:val="28"/>
          <w:rtl/>
        </w:rPr>
        <w:t xml:space="preserve">للسید آغا حسین الخلخالی المتوفی بعد (1024) المذکور فی (ص 41) کتبها فی رد الحواشی الخانقاهیة تألیف المولی یوسف بن محمد جان القره‏باغی المحمدشاهی المعروف بکوسج المتوفی (1054) الذی ألفه بخانقاه حسینیة بسمرقند فی (999) و أهداه إلی أبو حامد خلیل الله. ثم لما کتب آغا حسین الخلخالی حاشیته هذه، عاد المولی یوسف فکتب رسالته تتمه الحواشی فی إزالة الغواشی فی (1033). قال فی دانشمندان آذربایجان إن آغا حسین رد المولی یوسف مرتان. (أقول) یوجد نسخه من إحداها فی مکتبة (مشکاة) أولها (الحمد لله الذی هدانا للنهج الرشید) و هی تقرب من ثلاثة آلاف بیت.</w:t>
      </w:r>
    </w:p>
    <w:p>
      <w:pPr>
        <w:pStyle w:val="Heading3"/>
      </w:pPr>
      <w:bookmarkStart w:id="1517" w:name="_Toc1125"/>
      <w:r>
        <w:t>679- الحاشیة علیه</w:t>
      </w:r>
      <w:bookmarkEnd w:id="1517"/>
    </w:p>
    <w:p>
      <w:pPr>
        <w:pStyle w:val="BookText"/>
      </w:pPr>
      <w:r>
        <w:rPr>
          <w:rFonts w:ascii="IRNazanin" w:hAnsi="IRNazanin" w:eastAsia="IRNazanin" w:cs="IRNazanin"/>
          <w:lang w:bidi="fa-IR"/>
          <w:color w:val="111111"/>
          <w:sz w:val="28"/>
          <w:szCs w:val="28"/>
          <w:rtl/>
        </w:rPr>
        <w:t xml:space="preserve">للمولی عبد الحکیم السیالکوتی، صاحب حاشیة تفسیر البیضاوی طبعت علی هامش شرح العقائد بالآستانة فی (1275) للقاضی نور الله الشهید فی (1019) و هی علی مبحث عذاب القبر، کما ذکر فی فهرسه.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1689_106528"/>
    <w:bookmarkEnd w:id="123"/>
    <w:p>
      <w:pPr>
        <w:pStyle w:val="Heading3"/>
      </w:pPr>
      <w:bookmarkStart w:id="1518" w:name="_Toc1126"/>
      <w:r>
        <w:t>680- الحاشیة علیه</w:t>
      </w:r>
      <w:bookmarkEnd w:id="1518"/>
    </w:p>
    <w:p>
      <w:pPr>
        <w:pStyle w:val="BookText"/>
      </w:pPr>
      <w:r>
        <w:rPr>
          <w:rFonts w:ascii="IRNazanin" w:hAnsi="IRNazanin" w:eastAsia="IRNazanin" w:cs="IRNazanin"/>
          <w:lang w:bidi="fa-IR"/>
          <w:color w:val="111111"/>
          <w:sz w:val="28"/>
          <w:szCs w:val="28"/>
          <w:rtl/>
        </w:rPr>
        <w:t xml:space="preserve">للشیخ یاسین بن صلاح الدین بن علی بن ناصر بن علی البلادی البحرانی ذکرها فی إجازته للسید نصر الله المدرس الشهید الحائری فی (1145).</w:t>
      </w:r>
    </w:p>
    <w:p>
      <w:pPr>
        <w:pStyle w:val="Heading3"/>
      </w:pPr>
      <w:bookmarkStart w:id="1519" w:name="_Toc1127"/>
      <w:r>
        <w:t>بیان</w:t>
      </w:r>
      <w:bookmarkEnd w:id="1519"/>
    </w:p>
    <w:p>
      <w:pPr>
        <w:pStyle w:val="BookText"/>
      </w:pPr>
      <w:r>
        <w:rPr>
          <w:rFonts w:ascii="IRNazanin" w:hAnsi="IRNazanin" w:eastAsia="IRNazanin" w:cs="IRNazanin"/>
          <w:lang w:bidi="fa-IR"/>
          <w:color w:val="111111"/>
          <w:sz w:val="28"/>
          <w:szCs w:val="28"/>
          <w:rtl/>
        </w:rPr>
        <w:t xml:space="preserve">شرح العقائد النسفیة) أصل العقائد هذا تألیف نجم الدین أبو حفص عمر بن محمد النسفی المتوفی (537) و علیه حواش و شروح کثیرة أشهرها شرح سعد الدین مسعود بن عمر التفتازانی المتوفی (791) فرغ منه فی (768). و علی هذا الشرح حواش کثیرة نذکر منها:</w:t>
      </w:r>
    </w:p>
    <w:p>
      <w:pPr>
        <w:pStyle w:val="Heading3"/>
      </w:pPr>
      <w:bookmarkStart w:id="1520" w:name="_Toc1128"/>
      <w:r>
        <w:t>681- الحاشیة علیه</w:t>
      </w:r>
      <w:bookmarkEnd w:id="1520"/>
    </w:p>
    <w:p>
      <w:pPr>
        <w:pStyle w:val="BookText"/>
      </w:pPr>
      <w:r>
        <w:rPr>
          <w:rFonts w:ascii="IRNazanin" w:hAnsi="IRNazanin" w:eastAsia="IRNazanin" w:cs="IRNazanin"/>
          <w:lang w:bidi="fa-IR"/>
          <w:color w:val="111111"/>
          <w:sz w:val="28"/>
          <w:szCs w:val="28"/>
          <w:rtl/>
        </w:rPr>
        <w:t xml:space="preserve">للفاضل الهندی المولی بهاء الدین محمد بن الحسن المتوفی (1135) ذکرها فی أول کتابه کشف اللثام.</w:t>
      </w:r>
    </w:p>
    <w:p>
      <w:pPr>
        <w:pStyle w:val="Heading3"/>
      </w:pPr>
      <w:bookmarkStart w:id="1521" w:name="_Toc1129"/>
      <w:r>
        <w:t>الحاشیة علیه</w:t>
      </w:r>
      <w:bookmarkEnd w:id="1521"/>
    </w:p>
    <w:p>
      <w:pPr>
        <w:pStyle w:val="BookText"/>
      </w:pPr>
      <w:r>
        <w:rPr>
          <w:rFonts w:ascii="IRNazanin" w:hAnsi="IRNazanin" w:eastAsia="IRNazanin" w:cs="IRNazanin"/>
          <w:lang w:bidi="fa-IR"/>
          <w:color w:val="111111"/>
          <w:sz w:val="28"/>
          <w:szCs w:val="28"/>
          <w:rtl/>
        </w:rPr>
        <w:t xml:space="preserve">لعبد اللطیف بن محمد بن أبی الفتح الکرمانی ثم الخراسانی. ذکره فی کشف الظنون و سنذکره فی الراء بعنوان رسالة فی برهان التمانع.</w:t>
      </w:r>
    </w:p>
    <w:p>
      <w:pPr>
        <w:pStyle w:val="Heading3"/>
      </w:pPr>
      <w:bookmarkStart w:id="1522" w:name="_Toc1130"/>
      <w:r>
        <w:t>بیان</w:t>
      </w:r>
      <w:bookmarkEnd w:id="1522"/>
    </w:p>
    <w:p>
      <w:pPr>
        <w:pStyle w:val="BookText"/>
      </w:pPr>
      <w:r>
        <w:rPr>
          <w:rFonts w:ascii="IRNazanin" w:hAnsi="IRNazanin" w:eastAsia="IRNazanin" w:cs="IRNazanin"/>
          <w:lang w:bidi="fa-IR"/>
          <w:color w:val="111111"/>
          <w:sz w:val="28"/>
          <w:szCs w:val="28"/>
          <w:rtl/>
        </w:rPr>
        <w:t xml:space="preserve">شرح فصوص الحکم) الأصل تألیف محیی الدین محمد بن علی المعروف بابن عربی الطائی الحاتمی الأندلسی المتوفی (638) أوله (الحمد لله منزل الحکم) و قد شرحه کثیرون منهم عبد الرحمن الجامی المتوفی (898) و منهم داود القیصری المتوفی (751) و منهم الشیخ صدر الدین محمد بن إسحاق القونوی المتوفی (673) تلمیذ محیی الدین العربی و ربیبه، فإنه قال</w:t>
      </w:r>
    </w:p>
    <w:p>
      <w:pPr>
        <w:pStyle w:val="BookText"/>
      </w:pPr>
      <w:r>
        <w:rPr>
          <w:rFonts w:ascii="IRNazanin" w:hAnsi="IRNazanin" w:eastAsia="IRNazanin" w:cs="IRNazanin"/>
          <w:lang w:bidi="fa-IR"/>
          <w:color w:val="111111"/>
          <w:sz w:val="28"/>
          <w:szCs w:val="28"/>
          <w:rtl/>
        </w:rPr>
        <w:t xml:space="preserve">الشیخ مؤید الدین بن محمود بن صاعد بن محمد الخاتمی الصوفی فی أول شرحه الکبیر علی الفصوص هذا (إن شیخه صدر الدین القونوی بدأ بشرح خطبة الفصوص ثم أشار إلیه بتکمیله) و علی هذا الشرح حواش نذکر منها:</w:t>
      </w:r>
    </w:p>
    <w:p>
      <w:pPr>
        <w:pStyle w:val="Heading3"/>
      </w:pPr>
      <w:bookmarkStart w:id="1523" w:name="_Toc1131"/>
      <w:r>
        <w:t>682- الحاشیة علیه</w:t>
      </w:r>
      <w:bookmarkEnd w:id="1523"/>
    </w:p>
    <w:p>
      <w:pPr>
        <w:pStyle w:val="BookText"/>
      </w:pPr>
      <w:r>
        <w:rPr>
          <w:rFonts w:ascii="IRNazanin" w:hAnsi="IRNazanin" w:eastAsia="IRNazanin" w:cs="IRNazanin"/>
          <w:lang w:bidi="fa-IR"/>
          <w:color w:val="111111"/>
          <w:sz w:val="28"/>
          <w:szCs w:val="28"/>
          <w:rtl/>
        </w:rPr>
        <w:t xml:space="preserve">للسید الحکماء المیرزا أبی الحسن المعروف بجلوة مؤلف حاشیة الأسفار المذکور فی (ص 19)، توجد فی ضمن مجموعة من تصانیفه کلها بخط تلمیذه السید عباس بن علی الموسوی الشاهرودی المتوفی فجأة بمشهد الرضا علیه السلام  فی (1345) و قد اشتراها الحاج عماد الفهرسی و وقفها (للرضویة) فی (1350).</w:t>
      </w:r>
    </w:p>
    <w:p>
      <w:pPr>
        <w:pStyle w:val="Heading3"/>
      </w:pPr>
      <w:bookmarkStart w:id="1524" w:name="_Toc1132"/>
      <w:r>
        <w:t>بیان</w:t>
      </w:r>
      <w:bookmarkEnd w:id="1524"/>
    </w:p>
    <w:p>
      <w:pPr>
        <w:pStyle w:val="BookText"/>
      </w:pPr>
      <w:r>
        <w:rPr>
          <w:rFonts w:ascii="IRNazanin" w:hAnsi="IRNazanin" w:eastAsia="IRNazanin" w:cs="IRNazanin"/>
          <w:lang w:bidi="fa-IR"/>
          <w:color w:val="111111"/>
          <w:sz w:val="28"/>
          <w:szCs w:val="28"/>
          <w:rtl/>
        </w:rPr>
        <w:t xml:space="preserve">شرح القیصری لفصوص الحکم المذکور) أی شرح الشیخ داود بن محمود بن القیصری المتوفی (751) أوله (الحمد لله مفصل الآیات) و علی هذا الشرح أیضا حواش نذکر منها:</w:t>
      </w:r>
    </w:p>
    <w:p>
      <w:pPr>
        <w:pStyle w:val="Heading3"/>
      </w:pPr>
      <w:bookmarkStart w:id="1525" w:name="_Toc1133"/>
      <w:r>
        <w:t>683- الحاشیة علیه</w:t>
      </w:r>
      <w:bookmarkEnd w:id="1525"/>
    </w:p>
    <w:p>
      <w:pPr>
        <w:pStyle w:val="BookText"/>
      </w:pPr>
      <w:r>
        <w:rPr>
          <w:rFonts w:ascii="IRNazanin" w:hAnsi="IRNazanin" w:eastAsia="IRNazanin" w:cs="IRNazanin"/>
          <w:lang w:bidi="fa-IR"/>
          <w:color w:val="111111"/>
          <w:sz w:val="28"/>
          <w:szCs w:val="28"/>
          <w:rtl/>
        </w:rPr>
        <w:t xml:space="preserve">للحکیم الماهر الآقا محمد رضا القومشهی مؤلف حاشیة الأسفار المتوفی بطهران فی (1306) حدثنی تلمیذه محمود بن المولی صالح البروجردی المقتول فی طریق العتبات فی (1338) أنه رأی نسخه الشرح التی علیها تلک الحواشی بخط المحشی. و فی بعض الفهارس إنها علی الفصل الأول منه، و قد طبعت بإیران‏</w:t>
      </w:r>
    </w:p>
    <w:p>
      <w:pPr>
        <w:pStyle w:val="Heading3"/>
      </w:pPr>
      <w:bookmarkStart w:id="1526" w:name="_Toc1134"/>
      <w:r>
        <w:t>بیان</w:t>
      </w:r>
      <w:bookmarkEnd w:id="1526"/>
    </w:p>
    <w:p>
      <w:pPr>
        <w:pStyle w:val="BookText"/>
      </w:pPr>
      <w:r>
        <w:rPr>
          <w:rFonts w:ascii="IRNazanin" w:hAnsi="IRNazanin" w:eastAsia="IRNazanin" w:cs="IRNazanin"/>
          <w:lang w:bidi="fa-IR"/>
          <w:color w:val="111111"/>
          <w:sz w:val="28"/>
          <w:szCs w:val="28"/>
          <w:rtl/>
        </w:rPr>
        <w:t xml:space="preserve">شرح الفصول النصیریة) المعربة. أصل الفصول فارسی فی الکلام تألیف الخواجة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1689_106529"/>
    <w:bookmarkEnd w:id="124"/>
    <w:p>
      <w:pPr>
        <w:pStyle w:val="BookText"/>
      </w:pPr>
      <w:r>
        <w:rPr>
          <w:rFonts w:ascii="IRNazanin" w:hAnsi="IRNazanin" w:eastAsia="IRNazanin" w:cs="IRNazanin"/>
          <w:lang w:bidi="fa-IR"/>
          <w:color w:val="111111"/>
          <w:sz w:val="28"/>
          <w:szCs w:val="28"/>
          <w:rtl/>
        </w:rPr>
        <w:t xml:space="preserve">نصیر الدین الطوسی المتوفی (672) ثم عربه المولی رکن الدین محمد بن علی الجرجانی الحلی الغروی تلمیذ العلامة الحلی و شارح مبادیه فی سنة (697) کما ذکر فی (ج 4- ص 122) و صاحب الحاوی الآتی، و للمعرب هذا شروح منها هذا الشرح، و هو للأمیر عبد الوهاب بن علی الحسینی الأسترآبادی شرحه فی (875). و نذکر هنا حاشیة علی هذا الشرح.</w:t>
      </w:r>
    </w:p>
    <w:p>
      <w:pPr>
        <w:pStyle w:val="Heading3"/>
      </w:pPr>
      <w:bookmarkStart w:id="1527" w:name="_Toc1135"/>
      <w:r>
        <w:t>684- الحاشیة علیه</w:t>
      </w:r>
      <w:bookmarkEnd w:id="1527"/>
    </w:p>
    <w:p>
      <w:pPr>
        <w:pStyle w:val="BookText"/>
      </w:pPr>
      <w:r>
        <w:rPr>
          <w:rFonts w:ascii="IRNazanin" w:hAnsi="IRNazanin" w:eastAsia="IRNazanin" w:cs="IRNazanin"/>
          <w:lang w:bidi="fa-IR"/>
          <w:color w:val="111111"/>
          <w:sz w:val="28"/>
          <w:szCs w:val="28"/>
          <w:rtl/>
        </w:rPr>
        <w:t xml:space="preserve">لبعض تلامیذ الأمیر عبد الوهاب المذکور ألف الحاشیة فی (884). قال فی الریاض إنی رأیت الشرح المذکور و هذه الحاشیة علیه بالتاریخین المذکورین.</w:t>
      </w:r>
    </w:p>
    <w:p>
      <w:pPr>
        <w:pStyle w:val="Heading3"/>
      </w:pPr>
      <w:bookmarkStart w:id="1528" w:name="_Toc1136"/>
      <w:r>
        <w:t>بیان</w:t>
      </w:r>
      <w:bookmarkEnd w:id="1528"/>
    </w:p>
    <w:p>
      <w:pPr>
        <w:pStyle w:val="BookText"/>
      </w:pPr>
      <w:r>
        <w:rPr>
          <w:rFonts w:ascii="IRNazanin" w:hAnsi="IRNazanin" w:eastAsia="IRNazanin" w:cs="IRNazanin"/>
          <w:lang w:bidi="fa-IR"/>
          <w:color w:val="111111"/>
          <w:sz w:val="28"/>
          <w:szCs w:val="28"/>
          <w:rtl/>
        </w:rPr>
        <w:t xml:space="preserve">شرح الفصول النصیریة المعربة المذکورة) و هذا الشرح هو تألیف الفاضل المقداد. اسمه الأنوار الجلالیة کما مر فی (ج 2- ص 423).</w:t>
      </w:r>
    </w:p>
    <w:p>
      <w:pPr>
        <w:pStyle w:val="Heading3"/>
      </w:pPr>
      <w:bookmarkStart w:id="1529" w:name="_Toc1137"/>
      <w:r>
        <w:t>685- الحاشیة علیه</w:t>
      </w:r>
      <w:bookmarkEnd w:id="1529"/>
    </w:p>
    <w:p>
      <w:pPr>
        <w:pStyle w:val="BookText"/>
      </w:pPr>
      <w:r>
        <w:rPr>
          <w:rFonts w:ascii="IRNazanin" w:hAnsi="IRNazanin" w:eastAsia="IRNazanin" w:cs="IRNazanin"/>
          <w:lang w:bidi="fa-IR"/>
          <w:color w:val="111111"/>
          <w:sz w:val="28"/>
          <w:szCs w:val="28"/>
          <w:rtl/>
        </w:rPr>
        <w:t xml:space="preserve">للسید أبی القاسم الحسینی الرضوی اللاهوری القمی المتوفی (1314) ذکرت فی فهرس تصانیفه.</w:t>
      </w:r>
    </w:p>
    <w:p>
      <w:pPr>
        <w:pStyle w:val="Heading3"/>
      </w:pPr>
      <w:bookmarkStart w:id="1530" w:name="_Toc1138"/>
      <w:r>
        <w:t>بیان</w:t>
      </w:r>
      <w:bookmarkEnd w:id="1530"/>
    </w:p>
    <w:p>
      <w:pPr>
        <w:pStyle w:val="BookText"/>
      </w:pPr>
      <w:r>
        <w:rPr>
          <w:rFonts w:ascii="IRNazanin" w:hAnsi="IRNazanin" w:eastAsia="IRNazanin" w:cs="IRNazanin"/>
          <w:lang w:bidi="fa-IR"/>
          <w:color w:val="111111"/>
          <w:sz w:val="28"/>
          <w:szCs w:val="28"/>
          <w:rtl/>
        </w:rPr>
        <w:t xml:space="preserve">شرح الفوائد الحکمیة) المتن و الشرح کلاهما للشیخ أحمد الأحسائی المتوفی (1241) مؤسس الفرقة الشیخیة، یأتیان فی الشین و الفاء.</w:t>
      </w:r>
    </w:p>
    <w:p>
      <w:pPr>
        <w:pStyle w:val="Heading3"/>
      </w:pPr>
      <w:bookmarkStart w:id="1531" w:name="_Toc1139"/>
      <w:r>
        <w:t>686- الحاشیة علیه</w:t>
      </w:r>
      <w:bookmarkEnd w:id="1531"/>
    </w:p>
    <w:p>
      <w:pPr>
        <w:pStyle w:val="BookText"/>
      </w:pPr>
      <w:r>
        <w:rPr>
          <w:rFonts w:ascii="IRNazanin" w:hAnsi="IRNazanin" w:eastAsia="IRNazanin" w:cs="IRNazanin"/>
          <w:lang w:bidi="fa-IR"/>
          <w:color w:val="111111"/>
          <w:sz w:val="28"/>
          <w:szCs w:val="28"/>
          <w:rtl/>
        </w:rPr>
        <w:t xml:space="preserve">للحکیم المولی علی بن جمشید النوری الأصفهانی المتوفی (1246) و دفن فی الصحن الغروی قرب الباب الطوسی نسخه کتبت عن خط المحشی موجودة فی مکتبة (التستریة) من وقف النجف‏آبادی.</w:t>
      </w:r>
    </w:p>
    <w:p>
      <w:pPr>
        <w:pStyle w:val="Heading3"/>
      </w:pPr>
      <w:bookmarkStart w:id="1532" w:name="_Toc1140"/>
      <w:r>
        <w:t>بیان</w:t>
      </w:r>
      <w:bookmarkEnd w:id="1532"/>
    </w:p>
    <w:p>
      <w:pPr>
        <w:pStyle w:val="BookText"/>
      </w:pPr>
      <w:r>
        <w:rPr>
          <w:rFonts w:ascii="IRNazanin" w:hAnsi="IRNazanin" w:eastAsia="IRNazanin" w:cs="IRNazanin"/>
          <w:lang w:bidi="fa-IR"/>
          <w:color w:val="111111"/>
          <w:sz w:val="28"/>
          <w:szCs w:val="28"/>
          <w:rtl/>
        </w:rPr>
        <w:t xml:space="preserve">شرح القاضی‏زاده) أو شرح الچغمینی تأتی الحواشی علیها بعنوان الحاشیة علی شرح الملخص للچغمینی. کما مر حواشی شرح شرح الملخص فی (ص 123</w:t>
      </w:r>
    </w:p>
    <w:p>
      <w:pPr>
        <w:pStyle w:val="Heading3"/>
      </w:pPr>
      <w:bookmarkStart w:id="1533" w:name="_Toc1141"/>
      <w:r>
        <w:t>بیان</w:t>
      </w:r>
      <w:bookmarkEnd w:id="1533"/>
    </w:p>
    <w:p>
      <w:pPr>
        <w:pStyle w:val="BookText"/>
      </w:pPr>
      <w:r>
        <w:rPr>
          <w:rFonts w:ascii="IRNazanin" w:hAnsi="IRNazanin" w:eastAsia="IRNazanin" w:cs="IRNazanin"/>
          <w:lang w:bidi="fa-IR"/>
          <w:color w:val="111111"/>
          <w:sz w:val="28"/>
          <w:szCs w:val="28"/>
          <w:rtl/>
        </w:rPr>
        <w:t xml:space="preserve">شرح قطر الندی) فی النحو المتن و الشرح کلاهما للشیخ أبو عبد الله محمد بن یوسف بن عبد الله بن هشام الأنصاری النحوی المتوفی (762) طبع مکررا بإیران و مصر و علی المتن شروح أخر مثل شرح الشهاب أحمد بن عبد الله فرغ منه فی (924) و شرح محمد بن علی بن أحمد الحرفوشی المتوفی (1059). و علی شرح المصنف حواش کثیرة نذکر منها:</w:t>
      </w:r>
    </w:p>
    <w:p>
      <w:pPr>
        <w:pStyle w:val="Heading3"/>
      </w:pPr>
      <w:bookmarkStart w:id="1534" w:name="_Toc1142"/>
      <w:r>
        <w:t>687- الحاشیة علیه</w:t>
      </w:r>
      <w:bookmarkEnd w:id="1534"/>
    </w:p>
    <w:p>
      <w:pPr>
        <w:pStyle w:val="BookText"/>
      </w:pPr>
      <w:r>
        <w:rPr>
          <w:rFonts w:ascii="IRNazanin" w:hAnsi="IRNazanin" w:eastAsia="IRNazanin" w:cs="IRNazanin"/>
          <w:lang w:bidi="fa-IR"/>
          <w:color w:val="111111"/>
          <w:sz w:val="28"/>
          <w:szCs w:val="28"/>
          <w:rtl/>
        </w:rPr>
        <w:t xml:space="preserve">للشیخ محمد الجواد بن الشیخ موسی بن الشیخ حسین محفوظ الهرملی العاملی المولود (1281) و المتوفی بهرمل فی (1358) رأیته عند الشیخ حسین بن علی بن المؤلف.</w:t>
      </w:r>
    </w:p>
    <w:p>
      <w:pPr>
        <w:pStyle w:val="Heading3"/>
      </w:pPr>
      <w:bookmarkStart w:id="1535" w:name="_Toc1143"/>
      <w:r>
        <w:t>688- الحاشیة علیه</w:t>
      </w:r>
      <w:bookmarkEnd w:id="1535"/>
    </w:p>
    <w:p>
      <w:pPr>
        <w:pStyle w:val="BookText"/>
      </w:pPr>
      <w:r>
        <w:rPr>
          <w:rFonts w:ascii="IRNazanin" w:hAnsi="IRNazanin" w:eastAsia="IRNazanin" w:cs="IRNazanin"/>
          <w:lang w:bidi="fa-IR"/>
          <w:color w:val="111111"/>
          <w:sz w:val="28"/>
          <w:szCs w:val="28"/>
          <w:rtl/>
        </w:rPr>
        <w:t xml:space="preserve">للسید صادق الفحام الحسینی الأعرجی المتوفی بمشهد خراسان کما ذکر فی مطلع الشمس کان معاصرا لصاحب الحدائق، و مقدما علی السید صادق الفحام المتوفی (1204) و له شرح شواهد القطر یأتی فی الشین.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1689_106530"/>
    <w:bookmarkEnd w:id="125"/>
    <w:p>
      <w:pPr>
        <w:pStyle w:val="Heading3"/>
      </w:pPr>
      <w:bookmarkStart w:id="1536" w:name="_Toc1144"/>
      <w:r>
        <w:t>بیان</w:t>
      </w:r>
      <w:bookmarkEnd w:id="1536"/>
    </w:p>
    <w:p>
      <w:pPr>
        <w:pStyle w:val="BookText"/>
      </w:pPr>
      <w:r>
        <w:rPr>
          <w:rFonts w:ascii="IRNazanin" w:hAnsi="IRNazanin" w:eastAsia="IRNazanin" w:cs="IRNazanin"/>
          <w:lang w:bidi="fa-IR"/>
          <w:color w:val="111111"/>
          <w:sz w:val="28"/>
          <w:szCs w:val="28"/>
          <w:rtl/>
        </w:rPr>
        <w:t xml:space="preserve">شرح القواعد) مرت حواشیه بعنوان الحاشیة علی جامع المقاصد.</w:t>
      </w:r>
    </w:p>
    <w:p>
      <w:pPr>
        <w:pStyle w:val="Heading3"/>
      </w:pPr>
      <w:bookmarkStart w:id="1537" w:name="_Toc1145"/>
      <w:r>
        <w:t>بیان</w:t>
      </w:r>
      <w:bookmarkEnd w:id="1537"/>
    </w:p>
    <w:p>
      <w:pPr>
        <w:pStyle w:val="BookText"/>
      </w:pPr>
      <w:r>
        <w:rPr>
          <w:rFonts w:ascii="IRNazanin" w:hAnsi="IRNazanin" w:eastAsia="IRNazanin" w:cs="IRNazanin"/>
          <w:lang w:bidi="fa-IR"/>
          <w:color w:val="111111"/>
          <w:sz w:val="28"/>
          <w:szCs w:val="28"/>
          <w:rtl/>
        </w:rPr>
        <w:t xml:space="preserve">شرح قواعد العقائد) یأتی حواشیه بعنوان الحاشیة علی کشف الفوائد.</w:t>
      </w:r>
    </w:p>
    <w:p>
      <w:pPr>
        <w:pStyle w:val="Heading3"/>
      </w:pPr>
      <w:bookmarkStart w:id="1538" w:name="_Toc1146"/>
      <w:r>
        <w:t>بیان</w:t>
      </w:r>
      <w:bookmarkEnd w:id="1538"/>
    </w:p>
    <w:p>
      <w:pPr>
        <w:pStyle w:val="BookText"/>
      </w:pPr>
      <w:r>
        <w:rPr>
          <w:rFonts w:ascii="IRNazanin" w:hAnsi="IRNazanin" w:eastAsia="IRNazanin" w:cs="IRNazanin"/>
          <w:lang w:bidi="fa-IR"/>
          <w:color w:val="111111"/>
          <w:sz w:val="28"/>
          <w:szCs w:val="28"/>
          <w:rtl/>
        </w:rPr>
        <w:t xml:space="preserve">شرح الکافی) مرت الحواشی علیه بعنوان الحاشیة علی الشافی و یأتی الحاشیة علی الصافی و هما للمولی خلیل القزوینی،</w:t>
      </w:r>
    </w:p>
    <w:p>
      <w:pPr>
        <w:pStyle w:val="Heading3"/>
      </w:pPr>
      <w:bookmarkStart w:id="1539" w:name="_Toc1147"/>
      <w:r>
        <w:t>بیان</w:t>
      </w:r>
      <w:bookmarkEnd w:id="1539"/>
    </w:p>
    <w:p>
      <w:pPr>
        <w:pStyle w:val="BookText"/>
      </w:pPr>
      <w:r>
        <w:rPr>
          <w:rFonts w:ascii="IRNazanin" w:hAnsi="IRNazanin" w:eastAsia="IRNazanin" w:cs="IRNazanin"/>
          <w:lang w:bidi="fa-IR"/>
          <w:color w:val="111111"/>
          <w:sz w:val="28"/>
          <w:szCs w:val="28"/>
          <w:rtl/>
        </w:rPr>
        <w:t xml:space="preserve">شرح الکافیة) مرت الحواشی علیه بعنوان الحاشیة علی الجامی.</w:t>
      </w:r>
    </w:p>
    <w:p>
      <w:pPr>
        <w:pStyle w:val="Heading3"/>
      </w:pPr>
      <w:bookmarkStart w:id="1540" w:name="_Toc1148"/>
      <w:r>
        <w:t>بیان</w:t>
      </w:r>
      <w:bookmarkEnd w:id="1540"/>
    </w:p>
    <w:p>
      <w:pPr>
        <w:pStyle w:val="BookText"/>
      </w:pPr>
      <w:r>
        <w:rPr>
          <w:rFonts w:ascii="IRNazanin" w:hAnsi="IRNazanin" w:eastAsia="IRNazanin" w:cs="IRNazanin"/>
          <w:lang w:bidi="fa-IR"/>
          <w:color w:val="111111"/>
          <w:sz w:val="28"/>
          <w:szCs w:val="28"/>
          <w:rtl/>
        </w:rPr>
        <w:t xml:space="preserve">شرح الکافیة) تأتی حواشیه بعنوان الحاشیة علی الوافیة</w:t>
      </w:r>
    </w:p>
    <w:p>
      <w:pPr>
        <w:pStyle w:val="Heading3"/>
      </w:pPr>
      <w:bookmarkStart w:id="1541" w:name="_Toc1149"/>
      <w:r>
        <w:t>بیان</w:t>
      </w:r>
      <w:bookmarkEnd w:id="1541"/>
    </w:p>
    <w:p>
      <w:pPr>
        <w:pStyle w:val="BookText"/>
      </w:pPr>
      <w:r>
        <w:rPr>
          <w:rFonts w:ascii="IRNazanin" w:hAnsi="IRNazanin" w:eastAsia="IRNazanin" w:cs="IRNazanin"/>
          <w:lang w:bidi="fa-IR"/>
          <w:color w:val="111111"/>
          <w:sz w:val="28"/>
          <w:szCs w:val="28"/>
          <w:rtl/>
        </w:rPr>
        <w:t xml:space="preserve">شرح اللباب الأصل هو تألیف تاج الدین محمد بن أحمد بن السیف الفاضل الأسفراینی و قد سماه فی الدیباجة ب لب الألباب و رتبه علی أربعة أقسام. و علیه شروح کثیرة منها هذا الشرح و هو تألیف النقره‏کار السید جمال الدین عبد الله بن محمد الحسینی. سماه ب العباب فی شرح اللباب و علی الشرح هذا حواش نذکر منها:</w:t>
      </w:r>
    </w:p>
    <w:p>
      <w:pPr>
        <w:pStyle w:val="Heading3"/>
      </w:pPr>
      <w:bookmarkStart w:id="1542" w:name="_Toc1150"/>
      <w:r>
        <w:t>689- الحاشیة علیه</w:t>
      </w:r>
      <w:bookmarkEnd w:id="1542"/>
    </w:p>
    <w:p>
      <w:pPr>
        <w:pStyle w:val="BookText"/>
      </w:pPr>
      <w:r>
        <w:rPr>
          <w:rFonts w:ascii="IRNazanin" w:hAnsi="IRNazanin" w:eastAsia="IRNazanin" w:cs="IRNazanin"/>
          <w:lang w:bidi="fa-IR"/>
          <w:color w:val="111111"/>
          <w:sz w:val="28"/>
          <w:szCs w:val="28"/>
          <w:rtl/>
        </w:rPr>
        <w:t xml:space="preserve">للسید نعمة الله المحدث الجزائری أحال إلیها فی شرح تهذیب النحو له بقوله: ذکرناه فی باب المفعول به فی تعلیقاتنا علی شرح اللباب. و سیأتی الحاشیة علی اللباب.</w:t>
      </w:r>
    </w:p>
    <w:p>
      <w:pPr>
        <w:pStyle w:val="Heading3"/>
      </w:pPr>
      <w:bookmarkStart w:id="1543" w:name="_Toc1151"/>
      <w:r>
        <w:t>بیان</w:t>
      </w:r>
      <w:bookmarkEnd w:id="1543"/>
    </w:p>
    <w:p>
      <w:pPr>
        <w:pStyle w:val="BookText"/>
      </w:pPr>
      <w:r>
        <w:rPr>
          <w:rFonts w:ascii="IRNazanin" w:hAnsi="IRNazanin" w:eastAsia="IRNazanin" w:cs="IRNazanin"/>
          <w:lang w:bidi="fa-IR"/>
          <w:color w:val="111111"/>
          <w:sz w:val="28"/>
          <w:szCs w:val="28"/>
          <w:rtl/>
        </w:rPr>
        <w:t xml:space="preserve">شرح اللمعة) مرت الحواشی علیه بعنوان الحاشیة علی الروضة البهیة.</w:t>
      </w:r>
    </w:p>
    <w:p>
      <w:pPr>
        <w:pStyle w:val="Heading3"/>
      </w:pPr>
      <w:bookmarkStart w:id="1544" w:name="_Toc1152"/>
      <w:r>
        <w:t>بیان</w:t>
      </w:r>
      <w:bookmarkEnd w:id="1544"/>
    </w:p>
    <w:p>
      <w:pPr>
        <w:pStyle w:val="BookText"/>
      </w:pPr>
      <w:r>
        <w:rPr>
          <w:rFonts w:ascii="IRNazanin" w:hAnsi="IRNazanin" w:eastAsia="IRNazanin" w:cs="IRNazanin"/>
          <w:lang w:bidi="fa-IR"/>
          <w:color w:val="111111"/>
          <w:sz w:val="28"/>
          <w:szCs w:val="28"/>
          <w:rtl/>
        </w:rPr>
        <w:t xml:space="preserve">شرح مختصر ابن الحاجب الشریفیة) الأصل هو کتاب منتهی السؤال و الأمل فی علمی الأصول و الجدل تألیف أبی عمرو عثمان بن عمر بن الحاجب المالکی المتوفی (646) و لما کان کبیرا أخرج هو منه مختصرا فی أصول الفقه و هو المتداول المعروف بمختصر الأصول و علیه شروح کثیرة، منها هذا الشرح و هو تألیف السید الشریف الجرجانی المتوفی (816). و علی هذا الشرح حواش کثیرة منها.</w:t>
      </w:r>
    </w:p>
    <w:p>
      <w:pPr>
        <w:pStyle w:val="Heading3"/>
      </w:pPr>
      <w:bookmarkStart w:id="1545" w:name="_Toc1153"/>
      <w:r>
        <w:t>690- الحاشیة علیه</w:t>
      </w:r>
      <w:bookmarkEnd w:id="1545"/>
    </w:p>
    <w:p>
      <w:pPr>
        <w:pStyle w:val="BookText"/>
      </w:pPr>
      <w:r>
        <w:rPr>
          <w:rFonts w:ascii="IRNazanin" w:hAnsi="IRNazanin" w:eastAsia="IRNazanin" w:cs="IRNazanin"/>
          <w:lang w:bidi="fa-IR"/>
          <w:color w:val="111111"/>
          <w:sz w:val="28"/>
          <w:szCs w:val="28"/>
          <w:rtl/>
        </w:rPr>
        <w:t xml:space="preserve">للشیخ تاج الدین حسین بن شمس الدین الصاعدی کتبها بخطه علی هوامش نسخه من الشرح الشریفی المکتوب فی (852) بعد قراءته الشرح علی أستاذه الشیخ منصور راستگو بن المولی عبد الله الشیرازی فی (969) و کتب الشیخ منصور شهادة القراءة و البلاغ فی التاریخ بخطه علی النسخة التی هی من موقوفات (الفاضلیة) کما فی فهرسها (ص 104) و نسخه أخری من الشرح الشریفی بخط تاج الدین هذا فی (977) و الحواشی علیها بخطه أیضا فی (الرضویة) من وقف ابن خاتون فی (1067) کما فی فهرسها (ج 3- ص 195) و لتاج الدین هذا حاشیة علی الحاشیة الشریفیة التی علقها الشریف علی شرح المختصر تألیف العضدی کما مر فی (آخر- ص 75).</w:t>
      </w:r>
    </w:p>
    <w:p>
      <w:pPr>
        <w:pStyle w:val="Heading3"/>
      </w:pPr>
      <w:bookmarkStart w:id="1546" w:name="_Toc1154"/>
      <w:r>
        <w:t>691- الحاشیة علیه</w:t>
      </w:r>
      <w:bookmarkEnd w:id="1546"/>
    </w:p>
    <w:p>
      <w:pPr>
        <w:pStyle w:val="BookText"/>
      </w:pPr>
      <w:r>
        <w:rPr>
          <w:rFonts w:ascii="IRNazanin" w:hAnsi="IRNazanin" w:eastAsia="IRNazanin" w:cs="IRNazanin"/>
          <w:lang w:bidi="fa-IR"/>
          <w:color w:val="111111"/>
          <w:sz w:val="28"/>
          <w:szCs w:val="28"/>
          <w:rtl/>
        </w:rPr>
        <w:t xml:space="preserve">للشیخ منصور راستگو المذکور، کتبها بخطه علی هوامش‏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1689_106531"/>
    <w:bookmarkEnd w:id="126"/>
    <w:p>
      <w:pPr>
        <w:pStyle w:val="BookText"/>
      </w:pPr>
      <w:r>
        <w:rPr>
          <w:rFonts w:ascii="IRNazanin" w:hAnsi="IRNazanin" w:eastAsia="IRNazanin" w:cs="IRNazanin"/>
          <w:lang w:bidi="fa-IR"/>
          <w:color w:val="111111"/>
          <w:sz w:val="28"/>
          <w:szCs w:val="28"/>
          <w:rtl/>
        </w:rPr>
        <w:t xml:space="preserve">النسخة (الفاضلیة) المذکورة، و هی قلیلة، و للشیخ منصور هذا شرح تهذیب الوصول المسمی شرحه بالفصول کما یأتی، و الشیخ منصور هذا متأخر عن سمیه غیاث الدین منصور بقلیل کما یظهر من تاریخ القراءة علیه.</w:t>
      </w:r>
    </w:p>
    <w:p>
      <w:pPr>
        <w:pStyle w:val="Heading3"/>
      </w:pPr>
      <w:bookmarkStart w:id="1547" w:name="_Toc1155"/>
      <w:r>
        <w:t>بیان</w:t>
      </w:r>
      <w:bookmarkEnd w:id="1547"/>
    </w:p>
    <w:p>
      <w:pPr>
        <w:pStyle w:val="BookText"/>
      </w:pPr>
      <w:r>
        <w:rPr>
          <w:rFonts w:ascii="IRNazanin" w:hAnsi="IRNazanin" w:eastAsia="IRNazanin" w:cs="IRNazanin"/>
          <w:lang w:bidi="fa-IR"/>
          <w:color w:val="111111"/>
          <w:sz w:val="28"/>
          <w:szCs w:val="28"/>
          <w:rtl/>
        </w:rPr>
        <w:t xml:space="preserve">شرح مختصر ابن الحاجب العضدیة) الأصل هو مختصر منتهی السؤال و الأمل فی علمی الأصول و الجدل المذکور آنفا. و شرحه للقاضی عضد الدین عبد الرحمن بن أحمد الإیجی المتوفی (756) أوله (الحمد لله الذی برأ الأنام). و علیه حواش کثیرة نذکر منها:</w:t>
      </w:r>
    </w:p>
    <w:p>
      <w:pPr>
        <w:pStyle w:val="Heading3"/>
      </w:pPr>
      <w:bookmarkStart w:id="1548" w:name="_Toc1156"/>
      <w:r>
        <w:t>692- الحاشیة علیه‏</w:t>
      </w:r>
      <w:bookmarkEnd w:id="1548"/>
    </w:p>
    <w:p>
      <w:pPr>
        <w:pStyle w:val="BookText"/>
      </w:pPr>
      <w:r>
        <w:rPr>
          <w:rFonts w:ascii="IRNazanin" w:hAnsi="IRNazanin" w:eastAsia="IRNazanin" w:cs="IRNazanin"/>
          <w:lang w:bidi="fa-IR"/>
          <w:color w:val="111111"/>
          <w:sz w:val="28"/>
          <w:szCs w:val="28"/>
          <w:rtl/>
        </w:rPr>
        <w:t xml:space="preserve">للمحقق القمی المیرزا أبی القاسم ابن المولی حسن الگیلانی نزیل قم المتوفی (1231) ذکرها سیدنا فی تکملة الأمل.</w:t>
      </w:r>
    </w:p>
    <w:p>
      <w:pPr>
        <w:pStyle w:val="Heading3"/>
      </w:pPr>
      <w:bookmarkStart w:id="1549" w:name="_Toc1157"/>
      <w:r>
        <w:t>693- الحاشیة علیه‏</w:t>
      </w:r>
      <w:bookmarkEnd w:id="1549"/>
    </w:p>
    <w:p>
      <w:pPr>
        <w:pStyle w:val="BookText"/>
      </w:pPr>
      <w:r>
        <w:rPr>
          <w:rFonts w:ascii="IRNazanin" w:hAnsi="IRNazanin" w:eastAsia="IRNazanin" w:cs="IRNazanin"/>
          <w:lang w:bidi="fa-IR"/>
          <w:color w:val="111111"/>
          <w:sz w:val="28"/>
          <w:szCs w:val="28"/>
          <w:rtl/>
        </w:rPr>
        <w:t xml:space="preserve">للمولی أحمد بن محمد المقدس الأردبیلی المتوفی (993) و هی علی مباحث الإجماع فقط.</w:t>
      </w:r>
    </w:p>
    <w:p>
      <w:pPr>
        <w:pStyle w:val="Heading3"/>
      </w:pPr>
      <w:bookmarkStart w:id="1550" w:name="_Toc1158"/>
      <w:r>
        <w:t>694- الحاشیة علیه‏</w:t>
      </w:r>
      <w:bookmarkEnd w:id="1550"/>
    </w:p>
    <w:p>
      <w:pPr>
        <w:pStyle w:val="BookText"/>
      </w:pPr>
      <w:r>
        <w:rPr>
          <w:rFonts w:ascii="IRNazanin" w:hAnsi="IRNazanin" w:eastAsia="IRNazanin" w:cs="IRNazanin"/>
          <w:lang w:bidi="fa-IR"/>
          <w:color w:val="111111"/>
          <w:sz w:val="28"/>
          <w:szCs w:val="28"/>
          <w:rtl/>
        </w:rPr>
        <w:t xml:space="preserve">للمحقق الداماد لأمیر محمد باقر بن محمد المتوفی (1041) ذکرت فی فهرس تصانیفه.</w:t>
      </w:r>
    </w:p>
    <w:p>
      <w:pPr>
        <w:pStyle w:val="Heading3"/>
      </w:pPr>
      <w:bookmarkStart w:id="1551" w:name="_Toc1159"/>
      <w:r>
        <w:t>695- الحاشیة علیه‏</w:t>
      </w:r>
      <w:bookmarkEnd w:id="1551"/>
    </w:p>
    <w:p>
      <w:pPr>
        <w:pStyle w:val="BookText"/>
      </w:pPr>
      <w:r>
        <w:rPr>
          <w:rFonts w:ascii="IRNazanin" w:hAnsi="IRNazanin" w:eastAsia="IRNazanin" w:cs="IRNazanin"/>
          <w:lang w:bidi="fa-IR"/>
          <w:color w:val="111111"/>
          <w:sz w:val="28"/>
          <w:szCs w:val="28"/>
          <w:rtl/>
        </w:rPr>
        <w:t xml:space="preserve">لبعض الأصحاب، أولها (الحمد لله الذی وفقنا للوصول إلی منتهی أصول الشریعة الغراء، و شرح صدورنا بنور الاهتداء) رأیت نسخه منها فی مکتبة (سلطان المتکلمین).</w:t>
      </w:r>
    </w:p>
    <w:p>
      <w:pPr>
        <w:pStyle w:val="Heading3"/>
      </w:pPr>
      <w:bookmarkStart w:id="1552" w:name="_Toc1160"/>
      <w:r>
        <w:t>696- الحاشیة علیه‏</w:t>
      </w:r>
      <w:bookmarkEnd w:id="1552"/>
    </w:p>
    <w:p>
      <w:pPr>
        <w:pStyle w:val="BookText"/>
      </w:pPr>
      <w:r>
        <w:rPr>
          <w:rFonts w:ascii="IRNazanin" w:hAnsi="IRNazanin" w:eastAsia="IRNazanin" w:cs="IRNazanin"/>
          <w:lang w:bidi="fa-IR"/>
          <w:color w:val="111111"/>
          <w:sz w:val="28"/>
          <w:szCs w:val="28"/>
          <w:rtl/>
        </w:rPr>
        <w:t xml:space="preserve">أیضا لبعض الأصحاب، و علیها حواش کثیرة من المحشی و الغالب فیها اعتراضاته علی شرح الشرح الذی هو تألیف المحقق الدوانی، رأیت نسخه منها فی مکتبة (الطهرانی بکربلاء) و هی بخط السید محمد تقی بن محمد صادق الموسوی فرغ من الکتابة (1097) أولها (قوله: بأن یصرح أهل اللغة باسمه بأن یقول هذا مجاز أو بحده بأن یقول هذا مستعمل فی غیر ما وضع</w:t>
      </w:r>
    </w:p>
    <w:p>
      <w:pPr>
        <w:pStyle w:val="BookText"/>
      </w:pPr>
      <w:r>
        <w:rPr>
          <w:rFonts w:ascii="IRNazanin" w:hAnsi="IRNazanin" w:eastAsia="IRNazanin" w:cs="IRNazanin"/>
          <w:lang w:bidi="fa-IR"/>
          <w:color w:val="111111"/>
          <w:sz w:val="28"/>
          <w:szCs w:val="28"/>
          <w:rtl/>
        </w:rPr>
        <w:t xml:space="preserve">له أو بخاصته مثل أن یقول هذا مشروط بالقرینة- إلی قوله- کذا فی شرح الشرح. و فیه أن الاشتراط بالقرینة علی إطلاقه لیس خاصة المجاز لوجوده فی المشترک) و لعله من مجلدات حاشیة الآقا جمال الخوانساری.</w:t>
      </w:r>
    </w:p>
    <w:p>
      <w:pPr>
        <w:pStyle w:val="Heading3"/>
      </w:pPr>
      <w:bookmarkStart w:id="1553" w:name="_Toc1161"/>
      <w:r>
        <w:t>697- الحاشیة علیه‏</w:t>
      </w:r>
      <w:bookmarkEnd w:id="1553"/>
    </w:p>
    <w:p>
      <w:pPr>
        <w:pStyle w:val="BookText"/>
      </w:pPr>
      <w:r>
        <w:rPr>
          <w:rFonts w:ascii="IRNazanin" w:hAnsi="IRNazanin" w:eastAsia="IRNazanin" w:cs="IRNazanin"/>
          <w:lang w:bidi="fa-IR"/>
          <w:color w:val="111111"/>
          <w:sz w:val="28"/>
          <w:szCs w:val="28"/>
          <w:rtl/>
        </w:rPr>
        <w:t xml:space="preserve">لمیرزا جان حبیب الله الباغنوی الشیرازی أستاذ السید حسین الخلخالی مؤلف الحاشیة علی تفسیر البیضاوی. ذکره فی کشف الظنون و توجد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1689_106532"/>
    <w:bookmarkEnd w:id="127"/>
    <w:p>
      <w:pPr>
        <w:pStyle w:val="BookText"/>
      </w:pPr>
      <w:r>
        <w:rPr>
          <w:rFonts w:ascii="IRNazanin" w:hAnsi="IRNazanin" w:eastAsia="IRNazanin" w:cs="IRNazanin"/>
          <w:lang w:bidi="fa-IR"/>
          <w:color w:val="111111"/>
          <w:sz w:val="28"/>
          <w:szCs w:val="28"/>
          <w:rtl/>
        </w:rPr>
        <w:t xml:space="preserve">نسخه منها فی مکتبة (المشکاة) أوله (قوله: من لطف الله إحداث الموضوعات اللغویة أقول هذا الکلام بظاهره یدل) و النسخة کبیرة فی مجلد ضخم کتبه الکاتب بأمر میرزا هاشم بن الشهید الثالث میرزا مهدی فی (ع 2- 1229). و قد مرت الحاشیة علی هذه الحاشیة فی (ص 75).</w:t>
      </w:r>
    </w:p>
    <w:p>
      <w:pPr>
        <w:pStyle w:val="Heading3"/>
      </w:pPr>
      <w:bookmarkStart w:id="1554" w:name="_Toc1162"/>
      <w:r>
        <w:t>698- الحاشیة علیها</w:t>
      </w:r>
      <w:bookmarkEnd w:id="1554"/>
    </w:p>
    <w:p>
      <w:pPr>
        <w:pStyle w:val="BookText"/>
      </w:pPr>
      <w:r>
        <w:rPr>
          <w:rFonts w:ascii="IRNazanin" w:hAnsi="IRNazanin" w:eastAsia="IRNazanin" w:cs="IRNazanin"/>
          <w:lang w:bidi="fa-IR"/>
          <w:color w:val="111111"/>
          <w:sz w:val="28"/>
          <w:szCs w:val="28"/>
          <w:rtl/>
        </w:rPr>
        <w:t xml:space="preserve">للمحقق الآقا جمال الدین بن الآقا حسین بن جمال الدین الخوانساری المتوفی (1125) ذکرها فی جامع الرواة و هی کبیرة فی عدة مجلدات، و علیها حواش منه کثیرة، قال فی الروضة البهیة فی الإجازة الشفیعیة إن هذه الحاشیة مشتملة علی تحقیقات لم یسبق إلیها أحد، حقیق أن تکتب بالنور علی صفحات و جنات الحور (أقول) و مرت الحاشیة علی هذه الحاشیة فی (ص 75) أولها (الحمد لله رب العالمین، و الصلاة علی خیر خلقه محمد و آله الطاهرین، قوله فی الحاشیة: انما قال بظاهره إلخ). رأیت فی بعض مکتبات النجف مجلدا من أول الکتاب و السنة و فی آخره (و یتلوه مبحث الإجماع) و رأیت فی مکتبة (الطهرانی بکربلاء) مجلد الإجماع کتب علیه أنه المجلد الثانی، أوله (قال الشارح: و الإجماع لغة یطلق لمعنیین إلخ) و رأیت نسخه ناقصة الأول و الآخر فی کتب السید محمد باقر الحجة الطباطبائی بکربلاء، و کذا نسخه (الخوانساری) و رأیت فی غایة الاستعجال حاشیة شرح العضدی فی مکتبة (التقوی) مکتوبا علیها إنها للآقا حسین الخوانساری و علیها حواش کثیرة بإمضاء (منه) و لم یحصل لی مجال الفحص فیها و أظنها هذه الحاشیة، و توجد نسخه لعلها أتم نسخها فی مکتبة (سپهسالار) تقرب من أربعین ألف بیت فیها المجلدات الثلاث بتمامها و بعض المجلد الرابع بخط السید محمد حسین الحسینی من (1231) إلی (1233) کما فی فهرس المکتبة (ج 1- ص 564).</w:t>
      </w:r>
    </w:p>
    <w:p>
      <w:pPr>
        <w:pStyle w:val="Heading3"/>
      </w:pPr>
      <w:bookmarkStart w:id="1555" w:name="_Toc1163"/>
      <w:r>
        <w:t>699- الحاشیة علیه‏</w:t>
      </w:r>
      <w:bookmarkEnd w:id="1555"/>
    </w:p>
    <w:p>
      <w:pPr>
        <w:pStyle w:val="BookText"/>
      </w:pPr>
      <w:r>
        <w:rPr>
          <w:rFonts w:ascii="IRNazanin" w:hAnsi="IRNazanin" w:eastAsia="IRNazanin" w:cs="IRNazanin"/>
          <w:lang w:bidi="fa-IR"/>
          <w:color w:val="111111"/>
          <w:sz w:val="28"/>
          <w:szCs w:val="28"/>
          <w:rtl/>
        </w:rPr>
        <w:t xml:space="preserve">لسلطان العلماء الأمیر علاء الدین حسین بن رفیع الدین الحسینی الآملی الأصفهانی المتوفی (1064) ذکرها فی جامع الرواة و قال صاحب الریاض (إنها من أحسن الحواشی له و أنفعها و أدقها) رأیت نسخه منها فی مکتبة (الطهرانی بکربلاء) أولها</w:t>
      </w:r>
    </w:p>
    <w:p>
      <w:pPr>
        <w:pStyle w:val="BookText"/>
      </w:pPr>
      <w:r>
        <w:rPr>
          <w:rFonts w:ascii="IRNazanin" w:hAnsi="IRNazanin" w:eastAsia="IRNazanin" w:cs="IRNazanin"/>
          <w:lang w:bidi="fa-IR"/>
          <w:color w:val="111111"/>
          <w:sz w:val="28"/>
          <w:szCs w:val="28"/>
          <w:rtl/>
        </w:rPr>
        <w:t xml:space="preserve">(و بعد فیقول المحتاج إلی عفو ربه الغنی خلیفة سلطان الحسینی) و توجد نسخه أخری عند السید شهاب الدین بقم کما کتبه إلینا و عنوانها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1689_106533"/>
    <w:bookmarkEnd w:id="128"/>
    <w:p>
      <w:pPr>
        <w:pStyle w:val="BookText"/>
      </w:pPr>
      <w:r>
        <w:rPr>
          <w:rFonts w:ascii="IRNazanin" w:hAnsi="IRNazanin" w:eastAsia="IRNazanin" w:cs="IRNazanin"/>
          <w:lang w:bidi="fa-IR"/>
          <w:color w:val="111111"/>
          <w:sz w:val="28"/>
          <w:szCs w:val="28"/>
          <w:rtl/>
        </w:rPr>
        <w:t xml:space="preserve">(قوله- أقول) ذکر فیها أنه ألفها لولده المیر السید علی النواب جد السادات النوابیة بأصفهان، و شرع فیها من قرب الموضع الذی انقطعت إلیها حاشیة الشریف الجرجانی و هو المسألة الرابعة من المسائل الأربع التی فی بحث إثبات الواجب من مبادئ الأحکام.</w:t>
      </w:r>
    </w:p>
    <w:p>
      <w:pPr>
        <w:pStyle w:val="Heading3"/>
      </w:pPr>
      <w:bookmarkStart w:id="1556" w:name="_Toc1164"/>
      <w:r>
        <w:t>700- الحاشیة علیه‏</w:t>
      </w:r>
      <w:bookmarkEnd w:id="1556"/>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الأردبیلی المتوفی (950) وصل إلی ما وصل إلیه الشریف الجرجانی کما ذکره فی کشف الظنون- ج 2- ص 540.</w:t>
      </w:r>
    </w:p>
    <w:p>
      <w:pPr>
        <w:pStyle w:val="Heading3"/>
      </w:pPr>
      <w:bookmarkStart w:id="1557" w:name="_Toc1165"/>
      <w:r>
        <w:t>701- الحاشیة علیه‏</w:t>
      </w:r>
      <w:bookmarkEnd w:id="1557"/>
    </w:p>
    <w:p>
      <w:pPr>
        <w:pStyle w:val="BookText"/>
      </w:pPr>
      <w:r>
        <w:rPr>
          <w:rFonts w:ascii="IRNazanin" w:hAnsi="IRNazanin" w:eastAsia="IRNazanin" w:cs="IRNazanin"/>
          <w:lang w:bidi="fa-IR"/>
          <w:color w:val="111111"/>
          <w:sz w:val="28"/>
          <w:szCs w:val="28"/>
          <w:rtl/>
        </w:rPr>
        <w:t xml:space="preserve">أیضا للمولی الإلهی الأردبیلی المذکور ذکرها فی کشف الظنون فی (ص- 541) بعنوان التعلیقة بعد ما ذکر الأول بقوله (و علی شرح العضد تعلیقة للفاضل حسین الأردبیلی علقها علی الشرح و علی الحاشیة الشریفیة إلی آخر المنطقیات).</w:t>
      </w:r>
    </w:p>
    <w:p>
      <w:pPr>
        <w:pStyle w:val="Heading3"/>
      </w:pPr>
      <w:bookmarkStart w:id="1558" w:name="_Toc1166"/>
      <w:r>
        <w:t>702- الحاشیة علیه‏</w:t>
      </w:r>
      <w:bookmarkEnd w:id="1558"/>
    </w:p>
    <w:p>
      <w:pPr>
        <w:pStyle w:val="BookText"/>
      </w:pPr>
      <w:r>
        <w:rPr>
          <w:rFonts w:ascii="IRNazanin" w:hAnsi="IRNazanin" w:eastAsia="IRNazanin" w:cs="IRNazanin"/>
          <w:lang w:bidi="fa-IR"/>
          <w:color w:val="111111"/>
          <w:sz w:val="28"/>
          <w:szCs w:val="28"/>
          <w:rtl/>
        </w:rPr>
        <w:t xml:space="preserve">للمولی محمد صالح بن أحمد المازندرانی نزیل أصفهان و تلمیذ المولی المجلسی و صهره المتوفی (1081) توجد نسختها فی (حسینیة کاشف الغطاء)</w:t>
      </w:r>
    </w:p>
    <w:p>
      <w:pPr>
        <w:pStyle w:val="Heading3"/>
      </w:pPr>
      <w:bookmarkStart w:id="1559" w:name="_Toc1167"/>
      <w:r>
        <w:t>703- الحاشیة علیه‏</w:t>
      </w:r>
      <w:bookmarkEnd w:id="1559"/>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بأصفهان فی (1021) قال فی الریاض (قد سمعت من أحفاده إنها بخطه موجودة عندهم” أحفاد المؤلف”).</w:t>
      </w:r>
    </w:p>
    <w:p>
      <w:pPr>
        <w:pStyle w:val="Heading3"/>
      </w:pPr>
      <w:bookmarkStart w:id="1560" w:name="_Toc1168"/>
      <w:r>
        <w:t>704- الحاشیة علیه‏</w:t>
      </w:r>
      <w:bookmarkEnd w:id="1560"/>
    </w:p>
    <w:p>
      <w:pPr>
        <w:pStyle w:val="BookText"/>
      </w:pPr>
      <w:r>
        <w:rPr>
          <w:rFonts w:ascii="IRNazanin" w:hAnsi="IRNazanin" w:eastAsia="IRNazanin" w:cs="IRNazanin"/>
          <w:lang w:bidi="fa-IR"/>
          <w:color w:val="111111"/>
          <w:sz w:val="28"/>
          <w:szCs w:val="28"/>
          <w:rtl/>
        </w:rPr>
        <w:t xml:space="preserve">للمیرزا عبد الله الأفندی ابن المیرزا عیسی التبریزی الأصفهانی صاحب ریاض العلماء و المتوفی حدود (1130) ذکرها فی الریاض مصرحا بأنها لم تتم.</w:t>
      </w:r>
    </w:p>
    <w:p>
      <w:pPr>
        <w:pStyle w:val="Heading3"/>
      </w:pPr>
      <w:bookmarkStart w:id="1561" w:name="_Toc1169"/>
      <w:r>
        <w:t>705- الحاشیة علیه‏</w:t>
      </w:r>
      <w:bookmarkEnd w:id="1561"/>
    </w:p>
    <w:p>
      <w:pPr>
        <w:pStyle w:val="BookText"/>
      </w:pPr>
      <w:r>
        <w:rPr>
          <w:rFonts w:ascii="IRNazanin" w:hAnsi="IRNazanin" w:eastAsia="IRNazanin" w:cs="IRNazanin"/>
          <w:lang w:bidi="fa-IR"/>
          <w:color w:val="111111"/>
          <w:sz w:val="28"/>
          <w:szCs w:val="28"/>
          <w:rtl/>
        </w:rPr>
        <w:t xml:space="preserve">للمولی عبد الواحد بن علی التستری أستاذ القاضی نور الله الشهید فی (1019) لم تکن مدونة مهذبة فدونها و هذبها القاضی نور الله، و لذا قد تنسب إلیه، أولها (حمدا لمن تعذر شرح مختصر من آلائه) توجد نسختها فی (الفاضلیة) کما فی فهرسها (ص 103). کتبها عبد الحلیم أبو الخیر أحمد بن عبد الرحمن القاری اللاهوری فی (1052).</w:t>
      </w:r>
    </w:p>
    <w:p>
      <w:pPr>
        <w:pStyle w:val="Heading3"/>
      </w:pPr>
      <w:bookmarkStart w:id="1562" w:name="_Toc1170"/>
      <w:r>
        <w:t>706- الحاشیة علیه‏</w:t>
      </w:r>
      <w:bookmarkEnd w:id="1562"/>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فی (906) أولها (قال شیخنا و أستاذنا) توجد نسخه منها فی (الرضویة) فی ست و ستین ورقة کما فی فهرسها (ج 2- ص 194).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1689_106534"/>
    <w:bookmarkEnd w:id="129"/>
    <w:p>
      <w:pPr>
        <w:pStyle w:val="Heading3"/>
      </w:pPr>
      <w:bookmarkStart w:id="1563" w:name="_Toc1171"/>
      <w:r>
        <w:t>707- الحاشیة علیه‏</w:t>
      </w:r>
      <w:bookmarkEnd w:id="1563"/>
    </w:p>
    <w:p>
      <w:pPr>
        <w:pStyle w:val="BookText"/>
      </w:pPr>
      <w:r>
        <w:rPr>
          <w:rFonts w:ascii="IRNazanin" w:hAnsi="IRNazanin" w:eastAsia="IRNazanin" w:cs="IRNazanin"/>
          <w:lang w:bidi="fa-IR"/>
          <w:color w:val="111111"/>
          <w:sz w:val="28"/>
          <w:szCs w:val="28"/>
          <w:rtl/>
        </w:rPr>
        <w:t xml:space="preserve">أیضا للدوانی، أولها (قوله: و الاقتصار علیه ثانیا إلخ) و هی خمسة أوراق کما ذکرها فی کشف الظنون- ج 2- ص 540.</w:t>
      </w:r>
    </w:p>
    <w:p>
      <w:pPr>
        <w:pStyle w:val="Heading3"/>
      </w:pPr>
      <w:bookmarkStart w:id="1564" w:name="_Toc1172"/>
      <w:r>
        <w:t>708- الحاشیة علیه‏</w:t>
      </w:r>
      <w:bookmarkEnd w:id="1564"/>
    </w:p>
    <w:p>
      <w:pPr>
        <w:pStyle w:val="BookText"/>
      </w:pPr>
      <w:r>
        <w:rPr>
          <w:rFonts w:ascii="IRNazanin" w:hAnsi="IRNazanin" w:eastAsia="IRNazanin" w:cs="IRNazanin"/>
          <w:lang w:bidi="fa-IR"/>
          <w:color w:val="111111"/>
          <w:sz w:val="28"/>
          <w:szCs w:val="28"/>
          <w:rtl/>
        </w:rPr>
        <w:t xml:space="preserve">للمدقق الشیروانی محمد بن الحسن المتوفی (1098) أولها (قوله: من لطف الله تعالی إحداث الموضوعات) رأیت نسخه منها فی کتب (سیدنا الشیرازی) و أخری بمکتبة السید عبد الحسین الحجة بکربلاء، و علیها حواش کثیرة من الشیروانی بعنوان (منه) و قال تلمیذه البلاغی فی تنقیح المقال (إنه حقق فیها تحقیقات جلیلة و دقق فیها تدقیقات جمیلة) و مرت الحاشیة علیها فی (ص 76).</w:t>
      </w:r>
    </w:p>
    <w:p>
      <w:pPr>
        <w:pStyle w:val="Heading3"/>
      </w:pPr>
      <w:bookmarkStart w:id="1565" w:name="_Toc1173"/>
      <w:r>
        <w:t>709- الحاشیة علیه‏</w:t>
      </w:r>
      <w:bookmarkEnd w:id="1565"/>
    </w:p>
    <w:p>
      <w:pPr>
        <w:pStyle w:val="BookText"/>
      </w:pPr>
      <w:r>
        <w:rPr>
          <w:rFonts w:ascii="IRNazanin" w:hAnsi="IRNazanin" w:eastAsia="IRNazanin" w:cs="IRNazanin"/>
          <w:lang w:bidi="fa-IR"/>
          <w:color w:val="111111"/>
          <w:sz w:val="28"/>
          <w:szCs w:val="28"/>
          <w:rtl/>
        </w:rPr>
        <w:t xml:space="preserve">للشیخ بهاء الدین محمد بن الحسین العاملی المتوفی (1031) أولها (الحمد لله الذی هدانا لأحکام أصول الأحکام و أرشدنا إلی تمیز الحلال عن الحرام- إلی قوله- هذه حواش علقها علی شرح المختصر العضدی) و عنوانها (قوله، قوله) رأیت نسخه ناقصة منها فی مکتبة (شیخنا الشیرازی).</w:t>
      </w:r>
    </w:p>
    <w:p>
      <w:pPr>
        <w:pStyle w:val="Heading3"/>
      </w:pPr>
      <w:bookmarkStart w:id="1566" w:name="_Toc1174"/>
      <w:r>
        <w:t>710- الحاشیة علیه‏</w:t>
      </w:r>
      <w:bookmarkEnd w:id="1566"/>
    </w:p>
    <w:p>
      <w:pPr>
        <w:pStyle w:val="BookText"/>
      </w:pPr>
      <w:r>
        <w:rPr>
          <w:rFonts w:ascii="IRNazanin" w:hAnsi="IRNazanin" w:eastAsia="IRNazanin" w:cs="IRNazanin"/>
          <w:lang w:bidi="fa-IR"/>
          <w:color w:val="111111"/>
          <w:sz w:val="28"/>
          <w:szCs w:val="28"/>
          <w:rtl/>
        </w:rPr>
        <w:t xml:space="preserve">للمیرزا رفیع الدین محمد بن حیدر الحسینی الطباطبائی النائنی المتوفی بشوال (1099) ذکرها فی الفیض القدسی و غیره.</w:t>
      </w:r>
    </w:p>
    <w:p>
      <w:pPr>
        <w:pStyle w:val="Heading3"/>
      </w:pPr>
      <w:bookmarkStart w:id="1567" w:name="_Toc1175"/>
      <w:r>
        <w:t>711- الحاشیة علیه‏</w:t>
      </w:r>
      <w:bookmarkEnd w:id="1567"/>
    </w:p>
    <w:p>
      <w:pPr>
        <w:pStyle w:val="BookText"/>
      </w:pPr>
      <w:r>
        <w:rPr>
          <w:rFonts w:ascii="IRNazanin" w:hAnsi="IRNazanin" w:eastAsia="IRNazanin" w:cs="IRNazanin"/>
          <w:lang w:bidi="fa-IR"/>
          <w:color w:val="111111"/>
          <w:sz w:val="28"/>
          <w:szCs w:val="28"/>
          <w:rtl/>
        </w:rPr>
        <w:t xml:space="preserve">للأمیر صدر الدین محمد بن منصور الدشتکی الشهید فی (903) قال فی کشف الظنون هی علی أوائله و هی بقال أقول أولها (قال إن أراد بقوله تحقیق إلخ).</w:t>
      </w:r>
    </w:p>
    <w:p>
      <w:pPr>
        <w:pStyle w:val="Heading3"/>
      </w:pPr>
      <w:bookmarkStart w:id="1568" w:name="_Toc1176"/>
      <w:r>
        <w:t>712- الحاشیة علیه‏</w:t>
      </w:r>
      <w:bookmarkEnd w:id="1568"/>
    </w:p>
    <w:p>
      <w:pPr>
        <w:pStyle w:val="BookText"/>
      </w:pPr>
      <w:r>
        <w:rPr>
          <w:rFonts w:ascii="IRNazanin" w:hAnsi="IRNazanin" w:eastAsia="IRNazanin" w:cs="IRNazanin"/>
          <w:lang w:bidi="fa-IR"/>
          <w:color w:val="111111"/>
          <w:sz w:val="28"/>
          <w:szCs w:val="28"/>
          <w:rtl/>
        </w:rPr>
        <w:t xml:space="preserve">للآقا محمد مهدی بن الآقا محمد هادی بن المولی صالح المازندرانی الشهید فی فتنة الأفغان بأصفهان ذکرها المیرزا حیدر علی المجلسی فی إجازته الکبیرة المذکورة فی (ج 1- ص 191).</w:t>
      </w:r>
    </w:p>
    <w:p>
      <w:pPr>
        <w:pStyle w:val="Heading3"/>
      </w:pPr>
      <w:bookmarkStart w:id="1569" w:name="_Toc1177"/>
      <w:r>
        <w:t>الحاشیة علیه‏</w:t>
      </w:r>
      <w:bookmarkEnd w:id="1569"/>
    </w:p>
    <w:p>
      <w:pPr>
        <w:pStyle w:val="BookText"/>
      </w:pPr>
      <w:r>
        <w:rPr>
          <w:rFonts w:ascii="IRNazanin" w:hAnsi="IRNazanin" w:eastAsia="IRNazanin" w:cs="IRNazanin"/>
          <w:lang w:bidi="fa-IR"/>
          <w:color w:val="111111"/>
          <w:sz w:val="28"/>
          <w:szCs w:val="28"/>
          <w:rtl/>
        </w:rPr>
        <w:t xml:space="preserve">للقاضی نور الله کما تنسب إلیه و هی تقریر أستاذه المولی عبد الواحد التستری کما مرت فی (ص 131).</w:t>
      </w:r>
    </w:p>
    <w:p>
      <w:pPr>
        <w:pStyle w:val="Heading3"/>
      </w:pPr>
      <w:bookmarkStart w:id="1570" w:name="_Toc1178"/>
      <w:r>
        <w:t>بیان</w:t>
      </w:r>
      <w:bookmarkEnd w:id="1570"/>
    </w:p>
    <w:p>
      <w:pPr>
        <w:pStyle w:val="BookText"/>
      </w:pPr>
      <w:r>
        <w:rPr>
          <w:rFonts w:ascii="IRNazanin" w:hAnsi="IRNazanin" w:eastAsia="IRNazanin" w:cs="IRNazanin"/>
          <w:lang w:bidi="fa-IR"/>
          <w:color w:val="111111"/>
          <w:sz w:val="28"/>
          <w:szCs w:val="28"/>
          <w:rtl/>
        </w:rPr>
        <w:t xml:space="preserve">شرح المطالع) الموسوم ب لوامع الأسرار فی شرح مطالع الأنوار الأصل هو تألیف سراج الدین محمود بن أبی بکر الأرموی المتوفی (689) و شرحه لقطب الدین محمد بن محمد الرازی البویهی النحتانی المتوفی (766) ألفه لغیاث الدین الوزیر و علیه حواش کثیرة نذکر منها.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1689_106535"/>
    <w:bookmarkEnd w:id="130"/>
    <w:p>
      <w:pPr>
        <w:pStyle w:val="Heading3"/>
      </w:pPr>
      <w:bookmarkStart w:id="1571" w:name="_Toc1179"/>
      <w:r>
        <w:t>713- الحاشیة علیه‏</w:t>
      </w:r>
      <w:bookmarkEnd w:id="1571"/>
    </w:p>
    <w:p>
      <w:pPr>
        <w:pStyle w:val="BookText"/>
      </w:pPr>
      <w:r>
        <w:rPr>
          <w:rFonts w:ascii="IRNazanin" w:hAnsi="IRNazanin" w:eastAsia="IRNazanin" w:cs="IRNazanin"/>
          <w:lang w:bidi="fa-IR"/>
          <w:color w:val="111111"/>
          <w:sz w:val="28"/>
          <w:szCs w:val="28"/>
          <w:rtl/>
        </w:rPr>
        <w:t xml:space="preserve">لأبی الحسن أحمد دانشمند الأبیوردی المذکور فی (ص 73) ذکر فی کشف الظنون- ج 2- ص 453 و یوجد منها نسخه فی (الرضویة) کما فی فهرسها (ج 1- ص 20) من کتب المنطق. و هی علی الشرح و علی الحاشیة الشریفیة علیه، کما ذکرناه فی (ص 76) راجعه.</w:t>
      </w:r>
    </w:p>
    <w:p>
      <w:pPr>
        <w:pStyle w:val="Heading3"/>
      </w:pPr>
      <w:bookmarkStart w:id="1572" w:name="_Toc1180"/>
      <w:r>
        <w:t>714- الحاشیة علیه‏</w:t>
      </w:r>
      <w:bookmarkEnd w:id="1572"/>
    </w:p>
    <w:p>
      <w:pPr>
        <w:pStyle w:val="BookText"/>
      </w:pPr>
      <w:r>
        <w:rPr>
          <w:rFonts w:ascii="IRNazanin" w:hAnsi="IRNazanin" w:eastAsia="IRNazanin" w:cs="IRNazanin"/>
          <w:lang w:bidi="fa-IR"/>
          <w:color w:val="111111"/>
          <w:sz w:val="28"/>
          <w:szCs w:val="28"/>
          <w:rtl/>
        </w:rPr>
        <w:t xml:space="preserve">للمیر أبی الفتح الشریفی بن محمد علی الشهیر بمخدوم بن شمس الدین محمد بن المیر السید الشریف الجرجانی، المتوفی (976) ذکرت فی فهرس تصانیفه،</w:t>
      </w:r>
    </w:p>
    <w:p>
      <w:pPr>
        <w:pStyle w:val="Heading3"/>
      </w:pPr>
      <w:bookmarkStart w:id="1573" w:name="_Toc1181"/>
      <w:r>
        <w:t>715- الحاشیة علیه‏</w:t>
      </w:r>
      <w:bookmarkEnd w:id="1573"/>
    </w:p>
    <w:p>
      <w:pPr>
        <w:pStyle w:val="BookText"/>
      </w:pPr>
      <w:r>
        <w:rPr>
          <w:rFonts w:ascii="IRNazanin" w:hAnsi="IRNazanin" w:eastAsia="IRNazanin" w:cs="IRNazanin"/>
          <w:lang w:bidi="fa-IR"/>
          <w:color w:val="111111"/>
          <w:sz w:val="28"/>
          <w:szCs w:val="28"/>
          <w:rtl/>
        </w:rPr>
        <w:t xml:space="preserve">و هی رسالة تشتمل علی مطالب أدبیة تتعلق بلفظه (فیاض) المذکورة فی أول شرح المطالع هذا. أوله (الحمد لله فیاض ذوارف). للخواجة شرف الدین حسن شاه البقال رأیت نسخه منها بهذه النسبة بخط المولی حسین العقیلی الأسترآبادی. و هی ضمن مجموعة کتبها فی (1041). فی (الرضویة) و قد ذکر فی کشف الظنون ج 2- ص 454 مع رسالة الفیاض للقاضی‏زاده الرومی. التی هی أیضا فی هذا الموضوع، و مر الحاشیة علیها فی (ص 78). و من هذا الموضوع الأعداد (723 و 729).</w:t>
      </w:r>
    </w:p>
    <w:p>
      <w:pPr>
        <w:pStyle w:val="Heading3"/>
      </w:pPr>
      <w:bookmarkStart w:id="1574" w:name="_Toc1182"/>
      <w:r>
        <w:t>716- الحاشیة علیه‏</w:t>
      </w:r>
      <w:bookmarkEnd w:id="1574"/>
    </w:p>
    <w:p>
      <w:pPr>
        <w:pStyle w:val="BookText"/>
      </w:pPr>
      <w:r>
        <w:rPr>
          <w:rFonts w:ascii="IRNazanin" w:hAnsi="IRNazanin" w:eastAsia="IRNazanin" w:cs="IRNazanin"/>
          <w:lang w:bidi="fa-IR"/>
          <w:color w:val="111111"/>
          <w:sz w:val="28"/>
          <w:szCs w:val="28"/>
          <w:rtl/>
        </w:rPr>
        <w:t xml:space="preserve">لسلطان العلماء المیر علاء الدین حسین بن رفیع الدین الحسینی المرعشی المتوفی (1064) عبر عنها فی جامع الرواة بالتعلیقات.</w:t>
      </w:r>
    </w:p>
    <w:p>
      <w:pPr>
        <w:pStyle w:val="Heading3"/>
      </w:pPr>
      <w:bookmarkStart w:id="1575" w:name="_Toc1183"/>
      <w:r>
        <w:t>717- الحاشیة علیه‏</w:t>
      </w:r>
      <w:bookmarkEnd w:id="1575"/>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الأردبیلی المتوفی (950). ذکرها فی الریاض و الظاهر أنه عین ما ذکرناه فی (ص 77)</w:t>
      </w:r>
    </w:p>
    <w:p>
      <w:pPr>
        <w:pStyle w:val="Heading3"/>
      </w:pPr>
      <w:bookmarkStart w:id="1576" w:name="_Toc1184"/>
      <w:r>
        <w:t>718- الحاشیة علیه‏</w:t>
      </w:r>
      <w:bookmarkEnd w:id="1576"/>
    </w:p>
    <w:p>
      <w:pPr>
        <w:pStyle w:val="BookText"/>
      </w:pPr>
      <w:r>
        <w:rPr>
          <w:rFonts w:ascii="IRNazanin" w:hAnsi="IRNazanin" w:eastAsia="IRNazanin" w:cs="IRNazanin"/>
          <w:lang w:bidi="fa-IR"/>
          <w:color w:val="111111"/>
          <w:sz w:val="28"/>
          <w:szCs w:val="28"/>
          <w:rtl/>
        </w:rPr>
        <w:t xml:space="preserve">للمولی عبد الله بن نجم الدین المشهدی المعروف بالفاضل القندهاری صاحب البرهان فی قطع شبه الشیطان المذکور فی (ج 3- ص 90) ذکرها فی مطلع الشمس.</w:t>
      </w:r>
    </w:p>
    <w:p>
      <w:pPr>
        <w:pStyle w:val="Heading3"/>
      </w:pPr>
      <w:bookmarkStart w:id="1577" w:name="_Toc1185"/>
      <w:r>
        <w:t>719- الحاشیة علیه‏</w:t>
      </w:r>
      <w:bookmarkEnd w:id="1577"/>
    </w:p>
    <w:p>
      <w:pPr>
        <w:pStyle w:val="BookText"/>
      </w:pPr>
      <w:r>
        <w:rPr>
          <w:rFonts w:ascii="IRNazanin" w:hAnsi="IRNazanin" w:eastAsia="IRNazanin" w:cs="IRNazanin"/>
          <w:lang w:bidi="fa-IR"/>
          <w:color w:val="111111"/>
          <w:sz w:val="28"/>
          <w:szCs w:val="28"/>
          <w:rtl/>
        </w:rPr>
        <w:t xml:space="preserve">للمولی عطاء الله الرودسری صاحب الحاشیة علی الحاشیة القدیمة المذکور فی (ص 68) و غیرها مما ذکر فی الریاض.</w:t>
      </w:r>
    </w:p>
    <w:p>
      <w:pPr>
        <w:pStyle w:val="Heading3"/>
      </w:pPr>
      <w:bookmarkStart w:id="1578" w:name="_Toc1186"/>
      <w:r>
        <w:t>720- الحاشیة علیه‏</w:t>
      </w:r>
      <w:bookmarkEnd w:id="1578"/>
    </w:p>
    <w:p>
      <w:pPr>
        <w:pStyle w:val="BookText"/>
      </w:pPr>
      <w:r>
        <w:rPr>
          <w:rFonts w:ascii="IRNazanin" w:hAnsi="IRNazanin" w:eastAsia="IRNazanin" w:cs="IRNazanin"/>
          <w:lang w:bidi="fa-IR"/>
          <w:color w:val="111111"/>
          <w:sz w:val="28"/>
          <w:szCs w:val="28"/>
          <w:rtl/>
        </w:rPr>
        <w:t xml:space="preserve">للسید علی بن الحسین بن علی الحسینی أولها (قوله: الفیاض الوهاب. إلخ. أی الفیاض الذی بمعنی الماء الکثیر السیال المتجاوز عن حد الوادی) فرغ من تألیفها فی (849) و ینقل فیه کلام المیر السید الشریف الجرجانی فی حاشیة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1689_106536"/>
    <w:bookmarkEnd w:id="131"/>
    <w:p>
      <w:pPr>
        <w:pStyle w:val="BookText"/>
      </w:pPr>
      <w:r>
        <w:rPr>
          <w:rFonts w:ascii="IRNazanin" w:hAnsi="IRNazanin" w:eastAsia="IRNazanin" w:cs="IRNazanin"/>
          <w:lang w:bidi="fa-IR"/>
          <w:color w:val="111111"/>
          <w:sz w:val="28"/>
          <w:szCs w:val="28"/>
          <w:rtl/>
        </w:rPr>
        <w:t xml:space="preserve">الشمسیة و غیرها، و یرد علیه کثیرا، نسخه من هذه الحاشیة بخط محمد بن یوسف بن أبی سعید الجزری الشیرازی، توجد فی مکتبة (السماوی).</w:t>
      </w:r>
    </w:p>
    <w:p>
      <w:pPr>
        <w:pStyle w:val="Heading3"/>
      </w:pPr>
      <w:bookmarkStart w:id="1579" w:name="_Toc1187"/>
      <w:r>
        <w:t>722- الحاشیة علیه‏</w:t>
      </w:r>
      <w:bookmarkEnd w:id="1579"/>
    </w:p>
    <w:p>
      <w:pPr>
        <w:pStyle w:val="BookText"/>
      </w:pPr>
      <w:r>
        <w:rPr>
          <w:rFonts w:ascii="IRNazanin" w:hAnsi="IRNazanin" w:eastAsia="IRNazanin" w:cs="IRNazanin"/>
          <w:lang w:bidi="fa-IR"/>
          <w:color w:val="111111"/>
          <w:sz w:val="28"/>
          <w:szCs w:val="28"/>
          <w:rtl/>
        </w:rPr>
        <w:t xml:space="preserve">للمولی عماد الدین علی بن عماد الدین علی الأسترآبادی، هکذا حکی عن صاحب الریاض فی بعض المجامیع المتأخرة، و ذکرنا فی حاشیة شرح الشمسیة أن صاحب الریاض صرح فی ترجمه العماد الأسترآبادی بأن حاشیة شرح الشمسیة و شرح المطالع للعماد العامی.</w:t>
      </w:r>
    </w:p>
    <w:p>
      <w:pPr>
        <w:pStyle w:val="Heading3"/>
      </w:pPr>
      <w:bookmarkStart w:id="1580" w:name="_Toc1188"/>
      <w:r>
        <w:t>723- الحاشیة علیه‏</w:t>
      </w:r>
      <w:bookmarkEnd w:id="1580"/>
    </w:p>
    <w:p>
      <w:pPr>
        <w:pStyle w:val="BookText"/>
      </w:pPr>
      <w:r>
        <w:rPr>
          <w:rFonts w:ascii="IRNazanin" w:hAnsi="IRNazanin" w:eastAsia="IRNazanin" w:cs="IRNazanin"/>
          <w:lang w:bidi="fa-IR"/>
          <w:color w:val="111111"/>
          <w:sz w:val="28"/>
          <w:szCs w:val="28"/>
          <w:rtl/>
        </w:rPr>
        <w:t xml:space="preserve">هی علی لفظة (الفیاض) فی أول الشرح فقط. للسید شاه فتح الله بن حبیب الله الحسینی، صرح فیها باسمه و نسبه، و فرغ منها فی (رمضان 994). و قد تعرض فیها علی المیر السید الشریف الجرجانی. رأیت نسخه منها فی النجف ضمن مجموعة عند الشیخ صالح الجزائری. (راجع العدد 715)</w:t>
      </w:r>
    </w:p>
    <w:p>
      <w:pPr>
        <w:pStyle w:val="Heading3"/>
      </w:pPr>
      <w:bookmarkStart w:id="1581" w:name="_Toc1189"/>
      <w:r>
        <w:t>724- الحاشیة علیه و علی الحاشیة الشریفیة علیه‏</w:t>
      </w:r>
      <w:bookmarkEnd w:id="1581"/>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(907) و هذه هی الحاشیة الأولی الموسومة بالقدیمة التی کتب السید الأمیر صدر الدین فی الرد علیها الحاشیة القدیمة، ثم ألف الدوانی الحاشیة الجدیدة التی فیها دفع اعتراضات السید الأمیر صدر الدین و سماها تعویذ المطالع کما مر فی (ج 4- ص 227) و هذه القدیمة و الجدیدة کالقدیمة و الجدیدة و الأجد لشرح التجرید المذکورة فی (ص 67 و 76) کلها بعنوان الطبقات الجلالیة موجودة فی مکتبة (قولة) کما فی فهرسها (ج 2- ص 368) و فی مکتبة (مجد الدین) نسخه کتبها ملا نعیما الطالقانی من علماء العصر الصفوی کتابتها فی (1115).</w:t>
      </w:r>
    </w:p>
    <w:p>
      <w:pPr>
        <w:pStyle w:val="Heading3"/>
      </w:pPr>
      <w:bookmarkStart w:id="1582" w:name="_Toc1190"/>
      <w:r>
        <w:t>725- الحاشیة علیه و علی الحاشیة الشریفیة علیه‏</w:t>
      </w:r>
      <w:bookmarkEnd w:id="1582"/>
    </w:p>
    <w:p>
      <w:pPr>
        <w:pStyle w:val="BookText"/>
      </w:pPr>
      <w:r>
        <w:rPr>
          <w:rFonts w:ascii="IRNazanin" w:hAnsi="IRNazanin" w:eastAsia="IRNazanin" w:cs="IRNazanin"/>
          <w:lang w:bidi="fa-IR"/>
          <w:color w:val="111111"/>
          <w:sz w:val="28"/>
          <w:szCs w:val="28"/>
          <w:rtl/>
        </w:rPr>
        <w:t xml:space="preserve">للسید الأمیر بهاء الدین محمد بن محمد باقر المختاری النائنی، ذکرها فی ترجمه نفسه فی الرسالة الموجودة عند السید شهاب الدین بقم المذکورة فی (ج 4- ص 153).</w:t>
      </w:r>
    </w:p>
    <w:p>
      <w:pPr>
        <w:pStyle w:val="Heading3"/>
      </w:pPr>
      <w:bookmarkStart w:id="1583" w:name="_Toc1191"/>
      <w:r>
        <w:t>726- الحاشیة علیه‏</w:t>
      </w:r>
      <w:bookmarkEnd w:id="1583"/>
    </w:p>
    <w:p>
      <w:pPr>
        <w:pStyle w:val="BookText"/>
      </w:pPr>
      <w:r>
        <w:rPr>
          <w:rFonts w:ascii="IRNazanin" w:hAnsi="IRNazanin" w:eastAsia="IRNazanin" w:cs="IRNazanin"/>
          <w:lang w:bidi="fa-IR"/>
          <w:color w:val="111111"/>
          <w:sz w:val="28"/>
          <w:szCs w:val="28"/>
          <w:rtl/>
        </w:rPr>
        <w:t xml:space="preserve">للمدقق الشیروانی المولی محمد بن الحسن المتوفی (1098) ذکرها فی جامع الرواة و توجد نسختها بأصفهان فی مکتبة السید محمد باقر المدعو بحاج آقا سبط السید حجة الإسلام الأصفهانی، و أخری بقم عند السید شهاب الدین کما کتب إلینا، و ذکر أنه فرغ من التألیف فی (رجب 1076) و هی ضمن مجموعة فیها عیون أخبار الرضا.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1689_106537"/>
    <w:bookmarkEnd w:id="132"/>
    <w:p>
      <w:pPr>
        <w:pStyle w:val="Heading3"/>
      </w:pPr>
      <w:bookmarkStart w:id="1584" w:name="_Toc1192"/>
      <w:r>
        <w:t>727- الحاشیة علیه‏</w:t>
      </w:r>
      <w:bookmarkEnd w:id="1584"/>
    </w:p>
    <w:p>
      <w:pPr>
        <w:pStyle w:val="BookText"/>
      </w:pPr>
      <w:r>
        <w:rPr>
          <w:rFonts w:ascii="IRNazanin" w:hAnsi="IRNazanin" w:eastAsia="IRNazanin" w:cs="IRNazanin"/>
          <w:lang w:bidi="fa-IR"/>
          <w:color w:val="111111"/>
          <w:sz w:val="28"/>
          <w:szCs w:val="28"/>
          <w:rtl/>
        </w:rPr>
        <w:t xml:space="preserve">لسید الحکماء الأمیر صدر الدین محمد الدشتکی الشهید فی (903) و هی القدیمة التی اعترض فیها کثیرا علی الحاشیة القدیمة الدوانیة و لما دفع الدوانی اعتراضاته فی الحاشیة الجدیدة کتب الأمیر صدر الدین حاشیته الجدیدة و هذه القدیمة و الجدیدة مع القدیمة و الجدیدة للشرح الجدید للتجرید کلها موجودة بعنوان الطبقات الصدریة فی مکتبة کوپریلی‏زاده، و نور عثمانیة، و لعله‏لی بإسلامبول، کما فی فهارسها المطبوعة راجع (ص 77).</w:t>
      </w:r>
    </w:p>
    <w:p>
      <w:pPr>
        <w:pStyle w:val="Heading3"/>
      </w:pPr>
      <w:bookmarkStart w:id="1585" w:name="_Toc1193"/>
      <w:r>
        <w:t>728- الحاشیة علیه‏</w:t>
      </w:r>
      <w:bookmarkEnd w:id="1585"/>
    </w:p>
    <w:p>
      <w:pPr>
        <w:pStyle w:val="BookText"/>
      </w:pPr>
      <w:r>
        <w:rPr>
          <w:rFonts w:ascii="IRNazanin" w:hAnsi="IRNazanin" w:eastAsia="IRNazanin" w:cs="IRNazanin"/>
          <w:lang w:bidi="fa-IR"/>
          <w:color w:val="111111"/>
          <w:sz w:val="28"/>
          <w:szCs w:val="28"/>
          <w:rtl/>
        </w:rPr>
        <w:t xml:space="preserve">و هی الثانیة الجدیدة، للأمیر صدر الدین المذکور، توجد فی (الرضویة) ناقصة الأول من وقف ابن خاتون فی (1067) کما فی فهرسها (ج 1- ص 10) من کتب المنطق.</w:t>
      </w:r>
    </w:p>
    <w:p>
      <w:pPr>
        <w:pStyle w:val="Heading3"/>
      </w:pPr>
      <w:bookmarkStart w:id="1586" w:name="_Toc1194"/>
      <w:r>
        <w:t>729- الحاشیة علیه‏</w:t>
      </w:r>
      <w:bookmarkEnd w:id="1586"/>
    </w:p>
    <w:p>
      <w:pPr>
        <w:pStyle w:val="BookText"/>
      </w:pPr>
      <w:r>
        <w:rPr>
          <w:rFonts w:ascii="IRNazanin" w:hAnsi="IRNazanin" w:eastAsia="IRNazanin" w:cs="IRNazanin"/>
          <w:lang w:bidi="fa-IR"/>
          <w:color w:val="111111"/>
          <w:sz w:val="28"/>
          <w:szCs w:val="28"/>
          <w:rtl/>
        </w:rPr>
        <w:t xml:space="preserve">علی لفظة (الفیاض) المذکورة فی أول شرح المطالع کما مر فی (العدد 723) و هذه للسید الأمیر صدر الدین المذکور فوقا. ذکره ولده الأمیر غیاث الدین منصور فی ذیل کتابه کشف الحقائق المحمدیة الذی هو شرح لإثبات الواجب من تألیف والده کما ذکر فی (ج 1- ص 108).</w:t>
      </w:r>
    </w:p>
    <w:p>
      <w:pPr>
        <w:pStyle w:val="Heading3"/>
      </w:pPr>
      <w:bookmarkStart w:id="1587" w:name="_Toc1195"/>
      <w:r>
        <w:t>730- الحاشیة علیه‏</w:t>
      </w:r>
      <w:bookmarkEnd w:id="1587"/>
    </w:p>
    <w:p>
      <w:pPr>
        <w:pStyle w:val="BookText"/>
      </w:pPr>
      <w:r>
        <w:rPr>
          <w:rFonts w:ascii="IRNazanin" w:hAnsi="IRNazanin" w:eastAsia="IRNazanin" w:cs="IRNazanin"/>
          <w:lang w:bidi="fa-IR"/>
          <w:color w:val="111111"/>
          <w:sz w:val="28"/>
          <w:szCs w:val="28"/>
          <w:rtl/>
        </w:rPr>
        <w:t xml:space="preserve">للمولی جمال الدین محمود الشیرازی تلمیذ المولی جلال الدین الدوانی الذی توفی (907) و أستاذ المولی عبد الله الیزدی الذی توفی (981) ذکرها الشیخ عبد النبی القزوینی فی تتمیم أمل الآمل.</w:t>
      </w:r>
    </w:p>
    <w:p>
      <w:pPr>
        <w:pStyle w:val="Heading3"/>
      </w:pPr>
      <w:bookmarkStart w:id="1588" w:name="_Toc1196"/>
      <w:r>
        <w:t>بیان</w:t>
      </w:r>
      <w:bookmarkEnd w:id="1588"/>
    </w:p>
    <w:p>
      <w:pPr>
        <w:pStyle w:val="BookText"/>
      </w:pPr>
      <w:r>
        <w:rPr>
          <w:rFonts w:ascii="IRNazanin" w:hAnsi="IRNazanin" w:eastAsia="IRNazanin" w:cs="IRNazanin"/>
          <w:lang w:bidi="fa-IR"/>
          <w:color w:val="111111"/>
          <w:sz w:val="28"/>
          <w:szCs w:val="28"/>
          <w:rtl/>
        </w:rPr>
        <w:t xml:space="preserve">شرح المغنی) تأتی حواشیه مضافة إلی اسمه منتهی أمل الأدیب.</w:t>
      </w:r>
    </w:p>
    <w:p>
      <w:pPr>
        <w:pStyle w:val="Heading3"/>
      </w:pPr>
      <w:bookmarkStart w:id="1589" w:name="_Toc1197"/>
      <w:r>
        <w:t>بیان</w:t>
      </w:r>
      <w:bookmarkEnd w:id="1589"/>
    </w:p>
    <w:p>
      <w:pPr>
        <w:pStyle w:val="BookText"/>
      </w:pPr>
      <w:r>
        <w:rPr>
          <w:rFonts w:ascii="IRNazanin" w:hAnsi="IRNazanin" w:eastAsia="IRNazanin" w:cs="IRNazanin"/>
          <w:lang w:bidi="fa-IR"/>
          <w:color w:val="111111"/>
          <w:sz w:val="28"/>
          <w:szCs w:val="28"/>
          <w:rtl/>
        </w:rPr>
        <w:t xml:space="preserve">شرح مفتاح غیب الوجود) تأتی حواشیه مضافة إلی اسمه مصباح الأنس‏</w:t>
      </w:r>
    </w:p>
    <w:p>
      <w:pPr>
        <w:pStyle w:val="Heading3"/>
      </w:pPr>
      <w:bookmarkStart w:id="1590" w:name="_Toc1198"/>
      <w:r>
        <w:t>بیان</w:t>
      </w:r>
      <w:bookmarkEnd w:id="1590"/>
    </w:p>
    <w:p>
      <w:pPr>
        <w:pStyle w:val="BookText"/>
      </w:pPr>
      <w:r>
        <w:rPr>
          <w:rFonts w:ascii="IRNazanin" w:hAnsi="IRNazanin" w:eastAsia="IRNazanin" w:cs="IRNazanin"/>
          <w:lang w:bidi="fa-IR"/>
          <w:color w:val="111111"/>
          <w:sz w:val="28"/>
          <w:szCs w:val="28"/>
          <w:rtl/>
        </w:rPr>
        <w:t xml:space="preserve">شرح الملخص) أصل الملخص فی الهیئة تألیف محمود بن محمد الچغمینی الخوارزمی و قد شرحه القاضی‏زاده الرومی موسی بن محمود فی (815) و علی الشرح هذا حواش کثیرة منها:</w:t>
      </w:r>
    </w:p>
    <w:p>
      <w:pPr>
        <w:pStyle w:val="Heading3"/>
      </w:pPr>
      <w:bookmarkStart w:id="1591" w:name="_Toc1199"/>
      <w:r>
        <w:t>731- الحاشیة علیه‏</w:t>
      </w:r>
      <w:bookmarkEnd w:id="1591"/>
    </w:p>
    <w:p>
      <w:pPr>
        <w:pStyle w:val="BookText"/>
      </w:pPr>
      <w:r>
        <w:rPr>
          <w:rFonts w:ascii="IRNazanin" w:hAnsi="IRNazanin" w:eastAsia="IRNazanin" w:cs="IRNazanin"/>
          <w:lang w:bidi="fa-IR"/>
          <w:color w:val="111111"/>
          <w:sz w:val="28"/>
          <w:szCs w:val="28"/>
          <w:rtl/>
        </w:rPr>
        <w:t xml:space="preserve">للسید محمد تقی بن حسین بن دلدار علی النقوی المتوفی بلکهنو فی (1289) ذکرت فی فهرس تصانیفه.</w:t>
      </w:r>
    </w:p>
    <w:p>
      <w:pPr>
        <w:pStyle w:val="Heading3"/>
      </w:pPr>
      <w:bookmarkStart w:id="1592" w:name="_Toc1200"/>
      <w:r>
        <w:t>732- الحاشیة علیه‏</w:t>
      </w:r>
      <w:bookmarkEnd w:id="1592"/>
    </w:p>
    <w:p>
      <w:pPr>
        <w:pStyle w:val="BookText"/>
      </w:pPr>
      <w:r>
        <w:rPr>
          <w:rFonts w:ascii="IRNazanin" w:hAnsi="IRNazanin" w:eastAsia="IRNazanin" w:cs="IRNazanin"/>
          <w:lang w:bidi="fa-IR"/>
          <w:color w:val="111111"/>
          <w:sz w:val="28"/>
          <w:szCs w:val="28"/>
          <w:rtl/>
        </w:rPr>
        <w:t xml:space="preserve">للمولی محمد جعفر الشریعتمدار الأسترآبادی المتوفی بطهران فی (1263) ذکرها ابنه الشیخ محمد حسن فی مظاهر الآثار.</w:t>
      </w:r>
    </w:p>
    <w:p>
      <w:pPr>
        <w:pStyle w:val="Heading3"/>
      </w:pPr>
      <w:bookmarkStart w:id="1593" w:name="_Toc1201"/>
      <w:r>
        <w:t>733- الحاشیة علیه‏</w:t>
      </w:r>
      <w:bookmarkEnd w:id="1593"/>
    </w:p>
    <w:p>
      <w:pPr>
        <w:pStyle w:val="BookText"/>
      </w:pPr>
      <w:r>
        <w:rPr>
          <w:rFonts w:ascii="IRNazanin" w:hAnsi="IRNazanin" w:eastAsia="IRNazanin" w:cs="IRNazanin"/>
          <w:lang w:bidi="fa-IR"/>
          <w:color w:val="111111"/>
          <w:sz w:val="28"/>
          <w:szCs w:val="28"/>
          <w:rtl/>
        </w:rPr>
        <w:t xml:space="preserve">لکمال الدین حسین بن عبد الحق الأردبیلی المتوفی (950) ذکرها فی کشف الظنون.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1689_106538"/>
    <w:bookmarkEnd w:id="133"/>
    <w:p>
      <w:pPr>
        <w:pStyle w:val="Heading3"/>
      </w:pPr>
      <w:bookmarkStart w:id="1594" w:name="_Toc1202"/>
      <w:r>
        <w:t>734- الحاشیة علیه‏</w:t>
      </w:r>
      <w:bookmarkEnd w:id="1594"/>
    </w:p>
    <w:p>
      <w:pPr>
        <w:pStyle w:val="BookText"/>
      </w:pPr>
      <w:r>
        <w:rPr>
          <w:rFonts w:ascii="IRNazanin" w:hAnsi="IRNazanin" w:eastAsia="IRNazanin" w:cs="IRNazanin"/>
          <w:lang w:bidi="fa-IR"/>
          <w:color w:val="111111"/>
          <w:sz w:val="28"/>
          <w:szCs w:val="28"/>
          <w:rtl/>
        </w:rPr>
        <w:t xml:space="preserve">للقاضی میر حسین بن معین الدین المیبدی المتوفی (911) مطابق مادة (قاضی) أولها (الحمد لله الذی أبدع السماع بلطفه أثیرا) نسخه منها فی (الرضویة) من وقف (1067) کما فی فهرسها (ج 3- ص 348).</w:t>
      </w:r>
    </w:p>
    <w:p>
      <w:pPr>
        <w:pStyle w:val="Heading3"/>
      </w:pPr>
      <w:bookmarkStart w:id="1595" w:name="_Toc1203"/>
      <w:r>
        <w:t>735- الحاشیة علیه‏</w:t>
      </w:r>
      <w:bookmarkEnd w:id="1595"/>
    </w:p>
    <w:p>
      <w:pPr>
        <w:pStyle w:val="BookText"/>
      </w:pPr>
      <w:r>
        <w:rPr>
          <w:rFonts w:ascii="IRNazanin" w:hAnsi="IRNazanin" w:eastAsia="IRNazanin" w:cs="IRNazanin"/>
          <w:lang w:bidi="fa-IR"/>
          <w:color w:val="111111"/>
          <w:sz w:val="28"/>
          <w:szCs w:val="28"/>
          <w:rtl/>
        </w:rPr>
        <w:t xml:space="preserve">للشیخ عبد العلی البیرجندی المتوفی (934) أولها (الحمد لله رب المشارق و المغارب) ذکرها فی کشف الظنون- ج 2- ص 517.</w:t>
      </w:r>
    </w:p>
    <w:p>
      <w:pPr>
        <w:pStyle w:val="Heading3"/>
      </w:pPr>
      <w:bookmarkStart w:id="1596" w:name="_Toc1204"/>
      <w:r>
        <w:t>736- الحاشیة علیه‏</w:t>
      </w:r>
      <w:bookmarkEnd w:id="1596"/>
    </w:p>
    <w:p>
      <w:pPr>
        <w:pStyle w:val="BookText"/>
      </w:pPr>
      <w:r>
        <w:rPr>
          <w:rFonts w:ascii="IRNazanin" w:hAnsi="IRNazanin" w:eastAsia="IRNazanin" w:cs="IRNazanin"/>
          <w:lang w:bidi="fa-IR"/>
          <w:color w:val="111111"/>
          <w:sz w:val="28"/>
          <w:szCs w:val="28"/>
          <w:rtl/>
        </w:rPr>
        <w:t xml:space="preserve">للأمیر غیاث الدین منصور الدشتکی المتوفی (948) یوجد نسخه منه فی (الرضویة). و قد ذکرت فی فهرس کتبه و الظاهر أنه غیر المحاکمات له.</w:t>
      </w:r>
    </w:p>
    <w:p>
      <w:pPr>
        <w:pStyle w:val="Heading3"/>
      </w:pPr>
      <w:bookmarkStart w:id="1597" w:name="_Toc1205"/>
      <w:r>
        <w:t>737- الحاشیة علیه‏</w:t>
      </w:r>
      <w:bookmarkEnd w:id="1597"/>
    </w:p>
    <w:p>
      <w:pPr>
        <w:pStyle w:val="BookText"/>
      </w:pPr>
      <w:r>
        <w:rPr>
          <w:rFonts w:ascii="IRNazanin" w:hAnsi="IRNazanin" w:eastAsia="IRNazanin" w:cs="IRNazanin"/>
          <w:lang w:bidi="fa-IR"/>
          <w:color w:val="111111"/>
          <w:sz w:val="28"/>
          <w:szCs w:val="28"/>
          <w:rtl/>
        </w:rPr>
        <w:t xml:space="preserve">للقاضی نور الله الشهید فی (1019) ذکرت فی فهرس تصانیفه‏</w:t>
      </w:r>
    </w:p>
    <w:p>
      <w:pPr>
        <w:pStyle w:val="Heading3"/>
      </w:pPr>
      <w:bookmarkStart w:id="1598" w:name="_Toc1206"/>
      <w:r>
        <w:t>بیان</w:t>
      </w:r>
      <w:bookmarkEnd w:id="1598"/>
    </w:p>
    <w:p>
      <w:pPr>
        <w:pStyle w:val="BookText"/>
      </w:pPr>
      <w:r>
        <w:rPr>
          <w:rFonts w:ascii="IRNazanin" w:hAnsi="IRNazanin" w:eastAsia="IRNazanin" w:cs="IRNazanin"/>
          <w:lang w:bidi="fa-IR"/>
          <w:color w:val="111111"/>
          <w:sz w:val="28"/>
          <w:szCs w:val="28"/>
          <w:rtl/>
        </w:rPr>
        <w:t xml:space="preserve">شرح الملخص المذکور) تألیف الچغمینی و هذا الشرح تألیف السید الشریف علی الجرجانی المتوفی (816) أوله (سبحانک اللهم یا مدیر أطباق السموات).</w:t>
      </w:r>
    </w:p>
    <w:p>
      <w:pPr>
        <w:pStyle w:val="BookText"/>
      </w:pPr>
      <w:r>
        <w:rPr>
          <w:rFonts w:ascii="IRNazanin" w:hAnsi="IRNazanin" w:eastAsia="IRNazanin" w:cs="IRNazanin"/>
          <w:lang w:bidi="fa-IR"/>
          <w:color w:val="111111"/>
          <w:sz w:val="28"/>
          <w:szCs w:val="28"/>
          <w:rtl/>
        </w:rPr>
        <w:t xml:space="preserve">و علی هذا الشرح أیضا حواش منها:</w:t>
      </w:r>
    </w:p>
    <w:p>
      <w:pPr>
        <w:pStyle w:val="Heading3"/>
      </w:pPr>
      <w:bookmarkStart w:id="1599" w:name="_Toc1207"/>
      <w:r>
        <w:t>738- الحاشیة علیه‏</w:t>
      </w:r>
      <w:bookmarkEnd w:id="1599"/>
    </w:p>
    <w:p>
      <w:pPr>
        <w:pStyle w:val="BookText"/>
      </w:pPr>
      <w:r>
        <w:rPr>
          <w:rFonts w:ascii="IRNazanin" w:hAnsi="IRNazanin" w:eastAsia="IRNazanin" w:cs="IRNazanin"/>
          <w:lang w:bidi="fa-IR"/>
          <w:color w:val="111111"/>
          <w:sz w:val="28"/>
          <w:szCs w:val="28"/>
          <w:rtl/>
        </w:rPr>
        <w:t xml:space="preserve">توجد نسخه منها فی (الرضویة) بلا تاریخ کما فی فهرسها (ج 3- ص 315) و لا یعلم المحشی، و انما یعلم أنه ألفها فی القسطنطینیة، أولها (سبحانک اللهم یا من نضد فرائد درر الدراری) و فیها المحاکمات بین الشروح الثلاثة (شرح الشریف هذا، و شرح القاضی‏زاده المذکور آنفا، و شرح کمال پاشا) فراجعه. و مر الحاشیة علی شرح شرح الملخص فی (ص 123).</w:t>
      </w:r>
    </w:p>
    <w:p>
      <w:pPr>
        <w:pStyle w:val="Heading3"/>
      </w:pPr>
      <w:bookmarkStart w:id="1600" w:name="_Toc1208"/>
      <w:r>
        <w:t>بیان</w:t>
      </w:r>
      <w:bookmarkEnd w:id="1600"/>
    </w:p>
    <w:p>
      <w:pPr>
        <w:pStyle w:val="BookText"/>
      </w:pPr>
      <w:r>
        <w:rPr>
          <w:rFonts w:ascii="IRNazanin" w:hAnsi="IRNazanin" w:eastAsia="IRNazanin" w:cs="IRNazanin"/>
          <w:lang w:bidi="fa-IR"/>
          <w:color w:val="111111"/>
          <w:sz w:val="28"/>
          <w:szCs w:val="28"/>
          <w:rtl/>
        </w:rPr>
        <w:t xml:space="preserve">شرح المنظومة السبزواریة) الأصل فی قسمین یسمی القسم الأول منها اللآلی المنظومة فی المنطق و القسم الثانی ب غرر الفوائد فی الحکمة نظمها الحکیم المولی هادی بن مهدی السبزواری المتخلص بأسرار و قد شرحهما هو نفسه و علی هذا الشرح حواش منها:</w:t>
      </w:r>
    </w:p>
    <w:p>
      <w:pPr>
        <w:pStyle w:val="Heading3"/>
      </w:pPr>
      <w:bookmarkStart w:id="1601" w:name="_Toc1209"/>
      <w:r>
        <w:t>739- الحاشیة علیه‏</w:t>
      </w:r>
      <w:bookmarkEnd w:id="1601"/>
    </w:p>
    <w:p>
      <w:pPr>
        <w:pStyle w:val="BookText"/>
      </w:pPr>
      <w:r>
        <w:rPr>
          <w:rFonts w:ascii="IRNazanin" w:hAnsi="IRNazanin" w:eastAsia="IRNazanin" w:cs="IRNazanin"/>
          <w:lang w:bidi="fa-IR"/>
          <w:color w:val="111111"/>
          <w:sz w:val="28"/>
          <w:szCs w:val="28"/>
          <w:rtl/>
        </w:rPr>
        <w:t xml:space="preserve">علی المنطق منها فقط. للسید أسد الله بن محمد کاظم الخوانساری القمی مطبوع کما فی بعض الفهارس.</w:t>
      </w:r>
    </w:p>
    <w:p>
      <w:pPr>
        <w:pStyle w:val="Heading3"/>
      </w:pPr>
      <w:bookmarkStart w:id="1602" w:name="_Toc1210"/>
      <w:r>
        <w:t>740- الحاشیة علیه‏</w:t>
      </w:r>
      <w:bookmarkEnd w:id="1602"/>
    </w:p>
    <w:p>
      <w:pPr>
        <w:pStyle w:val="BookText"/>
      </w:pPr>
      <w:r>
        <w:rPr>
          <w:rFonts w:ascii="IRNazanin" w:hAnsi="IRNazanin" w:eastAsia="IRNazanin" w:cs="IRNazanin"/>
          <w:lang w:bidi="fa-IR"/>
          <w:color w:val="111111"/>
          <w:sz w:val="28"/>
          <w:szCs w:val="28"/>
          <w:rtl/>
        </w:rPr>
        <w:t xml:space="preserve">لمؤلف أصله المولی هادی بن مهدی السبزواری المولود (1212) و المتوفی (23- ذی القعدة- 1289) صاحب أسرار الحکم المذکور فی (ج 2- ص 44)</w:t>
      </w:r>
      <w:r>
        <w:rPr>
          <w:rStyle w:val="FootnoteReference"/>
        </w:rPr>
        <w:footnoteReference w:id="9"/>
      </w:r>
      <w:r>
        <w:rPr>
          <w:rFonts w:ascii="IRNazanin" w:hAnsi="IRNazanin" w:eastAsia="IRNazanin" w:cs="IRNazanin"/>
          <w:lang w:bidi="fa-IR"/>
          <w:color w:val="111111"/>
          <w:sz w:val="28"/>
          <w:szCs w:val="28"/>
          <w:rtl/>
        </w:rPr>
        <w:t xml:space="preserve">و قد طبعت الحاشیة مع الشرح مکررا بإیران.</w:t>
      </w:r>
    </w:p>
    <w:p>
      <w:pPr>
        <w:pStyle w:val="Heading3"/>
      </w:pPr>
      <w:bookmarkStart w:id="1603" w:name="_Toc1211"/>
      <w:r>
        <w:t>741- الحاشیة علیه‏</w:t>
      </w:r>
      <w:bookmarkEnd w:id="1603"/>
    </w:p>
    <w:p>
      <w:pPr>
        <w:pStyle w:val="BookText"/>
      </w:pPr>
      <w:r>
        <w:rPr>
          <w:rFonts w:ascii="IRNazanin" w:hAnsi="IRNazanin" w:eastAsia="IRNazanin" w:cs="IRNazanin"/>
          <w:lang w:bidi="fa-IR"/>
          <w:color w:val="111111"/>
          <w:sz w:val="28"/>
          <w:szCs w:val="28"/>
          <w:rtl/>
        </w:rPr>
        <w:t xml:space="preserve">للمولی محمد بن معصوم علی الهیدجی الزنجانی المدرس بالمدرسة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1689_106539"/>
    <w:bookmarkEnd w:id="134"/>
    <w:p>
      <w:pPr>
        <w:pStyle w:val="BookText"/>
      </w:pPr>
      <w:r>
        <w:rPr>
          <w:rFonts w:ascii="IRNazanin" w:hAnsi="IRNazanin" w:eastAsia="IRNazanin" w:cs="IRNazanin"/>
          <w:lang w:bidi="fa-IR"/>
          <w:color w:val="111111"/>
          <w:sz w:val="28"/>
          <w:szCs w:val="28"/>
          <w:rtl/>
        </w:rPr>
        <w:t xml:space="preserve">المنیریة</w:t>
      </w:r>
      <w:r>
        <w:rPr>
          <w:rStyle w:val="FootnoteReference"/>
        </w:rPr>
        <w:footnoteReference w:id="10"/>
      </w:r>
      <w:r>
        <w:rPr>
          <w:rFonts w:ascii="IRNazanin" w:hAnsi="IRNazanin" w:eastAsia="IRNazanin" w:cs="IRNazanin"/>
          <w:lang w:bidi="fa-IR"/>
          <w:color w:val="111111"/>
          <w:sz w:val="28"/>
          <w:szCs w:val="28"/>
          <w:rtl/>
        </w:rPr>
        <w:t xml:space="preserve">بطهران و المتوفی بها فی (ع 2- 1349) طبعت الحاشیة فی طهران فی (1346) فی (432 ص) و فی آخرها طبع ترجمه أحوال الحکیم السبزواری و ترجمه المحشی الهیدجی.</w:t>
      </w:r>
    </w:p>
    <w:p>
      <w:pPr>
        <w:pStyle w:val="Heading3"/>
      </w:pPr>
      <w:bookmarkStart w:id="1604" w:name="_Toc1212"/>
      <w:r>
        <w:t>بیان</w:t>
      </w:r>
      <w:bookmarkEnd w:id="1604"/>
    </w:p>
    <w:p>
      <w:pPr>
        <w:pStyle w:val="BookText"/>
      </w:pPr>
      <w:r>
        <w:rPr>
          <w:rFonts w:ascii="IRNazanin" w:hAnsi="IRNazanin" w:eastAsia="IRNazanin" w:cs="IRNazanin"/>
          <w:lang w:bidi="fa-IR"/>
          <w:color w:val="111111"/>
          <w:sz w:val="28"/>
          <w:szCs w:val="28"/>
          <w:rtl/>
        </w:rPr>
        <w:t xml:space="preserve">شرح المواقف) المتن للقاضی عضد الدین الإیجی المتوفی (756) و علیه شروح منها هذا الشرح و هو تألیف السید الشریف علی الجرجانی المتوفی (816) فرغ منها فی (شوال 807) و علی هذا الشرح حواش منها:</w:t>
      </w:r>
    </w:p>
    <w:p>
      <w:pPr>
        <w:pStyle w:val="Heading3"/>
      </w:pPr>
      <w:bookmarkStart w:id="1605" w:name="_Toc1213"/>
      <w:r>
        <w:t>742- الحاشیة علیه‏</w:t>
      </w:r>
      <w:bookmarkEnd w:id="1605"/>
    </w:p>
    <w:p>
      <w:pPr>
        <w:pStyle w:val="BookText"/>
      </w:pPr>
      <w:r>
        <w:rPr>
          <w:rFonts w:ascii="IRNazanin" w:hAnsi="IRNazanin" w:eastAsia="IRNazanin" w:cs="IRNazanin"/>
          <w:lang w:bidi="fa-IR"/>
          <w:color w:val="111111"/>
          <w:sz w:val="28"/>
          <w:szCs w:val="28"/>
          <w:rtl/>
        </w:rPr>
        <w:t xml:space="preserve">للمولی کمال الدین الحسین بن عبد الحق الإلهی الأردبیلی المتوفی (950) ذکرها فی کشف الظنون، و رأیت نسخه منها بمکتبة (العطار بالکاظمیة) أولها (یا من تحیر فی حقیقة مواقف صنائعه العجیبة عقول العقلاء)</w:t>
      </w:r>
    </w:p>
    <w:p>
      <w:pPr>
        <w:pStyle w:val="Heading3"/>
      </w:pPr>
      <w:bookmarkStart w:id="1606" w:name="_Toc1214"/>
      <w:r>
        <w:t>743- الحاشیة علیه‏</w:t>
      </w:r>
      <w:bookmarkEnd w:id="1606"/>
    </w:p>
    <w:p>
      <w:pPr>
        <w:pStyle w:val="BookText"/>
      </w:pPr>
      <w:r>
        <w:rPr>
          <w:rFonts w:ascii="IRNazanin" w:hAnsi="IRNazanin" w:eastAsia="IRNazanin" w:cs="IRNazanin"/>
          <w:lang w:bidi="fa-IR"/>
          <w:color w:val="111111"/>
          <w:sz w:val="28"/>
          <w:szCs w:val="28"/>
          <w:rtl/>
        </w:rPr>
        <w:t xml:space="preserve">للمولی عبد الحکیم السیالکوتی المتوفی (18- ع 1- 1067) کما أرخه فی سبحة المرجان طبعت فی مجلدین بالآستانة فی (522- ص) و مر له إثبات الإمامة و الحاشیة علی تفسیر البیضاوی.</w:t>
      </w:r>
    </w:p>
    <w:p>
      <w:pPr>
        <w:pStyle w:val="Heading3"/>
      </w:pPr>
      <w:bookmarkStart w:id="1607" w:name="_Toc1215"/>
      <w:r>
        <w:t>744- الحاشیة علیه‏</w:t>
      </w:r>
      <w:bookmarkEnd w:id="1607"/>
    </w:p>
    <w:p>
      <w:pPr>
        <w:pStyle w:val="BookText"/>
      </w:pPr>
      <w:r>
        <w:rPr>
          <w:rFonts w:ascii="IRNazanin" w:hAnsi="IRNazanin" w:eastAsia="IRNazanin" w:cs="IRNazanin"/>
          <w:lang w:bidi="fa-IR"/>
          <w:color w:val="111111"/>
          <w:sz w:val="28"/>
          <w:szCs w:val="28"/>
          <w:rtl/>
        </w:rPr>
        <w:t xml:space="preserve">للفاضل الهندی المولی بهاء الدین محمد بن تاج الدین حسن الأصفهانی المتوفی (1135) ینقل عنها السید عبد الله الشبر فی بعض تصانیفه.</w:t>
      </w:r>
    </w:p>
    <w:p>
      <w:pPr>
        <w:pStyle w:val="Heading3"/>
      </w:pPr>
      <w:bookmarkStart w:id="1608" w:name="_Toc1216"/>
      <w:r>
        <w:t>745- الحاشیة علیه‏</w:t>
      </w:r>
      <w:bookmarkEnd w:id="1608"/>
    </w:p>
    <w:p>
      <w:pPr>
        <w:pStyle w:val="BookText"/>
      </w:pPr>
      <w:r>
        <w:rPr>
          <w:rFonts w:ascii="IRNazanin" w:hAnsi="IRNazanin" w:eastAsia="IRNazanin" w:cs="IRNazanin"/>
          <w:lang w:bidi="fa-IR"/>
          <w:color w:val="111111"/>
          <w:sz w:val="28"/>
          <w:szCs w:val="28"/>
          <w:rtl/>
        </w:rPr>
        <w:t xml:space="preserve">للقاضی نور الله الشهید فی (1019) و هی علی شرح خطبة المواقف کما ذکر فی فهرسه.</w:t>
      </w:r>
    </w:p>
    <w:p>
      <w:pPr>
        <w:pStyle w:val="Heading3"/>
      </w:pPr>
      <w:bookmarkStart w:id="1609" w:name="_Toc1217"/>
      <w:r>
        <w:t>بیان</w:t>
      </w:r>
      <w:bookmarkEnd w:id="1609"/>
    </w:p>
    <w:p>
      <w:pPr>
        <w:pStyle w:val="BookText"/>
      </w:pPr>
      <w:r>
        <w:rPr>
          <w:rFonts w:ascii="IRNazanin" w:hAnsi="IRNazanin" w:eastAsia="IRNazanin" w:cs="IRNazanin"/>
          <w:lang w:bidi="fa-IR"/>
          <w:color w:val="111111"/>
          <w:sz w:val="28"/>
          <w:szCs w:val="28"/>
          <w:rtl/>
        </w:rPr>
        <w:t xml:space="preserve">شرح النخبة) مرت الحاشیة علیه بعنوان الحاشیة علی التحفة السنیة فی (ص 38</w:t>
      </w:r>
    </w:p>
    <w:p>
      <w:pPr>
        <w:pStyle w:val="Heading3"/>
      </w:pPr>
      <w:bookmarkStart w:id="1610" w:name="_Toc1218"/>
      <w:r>
        <w:t>بیان</w:t>
      </w:r>
      <w:bookmarkEnd w:id="1610"/>
    </w:p>
    <w:p>
      <w:pPr>
        <w:pStyle w:val="BookText"/>
      </w:pPr>
      <w:r>
        <w:rPr>
          <w:rFonts w:ascii="IRNazanin" w:hAnsi="IRNazanin" w:eastAsia="IRNazanin" w:cs="IRNazanin"/>
          <w:lang w:bidi="fa-IR"/>
          <w:color w:val="111111"/>
          <w:sz w:val="28"/>
          <w:szCs w:val="28"/>
          <w:rtl/>
        </w:rPr>
        <w:t xml:space="preserve">شرح الوقایة) اسم المتن وقایة الروایة فی مسائل الهدایة فی الفقه الحنفی لبرهان الشریعة محمود بن صدر الشریعة الأول الخولی الحنفی و له شروح و مختصرات منها هذا الشرح و هو لصدر الشریعة الثانی عبید الله بن مسعود المتوفی (747) و مؤلف التلویح المذکور فی (ص 48)، فرغ منه فی (صفر- 743) و قد اهتم العامة بهذا الشرح فکتبوا علیه حواش کثیرة.</w:t>
      </w:r>
    </w:p>
    <w:p>
      <w:pPr>
        <w:pStyle w:val="Heading3"/>
      </w:pPr>
      <w:bookmarkStart w:id="1611" w:name="_Toc1219"/>
      <w:r>
        <w:t>746- الحاشیة علیه‏</w:t>
      </w:r>
      <w:bookmarkEnd w:id="1611"/>
    </w:p>
    <w:p>
      <w:pPr>
        <w:pStyle w:val="BookText"/>
      </w:pPr>
      <w:r>
        <w:rPr>
          <w:rFonts w:ascii="IRNazanin" w:hAnsi="IRNazanin" w:eastAsia="IRNazanin" w:cs="IRNazanin"/>
          <w:lang w:bidi="fa-IR"/>
          <w:color w:val="111111"/>
          <w:sz w:val="28"/>
          <w:szCs w:val="28"/>
          <w:rtl/>
        </w:rPr>
        <w:t xml:space="preserve">للقاضی نور الله التستری الشهید فی (1019) فی الهند.</w:t>
      </w:r>
    </w:p>
    <w:p>
      <w:pPr>
        <w:pStyle w:val="BookText"/>
      </w:pPr>
      <w:r>
        <w:rPr>
          <w:rFonts w:ascii="IRNazanin" w:hAnsi="IRNazanin" w:eastAsia="IRNazanin" w:cs="IRNazanin"/>
          <w:lang w:bidi="fa-IR"/>
          <w:color w:val="111111"/>
          <w:sz w:val="28"/>
          <w:szCs w:val="28"/>
          <w:rtl/>
        </w:rPr>
        <w:t xml:space="preserve">أولها (قوله: کتاب الطهارة قال الفاضل الأسفراینی: الطهارة بالفتح کالطهر. إلخ) کذا ذکره فی کشف الحجب.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1689_106540"/>
    <w:bookmarkEnd w:id="135"/>
    <w:p>
      <w:pPr>
        <w:pStyle w:val="Heading3"/>
      </w:pPr>
      <w:bookmarkStart w:id="1612" w:name="_Toc1220"/>
      <w:r>
        <w:t>بیان</w:t>
      </w:r>
      <w:bookmarkEnd w:id="1612"/>
    </w:p>
    <w:p>
      <w:pPr>
        <w:pStyle w:val="BookText"/>
      </w:pPr>
      <w:r>
        <w:rPr>
          <w:rFonts w:ascii="IRNazanin" w:hAnsi="IRNazanin" w:eastAsia="IRNazanin" w:cs="IRNazanin"/>
          <w:lang w:bidi="fa-IR"/>
          <w:color w:val="111111"/>
          <w:sz w:val="28"/>
          <w:szCs w:val="28"/>
          <w:rtl/>
        </w:rPr>
        <w:t xml:space="preserve">شرح الهدایة الأثیریة) المتن تألیف أثیر الدین مفضل بن عمر الأبهری المتوفی (حدود 660) و له شروح منها هذا الشرح الذی ألفه صدر المتألهین محمد بن إبراهیم الشیرازی المتوفی (1050) مطبوع و نسخه خط الشارح موجودة بمکتبة (المشکاة) کما ذکر فی فهرسها المخطوط و علی هذا الشرح حواش کثیرة منها:</w:t>
      </w:r>
    </w:p>
    <w:p>
      <w:pPr>
        <w:pStyle w:val="Heading3"/>
      </w:pPr>
      <w:bookmarkStart w:id="1613" w:name="_Toc1221"/>
      <w:r>
        <w:t>747- الحاشیة علیه‏</w:t>
      </w:r>
      <w:bookmarkEnd w:id="1613"/>
    </w:p>
    <w:p>
      <w:pPr>
        <w:pStyle w:val="BookText"/>
      </w:pPr>
      <w:r>
        <w:rPr>
          <w:rFonts w:ascii="IRNazanin" w:hAnsi="IRNazanin" w:eastAsia="IRNazanin" w:cs="IRNazanin"/>
          <w:lang w:bidi="fa-IR"/>
          <w:color w:val="111111"/>
          <w:sz w:val="28"/>
          <w:szCs w:val="28"/>
          <w:rtl/>
        </w:rPr>
        <w:t xml:space="preserve">لسید الحکماء المیرزا أبی الحسن جلوه الأصفهانی المتوفی (1314) مؤلف حاشیة الأسفار المذکورة (ص 19) و قد طبعت مع الشرح فی (1313).</w:t>
      </w:r>
    </w:p>
    <w:p>
      <w:pPr>
        <w:pStyle w:val="Heading3"/>
      </w:pPr>
      <w:bookmarkStart w:id="1614" w:name="_Toc1222"/>
      <w:r>
        <w:t>748- الحاشیة علیه‏</w:t>
      </w:r>
      <w:bookmarkEnd w:id="1614"/>
    </w:p>
    <w:p>
      <w:pPr>
        <w:pStyle w:val="BookText"/>
      </w:pPr>
      <w:r>
        <w:rPr>
          <w:rFonts w:ascii="IRNazanin" w:hAnsi="IRNazanin" w:eastAsia="IRNazanin" w:cs="IRNazanin"/>
          <w:lang w:bidi="fa-IR"/>
          <w:color w:val="111111"/>
          <w:sz w:val="28"/>
          <w:szCs w:val="28"/>
          <w:rtl/>
        </w:rPr>
        <w:t xml:space="preserve">للسید محمد تقی بن حسین بن دلدار علی النقوی اللکهنوی المتوفی (1289) و مرت له حاشیة شرح الچغمینی و غیرها مما ذکر فی إحیاء الآثار فی ترجمه المؤلف المذکور فی (ج 1- ص 306).</w:t>
      </w:r>
    </w:p>
    <w:p>
      <w:pPr>
        <w:pStyle w:val="Heading3"/>
      </w:pPr>
      <w:bookmarkStart w:id="1615" w:name="_Toc1223"/>
      <w:r>
        <w:t>749- الحاشیة علیه‏</w:t>
      </w:r>
      <w:bookmarkEnd w:id="1615"/>
    </w:p>
    <w:p>
      <w:pPr>
        <w:pStyle w:val="BookText"/>
      </w:pPr>
      <w:r>
        <w:rPr>
          <w:rFonts w:ascii="IRNazanin" w:hAnsi="IRNazanin" w:eastAsia="IRNazanin" w:cs="IRNazanin"/>
          <w:lang w:bidi="fa-IR"/>
          <w:color w:val="111111"/>
          <w:sz w:val="28"/>
          <w:szCs w:val="28"/>
          <w:rtl/>
        </w:rPr>
        <w:t xml:space="preserve">للمیرزا حسن بن الحکیم المتأله المولی علی النوری الذی توفی (1246) المذکور فی (ص 20). طبعت مع الشرح.</w:t>
      </w:r>
    </w:p>
    <w:p>
      <w:pPr>
        <w:pStyle w:val="Heading3"/>
      </w:pPr>
      <w:bookmarkStart w:id="1616" w:name="_Toc1224"/>
      <w:r>
        <w:t>750- الحاشیة علیه‏</w:t>
      </w:r>
      <w:bookmarkEnd w:id="1616"/>
    </w:p>
    <w:p>
      <w:pPr>
        <w:pStyle w:val="BookText"/>
      </w:pPr>
      <w:r>
        <w:rPr>
          <w:rFonts w:ascii="IRNazanin" w:hAnsi="IRNazanin" w:eastAsia="IRNazanin" w:cs="IRNazanin"/>
          <w:lang w:bidi="fa-IR"/>
          <w:color w:val="111111"/>
          <w:sz w:val="28"/>
          <w:szCs w:val="28"/>
          <w:rtl/>
        </w:rPr>
        <w:t xml:space="preserve">للسید حسین بن دلدار علی النقوی اللکهنوی المتوفی (1273) ذکرها فی ورثة الأنبیاء و أوراق الذهب.</w:t>
      </w:r>
    </w:p>
    <w:p>
      <w:pPr>
        <w:pStyle w:val="Heading3"/>
      </w:pPr>
      <w:bookmarkStart w:id="1617" w:name="_Toc1225"/>
      <w:r>
        <w:t>751- الحاشیة علیه‏</w:t>
      </w:r>
      <w:bookmarkEnd w:id="1617"/>
    </w:p>
    <w:p>
      <w:pPr>
        <w:pStyle w:val="BookText"/>
      </w:pPr>
      <w:r>
        <w:rPr>
          <w:rFonts w:ascii="IRNazanin" w:hAnsi="IRNazanin" w:eastAsia="IRNazanin" w:cs="IRNazanin"/>
          <w:lang w:bidi="fa-IR"/>
          <w:color w:val="111111"/>
          <w:sz w:val="28"/>
          <w:szCs w:val="28"/>
          <w:rtl/>
        </w:rPr>
        <w:t xml:space="preserve">للسید حیدر علی الهندی المتوفی بها فی (1302) و کان تلمیذ السید حسین بن دلدار علی، و المفتی المیر محمد عباس کما فی التجلیات.</w:t>
      </w:r>
    </w:p>
    <w:p>
      <w:pPr>
        <w:pStyle w:val="Heading3"/>
      </w:pPr>
      <w:bookmarkStart w:id="1618" w:name="_Toc1226"/>
      <w:r>
        <w:t>752- الحاشیة علیه‏</w:t>
      </w:r>
      <w:bookmarkEnd w:id="1618"/>
    </w:p>
    <w:p>
      <w:pPr>
        <w:pStyle w:val="BookText"/>
      </w:pPr>
      <w:r>
        <w:rPr>
          <w:rFonts w:ascii="IRNazanin" w:hAnsi="IRNazanin" w:eastAsia="IRNazanin" w:cs="IRNazanin"/>
          <w:lang w:bidi="fa-IR"/>
          <w:color w:val="111111"/>
          <w:sz w:val="28"/>
          <w:szCs w:val="28"/>
          <w:rtl/>
        </w:rPr>
        <w:t xml:space="preserve">للسید دلدار علی بن محمد معین النقوی النصیرآبادی اللکهنوی، المتوفی بها فی (1235)، ذکر فی نجوم السماء أنه نقض فیها جملة من أقوال المولوی عبد العلی الحنفی و العلامة تفضل حسین خان الکشمیری.</w:t>
      </w:r>
    </w:p>
    <w:p>
      <w:pPr>
        <w:pStyle w:val="Heading3"/>
      </w:pPr>
      <w:bookmarkStart w:id="1619" w:name="_Toc1227"/>
      <w:r>
        <w:t>753- الحاشیة علیه‏</w:t>
      </w:r>
      <w:bookmarkEnd w:id="1619"/>
    </w:p>
    <w:p>
      <w:pPr>
        <w:pStyle w:val="BookText"/>
      </w:pPr>
      <w:r>
        <w:rPr>
          <w:rFonts w:ascii="IRNazanin" w:hAnsi="IRNazanin" w:eastAsia="IRNazanin" w:cs="IRNazanin"/>
          <w:lang w:bidi="fa-IR"/>
          <w:color w:val="111111"/>
          <w:sz w:val="28"/>
          <w:szCs w:val="28"/>
          <w:rtl/>
        </w:rPr>
        <w:t xml:space="preserve">لآغا علی المدرس مؤلف بدائع الحکم المذکور فی (ج 3- ص 64) و حاشیة الأسفار المذکور فی (ص 20). و قد طبعت علی هوامش الشرح.</w:t>
      </w:r>
    </w:p>
    <w:p>
      <w:pPr>
        <w:pStyle w:val="Heading3"/>
      </w:pPr>
      <w:bookmarkStart w:id="1620" w:name="_Toc1228"/>
      <w:r>
        <w:t>بیان</w:t>
      </w:r>
      <w:bookmarkEnd w:id="1620"/>
    </w:p>
    <w:p>
      <w:pPr>
        <w:pStyle w:val="BookText"/>
      </w:pPr>
      <w:r>
        <w:rPr>
          <w:rFonts w:ascii="IRNazanin" w:hAnsi="IRNazanin" w:eastAsia="IRNazanin" w:cs="IRNazanin"/>
          <w:lang w:bidi="fa-IR"/>
          <w:color w:val="111111"/>
          <w:sz w:val="28"/>
          <w:szCs w:val="28"/>
          <w:rtl/>
        </w:rPr>
        <w:t xml:space="preserve">شرح الهدایة الأثیریة المذکورة) و هذا الشرح هو تألیف القاضی کمال الدین المیر حسین بن معین الدین المیبدی الحسینی کما وصفه کشف الظنون الظاهر فی کونه من السادة و قد توفی کما قال آیتی فی آتشکده یزدان- ص 333 فی ستة (911) المطابق لکلمة (قاضی) و مر له جام گیتی‏نما فی (ج 5- ص 25).</w:t>
      </w:r>
    </w:p>
    <w:p>
      <w:pPr>
        <w:pStyle w:val="BookText"/>
      </w:pPr>
      <w:r>
        <w:rPr>
          <w:rFonts w:ascii="IRNazanin" w:hAnsi="IRNazanin" w:eastAsia="IRNazanin" w:cs="IRNazanin"/>
          <w:lang w:bidi="fa-IR"/>
          <w:color w:val="111111"/>
          <w:sz w:val="28"/>
          <w:szCs w:val="28"/>
          <w:rtl/>
        </w:rPr>
        <w:t xml:space="preserve">و له شرح حدیث العسکری علیه السلام  صعد ناذری الحقائق و شرح دیوان الأمیر علیه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1689_106541"/>
    <w:bookmarkEnd w:id="136"/>
    <w:p>
      <w:pPr>
        <w:pStyle w:val="BookText"/>
      </w:pPr>
      <w:r>
        <w:rPr>
          <w:rFonts w:ascii="IRNazanin" w:hAnsi="IRNazanin" w:eastAsia="IRNazanin" w:cs="IRNazanin"/>
          <w:lang w:bidi="fa-IR"/>
          <w:color w:val="111111"/>
          <w:sz w:val="28"/>
          <w:szCs w:val="28"/>
          <w:rtl/>
        </w:rPr>
        <w:t xml:space="preserve">المبدوءة بفواتح سبع، فیظهر حسن عقائده. و قد فرغ من شرح الهدایة فی (880) و اعتنی بشرحه هذا العلماء فعلقوا علیها حواشی ذکرت بعضها فی کشف الظنون- ج 2- ص 246 و نحن نذکر بعضها.</w:t>
      </w:r>
    </w:p>
    <w:p>
      <w:pPr>
        <w:pStyle w:val="Heading3"/>
      </w:pPr>
      <w:bookmarkStart w:id="1621" w:name="_Toc1229"/>
      <w:r>
        <w:t>754- الحاشیة علیه‏</w:t>
      </w:r>
      <w:bookmarkEnd w:id="1621"/>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الأردبیلی المتوفی (950) أولها (توالت آلائک و تتالت نعمائک). لم یذکره فی کشف الظنون.</w:t>
      </w:r>
    </w:p>
    <w:p>
      <w:pPr>
        <w:pStyle w:val="Heading3"/>
      </w:pPr>
      <w:bookmarkStart w:id="1622" w:name="_Toc1230"/>
      <w:r>
        <w:t>755- الحاشیة علیه‏</w:t>
      </w:r>
      <w:bookmarkEnd w:id="1622"/>
    </w:p>
    <w:p>
      <w:pPr>
        <w:pStyle w:val="BookText"/>
      </w:pPr>
      <w:r>
        <w:rPr>
          <w:rFonts w:ascii="IRNazanin" w:hAnsi="IRNazanin" w:eastAsia="IRNazanin" w:cs="IRNazanin"/>
          <w:lang w:bidi="fa-IR"/>
          <w:color w:val="111111"/>
          <w:sz w:val="28"/>
          <w:szCs w:val="28"/>
          <w:rtl/>
        </w:rPr>
        <w:t xml:space="preserve">للسید المیر محمد صادق، المجاز من العلامة المجلسی کما مر فی (ج 1- ص 152) و المتوفی (1135). و هو ابن المیر محمد طاهر بن المیر سید علی بن سلطان العلماء و خلیفة سلطان، مؤلف الحاشیة الآتیة.</w:t>
      </w:r>
    </w:p>
    <w:p>
      <w:pPr>
        <w:pStyle w:val="Heading3"/>
      </w:pPr>
      <w:bookmarkStart w:id="1623" w:name="_Toc1231"/>
      <w:r>
        <w:t>756- الحاشیة علیه‏</w:t>
      </w:r>
      <w:bookmarkEnd w:id="1623"/>
    </w:p>
    <w:p>
      <w:pPr>
        <w:pStyle w:val="BookText"/>
      </w:pPr>
      <w:r>
        <w:rPr>
          <w:rFonts w:ascii="IRNazanin" w:hAnsi="IRNazanin" w:eastAsia="IRNazanin" w:cs="IRNazanin"/>
          <w:lang w:bidi="fa-IR"/>
          <w:color w:val="111111"/>
          <w:sz w:val="28"/>
          <w:szCs w:val="28"/>
          <w:rtl/>
        </w:rPr>
        <w:t xml:space="preserve">للسید الأمیر محمد طاهر المذکور، ذکرها و ما قبلها السید شهاب الدین فیما کتبه إلینا من قم، و یظهر وجودهما عنده” السید شهاب الدین”.</w:t>
      </w:r>
    </w:p>
    <w:p>
      <w:pPr>
        <w:pStyle w:val="Heading3"/>
      </w:pPr>
      <w:bookmarkStart w:id="1624" w:name="_Toc1232"/>
      <w:r>
        <w:t>757- الحاشیة علیه‏</w:t>
      </w:r>
      <w:bookmarkEnd w:id="1624"/>
    </w:p>
    <w:p>
      <w:pPr>
        <w:pStyle w:val="BookText"/>
      </w:pPr>
      <w:r>
        <w:rPr>
          <w:rFonts w:ascii="IRNazanin" w:hAnsi="IRNazanin" w:eastAsia="IRNazanin" w:cs="IRNazanin"/>
          <w:lang w:bidi="fa-IR"/>
          <w:color w:val="111111"/>
          <w:sz w:val="28"/>
          <w:szCs w:val="28"/>
          <w:rtl/>
        </w:rPr>
        <w:t xml:space="preserve">للسید الأمیر نظام الدین عبد الحی بن عبد الوهاب بن علی الحسینی الجرجانی الأشرقی، القاضی فی هراة فی (930) و له کتاب المعضلات الذی ألفه فی (959) صرح بها الأمیر فخر الدین فی حاشیته الآتیة، و توجد نسخه منها فی (الرضویة)، أولها (اللهم لا درایة الا من لدیک و لا هدایة الا منک) کما فی فهرسها (ج 1- ص 32) من کتب الحکمة.</w:t>
      </w:r>
    </w:p>
    <w:p>
      <w:pPr>
        <w:pStyle w:val="Heading3"/>
      </w:pPr>
      <w:bookmarkStart w:id="1625" w:name="_Toc1233"/>
      <w:r>
        <w:t>758- الحاشیة علیه‏</w:t>
      </w:r>
      <w:bookmarkEnd w:id="1625"/>
    </w:p>
    <w:p>
      <w:pPr>
        <w:pStyle w:val="BookText"/>
      </w:pPr>
      <w:r>
        <w:rPr>
          <w:rFonts w:ascii="IRNazanin" w:hAnsi="IRNazanin" w:eastAsia="IRNazanin" w:cs="IRNazanin"/>
          <w:lang w:bidi="fa-IR"/>
          <w:color w:val="111111"/>
          <w:sz w:val="28"/>
          <w:szCs w:val="28"/>
          <w:rtl/>
        </w:rPr>
        <w:t xml:space="preserve">للمولی بهاء الدین محمد بن الحسن الأصفهانی، الشهیر بالفاضل الهندی، مؤلف کشف اللثام و المتوفی (1135).</w:t>
      </w:r>
    </w:p>
    <w:p>
      <w:pPr>
        <w:pStyle w:val="Heading3"/>
      </w:pPr>
      <w:bookmarkStart w:id="1626" w:name="_Toc1234"/>
      <w:r>
        <w:t>759- الحاشیة علیه‏</w:t>
      </w:r>
      <w:bookmarkEnd w:id="1626"/>
    </w:p>
    <w:p>
      <w:pPr>
        <w:pStyle w:val="BookText"/>
      </w:pPr>
      <w:r>
        <w:rPr>
          <w:rFonts w:ascii="IRNazanin" w:hAnsi="IRNazanin" w:eastAsia="IRNazanin" w:cs="IRNazanin"/>
          <w:lang w:bidi="fa-IR"/>
          <w:color w:val="111111"/>
          <w:sz w:val="28"/>
          <w:szCs w:val="28"/>
          <w:rtl/>
        </w:rPr>
        <w:t xml:space="preserve">للسید الأمیر فخر الدین محمد الحسین الحسینی، أولها (الحمد لله العلیم الحکیم) و هی إلی آخر الفلکیات، فرغ من تألیفها فی تبریز فی رابع عشر شعبان (928) کما فی آخر نسخه رأیتها عند السید إبراهیم بن السید محمد شبر، تاریخ کتابتها (944) مکتوب علیها إنها الحاشیة الفخریة. و من تاریخ فراغه یظهر أنه لیس فخر الدین هذا هو فخر الدین السماکی الأسترآبادی المناظر مع المیر الداماد الذی توفی (1041) کما أشرنا إلیه عند تفسیر آیة الکرسی له المذکور فی (ج 4- ص 330). و نسخه منها عند السید محمد رضا التبریزی فی النجف بخط المولی محمد قاسم بن ضیاء الدین محمد الأسترآبادی فرغ منها فی (999) و توجد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1689_106542"/>
    <w:bookmarkEnd w:id="137"/>
    <w:p>
      <w:pPr>
        <w:pStyle w:val="BookText"/>
      </w:pPr>
      <w:r>
        <w:rPr>
          <w:rFonts w:ascii="IRNazanin" w:hAnsi="IRNazanin" w:eastAsia="IRNazanin" w:cs="IRNazanin"/>
          <w:lang w:bidi="fa-IR"/>
          <w:color w:val="111111"/>
          <w:sz w:val="28"/>
          <w:szCs w:val="28"/>
          <w:rtl/>
        </w:rPr>
        <w:t xml:space="preserve">نسخها فی کثیر من المکتبات منها فی (الرضویة) کما فی فهرسها فی (ج 1- ص 36) من کتب الحکمة، لکن وصفه بالسماکی فی الفهرس المذکور لا وجه له الا أن یکون سماکیا آخر.</w:t>
      </w:r>
    </w:p>
    <w:p>
      <w:pPr>
        <w:pStyle w:val="Heading3"/>
      </w:pPr>
      <w:bookmarkStart w:id="1627" w:name="_Toc1235"/>
      <w:r>
        <w:t>الحاشیة علیه‏</w:t>
      </w:r>
      <w:bookmarkEnd w:id="1627"/>
    </w:p>
    <w:p>
      <w:pPr>
        <w:pStyle w:val="BookText"/>
      </w:pPr>
      <w:r>
        <w:rPr>
          <w:rFonts w:ascii="IRNazanin" w:hAnsi="IRNazanin" w:eastAsia="IRNazanin" w:cs="IRNazanin"/>
          <w:lang w:bidi="fa-IR"/>
          <w:color w:val="111111"/>
          <w:sz w:val="28"/>
          <w:szCs w:val="28"/>
          <w:rtl/>
        </w:rPr>
        <w:t xml:space="preserve">اسمها نهایة الحکمة یأتی فی حرف النون.</w:t>
      </w:r>
    </w:p>
    <w:p>
      <w:pPr>
        <w:pStyle w:val="Heading3"/>
      </w:pPr>
      <w:bookmarkStart w:id="1628" w:name="_Toc1236"/>
      <w:r>
        <w:t>760- الحاشیة علیه‏</w:t>
      </w:r>
      <w:bookmarkEnd w:id="1628"/>
    </w:p>
    <w:p>
      <w:pPr>
        <w:pStyle w:val="BookText"/>
      </w:pPr>
      <w:r>
        <w:rPr>
          <w:rFonts w:ascii="IRNazanin" w:hAnsi="IRNazanin" w:eastAsia="IRNazanin" w:cs="IRNazanin"/>
          <w:lang w:bidi="fa-IR"/>
          <w:color w:val="111111"/>
          <w:sz w:val="28"/>
          <w:szCs w:val="28"/>
          <w:rtl/>
        </w:rPr>
        <w:t xml:space="preserve">للسید القاضی نور الله الشهید فی (1019) أولها (یا ذا الهدایة الکاملة و الحکمة البالغة الشاملة) فیها تحقیقات عجیبة و تدقیقات غزیرة کتبها فی بلدة لاهور.</w:t>
      </w:r>
    </w:p>
    <w:p>
      <w:pPr>
        <w:pStyle w:val="Heading3"/>
      </w:pPr>
      <w:bookmarkStart w:id="1629" w:name="_Toc1237"/>
      <w:r>
        <w:t>بیان</w:t>
      </w:r>
      <w:bookmarkEnd w:id="1629"/>
    </w:p>
    <w:p>
      <w:pPr>
        <w:pStyle w:val="BookText"/>
      </w:pPr>
      <w:r>
        <w:rPr>
          <w:rFonts w:ascii="IRNazanin" w:hAnsi="IRNazanin" w:eastAsia="IRNazanin" w:cs="IRNazanin"/>
          <w:lang w:bidi="fa-IR"/>
          <w:color w:val="111111"/>
          <w:sz w:val="28"/>
          <w:szCs w:val="28"/>
          <w:rtl/>
        </w:rPr>
        <w:t xml:space="preserve">شرح الهدایة الأثیریة المذکورة) و هذا الشرح هو تألیف الفاضل المشهور بمیرک، و هو شمس الدین محمد بن مبارک شاه البخاری مؤلف شرح حکمة العین الذی مرت الحواشی علیه فی (ص 121). قال فی آخر شرحه علی الهدایة (و لیکن هذا آخریا ما یکتب علی هذا المختصر و الحمد لله واهب العقل و الصور، و الصلاة علی أفضل البشر و علی آله علیه السلام  ...</w:t>
      </w:r>
    </w:p>
    <w:p>
      <w:pPr>
        <w:pStyle w:val="Heading3"/>
      </w:pPr>
      <w:bookmarkStart w:id="1630" w:name="_Toc1238"/>
      <w:r>
        <w:t>761- الحاشیة علیه‏</w:t>
      </w:r>
      <w:bookmarkEnd w:id="1630"/>
    </w:p>
    <w:p>
      <w:pPr>
        <w:pStyle w:val="BookText"/>
      </w:pPr>
      <w:r>
        <w:rPr>
          <w:rFonts w:ascii="IRNazanin" w:hAnsi="IRNazanin" w:eastAsia="IRNazanin" w:cs="IRNazanin"/>
          <w:lang w:bidi="fa-IR"/>
          <w:color w:val="111111"/>
          <w:sz w:val="28"/>
          <w:szCs w:val="28"/>
          <w:rtl/>
        </w:rPr>
        <w:t xml:space="preserve">للسید عبد الوهاب بن علی الحسینی والد الأمیر نظام الدین عبد الحی المذکور آنفا. أولها (هدایتک اللهم یا ذا الحکمة الباهرة، و درایتک ربنا یا ذا العزة القاهرة، لک الحمد حمدا یوازی عموم إفضالک یا ذا الجود، و لک الشکر شکرا یحاذی شمول إنعامک یا ذا الطول). و فرغ منها فی (27- ذی القعدة- 871) و النسخة بخطه ضمن مجموعة من تصانیفه رأیتها فی مکتبة (حفید الیزدی) و من تصانیفه فیها شرح الفصول النصیریة الذی فرغ منه فی (875) و شرح قصیدة البردة الذی ألفه فی (883) و أنموذج العلوم الثلاثة المعانی، و البیان، و البدیع‏</w:t>
      </w:r>
      <w:r>
        <w:rPr>
          <w:rStyle w:val="FootnoteReference"/>
        </w:rPr>
        <w:footnoteReference w:id="11"/>
      </w:r>
    </w:p>
    <w:p>
      <w:pPr>
        <w:pStyle w:val="Heading3"/>
      </w:pPr>
      <w:bookmarkStart w:id="1631" w:name="_Toc1239"/>
      <w:r>
        <w:t>بیان</w:t>
      </w:r>
      <w:bookmarkEnd w:id="1631"/>
    </w:p>
    <w:p>
      <w:pPr>
        <w:pStyle w:val="BookText"/>
      </w:pPr>
      <w:r>
        <w:rPr>
          <w:rFonts w:ascii="IRNazanin" w:hAnsi="IRNazanin" w:eastAsia="IRNazanin" w:cs="IRNazanin"/>
          <w:lang w:bidi="fa-IR"/>
          <w:color w:val="111111"/>
          <w:sz w:val="28"/>
          <w:szCs w:val="28"/>
          <w:rtl/>
        </w:rPr>
        <w:t xml:space="preserve">شرح هیاکل النور) المتن تألیف شهاب الدین یحیی بن حبش بن أمیرک السهروردی المقتول (587) و علیه شروح کثیرة و منها هذا الشرح الذی هو لجلال الدین محمد بن أسعد الدوانی المتوفی (907) و علیه حواش منها:</w:t>
      </w:r>
    </w:p>
    <w:p>
      <w:pPr>
        <w:pStyle w:val="Heading3"/>
      </w:pPr>
      <w:bookmarkStart w:id="1632" w:name="_Toc1240"/>
      <w:r>
        <w:t>762- الحاشیة علیه‏</w:t>
      </w:r>
      <w:bookmarkEnd w:id="1632"/>
    </w:p>
    <w:p>
      <w:pPr>
        <w:pStyle w:val="BookText"/>
      </w:pPr>
      <w:r>
        <w:rPr>
          <w:rFonts w:ascii="IRNazanin" w:hAnsi="IRNazanin" w:eastAsia="IRNazanin" w:cs="IRNazanin"/>
          <w:lang w:bidi="fa-IR"/>
          <w:color w:val="111111"/>
          <w:sz w:val="28"/>
          <w:szCs w:val="28"/>
          <w:rtl/>
        </w:rPr>
        <w:t xml:space="preserve">للشیخ محمد علی المعروف بعلی بن أبی طالب الحزین المتوفی (1181). ذکرها فی مرآة الأحوال.</w:t>
      </w:r>
    </w:p>
    <w:p>
      <w:pPr>
        <w:pStyle w:val="Heading3"/>
      </w:pPr>
      <w:bookmarkStart w:id="1633" w:name="_Toc1241"/>
      <w:r>
        <w:t>بیان</w:t>
      </w:r>
      <w:bookmarkEnd w:id="1633"/>
    </w:p>
    <w:p>
      <w:pPr>
        <w:pStyle w:val="BookText"/>
      </w:pPr>
      <w:r>
        <w:rPr>
          <w:rFonts w:ascii="IRNazanin" w:hAnsi="IRNazanin" w:eastAsia="IRNazanin" w:cs="IRNazanin"/>
          <w:lang w:bidi="fa-IR"/>
          <w:color w:val="111111"/>
          <w:sz w:val="28"/>
          <w:szCs w:val="28"/>
          <w:rtl/>
        </w:rPr>
        <w:t xml:space="preserve">الشفاء) فی الحکمة و المنطق لأبی علی الحسین بن عبد الله بن سینا المتوفی (428) یأتی فی الشین، و له شروح و مختصرات و حواش کثیرة نذکر هنا بعض الحواشی التی لیس لها اسم خاص، کشفاء القلوب، و مفتاح الشفاء، و غیرها فمنها: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1689_106543"/>
    <w:bookmarkEnd w:id="138"/>
    <w:p>
      <w:pPr>
        <w:pStyle w:val="Heading3"/>
      </w:pPr>
      <w:bookmarkStart w:id="1634" w:name="_Toc1242"/>
      <w:r>
        <w:t>763- الحاشیة علیه</w:t>
      </w:r>
      <w:bookmarkEnd w:id="1634"/>
    </w:p>
    <w:p>
      <w:pPr>
        <w:pStyle w:val="BookText"/>
      </w:pPr>
      <w:r>
        <w:rPr>
          <w:rFonts w:ascii="IRNazanin" w:hAnsi="IRNazanin" w:eastAsia="IRNazanin" w:cs="IRNazanin"/>
          <w:lang w:bidi="fa-IR"/>
          <w:color w:val="111111"/>
          <w:sz w:val="28"/>
          <w:szCs w:val="28"/>
          <w:rtl/>
        </w:rPr>
        <w:t xml:space="preserve">علی قسم الإلهی خاصة للسید الأمیر ظهیر الدین الشهیر بمیرزا إبراهیم بن قوام الدین حسین بن عطاء الله الحسینی الهمدانی، المصاحب المصافی مع الشیخ البهائی و بینهما مراسلات أدبیة ذکرت إحداها فی السلافة مع إطرائه توفی (1025) کما فی الأمل أو (1026) کما فی جامع الرواة و نسبت الحاشیة إلیه فی مناقب الفضلاء أیضا.</w:t>
      </w:r>
    </w:p>
    <w:p>
      <w:pPr>
        <w:pStyle w:val="Heading3"/>
      </w:pPr>
      <w:bookmarkStart w:id="1635" w:name="_Toc1243"/>
      <w:r>
        <w:t>764- الحاشیة علیه‏</w:t>
      </w:r>
      <w:bookmarkEnd w:id="1635"/>
    </w:p>
    <w:p>
      <w:pPr>
        <w:pStyle w:val="BookText"/>
      </w:pPr>
      <w:r>
        <w:rPr>
          <w:rFonts w:ascii="IRNazanin" w:hAnsi="IRNazanin" w:eastAsia="IRNazanin" w:cs="IRNazanin"/>
          <w:lang w:bidi="fa-IR"/>
          <w:color w:val="111111"/>
          <w:sz w:val="28"/>
          <w:szCs w:val="28"/>
          <w:rtl/>
        </w:rPr>
        <w:t xml:space="preserve">علی قسم الإلهی خاصة للمیرزا إبراهیم بن المولی صدر الدین محمد الشیرازی المتوفی (1070) کما یظهر من صاحب الریاض و هی غیر حاشیة والده التی یأتی إنها طبعت فی (1330) فما یظهر من کشف الحجب من أن نسبة الحاشیة إلی الولد اشتباه لا وجه له.</w:t>
      </w:r>
    </w:p>
    <w:p>
      <w:pPr>
        <w:pStyle w:val="Heading3"/>
      </w:pPr>
      <w:bookmarkStart w:id="1636" w:name="_Toc1244"/>
      <w:r>
        <w:t>765- الحاشیة علیه‏</w:t>
      </w:r>
      <w:bookmarkEnd w:id="1636"/>
    </w:p>
    <w:p>
      <w:pPr>
        <w:pStyle w:val="BookText"/>
      </w:pPr>
      <w:r>
        <w:rPr>
          <w:rFonts w:ascii="IRNazanin" w:hAnsi="IRNazanin" w:eastAsia="IRNazanin" w:cs="IRNazanin"/>
          <w:lang w:bidi="fa-IR"/>
          <w:color w:val="111111"/>
          <w:sz w:val="28"/>
          <w:szCs w:val="28"/>
          <w:rtl/>
        </w:rPr>
        <w:t xml:space="preserve">لسید الحکماء المیرزا أبی الحسن الجلوة مؤلف الحاشیة علی الأسفار المذکور فی (ص 19) و نسخه خطه المکتوبة علی نسخه الشفاء المکتوبة فی (1075) موجودة فی مکتبة (المشکاة) و هی علی المنطق و الإلهی فقط و لکنها کثیرة. و کان تلمیذه المیرزا طاهر التنکابنی المتوفی (1360) یقول إنه کان یدرس فیها و یطالعها مدة عمره.</w:t>
      </w:r>
    </w:p>
    <w:p>
      <w:pPr>
        <w:pStyle w:val="Heading3"/>
      </w:pPr>
      <w:bookmarkStart w:id="1637" w:name="_Toc1245"/>
      <w:r>
        <w:t>الحاشیة علیه‏</w:t>
      </w:r>
      <w:bookmarkEnd w:id="1637"/>
    </w:p>
    <w:p>
      <w:pPr>
        <w:pStyle w:val="BookText"/>
      </w:pPr>
      <w:r>
        <w:rPr>
          <w:rFonts w:ascii="IRNazanin" w:hAnsi="IRNazanin" w:eastAsia="IRNazanin" w:cs="IRNazanin"/>
          <w:lang w:bidi="fa-IR"/>
          <w:color w:val="111111"/>
          <w:sz w:val="28"/>
          <w:szCs w:val="28"/>
          <w:rtl/>
        </w:rPr>
        <w:t xml:space="preserve">علی قسم الإلهی خاصة للسید أحمد العاملی اسمها مفتاح الشفاء یأتی فی المیم.</w:t>
      </w:r>
    </w:p>
    <w:p>
      <w:pPr>
        <w:pStyle w:val="Heading3"/>
      </w:pPr>
      <w:bookmarkStart w:id="1638" w:name="_Toc1246"/>
      <w:r>
        <w:t>766- الحاشیة علیه‏</w:t>
      </w:r>
      <w:bookmarkEnd w:id="1638"/>
    </w:p>
    <w:p>
      <w:pPr>
        <w:pStyle w:val="BookText"/>
      </w:pPr>
      <w:r>
        <w:rPr>
          <w:rFonts w:ascii="IRNazanin" w:hAnsi="IRNazanin" w:eastAsia="IRNazanin" w:cs="IRNazanin"/>
          <w:lang w:bidi="fa-IR"/>
          <w:color w:val="111111"/>
          <w:sz w:val="28"/>
          <w:szCs w:val="28"/>
          <w:rtl/>
        </w:rPr>
        <w:t xml:space="preserve">علی الإلهیات خاصة، للمولی أولیاء تلمیذ المحقق الآقا حسین الخوانساری، کان من أعاظم الحکماء، کما یظهر من هذه الحاشیة المطبوعة مع الشفاء.</w:t>
      </w:r>
    </w:p>
    <w:p>
      <w:pPr>
        <w:pStyle w:val="Heading3"/>
      </w:pPr>
      <w:bookmarkStart w:id="1639" w:name="_Toc1247"/>
      <w:r>
        <w:t>767- الحاشیة علیه‏</w:t>
      </w:r>
      <w:bookmarkEnd w:id="1639"/>
    </w:p>
    <w:p>
      <w:pPr>
        <w:pStyle w:val="BookText"/>
      </w:pPr>
      <w:r>
        <w:rPr>
          <w:rFonts w:ascii="IRNazanin" w:hAnsi="IRNazanin" w:eastAsia="IRNazanin" w:cs="IRNazanin"/>
          <w:lang w:bidi="fa-IR"/>
          <w:color w:val="111111"/>
          <w:sz w:val="28"/>
          <w:szCs w:val="28"/>
          <w:rtl/>
        </w:rPr>
        <w:t xml:space="preserve">علی القسم الإلهی خاصة- للمحقق المولی محمد باقر بن محمد مؤمن السبزواری المتوفی (1090) کتبها قبل حاشیة المحقق الخوانساری فإنه رد فی حاشیته اعتراضات السبزواری علی الشفاء کما ذکره صاحب الریاض و ذکرها فی جامع الرواة توجد نسختها فی مکتبة (المشکاة) و غیرها أولها (الحمد لله رب العالمین .... أما بعد فإن کتاب الإلهیات من الشفاء) و هی أخصر من حاشیة المولی صدرا علی الشفاء کما یأتی‏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1689_106544"/>
    <w:bookmarkEnd w:id="139"/>
    <w:p>
      <w:pPr>
        <w:pStyle w:val="Heading3"/>
      </w:pPr>
      <w:bookmarkStart w:id="1640" w:name="_Toc1248"/>
      <w:r>
        <w:t>768- الحاشیة علیه‏</w:t>
      </w:r>
      <w:bookmarkEnd w:id="1640"/>
    </w:p>
    <w:p>
      <w:pPr>
        <w:pStyle w:val="BookText"/>
      </w:pPr>
      <w:r>
        <w:rPr>
          <w:rFonts w:ascii="IRNazanin" w:hAnsi="IRNazanin" w:eastAsia="IRNazanin" w:cs="IRNazanin"/>
          <w:lang w:bidi="fa-IR"/>
          <w:color w:val="111111"/>
          <w:sz w:val="28"/>
          <w:szCs w:val="28"/>
          <w:rtl/>
        </w:rPr>
        <w:t xml:space="preserve">علی الإلهیات خاصة للمیر محمد باقر بن محمد الداماد المتوفی (1041) غیر مدونة و هی بخط المؤلف و تصحیحاته فی هوامش نسخه من إلهیات الشفاء فی مکتبة (المشکاة).</w:t>
      </w:r>
    </w:p>
    <w:p>
      <w:pPr>
        <w:pStyle w:val="Heading3"/>
      </w:pPr>
      <w:bookmarkStart w:id="1641" w:name="_Toc1249"/>
      <w:r>
        <w:t>769- الحاشیة علیه‏</w:t>
      </w:r>
      <w:bookmarkEnd w:id="1641"/>
    </w:p>
    <w:p>
      <w:pPr>
        <w:pStyle w:val="BookText"/>
      </w:pPr>
      <w:r>
        <w:rPr>
          <w:rFonts w:ascii="IRNazanin" w:hAnsi="IRNazanin" w:eastAsia="IRNazanin" w:cs="IRNazanin"/>
          <w:lang w:bidi="fa-IR"/>
          <w:color w:val="111111"/>
          <w:sz w:val="28"/>
          <w:szCs w:val="28"/>
          <w:rtl/>
        </w:rPr>
        <w:t xml:space="preserve">للمحقق الآغا حسین بن جمال الدین الخوانساری المتوفی (1098) یوجد القسم الطبیعی من هذه الحاشیة فی (الرضویة) من وقف نادر شاه فی (1145) کما فی فهرسها (ج 1- ص 29) من کتب الحکمة أولها (قوله: الفن الأول فی السماع الطبیعی قال بعض السادة المحققین) و یوجد القسم الإلهی منها متعددا أولها بعد خطبة مختصرة (قوله: فی ابتداء طلب موضوع الفلسفة الأولی) قال فی الریاض إنها الحاشیة الثانیة للخوانساری کتبها فی أواخر عمره بعد ما کتب المحقق السبزواری حاشیته علی الشفاء فتعرض الخوانساری فی الحاشیة الثانیة لردود السبزواری علی الشفاء و ردها جمیعا و یظهر من أنموذج العلوم له، أن حاشیته الأولی علی الشفاء ضاعت فی سفره إلی الحج، و یتعرض فیها لکلمات المولی صدرا معبرا عنها بقیل‏</w:t>
      </w:r>
    </w:p>
    <w:p>
      <w:pPr>
        <w:pStyle w:val="Heading3"/>
      </w:pPr>
      <w:bookmarkStart w:id="1642" w:name="_Toc1250"/>
      <w:r>
        <w:t>770- الحاشیة علیه‏</w:t>
      </w:r>
      <w:bookmarkEnd w:id="1642"/>
    </w:p>
    <w:p>
      <w:pPr>
        <w:pStyle w:val="BookText"/>
      </w:pPr>
      <w:r>
        <w:rPr>
          <w:rFonts w:ascii="IRNazanin" w:hAnsi="IRNazanin" w:eastAsia="IRNazanin" w:cs="IRNazanin"/>
          <w:lang w:bidi="fa-IR"/>
          <w:color w:val="111111"/>
          <w:sz w:val="28"/>
          <w:szCs w:val="28"/>
          <w:rtl/>
        </w:rPr>
        <w:t xml:space="preserve">علی القسم الإلهی خاصة للمولی سلیمان، لم یعلم عصره، و الحاشیة مطبوعة مع الشفاء</w:t>
      </w:r>
    </w:p>
    <w:p>
      <w:pPr>
        <w:pStyle w:val="Heading3"/>
      </w:pPr>
      <w:bookmarkStart w:id="1643" w:name="_Toc1251"/>
      <w:r>
        <w:t>771- الحاشیة علیه‏</w:t>
      </w:r>
      <w:bookmarkEnd w:id="1643"/>
    </w:p>
    <w:p>
      <w:pPr>
        <w:pStyle w:val="BookText"/>
      </w:pPr>
      <w:r>
        <w:rPr>
          <w:rFonts w:ascii="IRNazanin" w:hAnsi="IRNazanin" w:eastAsia="IRNazanin" w:cs="IRNazanin"/>
          <w:lang w:bidi="fa-IR"/>
          <w:color w:val="111111"/>
          <w:sz w:val="28"/>
          <w:szCs w:val="28"/>
          <w:rtl/>
        </w:rPr>
        <w:t xml:space="preserve">علی القسم الإلهی خاصة للسید المولی شاه طاهر بن رضی الدین الإسماعیلی الحسینی الکاشانی تلمیذ شمس الدین محمد الخفری، و نزیل دکن الذی روج التشیع فی البلاد الهندیة و ببرکته استبصر نظام شاه ثم عادل شاه و قطب شاه، و توفی بأحمدنگر و دفن بها فی مزاره المعروف فی (952) کما فی مجالس المؤمنین- ص 341 أو فی (956) کما فی ضمیمة دستور العلماء المطبوع فی (1331) فی حیدرآباد</w:t>
      </w:r>
    </w:p>
    <w:p>
      <w:pPr>
        <w:pStyle w:val="Heading3"/>
      </w:pPr>
      <w:bookmarkStart w:id="1644" w:name="_Toc1252"/>
      <w:r>
        <w:t>772- الحاشیة علیه‏</w:t>
      </w:r>
      <w:bookmarkEnd w:id="1644"/>
    </w:p>
    <w:p>
      <w:pPr>
        <w:pStyle w:val="BookText"/>
      </w:pPr>
      <w:r>
        <w:rPr>
          <w:rFonts w:ascii="IRNazanin" w:hAnsi="IRNazanin" w:eastAsia="IRNazanin" w:cs="IRNazanin"/>
          <w:lang w:bidi="fa-IR"/>
          <w:color w:val="111111"/>
          <w:sz w:val="28"/>
          <w:szCs w:val="28"/>
          <w:rtl/>
        </w:rPr>
        <w:t xml:space="preserve">علی الإلهیات منه للمولی عبد الغفار بن محمد بن یحیی الگیلانی تلمیذ المحقق الداماد و مؤلف آداب المناظرة المذکور فی (ج 1- ص 30) ذکر صاحب الریاض أنه رآها فی بلدة رشت عند أحفاده” المؤلف” قال لعلها لم تتم‏</w:t>
      </w:r>
    </w:p>
    <w:p>
      <w:pPr>
        <w:pStyle w:val="Heading3"/>
      </w:pPr>
      <w:bookmarkStart w:id="1645" w:name="_Toc1253"/>
      <w:r>
        <w:t>773- الحاشیة علیه‏</w:t>
      </w:r>
      <w:bookmarkEnd w:id="1645"/>
    </w:p>
    <w:p>
      <w:pPr>
        <w:pStyle w:val="BookText"/>
      </w:pPr>
      <w:r>
        <w:rPr>
          <w:rFonts w:ascii="IRNazanin" w:hAnsi="IRNazanin" w:eastAsia="IRNazanin" w:cs="IRNazanin"/>
          <w:lang w:bidi="fa-IR"/>
          <w:color w:val="111111"/>
          <w:sz w:val="28"/>
          <w:szCs w:val="28"/>
          <w:rtl/>
        </w:rPr>
        <w:t xml:space="preserve">علی قسم الإلهی خاصة للمیرزا عبد الله بن المیرزا عیسی‏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1689_106545"/>
    <w:bookmarkEnd w:id="140"/>
    <w:p>
      <w:pPr>
        <w:pStyle w:val="BookText"/>
      </w:pPr>
      <w:r>
        <w:rPr>
          <w:rFonts w:ascii="IRNazanin" w:hAnsi="IRNazanin" w:eastAsia="IRNazanin" w:cs="IRNazanin"/>
          <w:lang w:bidi="fa-IR"/>
          <w:color w:val="111111"/>
          <w:sz w:val="28"/>
          <w:szCs w:val="28"/>
          <w:rtl/>
        </w:rPr>
        <w:t xml:space="preserve">التبریزی الأصفهانی صاحب الریاض المتوفی حدود (1130) ذکر تاریخه السید عبد الله فی إجازته الکبیرة و عدها فی الریاض من تصانیف نفسه، و قال إنها لم تتم‏</w:t>
      </w:r>
    </w:p>
    <w:p>
      <w:pPr>
        <w:pStyle w:val="Heading3"/>
      </w:pPr>
      <w:bookmarkStart w:id="1646" w:name="_Toc1254"/>
      <w:r>
        <w:t>774- الحاشیة علیه‏</w:t>
      </w:r>
      <w:bookmarkEnd w:id="1646"/>
    </w:p>
    <w:p>
      <w:pPr>
        <w:pStyle w:val="BookText"/>
      </w:pPr>
      <w:r>
        <w:rPr>
          <w:rFonts w:ascii="IRNazanin" w:hAnsi="IRNazanin" w:eastAsia="IRNazanin" w:cs="IRNazanin"/>
          <w:lang w:bidi="fa-IR"/>
          <w:color w:val="111111"/>
          <w:sz w:val="28"/>
          <w:szCs w:val="28"/>
          <w:rtl/>
        </w:rPr>
        <w:t xml:space="preserve">علی قسم الإلهی منه للشیخ محمد علی بن أبی طالب المدعو بالشیخ علی الحزین المتوفی ببنارس الهند (1181) ذکرها الآقا أحمد فی مرآة الأحوال‏</w:t>
      </w:r>
    </w:p>
    <w:p>
      <w:pPr>
        <w:pStyle w:val="Heading3"/>
      </w:pPr>
      <w:bookmarkStart w:id="1647" w:name="_Toc1255"/>
      <w:r>
        <w:t>775- الحاشیة علیه‏</w:t>
      </w:r>
      <w:bookmarkEnd w:id="1647"/>
    </w:p>
    <w:p>
      <w:pPr>
        <w:pStyle w:val="BookText"/>
      </w:pPr>
      <w:r>
        <w:rPr>
          <w:rFonts w:ascii="IRNazanin" w:hAnsi="IRNazanin" w:eastAsia="IRNazanin" w:cs="IRNazanin"/>
          <w:lang w:bidi="fa-IR"/>
          <w:color w:val="111111"/>
          <w:sz w:val="28"/>
          <w:szCs w:val="28"/>
          <w:rtl/>
        </w:rPr>
        <w:t xml:space="preserve">علی القسم الإلهی خاصة للمولی صدر الدین محمد بن إبراهیم الشیرازی المتوفی (1050) طبعت فی (1330) أولها (قوله: العلوم الفلسفیة کما أشیر إلیه) و هی غیر حاشیة ولده المذکورة آنفا کما یظهر من الریاض‏</w:t>
      </w:r>
    </w:p>
    <w:p>
      <w:pPr>
        <w:pStyle w:val="Heading3"/>
      </w:pPr>
      <w:bookmarkStart w:id="1648" w:name="_Toc1256"/>
      <w:r>
        <w:t>776- الحاشیة علیه‏</w:t>
      </w:r>
      <w:bookmarkEnd w:id="1648"/>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کانت نسخه منها فی مکتبة الحاج آقا سبط حجة الإسلام الأصفهانی، کما ذکره لنا شفاها فی النجف‏</w:t>
      </w:r>
    </w:p>
    <w:p>
      <w:pPr>
        <w:pStyle w:val="Heading3"/>
      </w:pPr>
      <w:bookmarkStart w:id="1649" w:name="_Toc1257"/>
      <w:r>
        <w:t>777- الحاشیة علیه‏</w:t>
      </w:r>
      <w:bookmarkEnd w:id="1649"/>
    </w:p>
    <w:p>
      <w:pPr>
        <w:pStyle w:val="BookText"/>
      </w:pPr>
      <w:r>
        <w:rPr>
          <w:rFonts w:ascii="IRNazanin" w:hAnsi="IRNazanin" w:eastAsia="IRNazanin" w:cs="IRNazanin"/>
          <w:lang w:bidi="fa-IR"/>
          <w:color w:val="111111"/>
          <w:sz w:val="28"/>
          <w:szCs w:val="28"/>
          <w:rtl/>
        </w:rPr>
        <w:t xml:space="preserve">للمحقق الآغا جمال الدین محمد بن الحسین الخوانساری المتوفی (1125) ذکرها فی ترجمه المؤلف فی الروضات- ص 155 و ذکر فی بعض الفهارس إنها علی القسم الطبیعی خاصة و مرت حاشیة والده الخوانساری علیه‏</w:t>
      </w:r>
    </w:p>
    <w:p>
      <w:pPr>
        <w:pStyle w:val="Heading3"/>
      </w:pPr>
      <w:bookmarkStart w:id="1650" w:name="_Toc1258"/>
      <w:r>
        <w:t>778- الحاشیة علیه‏</w:t>
      </w:r>
      <w:bookmarkEnd w:id="1650"/>
    </w:p>
    <w:p>
      <w:pPr>
        <w:pStyle w:val="BookText"/>
      </w:pPr>
      <w:r>
        <w:rPr>
          <w:rFonts w:ascii="IRNazanin" w:hAnsi="IRNazanin" w:eastAsia="IRNazanin" w:cs="IRNazanin"/>
          <w:lang w:bidi="fa-IR"/>
          <w:color w:val="111111"/>
          <w:sz w:val="28"/>
          <w:szCs w:val="28"/>
          <w:rtl/>
        </w:rPr>
        <w:t xml:space="preserve">للمیرزا قوام الدین محمد بن محمد مهدی الحسینی السیفی القزوینی صاحب التحفة القوامیة المذکور فی (ج 3- ص 462) ذکرها سیدنا فی تکملة الأمل‏</w:t>
      </w:r>
    </w:p>
    <w:p>
      <w:pPr>
        <w:pStyle w:val="Heading3"/>
      </w:pPr>
      <w:bookmarkStart w:id="1651" w:name="_Toc1259"/>
      <w:r>
        <w:t>779- الحاشیة علیه‏</w:t>
      </w:r>
      <w:bookmarkEnd w:id="1651"/>
    </w:p>
    <w:p>
      <w:pPr>
        <w:pStyle w:val="BookText"/>
      </w:pPr>
      <w:r>
        <w:rPr>
          <w:rFonts w:ascii="IRNazanin" w:hAnsi="IRNazanin" w:eastAsia="IRNazanin" w:cs="IRNazanin"/>
          <w:lang w:bidi="fa-IR"/>
          <w:color w:val="111111"/>
          <w:sz w:val="28"/>
          <w:szCs w:val="28"/>
          <w:rtl/>
        </w:rPr>
        <w:t xml:space="preserve">متفرقة للأمیر محمد معصوم القزوینی المتوفی (1091) الذی دون حاشیة أصول الکافی لأستاذه الأمیر رفیع الدین النائنی کما یأتی، ذکرها حفیده السید حسین فی خاتمة معارج الأحکام‏</w:t>
      </w:r>
    </w:p>
    <w:p>
      <w:pPr>
        <w:pStyle w:val="Heading3"/>
      </w:pPr>
      <w:bookmarkStart w:id="1652" w:name="_Toc1260"/>
      <w:r>
        <w:t>780- الحاشیة علیه‏</w:t>
      </w:r>
      <w:bookmarkEnd w:id="1652"/>
    </w:p>
    <w:p>
      <w:pPr>
        <w:pStyle w:val="BookText"/>
      </w:pPr>
      <w:r>
        <w:rPr>
          <w:rFonts w:ascii="IRNazanin" w:hAnsi="IRNazanin" w:eastAsia="IRNazanin" w:cs="IRNazanin"/>
          <w:lang w:bidi="fa-IR"/>
          <w:color w:val="111111"/>
          <w:sz w:val="28"/>
          <w:szCs w:val="28"/>
          <w:rtl/>
        </w:rPr>
        <w:t xml:space="preserve">لغوث الحکماء الأمیر غیاث الدین منصور بن صدر الدین محمد الدشتکی المتوفی (948) قال القاضی فی مجالس المؤمنین إنه رأی الحاشیة 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1689_106546"/>
    <w:bookmarkEnd w:id="141"/>
    <w:p>
      <w:pPr>
        <w:pStyle w:val="Heading3"/>
      </w:pPr>
      <w:bookmarkStart w:id="1653" w:name="_Toc1261"/>
      <w:r>
        <w:t>بیان</w:t>
      </w:r>
      <w:bookmarkEnd w:id="1653"/>
    </w:p>
    <w:p>
      <w:pPr>
        <w:pStyle w:val="BookText"/>
      </w:pPr>
      <w:r>
        <w:rPr>
          <w:rFonts w:ascii="IRNazanin" w:hAnsi="IRNazanin" w:eastAsia="IRNazanin" w:cs="IRNazanin"/>
          <w:lang w:bidi="fa-IR"/>
          <w:color w:val="111111"/>
          <w:sz w:val="28"/>
          <w:szCs w:val="28"/>
          <w:rtl/>
        </w:rPr>
        <w:t xml:space="preserve">شوارق الإلهام فی شرح تجرید الکلام) هو أحد الشرحین للمولی عبد الرزاق بن علی بن الحسین اللاهیجی المتوفی (1051)، و هو شرح للأمور العامة و الجواهر و الأعراض و الإلهی و شرحه الآخر یسمی مشارق الإلهام یأتیان، و علی الشوارق حواش نذکر بعضها</w:t>
      </w:r>
    </w:p>
    <w:p>
      <w:pPr>
        <w:pStyle w:val="Heading3"/>
      </w:pPr>
      <w:bookmarkStart w:id="1654" w:name="_Toc1262"/>
      <w:r>
        <w:t>781- الحاشیة علیه‏</w:t>
      </w:r>
      <w:bookmarkEnd w:id="1654"/>
    </w:p>
    <w:p>
      <w:pPr>
        <w:pStyle w:val="BookText"/>
      </w:pPr>
      <w:r>
        <w:rPr>
          <w:rFonts w:ascii="IRNazanin" w:hAnsi="IRNazanin" w:eastAsia="IRNazanin" w:cs="IRNazanin"/>
          <w:lang w:bidi="fa-IR"/>
          <w:color w:val="111111"/>
          <w:sz w:val="28"/>
          <w:szCs w:val="28"/>
          <w:rtl/>
        </w:rPr>
        <w:t xml:space="preserve">للمولی إسماعیل بن المولی سمیع الأصفهانی من تلامیذ المولی علی النوری، و المعروف بواحد العین و له شرح علی العرشیة المطبوع، و توفی (1277) و قد نقل المولی محمد نصیر الآتی ذکره قریبا، جملة من تلک الحواشی علی نسخه الجواهر و الأعراض من الشوارق التی کتبها بخطه فی حیاة المحشی داعیا له بمد ظله‏</w:t>
      </w:r>
    </w:p>
    <w:p>
      <w:pPr>
        <w:pStyle w:val="Heading3"/>
      </w:pPr>
      <w:bookmarkStart w:id="1655" w:name="_Toc1263"/>
      <w:r>
        <w:t>782- الحاشیة علیه‏</w:t>
      </w:r>
      <w:bookmarkEnd w:id="1655"/>
    </w:p>
    <w:p>
      <w:pPr>
        <w:pStyle w:val="BookText"/>
      </w:pPr>
      <w:r>
        <w:rPr>
          <w:rFonts w:ascii="IRNazanin" w:hAnsi="IRNazanin" w:eastAsia="IRNazanin" w:cs="IRNazanin"/>
          <w:lang w:bidi="fa-IR"/>
          <w:color w:val="111111"/>
          <w:sz w:val="28"/>
          <w:szCs w:val="28"/>
          <w:rtl/>
        </w:rPr>
        <w:t xml:space="preserve">فی مجلدین لبعض الأصحاب رأیتهما فی مکتبة (الخوانساری)</w:t>
      </w:r>
    </w:p>
    <w:p>
      <w:pPr>
        <w:pStyle w:val="Heading3"/>
      </w:pPr>
      <w:bookmarkStart w:id="1656" w:name="_Toc1264"/>
      <w:r>
        <w:t>783- الحاشیة علیه‏</w:t>
      </w:r>
      <w:bookmarkEnd w:id="1656"/>
    </w:p>
    <w:p>
      <w:pPr>
        <w:pStyle w:val="BookText"/>
      </w:pPr>
      <w:r>
        <w:rPr>
          <w:rFonts w:ascii="IRNazanin" w:hAnsi="IRNazanin" w:eastAsia="IRNazanin" w:cs="IRNazanin"/>
          <w:lang w:bidi="fa-IR"/>
          <w:color w:val="111111"/>
          <w:sz w:val="28"/>
          <w:szCs w:val="28"/>
          <w:rtl/>
        </w:rPr>
        <w:t xml:space="preserve">للمیرزا عبد الرحمن بن المیرزا نصر الله الشیرازی المدرس بالرضویة، و کانت ولادته بشیراز فی (1268) کما ذکره فی مطلع الشمس‏</w:t>
      </w:r>
    </w:p>
    <w:p>
      <w:pPr>
        <w:pStyle w:val="Heading3"/>
      </w:pPr>
      <w:bookmarkStart w:id="1657" w:name="_Toc1265"/>
      <w:r>
        <w:t>784- الحاشیة علیه‏</w:t>
      </w:r>
      <w:bookmarkEnd w:id="1657"/>
    </w:p>
    <w:p>
      <w:pPr>
        <w:pStyle w:val="BookText"/>
      </w:pPr>
      <w:r>
        <w:rPr>
          <w:rFonts w:ascii="IRNazanin" w:hAnsi="IRNazanin" w:eastAsia="IRNazanin" w:cs="IRNazanin"/>
          <w:lang w:bidi="fa-IR"/>
          <w:color w:val="111111"/>
          <w:sz w:val="28"/>
          <w:szCs w:val="28"/>
          <w:rtl/>
        </w:rPr>
        <w:t xml:space="preserve">للمولی محمد نصیر بن زین العابدین اللاهیجی الچهاردهی والد شیخنا المیرزا محمد علی المدرس و المتوفی حدود (1270) کان اشتغاله فی أصفهان و کتب هناک لنفسه الجواهر و الأعراض من الشوارق و فرغ منه فی (1239)، و نقل علی هوامش النسخة کثیرا من حواشی المولی إسماعیل المذکور ثم کتب الأمور العامة من الشوارق و فرغ من مباحث الوجود فی (1241) و فرغ من أواخر الکتاب فی (1243)، و کتب علی هوامشها حواشی کثیرة لنفسه رمز بعضها (نصیر) و بعضها (ن ص) و فی آخر بعضها إنها من إفادات أستاذه الشیخ جعفر الگیلانی‏</w:t>
      </w:r>
    </w:p>
    <w:p>
      <w:pPr>
        <w:pStyle w:val="Heading3"/>
      </w:pPr>
      <w:bookmarkStart w:id="1658" w:name="_Toc1266"/>
      <w:r>
        <w:t>بیان</w:t>
      </w:r>
      <w:bookmarkEnd w:id="1658"/>
    </w:p>
    <w:p>
      <w:pPr>
        <w:pStyle w:val="BookText"/>
      </w:pPr>
      <w:r>
        <w:rPr>
          <w:rFonts w:ascii="IRNazanin" w:hAnsi="IRNazanin" w:eastAsia="IRNazanin" w:cs="IRNazanin"/>
          <w:lang w:bidi="fa-IR"/>
          <w:color w:val="111111"/>
          <w:sz w:val="28"/>
          <w:szCs w:val="28"/>
          <w:rtl/>
        </w:rPr>
        <w:t xml:space="preserve">الشواهد الربوبیة) تألیف المولی صدر الدین الشیرازی المتوفی (1050) یأتی فی الشین و علیها شروح و حواش نذکر منها:</w:t>
      </w:r>
    </w:p>
    <w:p>
      <w:pPr>
        <w:pStyle w:val="Heading3"/>
      </w:pPr>
      <w:bookmarkStart w:id="1659" w:name="_Toc1267"/>
      <w:r>
        <w:t>785- الحاشیة علیه‏</w:t>
      </w:r>
      <w:bookmarkEnd w:id="1659"/>
    </w:p>
    <w:p>
      <w:pPr>
        <w:pStyle w:val="BookText"/>
      </w:pPr>
      <w:r>
        <w:rPr>
          <w:rFonts w:ascii="IRNazanin" w:hAnsi="IRNazanin" w:eastAsia="IRNazanin" w:cs="IRNazanin"/>
          <w:lang w:bidi="fa-IR"/>
          <w:color w:val="111111"/>
          <w:sz w:val="28"/>
          <w:szCs w:val="28"/>
          <w:rtl/>
        </w:rPr>
        <w:t xml:space="preserve">للحکیم الإلهی المولی علی بن جمشید النوری الأصفهانی المتوفی (1246) صاحب الحاشیة علی الأسفار نسخه منها توجد فی مکتبة (المشکاة)</w:t>
      </w:r>
    </w:p>
    <w:p>
      <w:pPr>
        <w:pStyle w:val="Heading3"/>
      </w:pPr>
      <w:bookmarkStart w:id="1660" w:name="_Toc1268"/>
      <w:r>
        <w:t>786- الحاشیة علیه‏</w:t>
      </w:r>
      <w:bookmarkEnd w:id="1660"/>
    </w:p>
    <w:p>
      <w:pPr>
        <w:pStyle w:val="BookText"/>
      </w:pPr>
      <w:r>
        <w:rPr>
          <w:rFonts w:ascii="IRNazanin" w:hAnsi="IRNazanin" w:eastAsia="IRNazanin" w:cs="IRNazanin"/>
          <w:lang w:bidi="fa-IR"/>
          <w:color w:val="111111"/>
          <w:sz w:val="28"/>
          <w:szCs w:val="28"/>
          <w:rtl/>
        </w:rPr>
        <w:t xml:space="preserve">للحکیم المتأله المولی هادی بن مهدی السبزواری المتوفی (1298) طبعت علی هامش الشواهد بإیران فی (1286) و نسخه خط بعض تلامیذ المصنف فی حیاته تاریخ کتابتها (1279) فی المکتبة (التستریة)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1689_106547"/>
    <w:bookmarkEnd w:id="142"/>
    <w:p>
      <w:pPr>
        <w:pStyle w:val="Heading3"/>
      </w:pPr>
      <w:bookmarkStart w:id="1661" w:name="_Toc1269"/>
      <w:r>
        <w:t>بیان</w:t>
      </w:r>
      <w:bookmarkEnd w:id="1661"/>
    </w:p>
    <w:p>
      <w:pPr>
        <w:pStyle w:val="BookText"/>
      </w:pPr>
      <w:r>
        <w:rPr>
          <w:rFonts w:ascii="IRNazanin" w:hAnsi="IRNazanin" w:eastAsia="IRNazanin" w:cs="IRNazanin"/>
          <w:lang w:bidi="fa-IR"/>
          <w:color w:val="111111"/>
          <w:sz w:val="28"/>
          <w:szCs w:val="28"/>
          <w:rtl/>
        </w:rPr>
        <w:t xml:space="preserve">الصافی فی شرح الکافی) شرح فارسی تألیف المولی خلیل القزوینی، صاحب الشافی المذکور فی (ص 105) یأتی فی حرف الصاد کما سیأتی حواشی الکافی‏</w:t>
      </w:r>
    </w:p>
    <w:p>
      <w:pPr>
        <w:pStyle w:val="Heading3"/>
      </w:pPr>
      <w:bookmarkStart w:id="1662" w:name="_Toc1270"/>
      <w:r>
        <w:t>787- الحاشیة علیه‏</w:t>
      </w:r>
      <w:bookmarkEnd w:id="1662"/>
    </w:p>
    <w:p>
      <w:pPr>
        <w:pStyle w:val="BookText"/>
      </w:pPr>
      <w:r>
        <w:rPr>
          <w:rFonts w:ascii="IRNazanin" w:hAnsi="IRNazanin" w:eastAsia="IRNazanin" w:cs="IRNazanin"/>
          <w:lang w:bidi="fa-IR"/>
          <w:color w:val="111111"/>
          <w:sz w:val="28"/>
          <w:szCs w:val="28"/>
          <w:rtl/>
        </w:rPr>
        <w:t xml:space="preserve">لأخی المصنف المولی محمد باقر الغازی القزوینی الذی کان حیا فی (1103) لأنه ینقل عن هذه الحاشیة فی هذا التاریخ السید صدر الدین محمد بن محمد صادق الحسینی القزوینی فیما کتب من رسالته فی النقد علی المولی خلیل الشارح بقوله: (محشی دام ظله که برادر شارح مرحوم باشد فرموده) إلی آخر ما نقله من هذه الحاشیة.</w:t>
      </w:r>
    </w:p>
    <w:p>
      <w:pPr>
        <w:pStyle w:val="Heading3"/>
      </w:pPr>
      <w:bookmarkStart w:id="1663" w:name="_Toc1271"/>
      <w:r>
        <w:t>بیان</w:t>
      </w:r>
      <w:bookmarkEnd w:id="1663"/>
    </w:p>
    <w:p>
      <w:pPr>
        <w:pStyle w:val="BookText"/>
      </w:pPr>
      <w:r>
        <w:rPr>
          <w:rFonts w:ascii="IRNazanin" w:hAnsi="IRNazanin" w:eastAsia="IRNazanin" w:cs="IRNazanin"/>
          <w:lang w:bidi="fa-IR"/>
          <w:color w:val="111111"/>
          <w:sz w:val="28"/>
          <w:szCs w:val="28"/>
          <w:rtl/>
        </w:rPr>
        <w:t xml:space="preserve">الصحاح) فی اللغة، لأبی نصر إسماعیل بن حماد الجوهری المتوفی (393) تأتی الحاشیة علیه بعنوان النقود فی النون.</w:t>
      </w:r>
    </w:p>
    <w:p>
      <w:pPr>
        <w:pStyle w:val="Heading3"/>
      </w:pPr>
      <w:bookmarkStart w:id="1664" w:name="_Toc1272"/>
      <w:r>
        <w:t>بیان</w:t>
      </w:r>
      <w:bookmarkEnd w:id="1664"/>
    </w:p>
    <w:p>
      <w:pPr>
        <w:pStyle w:val="BookText"/>
      </w:pPr>
      <w:r>
        <w:rPr>
          <w:rFonts w:ascii="IRNazanin" w:hAnsi="IRNazanin" w:eastAsia="IRNazanin" w:cs="IRNazanin"/>
          <w:lang w:bidi="fa-IR"/>
          <w:color w:val="111111"/>
          <w:sz w:val="28"/>
          <w:szCs w:val="28"/>
          <w:rtl/>
        </w:rPr>
        <w:t xml:space="preserve">الصحیفة السجادیة) هی الأدعیة المأثورة عن الإمام السجاد علیه السلام  تأتی فی الصاد و له شروح کثیرة تأتی فی الشین، و مر حواشی شرحه فی (ص 124) کما مر تراجمة فی (ج 4- ص 111) و نذکر هنا بعض الحواشی علیها.</w:t>
      </w:r>
    </w:p>
    <w:p>
      <w:pPr>
        <w:pStyle w:val="Heading3"/>
      </w:pPr>
      <w:bookmarkStart w:id="1665" w:name="_Toc1273"/>
      <w:r>
        <w:t>788- الحاشیة علیها</w:t>
      </w:r>
      <w:bookmarkEnd w:id="1665"/>
    </w:p>
    <w:p>
      <w:pPr>
        <w:pStyle w:val="BookText"/>
      </w:pPr>
      <w:r>
        <w:rPr>
          <w:rFonts w:ascii="IRNazanin" w:hAnsi="IRNazanin" w:eastAsia="IRNazanin" w:cs="IRNazanin"/>
          <w:lang w:bidi="fa-IR"/>
          <w:color w:val="111111"/>
          <w:sz w:val="28"/>
          <w:szCs w:val="28"/>
          <w:rtl/>
        </w:rPr>
        <w:t xml:space="preserve">أو التعلیقات علیها کما قد یعبر بها، للمحقق المیر محمد باقر الداماد الحسینی المتوفی (1041) أولها (الحمد لله الذی جعل لوح الأمر و الخلق صحیفة لسعاداته، و رقما لسورة و آیاته، بمداد قضائه و قدره) طبعت مع نور الأنوار للمحدث الجزائری فی (1316) عناوینها (قوله، قوله) و فیها تحقیقات جلیلة.</w:t>
      </w:r>
    </w:p>
    <w:p>
      <w:pPr>
        <w:pStyle w:val="Heading3"/>
      </w:pPr>
      <w:bookmarkStart w:id="1666" w:name="_Toc1274"/>
      <w:r>
        <w:t>789- الحاشیة علیها</w:t>
      </w:r>
      <w:bookmarkEnd w:id="1666"/>
    </w:p>
    <w:p>
      <w:pPr>
        <w:pStyle w:val="BookText"/>
      </w:pPr>
      <w:r>
        <w:rPr>
          <w:rFonts w:ascii="IRNazanin" w:hAnsi="IRNazanin" w:eastAsia="IRNazanin" w:cs="IRNazanin"/>
          <w:lang w:bidi="fa-IR"/>
          <w:color w:val="111111"/>
          <w:sz w:val="28"/>
          <w:szCs w:val="28"/>
          <w:rtl/>
        </w:rPr>
        <w:t xml:space="preserve">للمولی محمد تقی المجلسی المتوفی (1070) و عبر عنها فی کشف الحجب بالشرح، نسخه منها فی مکتبة (الصدر) کتابتها (1073)</w:t>
      </w:r>
    </w:p>
    <w:p>
      <w:pPr>
        <w:pStyle w:val="Heading3"/>
      </w:pPr>
      <w:bookmarkStart w:id="1667" w:name="_Toc1275"/>
      <w:r>
        <w:t>790- الحاشیة علیها</w:t>
      </w:r>
      <w:bookmarkEnd w:id="1667"/>
    </w:p>
    <w:p>
      <w:pPr>
        <w:pStyle w:val="BookText"/>
      </w:pPr>
      <w:r>
        <w:rPr>
          <w:rFonts w:ascii="IRNazanin" w:hAnsi="IRNazanin" w:eastAsia="IRNazanin" w:cs="IRNazanin"/>
          <w:lang w:bidi="fa-IR"/>
          <w:color w:val="111111"/>
          <w:sz w:val="28"/>
          <w:szCs w:val="28"/>
          <w:rtl/>
        </w:rPr>
        <w:t xml:space="preserve">للمولی عبد الغفار تلمیذ المیر الداماد، ذکر فی الریاض أنه رأی الحاشیة بخطه عند أحفاده” المؤلف” برشت.</w:t>
      </w:r>
    </w:p>
    <w:p>
      <w:pPr>
        <w:pStyle w:val="Heading3"/>
      </w:pPr>
      <w:bookmarkStart w:id="1668" w:name="_Toc1276"/>
      <w:r>
        <w:t>791- الحاشیة علیها</w:t>
      </w:r>
      <w:bookmarkEnd w:id="1668"/>
    </w:p>
    <w:p>
      <w:pPr>
        <w:pStyle w:val="BookText"/>
      </w:pPr>
      <w:r>
        <w:rPr>
          <w:rFonts w:ascii="IRNazanin" w:hAnsi="IRNazanin" w:eastAsia="IRNazanin" w:cs="IRNazanin"/>
          <w:lang w:bidi="fa-IR"/>
          <w:color w:val="111111"/>
          <w:sz w:val="28"/>
          <w:szCs w:val="28"/>
          <w:rtl/>
        </w:rPr>
        <w:t xml:space="preserve">للسید حسین بن الحسن الموسوی المعروف بالسید حسین المجتهد الکرکی ابن بنت المحقق الکرکی، و المتوفی بأردبیل فی (1001) صرح بها نفسه فی إجازته للشیخ شمس الدین محمد بن ظهیر الدین إبراهیم البحرانی، و قال صاحب الریاض رأیتها علی هوامش نسخه من الصحیفة فی أردبیل.</w:t>
      </w:r>
    </w:p>
    <w:p>
      <w:pPr>
        <w:pStyle w:val="Heading3"/>
      </w:pPr>
      <w:bookmarkStart w:id="1669" w:name="_Toc1277"/>
      <w:r>
        <w:t>792- الحاشیة علیها</w:t>
      </w:r>
      <w:bookmarkEnd w:id="1669"/>
    </w:p>
    <w:p>
      <w:pPr>
        <w:pStyle w:val="BookText"/>
      </w:pPr>
      <w:r>
        <w:rPr>
          <w:rFonts w:ascii="IRNazanin" w:hAnsi="IRNazanin" w:eastAsia="IRNazanin" w:cs="IRNazanin"/>
          <w:lang w:bidi="fa-IR"/>
          <w:color w:val="111111"/>
          <w:sz w:val="28"/>
          <w:szCs w:val="28"/>
          <w:rtl/>
        </w:rPr>
        <w:t xml:space="preserve">للشیخ عز الدین الحسین بن عبد الصمد الحارثی العاملی والد الشیخ بهاء الدین و المتوفی (984) تنسب إلیه بعنوان التعلیقات.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1689_106548"/>
    <w:bookmarkEnd w:id="143"/>
    <w:p>
      <w:pPr>
        <w:pStyle w:val="Heading3"/>
      </w:pPr>
      <w:bookmarkStart w:id="1670" w:name="_Toc1278"/>
      <w:r>
        <w:t>793- الحاشیة علیها</w:t>
      </w:r>
      <w:bookmarkEnd w:id="1670"/>
    </w:p>
    <w:p>
      <w:pPr>
        <w:pStyle w:val="BookText"/>
      </w:pPr>
      <w:r>
        <w:rPr>
          <w:rFonts w:ascii="IRNazanin" w:hAnsi="IRNazanin" w:eastAsia="IRNazanin" w:cs="IRNazanin"/>
          <w:lang w:bidi="fa-IR"/>
          <w:color w:val="111111"/>
          <w:sz w:val="28"/>
          <w:szCs w:val="28"/>
          <w:rtl/>
        </w:rPr>
        <w:t xml:space="preserve">للمیرزا عبد الله بن عیسی التبریزی الأصفهانی صاحب الریاض ذکرها فی ترجمته.</w:t>
      </w:r>
    </w:p>
    <w:p>
      <w:pPr>
        <w:pStyle w:val="Heading3"/>
      </w:pPr>
      <w:bookmarkStart w:id="1671" w:name="_Toc1279"/>
      <w:r>
        <w:t>794- الحاشیة علیها</w:t>
      </w:r>
      <w:bookmarkEnd w:id="1671"/>
    </w:p>
    <w:p>
      <w:pPr>
        <w:pStyle w:val="BookText"/>
      </w:pPr>
      <w:r>
        <w:rPr>
          <w:rFonts w:ascii="IRNazanin" w:hAnsi="IRNazanin" w:eastAsia="IRNazanin" w:cs="IRNazanin"/>
          <w:lang w:bidi="fa-IR"/>
          <w:color w:val="111111"/>
          <w:sz w:val="28"/>
          <w:szCs w:val="28"/>
          <w:rtl/>
        </w:rPr>
        <w:t xml:space="preserve">للأمیر شرف الدین علی بن حجة الله الطباطبائی الشولستانی من مشایخ المولی محمد تقی المجلسی، قال فی الریاض (رأیتها بخطه فی أسترآباد فی ضمن جملة من تصانیفه).</w:t>
      </w:r>
    </w:p>
    <w:p>
      <w:pPr>
        <w:pStyle w:val="Heading3"/>
      </w:pPr>
      <w:bookmarkStart w:id="1672" w:name="_Toc1280"/>
      <w:r>
        <w:t>795- الحاشیة علیها</w:t>
      </w:r>
      <w:bookmarkEnd w:id="1672"/>
    </w:p>
    <w:p>
      <w:pPr>
        <w:pStyle w:val="BookText"/>
      </w:pPr>
      <w:r>
        <w:rPr>
          <w:rFonts w:ascii="IRNazanin" w:hAnsi="IRNazanin" w:eastAsia="IRNazanin" w:cs="IRNazanin"/>
          <w:lang w:bidi="fa-IR"/>
          <w:color w:val="111111"/>
          <w:sz w:val="28"/>
          <w:szCs w:val="28"/>
          <w:rtl/>
        </w:rPr>
        <w:t xml:space="preserve">للشیخ علی بن محمد بن الحسن بن زین الدین الشهید المتوفی (1104) و صاحب الحاشیة علی الکافی قال فی الریاض إنی رأیتها.</w:t>
      </w:r>
    </w:p>
    <w:p>
      <w:pPr>
        <w:pStyle w:val="Heading3"/>
      </w:pPr>
      <w:bookmarkStart w:id="1673" w:name="_Toc1281"/>
      <w:r>
        <w:t>796- الحاشیة علیها</w:t>
      </w:r>
      <w:bookmarkEnd w:id="1673"/>
    </w:p>
    <w:p>
      <w:pPr>
        <w:pStyle w:val="BookText"/>
      </w:pPr>
      <w:r>
        <w:rPr>
          <w:rFonts w:ascii="IRNazanin" w:hAnsi="IRNazanin" w:eastAsia="IRNazanin" w:cs="IRNazanin"/>
          <w:lang w:bidi="fa-IR"/>
          <w:color w:val="111111"/>
          <w:sz w:val="28"/>
          <w:szCs w:val="28"/>
          <w:rtl/>
        </w:rPr>
        <w:t xml:space="preserve">رأیت نسبتها إلی الشیخ بهاء الدین محمد بن الحسین العاملی فی بعض الفهارس مصرحا بأنها غیر شرحه الموسوم ب حدائق الصالحین الموجود بعض أجزائه، و یساعده أن أکثر ما رأینا من الشروح، مسبوق بالتعلیق فی الهامش أولا ثم بسطها و تدوینها و جعلها شرحا ثانیا.</w:t>
      </w:r>
    </w:p>
    <w:p>
      <w:pPr>
        <w:pStyle w:val="Heading3"/>
      </w:pPr>
      <w:bookmarkStart w:id="1674" w:name="_Toc1282"/>
      <w:r>
        <w:t>797- الحاشیة علیها</w:t>
      </w:r>
      <w:bookmarkEnd w:id="1674"/>
    </w:p>
    <w:p>
      <w:pPr>
        <w:pStyle w:val="BookText"/>
      </w:pPr>
      <w:r>
        <w:rPr>
          <w:rFonts w:ascii="IRNazanin" w:hAnsi="IRNazanin" w:eastAsia="IRNazanin" w:cs="IRNazanin"/>
          <w:lang w:bidi="fa-IR"/>
          <w:color w:val="111111"/>
          <w:sz w:val="28"/>
          <w:szCs w:val="28"/>
          <w:rtl/>
        </w:rPr>
        <w:t xml:space="preserve">للسید الأمیر رفیع الدین محمد بن حیدر الطباطبائی النائنی المتوفی (1082) ذکرها فی الفیض القدسی.</w:t>
      </w:r>
    </w:p>
    <w:p>
      <w:pPr>
        <w:pStyle w:val="Heading3"/>
      </w:pPr>
      <w:bookmarkStart w:id="1675" w:name="_Toc1283"/>
      <w:r>
        <w:t>798- الحاشیة علیها</w:t>
      </w:r>
      <w:bookmarkEnd w:id="1675"/>
    </w:p>
    <w:p>
      <w:pPr>
        <w:pStyle w:val="BookText"/>
      </w:pPr>
      <w:r>
        <w:rPr>
          <w:rFonts w:ascii="IRNazanin" w:hAnsi="IRNazanin" w:eastAsia="IRNazanin" w:cs="IRNazanin"/>
          <w:lang w:bidi="fa-IR"/>
          <w:color w:val="111111"/>
          <w:sz w:val="28"/>
          <w:szCs w:val="28"/>
          <w:rtl/>
        </w:rPr>
        <w:t xml:space="preserve">للمحدث المولی محمد بن مرتضی المدعو بمحسن الفیض الکاشانی المتوفی (1091) و قد یعبر عنها بالشرح، و قد طبعت مع نور الأنوار فی (1316) أولها (الحمد لله الذی کتب فی صحیفة قلوبنا محبة أهل بیت حبیبه)</w:t>
      </w:r>
    </w:p>
    <w:p>
      <w:pPr>
        <w:pStyle w:val="Heading3"/>
      </w:pPr>
      <w:bookmarkStart w:id="1676" w:name="_Toc1284"/>
      <w:r>
        <w:t>بیان</w:t>
      </w:r>
      <w:bookmarkEnd w:id="1676"/>
    </w:p>
    <w:p>
      <w:pPr>
        <w:pStyle w:val="BookText"/>
      </w:pPr>
      <w:r>
        <w:rPr>
          <w:rFonts w:ascii="IRNazanin" w:hAnsi="IRNazanin" w:eastAsia="IRNazanin" w:cs="IRNazanin"/>
          <w:lang w:bidi="fa-IR"/>
          <w:color w:val="111111"/>
          <w:sz w:val="28"/>
          <w:szCs w:val="28"/>
          <w:rtl/>
        </w:rPr>
        <w:t xml:space="preserve">ضوابط الأصول) للسید إبراهیم القزوینی المتوفی (1264) یأتی فی الضاد.</w:t>
      </w:r>
    </w:p>
    <w:p>
      <w:pPr>
        <w:pStyle w:val="Heading3"/>
      </w:pPr>
      <w:bookmarkStart w:id="1677" w:name="_Toc1285"/>
      <w:r>
        <w:t>799- الحاشیة علیه‏</w:t>
      </w:r>
      <w:bookmarkEnd w:id="1677"/>
    </w:p>
    <w:p>
      <w:pPr>
        <w:pStyle w:val="BookText"/>
      </w:pPr>
      <w:r>
        <w:rPr>
          <w:rFonts w:ascii="IRNazanin" w:hAnsi="IRNazanin" w:eastAsia="IRNazanin" w:cs="IRNazanin"/>
          <w:lang w:bidi="fa-IR"/>
          <w:color w:val="111111"/>
          <w:sz w:val="28"/>
          <w:szCs w:val="28"/>
          <w:rtl/>
        </w:rPr>
        <w:t xml:space="preserve">لتلمیذ المؤلف المیرزا محمد التنکابنی المتوفی (1302) ذکرها فی قصصه.</w:t>
      </w:r>
    </w:p>
    <w:p>
      <w:pPr>
        <w:pStyle w:val="Heading3"/>
      </w:pPr>
      <w:bookmarkStart w:id="1678" w:name="_Toc1286"/>
      <w:r>
        <w:t>بیان</w:t>
      </w:r>
      <w:bookmarkEnd w:id="1678"/>
    </w:p>
    <w:p>
      <w:pPr>
        <w:pStyle w:val="BookText"/>
      </w:pPr>
      <w:r>
        <w:rPr>
          <w:rFonts w:ascii="IRNazanin" w:hAnsi="IRNazanin" w:eastAsia="IRNazanin" w:cs="IRNazanin"/>
          <w:lang w:bidi="fa-IR"/>
          <w:color w:val="111111"/>
          <w:sz w:val="28"/>
          <w:szCs w:val="28"/>
          <w:rtl/>
        </w:rPr>
        <w:t xml:space="preserve">الطبقات الجلالیة و الصدریة) تأتی الحواشی علیها بعنوان المحاکمات فی المیم متعددا.</w:t>
      </w:r>
    </w:p>
    <w:p>
      <w:pPr>
        <w:pStyle w:val="Heading3"/>
      </w:pPr>
      <w:bookmarkStart w:id="1679" w:name="_Toc1287"/>
      <w:r>
        <w:t>بیان</w:t>
      </w:r>
      <w:bookmarkEnd w:id="1679"/>
    </w:p>
    <w:p>
      <w:pPr>
        <w:pStyle w:val="BookText"/>
      </w:pPr>
      <w:r>
        <w:rPr>
          <w:rFonts w:ascii="IRNazanin" w:hAnsi="IRNazanin" w:eastAsia="IRNazanin" w:cs="IRNazanin"/>
          <w:lang w:bidi="fa-IR"/>
          <w:color w:val="111111"/>
          <w:sz w:val="28"/>
          <w:szCs w:val="28"/>
          <w:rtl/>
        </w:rPr>
        <w:t xml:space="preserve">طبقات الشعراء) تألیف أبو العباس عبد الله بن المعتز العباسی المتوفی (296</w:t>
      </w:r>
    </w:p>
    <w:p>
      <w:pPr>
        <w:pStyle w:val="Heading3"/>
      </w:pPr>
      <w:bookmarkStart w:id="1680" w:name="_Toc1288"/>
      <w:r>
        <w:t>. 800- الحاشیة علیه‏</w:t>
      </w:r>
      <w:bookmarkEnd w:id="1680"/>
    </w:p>
    <w:p>
      <w:pPr>
        <w:pStyle w:val="BookText"/>
      </w:pPr>
      <w:r>
        <w:rPr>
          <w:rFonts w:ascii="IRNazanin" w:hAnsi="IRNazanin" w:eastAsia="IRNazanin" w:cs="IRNazanin"/>
          <w:lang w:bidi="fa-IR"/>
          <w:color w:val="111111"/>
          <w:sz w:val="28"/>
          <w:szCs w:val="28"/>
          <w:rtl/>
        </w:rPr>
        <w:t xml:space="preserve">لعباس إقبال الآشتیانی أستاذ جامعة طهران و الحاشیة باللغة الإفرنسیة طبعت بفرنسا، و له تاریخ خاندان نوبخت و تاریخ ایران المذکور فی (ج 3- ص 238) و الحاشیة علی شد الإزار المذکور فی (ص 106).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1689_106549"/>
    <w:bookmarkEnd w:id="144"/>
    <w:p>
      <w:pPr>
        <w:pStyle w:val="Heading3"/>
      </w:pPr>
      <w:bookmarkStart w:id="1681" w:name="_Toc1289"/>
      <w:r>
        <w:t>بیان</w:t>
      </w:r>
      <w:bookmarkEnd w:id="1681"/>
    </w:p>
    <w:p>
      <w:pPr>
        <w:pStyle w:val="BookText"/>
      </w:pPr>
      <w:r>
        <w:rPr>
          <w:rFonts w:ascii="IRNazanin" w:hAnsi="IRNazanin" w:eastAsia="IRNazanin" w:cs="IRNazanin"/>
          <w:lang w:bidi="fa-IR"/>
          <w:color w:val="111111"/>
          <w:sz w:val="28"/>
          <w:szCs w:val="28"/>
          <w:rtl/>
        </w:rPr>
        <w:t xml:space="preserve">طبیعیات شرح الإشارات) مرت حواشیها بعنوان الحاشیة علی شرح الإشارات.</w:t>
      </w:r>
    </w:p>
    <w:p>
      <w:pPr>
        <w:pStyle w:val="Heading3"/>
      </w:pPr>
      <w:bookmarkStart w:id="1682" w:name="_Toc1290"/>
      <w:r>
        <w:t>بیان</w:t>
      </w:r>
      <w:bookmarkEnd w:id="1682"/>
    </w:p>
    <w:p>
      <w:pPr>
        <w:pStyle w:val="BookText"/>
      </w:pPr>
      <w:r>
        <w:rPr>
          <w:rFonts w:ascii="IRNazanin" w:hAnsi="IRNazanin" w:eastAsia="IRNazanin" w:cs="IRNazanin"/>
          <w:lang w:bidi="fa-IR"/>
          <w:color w:val="111111"/>
          <w:sz w:val="28"/>
          <w:szCs w:val="28"/>
          <w:rtl/>
        </w:rPr>
        <w:t xml:space="preserve">طبیعیات الشفاء) مرت حواشیها بعنوان الحاشیة علی الشفاء.</w:t>
      </w:r>
    </w:p>
    <w:p>
      <w:pPr>
        <w:pStyle w:val="Heading3"/>
      </w:pPr>
      <w:bookmarkStart w:id="1683" w:name="_Toc1291"/>
      <w:r>
        <w:t>بیان</w:t>
      </w:r>
      <w:bookmarkEnd w:id="1683"/>
    </w:p>
    <w:p>
      <w:pPr>
        <w:pStyle w:val="BookText"/>
      </w:pPr>
      <w:r>
        <w:rPr>
          <w:rFonts w:ascii="IRNazanin" w:hAnsi="IRNazanin" w:eastAsia="IRNazanin" w:cs="IRNazanin"/>
          <w:lang w:bidi="fa-IR"/>
          <w:color w:val="111111"/>
          <w:sz w:val="28"/>
          <w:szCs w:val="28"/>
          <w:rtl/>
        </w:rPr>
        <w:t xml:space="preserve">طرائف الحکمة) الذی هو منتخب من نهج البلاغة للسید الأمیر محمد تقی بن الأمیر مؤمن الحسینی القزوینی المتوفی (1270) یأتی فی الطاء.</w:t>
      </w:r>
    </w:p>
    <w:p>
      <w:pPr>
        <w:pStyle w:val="Heading3"/>
      </w:pPr>
      <w:bookmarkStart w:id="1684" w:name="_Toc1292"/>
      <w:r>
        <w:t>801- الحاشیة علیه‏</w:t>
      </w:r>
      <w:bookmarkEnd w:id="1684"/>
    </w:p>
    <w:p>
      <w:pPr>
        <w:pStyle w:val="BookText"/>
      </w:pPr>
      <w:r>
        <w:rPr>
          <w:rFonts w:ascii="IRNazanin" w:hAnsi="IRNazanin" w:eastAsia="IRNazanin" w:cs="IRNazanin"/>
          <w:lang w:bidi="fa-IR"/>
          <w:color w:val="111111"/>
          <w:sz w:val="28"/>
          <w:szCs w:val="28"/>
          <w:rtl/>
        </w:rPr>
        <w:t xml:space="preserve">لمؤلف أصله السید میر محمد تقی المذکور. و له برهان العصمة المذکور فی (ج 3- ص 98) و غیره فإنه لما فرغ من طرائف الحکمة فی (1235) و علق علیه حواش کثیرة شرع فی شرحه مزجا بتدوین تلک الحواشی و ضمیمة زیادات معبرا عنه بالتعلیقة، أولها (الحمد لله و هو أهل الحمد فهذه تعلیقة اعتلقت بطرائف الحکمة التی حررت فیها العلوم الموروثة عن إمام العالمین و دیان الدین أمیر المؤمنین ع و عناوینه طریفة فیذکر فی کل طریفة مقدارا من نهج البلاغة ممزوجا بالشرح منها طریفة فی الخطبة التی أولها (الحمد لله الذی دل علی وجوده بخلقه) و هی قبل خطبة فیها خلق الخفاش و منها طریفة فی الخطبة الشقشقیة، و منها طریفة فی خطبة فی أصول الفقه أثبت فیها أن واضع أصول الفقه هو الإمام أمیر المؤمنین علیه السلام  بما یستخرج</w:t>
      </w:r>
    </w:p>
    <w:p>
      <w:pPr>
        <w:pStyle w:val="BookText"/>
      </w:pPr>
      <w:r>
        <w:rPr>
          <w:rFonts w:ascii="IRNazanin" w:hAnsi="IRNazanin" w:eastAsia="IRNazanin" w:cs="IRNazanin"/>
          <w:lang w:bidi="fa-IR"/>
          <w:color w:val="111111"/>
          <w:sz w:val="28"/>
          <w:szCs w:val="28"/>
          <w:rtl/>
        </w:rPr>
        <w:t xml:space="preserve">من خطبه فی نهج البلاغة، و ذکر أن الأخباریین اعترفوا بکون الأصول مأخوذة عن الأئمة علیه السلام  فکتب المحدث الفیض الأصول الأصلیة و الشیخ الحر الفصول المهمة رأیت نسخه منها عند الشیخ أسد بن الشیخ محمد حیدر فی النجف، و هی بخط الحاج عیسی بن حسین علی آل کبة مؤلف تحفه الأحباب و تذکار الحزین و غیرهما مما مر، فرغ من الکتابة فی (8- ج 2- 1240) و علیها تملک ولده الشیخ محمد بن عیسی فی (1269).</w:t>
      </w:r>
    </w:p>
    <w:p>
      <w:pPr>
        <w:pStyle w:val="Heading3"/>
      </w:pPr>
      <w:bookmarkStart w:id="1685" w:name="_Toc1293"/>
      <w:r>
        <w:t>بیان</w:t>
      </w:r>
      <w:bookmarkEnd w:id="1685"/>
    </w:p>
    <w:p>
      <w:pPr>
        <w:pStyle w:val="BookText"/>
      </w:pPr>
      <w:r>
        <w:rPr>
          <w:rFonts w:ascii="IRNazanin" w:hAnsi="IRNazanin" w:eastAsia="IRNazanin" w:cs="IRNazanin"/>
          <w:lang w:bidi="fa-IR"/>
          <w:color w:val="111111"/>
          <w:sz w:val="28"/>
          <w:szCs w:val="28"/>
          <w:rtl/>
        </w:rPr>
        <w:t xml:space="preserve">کتاب الطهارة) هی باب من أبواب الفقه استقل بالتدوین مرارا، و قد ذکر بعضها بعنوان رسالة الطهارة فی (ص 89) و منها هذه و هی للشیخ الأنصاری مرتضی بن محمد أمین التستری المتوفی (1281) یأتی فی الطاء.</w:t>
      </w:r>
    </w:p>
    <w:p>
      <w:pPr>
        <w:pStyle w:val="Heading3"/>
      </w:pPr>
      <w:bookmarkStart w:id="1686" w:name="_Toc1294"/>
      <w:r>
        <w:t>802- الحاشیة علیها</w:t>
      </w:r>
      <w:bookmarkEnd w:id="1686"/>
    </w:p>
    <w:p>
      <w:pPr>
        <w:pStyle w:val="BookText"/>
      </w:pPr>
      <w:r>
        <w:rPr>
          <w:rFonts w:ascii="IRNazanin" w:hAnsi="IRNazanin" w:eastAsia="IRNazanin" w:cs="IRNazanin"/>
          <w:lang w:bidi="fa-IR"/>
          <w:color w:val="111111"/>
          <w:sz w:val="28"/>
          <w:szCs w:val="28"/>
          <w:rtl/>
        </w:rPr>
        <w:t xml:space="preserve">لبعض المتأخرین، لم یعرف مؤلفها، و هی مجلد کبیر عند السید شهاب الدین بقم کما کتبه إلینا.</w:t>
      </w:r>
    </w:p>
    <w:p>
      <w:pPr>
        <w:pStyle w:val="Heading3"/>
      </w:pPr>
      <w:bookmarkStart w:id="1687" w:name="_Toc1295"/>
      <w:r>
        <w:t>803- الحاشیة علیها</w:t>
      </w:r>
      <w:bookmarkEnd w:id="1687"/>
    </w:p>
    <w:p>
      <w:pPr>
        <w:pStyle w:val="BookText"/>
      </w:pPr>
      <w:r>
        <w:rPr>
          <w:rFonts w:ascii="IRNazanin" w:hAnsi="IRNazanin" w:eastAsia="IRNazanin" w:cs="IRNazanin"/>
          <w:lang w:bidi="fa-IR"/>
          <w:color w:val="111111"/>
          <w:sz w:val="28"/>
          <w:szCs w:val="28"/>
          <w:rtl/>
        </w:rPr>
        <w:t xml:space="preserve">للشیخ الفقیه الحاج محمد حسن بن محمد صالح کبة البغدادی المتوفی بالنجف فی عشیة الخمیس (9- رمضان 1336)، کتبها علی هوامش نسخه الطهارة، ثم دون منها مقدار خمسة کراریس، و لم یدون الباقی.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1689_106550"/>
    <w:bookmarkEnd w:id="145"/>
    <w:p>
      <w:pPr>
        <w:pStyle w:val="Heading3"/>
      </w:pPr>
      <w:bookmarkStart w:id="1688" w:name="_Toc1296"/>
      <w:r>
        <w:t>804- الحاشیة علیها</w:t>
      </w:r>
      <w:bookmarkEnd w:id="1688"/>
    </w:p>
    <w:p>
      <w:pPr>
        <w:pStyle w:val="BookText"/>
      </w:pPr>
      <w:r>
        <w:rPr>
          <w:rFonts w:ascii="IRNazanin" w:hAnsi="IRNazanin" w:eastAsia="IRNazanin" w:cs="IRNazanin"/>
          <w:lang w:bidi="fa-IR"/>
          <w:color w:val="111111"/>
          <w:sz w:val="28"/>
          <w:szCs w:val="28"/>
          <w:rtl/>
        </w:rPr>
        <w:t xml:space="preserve">للشیخ محمد حسین بن الحاج محمد حسن معین التجار الأصفهانی الکمپانی المتوفی بالنجف فی خامس ذی الحجة (1361) نسختها بخطه عند ولده الآقا محمد</w:t>
      </w:r>
    </w:p>
    <w:p>
      <w:pPr>
        <w:pStyle w:val="Heading3"/>
      </w:pPr>
      <w:bookmarkStart w:id="1689" w:name="_Toc1297"/>
      <w:r>
        <w:t>805- الحاشیة علیها</w:t>
      </w:r>
      <w:bookmarkEnd w:id="1689"/>
    </w:p>
    <w:p>
      <w:pPr>
        <w:pStyle w:val="BookText"/>
      </w:pPr>
      <w:r>
        <w:rPr>
          <w:rFonts w:ascii="IRNazanin" w:hAnsi="IRNazanin" w:eastAsia="IRNazanin" w:cs="IRNazanin"/>
          <w:lang w:bidi="fa-IR"/>
          <w:color w:val="111111"/>
          <w:sz w:val="28"/>
          <w:szCs w:val="28"/>
          <w:rtl/>
        </w:rPr>
        <w:t xml:space="preserve">لمولانا الشیخ عبد الحسین بن الشیخ عیسی الرشتی الحائری المولود فی (1292) الغروی دام بقاؤه.</w:t>
      </w:r>
    </w:p>
    <w:p>
      <w:pPr>
        <w:pStyle w:val="Heading3"/>
      </w:pPr>
      <w:bookmarkStart w:id="1690" w:name="_Toc1298"/>
      <w:r>
        <w:t>806- الحاشیة علیها</w:t>
      </w:r>
      <w:bookmarkEnd w:id="1690"/>
    </w:p>
    <w:p>
      <w:pPr>
        <w:pStyle w:val="BookText"/>
      </w:pPr>
      <w:r>
        <w:rPr>
          <w:rFonts w:ascii="IRNazanin" w:hAnsi="IRNazanin" w:eastAsia="IRNazanin" w:cs="IRNazanin"/>
          <w:lang w:bidi="fa-IR"/>
          <w:color w:val="111111"/>
          <w:sz w:val="28"/>
          <w:szCs w:val="28"/>
          <w:rtl/>
        </w:rPr>
        <w:t xml:space="preserve">للمولی المعاصر الشیخ علی بن جواد المرندی النجفی المولود فی (1287) کما حدثنی به، و رأیت الحاشیة بخطه فی مجلد صغیر.</w:t>
      </w:r>
    </w:p>
    <w:p>
      <w:pPr>
        <w:pStyle w:val="Heading3"/>
      </w:pPr>
      <w:bookmarkStart w:id="1691" w:name="_Toc1299"/>
      <w:r>
        <w:t>بیان</w:t>
      </w:r>
      <w:bookmarkEnd w:id="1691"/>
    </w:p>
    <w:p>
      <w:pPr>
        <w:pStyle w:val="BookText"/>
      </w:pPr>
      <w:r>
        <w:rPr>
          <w:rFonts w:ascii="IRNazanin" w:hAnsi="IRNazanin" w:eastAsia="IRNazanin" w:cs="IRNazanin"/>
          <w:lang w:bidi="fa-IR"/>
          <w:color w:val="111111"/>
          <w:sz w:val="28"/>
          <w:szCs w:val="28"/>
          <w:rtl/>
        </w:rPr>
        <w:t xml:space="preserve">طهارة المدارک) یأتی الحواشی علیها بعنوان الحاشیة علی المدارک.</w:t>
      </w:r>
    </w:p>
    <w:p>
      <w:pPr>
        <w:pStyle w:val="Heading3"/>
      </w:pPr>
      <w:bookmarkStart w:id="1692" w:name="_Toc1300"/>
      <w:r>
        <w:t>بیان</w:t>
      </w:r>
      <w:bookmarkEnd w:id="1692"/>
    </w:p>
    <w:p>
      <w:pPr>
        <w:pStyle w:val="BookText"/>
      </w:pPr>
      <w:r>
        <w:rPr>
          <w:rFonts w:ascii="IRNazanin" w:hAnsi="IRNazanin" w:eastAsia="IRNazanin" w:cs="IRNazanin"/>
          <w:lang w:bidi="fa-IR"/>
          <w:color w:val="111111"/>
          <w:sz w:val="28"/>
          <w:szCs w:val="28"/>
          <w:rtl/>
        </w:rPr>
        <w:t xml:space="preserve">العدة) فی أصول الفقه لشیخ الطائفة محمد بن الحسن الطوسی المتوفی (460) یأتی فی العین.</w:t>
      </w:r>
    </w:p>
    <w:p>
      <w:pPr>
        <w:pStyle w:val="Heading3"/>
      </w:pPr>
      <w:bookmarkStart w:id="1693" w:name="_Toc1301"/>
      <w:r>
        <w:t>807- الحاشیة علیها</w:t>
      </w:r>
      <w:bookmarkEnd w:id="1693"/>
    </w:p>
    <w:p>
      <w:pPr>
        <w:pStyle w:val="BookText"/>
      </w:pPr>
      <w:r>
        <w:rPr>
          <w:rFonts w:ascii="IRNazanin" w:hAnsi="IRNazanin" w:eastAsia="IRNazanin" w:cs="IRNazanin"/>
          <w:lang w:bidi="fa-IR"/>
          <w:color w:val="111111"/>
          <w:sz w:val="28"/>
          <w:szCs w:val="28"/>
          <w:rtl/>
        </w:rPr>
        <w:t xml:space="preserve">للمولی خلیل بن الغازی القزوینی المولود فی (3- رمضان 1001) و المتوفی (1089) ترجمه و أرخه و فصل تصانیفه صاحب الریاض و ذکر أنه لم یوفق لملاقاته فی حیاته لکن وفق لزیارته بعد وفاته، و ذکر أن حاشیته علی العدة التی عبر عنها فی الأمل بالشرح فی مجلدین یعرف أحدهما بالحاشیة الأولی و الآخر بالحاشیة الثانیة، أورد فیها مسائل کثیرة من الأصول و الفروع و غیرهما، و أقوال غریبة عجیبة، و کان یغیرهما طول عمره، و لذا اختلفت نسخهما اختلافا شدیدا بحیث لا یضبط، و کان بعض تلامیذه یرجح أفکاره السابقة فی الحاشیة الأولی و لا یغیرها بأفکاره اللاحقة (أقول) مرت الحواشی علی هذه الحاشیة فی (ص 78)، و منها حاشیة المؤلف نفسه، و قد طبعت حاشیة العدة مع العدة فی إیران فی (1314) و ذلک بعد طبع العدة فی بمبئی فی (1312) و توجد منها عدة نسخ فی المکتبات، أولها (الحمد لله رب العالمین و الصلاة و السلام علی سیدنا و نبینا و عدتنا فی شدتنا محمد و علی سید الأوصیاء) ذکر فی سبب تألیفه أنه لما رأی رغبة الناس عن کتب أصول الأصحاب بزعم أن أصول العامة أسد تحریرا فأراد بهذا التألیف إبطال زعمهم هذا، نسخه عصر المصنف رأیتها فی کتب (السید محمد الیزدی) و علیها حواش کثیرة من المصنف رمزها (منه سلمه الله) أو (منه دام فیضه) و نسخه (الرضویة) بخط السید محمد علی بن علی الحسینی فی (1124) من وقف نادر شاه فی (1145) فی (185 ورقة) کما فی فهرسها (ج 2- ص 194).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1689_106551"/>
    <w:bookmarkEnd w:id="146"/>
    <w:p>
      <w:pPr>
        <w:pStyle w:val="Heading3"/>
      </w:pPr>
      <w:bookmarkStart w:id="1694" w:name="_Toc1302"/>
      <w:r>
        <w:t>بیان</w:t>
      </w:r>
      <w:bookmarkEnd w:id="1694"/>
    </w:p>
    <w:p>
      <w:pPr>
        <w:pStyle w:val="BookText"/>
      </w:pPr>
      <w:r>
        <w:rPr>
          <w:rFonts w:ascii="IRNazanin" w:hAnsi="IRNazanin" w:eastAsia="IRNazanin" w:cs="IRNazanin"/>
          <w:lang w:bidi="fa-IR"/>
          <w:color w:val="111111"/>
          <w:sz w:val="28"/>
          <w:szCs w:val="28"/>
          <w:rtl/>
        </w:rPr>
        <w:t xml:space="preserve">العرشیة) فی الحکمة للمولی صدرا المتوفی (1050) تأتی الحواشی علیها للشیخ أحمد الأحسائی و المولی إسماعیل الأصفهانی و غیرهما فی الشین بعنوان الشرح.</w:t>
      </w:r>
    </w:p>
    <w:p>
      <w:pPr>
        <w:pStyle w:val="Heading3"/>
      </w:pPr>
      <w:bookmarkStart w:id="1695" w:name="_Toc1303"/>
      <w:r>
        <w:t>بیان</w:t>
      </w:r>
      <w:bookmarkEnd w:id="1695"/>
    </w:p>
    <w:p>
      <w:pPr>
        <w:pStyle w:val="BookText"/>
      </w:pPr>
      <w:r>
        <w:rPr>
          <w:rFonts w:ascii="IRNazanin" w:hAnsi="IRNazanin" w:eastAsia="IRNazanin" w:cs="IRNazanin"/>
          <w:lang w:bidi="fa-IR"/>
          <w:color w:val="111111"/>
          <w:sz w:val="28"/>
          <w:szCs w:val="28"/>
          <w:rtl/>
        </w:rPr>
        <w:t xml:space="preserve">العروة الوثقی) فقه حافل للمسائل الفرعیة للسید محمد کاظم بن عبد العظیم الطباطبائی الیزدی المتوفی (27- رجب- 1337). و قد طبعت من أول الطهارة إلی باب الحج فی حیاته ثم طبع بعد وفاته بعض الأبواب الآخر بعنوان الملحقات للمؤلف نفسه.</w:t>
      </w:r>
    </w:p>
    <w:p>
      <w:pPr>
        <w:pStyle w:val="Heading3"/>
      </w:pPr>
      <w:bookmarkStart w:id="1696" w:name="_Toc1304"/>
      <w:r>
        <w:t>808- الحاشیة علیها</w:t>
      </w:r>
      <w:bookmarkEnd w:id="1696"/>
    </w:p>
    <w:p>
      <w:pPr>
        <w:pStyle w:val="BookText"/>
      </w:pPr>
      <w:r>
        <w:rPr>
          <w:rFonts w:ascii="IRNazanin" w:hAnsi="IRNazanin" w:eastAsia="IRNazanin" w:cs="IRNazanin"/>
          <w:lang w:bidi="fa-IR"/>
          <w:color w:val="111111"/>
          <w:sz w:val="28"/>
          <w:szCs w:val="28"/>
          <w:rtl/>
        </w:rPr>
        <w:t xml:space="preserve">مقصورة علی الفتوی، و هی غیر مدونة و لا مطبوعة لجمع کثیر من تلامیذ المؤلف و غیرهم.</w:t>
      </w:r>
    </w:p>
    <w:p>
      <w:pPr>
        <w:pStyle w:val="Heading3"/>
      </w:pPr>
      <w:bookmarkStart w:id="1697" w:name="_Toc1305"/>
      <w:r>
        <w:t>809- الحاشیة علیها</w:t>
      </w:r>
      <w:bookmarkEnd w:id="1697"/>
    </w:p>
    <w:p>
      <w:pPr>
        <w:pStyle w:val="BookText"/>
      </w:pPr>
      <w:r>
        <w:rPr>
          <w:rFonts w:ascii="IRNazanin" w:hAnsi="IRNazanin" w:eastAsia="IRNazanin" w:cs="IRNazanin"/>
          <w:lang w:bidi="fa-IR"/>
          <w:color w:val="111111"/>
          <w:sz w:val="28"/>
          <w:szCs w:val="28"/>
          <w:rtl/>
        </w:rPr>
        <w:t xml:space="preserve">أیضا مقصورة علی الفتوی لکنها مدونة مطبوعة مستقلة فی جداول لتعیین الصفحة و السطر و الکلمة المعلق علیها الحاشیة. للشیخ المیرزا محمد حسین بن شیخ الإسلام المیرزا عبد الرحیم النائنی المولود فی (1277) و المتوفی بالنجف (26- ج 1- 1355).</w:t>
      </w:r>
    </w:p>
    <w:p>
      <w:pPr>
        <w:pStyle w:val="Heading3"/>
      </w:pPr>
      <w:bookmarkStart w:id="1698" w:name="_Toc1306"/>
      <w:r>
        <w:t>810- الحاشیة علیها</w:t>
      </w:r>
      <w:bookmarkEnd w:id="1698"/>
    </w:p>
    <w:p>
      <w:pPr>
        <w:pStyle w:val="BookText"/>
      </w:pPr>
      <w:r>
        <w:rPr>
          <w:rFonts w:ascii="IRNazanin" w:hAnsi="IRNazanin" w:eastAsia="IRNazanin" w:cs="IRNazanin"/>
          <w:lang w:bidi="fa-IR"/>
          <w:color w:val="111111"/>
          <w:sz w:val="28"/>
          <w:szCs w:val="28"/>
          <w:rtl/>
        </w:rPr>
        <w:t xml:space="preserve">مجدولة مطبوعة للشیخ محمد رضا آل یاسین بن الشیخ عبد الحسین الکاظمی المعاصر طبعت فی النجف.</w:t>
      </w:r>
    </w:p>
    <w:p>
      <w:pPr>
        <w:pStyle w:val="Heading3"/>
      </w:pPr>
      <w:bookmarkStart w:id="1699" w:name="_Toc1307"/>
      <w:r>
        <w:t>811- الحاشیة علیها</w:t>
      </w:r>
      <w:bookmarkEnd w:id="1699"/>
    </w:p>
    <w:p>
      <w:pPr>
        <w:pStyle w:val="BookText"/>
      </w:pPr>
      <w:r>
        <w:rPr>
          <w:rFonts w:ascii="IRNazanin" w:hAnsi="IRNazanin" w:eastAsia="IRNazanin" w:cs="IRNazanin"/>
          <w:lang w:bidi="fa-IR"/>
          <w:color w:val="111111"/>
          <w:sz w:val="28"/>
          <w:szCs w:val="28"/>
          <w:rtl/>
        </w:rPr>
        <w:t xml:space="preserve">للسید الحاج آقا حسین القمی بن السید محمود بن محمد بن علی الطباطبائی نزیل مشهد خراسان ثم الحائر، و هی أیضا مقصورة علی الفتوی مدونة فی الجداول مطبوعة فی النجف.</w:t>
      </w:r>
    </w:p>
    <w:p>
      <w:pPr>
        <w:pStyle w:val="Heading3"/>
      </w:pPr>
      <w:bookmarkStart w:id="1700" w:name="_Toc1308"/>
      <w:r>
        <w:t>812- الحاشیة علیها</w:t>
      </w:r>
      <w:bookmarkEnd w:id="1700"/>
    </w:p>
    <w:p>
      <w:pPr>
        <w:pStyle w:val="BookText"/>
      </w:pPr>
      <w:r>
        <w:rPr>
          <w:rFonts w:ascii="IRNazanin" w:hAnsi="IRNazanin" w:eastAsia="IRNazanin" w:cs="IRNazanin"/>
          <w:lang w:bidi="fa-IR"/>
          <w:color w:val="111111"/>
          <w:sz w:val="28"/>
          <w:szCs w:val="28"/>
          <w:rtl/>
        </w:rPr>
        <w:t xml:space="preserve">أیضا فتوائیة مطبوعة للحاج الشیخ عبد الکریم بن محمد جعفر المهرجردی الیزدی نزیل قم المولود (1276) و المتوفی (17- ذی القعدة- 1355) طبعت بإیران فی (1347).</w:t>
      </w:r>
    </w:p>
    <w:p>
      <w:pPr>
        <w:pStyle w:val="Heading3"/>
      </w:pPr>
      <w:bookmarkStart w:id="1701" w:name="_Toc1309"/>
      <w:r>
        <w:t>813- الحاشیة علیها</w:t>
      </w:r>
      <w:bookmarkEnd w:id="1701"/>
    </w:p>
    <w:p>
      <w:pPr>
        <w:pStyle w:val="BookText"/>
      </w:pPr>
      <w:r>
        <w:rPr>
          <w:rFonts w:ascii="IRNazanin" w:hAnsi="IRNazanin" w:eastAsia="IRNazanin" w:cs="IRNazanin"/>
          <w:lang w:bidi="fa-IR"/>
          <w:color w:val="111111"/>
          <w:sz w:val="28"/>
          <w:szCs w:val="28"/>
          <w:rtl/>
        </w:rPr>
        <w:t xml:space="preserve">أیضا فتوائیة مطبوعة مستقلة فی الجداول للشیخ عبد الله بن الشیخ محمد حسن المامقانی المتوفی (1351) و هو مؤلف تنقیح المقال و غیره مما مر و یأتی.</w:t>
      </w:r>
    </w:p>
    <w:p>
      <w:pPr>
        <w:pStyle w:val="Heading3"/>
      </w:pPr>
      <w:bookmarkStart w:id="1702" w:name="_Toc1310"/>
      <w:r>
        <w:t>الحاشیة علیها</w:t>
      </w:r>
      <w:bookmarkEnd w:id="1702"/>
    </w:p>
    <w:p>
      <w:pPr>
        <w:pStyle w:val="BookText"/>
      </w:pPr>
      <w:r>
        <w:rPr>
          <w:rFonts w:ascii="IRNazanin" w:hAnsi="IRNazanin" w:eastAsia="IRNazanin" w:cs="IRNazanin"/>
          <w:lang w:bidi="fa-IR"/>
          <w:color w:val="111111"/>
          <w:sz w:val="28"/>
          <w:szCs w:val="28"/>
          <w:rtl/>
        </w:rPr>
        <w:t xml:space="preserve">استدلالیة مبسوطة فی تسع مجلدات للمعاصر السید محسن الحکیم یأتی فی الشین بعنوان الشرح، کما یأتی فی المیم مدارک عروة الوثقی فی مجلدات للشیخ محمد تقی بن الشیخ یوسف الفقیه العاملی تلمیذ السید محسن المذکور.</w:t>
      </w:r>
    </w:p>
    <w:p>
      <w:pPr>
        <w:pStyle w:val="Heading3"/>
      </w:pPr>
      <w:bookmarkStart w:id="1703" w:name="_Toc1311"/>
      <w:r>
        <w:t>814- الحاشیة علیها</w:t>
      </w:r>
      <w:bookmarkEnd w:id="1703"/>
    </w:p>
    <w:p>
      <w:pPr>
        <w:pStyle w:val="BookText"/>
      </w:pPr>
      <w:r>
        <w:rPr>
          <w:rFonts w:ascii="IRNazanin" w:hAnsi="IRNazanin" w:eastAsia="IRNazanin" w:cs="IRNazanin"/>
          <w:lang w:bidi="fa-IR"/>
          <w:color w:val="111111"/>
          <w:sz w:val="28"/>
          <w:szCs w:val="28"/>
          <w:rtl/>
        </w:rPr>
        <w:t xml:space="preserve">مجدولة أیضا للسید محمد الفیروزآبادی المتوفی بالنجف فی (1345) طبعت فی النجف.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1689_106552"/>
    <w:bookmarkEnd w:id="147"/>
    <w:p>
      <w:pPr>
        <w:pStyle w:val="Heading3"/>
      </w:pPr>
      <w:bookmarkStart w:id="1704" w:name="_Toc1312"/>
      <w:r>
        <w:t>بیان</w:t>
      </w:r>
      <w:bookmarkEnd w:id="1704"/>
    </w:p>
    <w:p>
      <w:pPr>
        <w:pStyle w:val="BookText"/>
      </w:pPr>
      <w:r>
        <w:rPr>
          <w:rFonts w:ascii="IRNazanin" w:hAnsi="IRNazanin" w:eastAsia="IRNazanin" w:cs="IRNazanin"/>
          <w:lang w:bidi="fa-IR"/>
          <w:color w:val="111111"/>
          <w:sz w:val="28"/>
          <w:szCs w:val="28"/>
          <w:rtl/>
        </w:rPr>
        <w:t xml:space="preserve">عمدة الطالب فی نسب آل أبی طالب) لجمال الدین أحمد بن عقبة المتوفی (828) کتاب جلیل فی علم النسب و له مختصرات و حواش نذکر منها:</w:t>
      </w:r>
    </w:p>
    <w:p>
      <w:pPr>
        <w:pStyle w:val="Heading3"/>
      </w:pPr>
      <w:bookmarkStart w:id="1705" w:name="_Toc1313"/>
      <w:r>
        <w:t>815- الحاشیة علیها</w:t>
      </w:r>
      <w:bookmarkEnd w:id="1705"/>
    </w:p>
    <w:p>
      <w:pPr>
        <w:pStyle w:val="BookText"/>
      </w:pPr>
      <w:r>
        <w:rPr>
          <w:rFonts w:ascii="IRNazanin" w:hAnsi="IRNazanin" w:eastAsia="IRNazanin" w:cs="IRNazanin"/>
          <w:lang w:bidi="fa-IR"/>
          <w:color w:val="111111"/>
          <w:sz w:val="28"/>
          <w:szCs w:val="28"/>
          <w:rtl/>
        </w:rPr>
        <w:t xml:space="preserve">المطبوع بعضها فی ذیل صفحات العمدة فی النجف، و هی للسید النسابة الأجل حسین بن مساعد بن الحسن بن مخزوم بن أبی القاسم بن أبی عبد الله الحسین بن محمد بن عیسی الحسینی الحائری‏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أکابر الفضلاء، و کان شاعرا ماهرا أیضا، و قد وصفه معاصره الکفعمی فی حاشیة مصباحه (بالسید النجیب الحسیب النسیب عز الإسلام و المسلمین أبی الفضائل أسعد الله جده و أجد سعیه) و یظهر من کتاب فرج الکرب للکفعمی أن بینه و بین هذا السید مراسلات نظما و نثرا، ثم إنه احتمل صاحب الریاض فی آخر ترجمه السید عز الدین الحسین بن مساعد أن یکون والده السید مساعد هو بعینه مساعد الذی هو المؤلف لکتاب بیدر الفلاح الذی مر فی (ج 3- ص 186) أنه من مآخذ کتاب البلد الأمین الذی ألفه الکفعمی فی (868) و لم نذکر اسم مؤلفه لعدم العثور علیه، لکن صریح کلام صاحب الریاض هنا أن اسمه مساعد و احتمال کونه بعینه والد السید حسین بن مساعد یلائمه الطبقة و الاعتبار فإن الکفعمی المعاصر للسید حسین بن مساعد کان عارفا بشأنه و شأن أبیه، و مطلعا علی تصانیفهما و متمکنا من الاستفادة منها، فجعلها من مصادر تألیفاته، و مع هذا الاحتمال القریب فلفظه (راجعه) فی (ج 3- ص 186- س 16) زائدة</w:t>
      </w:r>
    </w:p>
    <w:p>
      <w:pPr>
        <w:pStyle w:val="BookText"/>
      </w:pPr>
      <w:r>
        <w:rPr>
          <w:rFonts w:ascii="IRNazanin" w:hAnsi="IRNazanin" w:eastAsia="IRNazanin" w:cs="IRNazanin"/>
          <w:lang w:bidi="fa-IR"/>
          <w:color w:val="111111"/>
          <w:sz w:val="28"/>
          <w:szCs w:val="28"/>
          <w:rtl/>
        </w:rPr>
        <w:t xml:space="preserve">، هکذا کتب نسبه بخطه فی هامش نسخه من عمدة الطالب التی کتبها و فرغ من کتابتها فی (29- ع 1- 893) و ذکر أنه کتبها عن نسخه مکتوبة عن خط المؤلف فی (812) ثم علق علی نسخته حواشی فی سنین کما یظهر من تواریخ بعضها، و تعرض فی جملة من تلک الحواشی لبیان اتصال نسب بعض من أدرکهم من السادة إلی المذکورین فی العمدة منها ما ذکره من اتصال نسب من رآه فی سبزوار أو فی سمنان فی (917). و کأنه فی هذه السنة توجه من الحائر إلی خراسان و رأی بعض السادة فکتب فی الهامش اتصال نسبه، و هذه النسخة رأیتها فی کتب الشیخ عبد الرضا الذی توفی (1358) و هو ابن الشیخ مهدی بن الشیخ راضی الفقیه المتوفی (1290) ابن الشیخ محمد بن الشیخ محسن بن الشیخ خضر الجناجی الحلی النجفی والد الشیخ جعفر کاشف الغطاء.</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1689_106553"/>
    <w:bookmarkEnd w:id="148"/>
    <w:p>
      <w:pPr>
        <w:pStyle w:val="Heading3"/>
      </w:pPr>
      <w:bookmarkStart w:id="1706" w:name="_Toc1314"/>
      <w:r>
        <w:t>بیان</w:t>
      </w:r>
      <w:bookmarkEnd w:id="1706"/>
    </w:p>
    <w:p>
      <w:pPr>
        <w:pStyle w:val="BookText"/>
      </w:pPr>
      <w:r>
        <w:rPr>
          <w:rFonts w:ascii="IRNazanin" w:hAnsi="IRNazanin" w:eastAsia="IRNazanin" w:cs="IRNazanin"/>
          <w:lang w:bidi="fa-IR"/>
          <w:color w:val="111111"/>
          <w:sz w:val="28"/>
          <w:szCs w:val="28"/>
          <w:rtl/>
        </w:rPr>
        <w:t xml:space="preserve">عناوین الأصول) فی أصول الفقه للمیر فتاح، مطبوع یأتی فی العین، و علیها حواش نذکر منها:</w:t>
      </w:r>
    </w:p>
    <w:p>
      <w:pPr>
        <w:pStyle w:val="Heading3"/>
      </w:pPr>
      <w:bookmarkStart w:id="1707" w:name="_Toc1315"/>
      <w:r>
        <w:t>816- الحاشیة علیه‏</w:t>
      </w:r>
      <w:bookmarkEnd w:id="1707"/>
    </w:p>
    <w:p>
      <w:pPr>
        <w:pStyle w:val="BookText"/>
      </w:pPr>
      <w:r>
        <w:rPr>
          <w:rFonts w:ascii="IRNazanin" w:hAnsi="IRNazanin" w:eastAsia="IRNazanin" w:cs="IRNazanin"/>
          <w:lang w:bidi="fa-IR"/>
          <w:color w:val="111111"/>
          <w:sz w:val="28"/>
          <w:szCs w:val="28"/>
          <w:rtl/>
        </w:rPr>
        <w:t xml:space="preserve">للمیرزا محمد التنکابنی المتوفی (1302) ذکرها فی قصصه.</w:t>
      </w:r>
    </w:p>
    <w:p>
      <w:pPr>
        <w:pStyle w:val="Heading3"/>
      </w:pPr>
      <w:bookmarkStart w:id="1708" w:name="_Toc1316"/>
      <w:r>
        <w:t>بیان</w:t>
      </w:r>
      <w:bookmarkEnd w:id="1708"/>
    </w:p>
    <w:p>
      <w:pPr>
        <w:pStyle w:val="BookText"/>
      </w:pPr>
      <w:r>
        <w:rPr>
          <w:rFonts w:ascii="IRNazanin" w:hAnsi="IRNazanin" w:eastAsia="IRNazanin" w:cs="IRNazanin"/>
          <w:lang w:bidi="fa-IR"/>
          <w:color w:val="111111"/>
          <w:sz w:val="28"/>
          <w:szCs w:val="28"/>
          <w:rtl/>
        </w:rPr>
        <w:t xml:space="preserve">العوائد) هو فوائد متفرقة فی الفقه و الأصول تألیف المولی أحمد بن المولی مهدی النراقی یأتی.</w:t>
      </w:r>
    </w:p>
    <w:p>
      <w:pPr>
        <w:pStyle w:val="Heading3"/>
      </w:pPr>
      <w:bookmarkStart w:id="1709" w:name="_Toc1317"/>
      <w:r>
        <w:t>817- الحاشیة علیه‏</w:t>
      </w:r>
      <w:bookmarkEnd w:id="1709"/>
    </w:p>
    <w:p>
      <w:pPr>
        <w:pStyle w:val="BookText"/>
      </w:pPr>
      <w:r>
        <w:rPr>
          <w:rFonts w:ascii="IRNazanin" w:hAnsi="IRNazanin" w:eastAsia="IRNazanin" w:cs="IRNazanin"/>
          <w:lang w:bidi="fa-IR"/>
          <w:color w:val="111111"/>
          <w:sz w:val="28"/>
          <w:szCs w:val="28"/>
          <w:rtl/>
        </w:rPr>
        <w:t xml:space="preserve">أیضا للمیرزا محمد التنکابنی المذکور. ذکرها أیضا فی قصصه.</w:t>
      </w:r>
    </w:p>
    <w:p>
      <w:pPr>
        <w:pStyle w:val="Heading3"/>
      </w:pPr>
      <w:bookmarkStart w:id="1710" w:name="_Toc1318"/>
      <w:r>
        <w:t>بیان</w:t>
      </w:r>
      <w:bookmarkEnd w:id="1710"/>
    </w:p>
    <w:p>
      <w:pPr>
        <w:pStyle w:val="BookText"/>
      </w:pPr>
      <w:r>
        <w:rPr>
          <w:rFonts w:ascii="IRNazanin" w:hAnsi="IRNazanin" w:eastAsia="IRNazanin" w:cs="IRNazanin"/>
          <w:lang w:bidi="fa-IR"/>
          <w:color w:val="111111"/>
          <w:sz w:val="28"/>
          <w:szCs w:val="28"/>
          <w:rtl/>
        </w:rPr>
        <w:t xml:space="preserve">عین الیقین) فی الأخلاق للمحدث الفیض المولی محسن بن مرتضی المتوفی (1091).</w:t>
      </w:r>
    </w:p>
    <w:p>
      <w:pPr>
        <w:pStyle w:val="Heading3"/>
      </w:pPr>
      <w:bookmarkStart w:id="1711" w:name="_Toc1319"/>
      <w:r>
        <w:t>818- الحاشیة علیه‏</w:t>
      </w:r>
      <w:bookmarkEnd w:id="1711"/>
    </w:p>
    <w:p>
      <w:pPr>
        <w:pStyle w:val="BookText"/>
      </w:pPr>
      <w:r>
        <w:rPr>
          <w:rFonts w:ascii="IRNazanin" w:hAnsi="IRNazanin" w:eastAsia="IRNazanin" w:cs="IRNazanin"/>
          <w:lang w:bidi="fa-IR"/>
          <w:color w:val="111111"/>
          <w:sz w:val="28"/>
          <w:szCs w:val="28"/>
          <w:rtl/>
        </w:rPr>
        <w:t xml:space="preserve">لبعض الأصحاب أولها (یا من علی فاستعلی و هو بالمنظر الأعلی) نسخه خط المؤلف عند السید شهاب الدین التبریزی النجفی نزیل قم، فإنه کتب إلینا أن مؤلفها عارف المشرب إخباری المسلک ألفها بالهند، ثم رجع إلی إیران.</w:t>
      </w:r>
    </w:p>
    <w:p>
      <w:pPr>
        <w:pStyle w:val="Heading3"/>
      </w:pPr>
      <w:bookmarkStart w:id="1712" w:name="_Toc1320"/>
      <w:r>
        <w:t>بیان</w:t>
      </w:r>
      <w:bookmarkEnd w:id="1712"/>
    </w:p>
    <w:p>
      <w:pPr>
        <w:pStyle w:val="BookText"/>
      </w:pPr>
      <w:r>
        <w:rPr>
          <w:rFonts w:ascii="IRNazanin" w:hAnsi="IRNazanin" w:eastAsia="IRNazanin" w:cs="IRNazanin"/>
          <w:lang w:bidi="fa-IR"/>
          <w:color w:val="111111"/>
          <w:sz w:val="28"/>
          <w:szCs w:val="28"/>
          <w:rtl/>
        </w:rPr>
        <w:t xml:space="preserve">العینیة السینائیة) أی القصیدة العینیة فی شئون النفس لأبی علی الحسین ابن سینا المتوفی (428) یأتی.</w:t>
      </w:r>
    </w:p>
    <w:p>
      <w:pPr>
        <w:pStyle w:val="Heading3"/>
      </w:pPr>
      <w:bookmarkStart w:id="1713" w:name="_Toc1321"/>
      <w:r>
        <w:t>819- الحاشیة علیها</w:t>
      </w:r>
      <w:bookmarkEnd w:id="1713"/>
    </w:p>
    <w:p>
      <w:pPr>
        <w:pStyle w:val="BookText"/>
      </w:pPr>
      <w:r>
        <w:rPr>
          <w:rFonts w:ascii="IRNazanin" w:hAnsi="IRNazanin" w:eastAsia="IRNazanin" w:cs="IRNazanin"/>
          <w:lang w:bidi="fa-IR"/>
          <w:color w:val="111111"/>
          <w:sz w:val="28"/>
          <w:szCs w:val="28"/>
          <w:rtl/>
        </w:rPr>
        <w:t xml:space="preserve">لبعض الأصحاب، أولها (الحمد لله رب العالمین و الصلاة علی خیر خلقه محمد و آله أجمعین. و بعد فهذه حاشیة القصیدة المنسوبة إلی الشیخ الرئیس).</w:t>
      </w:r>
    </w:p>
    <w:p>
      <w:pPr>
        <w:pStyle w:val="BookText"/>
      </w:pPr>
      <w:r>
        <w:rPr>
          <w:rFonts w:ascii="IRNazanin" w:hAnsi="IRNazanin" w:eastAsia="IRNazanin" w:cs="IRNazanin"/>
          <w:lang w:bidi="fa-IR"/>
          <w:color w:val="111111"/>
          <w:sz w:val="28"/>
          <w:szCs w:val="28"/>
          <w:rtl/>
        </w:rPr>
        <w:t xml:space="preserve">و الغالب علیها شرح اللغة و العربیة، و کتابة النسخة التی رأیتها سنة (1000).</w:t>
      </w:r>
    </w:p>
    <w:p>
      <w:pPr>
        <w:pStyle w:val="Heading3"/>
      </w:pPr>
      <w:bookmarkStart w:id="1714" w:name="_Toc1322"/>
      <w:r>
        <w:t>بیان</w:t>
      </w:r>
      <w:bookmarkEnd w:id="1714"/>
    </w:p>
    <w:p>
      <w:pPr>
        <w:pStyle w:val="BookText"/>
      </w:pPr>
      <w:r>
        <w:rPr>
          <w:rFonts w:ascii="IRNazanin" w:hAnsi="IRNazanin" w:eastAsia="IRNazanin" w:cs="IRNazanin"/>
          <w:lang w:bidi="fa-IR"/>
          <w:color w:val="111111"/>
          <w:sz w:val="28"/>
          <w:szCs w:val="28"/>
          <w:rtl/>
        </w:rPr>
        <w:t xml:space="preserve">عیون أخبار الرضا) للشیخ الصدوق محمد بن علی بن بابویه القمی، المتوفی (381) یأتی.</w:t>
      </w:r>
    </w:p>
    <w:p>
      <w:pPr>
        <w:pStyle w:val="Heading3"/>
      </w:pPr>
      <w:bookmarkStart w:id="1715" w:name="_Toc1323"/>
      <w:r>
        <w:t>820- الحاشیة علیه‏</w:t>
      </w:r>
      <w:bookmarkEnd w:id="1715"/>
    </w:p>
    <w:p>
      <w:pPr>
        <w:pStyle w:val="BookText"/>
      </w:pPr>
      <w:r>
        <w:rPr>
          <w:rFonts w:ascii="IRNazanin" w:hAnsi="IRNazanin" w:eastAsia="IRNazanin" w:cs="IRNazanin"/>
          <w:lang w:bidi="fa-IR"/>
          <w:color w:val="111111"/>
          <w:sz w:val="28"/>
          <w:szCs w:val="28"/>
          <w:rtl/>
        </w:rPr>
        <w:t xml:space="preserve">للسید حسین المجتهد الکرکی المتوفی بأردبیل فی (1001) یظهر من صاحب الریاض إنها غیر مدونة.</w:t>
      </w:r>
    </w:p>
    <w:p>
      <w:pPr>
        <w:pStyle w:val="Heading3"/>
      </w:pPr>
      <w:bookmarkStart w:id="1716" w:name="_Toc1324"/>
      <w:r>
        <w:t>بیان</w:t>
      </w:r>
      <w:bookmarkEnd w:id="1716"/>
    </w:p>
    <w:p>
      <w:pPr>
        <w:pStyle w:val="BookText"/>
      </w:pPr>
      <w:r>
        <w:rPr>
          <w:rFonts w:ascii="IRNazanin" w:hAnsi="IRNazanin" w:eastAsia="IRNazanin" w:cs="IRNazanin"/>
          <w:lang w:bidi="fa-IR"/>
          <w:color w:val="111111"/>
          <w:sz w:val="28"/>
          <w:szCs w:val="28"/>
          <w:rtl/>
        </w:rPr>
        <w:t xml:space="preserve">غایة المراد فی شرح الإرشاد) مرت حواشیها بعنوان الحاشیة علی شرح الإرشاد</w:t>
      </w:r>
    </w:p>
    <w:p>
      <w:pPr>
        <w:pStyle w:val="Heading3"/>
      </w:pPr>
      <w:bookmarkStart w:id="1717" w:name="_Toc1325"/>
      <w:r>
        <w:t>بیان</w:t>
      </w:r>
      <w:bookmarkEnd w:id="1717"/>
    </w:p>
    <w:p>
      <w:pPr>
        <w:pStyle w:val="BookText"/>
      </w:pPr>
      <w:r>
        <w:rPr>
          <w:rFonts w:ascii="IRNazanin" w:hAnsi="IRNazanin" w:eastAsia="IRNazanin" w:cs="IRNazanin"/>
          <w:lang w:bidi="fa-IR"/>
          <w:color w:val="111111"/>
          <w:sz w:val="28"/>
          <w:szCs w:val="28"/>
          <w:rtl/>
        </w:rPr>
        <w:t xml:space="preserve">الغرر و الدرر) أی غرر الحکم و درر الکلم للسید الشریف المرتضی علم الهدی المتوفی (436) یأتی فی الغین.</w:t>
      </w:r>
    </w:p>
    <w:p>
      <w:pPr>
        <w:pStyle w:val="Heading3"/>
      </w:pPr>
      <w:bookmarkStart w:id="1718" w:name="_Toc1326"/>
      <w:r>
        <w:t>821- الحاشیة علیه‏</w:t>
      </w:r>
      <w:bookmarkEnd w:id="1718"/>
    </w:p>
    <w:p>
      <w:pPr>
        <w:pStyle w:val="BookText"/>
      </w:pPr>
      <w:r>
        <w:rPr>
          <w:rFonts w:ascii="IRNazanin" w:hAnsi="IRNazanin" w:eastAsia="IRNazanin" w:cs="IRNazanin"/>
          <w:lang w:bidi="fa-IR"/>
          <w:color w:val="111111"/>
          <w:sz w:val="28"/>
          <w:szCs w:val="28"/>
          <w:rtl/>
        </w:rPr>
        <w:t xml:space="preserve">للسید الإمام ضیاء الدین فضل الله بن علی الراوندی. قال فی الریاض (له تعلیقات کثیرة علی الغرر و الدرر، رأیتها بخطه و علی ظهر النسخة أیضا بخطه المتوسط إجازة للسید ناصر الدین بن أبی المعالی محمد).</w:t>
      </w:r>
    </w:p>
    <w:p>
      <w:pPr>
        <w:pStyle w:val="Heading3"/>
      </w:pPr>
      <w:bookmarkStart w:id="1719" w:name="_Toc1327"/>
      <w:r>
        <w:t>بیان</w:t>
      </w:r>
      <w:bookmarkEnd w:id="1719"/>
    </w:p>
    <w:p>
      <w:pPr>
        <w:pStyle w:val="BookText"/>
      </w:pPr>
      <w:r>
        <w:rPr>
          <w:rFonts w:ascii="IRNazanin" w:hAnsi="IRNazanin" w:eastAsia="IRNazanin" w:cs="IRNazanin"/>
          <w:lang w:bidi="fa-IR"/>
          <w:color w:val="111111"/>
          <w:sz w:val="28"/>
          <w:szCs w:val="28"/>
          <w:rtl/>
        </w:rPr>
        <w:t xml:space="preserve">الغنیة فی مهمات الدین عن تقلید المجتهدین) للسید حسین بن الحسن الموسوی الغریفی البحرانی المتوفی (1001</w:t>
      </w:r>
    </w:p>
    <w:p>
      <w:pPr>
        <w:pStyle w:val="Heading3"/>
      </w:pPr>
      <w:bookmarkStart w:id="1720" w:name="_Toc1328"/>
      <w:r>
        <w:t>. 822- الحاشیة علیها</w:t>
      </w:r>
      <w:bookmarkEnd w:id="1720"/>
    </w:p>
    <w:p>
      <w:pPr>
        <w:pStyle w:val="BookText"/>
      </w:pPr>
      <w:r>
        <w:rPr>
          <w:rFonts w:ascii="IRNazanin" w:hAnsi="IRNazanin" w:eastAsia="IRNazanin" w:cs="IRNazanin"/>
          <w:lang w:bidi="fa-IR"/>
          <w:color w:val="111111"/>
          <w:sz w:val="28"/>
          <w:szCs w:val="28"/>
          <w:rtl/>
        </w:rPr>
        <w:t xml:space="preserve">للشیخ محمد بن علی البحرانی الإصبعی شارح الباب الحادی عشر و والد الشیخ أحمد الإصبعی و تلمیذ السید ماجد بن هاشم الجد حفصی الذی توفی‏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1689_106554"/>
    <w:bookmarkEnd w:id="149"/>
    <w:p>
      <w:pPr>
        <w:pStyle w:val="BookText"/>
      </w:pPr>
      <w:r>
        <w:rPr>
          <w:rFonts w:ascii="IRNazanin" w:hAnsi="IRNazanin" w:eastAsia="IRNazanin" w:cs="IRNazanin"/>
          <w:lang w:bidi="fa-IR"/>
          <w:color w:val="111111"/>
          <w:sz w:val="28"/>
          <w:szCs w:val="28"/>
          <w:rtl/>
        </w:rPr>
        <w:t xml:space="preserve">(1028) ذکرها الشیخ سلیمان الماحوزی فی تاریخ علماء البحرین.</w:t>
      </w:r>
    </w:p>
    <w:p>
      <w:pPr>
        <w:pStyle w:val="Heading3"/>
      </w:pPr>
      <w:bookmarkStart w:id="1721" w:name="_Toc1329"/>
      <w:r>
        <w:t>بیان</w:t>
      </w:r>
      <w:bookmarkEnd w:id="1721"/>
    </w:p>
    <w:p>
      <w:pPr>
        <w:pStyle w:val="BookText"/>
      </w:pPr>
      <w:r>
        <w:rPr>
          <w:rFonts w:ascii="IRNazanin" w:hAnsi="IRNazanin" w:eastAsia="IRNazanin" w:cs="IRNazanin"/>
          <w:lang w:bidi="fa-IR"/>
          <w:color w:val="111111"/>
          <w:sz w:val="28"/>
          <w:szCs w:val="28"/>
          <w:rtl/>
        </w:rPr>
        <w:t xml:space="preserve">فارسی هیئت) تألیف القوشچی علی بن محمد المتوفی (879) و صاحب الشرح الجدید المذکور فی (ص 113) یأتی فی الفاء.</w:t>
      </w:r>
    </w:p>
    <w:p>
      <w:pPr>
        <w:pStyle w:val="Heading3"/>
      </w:pPr>
      <w:bookmarkStart w:id="1722" w:name="_Toc1330"/>
      <w:r>
        <w:t>823- الحاشیة علیه‏</w:t>
      </w:r>
      <w:bookmarkEnd w:id="1722"/>
    </w:p>
    <w:p>
      <w:pPr>
        <w:pStyle w:val="BookText"/>
      </w:pPr>
      <w:r>
        <w:rPr>
          <w:rFonts w:ascii="IRNazanin" w:hAnsi="IRNazanin" w:eastAsia="IRNazanin" w:cs="IRNazanin"/>
          <w:lang w:bidi="fa-IR"/>
          <w:color w:val="111111"/>
          <w:sz w:val="28"/>
          <w:szCs w:val="28"/>
          <w:rtl/>
        </w:rPr>
        <w:t xml:space="preserve">للسید الأمیر فخر الدین المشهدی المتوفی (1097) ذکر فی الریاض بعنوان الشرح الفارسی، و قال إنه لم یتم. و سیأتی سائر شروح الفارسی هیئت فی الشین.</w:t>
      </w:r>
    </w:p>
    <w:p>
      <w:pPr>
        <w:pStyle w:val="Heading3"/>
      </w:pPr>
      <w:bookmarkStart w:id="1723" w:name="_Toc1331"/>
      <w:r>
        <w:t>بیان</w:t>
      </w:r>
      <w:bookmarkEnd w:id="1723"/>
    </w:p>
    <w:p>
      <w:pPr>
        <w:pStyle w:val="BookText"/>
      </w:pPr>
      <w:r>
        <w:rPr>
          <w:rFonts w:ascii="IRNazanin" w:hAnsi="IRNazanin" w:eastAsia="IRNazanin" w:cs="IRNazanin"/>
          <w:lang w:bidi="fa-IR"/>
          <w:color w:val="111111"/>
          <w:sz w:val="28"/>
          <w:szCs w:val="28"/>
          <w:rtl/>
        </w:rPr>
        <w:t xml:space="preserve">فرائد الأصول) المعروف بالرسائل، تألیف الشیخ الأنصاری مرتضی بن محمد أمین المتوفی (1281). فی أصول الفقه من بیان حجیة القطع، و الظن، و الأصول العملیة من البراءة و الاستصحاب، و التعادل، و التراجیح. و قد طبع فی حیاة المؤلف و کان التدریس و البحث و النظر فیه من عصر المؤلف إلی زمن تألیف الکفایة، قرب سبعین سنة فعلقت علیه حواش کثیرة، نذکر بعضا مما ظفرنا به منها:</w:t>
      </w:r>
    </w:p>
    <w:p>
      <w:pPr>
        <w:pStyle w:val="Heading3"/>
      </w:pPr>
      <w:bookmarkStart w:id="1724" w:name="_Toc1332"/>
      <w:r>
        <w:t>824- الحاشیة علیه‏</w:t>
      </w:r>
      <w:bookmarkEnd w:id="1724"/>
    </w:p>
    <w:p>
      <w:pPr>
        <w:pStyle w:val="BookText"/>
      </w:pPr>
      <w:r>
        <w:rPr>
          <w:rFonts w:ascii="IRNazanin" w:hAnsi="IRNazanin" w:eastAsia="IRNazanin" w:cs="IRNazanin"/>
          <w:lang w:bidi="fa-IR"/>
          <w:color w:val="111111"/>
          <w:sz w:val="28"/>
          <w:szCs w:val="28"/>
          <w:rtl/>
        </w:rPr>
        <w:t xml:space="preserve">علی باب القطع و الظن خاصة منه. للمیرزا إبراهیم بن الحسین الدنبلی الخوئی الشهید فی (1325) عن ثمان و سبعین سنة و قد حضر بحث الشیخ الأنصاری سنین، و له الأربعین المذکور فی (ج 1- ص 409) توجد نسخه منها فی (الرضویة) کما فی فهرسها (ج 2- ص 191).</w:t>
      </w:r>
    </w:p>
    <w:p>
      <w:pPr>
        <w:pStyle w:val="Heading3"/>
      </w:pPr>
      <w:bookmarkStart w:id="1725" w:name="_Toc1333"/>
      <w:r>
        <w:t>825- الحاشیة علیه‏</w:t>
      </w:r>
      <w:bookmarkEnd w:id="1725"/>
    </w:p>
    <w:p>
      <w:pPr>
        <w:pStyle w:val="BookText"/>
      </w:pPr>
      <w:r>
        <w:rPr>
          <w:rFonts w:ascii="IRNazanin" w:hAnsi="IRNazanin" w:eastAsia="IRNazanin" w:cs="IRNazanin"/>
          <w:lang w:bidi="fa-IR"/>
          <w:color w:val="111111"/>
          <w:sz w:val="28"/>
          <w:szCs w:val="28"/>
          <w:rtl/>
        </w:rPr>
        <w:t xml:space="preserve">فی ثلاث مجلدات (1) القطع و الظن (2) البراءة و الاشتغال (3) الاستصحاب للشیخ إبراهیم بن الشیخ علی رضا بن المولی حسین المؤذن الفیروزآبادی الیزدی، مدرس السطوح فی النجف، و المتوفی بها بالوباء فی (27- ع 1- 1321) عن نیف و أربعین سنة، کان تلمیذ الأستاد المیرزا الرشتی، ثم اختص بالسید الطباطبائی الیزدی، و والده الشیخ علی رضا أیضا من الفضلاء الأجلاء توفی بعد ولده فی صفر (1324) رأیت المجلدات بخط المؤلف عند الشیخ علی أکبر بن المولی عباس الیزدی الذی توفی بکربلاء فی (3- ج 1- 1363).</w:t>
      </w:r>
    </w:p>
    <w:p>
      <w:pPr>
        <w:pStyle w:val="Heading3"/>
      </w:pPr>
      <w:bookmarkStart w:id="1726" w:name="_Toc1334"/>
      <w:r>
        <w:t>826- الحاشیة علیه‏</w:t>
      </w:r>
      <w:bookmarkEnd w:id="1726"/>
    </w:p>
    <w:p>
      <w:pPr>
        <w:pStyle w:val="BookText"/>
      </w:pPr>
      <w:r>
        <w:rPr>
          <w:rFonts w:ascii="IRNazanin" w:hAnsi="IRNazanin" w:eastAsia="IRNazanin" w:cs="IRNazanin"/>
          <w:lang w:bidi="fa-IR"/>
          <w:color w:val="111111"/>
          <w:sz w:val="28"/>
          <w:szCs w:val="28"/>
          <w:rtl/>
        </w:rPr>
        <w:t xml:space="preserve">علی باب الاستصحاب خاصة للمیرزا إبراهیم بن المولی محمد علی المحلاتی الشیرازی المتوفی بها فی (24- صفر- 1336) کان من أعاظم تلامیذ السید الشیرازی بسامراء و رجع إلی شیراز فی (1315) و صار مرجع الأمور بها إلی أن توفی.</w:t>
      </w:r>
    </w:p>
    <w:p>
      <w:pPr>
        <w:pStyle w:val="Heading3"/>
      </w:pPr>
      <w:bookmarkStart w:id="1727" w:name="_Toc1335"/>
      <w:r>
        <w:t>827- الحاشیة علیه‏</w:t>
      </w:r>
      <w:bookmarkEnd w:id="1727"/>
    </w:p>
    <w:p>
      <w:pPr>
        <w:pStyle w:val="BookText"/>
      </w:pPr>
      <w:r>
        <w:rPr>
          <w:rFonts w:ascii="IRNazanin" w:hAnsi="IRNazanin" w:eastAsia="IRNazanin" w:cs="IRNazanin"/>
          <w:lang w:bidi="fa-IR"/>
          <w:color w:val="111111"/>
          <w:sz w:val="28"/>
          <w:szCs w:val="28"/>
          <w:rtl/>
        </w:rPr>
        <w:t xml:space="preserve">للسید أبی تراب بن أبی القاسم الموسوی الخوانساری، المتوفی بالنجف فی (1346). ذکرها المؤلف فی فهرس تصانیفه بخطه.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1689_106555"/>
    <w:bookmarkEnd w:id="150"/>
    <w:p>
      <w:pPr>
        <w:pStyle w:val="Heading3"/>
      </w:pPr>
      <w:bookmarkStart w:id="1728" w:name="_Toc1336"/>
      <w:r>
        <w:t>827- الحاشیة علیه‏</w:t>
      </w:r>
      <w:bookmarkEnd w:id="1728"/>
    </w:p>
    <w:p>
      <w:pPr>
        <w:pStyle w:val="BookText"/>
      </w:pPr>
      <w:r>
        <w:rPr>
          <w:rFonts w:ascii="IRNazanin" w:hAnsi="IRNazanin" w:eastAsia="IRNazanin" w:cs="IRNazanin"/>
          <w:lang w:bidi="fa-IR"/>
          <w:color w:val="111111"/>
          <w:sz w:val="28"/>
          <w:szCs w:val="28"/>
          <w:rtl/>
        </w:rPr>
        <w:t xml:space="preserve">للسید أبی طالب بن أبی تراب القائنی المتوفی (1295). ذکرها تلمیذه الشیخ محمد باقر البیرجندی فی بغیة الطالب المذکور فی (ج 3- ص 133).</w:t>
      </w:r>
    </w:p>
    <w:p>
      <w:pPr>
        <w:pStyle w:val="Heading3"/>
      </w:pPr>
      <w:bookmarkStart w:id="1729" w:name="_Toc1337"/>
      <w:r>
        <w:t>الحاشیة علیه‏</w:t>
      </w:r>
      <w:bookmarkEnd w:id="1729"/>
    </w:p>
    <w:p>
      <w:pPr>
        <w:pStyle w:val="BookText"/>
      </w:pPr>
      <w:r>
        <w:rPr>
          <w:rFonts w:ascii="IRNazanin" w:hAnsi="IRNazanin" w:eastAsia="IRNazanin" w:cs="IRNazanin"/>
          <w:lang w:bidi="fa-IR"/>
          <w:color w:val="111111"/>
          <w:sz w:val="28"/>
          <w:szCs w:val="28"/>
          <w:rtl/>
        </w:rPr>
        <w:t xml:space="preserve">للسید أبی القاسم بن السید معصوم الحسینی الإشکوری النجفی اسمها جواهر العقول کما مر.</w:t>
      </w:r>
    </w:p>
    <w:p>
      <w:pPr>
        <w:pStyle w:val="Heading3"/>
      </w:pPr>
      <w:bookmarkStart w:id="1730" w:name="_Toc1338"/>
      <w:r>
        <w:t>الحاشیة علیه‏</w:t>
      </w:r>
      <w:bookmarkEnd w:id="1730"/>
    </w:p>
    <w:p>
      <w:pPr>
        <w:pStyle w:val="BookText"/>
      </w:pPr>
      <w:r>
        <w:rPr>
          <w:rFonts w:ascii="IRNazanin" w:hAnsi="IRNazanin" w:eastAsia="IRNazanin" w:cs="IRNazanin"/>
          <w:lang w:bidi="fa-IR"/>
          <w:color w:val="111111"/>
          <w:sz w:val="28"/>
          <w:szCs w:val="28"/>
          <w:rtl/>
        </w:rPr>
        <w:t xml:space="preserve">للشیخ أحمد السلطان‏آبادی، المتوفی بالنجف حدود (1315) اسمها مرشد الدلائل یأتی.</w:t>
      </w:r>
    </w:p>
    <w:p>
      <w:pPr>
        <w:pStyle w:val="Heading3"/>
      </w:pPr>
      <w:bookmarkStart w:id="1731" w:name="_Toc1339"/>
      <w:r>
        <w:t>827- الحاشیة علیه‏</w:t>
      </w:r>
      <w:bookmarkEnd w:id="1731"/>
    </w:p>
    <w:p>
      <w:pPr>
        <w:pStyle w:val="BookText"/>
      </w:pPr>
      <w:r>
        <w:rPr>
          <w:rFonts w:ascii="IRNazanin" w:hAnsi="IRNazanin" w:eastAsia="IRNazanin" w:cs="IRNazanin"/>
          <w:lang w:bidi="fa-IR"/>
          <w:color w:val="111111"/>
          <w:sz w:val="28"/>
          <w:szCs w:val="28"/>
          <w:rtl/>
        </w:rPr>
        <w:t xml:space="preserve">للشیخ أحمد بن الحسین التفریشی النجفی ألفها فی مجلدین کتب أولا مجلدا فی الاستصحاب، و فرغ منه فی (1292) ثم مجلدا فی سائر الأصول العملیة و فرغ منه فی (1294) و قد وقفت زوجته سائر کتبه البالغة إلی اثنی عشر مجلدا و منها هذان المجلدان بعد وفاه زوجها المؤلف فی (1309) و جعلت التولیة للسید عطاء الله الأرومی المتوفی بالنجف (1321) و انتقلت بعده إلی مکتبة الآقا رضا بن محمد باقر التبریزی المتوفی بالنجف (1331) و الیوم هی عند ولده المیرزا یوسف التبریزی.</w:t>
      </w:r>
    </w:p>
    <w:p>
      <w:pPr>
        <w:pStyle w:val="Heading3"/>
      </w:pPr>
      <w:bookmarkStart w:id="1732" w:name="_Toc1340"/>
      <w:r>
        <w:t>828- الحاشیة علیه‏</w:t>
      </w:r>
      <w:bookmarkEnd w:id="1732"/>
    </w:p>
    <w:p>
      <w:pPr>
        <w:pStyle w:val="BookText"/>
      </w:pPr>
      <w:r>
        <w:rPr>
          <w:rFonts w:ascii="IRNazanin" w:hAnsi="IRNazanin" w:eastAsia="IRNazanin" w:cs="IRNazanin"/>
          <w:lang w:bidi="fa-IR"/>
          <w:color w:val="111111"/>
          <w:sz w:val="28"/>
          <w:szCs w:val="28"/>
          <w:rtl/>
        </w:rPr>
        <w:t xml:space="preserve">للشیخ أحمد بن الشیخ علی بن محمد رضا آل کشف الغطاء المتوفی (1344) رأیتها عند الشیخ علی بن الشیخ محمد رضا بن الشیخ هادی آل کشف الغطاء.</w:t>
      </w:r>
    </w:p>
    <w:p>
      <w:pPr>
        <w:pStyle w:val="Heading3"/>
      </w:pPr>
      <w:bookmarkStart w:id="1733" w:name="_Toc1341"/>
      <w:r>
        <w:t>829- الحاشیة علیه‏</w:t>
      </w:r>
      <w:bookmarkEnd w:id="1733"/>
    </w:p>
    <w:p>
      <w:pPr>
        <w:pStyle w:val="BookText"/>
      </w:pPr>
      <w:r>
        <w:rPr>
          <w:rFonts w:ascii="IRNazanin" w:hAnsi="IRNazanin" w:eastAsia="IRNazanin" w:cs="IRNazanin"/>
          <w:lang w:bidi="fa-IR"/>
          <w:color w:val="111111"/>
          <w:sz w:val="28"/>
          <w:szCs w:val="28"/>
          <w:rtl/>
        </w:rPr>
        <w:t xml:space="preserve">للمولی أحمد بن علی أکبر المراغی نزیل تبریز، المتوفی بها بالوباء فی (5- المحرم- 1310) و حمل إلی النجف، و دفن فی وادی السلام و کان هو من تلامیذ الشیخ الأنصاری، ترجمه الأردوبادی فی زهر الربی.</w:t>
      </w:r>
    </w:p>
    <w:p>
      <w:pPr>
        <w:pStyle w:val="Heading3"/>
      </w:pPr>
      <w:bookmarkStart w:id="1734" w:name="_Toc1342"/>
      <w:r>
        <w:t>830- الحاشیة علیه‏</w:t>
      </w:r>
      <w:bookmarkEnd w:id="1734"/>
    </w:p>
    <w:p>
      <w:pPr>
        <w:pStyle w:val="BookText"/>
      </w:pPr>
      <w:r>
        <w:rPr>
          <w:rFonts w:ascii="IRNazanin" w:hAnsi="IRNazanin" w:eastAsia="IRNazanin" w:cs="IRNazanin"/>
          <w:lang w:bidi="fa-IR"/>
          <w:color w:val="111111"/>
          <w:sz w:val="28"/>
          <w:szCs w:val="28"/>
          <w:rtl/>
        </w:rPr>
        <w:t xml:space="preserve">للشیخ إسماعیل بن علی نقی التبریزی المولود فی (1295) ذکر فی فهرس کتبه إنها علی باب الاستصحاب خاصة.</w:t>
      </w:r>
    </w:p>
    <w:p>
      <w:pPr>
        <w:pStyle w:val="Heading3"/>
      </w:pPr>
      <w:bookmarkStart w:id="1735" w:name="_Toc1343"/>
      <w:r>
        <w:t>831- الحاشیة علیه‏</w:t>
      </w:r>
      <w:bookmarkEnd w:id="1735"/>
    </w:p>
    <w:p>
      <w:pPr>
        <w:pStyle w:val="BookText"/>
      </w:pPr>
      <w:r>
        <w:rPr>
          <w:rFonts w:ascii="IRNazanin" w:hAnsi="IRNazanin" w:eastAsia="IRNazanin" w:cs="IRNazanin"/>
          <w:lang w:bidi="fa-IR"/>
          <w:color w:val="111111"/>
          <w:sz w:val="28"/>
          <w:szCs w:val="28"/>
          <w:rtl/>
        </w:rPr>
        <w:t xml:space="preserve">للمولی محمد أمین ألفها فی (1291) رأیت نسخه منها عند السید محمد الحجة الکوه‏کمری نزیل قم.</w:t>
      </w:r>
    </w:p>
    <w:p>
      <w:pPr>
        <w:pStyle w:val="Heading3"/>
      </w:pPr>
      <w:bookmarkStart w:id="1736" w:name="_Toc1344"/>
      <w:r>
        <w:t>الحاشیة علیه‏</w:t>
      </w:r>
      <w:bookmarkEnd w:id="1736"/>
    </w:p>
    <w:p>
      <w:pPr>
        <w:pStyle w:val="BookText"/>
      </w:pPr>
      <w:r>
        <w:rPr>
          <w:rFonts w:ascii="IRNazanin" w:hAnsi="IRNazanin" w:eastAsia="IRNazanin" w:cs="IRNazanin"/>
          <w:lang w:bidi="fa-IR"/>
          <w:color w:val="111111"/>
          <w:sz w:val="28"/>
          <w:szCs w:val="28"/>
          <w:rtl/>
        </w:rPr>
        <w:t xml:space="preserve">للسید محمد باقر الیزدی، اسمها وسیلة الوسائل یأتی فی حرف الواو.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1689_106556"/>
    <w:bookmarkEnd w:id="151"/>
    <w:p>
      <w:pPr>
        <w:pStyle w:val="Heading3"/>
      </w:pPr>
      <w:bookmarkStart w:id="1737" w:name="_Toc1345"/>
      <w:r>
        <w:t>831- الحاشیة علیه‏</w:t>
      </w:r>
      <w:bookmarkEnd w:id="1737"/>
    </w:p>
    <w:p>
      <w:pPr>
        <w:pStyle w:val="BookText"/>
      </w:pPr>
      <w:r>
        <w:rPr>
          <w:rFonts w:ascii="IRNazanin" w:hAnsi="IRNazanin" w:eastAsia="IRNazanin" w:cs="IRNazanin"/>
          <w:lang w:bidi="fa-IR"/>
          <w:color w:val="111111"/>
          <w:sz w:val="28"/>
          <w:szCs w:val="28"/>
          <w:rtl/>
        </w:rPr>
        <w:t xml:space="preserve">للشیخ محمد باقر بن جعفر البهاری المتوفی (1333) و النسخة بخطه فی مکتبته” المؤلف” و له الحاشیة علی المکاسب کما یأتی.</w:t>
      </w:r>
    </w:p>
    <w:p>
      <w:pPr>
        <w:pStyle w:val="Heading3"/>
      </w:pPr>
      <w:bookmarkStart w:id="1738" w:name="_Toc1346"/>
      <w:r>
        <w:t>الحاشیة علیه‏</w:t>
      </w:r>
      <w:bookmarkEnd w:id="1738"/>
    </w:p>
    <w:p>
      <w:pPr>
        <w:pStyle w:val="BookText"/>
      </w:pPr>
      <w:r>
        <w:rPr>
          <w:rFonts w:ascii="IRNazanin" w:hAnsi="IRNazanin" w:eastAsia="IRNazanin" w:cs="IRNazanin"/>
          <w:lang w:bidi="fa-IR"/>
          <w:color w:val="111111"/>
          <w:sz w:val="28"/>
          <w:szCs w:val="28"/>
          <w:rtl/>
        </w:rPr>
        <w:t xml:space="preserve">للسید المیرزا محمد باقر بن محمد علی القاضی الطباطبائی التبریزی المعاصر اسمها مخزن الفوائد فی حاشیة الفرائد یأتی، و له حاشیة الفصول أیضا.</w:t>
      </w:r>
    </w:p>
    <w:p>
      <w:pPr>
        <w:pStyle w:val="Heading3"/>
      </w:pPr>
      <w:bookmarkStart w:id="1739" w:name="_Toc1347"/>
      <w:r>
        <w:t>832- الحاشیة علیه‏</w:t>
      </w:r>
      <w:bookmarkEnd w:id="1739"/>
    </w:p>
    <w:p>
      <w:pPr>
        <w:pStyle w:val="BookText"/>
      </w:pPr>
      <w:r>
        <w:rPr>
          <w:rFonts w:ascii="IRNazanin" w:hAnsi="IRNazanin" w:eastAsia="IRNazanin" w:cs="IRNazanin"/>
          <w:lang w:bidi="fa-IR"/>
          <w:color w:val="111111"/>
          <w:sz w:val="28"/>
          <w:szCs w:val="28"/>
          <w:rtl/>
        </w:rPr>
        <w:t xml:space="preserve">للسید محمد باقر بن مرتضی الدرچه‏ای المتوفی (1342) کما کتبه إلینا المعلم الحبیب‏آبادی من أصفهان.</w:t>
      </w:r>
    </w:p>
    <w:p>
      <w:pPr>
        <w:pStyle w:val="Heading3"/>
      </w:pPr>
      <w:bookmarkStart w:id="1740" w:name="_Toc1348"/>
      <w:r>
        <w:t>833- الحاشیة علیه‏</w:t>
      </w:r>
      <w:bookmarkEnd w:id="1740"/>
    </w:p>
    <w:p>
      <w:pPr>
        <w:pStyle w:val="BookText"/>
      </w:pPr>
      <w:r>
        <w:rPr>
          <w:rFonts w:ascii="IRNazanin" w:hAnsi="IRNazanin" w:eastAsia="IRNazanin" w:cs="IRNazanin"/>
          <w:lang w:bidi="fa-IR"/>
          <w:color w:val="111111"/>
          <w:sz w:val="28"/>
          <w:szCs w:val="28"/>
          <w:rtl/>
        </w:rPr>
        <w:t xml:space="preserve">للشیخ محمد باقر بن المقدس الزنجانی المتوفی بالنجف فی (1341) و قد فرغ من تألیفها فی (1325).</w:t>
      </w:r>
    </w:p>
    <w:p>
      <w:pPr>
        <w:pStyle w:val="Heading3"/>
      </w:pPr>
      <w:bookmarkStart w:id="1741" w:name="_Toc1349"/>
      <w:r>
        <w:t>834- الحاشیة علیه‏</w:t>
      </w:r>
      <w:bookmarkEnd w:id="1741"/>
    </w:p>
    <w:p>
      <w:pPr>
        <w:pStyle w:val="BookText"/>
      </w:pPr>
      <w:r>
        <w:rPr>
          <w:rFonts w:ascii="IRNazanin" w:hAnsi="IRNazanin" w:eastAsia="IRNazanin" w:cs="IRNazanin"/>
          <w:lang w:bidi="fa-IR"/>
          <w:color w:val="111111"/>
          <w:sz w:val="28"/>
          <w:szCs w:val="28"/>
          <w:rtl/>
        </w:rPr>
        <w:t xml:space="preserve">للمیرزا محمد باقر بن محمد مهدی الزنجانی المدرس المعاصر المولود فی (1312) و له حاشیة الکفایة، و المکاسب، أیضا کما یأتی.</w:t>
      </w:r>
    </w:p>
    <w:p>
      <w:pPr>
        <w:pStyle w:val="Heading3"/>
      </w:pPr>
      <w:bookmarkStart w:id="1742" w:name="_Toc1350"/>
      <w:r>
        <w:t>835- الحاشیة علیه‏</w:t>
      </w:r>
      <w:bookmarkEnd w:id="1742"/>
    </w:p>
    <w:p>
      <w:pPr>
        <w:pStyle w:val="BookText"/>
      </w:pPr>
      <w:r>
        <w:rPr>
          <w:rFonts w:ascii="IRNazanin" w:hAnsi="IRNazanin" w:eastAsia="IRNazanin" w:cs="IRNazanin"/>
          <w:lang w:bidi="fa-IR"/>
          <w:color w:val="111111"/>
          <w:sz w:val="28"/>
          <w:szCs w:val="28"/>
          <w:rtl/>
        </w:rPr>
        <w:t xml:space="preserve">لبعض تلامیذ الأنصاری علقها علیه فی حیاة أستاذه أولها (الحمد لله رب العالمین- إلی قوله- قال دام ظله: اعلم أن المکلف إذا التفت إلخ. أقول لا یخفی علیک) و هی إلی آخر التعادل و التراجیح و تقرب من ثلاثة أرباع الفرائد. و علی النسخة التی رأیتها تملک السید حسن بن عبد الله الرضوی الکشمیری الحائری المتوفی بها فی (1327) بخطه و خاتمه.</w:t>
      </w:r>
    </w:p>
    <w:p>
      <w:pPr>
        <w:pStyle w:val="Heading3"/>
      </w:pPr>
      <w:bookmarkStart w:id="1743" w:name="_Toc1351"/>
      <w:r>
        <w:t>836- الحاشیة علیه‏</w:t>
      </w:r>
      <w:bookmarkEnd w:id="1743"/>
    </w:p>
    <w:p>
      <w:pPr>
        <w:pStyle w:val="BookText"/>
      </w:pPr>
      <w:r>
        <w:rPr>
          <w:rFonts w:ascii="IRNazanin" w:hAnsi="IRNazanin" w:eastAsia="IRNazanin" w:cs="IRNazanin"/>
          <w:lang w:bidi="fa-IR"/>
          <w:color w:val="111111"/>
          <w:sz w:val="28"/>
          <w:szCs w:val="28"/>
          <w:rtl/>
        </w:rPr>
        <w:t xml:space="preserve">أیضا لبعض تلامیذه یعبر عنه بأستادنا الأعظم و مولانا الأفخم تامة فی مجلد، رأیتها فی مکتبة السید محمد باقر الحجة الطباطبائی بکربلاء.</w:t>
      </w:r>
    </w:p>
    <w:p>
      <w:pPr>
        <w:pStyle w:val="Heading3"/>
      </w:pPr>
      <w:bookmarkStart w:id="1744" w:name="_Toc1352"/>
      <w:r>
        <w:t>837- الحاشیة علیه‏</w:t>
      </w:r>
      <w:bookmarkEnd w:id="1744"/>
    </w:p>
    <w:p>
      <w:pPr>
        <w:pStyle w:val="BookText"/>
      </w:pPr>
      <w:r>
        <w:rPr>
          <w:rFonts w:ascii="IRNazanin" w:hAnsi="IRNazanin" w:eastAsia="IRNazanin" w:cs="IRNazanin"/>
          <w:lang w:bidi="fa-IR"/>
          <w:color w:val="111111"/>
          <w:sz w:val="28"/>
          <w:szCs w:val="28"/>
          <w:rtl/>
        </w:rPr>
        <w:t xml:space="preserve">علی الاستصحاب منه خاصة، لبعض تلامیذه، کتبها فی حیاة أستاذه المؤلف رأیت نسخته فی مکتبة السید محمد باقر الحجة بکربلاء.</w:t>
      </w:r>
    </w:p>
    <w:p>
      <w:pPr>
        <w:pStyle w:val="Heading3"/>
      </w:pPr>
      <w:bookmarkStart w:id="1745" w:name="_Toc1353"/>
      <w:r>
        <w:t>838- الحاشیة علیه‏</w:t>
      </w:r>
      <w:bookmarkEnd w:id="1745"/>
    </w:p>
    <w:p>
      <w:pPr>
        <w:pStyle w:val="BookText"/>
      </w:pPr>
      <w:r>
        <w:rPr>
          <w:rFonts w:ascii="IRNazanin" w:hAnsi="IRNazanin" w:eastAsia="IRNazanin" w:cs="IRNazanin"/>
          <w:lang w:bidi="fa-IR"/>
          <w:color w:val="111111"/>
          <w:sz w:val="28"/>
          <w:szCs w:val="28"/>
          <w:rtl/>
        </w:rPr>
        <w:t xml:space="preserve">أیضا لبعض أصحابه، أولها (قوله: اعلم أن المکلف إذا التفت إلخ) توجد فی موقوفة النجف‏آبادی بمکتبة (التستریة).</w:t>
      </w:r>
    </w:p>
    <w:p>
      <w:pPr>
        <w:pStyle w:val="Heading3"/>
      </w:pPr>
      <w:bookmarkStart w:id="1746" w:name="_Toc1354"/>
      <w:r>
        <w:t>839- الحاشیة علیه‏</w:t>
      </w:r>
      <w:bookmarkEnd w:id="1746"/>
    </w:p>
    <w:p>
      <w:pPr>
        <w:pStyle w:val="BookText"/>
      </w:pPr>
      <w:r>
        <w:rPr>
          <w:rFonts w:ascii="IRNazanin" w:hAnsi="IRNazanin" w:eastAsia="IRNazanin" w:cs="IRNazanin"/>
          <w:lang w:bidi="fa-IR"/>
          <w:color w:val="111111"/>
          <w:sz w:val="28"/>
          <w:szCs w:val="28"/>
          <w:rtl/>
        </w:rPr>
        <w:t xml:space="preserve">لبعض تلامیذ صاحب الجواهر یعبر المؤلف فیها عن صاحب الجواهر ببعض مشایخنا، توجد نسخه منها فی مکتبة السید مهدی القزوینی الکاظمی المتوفی بالبصرة فی (1358).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1689_106557"/>
    <w:bookmarkEnd w:id="152"/>
    <w:p>
      <w:pPr>
        <w:pStyle w:val="Heading3"/>
      </w:pPr>
      <w:bookmarkStart w:id="1747" w:name="_Toc1355"/>
      <w:r>
        <w:t>840- الحاشیة علیه‏</w:t>
      </w:r>
      <w:bookmarkEnd w:id="1747"/>
    </w:p>
    <w:p>
      <w:pPr>
        <w:pStyle w:val="BookText"/>
      </w:pPr>
      <w:r>
        <w:rPr>
          <w:rFonts w:ascii="IRNazanin" w:hAnsi="IRNazanin" w:eastAsia="IRNazanin" w:cs="IRNazanin"/>
          <w:lang w:bidi="fa-IR"/>
          <w:color w:val="111111"/>
          <w:sz w:val="28"/>
          <w:szCs w:val="28"/>
          <w:rtl/>
        </w:rPr>
        <w:t xml:space="preserve">للشیخ محمد تقی المدعو بآقا نجفی بن الشیخ محمد باقر الأصفهانی المتوفی (1332) و هی علی أوائل الفرائد.</w:t>
      </w:r>
    </w:p>
    <w:p>
      <w:pPr>
        <w:pStyle w:val="Heading3"/>
      </w:pPr>
      <w:bookmarkStart w:id="1748" w:name="_Toc1356"/>
      <w:r>
        <w:t>841- الحاشیة علیه‏</w:t>
      </w:r>
      <w:bookmarkEnd w:id="1748"/>
    </w:p>
    <w:p>
      <w:pPr>
        <w:pStyle w:val="BookText"/>
      </w:pPr>
      <w:r>
        <w:rPr>
          <w:rFonts w:ascii="IRNazanin" w:hAnsi="IRNazanin" w:eastAsia="IRNazanin" w:cs="IRNazanin"/>
          <w:lang w:bidi="fa-IR"/>
          <w:color w:val="111111"/>
          <w:sz w:val="28"/>
          <w:szCs w:val="28"/>
          <w:rtl/>
        </w:rPr>
        <w:t xml:space="preserve">للشیخ محمد تقی بن الشیخ حسن بن أسد الله الدزفولی الکاظمی المتوفی (رجب- 1327) رأیتها عند الشیخ علی بن الشیخ محمد رضا بن الشیخ هادی کاشف الغطاء و علیها تقریظ شیخنا الخراسانی.</w:t>
      </w:r>
    </w:p>
    <w:p>
      <w:pPr>
        <w:pStyle w:val="Heading3"/>
      </w:pPr>
      <w:bookmarkStart w:id="1749" w:name="_Toc1357"/>
      <w:r>
        <w:t>842- الحاشیة علیه‏</w:t>
      </w:r>
      <w:bookmarkEnd w:id="1749"/>
    </w:p>
    <w:p>
      <w:pPr>
        <w:pStyle w:val="BookText"/>
      </w:pPr>
      <w:r>
        <w:rPr>
          <w:rFonts w:ascii="IRNazanin" w:hAnsi="IRNazanin" w:eastAsia="IRNazanin" w:cs="IRNazanin"/>
          <w:lang w:bidi="fa-IR"/>
          <w:color w:val="111111"/>
          <w:sz w:val="28"/>
          <w:szCs w:val="28"/>
          <w:rtl/>
        </w:rPr>
        <w:t xml:space="preserve">للسید محمد تقی بن المیر رضا المدعو بالسید آقا القزوینی مؤلف ترجمه أخبار الاستنطاق المذکور فی (ج 4- ص 75) رأیتها عنده” المؤلف” بخطه.</w:t>
      </w:r>
    </w:p>
    <w:p>
      <w:pPr>
        <w:pStyle w:val="Heading3"/>
      </w:pPr>
      <w:bookmarkStart w:id="1750" w:name="_Toc1358"/>
      <w:r>
        <w:t>843- الحاشیة علیه‏</w:t>
      </w:r>
      <w:bookmarkEnd w:id="1750"/>
    </w:p>
    <w:p>
      <w:pPr>
        <w:pStyle w:val="BookText"/>
      </w:pPr>
      <w:r>
        <w:rPr>
          <w:rFonts w:ascii="IRNazanin" w:hAnsi="IRNazanin" w:eastAsia="IRNazanin" w:cs="IRNazanin"/>
          <w:lang w:bidi="fa-IR"/>
          <w:color w:val="111111"/>
          <w:sz w:val="28"/>
          <w:szCs w:val="28"/>
          <w:rtl/>
        </w:rPr>
        <w:t xml:space="preserve">لشیخنا المیرزا محمد تقی بن المیرزا محب علی بن المیرزا محمد علی المتخلص بگلشن الشیرازی الحائری المولد و المدفن السامرائی الجوار المتوفی لیلة الأربعاء (3- ذی الحجة- 1338) هی لطیفة دقیقه تقرب من خمسة آلاف بیت لم تطبع، و طبعت حاشیة المکاسب له، کما یأتی.</w:t>
      </w:r>
    </w:p>
    <w:p>
      <w:pPr>
        <w:pStyle w:val="Heading3"/>
      </w:pPr>
      <w:bookmarkStart w:id="1751" w:name="_Toc1359"/>
      <w:r>
        <w:t>844- الحاشیة علیه‏</w:t>
      </w:r>
      <w:bookmarkEnd w:id="1751"/>
    </w:p>
    <w:p>
      <w:pPr>
        <w:pStyle w:val="BookText"/>
      </w:pPr>
      <w:r>
        <w:rPr>
          <w:rFonts w:ascii="IRNazanin" w:hAnsi="IRNazanin" w:eastAsia="IRNazanin" w:cs="IRNazanin"/>
          <w:lang w:bidi="fa-IR"/>
          <w:color w:val="111111"/>
          <w:sz w:val="28"/>
          <w:szCs w:val="28"/>
          <w:rtl/>
        </w:rPr>
        <w:t xml:space="preserve">علی بحث التعادل و التراجیح خاصة للشیخ محمد تقی التربتی المتوفی (1330). رأیت نسخه منها فی (الرضویة) کتبها لنفسه عن خط المؤلف الحاج المولی علی نقی التربتی فی سامراء فی (محرم- 1306).</w:t>
      </w:r>
    </w:p>
    <w:p>
      <w:pPr>
        <w:pStyle w:val="Heading3"/>
      </w:pPr>
      <w:bookmarkStart w:id="1752" w:name="_Toc1360"/>
      <w:r>
        <w:t>845- الحاشیة علیه‏</w:t>
      </w:r>
      <w:bookmarkEnd w:id="1752"/>
    </w:p>
    <w:p>
      <w:pPr>
        <w:pStyle w:val="BookText"/>
      </w:pPr>
      <w:r>
        <w:rPr>
          <w:rFonts w:ascii="IRNazanin" w:hAnsi="IRNazanin" w:eastAsia="IRNazanin" w:cs="IRNazanin"/>
          <w:lang w:bidi="fa-IR"/>
          <w:color w:val="111111"/>
          <w:sz w:val="28"/>
          <w:szCs w:val="28"/>
          <w:rtl/>
        </w:rPr>
        <w:t xml:space="preserve">للشیخ جواد بن الشیخ عبد الحسین مبارک النجفی المتوفی (1311) و هی علی بعض مباحثه رأیتها عند ولد المؤلف الشیخ عبد الحسین مبارک مؤلف بشاره الزائرین المذکور فی (ج 3- ص 115) و المتوفی (12 محرم- 1364).</w:t>
      </w:r>
    </w:p>
    <w:p>
      <w:pPr>
        <w:pStyle w:val="Heading3"/>
      </w:pPr>
      <w:bookmarkStart w:id="1753" w:name="_Toc1361"/>
      <w:r>
        <w:t>846- الحاشیة علیه‏</w:t>
      </w:r>
      <w:bookmarkEnd w:id="1753"/>
    </w:p>
    <w:p>
      <w:pPr>
        <w:pStyle w:val="BookText"/>
      </w:pPr>
      <w:r>
        <w:rPr>
          <w:rFonts w:ascii="IRNazanin" w:hAnsi="IRNazanin" w:eastAsia="IRNazanin" w:cs="IRNazanin"/>
          <w:lang w:bidi="fa-IR"/>
          <w:color w:val="111111"/>
          <w:sz w:val="28"/>
          <w:szCs w:val="28"/>
          <w:rtl/>
        </w:rPr>
        <w:t xml:space="preserve">للمیرزا محمد حسن الآشتیانی و هی قدیمة ناقصة، رأیت نسختها عند الشیخ أسد الله بن علی أکبر الزنجانی الذی توفی (1354).</w:t>
      </w:r>
    </w:p>
    <w:p>
      <w:pPr>
        <w:pStyle w:val="Heading3"/>
      </w:pPr>
      <w:bookmarkStart w:id="1754" w:name="_Toc1362"/>
      <w:r>
        <w:t>الحاشیة علیها</w:t>
      </w:r>
      <w:bookmarkEnd w:id="1754"/>
    </w:p>
    <w:p>
      <w:pPr>
        <w:pStyle w:val="BookText"/>
      </w:pPr>
      <w:r>
        <w:rPr>
          <w:rFonts w:ascii="IRNazanin" w:hAnsi="IRNazanin" w:eastAsia="IRNazanin" w:cs="IRNazanin"/>
          <w:lang w:bidi="fa-IR"/>
          <w:color w:val="111111"/>
          <w:sz w:val="28"/>
          <w:szCs w:val="28"/>
          <w:rtl/>
        </w:rPr>
        <w:t xml:space="preserve">للمیرزا محمد حسن المذکور، اسمها بحر الفوائد مر فی (ج 3- ص 44) و هی الجدیدة المهذبة التامة.</w:t>
      </w:r>
    </w:p>
    <w:p>
      <w:pPr>
        <w:pStyle w:val="Heading3"/>
      </w:pPr>
      <w:bookmarkStart w:id="1755" w:name="_Toc1363"/>
      <w:r>
        <w:t>847- الحاشیة علیه‏</w:t>
      </w:r>
      <w:bookmarkEnd w:id="1755"/>
    </w:p>
    <w:p>
      <w:pPr>
        <w:pStyle w:val="BookText"/>
      </w:pPr>
      <w:r>
        <w:rPr>
          <w:rFonts w:ascii="IRNazanin" w:hAnsi="IRNazanin" w:eastAsia="IRNazanin" w:cs="IRNazanin"/>
          <w:lang w:bidi="fa-IR"/>
          <w:color w:val="111111"/>
          <w:sz w:val="28"/>
          <w:szCs w:val="28"/>
          <w:rtl/>
        </w:rPr>
        <w:t xml:space="preserve">للشیخ محمد حسن آل یاسین الکاظمی مؤلف أسرار الفقاهة المذکور فی (ج 2- ص 53</w:t>
      </w:r>
      <w:r>
        <w:rPr>
          <w:rStyle w:val="FootnoteReference"/>
        </w:rPr>
        <w:footnoteReference w:id="13"/>
      </w:r>
      <w:r>
        <w:rPr>
          <w:rFonts w:ascii="IRNazanin" w:hAnsi="IRNazanin" w:eastAsia="IRNazanin" w:cs="IRNazanin"/>
          <w:lang w:bidi="fa-IR"/>
          <w:color w:val="111111"/>
          <w:sz w:val="28"/>
          <w:szCs w:val="28"/>
          <w:rtl/>
        </w:rPr>
        <w:t xml:space="preserve">ذکرها سیدنا الحسن صدر الدین فی التکملة</w:t>
      </w:r>
    </w:p>
    <w:p>
      <w:pPr>
        <w:pStyle w:val="Heading3"/>
      </w:pPr>
      <w:bookmarkStart w:id="1756" w:name="_Toc1364"/>
      <w:r>
        <w:t>848- الحاشیة علیه‏</w:t>
      </w:r>
      <w:bookmarkEnd w:id="1756"/>
    </w:p>
    <w:p>
      <w:pPr>
        <w:pStyle w:val="BookText"/>
      </w:pPr>
      <w:r>
        <w:rPr>
          <w:rFonts w:ascii="IRNazanin" w:hAnsi="IRNazanin" w:eastAsia="IRNazanin" w:cs="IRNazanin"/>
          <w:lang w:bidi="fa-IR"/>
          <w:color w:val="111111"/>
          <w:sz w:val="28"/>
          <w:szCs w:val="28"/>
          <w:rtl/>
        </w:rPr>
        <w:t xml:space="preserve">للشیخ الفقیه الحاج محمد حسن بن الحاج محمد صالح کبة البغدادی‏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1689_106558"/>
    <w:bookmarkEnd w:id="153"/>
    <w:p>
      <w:pPr>
        <w:pStyle w:val="BookText"/>
      </w:pPr>
      <w:r>
        <w:rPr>
          <w:rFonts w:ascii="IRNazanin" w:hAnsi="IRNazanin" w:eastAsia="IRNazanin" w:cs="IRNazanin"/>
          <w:lang w:bidi="fa-IR"/>
          <w:color w:val="111111"/>
          <w:sz w:val="28"/>
          <w:szCs w:val="28"/>
          <w:rtl/>
        </w:rPr>
        <w:t xml:space="preserve">المتوفی (1336) هی الأولی التامة فرغ منها فی (1307) تقرب من سبعة عشر ألف بیت.</w:t>
      </w:r>
    </w:p>
    <w:p>
      <w:pPr>
        <w:pStyle w:val="Heading3"/>
      </w:pPr>
      <w:bookmarkStart w:id="1757" w:name="_Toc1365"/>
      <w:r>
        <w:t>849- الحاشیة علیه‏</w:t>
      </w:r>
      <w:bookmarkEnd w:id="1757"/>
    </w:p>
    <w:p>
      <w:pPr>
        <w:pStyle w:val="BookText"/>
      </w:pPr>
      <w:r>
        <w:rPr>
          <w:rFonts w:ascii="IRNazanin" w:hAnsi="IRNazanin" w:eastAsia="IRNazanin" w:cs="IRNazanin"/>
          <w:lang w:bidi="fa-IR"/>
          <w:color w:val="111111"/>
          <w:sz w:val="28"/>
          <w:szCs w:val="28"/>
          <w:rtl/>
        </w:rPr>
        <w:t xml:space="preserve">أیضا للحاج محمد حسن کبة ألفها بعد الأولی، و وصل فیها إلی دلیل الانسداد و بعض الاستصحاب، فی خمسة آلاف بیت کما رأیتها قبل وفاته بسنین و لم أدر أنه تممها أم لا.</w:t>
      </w:r>
    </w:p>
    <w:p>
      <w:pPr>
        <w:pStyle w:val="Heading3"/>
      </w:pPr>
      <w:bookmarkStart w:id="1758" w:name="_Toc1366"/>
      <w:r>
        <w:t>850- الحاشیة علیه‏</w:t>
      </w:r>
      <w:bookmarkEnd w:id="1758"/>
    </w:p>
    <w:p>
      <w:pPr>
        <w:pStyle w:val="BookText"/>
      </w:pPr>
      <w:r>
        <w:rPr>
          <w:rFonts w:ascii="IRNazanin" w:hAnsi="IRNazanin" w:eastAsia="IRNazanin" w:cs="IRNazanin"/>
          <w:lang w:bidi="fa-IR"/>
          <w:color w:val="111111"/>
          <w:sz w:val="28"/>
          <w:szCs w:val="28"/>
          <w:rtl/>
        </w:rPr>
        <w:t xml:space="preserve">للشیخ محمد حسن بن المولی صفر علی البارفروشی المعمر المعروف بالشیخ الکبیر المتوفی (1345) مطبوع کما ذکر فی بعض الفهارس.</w:t>
      </w:r>
    </w:p>
    <w:p>
      <w:pPr>
        <w:pStyle w:val="BookText"/>
      </w:pPr>
      <w:r>
        <w:rPr>
          <w:rFonts w:ascii="IRNazanin" w:hAnsi="IRNazanin" w:eastAsia="IRNazanin" w:cs="IRNazanin"/>
          <w:lang w:bidi="fa-IR"/>
          <w:color w:val="111111"/>
          <w:sz w:val="28"/>
          <w:szCs w:val="28"/>
          <w:rtl/>
        </w:rPr>
        <w:t xml:space="preserve">و ترجمته موجودة فی کتابه نتیجة المقال المطبوع.</w:t>
      </w:r>
    </w:p>
    <w:p>
      <w:pPr>
        <w:pStyle w:val="Heading3"/>
      </w:pPr>
      <w:bookmarkStart w:id="1759" w:name="_Toc1367"/>
      <w:r>
        <w:t>الحاشیة علیها</w:t>
      </w:r>
      <w:bookmarkEnd w:id="1759"/>
    </w:p>
    <w:p>
      <w:pPr>
        <w:pStyle w:val="BookText"/>
      </w:pPr>
      <w:r>
        <w:rPr>
          <w:rFonts w:ascii="IRNazanin" w:hAnsi="IRNazanin" w:eastAsia="IRNazanin" w:cs="IRNazanin"/>
          <w:lang w:bidi="fa-IR"/>
          <w:color w:val="111111"/>
          <w:sz w:val="28"/>
          <w:szCs w:val="28"/>
          <w:rtl/>
        </w:rPr>
        <w:t xml:space="preserve">لسید مشایخنا أبی محمد الحسن صدر الدین بن السید هادی الکاظمی المتوفی (1354) اسمها وسائل الرسائل یأتی.</w:t>
      </w:r>
    </w:p>
    <w:p>
      <w:pPr>
        <w:pStyle w:val="Heading3"/>
      </w:pPr>
      <w:bookmarkStart w:id="1760" w:name="_Toc1368"/>
      <w:r>
        <w:t>851- الحاشیة علیه‏</w:t>
      </w:r>
      <w:bookmarkEnd w:id="1760"/>
    </w:p>
    <w:p>
      <w:pPr>
        <w:pStyle w:val="BookText"/>
      </w:pPr>
      <w:r>
        <w:rPr>
          <w:rFonts w:ascii="IRNazanin" w:hAnsi="IRNazanin" w:eastAsia="IRNazanin" w:cs="IRNazanin"/>
          <w:lang w:bidi="fa-IR"/>
          <w:color w:val="111111"/>
          <w:sz w:val="28"/>
          <w:szCs w:val="28"/>
          <w:rtl/>
        </w:rPr>
        <w:t xml:space="preserve">للسید حسین بن السید علی بن أبی القاسم بن محمد حسن الحسینی البختیاری الأصفهانی المعاصر المولود فی (1304) و هو صهر السید أبی الحسن الأصفهانی المتوفی (ذی الحجة- 1365) و هی علی الأصول العملیة کما حدثنی به.</w:t>
      </w:r>
    </w:p>
    <w:p>
      <w:pPr>
        <w:pStyle w:val="Heading3"/>
      </w:pPr>
      <w:bookmarkStart w:id="1761" w:name="_Toc1369"/>
      <w:r>
        <w:t>852- الحاشیة علیه‏</w:t>
      </w:r>
      <w:bookmarkEnd w:id="1761"/>
    </w:p>
    <w:p>
      <w:pPr>
        <w:pStyle w:val="BookText"/>
      </w:pPr>
      <w:r>
        <w:rPr>
          <w:rFonts w:ascii="IRNazanin" w:hAnsi="IRNazanin" w:eastAsia="IRNazanin" w:cs="IRNazanin"/>
          <w:lang w:bidi="fa-IR"/>
          <w:color w:val="111111"/>
          <w:sz w:val="28"/>
          <w:szCs w:val="28"/>
          <w:rtl/>
        </w:rPr>
        <w:t xml:space="preserve">للسید محمد حسین بن السید کاظم بن علی بن أحمد الموسوی المعروف بالکیشوان النجفی المولود بها فی (1295) و المتوفی بها فی (28 ذی القعدة 1356) فی مجلد بیع مع سائر کتبه، و بقی بعض تصانیفه عند ولده السید نور الدین و مر له أرجوزة العروض‏</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(ج 1- ص 486).</w:t>
      </w:r>
    </w:p>
    <w:p>
      <w:pPr>
        <w:pStyle w:val="Heading3"/>
      </w:pPr>
      <w:bookmarkStart w:id="1762" w:name="_Toc1370"/>
      <w:r>
        <w:t>853- الحاشیة علیه‏</w:t>
      </w:r>
      <w:bookmarkEnd w:id="1762"/>
    </w:p>
    <w:p>
      <w:pPr>
        <w:pStyle w:val="BookText"/>
      </w:pPr>
      <w:r>
        <w:rPr>
          <w:rFonts w:ascii="IRNazanin" w:hAnsi="IRNazanin" w:eastAsia="IRNazanin" w:cs="IRNazanin"/>
          <w:lang w:bidi="fa-IR"/>
          <w:color w:val="111111"/>
          <w:sz w:val="28"/>
          <w:szCs w:val="28"/>
          <w:rtl/>
        </w:rPr>
        <w:t xml:space="preserve">للسید المیرزا حسین بن محسن العلوی السبزواری المولود فی (1268) و المتوفی (1353) هی علی حجیة الظن، و البراءة فقط فی مجلد موجود عند تلمیذه السید عبد الله البرهان بسبزوار، کما حدثنی به، و کان هو من أجلاء تلامیذ السید الشیرازی بسامراء سنین.</w:t>
      </w:r>
    </w:p>
    <w:p>
      <w:pPr>
        <w:pStyle w:val="Heading3"/>
      </w:pPr>
      <w:bookmarkStart w:id="1763" w:name="_Toc1371"/>
      <w:r>
        <w:t>854- الحاشیة علیه‏</w:t>
      </w:r>
      <w:bookmarkEnd w:id="1763"/>
    </w:p>
    <w:p>
      <w:pPr>
        <w:pStyle w:val="BookText"/>
      </w:pPr>
      <w:r>
        <w:rPr>
          <w:rFonts w:ascii="IRNazanin" w:hAnsi="IRNazanin" w:eastAsia="IRNazanin" w:cs="IRNazanin"/>
          <w:lang w:bidi="fa-IR"/>
          <w:color w:val="111111"/>
          <w:sz w:val="28"/>
          <w:szCs w:val="28"/>
          <w:rtl/>
        </w:rPr>
        <w:t xml:space="preserve">للشیخ محمد رضا بن الشیخ محمد جواد بن الشیخ محسن الذی‏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1689_106559"/>
    <w:bookmarkEnd w:id="154"/>
    <w:p>
      <w:pPr>
        <w:pStyle w:val="BookText"/>
      </w:pPr>
      <w:r>
        <w:rPr>
          <w:rFonts w:ascii="IRNazanin" w:hAnsi="IRNazanin" w:eastAsia="IRNazanin" w:cs="IRNazanin"/>
          <w:lang w:bidi="fa-IR"/>
          <w:color w:val="111111"/>
          <w:sz w:val="28"/>
          <w:szCs w:val="28"/>
          <w:rtl/>
        </w:rPr>
        <w:t xml:space="preserve">هو أخ الشیخ أسد الله الدزفولی الکاظمی، و حاشیته علی المکاسب تسمی فیض الباری کما یأتی، توفی فی بروجرد و دفن بها فی (7- رجب- 1352).</w:t>
      </w:r>
    </w:p>
    <w:p>
      <w:pPr>
        <w:pStyle w:val="Heading3"/>
      </w:pPr>
      <w:bookmarkStart w:id="1764" w:name="_Toc1372"/>
      <w:r>
        <w:t>855- الحاشیة علیه‏</w:t>
      </w:r>
      <w:bookmarkEnd w:id="1764"/>
    </w:p>
    <w:p>
      <w:pPr>
        <w:pStyle w:val="BookText"/>
      </w:pPr>
      <w:r>
        <w:rPr>
          <w:rFonts w:ascii="IRNazanin" w:hAnsi="IRNazanin" w:eastAsia="IRNazanin" w:cs="IRNazanin"/>
          <w:lang w:bidi="fa-IR"/>
          <w:color w:val="111111"/>
          <w:sz w:val="28"/>
          <w:szCs w:val="28"/>
          <w:rtl/>
        </w:rPr>
        <w:t xml:space="preserve">للشیخ الفقیه الحاج آقا رضا بن الفقیه الآقا محمد هادی الهمدانی النجفی المتوفی بسامراء فی (28- صفر- 1322) و دفن فی الزاویة الشمالیة الشرقیة من رواق العسکریین علیه السلام  فی الإیوان الأخیر الطالع شباکه إلی الصحن الشرقی، فرغ منها فی (12- ج 1- 1308) و طبعت بإیران فی (1318)</w:t>
      </w:r>
    </w:p>
    <w:p>
      <w:pPr>
        <w:pStyle w:val="Heading3"/>
      </w:pPr>
      <w:bookmarkStart w:id="1765" w:name="_Toc1373"/>
      <w:r>
        <w:t>856- الحاشیة علیه‏</w:t>
      </w:r>
      <w:bookmarkEnd w:id="1765"/>
    </w:p>
    <w:p>
      <w:pPr>
        <w:pStyle w:val="BookText"/>
      </w:pPr>
      <w:r>
        <w:rPr>
          <w:rFonts w:ascii="IRNazanin" w:hAnsi="IRNazanin" w:eastAsia="IRNazanin" w:cs="IRNazanin"/>
          <w:lang w:bidi="fa-IR"/>
          <w:color w:val="111111"/>
          <w:sz w:val="28"/>
          <w:szCs w:val="28"/>
          <w:rtl/>
        </w:rPr>
        <w:t xml:space="preserve">للشیخ محمد رضی بن الشیخ علی الگیلانی المتوفی شابا فی النجف فی (12- ذی الحجة- 1318) خرج منها إلی آخر حجیة القطع بخطه و صرح بکونها من تقریر أستاذه و مراده الشیخ عبد الله المازندرانی ظاهرا.</w:t>
      </w:r>
    </w:p>
    <w:p>
      <w:pPr>
        <w:pStyle w:val="Heading3"/>
      </w:pPr>
      <w:bookmarkStart w:id="1766" w:name="_Toc1374"/>
      <w:r>
        <w:t>857- الحاشیة علیه‏</w:t>
      </w:r>
      <w:bookmarkEnd w:id="1766"/>
    </w:p>
    <w:p>
      <w:pPr>
        <w:pStyle w:val="BookText"/>
      </w:pPr>
      <w:r>
        <w:rPr>
          <w:rFonts w:ascii="IRNazanin" w:hAnsi="IRNazanin" w:eastAsia="IRNazanin" w:cs="IRNazanin"/>
          <w:lang w:bidi="fa-IR"/>
          <w:color w:val="111111"/>
          <w:sz w:val="28"/>
          <w:szCs w:val="28"/>
          <w:rtl/>
        </w:rPr>
        <w:t xml:space="preserve">للسید محمد شریف بن محمد طاهر الحسینی التویسرکانی المتوفی بسامراء و المدفون فی رواق الحضرة فی یوم عرفة (1322) رأیت نسخه الأصل.</w:t>
      </w:r>
    </w:p>
    <w:p>
      <w:pPr>
        <w:pStyle w:val="BookText"/>
      </w:pPr>
      <w:r>
        <w:rPr>
          <w:rFonts w:ascii="IRNazanin" w:hAnsi="IRNazanin" w:eastAsia="IRNazanin" w:cs="IRNazanin"/>
          <w:lang w:bidi="fa-IR"/>
          <w:color w:val="111111"/>
          <w:sz w:val="28"/>
          <w:szCs w:val="28"/>
          <w:rtl/>
        </w:rPr>
        <w:t xml:space="preserve">المسودة بخطه و هی تامة لکنها فی کراریس عند ولده السید ضیاء الدین التویسرکانی فی النجف.</w:t>
      </w:r>
    </w:p>
    <w:p>
      <w:pPr>
        <w:pStyle w:val="Heading3"/>
      </w:pPr>
      <w:bookmarkStart w:id="1767" w:name="_Toc1375"/>
      <w:r>
        <w:t>الحاشیة علیه‏</w:t>
      </w:r>
      <w:bookmarkEnd w:id="1767"/>
    </w:p>
    <w:p>
      <w:pPr>
        <w:pStyle w:val="BookText"/>
      </w:pPr>
      <w:r>
        <w:rPr>
          <w:rFonts w:ascii="IRNazanin" w:hAnsi="IRNazanin" w:eastAsia="IRNazanin" w:cs="IRNazanin"/>
          <w:lang w:bidi="fa-IR"/>
          <w:color w:val="111111"/>
          <w:sz w:val="28"/>
          <w:szCs w:val="28"/>
          <w:rtl/>
        </w:rPr>
        <w:t xml:space="preserve">لشیخنا الشیخ محمد طه نجف، تسمی ب الفوائد السنیة مطبوعة تأتی‏</w:t>
      </w:r>
    </w:p>
    <w:p>
      <w:pPr>
        <w:pStyle w:val="Heading3"/>
      </w:pPr>
      <w:bookmarkStart w:id="1768" w:name="_Toc1376"/>
      <w:r>
        <w:t>858- الحاشیة علیه‏</w:t>
      </w:r>
      <w:bookmarkEnd w:id="1768"/>
    </w:p>
    <w:p>
      <w:pPr>
        <w:pStyle w:val="BookText"/>
      </w:pPr>
      <w:r>
        <w:rPr>
          <w:rFonts w:ascii="IRNazanin" w:hAnsi="IRNazanin" w:eastAsia="IRNazanin" w:cs="IRNazanin"/>
          <w:lang w:bidi="fa-IR"/>
          <w:color w:val="111111"/>
          <w:sz w:val="28"/>
          <w:szCs w:val="28"/>
          <w:rtl/>
        </w:rPr>
        <w:t xml:space="preserve">للشیخ عبد الحسین بن الشیخ نعمة الطریحی النجفی المتوفی بها فی (1295) کان تلمیذ الشیخ الأنصاری و تلمذ علیه جمع من الأعلام منهم سیدنا الحسن صدر الدین الذی أطرأه فی ترجمته فی تکملة الأمل و قال إنه أکمل من رأیت من علماء النجف‏</w:t>
      </w:r>
    </w:p>
    <w:p>
      <w:pPr>
        <w:pStyle w:val="Heading3"/>
      </w:pPr>
      <w:bookmarkStart w:id="1769" w:name="_Toc1377"/>
      <w:r>
        <w:t>859- الحاشیة علیه‏</w:t>
      </w:r>
      <w:bookmarkEnd w:id="1769"/>
    </w:p>
    <w:p>
      <w:pPr>
        <w:pStyle w:val="BookText"/>
      </w:pPr>
      <w:r>
        <w:rPr>
          <w:rFonts w:ascii="IRNazanin" w:hAnsi="IRNazanin" w:eastAsia="IRNazanin" w:cs="IRNazanin"/>
          <w:lang w:bidi="fa-IR"/>
          <w:color w:val="111111"/>
          <w:sz w:val="28"/>
          <w:szCs w:val="28"/>
          <w:rtl/>
        </w:rPr>
        <w:t xml:space="preserve">علی الاستصحاب منه خاصة للسید المعاصر السید عبد الحسین بن یوسف شرف الدین الموسوی العاملی ذکر إنها نهبت منه فی سنة (1329)</w:t>
      </w:r>
    </w:p>
    <w:p>
      <w:pPr>
        <w:pStyle w:val="Heading3"/>
      </w:pPr>
      <w:bookmarkStart w:id="1770" w:name="_Toc1378"/>
      <w:r>
        <w:t>860- الحاشیة علیه‏</w:t>
      </w:r>
      <w:bookmarkEnd w:id="1770"/>
    </w:p>
    <w:p>
      <w:pPr>
        <w:pStyle w:val="BookText"/>
      </w:pPr>
      <w:r>
        <w:rPr>
          <w:rFonts w:ascii="IRNazanin" w:hAnsi="IRNazanin" w:eastAsia="IRNazanin" w:cs="IRNazanin"/>
          <w:lang w:bidi="fa-IR"/>
          <w:color w:val="111111"/>
          <w:sz w:val="28"/>
          <w:szCs w:val="28"/>
          <w:rtl/>
        </w:rPr>
        <w:t xml:space="preserve">للشیخ المیرزا عبد الرحیم النهاوندی نزیل طهران و المتوفی بها حدود (1304) کان من أجلاء تلامیذ الشیخ الأنصاری مدرسا فی النجف فی عصره و بعده إلی أن رجع إلی إیران و نزل طهران فی (1289) و فوض إلیه تدریس المدرسة الفخریة (خان مروی) إلی أن توفی و حمل إلی النجف ترجمه فی المآثر و الآثار- ص 143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1689_106560"/>
    <w:bookmarkEnd w:id="155"/>
    <w:p>
      <w:pPr>
        <w:pStyle w:val="Heading3"/>
      </w:pPr>
      <w:bookmarkStart w:id="1771" w:name="_Toc1379"/>
      <w:r>
        <w:t>861- الحاشیة علیه‏</w:t>
      </w:r>
      <w:bookmarkEnd w:id="1771"/>
    </w:p>
    <w:p>
      <w:pPr>
        <w:pStyle w:val="BookText"/>
      </w:pPr>
      <w:r>
        <w:rPr>
          <w:rFonts w:ascii="IRNazanin" w:hAnsi="IRNazanin" w:eastAsia="IRNazanin" w:cs="IRNazanin"/>
          <w:lang w:bidi="fa-IR"/>
          <w:color w:val="111111"/>
          <w:sz w:val="28"/>
          <w:szCs w:val="28"/>
          <w:rtl/>
        </w:rPr>
        <w:t xml:space="preserve">للمیرزا عبد الرحیم بن نصر الله الگلی‏بری مؤلف الاجتهاد و التقلید المذکور فی (ج 1- ص 271) ذکرها الأردوبادی فی زهر الربی قال و هی مختصرة علی حجیة القطع و أصل البراءة</w:t>
      </w:r>
    </w:p>
    <w:p>
      <w:pPr>
        <w:pStyle w:val="Heading3"/>
      </w:pPr>
      <w:bookmarkStart w:id="1772" w:name="_Toc1380"/>
      <w:r>
        <w:t>862- الحاشیة علیه‏</w:t>
      </w:r>
      <w:bookmarkEnd w:id="1772"/>
    </w:p>
    <w:p>
      <w:pPr>
        <w:pStyle w:val="BookText"/>
      </w:pPr>
      <w:r>
        <w:rPr>
          <w:rFonts w:ascii="IRNazanin" w:hAnsi="IRNazanin" w:eastAsia="IRNazanin" w:cs="IRNazanin"/>
          <w:lang w:bidi="fa-IR"/>
          <w:color w:val="111111"/>
          <w:sz w:val="28"/>
          <w:szCs w:val="28"/>
          <w:rtl/>
        </w:rPr>
        <w:t xml:space="preserve">للسید عبد الصمد بن أحمد الموسوی الجزائری التستری صاحب التحفة النظامیة المذکور فی (ج 3- ص 478) و هی لم تتم، و توجد عند أحفاده” المؤلف” بخطه‏</w:t>
      </w:r>
    </w:p>
    <w:p>
      <w:pPr>
        <w:pStyle w:val="Heading3"/>
      </w:pPr>
      <w:bookmarkStart w:id="1773" w:name="_Toc1381"/>
      <w:r>
        <w:t>863- الحاشیة علیه‏</w:t>
      </w:r>
      <w:bookmarkEnd w:id="1773"/>
    </w:p>
    <w:p>
      <w:pPr>
        <w:pStyle w:val="BookText"/>
      </w:pPr>
      <w:r>
        <w:rPr>
          <w:rFonts w:ascii="IRNazanin" w:hAnsi="IRNazanin" w:eastAsia="IRNazanin" w:cs="IRNazanin"/>
          <w:lang w:bidi="fa-IR"/>
          <w:color w:val="111111"/>
          <w:sz w:val="28"/>
          <w:szCs w:val="28"/>
          <w:rtl/>
        </w:rPr>
        <w:t xml:space="preserve">للشیخ عبد الله المامقانی المتوفی (1351) و هی علی مبحثی القطع و الظن کما ذکر فی فهرست‏</w:t>
      </w:r>
    </w:p>
    <w:p>
      <w:pPr>
        <w:pStyle w:val="Heading3"/>
      </w:pPr>
      <w:bookmarkStart w:id="1774" w:name="_Toc1382"/>
      <w:r>
        <w:t>864- الحاشیة علیه‏</w:t>
      </w:r>
      <w:bookmarkEnd w:id="1774"/>
    </w:p>
    <w:p>
      <w:pPr>
        <w:pStyle w:val="BookText"/>
      </w:pPr>
      <w:r>
        <w:rPr>
          <w:rFonts w:ascii="IRNazanin" w:hAnsi="IRNazanin" w:eastAsia="IRNazanin" w:cs="IRNazanin"/>
          <w:lang w:bidi="fa-IR"/>
          <w:color w:val="111111"/>
          <w:sz w:val="28"/>
          <w:szCs w:val="28"/>
          <w:rtl/>
        </w:rPr>
        <w:t xml:space="preserve">للشیخ عبد المحمد بن الشیخ حسن زائر دهام النجفی المتوفی (23 صفر- 1357) کتبها من تقریر بحث أستاذه الخراسانی صاحب الکفایة، توجد بخطه عند ولده الشیخ مجید زائر دهام‏</w:t>
      </w:r>
    </w:p>
    <w:p>
      <w:pPr>
        <w:pStyle w:val="Heading3"/>
      </w:pPr>
      <w:bookmarkStart w:id="1775" w:name="_Toc1383"/>
      <w:r>
        <w:t>865- الحاشیة علیه‏</w:t>
      </w:r>
      <w:bookmarkEnd w:id="1775"/>
    </w:p>
    <w:p>
      <w:pPr>
        <w:pStyle w:val="BookText"/>
      </w:pPr>
      <w:r>
        <w:rPr>
          <w:rFonts w:ascii="IRNazanin" w:hAnsi="IRNazanin" w:eastAsia="IRNazanin" w:cs="IRNazanin"/>
          <w:lang w:bidi="fa-IR"/>
          <w:color w:val="111111"/>
          <w:sz w:val="28"/>
          <w:szCs w:val="28"/>
          <w:rtl/>
        </w:rPr>
        <w:t xml:space="preserve">للشیخ عبد النبی النوری نزیل طهران، و المتوفی بها فی (20- محرم- 1344) و سیأتی الحاشیة علی المطول (شرح التلخیص) له‏</w:t>
      </w:r>
    </w:p>
    <w:p>
      <w:pPr>
        <w:pStyle w:val="Heading3"/>
      </w:pPr>
      <w:bookmarkStart w:id="1776" w:name="_Toc1384"/>
      <w:r>
        <w:t>866- الحاشیة علیه‏</w:t>
      </w:r>
      <w:bookmarkEnd w:id="1776"/>
    </w:p>
    <w:p>
      <w:pPr>
        <w:pStyle w:val="BookText"/>
      </w:pPr>
      <w:r>
        <w:rPr>
          <w:rFonts w:ascii="IRNazanin" w:hAnsi="IRNazanin" w:eastAsia="IRNazanin" w:cs="IRNazanin"/>
          <w:lang w:bidi="fa-IR"/>
          <w:color w:val="111111"/>
          <w:sz w:val="28"/>
          <w:szCs w:val="28"/>
          <w:rtl/>
        </w:rPr>
        <w:t xml:space="preserve">للمولی علی الخوئی من أجلة تلامیذ الأنصاری توفی (1309) کما ذکره فی التکملة و هی من أول القطع إلی أواخر الإجماع، طبع فی (1312) مع مشارق الأصول‏</w:t>
      </w:r>
    </w:p>
    <w:p>
      <w:pPr>
        <w:pStyle w:val="Heading3"/>
      </w:pPr>
      <w:bookmarkStart w:id="1777" w:name="_Toc1385"/>
      <w:r>
        <w:t>867- الحاشیة علیه‏</w:t>
      </w:r>
      <w:bookmarkEnd w:id="1777"/>
    </w:p>
    <w:p>
      <w:pPr>
        <w:pStyle w:val="BookText"/>
      </w:pPr>
      <w:r>
        <w:rPr>
          <w:rFonts w:ascii="IRNazanin" w:hAnsi="IRNazanin" w:eastAsia="IRNazanin" w:cs="IRNazanin"/>
          <w:lang w:bidi="fa-IR"/>
          <w:color w:val="111111"/>
          <w:sz w:val="28"/>
          <w:szCs w:val="28"/>
          <w:rtl/>
        </w:rPr>
        <w:t xml:space="preserve">للشیخ علی بن المولی محمد جواد بن علی المرندی النجفی المعاصر المولود کما حدثنی به فی (1287) تلمیذ شیخنا الشریعة و الشیخ الخراسانی و غیرهما و هی تامة، أولها (الحمد لله ولی کل شی‏ء) فرغ منها فی (1330) رأیتها عنده” المؤلف” بخطه، و مر له کتاب البیع فی (ج 3) و التقریرات فی (ج 4)</w:t>
      </w:r>
    </w:p>
    <w:p>
      <w:pPr>
        <w:pStyle w:val="Heading3"/>
      </w:pPr>
      <w:bookmarkStart w:id="1778" w:name="_Toc1386"/>
      <w:r>
        <w:t>868- الحاشیة علیه‏</w:t>
      </w:r>
      <w:bookmarkEnd w:id="1778"/>
    </w:p>
    <w:p>
      <w:pPr>
        <w:pStyle w:val="BookText"/>
      </w:pPr>
      <w:r>
        <w:rPr>
          <w:rFonts w:ascii="IRNazanin" w:hAnsi="IRNazanin" w:eastAsia="IRNazanin" w:cs="IRNazanin"/>
          <w:lang w:bidi="fa-IR"/>
          <w:color w:val="111111"/>
          <w:sz w:val="28"/>
          <w:szCs w:val="28"/>
          <w:rtl/>
        </w:rPr>
        <w:t xml:space="preserve">للشیخ علی بن نصر الله الهمدانی النجفی المتوفی بها فی (ع 1- 1339) و هی أیضا تامة، و أبسط من حاشیة أستاذه و جد أولاده الحاج آقا رضا الهمدانی المذکور آنفا، و توجد نسخته عند ولده الشیخ محمد تقی بهمدان مع حاشیة مکاسبه کما یأتی‏</w:t>
      </w:r>
    </w:p>
    <w:p>
      <w:pPr>
        <w:pStyle w:val="Heading3"/>
      </w:pPr>
      <w:bookmarkStart w:id="1779" w:name="_Toc1387"/>
      <w:r>
        <w:t>869- الحاشیة علیه‏</w:t>
      </w:r>
      <w:bookmarkEnd w:id="1779"/>
    </w:p>
    <w:p>
      <w:pPr>
        <w:pStyle w:val="BookText"/>
      </w:pPr>
      <w:r>
        <w:rPr>
          <w:rFonts w:ascii="IRNazanin" w:hAnsi="IRNazanin" w:eastAsia="IRNazanin" w:cs="IRNazanin"/>
          <w:lang w:bidi="fa-IR"/>
          <w:color w:val="111111"/>
          <w:sz w:val="28"/>
          <w:szCs w:val="28"/>
          <w:rtl/>
        </w:rPr>
        <w:t xml:space="preserve">للشیخ علی بن الشیخ محمد علی بن حیدر بن خلیفة المجیراوی‏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1689_106561"/>
    <w:bookmarkEnd w:id="156"/>
    <w:p>
      <w:pPr>
        <w:pStyle w:val="BookText"/>
      </w:pPr>
      <w:r>
        <w:rPr>
          <w:rFonts w:ascii="IRNazanin" w:hAnsi="IRNazanin" w:eastAsia="IRNazanin" w:cs="IRNazanin"/>
          <w:lang w:bidi="fa-IR"/>
          <w:color w:val="111111"/>
          <w:sz w:val="28"/>
          <w:szCs w:val="28"/>
          <w:rtl/>
        </w:rPr>
        <w:t xml:space="preserve">النجفی المولود کما رأیته بخط والده فی (15- رمضان 1237) ترجمه سیدنا فی التکملة و ذکر أنه کان من أجلاء تلامیذ الأنصاری، و والده الشیخ محمد علی مؤلف وافیة الأصول المؤلف فی (1229) کما یأتی و هو کان حیا فی (1312) کما یظهر من حاشیة القوانین الآتی إنها لولده الشیخ باقر حیدر المجاهد الذی توفی (1333) و هی فی مجلدین یوجد ثانیهما عند أحفاده” الشیخ باقر”، و رأیت أولهما من أول حجیة القطع إلی مبحث الأقل و الأکثر و هو بخط ولد المؤلف الشیخ جواد بن الشیخ علی حیدر المؤلف فرغ من الکتابة فی (13- ذی القعدة- 1314) و فیها توفی المؤلف‏</w:t>
      </w:r>
    </w:p>
    <w:p>
      <w:pPr>
        <w:pStyle w:val="Heading3"/>
      </w:pPr>
      <w:bookmarkStart w:id="1780" w:name="_Toc1388"/>
      <w:r>
        <w:t>870- الحاشیة علیه‏</w:t>
      </w:r>
      <w:bookmarkEnd w:id="1780"/>
    </w:p>
    <w:p>
      <w:pPr>
        <w:pStyle w:val="BookText"/>
      </w:pPr>
      <w:r>
        <w:rPr>
          <w:rFonts w:ascii="IRNazanin" w:hAnsi="IRNazanin" w:eastAsia="IRNazanin" w:cs="IRNazanin"/>
          <w:lang w:bidi="fa-IR"/>
          <w:color w:val="111111"/>
          <w:sz w:val="28"/>
          <w:szCs w:val="28"/>
          <w:rtl/>
        </w:rPr>
        <w:t xml:space="preserve">للمولی محمد علی بن أحمد القراچه‏داغی المتوفی حدود (1310) ذکر فی فهرس تصانیفه إنها لخصوص الأصول العملیة، و مر له أیضا حاشیة الروضة کما مر له فی (ج 4- ص 468) التنقیحات الأصولیة</w:t>
      </w:r>
    </w:p>
    <w:p>
      <w:pPr>
        <w:pStyle w:val="Heading3"/>
      </w:pPr>
      <w:bookmarkStart w:id="1781" w:name="_Toc1389"/>
      <w:r>
        <w:t>871- الحاشیة علیه‏</w:t>
      </w:r>
      <w:bookmarkEnd w:id="1781"/>
    </w:p>
    <w:p>
      <w:pPr>
        <w:pStyle w:val="BookText"/>
      </w:pPr>
      <w:r>
        <w:rPr>
          <w:rFonts w:ascii="IRNazanin" w:hAnsi="IRNazanin" w:eastAsia="IRNazanin" w:cs="IRNazanin"/>
          <w:lang w:bidi="fa-IR"/>
          <w:color w:val="111111"/>
          <w:sz w:val="28"/>
          <w:szCs w:val="28"/>
          <w:rtl/>
        </w:rPr>
        <w:t xml:space="preserve">للمولی محمد علی بن خداداد النخجوانی النجفی المدفون بها فی (1333) کان من تلامیذ الفاضل الإیروانی، و من بعده و الحاشیة توجد بخطه مع حاشیة المکاسب کما یأتی‏</w:t>
      </w:r>
    </w:p>
    <w:p>
      <w:pPr>
        <w:pStyle w:val="Heading3"/>
      </w:pPr>
      <w:bookmarkStart w:id="1782" w:name="_Toc1390"/>
      <w:r>
        <w:t>872- الحاشیة علیه‏</w:t>
      </w:r>
      <w:bookmarkEnd w:id="1782"/>
    </w:p>
    <w:p>
      <w:pPr>
        <w:pStyle w:val="BookText"/>
      </w:pPr>
      <w:r>
        <w:rPr>
          <w:rFonts w:ascii="IRNazanin" w:hAnsi="IRNazanin" w:eastAsia="IRNazanin" w:cs="IRNazanin"/>
          <w:lang w:bidi="fa-IR"/>
          <w:color w:val="111111"/>
          <w:sz w:val="28"/>
          <w:szCs w:val="28"/>
          <w:rtl/>
        </w:rPr>
        <w:t xml:space="preserve">للمولی محمد علی بن المولی کاظم الشاهرودی المتوفی (1293) هی علی بعض مباحث الفرائد، توجد فی مکتبة ولده الشیخ أحمد الشاهرودی مؤلف إزالة الأوهام المذکور فی (ج 1- ص 528) کما حدثنی به‏</w:t>
      </w:r>
    </w:p>
    <w:p>
      <w:pPr>
        <w:pStyle w:val="Heading3"/>
      </w:pPr>
      <w:bookmarkStart w:id="1783" w:name="_Toc1391"/>
      <w:r>
        <w:t>873- الحاشیة علیه‏</w:t>
      </w:r>
      <w:bookmarkEnd w:id="1783"/>
    </w:p>
    <w:p>
      <w:pPr>
        <w:pStyle w:val="BookText"/>
      </w:pPr>
      <w:r>
        <w:rPr>
          <w:rFonts w:ascii="IRNazanin" w:hAnsi="IRNazanin" w:eastAsia="IRNazanin" w:cs="IRNazanin"/>
          <w:lang w:bidi="fa-IR"/>
          <w:color w:val="111111"/>
          <w:sz w:val="28"/>
          <w:szCs w:val="28"/>
          <w:rtl/>
        </w:rPr>
        <w:t xml:space="preserve">لشیخنا المیرزا محمد علی بن محمد نصیر المدرس الچهاردهی النجفی المتوفی (1334) و هی علی مباحث القطع و الظن بخطه عند حفیده” المؤلف” بطهران‏</w:t>
      </w:r>
    </w:p>
    <w:p>
      <w:pPr>
        <w:pStyle w:val="Heading3"/>
      </w:pPr>
      <w:bookmarkStart w:id="1784" w:name="_Toc1392"/>
      <w:r>
        <w:t>874- الحاشیة علیه‏</w:t>
      </w:r>
      <w:bookmarkEnd w:id="1784"/>
    </w:p>
    <w:p>
      <w:pPr>
        <w:pStyle w:val="BookText"/>
      </w:pPr>
      <w:r>
        <w:rPr>
          <w:rFonts w:ascii="IRNazanin" w:hAnsi="IRNazanin" w:eastAsia="IRNazanin" w:cs="IRNazanin"/>
          <w:lang w:bidi="fa-IR"/>
          <w:color w:val="111111"/>
          <w:sz w:val="28"/>
          <w:szCs w:val="28"/>
          <w:rtl/>
        </w:rPr>
        <w:t xml:space="preserve">علی أصل البراءة منه خاصة للشیخ علی أکبر بن محمد حسین النهاوندی المعاصر، نزیل مشهد خراسان رأیته فی مکتبته” المؤلف” بخطه‏</w:t>
      </w:r>
    </w:p>
    <w:p>
      <w:pPr>
        <w:pStyle w:val="Heading3"/>
      </w:pPr>
      <w:bookmarkStart w:id="1785" w:name="_Toc1393"/>
      <w:r>
        <w:t>875- الحاشیة علیه‏</w:t>
      </w:r>
      <w:bookmarkEnd w:id="1785"/>
    </w:p>
    <w:p>
      <w:pPr>
        <w:pStyle w:val="BookText"/>
      </w:pPr>
      <w:r>
        <w:rPr>
          <w:rFonts w:ascii="IRNazanin" w:hAnsi="IRNazanin" w:eastAsia="IRNazanin" w:cs="IRNazanin"/>
          <w:lang w:bidi="fa-IR"/>
          <w:color w:val="111111"/>
          <w:sz w:val="28"/>
          <w:szCs w:val="28"/>
          <w:rtl/>
        </w:rPr>
        <w:t xml:space="preserve">لآقا علی أکبر بن رجب علی الدیزجی الزنجانی، تلمیذ السید حسین الکوه‏کمری و المتوفی حدود (1310) کبیر فی مجلدین کانا عند أخیه الأصغر منه الشیخ علی أصغر صهر مولانا الشیخ أسد الله الزنجانی الذی توفی (1354)</w:t>
      </w:r>
    </w:p>
    <w:p>
      <w:pPr>
        <w:pStyle w:val="Heading3"/>
      </w:pPr>
      <w:bookmarkStart w:id="1786" w:name="_Toc1394"/>
      <w:r>
        <w:t>876- الحاشیة علیه‏</w:t>
      </w:r>
      <w:bookmarkEnd w:id="1786"/>
    </w:p>
    <w:p>
      <w:pPr>
        <w:pStyle w:val="BookText"/>
      </w:pPr>
      <w:r>
        <w:rPr>
          <w:rFonts w:ascii="IRNazanin" w:hAnsi="IRNazanin" w:eastAsia="IRNazanin" w:cs="IRNazanin"/>
          <w:lang w:bidi="fa-IR"/>
          <w:color w:val="111111"/>
          <w:sz w:val="28"/>
          <w:szCs w:val="28"/>
          <w:rtl/>
        </w:rPr>
        <w:t xml:space="preserve">للمولی غلام حسین بن علی أصغر بن غلام حسین الدربندی النجفی‏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1689_106562"/>
    <w:bookmarkEnd w:id="157"/>
    <w:p>
      <w:pPr>
        <w:pStyle w:val="BookText"/>
      </w:pPr>
      <w:r>
        <w:rPr>
          <w:rFonts w:ascii="IRNazanin" w:hAnsi="IRNazanin" w:eastAsia="IRNazanin" w:cs="IRNazanin"/>
          <w:lang w:bidi="fa-IR"/>
          <w:color w:val="111111"/>
          <w:sz w:val="28"/>
          <w:szCs w:val="28"/>
          <w:rtl/>
        </w:rPr>
        <w:t xml:space="preserve">المتوفی بها فی شوال (1322) قال تلمیذه الشیخ عبد الله المامقانی (هی علی مباحث القطع استنسختها مع رسائل أخری له بخطی)</w:t>
      </w:r>
    </w:p>
    <w:p>
      <w:pPr>
        <w:pStyle w:val="Heading3"/>
      </w:pPr>
      <w:bookmarkStart w:id="1787" w:name="_Toc1395"/>
      <w:r>
        <w:t>الحاشیة علیه‏</w:t>
      </w:r>
      <w:bookmarkEnd w:id="1787"/>
    </w:p>
    <w:p>
      <w:pPr>
        <w:pStyle w:val="BookText"/>
      </w:pPr>
      <w:r>
        <w:rPr>
          <w:rFonts w:ascii="IRNazanin" w:hAnsi="IRNazanin" w:eastAsia="IRNazanin" w:cs="IRNazanin"/>
          <w:lang w:bidi="fa-IR"/>
          <w:color w:val="111111"/>
          <w:sz w:val="28"/>
          <w:szCs w:val="28"/>
          <w:rtl/>
        </w:rPr>
        <w:t xml:space="preserve">للمولی غلام رضا المعروف ب (حاج آخوند) القمی اسمها القلائد یأتی فی القاف‏</w:t>
      </w:r>
    </w:p>
    <w:p>
      <w:pPr>
        <w:pStyle w:val="Heading3"/>
      </w:pPr>
      <w:bookmarkStart w:id="1788" w:name="_Toc1396"/>
      <w:r>
        <w:t>877- الحاشیة علیه‏</w:t>
      </w:r>
      <w:bookmarkEnd w:id="1788"/>
    </w:p>
    <w:p>
      <w:pPr>
        <w:pStyle w:val="BookText"/>
      </w:pPr>
      <w:r>
        <w:rPr>
          <w:rFonts w:ascii="IRNazanin" w:hAnsi="IRNazanin" w:eastAsia="IRNazanin" w:cs="IRNazanin"/>
          <w:lang w:bidi="fa-IR"/>
          <w:color w:val="111111"/>
          <w:sz w:val="28"/>
          <w:szCs w:val="28"/>
          <w:rtl/>
        </w:rPr>
        <w:t xml:space="preserve">للسید فتاح السرابی التبریزی المولود فی (1252) و المتوفی بعد أداء الحج فی البحر و دفن بإزمیر فی (1311) أدرک الشیخ الأنصاری ثلاث سنین و بعده قرأ علی السیدین الشیرازی و الکوه‏کمری، نسب الحاشیة إلیه تلمیذه الشیخ إسماعیل التبریزی مؤلف الأنوار الإسماعیلیة و ترجمه الأردوبادی فی زهر الربی‏</w:t>
      </w:r>
    </w:p>
    <w:p>
      <w:pPr>
        <w:pStyle w:val="Heading3"/>
      </w:pPr>
      <w:bookmarkStart w:id="1789" w:name="_Toc1397"/>
      <w:r>
        <w:t>878- الحاشیة علیه‏</w:t>
      </w:r>
      <w:bookmarkEnd w:id="1789"/>
    </w:p>
    <w:p>
      <w:pPr>
        <w:pStyle w:val="BookText"/>
      </w:pPr>
      <w:r>
        <w:rPr>
          <w:rFonts w:ascii="IRNazanin" w:hAnsi="IRNazanin" w:eastAsia="IRNazanin" w:cs="IRNazanin"/>
          <w:lang w:bidi="fa-IR"/>
          <w:color w:val="111111"/>
          <w:sz w:val="28"/>
          <w:szCs w:val="28"/>
          <w:rtl/>
        </w:rPr>
        <w:t xml:space="preserve">للآقا فتح علی الزنجانی مؤلف التفسیر المذکور فی (ج 4- ص 297)</w:t>
      </w:r>
    </w:p>
    <w:p>
      <w:pPr>
        <w:pStyle w:val="Heading3"/>
      </w:pPr>
      <w:bookmarkStart w:id="1790" w:name="_Toc1398"/>
      <w:r>
        <w:t>879- الحاشیة علیه‏</w:t>
      </w:r>
      <w:bookmarkEnd w:id="1790"/>
    </w:p>
    <w:p>
      <w:pPr>
        <w:pStyle w:val="BookText"/>
      </w:pPr>
      <w:r>
        <w:rPr>
          <w:rFonts w:ascii="IRNazanin" w:hAnsi="IRNazanin" w:eastAsia="IRNazanin" w:cs="IRNazanin"/>
          <w:lang w:bidi="fa-IR"/>
          <w:color w:val="111111"/>
          <w:sz w:val="28"/>
          <w:szCs w:val="28"/>
          <w:rtl/>
        </w:rPr>
        <w:t xml:space="preserve">لشیخنا المولی محمد کاظم بن المولی حسین الخراسانی المتوفی بالنجف بین الطلوعین من یوم الثلاثاء (20- ذی الحجة- 1329) هی القدیمة التی خرجت من المبیضة و هی تامة لکنها لم تطبع و هی أدق الحواشی علیه.</w:t>
      </w:r>
    </w:p>
    <w:p>
      <w:pPr>
        <w:pStyle w:val="Heading3"/>
      </w:pPr>
      <w:bookmarkStart w:id="1791" w:name="_Toc1399"/>
      <w:r>
        <w:t>الحاشیة علیه‏</w:t>
      </w:r>
      <w:bookmarkEnd w:id="1791"/>
    </w:p>
    <w:p>
      <w:pPr>
        <w:pStyle w:val="BookText"/>
      </w:pPr>
      <w:r>
        <w:rPr>
          <w:rFonts w:ascii="IRNazanin" w:hAnsi="IRNazanin" w:eastAsia="IRNazanin" w:cs="IRNazanin"/>
          <w:lang w:bidi="fa-IR"/>
          <w:color w:val="111111"/>
          <w:sz w:val="28"/>
          <w:szCs w:val="28"/>
          <w:rtl/>
        </w:rPr>
        <w:t xml:space="preserve">و هی الجدیدة أیضا للشیخ الخراسانی، و هی مطبوعة، تسمی بدرر الفوائد یأتی.</w:t>
      </w:r>
    </w:p>
    <w:p>
      <w:pPr>
        <w:pStyle w:val="Heading3"/>
      </w:pPr>
      <w:bookmarkStart w:id="1792" w:name="_Toc1400"/>
      <w:r>
        <w:t>880- الحاشیة علیه‏</w:t>
      </w:r>
      <w:bookmarkEnd w:id="1792"/>
    </w:p>
    <w:p>
      <w:pPr>
        <w:pStyle w:val="BookText"/>
      </w:pPr>
      <w:r>
        <w:rPr>
          <w:rFonts w:ascii="IRNazanin" w:hAnsi="IRNazanin" w:eastAsia="IRNazanin" w:cs="IRNazanin"/>
          <w:lang w:bidi="fa-IR"/>
          <w:color w:val="111111"/>
          <w:sz w:val="28"/>
          <w:szCs w:val="28"/>
          <w:rtl/>
        </w:rPr>
        <w:t xml:space="preserve">لمولانا السید محمد کاظم بن عبد العظیم الطباطبائی الیزدی المتوفی بالنجف فی (27- رجب- 1337) خرج منها خصوص ما کتبه علی ثالث مقدمات دلیل الانسداد، و قد یقال لها رد المقدمة الثالثة من مقدمات دلیل الانسداد، رأیتها عند تلمیذه الشیخ علی أکبر الخوانساری المتوفی بالنجف (18- ج 2- 1359).</w:t>
      </w:r>
    </w:p>
    <w:p>
      <w:pPr>
        <w:pStyle w:val="Heading3"/>
      </w:pPr>
      <w:bookmarkStart w:id="1793" w:name="_Toc1401"/>
      <w:r>
        <w:t>الحاشیة علیه‏</w:t>
      </w:r>
      <w:bookmarkEnd w:id="1793"/>
    </w:p>
    <w:p>
      <w:pPr>
        <w:pStyle w:val="BookText"/>
      </w:pPr>
      <w:r>
        <w:rPr>
          <w:rFonts w:ascii="IRNazanin" w:hAnsi="IRNazanin" w:eastAsia="IRNazanin" w:cs="IRNazanin"/>
          <w:lang w:bidi="fa-IR"/>
          <w:color w:val="111111"/>
          <w:sz w:val="28"/>
          <w:szCs w:val="28"/>
          <w:rtl/>
        </w:rPr>
        <w:t xml:space="preserve">للمولی لطف الله اللاریجانی اسمها ذریعة الاعتماد و هی إلی أواسط دلیل الانسداد.</w:t>
      </w:r>
    </w:p>
    <w:p>
      <w:pPr>
        <w:pStyle w:val="Heading3"/>
      </w:pPr>
      <w:bookmarkStart w:id="1794" w:name="_Toc1402"/>
      <w:r>
        <w:t>الحاشیة علیه‏</w:t>
      </w:r>
      <w:bookmarkEnd w:id="1794"/>
    </w:p>
    <w:p>
      <w:pPr>
        <w:pStyle w:val="BookText"/>
      </w:pPr>
      <w:r>
        <w:rPr>
          <w:rFonts w:ascii="IRNazanin" w:hAnsi="IRNazanin" w:eastAsia="IRNazanin" w:cs="IRNazanin"/>
          <w:lang w:bidi="fa-IR"/>
          <w:color w:val="111111"/>
          <w:sz w:val="28"/>
          <w:szCs w:val="28"/>
          <w:rtl/>
        </w:rPr>
        <w:t xml:space="preserve">للفاضل الإیروانی المولی محمد بن محمد باقر، مر بعنوان الاستصحاب فی (ج 2- ص 23) لأنها علی خصوص الاستصحاب، موجودة عند ولده الشیخ محمد الجواد الإیروانی فی النجف.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1689_106563"/>
    <w:bookmarkEnd w:id="158"/>
    <w:p>
      <w:pPr>
        <w:pStyle w:val="Heading3"/>
      </w:pPr>
      <w:bookmarkStart w:id="1795" w:name="_Toc1403"/>
      <w:r>
        <w:t>881- الحاشیة علیه‏</w:t>
      </w:r>
      <w:bookmarkEnd w:id="1795"/>
    </w:p>
    <w:p>
      <w:pPr>
        <w:pStyle w:val="BookText"/>
      </w:pPr>
      <w:r>
        <w:rPr>
          <w:rFonts w:ascii="IRNazanin" w:hAnsi="IRNazanin" w:eastAsia="IRNazanin" w:cs="IRNazanin"/>
          <w:lang w:bidi="fa-IR"/>
          <w:color w:val="111111"/>
          <w:sz w:val="28"/>
          <w:szCs w:val="28"/>
          <w:rtl/>
        </w:rPr>
        <w:t xml:space="preserve">للسید محمد بن محمد تقی بن عبد المطلب الحسینی التنکابنی المعاصر المولود فی (1277) هو من تلامیذ المیرزا الآشتیانی و یقیم الجماعة بالجامع العتیق بطهران. ذکر لی إنها تقرب من ثلاثین ألف بیت و اسمها إیضاح الفرائد و قد طبع بطهران فی (1358) فی مجلدین.</w:t>
      </w:r>
    </w:p>
    <w:p>
      <w:pPr>
        <w:pStyle w:val="Heading3"/>
      </w:pPr>
      <w:bookmarkStart w:id="1796" w:name="_Toc1404"/>
      <w:r>
        <w:t>882- الحاشیة علیه‏</w:t>
      </w:r>
      <w:bookmarkEnd w:id="1796"/>
    </w:p>
    <w:p>
      <w:pPr>
        <w:pStyle w:val="BookText"/>
      </w:pPr>
      <w:r>
        <w:rPr>
          <w:rFonts w:ascii="IRNazanin" w:hAnsi="IRNazanin" w:eastAsia="IRNazanin" w:cs="IRNazanin"/>
          <w:lang w:bidi="fa-IR"/>
          <w:color w:val="111111"/>
          <w:sz w:val="28"/>
          <w:szCs w:val="28"/>
          <w:rtl/>
        </w:rPr>
        <w:t xml:space="preserve">للمیرزا محمد بن سلیمان التنکابنی ذکر فی قصصه.</w:t>
      </w:r>
    </w:p>
    <w:p>
      <w:pPr>
        <w:pStyle w:val="Heading3"/>
      </w:pPr>
      <w:bookmarkStart w:id="1797" w:name="_Toc1405"/>
      <w:r>
        <w:t>883- الحاشیة علی حجیة المظنة منها خاصة</w:t>
      </w:r>
      <w:bookmarkEnd w:id="1797"/>
    </w:p>
    <w:p>
      <w:pPr>
        <w:pStyle w:val="BookText"/>
      </w:pPr>
      <w:r>
        <w:rPr>
          <w:rFonts w:ascii="IRNazanin" w:hAnsi="IRNazanin" w:eastAsia="IRNazanin" w:cs="IRNazanin"/>
          <w:lang w:bidi="fa-IR"/>
          <w:color w:val="111111"/>
          <w:sz w:val="28"/>
          <w:szCs w:val="28"/>
          <w:rtl/>
        </w:rPr>
        <w:t xml:space="preserve">للسید محمد بن هاشم بن شجاعت علی الهندی المولود (1242) و المتوفی بالنجف فی (1323) ألفها فی عصر الشیخ الأنصاری، رأیت النسخة بخط المؤلف و هی فی مجلد فی مکتبته الباقیة عند ولده السید محمد رضا الهندی الذی توفی فی النجف (12- ج 1- 1362) و علیها خط الشیخ الأنصاری، و ذکرها فی کتابه الکبیر فی الرجال فی مجلدین الموسوم بنظم اللآلی‏</w:t>
      </w:r>
    </w:p>
    <w:p>
      <w:pPr>
        <w:pStyle w:val="Heading3"/>
      </w:pPr>
      <w:bookmarkStart w:id="1798" w:name="_Toc1406"/>
      <w:r>
        <w:t>884- الحاشیة علیه‏</w:t>
      </w:r>
      <w:bookmarkEnd w:id="1798"/>
    </w:p>
    <w:p>
      <w:pPr>
        <w:pStyle w:val="BookText"/>
      </w:pPr>
      <w:r>
        <w:rPr>
          <w:rFonts w:ascii="IRNazanin" w:hAnsi="IRNazanin" w:eastAsia="IRNazanin" w:cs="IRNazanin"/>
          <w:lang w:bidi="fa-IR"/>
          <w:color w:val="111111"/>
          <w:sz w:val="28"/>
          <w:szCs w:val="28"/>
          <w:rtl/>
        </w:rPr>
        <w:t xml:space="preserve">للشیخ محمود بن الشیخ محمد ذهب الظالمی النجفی المتوفی (1325) من أوله إلی آخر الشبهة المحصورة، فرغ منها فی (رجب- 1295) رأیت النسخة عند السید إبراهیم بن السید محمد شبر النجفی تاریخ کتابتها فی (1312) و هی بخط تلمیذ المؤلف السید مصطفی بن محمد العاملی.</w:t>
      </w:r>
    </w:p>
    <w:p>
      <w:pPr>
        <w:pStyle w:val="Heading3"/>
      </w:pPr>
      <w:bookmarkStart w:id="1799" w:name="_Toc1407"/>
      <w:r>
        <w:t>الحاشیة علیه‏</w:t>
      </w:r>
      <w:bookmarkEnd w:id="1799"/>
    </w:p>
    <w:p>
      <w:pPr>
        <w:pStyle w:val="BookText"/>
      </w:pPr>
      <w:r>
        <w:rPr>
          <w:rFonts w:ascii="IRNazanin" w:hAnsi="IRNazanin" w:eastAsia="IRNazanin" w:cs="IRNazanin"/>
          <w:lang w:bidi="fa-IR"/>
          <w:color w:val="111111"/>
          <w:sz w:val="28"/>
          <w:szCs w:val="28"/>
          <w:rtl/>
        </w:rPr>
        <w:t xml:space="preserve">للمیرزا موسی التبریزی اسمها أوثق الوسائل مر فی (ج 2- ص 473).</w:t>
      </w:r>
    </w:p>
    <w:p>
      <w:pPr>
        <w:pStyle w:val="Heading3"/>
      </w:pPr>
      <w:bookmarkStart w:id="1800" w:name="_Toc1408"/>
      <w:r>
        <w:t>885- الحاشیة علیه‏</w:t>
      </w:r>
      <w:bookmarkEnd w:id="1800"/>
    </w:p>
    <w:p>
      <w:pPr>
        <w:pStyle w:val="BookText"/>
      </w:pPr>
      <w:r>
        <w:rPr>
          <w:rFonts w:ascii="IRNazanin" w:hAnsi="IRNazanin" w:eastAsia="IRNazanin" w:cs="IRNazanin"/>
          <w:lang w:bidi="fa-IR"/>
          <w:color w:val="111111"/>
          <w:sz w:val="28"/>
          <w:szCs w:val="28"/>
          <w:rtl/>
        </w:rPr>
        <w:t xml:space="preserve">للشیخ مهدی الکجوری نزیل شیراز من تلامیذ صاحب الجواهر، و توفی فی نیف و تسعین بعد المائتین و الألف، کتبها فی عصر المؤلف و کان یعرضها علیه فیستحسنها، و هی مبسوطة مطبوعة بإیران.</w:t>
      </w:r>
    </w:p>
    <w:p>
      <w:pPr>
        <w:pStyle w:val="Heading3"/>
      </w:pPr>
      <w:bookmarkStart w:id="1801" w:name="_Toc1409"/>
      <w:r>
        <w:t>886- الحاشیة علیه‏</w:t>
      </w:r>
      <w:bookmarkEnd w:id="1801"/>
    </w:p>
    <w:p>
      <w:pPr>
        <w:pStyle w:val="BookText"/>
      </w:pPr>
      <w:r>
        <w:rPr>
          <w:rFonts w:ascii="IRNazanin" w:hAnsi="IRNazanin" w:eastAsia="IRNazanin" w:cs="IRNazanin"/>
          <w:lang w:bidi="fa-IR"/>
          <w:color w:val="111111"/>
          <w:sz w:val="28"/>
          <w:szCs w:val="28"/>
          <w:rtl/>
        </w:rPr>
        <w:t xml:space="preserve">للسید مهدی بن السید أحمد بن السید حیدر الحسنی الحسینی البغدادی الکاظمی، المتوفی بها لیلة الأحد (11- المحرم- 1336) فصار یوم وفاته کیوم عاشوراء و قد کثر الزحام فی تشییعه و دفن بمقبرتهم بالحسینیة، رأیت الحاشیة فی مکتبة (الحسینیة الحیدریة) و هی النسخة الأصلیة بخطه من أول القطع إلی أواخر الاستصحاب مع نقص بعض المباحث فی أثنائها.</w:t>
      </w:r>
    </w:p>
    <w:p>
      <w:pPr>
        <w:pStyle w:val="Heading3"/>
      </w:pPr>
      <w:bookmarkStart w:id="1802" w:name="_Toc1410"/>
      <w:r>
        <w:t>887- الحاشیة علیه‏</w:t>
      </w:r>
      <w:bookmarkEnd w:id="1802"/>
    </w:p>
    <w:p>
      <w:pPr>
        <w:pStyle w:val="BookText"/>
      </w:pPr>
      <w:r>
        <w:rPr>
          <w:rFonts w:ascii="IRNazanin" w:hAnsi="IRNazanin" w:eastAsia="IRNazanin" w:cs="IRNazanin"/>
          <w:lang w:bidi="fa-IR"/>
          <w:color w:val="111111"/>
          <w:sz w:val="28"/>
          <w:szCs w:val="28"/>
          <w:rtl/>
        </w:rPr>
        <w:t xml:space="preserve">للسید مهدی بن صالح الطباطبائی النجفی الشهیر بالسید مهدی‏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1689_106564"/>
    <w:bookmarkEnd w:id="159"/>
    <w:p>
      <w:pPr>
        <w:pStyle w:val="BookText"/>
      </w:pPr>
      <w:r>
        <w:rPr>
          <w:rFonts w:ascii="IRNazanin" w:hAnsi="IRNazanin" w:eastAsia="IRNazanin" w:cs="IRNazanin"/>
          <w:lang w:bidi="fa-IR"/>
          <w:color w:val="111111"/>
          <w:sz w:val="28"/>
          <w:szCs w:val="28"/>
          <w:rtl/>
        </w:rPr>
        <w:t xml:space="preserve">الحکیم، قرأ الأصول علی المولی علی الخوئی و الشیخ الخراسانی، و الفقه علی الشیخ محمد حسین الکاظمی و الشیخ محمد طه نجف، و کمل الأخلاق علی المولی حسین قلی الهمدانی، و لما توفی الشیخ موسی شرارة فی بنت جبیل من قری جبل عامل (1304) طلبه أهلها للاستفادة من برکاته فأجابهم، و کان مرجعا لهم إلی أن توفی حدود (1312) و دفن هناک بمقبرة خاصة له بجنب المسجد و له فی الفقه معارف الأحکام شرحا علی الشرائع یأتی و فی الأصول هذه الحاشیة، و هی من حجیة الظن و الأصول العملیة، إلی آخر التعادل و التراجیح و لم یکتب علی حجیة القطع اکتفاء بما کتبه شرحا علی مبحث القطع من منظومة الشیخ موسی شرارة کما أشرنا إلیه فی (ج 1- ص 461) حدثنی بذلک کله أجل تلامیذه الحاج محمد حسن کبة البغدادی الذی توفی (1336) یوجد بخطه عند ولده السید محسن الحکیم المعاصر المولود فی (1306).</w:t>
      </w:r>
    </w:p>
    <w:p>
      <w:pPr>
        <w:pStyle w:val="Heading3"/>
      </w:pPr>
      <w:bookmarkStart w:id="1803" w:name="_Toc1411"/>
      <w:r>
        <w:t>888- الحاشیة علیه‏</w:t>
      </w:r>
      <w:bookmarkEnd w:id="1803"/>
    </w:p>
    <w:p>
      <w:pPr>
        <w:pStyle w:val="BookText"/>
      </w:pPr>
      <w:r>
        <w:rPr>
          <w:rFonts w:ascii="IRNazanin" w:hAnsi="IRNazanin" w:eastAsia="IRNazanin" w:cs="IRNazanin"/>
          <w:lang w:bidi="fa-IR"/>
          <w:color w:val="111111"/>
          <w:sz w:val="28"/>
          <w:szCs w:val="28"/>
          <w:rtl/>
        </w:rPr>
        <w:t xml:space="preserve">للمیرزا نصر الله الفارسی المدرس بالروضة الرضویة و المتوفی بها فی (1291) و المجاز من الشیخ الأنصاری، ذکرها فی مطلع الشمس‏</w:t>
      </w:r>
    </w:p>
    <w:p>
      <w:pPr>
        <w:pStyle w:val="Heading3"/>
      </w:pPr>
      <w:bookmarkStart w:id="1804" w:name="_Toc1412"/>
      <w:r>
        <w:t>الحاشیة علیه‏</w:t>
      </w:r>
      <w:bookmarkEnd w:id="1804"/>
    </w:p>
    <w:p>
      <w:pPr>
        <w:pStyle w:val="BookText"/>
      </w:pPr>
      <w:r>
        <w:rPr>
          <w:rFonts w:ascii="IRNazanin" w:hAnsi="IRNazanin" w:eastAsia="IRNazanin" w:cs="IRNazanin"/>
          <w:lang w:bidi="fa-IR"/>
          <w:color w:val="111111"/>
          <w:sz w:val="28"/>
          <w:szCs w:val="28"/>
          <w:rtl/>
        </w:rPr>
        <w:t xml:space="preserve">للمرحوم الشیخ هادی الطهرانی اسمها محجة العلماء طبع بطهران‏</w:t>
      </w:r>
    </w:p>
    <w:p>
      <w:pPr>
        <w:pStyle w:val="Heading3"/>
      </w:pPr>
      <w:bookmarkStart w:id="1805" w:name="_Toc1413"/>
      <w:r>
        <w:t>889- الحاشیة علیه‏</w:t>
      </w:r>
      <w:bookmarkEnd w:id="1805"/>
    </w:p>
    <w:p>
      <w:pPr>
        <w:pStyle w:val="BookText"/>
      </w:pPr>
      <w:r>
        <w:rPr>
          <w:rFonts w:ascii="IRNazanin" w:hAnsi="IRNazanin" w:eastAsia="IRNazanin" w:cs="IRNazanin"/>
          <w:lang w:bidi="fa-IR"/>
          <w:color w:val="111111"/>
          <w:sz w:val="28"/>
          <w:szCs w:val="28"/>
          <w:rtl/>
        </w:rPr>
        <w:t xml:space="preserve">للسید المیرزا هاشم بن المیرزا جلال الدین بن المیرزا مسیح بن المیرزا محمد باقر الخوانساری صاحب الروضات مات غریقا فی شریعة الکوفة حدود (1358).</w:t>
      </w:r>
    </w:p>
    <w:p>
      <w:pPr>
        <w:pStyle w:val="Heading3"/>
      </w:pPr>
      <w:bookmarkStart w:id="1806" w:name="_Toc1414"/>
      <w:r>
        <w:t>بیان</w:t>
      </w:r>
      <w:bookmarkEnd w:id="1806"/>
    </w:p>
    <w:p>
      <w:pPr>
        <w:pStyle w:val="BookText"/>
      </w:pPr>
      <w:r>
        <w:rPr>
          <w:rFonts w:ascii="IRNazanin" w:hAnsi="IRNazanin" w:eastAsia="IRNazanin" w:cs="IRNazanin"/>
          <w:lang w:bidi="fa-IR"/>
          <w:color w:val="111111"/>
          <w:sz w:val="28"/>
          <w:szCs w:val="28"/>
          <w:rtl/>
        </w:rPr>
        <w:t xml:space="preserve">الفرائد الرضویة) أرجوزة ألفیة فی النبوة. مر فی (ج 1- ص 500</w:t>
      </w:r>
    </w:p>
    <w:p>
      <w:pPr>
        <w:pStyle w:val="Heading3"/>
      </w:pPr>
      <w:bookmarkStart w:id="1807" w:name="_Toc1415"/>
      <w:r>
        <w:t>. 890- الحاشیة علیها</w:t>
      </w:r>
      <w:bookmarkEnd w:id="1807"/>
    </w:p>
    <w:p>
      <w:pPr>
        <w:pStyle w:val="BookText"/>
      </w:pPr>
      <w:r>
        <w:rPr>
          <w:rFonts w:ascii="IRNazanin" w:hAnsi="IRNazanin" w:eastAsia="IRNazanin" w:cs="IRNazanin"/>
          <w:lang w:bidi="fa-IR"/>
          <w:color w:val="111111"/>
          <w:sz w:val="28"/>
          <w:szCs w:val="28"/>
          <w:rtl/>
        </w:rPr>
        <w:t xml:space="preserve">لمؤلف أصلها المیرزا محمد التنکابنی المتوفی (1302). قال فی قصصه إن الحاشیة تقرب من أربعة آلاف بیت.</w:t>
      </w:r>
    </w:p>
    <w:p>
      <w:pPr>
        <w:pStyle w:val="Heading3"/>
      </w:pPr>
      <w:bookmarkStart w:id="1808" w:name="_Toc1416"/>
      <w:r>
        <w:t>بیان</w:t>
      </w:r>
      <w:bookmarkEnd w:id="1808"/>
    </w:p>
    <w:p>
      <w:pPr>
        <w:pStyle w:val="BookText"/>
      </w:pPr>
      <w:r>
        <w:rPr>
          <w:rFonts w:ascii="IRNazanin" w:hAnsi="IRNazanin" w:eastAsia="IRNazanin" w:cs="IRNazanin"/>
          <w:lang w:bidi="fa-IR"/>
          <w:color w:val="111111"/>
          <w:sz w:val="28"/>
          <w:szCs w:val="28"/>
          <w:rtl/>
        </w:rPr>
        <w:t xml:space="preserve">الفرائض من شرایع الإسلام) مرت الحاشیة علیه بعنوان الحاشیة علی الشرائع.</w:t>
      </w:r>
    </w:p>
    <w:p>
      <w:pPr>
        <w:pStyle w:val="Heading3"/>
      </w:pPr>
      <w:bookmarkStart w:id="1809" w:name="_Toc1417"/>
      <w:r>
        <w:t>بیان</w:t>
      </w:r>
      <w:bookmarkEnd w:id="1809"/>
    </w:p>
    <w:p>
      <w:pPr>
        <w:pStyle w:val="BookText"/>
      </w:pPr>
      <w:r>
        <w:rPr>
          <w:rFonts w:ascii="IRNazanin" w:hAnsi="IRNazanin" w:eastAsia="IRNazanin" w:cs="IRNazanin"/>
          <w:lang w:bidi="fa-IR"/>
          <w:color w:val="111111"/>
          <w:sz w:val="28"/>
          <w:szCs w:val="28"/>
          <w:rtl/>
        </w:rPr>
        <w:t xml:space="preserve">الفرائض من المختصر النافع) تأتی الحاشیة علیه بعنوان الحاشیة علی المختصر النافع.</w:t>
      </w:r>
    </w:p>
    <w:p>
      <w:pPr>
        <w:pStyle w:val="Heading3"/>
      </w:pPr>
      <w:bookmarkStart w:id="1810" w:name="_Toc1418"/>
      <w:r>
        <w:t>بیان</w:t>
      </w:r>
      <w:bookmarkEnd w:id="1810"/>
    </w:p>
    <w:p>
      <w:pPr>
        <w:pStyle w:val="BookText"/>
      </w:pPr>
      <w:r>
        <w:rPr>
          <w:rFonts w:ascii="IRNazanin" w:hAnsi="IRNazanin" w:eastAsia="IRNazanin" w:cs="IRNazanin"/>
          <w:lang w:bidi="fa-IR"/>
          <w:color w:val="111111"/>
          <w:sz w:val="28"/>
          <w:szCs w:val="28"/>
          <w:rtl/>
        </w:rPr>
        <w:t xml:space="preserve">الفرائض من القواعد) تأتی حواشیه بعنوان الحاشیة علی القواعد.</w:t>
      </w:r>
    </w:p>
    <w:p>
      <w:pPr>
        <w:pStyle w:val="Heading3"/>
      </w:pPr>
      <w:bookmarkStart w:id="1811" w:name="_Toc1419"/>
      <w:r>
        <w:t>بیان</w:t>
      </w:r>
      <w:bookmarkEnd w:id="1811"/>
    </w:p>
    <w:p>
      <w:pPr>
        <w:pStyle w:val="BookText"/>
      </w:pPr>
      <w:r>
        <w:rPr>
          <w:rFonts w:ascii="IRNazanin" w:hAnsi="IRNazanin" w:eastAsia="IRNazanin" w:cs="IRNazanin"/>
          <w:lang w:bidi="fa-IR"/>
          <w:color w:val="111111"/>
          <w:sz w:val="28"/>
          <w:szCs w:val="28"/>
          <w:rtl/>
        </w:rPr>
        <w:t xml:space="preserve">الفرائض النصیریة) یأتی فی الفاء أنه رسالة فی المیراث للخواجة نصیر الدین الطوسی المتوفی (672) و علیه حواش نذکر منها:</w:t>
      </w:r>
    </w:p>
    <w:p>
      <w:pPr>
        <w:pStyle w:val="Heading3"/>
      </w:pPr>
      <w:bookmarkStart w:id="1812" w:name="_Toc1420"/>
      <w:r>
        <w:t>891- الحاشیة علیه‏</w:t>
      </w:r>
      <w:bookmarkEnd w:id="1812"/>
    </w:p>
    <w:p>
      <w:pPr>
        <w:pStyle w:val="BookText"/>
      </w:pPr>
      <w:r>
        <w:rPr>
          <w:rFonts w:ascii="IRNazanin" w:hAnsi="IRNazanin" w:eastAsia="IRNazanin" w:cs="IRNazanin"/>
          <w:lang w:bidi="fa-IR"/>
          <w:color w:val="111111"/>
          <w:sz w:val="28"/>
          <w:szCs w:val="28"/>
          <w:rtl/>
        </w:rPr>
        <w:t xml:space="preserve">للشیخ حسین بن عبد الصمد الحارثی العاملی ابن أخ الشیخ البهائی، قال صاحب الریاض فی ترجمه والده عبد الصمد أخ البهائی (إن ولده‏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1689_106565"/>
    <w:bookmarkEnd w:id="160"/>
    <w:p>
      <w:pPr>
        <w:pStyle w:val="BookText"/>
      </w:pPr>
      <w:r>
        <w:rPr>
          <w:rFonts w:ascii="IRNazanin" w:hAnsi="IRNazanin" w:eastAsia="IRNazanin" w:cs="IRNazanin"/>
          <w:lang w:bidi="fa-IR"/>
          <w:color w:val="111111"/>
          <w:sz w:val="28"/>
          <w:szCs w:val="28"/>
          <w:rtl/>
        </w:rPr>
        <w:t xml:space="preserve">الشیخ حسین بن عبد الصمد کان من أهل العلم و الفضل و کان قاضیا بهراة و ساکنا بها، و له أولاد و أحفاد کثیرون موجودون إلی هذا العصر فی تلک البلدة، و لهم التصدی للشرعیات، و رأیت بعض فوائد الشیخ حسین هذا بخطه قریب من خط الشیخ البهائی علی رسالة المواریث للخواجة نصیر الطوسی) و قد یشتبه هذا بجدة الشیخ حسین بن عبد الصمد فلا تغفل.</w:t>
      </w:r>
    </w:p>
    <w:p>
      <w:pPr>
        <w:pStyle w:val="Heading3"/>
      </w:pPr>
      <w:bookmarkStart w:id="1813" w:name="_Toc1421"/>
      <w:r>
        <w:t>892- الحاشیة علیه‏</w:t>
      </w:r>
      <w:bookmarkEnd w:id="1813"/>
    </w:p>
    <w:p>
      <w:pPr>
        <w:pStyle w:val="BookText"/>
      </w:pPr>
      <w:r>
        <w:rPr>
          <w:rFonts w:ascii="IRNazanin" w:hAnsi="IRNazanin" w:eastAsia="IRNazanin" w:cs="IRNazanin"/>
          <w:lang w:bidi="fa-IR"/>
          <w:color w:val="111111"/>
          <w:sz w:val="28"/>
          <w:szCs w:val="28"/>
          <w:rtl/>
        </w:rPr>
        <w:t xml:space="preserve">للسید الأمیر عبد الحی بن عبد الوهاب الحسینی مؤلف ترجمه ألفیة الشهید المذکور فی (ج 4- ص 81) دونها بعض تلامیذه عن نسخه خط المؤلف، ثم عرض الحاشیة المدونة علی المؤلف فکتب هو بخطه فی آخر النسخة (أنه من عواری الزمان علی ید العبد الجانی عبد الحی بن عبد الوهاب الحسینی الأشرقی الجرجانی، تجاوز الله عنهما بفضله و کرمه) و مرت له الحاشیة علی شرح الشمسیة و غیرها.</w:t>
      </w:r>
    </w:p>
    <w:p>
      <w:pPr>
        <w:pStyle w:val="Heading3"/>
      </w:pPr>
      <w:bookmarkStart w:id="1814" w:name="_Toc1422"/>
      <w:r>
        <w:t>893- الحاشیة علیه‏</w:t>
      </w:r>
      <w:bookmarkEnd w:id="1814"/>
    </w:p>
    <w:p>
      <w:pPr>
        <w:pStyle w:val="BookText"/>
      </w:pPr>
      <w:r>
        <w:rPr>
          <w:rFonts w:ascii="IRNazanin" w:hAnsi="IRNazanin" w:eastAsia="IRNazanin" w:cs="IRNazanin"/>
          <w:lang w:bidi="fa-IR"/>
          <w:color w:val="111111"/>
          <w:sz w:val="28"/>
          <w:szCs w:val="28"/>
          <w:rtl/>
        </w:rPr>
        <w:t xml:space="preserve">للشیخ أبی تراب عبد الصمد بن الشیخ عز الدین الحسین بن عبد الصمد الحارثی العاملی صاحب الحاشیة علی أربعین أخیه الشیخ البهائی کما مر، قال صاحب الریاض بعد ترجمته و حکایة ما ذکره الشیخ الحر فی الأمل (و أقول رأیت بعض فوائده الجلیلة، منها ما علقه علی هوامش نسخه رسالة الفرائض للخواجة نصیر الطوسی رأیتها ببلدة سجستان).</w:t>
      </w:r>
    </w:p>
    <w:p>
      <w:pPr>
        <w:pStyle w:val="Heading3"/>
      </w:pPr>
      <w:bookmarkStart w:id="1815" w:name="_Toc1423"/>
      <w:r>
        <w:t>894- الحاشیة علیه‏</w:t>
      </w:r>
      <w:bookmarkEnd w:id="1815"/>
    </w:p>
    <w:p>
      <w:pPr>
        <w:pStyle w:val="BookText"/>
      </w:pPr>
      <w:r>
        <w:rPr>
          <w:rFonts w:ascii="IRNazanin" w:hAnsi="IRNazanin" w:eastAsia="IRNazanin" w:cs="IRNazanin"/>
          <w:lang w:bidi="fa-IR"/>
          <w:color w:val="111111"/>
          <w:sz w:val="28"/>
          <w:szCs w:val="28"/>
          <w:rtl/>
        </w:rPr>
        <w:t xml:space="preserve">للمولی عبد الله بن الخلیل، مؤلف رسالة المواریث المؤلفة فی (1006). و قد رآها صاحب الریاض و قال إن من رسالته هذه یظهر أن له هذه الحاشیة.</w:t>
      </w:r>
    </w:p>
    <w:p>
      <w:pPr>
        <w:pStyle w:val="Heading3"/>
      </w:pPr>
      <w:bookmarkStart w:id="1816" w:name="_Toc1424"/>
      <w:r>
        <w:t>بیان</w:t>
      </w:r>
      <w:bookmarkEnd w:id="1816"/>
    </w:p>
    <w:p>
      <w:pPr>
        <w:pStyle w:val="BookText"/>
      </w:pPr>
      <w:r>
        <w:rPr>
          <w:rFonts w:ascii="IRNazanin" w:hAnsi="IRNazanin" w:eastAsia="IRNazanin" w:cs="IRNazanin"/>
          <w:lang w:bidi="fa-IR"/>
          <w:color w:val="111111"/>
          <w:sz w:val="28"/>
          <w:szCs w:val="28"/>
          <w:rtl/>
        </w:rPr>
        <w:t xml:space="preserve">فصول ابقراط) هی سبع مقالات فی قوانین الطب، تشتمل علی مجمل ما اشتمل علیه سائر کتب ابقراط کالأهویة، و الأمراض الحادة و تقدمه المعرفة و غیرها و لها شروح کثیرة کشرح عبد الرحمن بن أبی صادق، و عبد الله السیواسی، و عبد اللطیف البغدادی، و یعقوب بن إسحاق النصرانی، و عماد الدین، و غیرهم. و علیه حواش کثیرة نذکر منها:</w:t>
      </w:r>
    </w:p>
    <w:p>
      <w:pPr>
        <w:pStyle w:val="Heading3"/>
      </w:pPr>
      <w:bookmarkStart w:id="1817" w:name="_Toc1425"/>
      <w:r>
        <w:t>895- الحاشیة علیه‏</w:t>
      </w:r>
      <w:bookmarkEnd w:id="1817"/>
    </w:p>
    <w:p>
      <w:pPr>
        <w:pStyle w:val="BookText"/>
      </w:pPr>
      <w:r>
        <w:rPr>
          <w:rFonts w:ascii="IRNazanin" w:hAnsi="IRNazanin" w:eastAsia="IRNazanin" w:cs="IRNazanin"/>
          <w:lang w:bidi="fa-IR"/>
          <w:color w:val="111111"/>
          <w:sz w:val="28"/>
          <w:szCs w:val="28"/>
          <w:rtl/>
        </w:rPr>
        <w:t xml:space="preserve">لفرید خراسان الشیخ أبی الحسن علی بن أبی القاسم زید البیهقی، صاحب تاریخ بیهق المذکور فی (ص 30) و شارح نهج البلاغة، و المتوفی (565). عده من تصانیف نفسه بعنوان تعلیقات فصول ابقراط.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1689_106566"/>
    <w:bookmarkEnd w:id="161"/>
    <w:p>
      <w:pPr>
        <w:pStyle w:val="Heading3"/>
      </w:pPr>
      <w:bookmarkStart w:id="1818" w:name="_Toc1426"/>
      <w:r>
        <w:t>بیان</w:t>
      </w:r>
      <w:bookmarkEnd w:id="1818"/>
    </w:p>
    <w:p>
      <w:pPr>
        <w:pStyle w:val="BookText"/>
      </w:pPr>
      <w:r>
        <w:rPr>
          <w:rFonts w:ascii="IRNazanin" w:hAnsi="IRNazanin" w:eastAsia="IRNazanin" w:cs="IRNazanin"/>
          <w:lang w:bidi="fa-IR"/>
          <w:color w:val="111111"/>
          <w:sz w:val="28"/>
          <w:szCs w:val="28"/>
          <w:rtl/>
        </w:rPr>
        <w:t xml:space="preserve">الفصول فی علم الأصول) تألیف الشیخ محمد حسین بن محمد رحیم (عبد الرحیم) الطهرانی الأصفهانی الحائری المتوفی بها فی (1254) أو بعدها کما یأتی. و علی هذا الکتاب حواش کثیرة لکن جلها غیر تامة. نذکر منها:</w:t>
      </w:r>
    </w:p>
    <w:p>
      <w:pPr>
        <w:pStyle w:val="Heading3"/>
      </w:pPr>
      <w:bookmarkStart w:id="1819" w:name="_Toc1427"/>
      <w:r>
        <w:t>896- الحاشیة علیه‏</w:t>
      </w:r>
      <w:bookmarkEnd w:id="1819"/>
    </w:p>
    <w:p>
      <w:pPr>
        <w:pStyle w:val="BookText"/>
      </w:pPr>
      <w:r>
        <w:rPr>
          <w:rFonts w:ascii="IRNazanin" w:hAnsi="IRNazanin" w:eastAsia="IRNazanin" w:cs="IRNazanin"/>
          <w:lang w:bidi="fa-IR"/>
          <w:color w:val="111111"/>
          <w:sz w:val="28"/>
          <w:szCs w:val="28"/>
          <w:rtl/>
        </w:rPr>
        <w:t xml:space="preserve">لشیخنا الحاج الشیخ أحمد الشیرازی المعروف بشانه‏ساز لصنعة والده، کان من تلامیذ السید الشیرازی بسامراء سنین، و ذهب إلی شیراز فی حیاته، لکن لم یطل مقامه بها فرجع إلی النجف، و کان جامع المعقول و المنقول مدرسا فیها بمدرسة القوام الشیرازی المفوضة إلیه، و کان مشهورا فی تدریس الفصول إلی أن توفی بها فی (1332) و قام مقامه صهره السید علی</w:t>
      </w:r>
    </w:p>
    <w:p>
      <w:pPr>
        <w:pStyle w:val="BookText"/>
      </w:pPr>
      <w:r>
        <w:rPr>
          <w:rFonts w:ascii="IRNazanin" w:hAnsi="IRNazanin" w:eastAsia="IRNazanin" w:cs="IRNazanin"/>
          <w:lang w:bidi="fa-IR"/>
          <w:color w:val="111111"/>
          <w:sz w:val="28"/>
          <w:szCs w:val="28"/>
          <w:rtl/>
        </w:rPr>
        <w:t xml:space="preserve">بن السید صادق الموسوی الکازرونی من أجلاء تلامیذ شیخنا الخراسانی إلی أن توفی (1348) و دفن بوادی السلام فی النجف.</w:t>
      </w:r>
    </w:p>
    <w:p>
      <w:pPr>
        <w:pStyle w:val="Heading3"/>
      </w:pPr>
      <w:bookmarkStart w:id="1820" w:name="_Toc1428"/>
      <w:r>
        <w:t>897- الحاشیة علیه‏</w:t>
      </w:r>
      <w:bookmarkEnd w:id="1820"/>
    </w:p>
    <w:p>
      <w:pPr>
        <w:pStyle w:val="BookText"/>
      </w:pPr>
      <w:r>
        <w:rPr>
          <w:rFonts w:ascii="IRNazanin" w:hAnsi="IRNazanin" w:eastAsia="IRNazanin" w:cs="IRNazanin"/>
          <w:lang w:bidi="fa-IR"/>
          <w:color w:val="111111"/>
          <w:sz w:val="28"/>
          <w:szCs w:val="28"/>
          <w:rtl/>
        </w:rPr>
        <w:t xml:space="preserve">للآخوند المولی إسماعیل القره‏باغی المتوفی بالنجف فی (1323) ذکر تلمیذ المؤلف المیرزا محمد باقر الطباطبائی التبریزی المعروف بالقاضی، أن الحاشیة کانت بخط المؤلف فی کتبه و بعد وفاته اشتراها بعض تلامیذه القمیین، و ذکر تنقلاته من قره‏باغ إلی تبریز بمدرسة الحاج صفر علی سنین، ثم إلی مشهد خراسان، ثم إلی أصفهان، ثم إلی طهران و فی (1300) هاجر إلی العتبات، فجاور سامراء قرب سنتین، مستفیدا من السید الشیرازی، و مدرسا لبعض الطلبة (أقول) و منهم مولانا المیرزا محمد الطهرانی کما حکاه لی، ثم إنه نزل النجف مشغولا بالتدریس لقلیل من الطلاب و إنی منذ رأیته فی النجف کان یقتدی بصلاته عامة أهل العلم و الخواص فی غایة الاطمینان لشدة زهده و ورعه و تقواه، و کان یتشرف إلی کربلاء فی کل زیارة مخصوصة ماشیا ذهابا و إیابا، و کذلک کان یدیم المشی إلی مسجدی الکوفة و السهلة فی کل خمیس لأداء أعمالهما إلی أن ضعف عن المشی فی أواخر عمره البالغ إلی الثمانین، لم یتزوج طول عمره، و لم یعقب ولدا، و لم یترک الا الدار التی قدموها لسکناه بها فی آخر عمره، فأوصی إلی الحاج علی محمد الطهرانی الملازم لخدماته أن یبیعها و یصرف ثمنها فیما عینه من وجوه البر، و أوصی بدفنه بوادی السلام فدفن فی أوائل الوادی فی سرداب خاص به، و حدثنی الثقة الذی کان معه فی طهران أنه کان نازلا فیها بالمدرسة المحمدیة، و کان یمتنع عن لبس العمامة إزراء لنفسه و تحقیرا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1689_106567"/>
    <w:bookmarkEnd w:id="162"/>
    <w:p>
      <w:pPr>
        <w:pStyle w:val="BookText"/>
      </w:pPr>
      <w:r>
        <w:rPr>
          <w:rFonts w:ascii="IRNazanin" w:hAnsi="IRNazanin" w:eastAsia="IRNazanin" w:cs="IRNazanin"/>
          <w:lang w:bidi="fa-IR"/>
          <w:color w:val="111111"/>
          <w:sz w:val="28"/>
          <w:szCs w:val="28"/>
          <w:rtl/>
        </w:rPr>
        <w:t xml:space="preserve">لها عن التشبه بزی العلماء، فکان یعرف بملا إسماعیل کلائی حتی ألزمه الحاج المولی علی الکنی و ألبسه العمامة، و کان یحضر فی طهران درس الشیخ الجامع للمعقول و المنقول المولی هادی الطهرانی المتوفی بها فی (1295) کما أرخه المولی باقر فی جنة النعیم- ص 529 ثم حمل إلی النجف فی مقبرة دفن فیها المولی علی الخلیلی المتوفی (1296) و دفن معه بعد سنین صهره القائم مقامه السید حسین، و کان المولی هادی من تلامیذ صاحب الفصول و قد قرأ علی مؤلفه و قرأه المولی إسماعیل هذا علیه، فالظاهر أن ما أورده فی حاشیته کلها آراء صاحب الفصول، و قد طبع فی النجف أوائل هذه الحاشیة إلی أربعین صفحة بعد وفاه المولی إسماعیل لکنه لم یخرج بقیتها من الطبع و لم أدر إلی من انتقلت النسخة، و یوجد مقدار المطبوع عند السید آقا التستری فی النجف و هذا المولی غیر الحاج المولی إسماعیل بن محمد جواد القره‏باغی الذی ألف فی النجف فی (1295) کتابه مشکاة المسلمین المطبوع مع کتابه إرشاد الکافرین فی (1318).</w:t>
      </w:r>
    </w:p>
    <w:p>
      <w:pPr>
        <w:pStyle w:val="Heading3"/>
      </w:pPr>
      <w:bookmarkStart w:id="1821" w:name="_Toc1429"/>
      <w:r>
        <w:t>898- الحاشیة علیه‏</w:t>
      </w:r>
      <w:bookmarkEnd w:id="1821"/>
    </w:p>
    <w:p>
      <w:pPr>
        <w:pStyle w:val="BookText"/>
      </w:pPr>
      <w:r>
        <w:rPr>
          <w:rFonts w:ascii="IRNazanin" w:hAnsi="IRNazanin" w:eastAsia="IRNazanin" w:cs="IRNazanin"/>
          <w:lang w:bidi="fa-IR"/>
          <w:color w:val="111111"/>
          <w:sz w:val="28"/>
          <w:szCs w:val="28"/>
          <w:rtl/>
        </w:rPr>
        <w:t xml:space="preserve">للمیرزا محمد باقر القاضی الطباطبائی صاحب حاشیة الفرائد ذکرها ابنه المیرزا محمد علی.</w:t>
      </w:r>
    </w:p>
    <w:p>
      <w:pPr>
        <w:pStyle w:val="Heading3"/>
      </w:pPr>
      <w:bookmarkStart w:id="1822" w:name="_Toc1430"/>
      <w:r>
        <w:t>899- الحاشیة علیه‏</w:t>
      </w:r>
      <w:bookmarkEnd w:id="1822"/>
    </w:p>
    <w:p>
      <w:pPr>
        <w:pStyle w:val="BookText"/>
      </w:pPr>
      <w:r>
        <w:rPr>
          <w:rFonts w:ascii="IRNazanin" w:hAnsi="IRNazanin" w:eastAsia="IRNazanin" w:cs="IRNazanin"/>
          <w:lang w:bidi="fa-IR"/>
          <w:color w:val="111111"/>
          <w:sz w:val="28"/>
          <w:szCs w:val="28"/>
          <w:rtl/>
        </w:rPr>
        <w:t xml:space="preserve">للسید إسماعیل بن نجف المرندی المتوفی (1318) کان من تلامیذ الشیخ الأنصاری، و النسخة عند أحفاده” المؤلف” بتبریز و هی علی أوائله إلی آخر صحة السلب.</w:t>
      </w:r>
    </w:p>
    <w:p>
      <w:pPr>
        <w:pStyle w:val="Heading3"/>
      </w:pPr>
      <w:bookmarkStart w:id="1823" w:name="_Toc1431"/>
      <w:r>
        <w:t>900- الحاشیة علیه‏</w:t>
      </w:r>
      <w:bookmarkEnd w:id="1823"/>
    </w:p>
    <w:p>
      <w:pPr>
        <w:pStyle w:val="BookText"/>
      </w:pPr>
      <w:r>
        <w:rPr>
          <w:rFonts w:ascii="IRNazanin" w:hAnsi="IRNazanin" w:eastAsia="IRNazanin" w:cs="IRNazanin"/>
          <w:lang w:bidi="fa-IR"/>
          <w:color w:val="111111"/>
          <w:sz w:val="28"/>
          <w:szCs w:val="28"/>
          <w:rtl/>
        </w:rPr>
        <w:t xml:space="preserve">للحاج محمد حسن کبة صاحب الحاشیة علی الفرائد و هی من أوله إلی آخر تعریف الفقه فی سبعمائة بیت، ثم من المقالة الأولی من مباحث الألفاظ إلی أواسط مقدمه الواجب فی ألفین و خمسمائة بیت، فرغ منها حدود (1305) رأیتها بخطه.</w:t>
      </w:r>
    </w:p>
    <w:p>
      <w:pPr>
        <w:pStyle w:val="Heading3"/>
      </w:pPr>
      <w:bookmarkStart w:id="1824" w:name="_Toc1432"/>
      <w:r>
        <w:t>901- الحاشیة علیه‏</w:t>
      </w:r>
      <w:bookmarkEnd w:id="1824"/>
    </w:p>
    <w:p>
      <w:pPr>
        <w:pStyle w:val="BookText"/>
      </w:pPr>
      <w:r>
        <w:rPr>
          <w:rFonts w:ascii="IRNazanin" w:hAnsi="IRNazanin" w:eastAsia="IRNazanin" w:cs="IRNazanin"/>
          <w:lang w:bidi="fa-IR"/>
          <w:color w:val="111111"/>
          <w:sz w:val="28"/>
          <w:szCs w:val="28"/>
          <w:rtl/>
        </w:rPr>
        <w:t xml:space="preserve">للشیخ محمد رضا الدزفولی المعاصر صاحب حاشیة الفرائد المذکورة فی (ص 156).</w:t>
      </w:r>
    </w:p>
    <w:p>
      <w:pPr>
        <w:pStyle w:val="Heading3"/>
      </w:pPr>
      <w:bookmarkStart w:id="1825" w:name="_Toc1433"/>
      <w:r>
        <w:t>902- الحاشیة علیه‏</w:t>
      </w:r>
      <w:bookmarkEnd w:id="1825"/>
    </w:p>
    <w:p>
      <w:pPr>
        <w:pStyle w:val="BookText"/>
      </w:pPr>
      <w:r>
        <w:rPr>
          <w:rFonts w:ascii="IRNazanin" w:hAnsi="IRNazanin" w:eastAsia="IRNazanin" w:cs="IRNazanin"/>
          <w:lang w:bidi="fa-IR"/>
          <w:color w:val="111111"/>
          <w:sz w:val="28"/>
          <w:szCs w:val="28"/>
          <w:rtl/>
        </w:rPr>
        <w:t xml:space="preserve">للسید صادق السنگلجی الطهرانی صاحب المقبرة الکبیرة التی بناها الصدر الأعظم میرزا یوسف خان الآشتیانی فی جوار سیدنا عبد العظیم بقریة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1689_106568"/>
    <w:bookmarkEnd w:id="163"/>
    <w:p>
      <w:pPr>
        <w:pStyle w:val="BookText"/>
      </w:pPr>
      <w:r>
        <w:rPr>
          <w:rFonts w:ascii="IRNazanin" w:hAnsi="IRNazanin" w:eastAsia="IRNazanin" w:cs="IRNazanin"/>
          <w:lang w:bidi="fa-IR"/>
          <w:color w:val="111111"/>
          <w:sz w:val="28"/>
          <w:szCs w:val="28"/>
          <w:rtl/>
        </w:rPr>
        <w:t xml:space="preserve">الری و المدفون بها فی (16- ع 2- 1300) عن ثمانین سنة، و هو سبط السید المجاهد، و لذا یقال له الطباطبائی لأن أمه العلویة بنت السید محمد المجاهد الذی توفی (1242) و کان والده صهر السید المجاهد و هو السید مهدی نزیل همدان ابن الأمیر السید علی الکبیر بن السید منصور الذی کان صهر الآقا باقر الوحید البهبهانی بن أبی المعالی السید محمد البصری الذی کتب فی حقه السید محمد علی هبة الدین صدف اللآلی فی شجرة أبی المعالی یعنی هذا السید محمد بن السید أحمد نقیب البصرة إلی آخر نسبه المنتهی إلی الحسین ذی الدمعة بن زید الشهید بن الإمام السجاد علیه السلام  هاجر السید صادق من همدان إلی الحائر الشریف و تلمذ علی صاحب الفصول مدة و کتب هذه الحاشیة، ثم نزل بطهران و ترقی أمره بها و رجع إلی زیارة العتبات مع السلطان ناصر الدین شاه فی (1287)، و بعد عوده إلی طهران کان مرجع الأمور إلی أن توفی بها و انتهت الرئاسة إلی ولده الأمیر السید محمد الطباطبائی الذی کان یوم وفاه والده مجاورا فی سامراء مشغولا بالتحصیل و الاستفادة من السید الشیرازی و بعد سنین رجع إلی طهران و صار مرجع الأمور و زار العتبات أخیرا فی (1335) و بعد رجوعه توفی بطهران. و علی هذه الحاشیة حاشیة لقطب العارفین المولی محمد بن أحمد الآملی صاحب أخبار الأسرار المطبوع فی حیاته فی (1300).</w:t>
      </w:r>
    </w:p>
    <w:p>
      <w:pPr>
        <w:pStyle w:val="Heading3"/>
      </w:pPr>
      <w:bookmarkStart w:id="1826" w:name="_Toc1434"/>
      <w:r>
        <w:t>903- الحاشیة علیه‏</w:t>
      </w:r>
      <w:bookmarkEnd w:id="1826"/>
    </w:p>
    <w:p>
      <w:pPr>
        <w:pStyle w:val="BookText"/>
      </w:pPr>
      <w:r>
        <w:rPr>
          <w:rFonts w:ascii="IRNazanin" w:hAnsi="IRNazanin" w:eastAsia="IRNazanin" w:cs="IRNazanin"/>
          <w:lang w:bidi="fa-IR"/>
          <w:color w:val="111111"/>
          <w:sz w:val="28"/>
          <w:szCs w:val="28"/>
          <w:rtl/>
        </w:rPr>
        <w:t xml:space="preserve">لسیدنا الأستاد السید عبد الکریم اللاهیجی المدرس بالمدرسة الفخریة (المروی) المتوفی حدود (1323). کانت له حواش علی جمیع الکتب التی کان یدرس فیها مثل القوانین و الریاض و الروضة أکثرها مختصرات مفیدة للتلامیذ فی فهم عبارة المتن و هی علی هوامش نسخته و کنت أحضر عنده مدة فی القوانین و الفصول و آخذ نسخه الفصول منه و أدون بإذنه حواشیه إلی أن بلغت قرب ثمانمائة بیت فی أواسط (1313) و فی أواخر السنة خرجت من طهران إلی العراق، و ما دونه موجود عندی” آقا بزرگ الطهرانی” ضمن مجموعة.</w:t>
      </w:r>
    </w:p>
    <w:p>
      <w:pPr>
        <w:pStyle w:val="Heading3"/>
      </w:pPr>
      <w:bookmarkStart w:id="1827" w:name="_Toc1435"/>
      <w:r>
        <w:t>904- الحاشیة علیه‏</w:t>
      </w:r>
      <w:bookmarkEnd w:id="1827"/>
    </w:p>
    <w:p>
      <w:pPr>
        <w:pStyle w:val="BookText"/>
      </w:pPr>
      <w:r>
        <w:rPr>
          <w:rFonts w:ascii="IRNazanin" w:hAnsi="IRNazanin" w:eastAsia="IRNazanin" w:cs="IRNazanin"/>
          <w:lang w:bidi="fa-IR"/>
          <w:color w:val="111111"/>
          <w:sz w:val="28"/>
          <w:szCs w:val="28"/>
          <w:rtl/>
        </w:rPr>
        <w:t xml:space="preserve">للمولی محمد علی بن أحمد القراچه‏داغی المذکور آنفا ذکرت فی فهرس تصانیفه.</w:t>
      </w:r>
    </w:p>
    <w:p>
      <w:pPr>
        <w:pStyle w:val="Heading3"/>
      </w:pPr>
      <w:bookmarkStart w:id="1828" w:name="_Toc1436"/>
      <w:r>
        <w:t>905- الحاشیة علیه‏</w:t>
      </w:r>
      <w:bookmarkEnd w:id="1828"/>
    </w:p>
    <w:p>
      <w:pPr>
        <w:pStyle w:val="BookText"/>
      </w:pPr>
      <w:r>
        <w:rPr>
          <w:rFonts w:ascii="IRNazanin" w:hAnsi="IRNazanin" w:eastAsia="IRNazanin" w:cs="IRNazanin"/>
          <w:lang w:bidi="fa-IR"/>
          <w:color w:val="111111"/>
          <w:sz w:val="28"/>
          <w:szCs w:val="28"/>
          <w:rtl/>
        </w:rPr>
        <w:t xml:space="preserve">للشیخ علی بن جواد المرندی النجفی المعاصر مؤلف حاشیة الفرائد المذکورة (ص 158).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1689_106569"/>
    <w:bookmarkEnd w:id="164"/>
    <w:p>
      <w:pPr>
        <w:pStyle w:val="Heading3"/>
      </w:pPr>
      <w:bookmarkStart w:id="1829" w:name="_Toc1437"/>
      <w:r>
        <w:t>906- الحاشیة علیه‏</w:t>
      </w:r>
      <w:bookmarkEnd w:id="1829"/>
    </w:p>
    <w:p>
      <w:pPr>
        <w:pStyle w:val="BookText"/>
      </w:pPr>
      <w:r>
        <w:rPr>
          <w:rFonts w:ascii="IRNazanin" w:hAnsi="IRNazanin" w:eastAsia="IRNazanin" w:cs="IRNazanin"/>
          <w:lang w:bidi="fa-IR"/>
          <w:color w:val="111111"/>
          <w:sz w:val="28"/>
          <w:szCs w:val="28"/>
          <w:rtl/>
        </w:rPr>
        <w:t xml:space="preserve">لشیخنا المیرزا فتح الله بن المیرزا محمد جواد الشیرازی النمازی الأصفهانی الشهیر بشیخ الشریعة المولود فی (12- ع 2- 1266) و المتوفی (8- ع 2- 1339) خرجت من أول الفصول إلی آخر مباحث الوضع مدونة بخطه فی ثلاثة آلاف بیت و زیادة، و هی تعلیقة نافعة جدا لطیفة جیدة سلیسة العبارة، استنسخها بعض تلامیذه، و منهم المیرزا محمد باقر القاضی الطباطبائی التبریزی المعاصر، و استنسختها أیضا بخطی لکنها خرجت من یدی لأسباب و لم أوفق لاستنساخها ثانیا.</w:t>
      </w:r>
    </w:p>
    <w:p>
      <w:pPr>
        <w:pStyle w:val="Heading3"/>
      </w:pPr>
      <w:bookmarkStart w:id="1830" w:name="_Toc1438"/>
      <w:r>
        <w:t>907- الحاشیة علیه‏</w:t>
      </w:r>
      <w:bookmarkEnd w:id="1830"/>
    </w:p>
    <w:p>
      <w:pPr>
        <w:pStyle w:val="BookText"/>
      </w:pPr>
      <w:r>
        <w:rPr>
          <w:rFonts w:ascii="IRNazanin" w:hAnsi="IRNazanin" w:eastAsia="IRNazanin" w:cs="IRNazanin"/>
          <w:lang w:bidi="fa-IR"/>
          <w:color w:val="111111"/>
          <w:sz w:val="28"/>
          <w:szCs w:val="28"/>
          <w:rtl/>
        </w:rPr>
        <w:t xml:space="preserve">و هی حاشیة علی حاشیة السید صادق السنگلجی علی الفصول، فاتنا ذکرها بعنوان الحاشیة علی الحاشیة. و هی للمولی محمد بن أحمد الآملی صاحب أخبار الأسرار المطبوع فی حیاته فی (1300) المذکور فی (ج 1- ص 320).</w:t>
      </w:r>
    </w:p>
    <w:p>
      <w:pPr>
        <w:pStyle w:val="Heading3"/>
      </w:pPr>
      <w:bookmarkStart w:id="1831" w:name="_Toc1439"/>
      <w:r>
        <w:t>908- الحاشیة علیه‏</w:t>
      </w:r>
      <w:bookmarkEnd w:id="1831"/>
    </w:p>
    <w:p>
      <w:pPr>
        <w:pStyle w:val="BookText"/>
      </w:pPr>
      <w:r>
        <w:rPr>
          <w:rFonts w:ascii="IRNazanin" w:hAnsi="IRNazanin" w:eastAsia="IRNazanin" w:cs="IRNazanin"/>
          <w:lang w:bidi="fa-IR"/>
          <w:color w:val="111111"/>
          <w:sz w:val="28"/>
          <w:szCs w:val="28"/>
          <w:rtl/>
        </w:rPr>
        <w:t xml:space="preserve">لمیرزا محمد بن سلیمان التنکابنی المتوفی (1302) ذکرها فی قصصه.</w:t>
      </w:r>
    </w:p>
    <w:p>
      <w:pPr>
        <w:pStyle w:val="Heading3"/>
      </w:pPr>
      <w:bookmarkStart w:id="1832" w:name="_Toc1440"/>
      <w:r>
        <w:t>909- الحاشیة علیه‏</w:t>
      </w:r>
      <w:bookmarkEnd w:id="1832"/>
    </w:p>
    <w:p>
      <w:pPr>
        <w:pStyle w:val="BookText"/>
      </w:pPr>
      <w:r>
        <w:rPr>
          <w:rFonts w:ascii="IRNazanin" w:hAnsi="IRNazanin" w:eastAsia="IRNazanin" w:cs="IRNazanin"/>
          <w:lang w:bidi="fa-IR"/>
          <w:color w:val="111111"/>
          <w:sz w:val="28"/>
          <w:szCs w:val="28"/>
          <w:rtl/>
        </w:rPr>
        <w:t xml:space="preserve">للسید محمد بن عبد الکریم بن محمد بن محمد تقی الموسوی السرابی التبریزی الشهیر بمولانا، ولد فی (1294) و هاجر إلی العتبات لأجل التحصیل فی حدود (1309) و رجع إلی تبریز فی حدود (1321) و تشرف لحج البیت فی (1342) و توفی (1360) و کنا نجتمع معه فی بحث شیخنا الشریعة، ذکرها فیما کتبه إلینا من فهرس تصانیفه و صرح بأنها علی مباحث الألفاظ، و له براهین الفقه المطبوع، مر فی (ج 3- ص 83).</w:t>
      </w:r>
    </w:p>
    <w:p>
      <w:pPr>
        <w:pStyle w:val="Heading3"/>
      </w:pPr>
      <w:bookmarkStart w:id="1833" w:name="_Toc1441"/>
      <w:r>
        <w:t>910- الحاشیة علیه‏</w:t>
      </w:r>
      <w:bookmarkEnd w:id="1833"/>
    </w:p>
    <w:p>
      <w:pPr>
        <w:pStyle w:val="BookText"/>
      </w:pPr>
      <w:r>
        <w:rPr>
          <w:rFonts w:ascii="IRNazanin" w:hAnsi="IRNazanin" w:eastAsia="IRNazanin" w:cs="IRNazanin"/>
          <w:lang w:bidi="fa-IR"/>
          <w:color w:val="111111"/>
          <w:sz w:val="28"/>
          <w:szCs w:val="28"/>
          <w:rtl/>
        </w:rPr>
        <w:t xml:space="preserve">للمیرزا نصر الله الشیرازی المدرس فی مشهد خراسان المتوفی (1291) کما أرخه و ذکر تصانیفه فی فردوس التواریخ.</w:t>
      </w:r>
    </w:p>
    <w:p>
      <w:pPr>
        <w:pStyle w:val="Heading3"/>
      </w:pPr>
      <w:bookmarkStart w:id="1834" w:name="_Toc1442"/>
      <w:r>
        <w:t>بیان</w:t>
      </w:r>
      <w:bookmarkEnd w:id="1834"/>
    </w:p>
    <w:p>
      <w:pPr>
        <w:pStyle w:val="BookText"/>
      </w:pPr>
      <w:r>
        <w:rPr>
          <w:rFonts w:ascii="IRNazanin" w:hAnsi="IRNazanin" w:eastAsia="IRNazanin" w:cs="IRNazanin"/>
          <w:lang w:bidi="fa-IR"/>
          <w:color w:val="111111"/>
          <w:sz w:val="28"/>
          <w:szCs w:val="28"/>
          <w:rtl/>
        </w:rPr>
        <w:t xml:space="preserve">الفوائد الحائریة القدیمة) هی فوائد أصولیة للمولی محمد باقر بن محمد أکمل البهبهانی، یأتی فی الفاء مع الفوائد الجدیدة له.</w:t>
      </w:r>
    </w:p>
    <w:p>
      <w:pPr>
        <w:pStyle w:val="Heading3"/>
      </w:pPr>
      <w:bookmarkStart w:id="1835" w:name="_Toc1443"/>
      <w:r>
        <w:t>911- الحاشیة علیه‏</w:t>
      </w:r>
      <w:bookmarkEnd w:id="1835"/>
    </w:p>
    <w:p>
      <w:pPr>
        <w:pStyle w:val="BookText"/>
      </w:pPr>
      <w:r>
        <w:rPr>
          <w:rFonts w:ascii="IRNazanin" w:hAnsi="IRNazanin" w:eastAsia="IRNazanin" w:cs="IRNazanin"/>
          <w:lang w:bidi="fa-IR"/>
          <w:color w:val="111111"/>
          <w:sz w:val="28"/>
          <w:szCs w:val="28"/>
          <w:rtl/>
        </w:rPr>
        <w:t xml:space="preserve">للشیخ عبد الحسین بن الشیخ نعمة الطریحی المتوفی (1295) رأیتها بخطه علی هوامش الفوائد.</w:t>
      </w:r>
    </w:p>
    <w:p>
      <w:pPr>
        <w:pStyle w:val="Heading3"/>
      </w:pPr>
      <w:bookmarkStart w:id="1836" w:name="_Toc1444"/>
      <w:r>
        <w:t>بیان</w:t>
      </w:r>
      <w:bookmarkEnd w:id="1836"/>
    </w:p>
    <w:p>
      <w:pPr>
        <w:pStyle w:val="BookText"/>
      </w:pPr>
      <w:r>
        <w:rPr>
          <w:rFonts w:ascii="IRNazanin" w:hAnsi="IRNazanin" w:eastAsia="IRNazanin" w:cs="IRNazanin"/>
          <w:lang w:bidi="fa-IR"/>
          <w:color w:val="111111"/>
          <w:sz w:val="28"/>
          <w:szCs w:val="28"/>
          <w:rtl/>
        </w:rPr>
        <w:t xml:space="preserve">الفوائد الحکمیة) مرت الحاشیة علیه بعنوان الحاشیة علی شرح الفوائد.</w:t>
      </w:r>
    </w:p>
    <w:p>
      <w:pPr>
        <w:pStyle w:val="Heading3"/>
      </w:pPr>
      <w:bookmarkStart w:id="1837" w:name="_Toc1445"/>
      <w:r>
        <w:t>بیان</w:t>
      </w:r>
      <w:bookmarkEnd w:id="1837"/>
    </w:p>
    <w:p>
      <w:pPr>
        <w:pStyle w:val="BookText"/>
      </w:pPr>
      <w:r>
        <w:rPr>
          <w:rFonts w:ascii="IRNazanin" w:hAnsi="IRNazanin" w:eastAsia="IRNazanin" w:cs="IRNazanin"/>
          <w:lang w:bidi="fa-IR"/>
          <w:color w:val="111111"/>
          <w:sz w:val="28"/>
          <w:szCs w:val="28"/>
          <w:rtl/>
        </w:rPr>
        <w:t xml:space="preserve">الفوائد الخمس الرجالیة) المصدرة بها التعلیقة البهبهانیة مرت حواشیها فی (ص 40)</w:t>
      </w:r>
    </w:p>
    <w:p>
      <w:pPr>
        <w:pStyle w:val="Heading3"/>
      </w:pPr>
      <w:bookmarkStart w:id="1838" w:name="_Toc1446"/>
      <w:r>
        <w:t>بیان</w:t>
      </w:r>
      <w:bookmarkEnd w:id="1838"/>
    </w:p>
    <w:p>
      <w:pPr>
        <w:pStyle w:val="BookText"/>
      </w:pPr>
      <w:r>
        <w:rPr>
          <w:rFonts w:ascii="IRNazanin" w:hAnsi="IRNazanin" w:eastAsia="IRNazanin" w:cs="IRNazanin"/>
          <w:lang w:bidi="fa-IR"/>
          <w:color w:val="111111"/>
          <w:sz w:val="28"/>
          <w:szCs w:val="28"/>
          <w:rtl/>
        </w:rPr>
        <w:t xml:space="preserve">الفوائد الضیائیة) مرت حواشیها بعنوان الحاشیة علی الجامی.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11689_106570"/>
    <w:bookmarkEnd w:id="165"/>
    <w:p>
      <w:pPr>
        <w:pStyle w:val="Heading3"/>
      </w:pPr>
      <w:bookmarkStart w:id="1839" w:name="_Toc1447"/>
      <w:r>
        <w:t>بیان</w:t>
      </w:r>
      <w:bookmarkEnd w:id="1839"/>
    </w:p>
    <w:p>
      <w:pPr>
        <w:pStyle w:val="BookText"/>
      </w:pPr>
      <w:r>
        <w:rPr>
          <w:rFonts w:ascii="IRNazanin" w:hAnsi="IRNazanin" w:eastAsia="IRNazanin" w:cs="IRNazanin"/>
          <w:lang w:bidi="fa-IR"/>
          <w:color w:val="111111"/>
          <w:sz w:val="28"/>
          <w:szCs w:val="28"/>
          <w:rtl/>
        </w:rPr>
        <w:t xml:space="preserve">الفوائد المدنیة) فی رد الأصولیین تألیف المولی محمد أمین الأسترآبادی یأتی مع الفوائد المکیة له.</w:t>
      </w:r>
    </w:p>
    <w:p>
      <w:pPr>
        <w:pStyle w:val="Heading3"/>
      </w:pPr>
      <w:bookmarkStart w:id="1840" w:name="_Toc1448"/>
      <w:r>
        <w:t>912- الحاشیة علیه‏</w:t>
      </w:r>
      <w:bookmarkEnd w:id="1840"/>
    </w:p>
    <w:p>
      <w:pPr>
        <w:pStyle w:val="BookText"/>
      </w:pPr>
      <w:r>
        <w:rPr>
          <w:rFonts w:ascii="IRNazanin" w:hAnsi="IRNazanin" w:eastAsia="IRNazanin" w:cs="IRNazanin"/>
          <w:lang w:bidi="fa-IR"/>
          <w:color w:val="111111"/>
          <w:sz w:val="28"/>
          <w:szCs w:val="28"/>
          <w:rtl/>
        </w:rPr>
        <w:t xml:space="preserve">للشیخ علی بن الحسن بن محمد بن زین الدین الشهید العاملی.</w:t>
      </w:r>
    </w:p>
    <w:p>
      <w:pPr>
        <w:pStyle w:val="BookText"/>
      </w:pPr>
      <w:r>
        <w:rPr>
          <w:rFonts w:ascii="IRNazanin" w:hAnsi="IRNazanin" w:eastAsia="IRNazanin" w:cs="IRNazanin"/>
          <w:lang w:bidi="fa-IR"/>
          <w:color w:val="111111"/>
          <w:sz w:val="28"/>
          <w:szCs w:val="28"/>
          <w:rtl/>
        </w:rPr>
        <w:t xml:space="preserve">توفی بأصفهان فی (1104).</w:t>
      </w:r>
    </w:p>
    <w:p>
      <w:pPr>
        <w:pStyle w:val="Heading3"/>
      </w:pPr>
      <w:bookmarkStart w:id="1841" w:name="_Toc1449"/>
      <w:r>
        <w:t>بیان</w:t>
      </w:r>
      <w:bookmarkEnd w:id="1841"/>
    </w:p>
    <w:p>
      <w:pPr>
        <w:pStyle w:val="BookText"/>
      </w:pPr>
      <w:r>
        <w:rPr>
          <w:rFonts w:ascii="IRNazanin" w:hAnsi="IRNazanin" w:eastAsia="IRNazanin" w:cs="IRNazanin"/>
          <w:lang w:bidi="fa-IR"/>
          <w:color w:val="111111"/>
          <w:sz w:val="28"/>
          <w:szCs w:val="28"/>
          <w:rtl/>
        </w:rPr>
        <w:t xml:space="preserve">فهرس الشیخ منتجب الدین) علی بن عبید الله بن بابویه المذکور فی (ص 13) المتوفی (585) و هو ذیل الفهرس الشیخ الطوسی یأتی فی الفاء.</w:t>
      </w:r>
    </w:p>
    <w:p>
      <w:pPr>
        <w:pStyle w:val="Heading3"/>
      </w:pPr>
      <w:bookmarkStart w:id="1842" w:name="_Toc1450"/>
      <w:r>
        <w:t>913- الحاشیة علیه‏</w:t>
      </w:r>
      <w:bookmarkEnd w:id="1842"/>
    </w:p>
    <w:p>
      <w:pPr>
        <w:pStyle w:val="BookText"/>
      </w:pPr>
      <w:r>
        <w:rPr>
          <w:rFonts w:ascii="IRNazanin" w:hAnsi="IRNazanin" w:eastAsia="IRNazanin" w:cs="IRNazanin"/>
          <w:lang w:bidi="fa-IR"/>
          <w:color w:val="111111"/>
          <w:sz w:val="28"/>
          <w:szCs w:val="28"/>
          <w:rtl/>
        </w:rPr>
        <w:t xml:space="preserve">للشیخ البهائی المتوفی (1031). نقل عنها صاحب الریاض فی مواضع، منها فی ترجمه القطب الراوندی، و منها فی ترجمه الشیخ سلیمان الصهرشتی، و ذکر أنه رآها بخط الشیخ محمد رضا المشهدی الذی کان تلمیذ الشیخ البهائی، و قد کتب بخطه نسخه فهرس الشیخ منتجب الدین عن نسخه خط الشیخ عز الدین حسین بن عبد الصمد والد البهائی المصححة و المقابلة هی مع نسخ عدیدة منها نسخه الشیخ الشهید و کانت علیها حواشی الشیخ البهائی و تعلیقاته فنقلها المولی محمد رضا علی ما کتبه من نسخته التی رآها صاحب الریاض و نقل عنها.</w:t>
      </w:r>
    </w:p>
    <w:p>
      <w:pPr>
        <w:pStyle w:val="Heading3"/>
      </w:pPr>
      <w:bookmarkStart w:id="1843" w:name="_Toc1451"/>
      <w:r>
        <w:t>بیان</w:t>
      </w:r>
      <w:bookmarkEnd w:id="1843"/>
    </w:p>
    <w:p>
      <w:pPr>
        <w:pStyle w:val="BookText"/>
      </w:pPr>
      <w:r>
        <w:rPr>
          <w:rFonts w:ascii="IRNazanin" w:hAnsi="IRNazanin" w:eastAsia="IRNazanin" w:cs="IRNazanin"/>
          <w:lang w:bidi="fa-IR"/>
          <w:color w:val="111111"/>
          <w:sz w:val="28"/>
          <w:szCs w:val="28"/>
          <w:rtl/>
        </w:rPr>
        <w:t xml:space="preserve">الفیاض) هی الکلمة الواقعة فی أول خطبة شرح المطالع القطبیة. و قد علقت علی هذه الکلمة وحدها حواش ذکرنا بعضها فی (ص 133</w:t>
      </w:r>
    </w:p>
    <w:p>
      <w:pPr>
        <w:pStyle w:val="Heading3"/>
      </w:pPr>
      <w:bookmarkStart w:id="1844" w:name="_Toc1452"/>
      <w:r>
        <w:t>بیان</w:t>
      </w:r>
      <w:bookmarkEnd w:id="1844"/>
    </w:p>
    <w:p>
      <w:pPr>
        <w:pStyle w:val="BookText"/>
      </w:pPr>
      <w:r>
        <w:rPr>
          <w:rFonts w:ascii="IRNazanin" w:hAnsi="IRNazanin" w:eastAsia="IRNazanin" w:cs="IRNazanin"/>
          <w:lang w:bidi="fa-IR"/>
          <w:color w:val="111111"/>
          <w:sz w:val="28"/>
          <w:szCs w:val="28"/>
          <w:rtl/>
        </w:rPr>
        <w:t xml:space="preserve">قاعدة من ملک شیئا) هی قاعدة من القواعد الکلیة الفقهیة، و قد کتب فیها رسالات مستقلة منها هذه التی هی للشیخ المرتضی الأنصاری المتوفی (1281</w:t>
      </w:r>
    </w:p>
    <w:p>
      <w:pPr>
        <w:pStyle w:val="Heading3"/>
      </w:pPr>
      <w:bookmarkStart w:id="1845" w:name="_Toc1453"/>
      <w:r>
        <w:t>. 914- الحاشیة علیه‏</w:t>
      </w:r>
      <w:bookmarkEnd w:id="1845"/>
    </w:p>
    <w:p>
      <w:pPr>
        <w:pStyle w:val="BookText"/>
      </w:pPr>
      <w:r>
        <w:rPr>
          <w:rFonts w:ascii="IRNazanin" w:hAnsi="IRNazanin" w:eastAsia="IRNazanin" w:cs="IRNazanin"/>
          <w:lang w:bidi="fa-IR"/>
          <w:color w:val="111111"/>
          <w:sz w:val="28"/>
          <w:szCs w:val="28"/>
          <w:rtl/>
        </w:rPr>
        <w:t xml:space="preserve">للشیخ الفقیه محمد حسن کبة البغدادی المتوفی (1336) رأیتها بخطه فی (300 بیت).</w:t>
      </w:r>
    </w:p>
    <w:p>
      <w:pPr>
        <w:pStyle w:val="Heading3"/>
      </w:pPr>
      <w:bookmarkStart w:id="1846" w:name="_Toc1454"/>
      <w:r>
        <w:t>بیان</w:t>
      </w:r>
      <w:bookmarkEnd w:id="1846"/>
    </w:p>
    <w:p>
      <w:pPr>
        <w:pStyle w:val="BookText"/>
      </w:pPr>
      <w:r>
        <w:rPr>
          <w:rFonts w:ascii="IRNazanin" w:hAnsi="IRNazanin" w:eastAsia="IRNazanin" w:cs="IRNazanin"/>
          <w:lang w:bidi="fa-IR"/>
          <w:color w:val="111111"/>
          <w:sz w:val="28"/>
          <w:szCs w:val="28"/>
          <w:rtl/>
        </w:rPr>
        <w:t xml:space="preserve">القاموس) هو القاموس المحیط و القابوس الوسیط الجامع لما ذهب من کلام العرب شماطیط لمحمد بن یعقوب الفیروزآبادی الشیرازی المتوفی (شوال 817</w:t>
      </w:r>
    </w:p>
    <w:p>
      <w:pPr>
        <w:pStyle w:val="Heading3"/>
      </w:pPr>
      <w:bookmarkStart w:id="1847" w:name="_Toc1455"/>
      <w:r>
        <w:t>. 915- الحاشیة علی دیباجته‏</w:t>
      </w:r>
      <w:bookmarkEnd w:id="1847"/>
    </w:p>
    <w:p>
      <w:pPr>
        <w:pStyle w:val="BookText"/>
      </w:pPr>
      <w:r>
        <w:rPr>
          <w:rFonts w:ascii="IRNazanin" w:hAnsi="IRNazanin" w:eastAsia="IRNazanin" w:cs="IRNazanin"/>
          <w:lang w:bidi="fa-IR"/>
          <w:color w:val="111111"/>
          <w:sz w:val="28"/>
          <w:szCs w:val="28"/>
          <w:rtl/>
        </w:rPr>
        <w:t xml:space="preserve">للمفتی میر محمد عباس التستری المتوفی (1306) ذکرها فی التجلیات و الظاهر أنه فسر جملات هذه الدیباجة المغلقة.</w:t>
      </w:r>
    </w:p>
    <w:p>
      <w:pPr>
        <w:pStyle w:val="Heading3"/>
      </w:pPr>
      <w:bookmarkStart w:id="1848" w:name="_Toc1456"/>
      <w:r>
        <w:t>بیان</w:t>
      </w:r>
      <w:bookmarkEnd w:id="1848"/>
    </w:p>
    <w:p>
      <w:pPr>
        <w:pStyle w:val="BookText"/>
      </w:pPr>
      <w:r>
        <w:rPr>
          <w:rFonts w:ascii="IRNazanin" w:hAnsi="IRNazanin" w:eastAsia="IRNazanin" w:cs="IRNazanin"/>
          <w:lang w:bidi="fa-IR"/>
          <w:color w:val="111111"/>
          <w:sz w:val="28"/>
          <w:szCs w:val="28"/>
          <w:rtl/>
        </w:rPr>
        <w:t xml:space="preserve">القانون) فی الطب لأبی علی الحسین بن عبد الله بن سینا یأتی فی القاف.</w:t>
      </w:r>
    </w:p>
    <w:p>
      <w:pPr>
        <w:pStyle w:val="Heading3"/>
      </w:pPr>
      <w:bookmarkStart w:id="1849" w:name="_Toc1457"/>
      <w:r>
        <w:t>916- الحاشیة علیه‏</w:t>
      </w:r>
      <w:bookmarkEnd w:id="1849"/>
    </w:p>
    <w:p>
      <w:pPr>
        <w:pStyle w:val="BookText"/>
      </w:pPr>
      <w:r>
        <w:rPr>
          <w:rFonts w:ascii="IRNazanin" w:hAnsi="IRNazanin" w:eastAsia="IRNazanin" w:cs="IRNazanin"/>
          <w:lang w:bidi="fa-IR"/>
          <w:color w:val="111111"/>
          <w:sz w:val="28"/>
          <w:szCs w:val="28"/>
          <w:rtl/>
        </w:rPr>
        <w:t xml:space="preserve">لضیاء الدین بن بهاء الدین الشجاعی، ألفها فی (733) باسم سلطان عصره شهاب الدولة قتلغ تیمور العادل، شرح فیها جملة من مشکلات القانون، نسخه منها فی (الرضویة) من وقف نادر شاه فی (1145) أولها (الحمد لمبدع الجواهر القدسیة) کما فی فهرسها (ج 3- ص 253) راجعه.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11689_106571"/>
    <w:bookmarkEnd w:id="166"/>
    <w:p>
      <w:pPr>
        <w:pStyle w:val="Heading3"/>
      </w:pPr>
      <w:bookmarkStart w:id="1850" w:name="_Toc1458"/>
      <w:r>
        <w:t>917- الحاشیة علیه‏</w:t>
      </w:r>
      <w:bookmarkEnd w:id="1850"/>
    </w:p>
    <w:p>
      <w:pPr>
        <w:pStyle w:val="BookText"/>
      </w:pPr>
      <w:r>
        <w:rPr>
          <w:rFonts w:ascii="IRNazanin" w:hAnsi="IRNazanin" w:eastAsia="IRNazanin" w:cs="IRNazanin"/>
          <w:lang w:bidi="fa-IR"/>
          <w:color w:val="111111"/>
          <w:sz w:val="28"/>
          <w:szCs w:val="28"/>
          <w:rtl/>
        </w:rPr>
        <w:t xml:space="preserve">للسید الطبیب النسابة المؤرخ. شرف الدین علی المرعشی المتوفی (1316) ابن السید محمد بن إبراهیم بن محمد بن قوام الدین بن محمد بن جمال الدین بن علاء الدین بن محمد بن أبی المجد بن میر محمد خان المرعشی‏</w:t>
      </w:r>
      <w:r>
        <w:rPr>
          <w:rStyle w:val="FootnoteReference"/>
        </w:rPr>
        <w:footnoteReference w:id="15"/>
      </w:r>
      <w:r>
        <w:rPr>
          <w:rFonts w:ascii="IRNazanin" w:hAnsi="IRNazanin" w:eastAsia="IRNazanin" w:cs="IRNazanin"/>
          <w:lang w:bidi="fa-IR"/>
          <w:color w:val="111111"/>
          <w:sz w:val="28"/>
          <w:szCs w:val="28"/>
          <w:rtl/>
        </w:rPr>
        <w:t xml:space="preserve">قال حفید المحشی السید شهاب الدین نزیل قم ابن السید محمود بن علی (المحشی) إنها تعلیقات علی کلیات القانون.</w:t>
      </w:r>
    </w:p>
    <w:p>
      <w:pPr>
        <w:pStyle w:val="Heading3"/>
      </w:pPr>
      <w:bookmarkStart w:id="1851" w:name="_Toc1459"/>
      <w:r>
        <w:t>918- الحاشیة علیه‏</w:t>
      </w:r>
      <w:bookmarkEnd w:id="1851"/>
    </w:p>
    <w:p>
      <w:pPr>
        <w:pStyle w:val="BookText"/>
      </w:pPr>
      <w:r>
        <w:rPr>
          <w:rFonts w:ascii="IRNazanin" w:hAnsi="IRNazanin" w:eastAsia="IRNazanin" w:cs="IRNazanin"/>
          <w:lang w:bidi="fa-IR"/>
          <w:color w:val="111111"/>
          <w:sz w:val="28"/>
          <w:szCs w:val="28"/>
          <w:rtl/>
        </w:rPr>
        <w:t xml:space="preserve">للخواجة نصیر الدین الطوسی المتوفی (672) نسبت إلیه فی بعض الفهارس.</w:t>
      </w:r>
    </w:p>
    <w:p>
      <w:pPr>
        <w:pStyle w:val="Heading3"/>
      </w:pPr>
      <w:bookmarkStart w:id="1852" w:name="_Toc1460"/>
      <w:r>
        <w:t>بیان</w:t>
      </w:r>
      <w:bookmarkEnd w:id="1852"/>
    </w:p>
    <w:p>
      <w:pPr>
        <w:pStyle w:val="BookText"/>
      </w:pPr>
      <w:r>
        <w:rPr>
          <w:rFonts w:ascii="IRNazanin" w:hAnsi="IRNazanin" w:eastAsia="IRNazanin" w:cs="IRNazanin"/>
          <w:lang w:bidi="fa-IR"/>
          <w:color w:val="111111"/>
          <w:sz w:val="28"/>
          <w:szCs w:val="28"/>
          <w:rtl/>
        </w:rPr>
        <w:t xml:space="preserve">قطر الندی) راجع شرح قطر الندی لمؤلف المتن فی (ص 127</w:t>
      </w:r>
    </w:p>
    <w:p>
      <w:pPr>
        <w:pStyle w:val="Heading3"/>
      </w:pPr>
      <w:bookmarkStart w:id="1853" w:name="_Toc1461"/>
      <w:r>
        <w:t>بیان</w:t>
      </w:r>
      <w:bookmarkEnd w:id="1853"/>
    </w:p>
    <w:p>
      <w:pPr>
        <w:pStyle w:val="BookText"/>
      </w:pPr>
      <w:r>
        <w:rPr>
          <w:rFonts w:ascii="IRNazanin" w:hAnsi="IRNazanin" w:eastAsia="IRNazanin" w:cs="IRNazanin"/>
          <w:lang w:bidi="fa-IR"/>
          <w:color w:val="111111"/>
          <w:sz w:val="28"/>
          <w:szCs w:val="28"/>
          <w:rtl/>
        </w:rPr>
        <w:t xml:space="preserve">القطع) هی مسألة من مسائل أصول الفقه و قد کتب فیها رسالات مستقلة منها هذه و هی تألیف المیرزا أبی عبد الله بن أبی القاسم الموسوی الزنجانی المتوفی (1313) یأتی فی القاف.</w:t>
      </w:r>
    </w:p>
    <w:p>
      <w:pPr>
        <w:pStyle w:val="Heading3"/>
      </w:pPr>
      <w:bookmarkStart w:id="1854" w:name="_Toc1462"/>
      <w:r>
        <w:t>919- الحاشیة علیه‏</w:t>
      </w:r>
      <w:bookmarkEnd w:id="1854"/>
    </w:p>
    <w:p>
      <w:pPr>
        <w:pStyle w:val="BookText"/>
      </w:pPr>
      <w:r>
        <w:rPr>
          <w:rFonts w:ascii="IRNazanin" w:hAnsi="IRNazanin" w:eastAsia="IRNazanin" w:cs="IRNazanin"/>
          <w:lang w:bidi="fa-IR"/>
          <w:color w:val="111111"/>
          <w:sz w:val="28"/>
          <w:szCs w:val="28"/>
          <w:rtl/>
        </w:rPr>
        <w:t xml:space="preserve">للمیرزا عباس علی الزنجانی القیداری المتوفی (1344) ذکرها السید أحمد الزنجانی نزیل قم.</w:t>
      </w:r>
    </w:p>
    <w:p>
      <w:pPr>
        <w:pStyle w:val="Heading3"/>
      </w:pPr>
      <w:bookmarkStart w:id="1855" w:name="_Toc1463"/>
      <w:r>
        <w:t>بیان</w:t>
      </w:r>
      <w:bookmarkEnd w:id="1855"/>
    </w:p>
    <w:p>
      <w:pPr>
        <w:pStyle w:val="BookText"/>
      </w:pPr>
      <w:r>
        <w:rPr>
          <w:rFonts w:ascii="IRNazanin" w:hAnsi="IRNazanin" w:eastAsia="IRNazanin" w:cs="IRNazanin"/>
          <w:lang w:bidi="fa-IR"/>
          <w:color w:val="111111"/>
          <w:sz w:val="28"/>
          <w:szCs w:val="28"/>
          <w:rtl/>
        </w:rPr>
        <w:t xml:space="preserve">قواعد الإعراب) و اسمه الإعراب عن قواعد الإعراب تصنیف أبی محمد عبد الله بن یوسف بن هشام النحوی المتوفی (762) فیه أربعة أبواب و علیه حواش نذکر منها:</w:t>
      </w:r>
    </w:p>
    <w:p>
      <w:pPr>
        <w:pStyle w:val="Heading3"/>
      </w:pPr>
      <w:bookmarkStart w:id="1856" w:name="_Toc1464"/>
      <w:r>
        <w:t>920- الحاشیة علیه‏</w:t>
      </w:r>
      <w:bookmarkEnd w:id="1856"/>
    </w:p>
    <w:p>
      <w:pPr>
        <w:pStyle w:val="BookText"/>
      </w:pPr>
      <w:r>
        <w:rPr>
          <w:rFonts w:ascii="IRNazanin" w:hAnsi="IRNazanin" w:eastAsia="IRNazanin" w:cs="IRNazanin"/>
          <w:lang w:bidi="fa-IR"/>
          <w:color w:val="111111"/>
          <w:sz w:val="28"/>
          <w:szCs w:val="28"/>
          <w:rtl/>
        </w:rPr>
        <w:t xml:space="preserve">المعروفة بالحاشیة الرضویة تألیف السید رضی الدین محمد بن محمد أمین الحسینی التفریشی رأیت نسخه عتیقة منها، و لعلها کتبت قبل مائتی سنة فی خزانة (الشریعة) و هی حاشیة مفیدة.</w:t>
      </w:r>
    </w:p>
    <w:p>
      <w:pPr>
        <w:pStyle w:val="Heading3"/>
      </w:pPr>
      <w:bookmarkStart w:id="1857" w:name="_Toc1465"/>
      <w:r>
        <w:t>بیان</w:t>
      </w:r>
      <w:bookmarkEnd w:id="1857"/>
    </w:p>
    <w:p>
      <w:pPr>
        <w:pStyle w:val="BookText"/>
      </w:pPr>
      <w:r>
        <w:rPr>
          <w:rFonts w:ascii="IRNazanin" w:hAnsi="IRNazanin" w:eastAsia="IRNazanin" w:cs="IRNazanin"/>
          <w:lang w:bidi="fa-IR"/>
          <w:color w:val="111111"/>
          <w:sz w:val="28"/>
          <w:szCs w:val="28"/>
          <w:rtl/>
        </w:rPr>
        <w:t xml:space="preserve">قواعد الأحکام فی مسائل الحلال و الحرام) فی قواعد الفقه الکلیة. تألیف العلامة الحلی الحسن بن یوسف بن المطهر المتوفی (726) یأتی فی القاف و له شروح یأتی فی الشین، و علیه حواش نذکر منها:</w:t>
      </w:r>
    </w:p>
    <w:p>
      <w:pPr>
        <w:pStyle w:val="Heading3"/>
      </w:pPr>
      <w:bookmarkStart w:id="1858" w:name="_Toc1466"/>
      <w:r>
        <w:t>921- الحاشیة علیه‏</w:t>
      </w:r>
      <w:bookmarkEnd w:id="1858"/>
    </w:p>
    <w:p>
      <w:pPr>
        <w:pStyle w:val="BookText"/>
      </w:pPr>
      <w:r>
        <w:rPr>
          <w:rFonts w:ascii="IRNazanin" w:hAnsi="IRNazanin" w:eastAsia="IRNazanin" w:cs="IRNazanin"/>
          <w:lang w:bidi="fa-IR"/>
          <w:color w:val="111111"/>
          <w:sz w:val="28"/>
          <w:szCs w:val="28"/>
          <w:rtl/>
        </w:rPr>
        <w:t xml:space="preserve">للشیخ جمال الدین أحمد بن النجار من أجلاء تلامیذ الشیخ الشهید فی (786) کتب بخطه قواعد الشهید فی (823) ثم قابل الشیخ علی بن علی بن طی نسخته مع نسخه خط ابن النجار فی (835) و دعا ابن طی لابن‏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11689_106572"/>
    <w:bookmarkEnd w:id="167"/>
    <w:p>
      <w:pPr>
        <w:pStyle w:val="BookText"/>
      </w:pPr>
      <w:r>
        <w:rPr>
          <w:rFonts w:ascii="IRNazanin" w:hAnsi="IRNazanin" w:eastAsia="IRNazanin" w:cs="IRNazanin"/>
          <w:lang w:bidi="fa-IR"/>
          <w:color w:val="111111"/>
          <w:sz w:val="28"/>
          <w:szCs w:val="28"/>
          <w:rtl/>
        </w:rPr>
        <w:t xml:space="preserve">النجار فی هذا التاریخ بقوله (تغمده الله برحمته) فیظهر أن وفاه ابن النجار کانت بین هذین التاریخین، و طبعت جملة من هذه الحاشیة مع القواعد فی (1315) و قد یقال لها الحواشی النجاریة.</w:t>
      </w:r>
    </w:p>
    <w:p>
      <w:pPr>
        <w:pStyle w:val="Heading3"/>
      </w:pPr>
      <w:bookmarkStart w:id="1859" w:name="_Toc1467"/>
      <w:r>
        <w:t>922- الحاشیة علیه‏</w:t>
      </w:r>
      <w:bookmarkEnd w:id="1859"/>
    </w:p>
    <w:p>
      <w:pPr>
        <w:pStyle w:val="BookText"/>
      </w:pPr>
      <w:r>
        <w:rPr>
          <w:rFonts w:ascii="IRNazanin" w:hAnsi="IRNazanin" w:eastAsia="IRNazanin" w:cs="IRNazanin"/>
          <w:lang w:bidi="fa-IR"/>
          <w:color w:val="111111"/>
          <w:sz w:val="28"/>
          <w:szCs w:val="28"/>
          <w:rtl/>
        </w:rPr>
        <w:t xml:space="preserve">للمولی أسد الله البروجردی المعروف بحجة الإسلام صهر المحقق القمی علی بنته، و توفی (1271) و قبره فی بروجرد مزار معروف، ذکرها فی المآثر و الآثار بعنوان تعلیقة القواعد فی ذیل ترجمه مفصلة فی (ص- 140)</w:t>
      </w:r>
    </w:p>
    <w:p>
      <w:pPr>
        <w:pStyle w:val="Heading3"/>
      </w:pPr>
      <w:bookmarkStart w:id="1860" w:name="_Toc1468"/>
      <w:r>
        <w:t>923- الحاشیة علیه‏</w:t>
      </w:r>
      <w:bookmarkEnd w:id="1860"/>
    </w:p>
    <w:p>
      <w:pPr>
        <w:pStyle w:val="BookText"/>
      </w:pPr>
      <w:r>
        <w:rPr>
          <w:rFonts w:ascii="IRNazanin" w:hAnsi="IRNazanin" w:eastAsia="IRNazanin" w:cs="IRNazanin"/>
          <w:lang w:bidi="fa-IR"/>
          <w:color w:val="111111"/>
          <w:sz w:val="28"/>
          <w:szCs w:val="28"/>
          <w:rtl/>
        </w:rPr>
        <w:t xml:space="preserve">للسید العماد محمد الجواد مؤلف مفتاح الکرامة فی شرح قواعد العلامة المترجم هو مفصلا فی آخر مجلد التجارة منه، المتوفی (1226) فی النجف علق بعضها علی التجارة عند قراءتها علی سیدنا بحر العلوم، و النسخة التی رأیتها من أول بحث العوض إلی مسألة ملک العبد. و علق بعضها الآخر علی کتاب الدین و الرهن عند قراءتهما علی الشیخ جعفر کاشف الغطاء، أولها (قوله: و یملک المقترض ...) و هی نظیر حاشیة الخوانساری علی الدروس، فإنه کتب بعد ذلک شرح کتاب الدین و الرهن من مفتاح الکرامة المطبوع مستقلا. رأیت نسخه الحاشیة بخطه فی بقایا کتبه عند أحفاده” المولی أسد الله البروجردی”. و قد مر فی (ج 4- ص 374) تقریراته لطهارة الوافی.</w:t>
      </w:r>
    </w:p>
    <w:p>
      <w:pPr>
        <w:pStyle w:val="Heading3"/>
      </w:pPr>
      <w:bookmarkStart w:id="1861" w:name="_Toc1469"/>
      <w:r>
        <w:t>924- الحاشیة علیه‏</w:t>
      </w:r>
      <w:bookmarkEnd w:id="1861"/>
    </w:p>
    <w:p>
      <w:pPr>
        <w:pStyle w:val="BookText"/>
      </w:pPr>
      <w:r>
        <w:rPr>
          <w:rFonts w:ascii="IRNazanin" w:hAnsi="IRNazanin" w:eastAsia="IRNazanin" w:cs="IRNazanin"/>
          <w:lang w:bidi="fa-IR"/>
          <w:color w:val="111111"/>
          <w:sz w:val="28"/>
          <w:szCs w:val="28"/>
          <w:rtl/>
        </w:rPr>
        <w:t xml:space="preserve">للمولی کمال الدین حسین بن عبد الحق الإلهی المتوفی (950)، ذکرها صاحب الریاض.</w:t>
      </w:r>
    </w:p>
    <w:p>
      <w:pPr>
        <w:pStyle w:val="Heading3"/>
      </w:pPr>
      <w:bookmarkStart w:id="1862" w:name="_Toc1470"/>
      <w:r>
        <w:t>925- الحاشیة علیه‏</w:t>
      </w:r>
      <w:bookmarkEnd w:id="1862"/>
    </w:p>
    <w:p>
      <w:pPr>
        <w:pStyle w:val="BookText"/>
      </w:pPr>
      <w:r>
        <w:rPr>
          <w:rFonts w:ascii="IRNazanin" w:hAnsi="IRNazanin" w:eastAsia="IRNazanin" w:cs="IRNazanin"/>
          <w:lang w:bidi="fa-IR"/>
          <w:color w:val="111111"/>
          <w:sz w:val="28"/>
          <w:szCs w:val="28"/>
          <w:rtl/>
        </w:rPr>
        <w:t xml:space="preserve">هی علی مباحث کتاب المیراث من القواعد، للشیخ الفقیه الآقا حسین بن الحاج آقا محمد بن المولی إبراهیم بن المولی باقر النجم‏آبادی من قری ساوجبلاغ من نواحی طهران المولود بطهران و المتوفی بها فی الخمیس السادس أو السابع من رجب (1347) أدرکته فی النجف سنین و هو من أجلاء تلامیذ الحاج میرزا حسین الخلیلی الرازی، و رجع إلی طهران فی حدود</w:t>
      </w:r>
    </w:p>
    <w:p>
      <w:pPr>
        <w:pStyle w:val="BookText"/>
      </w:pPr>
      <w:r>
        <w:rPr>
          <w:rFonts w:ascii="IRNazanin" w:hAnsi="IRNazanin" w:eastAsia="IRNazanin" w:cs="IRNazanin"/>
          <w:lang w:bidi="fa-IR"/>
          <w:color w:val="111111"/>
          <w:sz w:val="28"/>
          <w:szCs w:val="28"/>
          <w:rtl/>
        </w:rPr>
        <w:t xml:space="preserve">(1320). و له أیضا میزان المقادیر الآتی فی المیم، و أشار إلی ترجمته فی المآثر فی ذیل ترجمه والده، ذکر الحاشیة له السید شهاب الدین نزیل قم و المجاز منه.</w:t>
      </w:r>
    </w:p>
    <w:p>
      <w:pPr>
        <w:pStyle w:val="Heading3"/>
      </w:pPr>
      <w:bookmarkStart w:id="1863" w:name="_Toc1471"/>
      <w:r>
        <w:t>926- الحاشیة علیه‏</w:t>
      </w:r>
      <w:bookmarkEnd w:id="1863"/>
    </w:p>
    <w:p>
      <w:pPr>
        <w:pStyle w:val="BookText"/>
      </w:pPr>
      <w:r>
        <w:rPr>
          <w:rFonts w:ascii="IRNazanin" w:hAnsi="IRNazanin" w:eastAsia="IRNazanin" w:cs="IRNazanin"/>
          <w:lang w:bidi="fa-IR"/>
          <w:color w:val="111111"/>
          <w:sz w:val="28"/>
          <w:szCs w:val="28"/>
          <w:rtl/>
        </w:rPr>
        <w:t xml:space="preserve">و هی علی کتابی الطهارة و الصلاة من القواعد. للمولی 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11689_106573"/>
    <w:bookmarkEnd w:id="168"/>
    <w:p>
      <w:pPr>
        <w:pStyle w:val="BookText"/>
      </w:pPr>
      <w:r>
        <w:rPr>
          <w:rFonts w:ascii="IRNazanin" w:hAnsi="IRNazanin" w:eastAsia="IRNazanin" w:cs="IRNazanin"/>
          <w:lang w:bidi="fa-IR"/>
          <w:color w:val="111111"/>
          <w:sz w:val="28"/>
          <w:szCs w:val="28"/>
          <w:rtl/>
        </w:rPr>
        <w:t xml:space="preserve">رضا بن المولی عبد المطلب التبریزی مؤلف کتاب الشفاء أو الشافی المجاز فی ظهر نسخته من السید عبد العزیز بن أحمد النجفی فی (1178) کما ذکرنا فی (ج 1- ص 202) و له المصابیح فی شرح المفاتیح الذی خرج منه مجلد شرح کتاب المطاعم و المشارب، الموجود فی مکتبة الشیخ قاسم آل محیی الدین فی النجف ألفه فی (1177) و قرضه الشیخ عبد النبی القزوینی فی (1182) ثم وقفه بنفسه و کتب الوقفیة لطلبة النجف علیه بخطه فی (1201)، و نسب فی أول المصابیح المذکور هذه الحاشیة إلی نفسه و ذکر أن له أیضا مجلدا مدونا فی شرح کتاب الحج من القواعد مبسوطا.</w:t>
      </w:r>
    </w:p>
    <w:p>
      <w:pPr>
        <w:pStyle w:val="Heading3"/>
      </w:pPr>
      <w:bookmarkStart w:id="1864" w:name="_Toc1472"/>
      <w:r>
        <w:t>927- الحاشیة علیه‏</w:t>
      </w:r>
      <w:bookmarkEnd w:id="1864"/>
    </w:p>
    <w:p>
      <w:pPr>
        <w:pStyle w:val="BookText"/>
      </w:pPr>
      <w:r>
        <w:rPr>
          <w:rFonts w:ascii="IRNazanin" w:hAnsi="IRNazanin" w:eastAsia="IRNazanin" w:cs="IRNazanin"/>
          <w:lang w:bidi="fa-IR"/>
          <w:color w:val="111111"/>
          <w:sz w:val="28"/>
          <w:szCs w:val="28"/>
          <w:rtl/>
        </w:rPr>
        <w:t xml:space="preserve">للشیخ السعید زین الدین الشهید فی (966) مجلد لطیف إلی کتاب التجارة، و هی نظیر حاشیة ابن النجار المذکور آنفا.</w:t>
      </w:r>
    </w:p>
    <w:p>
      <w:pPr>
        <w:pStyle w:val="Heading3"/>
      </w:pPr>
      <w:bookmarkStart w:id="1865" w:name="_Toc1473"/>
      <w:r>
        <w:t>928- الحاشیة علیه‏</w:t>
      </w:r>
      <w:bookmarkEnd w:id="1865"/>
    </w:p>
    <w:p>
      <w:pPr>
        <w:pStyle w:val="BookText"/>
      </w:pPr>
      <w:r>
        <w:rPr>
          <w:rFonts w:ascii="IRNazanin" w:hAnsi="IRNazanin" w:eastAsia="IRNazanin" w:cs="IRNazanin"/>
          <w:lang w:bidi="fa-IR"/>
          <w:color w:val="111111"/>
          <w:sz w:val="28"/>
          <w:szCs w:val="28"/>
          <w:rtl/>
        </w:rPr>
        <w:t xml:space="preserve">للمحقق الکرکی الشیخ نور الدین علی بن الحسین بن عبد العالی المتوفی (940) رأیت مجلدا منه کان فی کتب السید محسن القزوینی الحلی و انتقل إلی الشیخ محمد رضا المعاصر ابن الشیخ هادی آل کاشف الغطاء و هو من أول إحیاء الموات إلی أواخر الهبة بخط معاصر المحقق أو تلمیذه الشیخ محمد بن عبد الرحیم بن داود بن محمد الأسترآبادی، کتبه من نسخه خط المؤلف فی الحرم المقدس الغروی المرتضوی، و فرغ منه أواسط شوال (930) ثم قابله مع نسخه الأصل من أوله إلی آخره فی مجالس آخرها (20- ج 2- 931) و علیه حواش کثیرة إمضاؤها (منه مد ظله العالی) و رأیت مجلدا آخر من المتاجر إلی أواخر الشفعة بخط المیر أبی الفتح بن المیر أبی القاسم الشهیر بمیر میران الحسینی الأسترآبادی تاریخ کتابته (1065) و هو موجود فی کتب الشیخ مشکور بن الشیخ محمد جواد فی النجف، و رأیت أیضا نسخه فی کربلاء بمکتبة السید عبد الحسین الحجة بخط السید حسن بن محمد الموسوی کتابتها (975) و بالجملة هذه الحاشیة کتبها قبل شرحه للقواعد الموسوم ب جامع المقاصد الذی مر فی (ج 5- ص 72) أنه وصل إلی بحث البضع فی (935). و لم یتیسر له إتمامه.</w:t>
      </w:r>
    </w:p>
    <w:p>
      <w:pPr>
        <w:pStyle w:val="Heading3"/>
      </w:pPr>
      <w:bookmarkStart w:id="1866" w:name="_Toc1474"/>
      <w:r>
        <w:t>929- الحاشیة علیه‏</w:t>
      </w:r>
      <w:bookmarkEnd w:id="1866"/>
    </w:p>
    <w:p>
      <w:pPr>
        <w:pStyle w:val="BookText"/>
      </w:pPr>
      <w:r>
        <w:rPr>
          <w:rFonts w:ascii="IRNazanin" w:hAnsi="IRNazanin" w:eastAsia="IRNazanin" w:cs="IRNazanin"/>
          <w:lang w:bidi="fa-IR"/>
          <w:color w:val="111111"/>
          <w:sz w:val="28"/>
          <w:szCs w:val="28"/>
          <w:rtl/>
        </w:rPr>
        <w:t xml:space="preserve">للمصنف نفسه، لکنها قلیلة، فقد رأیت نسخه القواعد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11689_106574"/>
    <w:bookmarkEnd w:id="169"/>
    <w:p>
      <w:pPr>
        <w:pStyle w:val="BookText"/>
      </w:pPr>
      <w:r>
        <w:rPr>
          <w:rFonts w:ascii="IRNazanin" w:hAnsi="IRNazanin" w:eastAsia="IRNazanin" w:cs="IRNazanin"/>
          <w:lang w:bidi="fa-IR"/>
          <w:color w:val="111111"/>
          <w:sz w:val="28"/>
          <w:szCs w:val="28"/>
          <w:rtl/>
        </w:rPr>
        <w:t xml:space="preserve">المکتوبة فی (1090) فی کتب الشیخ مشکور فی النجف و علیها بعض الحواشی بعنوان (منه) و بعضها بعنوان (من المصنف).</w:t>
      </w:r>
    </w:p>
    <w:p>
      <w:pPr>
        <w:pStyle w:val="Heading3"/>
      </w:pPr>
      <w:bookmarkStart w:id="1867" w:name="_Toc1475"/>
      <w:r>
        <w:t>930- الحاشیة علیه‏</w:t>
      </w:r>
      <w:bookmarkEnd w:id="1867"/>
    </w:p>
    <w:p>
      <w:pPr>
        <w:pStyle w:val="BookText"/>
      </w:pPr>
      <w:r>
        <w:rPr>
          <w:rFonts w:ascii="IRNazanin" w:hAnsi="IRNazanin" w:eastAsia="IRNazanin" w:cs="IRNazanin"/>
          <w:lang w:bidi="fa-IR"/>
          <w:color w:val="111111"/>
          <w:sz w:val="28"/>
          <w:szCs w:val="28"/>
          <w:rtl/>
        </w:rPr>
        <w:t xml:space="preserve">لولد المصنف فخر الدین محمد بن الحسن المتوفی (771) دونها تلمیذه علی بن مظاهر و لذا تسمی بالمسائل المظاهریة، و مر شرحه الموسوم ب إیضاح الفوائد فی (ج 2- ص 496).</w:t>
      </w:r>
    </w:p>
    <w:p>
      <w:pPr>
        <w:pStyle w:val="Heading3"/>
      </w:pPr>
      <w:bookmarkStart w:id="1868" w:name="_Toc1476"/>
      <w:r>
        <w:t>931- الحاشیة علیه‏</w:t>
      </w:r>
      <w:bookmarkEnd w:id="1868"/>
    </w:p>
    <w:p>
      <w:pPr>
        <w:pStyle w:val="BookText"/>
      </w:pPr>
      <w:r>
        <w:rPr>
          <w:rFonts w:ascii="IRNazanin" w:hAnsi="IRNazanin" w:eastAsia="IRNazanin" w:cs="IRNazanin"/>
          <w:lang w:bidi="fa-IR"/>
          <w:color w:val="111111"/>
          <w:sz w:val="28"/>
          <w:szCs w:val="28"/>
          <w:rtl/>
        </w:rPr>
        <w:t xml:space="preserve">لتلمیذ المصنف قطب الدین محمد بن محمد البویهی المتوفی (766) تسمی بالحواشی القطبیة.</w:t>
      </w:r>
    </w:p>
    <w:p>
      <w:pPr>
        <w:pStyle w:val="Heading3"/>
      </w:pPr>
      <w:bookmarkStart w:id="1869" w:name="_Toc1477"/>
      <w:r>
        <w:t>932- الحاشیة علیه‏</w:t>
      </w:r>
      <w:bookmarkEnd w:id="1869"/>
    </w:p>
    <w:p>
      <w:pPr>
        <w:pStyle w:val="BookText"/>
      </w:pPr>
      <w:r>
        <w:rPr>
          <w:rFonts w:ascii="IRNazanin" w:hAnsi="IRNazanin" w:eastAsia="IRNazanin" w:cs="IRNazanin"/>
          <w:lang w:bidi="fa-IR"/>
          <w:color w:val="111111"/>
          <w:sz w:val="28"/>
          <w:szCs w:val="28"/>
          <w:rtl/>
        </w:rPr>
        <w:t xml:space="preserve">للشیخ السعید محمد بن مکی الشهید فی (786) قال المولی کمالا فی بیاض الکمالی المذکور فی (ج 3- ص 170) إنها موجودة عند مولانا یعنی به العلامة المجلسی (أقول) و توجد نسخه منها فی بقیة موقوفة (الطهرانی بکربلاء) و قال صاحب الریاض الحق إنها بعینها الحواشی النجاریة التی دونها الشیخ جمال الدین أحمد بن النجار تلمیذ الشهید (أقول) و یظهر حقیقته بتطبیق ما فی النسخة المذکورة مع المطبوع من النجاریة کما ذکرناه.</w:t>
      </w:r>
    </w:p>
    <w:p>
      <w:pPr>
        <w:pStyle w:val="Heading3"/>
      </w:pPr>
      <w:bookmarkStart w:id="1870" w:name="_Toc1478"/>
      <w:r>
        <w:t>933- الحاشیة علیه‏</w:t>
      </w:r>
      <w:bookmarkEnd w:id="1870"/>
    </w:p>
    <w:p>
      <w:pPr>
        <w:pStyle w:val="BookText"/>
      </w:pPr>
      <w:r>
        <w:rPr>
          <w:rFonts w:ascii="IRNazanin" w:hAnsi="IRNazanin" w:eastAsia="IRNazanin" w:cs="IRNazanin"/>
          <w:lang w:bidi="fa-IR"/>
          <w:color w:val="111111"/>
          <w:sz w:val="28"/>
          <w:szCs w:val="28"/>
          <w:rtl/>
        </w:rPr>
        <w:t xml:space="preserve">للشیخ ناصر بن إبراهیم بن صباغ البویهی المتوفی (852)</w:t>
      </w:r>
    </w:p>
    <w:p>
      <w:pPr>
        <w:pStyle w:val="Heading3"/>
      </w:pPr>
      <w:bookmarkStart w:id="1871" w:name="_Toc1479"/>
      <w:r>
        <w:t>934- الحاشیة علیه‏</w:t>
      </w:r>
      <w:bookmarkEnd w:id="1871"/>
    </w:p>
    <w:p>
      <w:pPr>
        <w:pStyle w:val="BookText"/>
      </w:pPr>
      <w:r>
        <w:rPr>
          <w:rFonts w:ascii="IRNazanin" w:hAnsi="IRNazanin" w:eastAsia="IRNazanin" w:cs="IRNazanin"/>
          <w:lang w:bidi="fa-IR"/>
          <w:color w:val="111111"/>
          <w:sz w:val="28"/>
          <w:szCs w:val="28"/>
          <w:rtl/>
        </w:rPr>
        <w:t xml:space="preserve">للسید السعید القاضی نور الله الشهید فی (1019) کما فی فهرسه.</w:t>
      </w:r>
    </w:p>
    <w:p>
      <w:pPr>
        <w:pStyle w:val="Heading3"/>
      </w:pPr>
      <w:bookmarkStart w:id="1872" w:name="_Toc1480"/>
      <w:r>
        <w:t>935- الحاشیة علیه‏</w:t>
      </w:r>
      <w:bookmarkEnd w:id="1872"/>
    </w:p>
    <w:p>
      <w:pPr>
        <w:pStyle w:val="BookText"/>
      </w:pPr>
      <w:r>
        <w:rPr>
          <w:rFonts w:ascii="IRNazanin" w:hAnsi="IRNazanin" w:eastAsia="IRNazanin" w:cs="IRNazanin"/>
          <w:lang w:bidi="fa-IR"/>
          <w:color w:val="111111"/>
          <w:sz w:val="28"/>
          <w:szCs w:val="28"/>
          <w:rtl/>
        </w:rPr>
        <w:t xml:space="preserve">للآقا هادی بن المولی صالح المازندرانی المعروف بآقا هادی المترجم، و المتوفی (1120) و هی علی کتاب المیراث من القواعد، کانت نسخه منها فی مکتبة الحاج آقا حفید السید حجة الإسلام الأصفهانی کما حدثنی به أوان تشرفه بالنجف، و نسخه منها بخط المحشی فی مکتبة (مجد الدین) أوله (الحمد لله الذی أورثنا الأرض نتبوأ منها حیث نشاء، و صلی الله ...) فرغ من تألیفها فی (5- ع 1- 1116) و فرغ من کتابة النسخة فی (17- شوال- 1118) و علیها حواش بإمضاء (منه مد ظله) و له شرح علی القواعد کبیر مبسوط کما وصفه المیرزا حیدر علی فی إجازته. یأتی فی الشین.</w:t>
      </w:r>
    </w:p>
    <w:p>
      <w:pPr>
        <w:pStyle w:val="Heading3"/>
      </w:pPr>
      <w:bookmarkStart w:id="1873" w:name="_Toc1481"/>
      <w:r>
        <w:t>بیان</w:t>
      </w:r>
      <w:bookmarkEnd w:id="1873"/>
    </w:p>
    <w:p>
      <w:pPr>
        <w:pStyle w:val="BookText"/>
      </w:pPr>
      <w:r>
        <w:rPr>
          <w:rFonts w:ascii="IRNazanin" w:hAnsi="IRNazanin" w:eastAsia="IRNazanin" w:cs="IRNazanin"/>
          <w:lang w:bidi="fa-IR"/>
          <w:color w:val="111111"/>
          <w:sz w:val="28"/>
          <w:szCs w:val="28"/>
          <w:rtl/>
        </w:rPr>
        <w:t xml:space="preserve">القواعد الکلیة الأصولیة و الفرعیة) تألیف الشیخ أبی عبد الله محمد بن مکی‏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11689_106575"/>
    <w:bookmarkEnd w:id="170"/>
    <w:p>
      <w:pPr>
        <w:pStyle w:val="BookText"/>
      </w:pPr>
      <w:r>
        <w:rPr>
          <w:rFonts w:ascii="IRNazanin" w:hAnsi="IRNazanin" w:eastAsia="IRNazanin" w:cs="IRNazanin"/>
          <w:lang w:bidi="fa-IR"/>
          <w:color w:val="111111"/>
          <w:sz w:val="28"/>
          <w:szCs w:val="28"/>
          <w:rtl/>
        </w:rPr>
        <w:t xml:space="preserve">الشهید فی (786) یأتی فی القاف کما یأتی شروحها فی الشین، و علیه حواش کثیرة نذکر ما أطلعنا علیه منها:</w:t>
      </w:r>
    </w:p>
    <w:p>
      <w:pPr>
        <w:pStyle w:val="Heading3"/>
      </w:pPr>
      <w:bookmarkStart w:id="1874" w:name="_Toc1482"/>
      <w:r>
        <w:t>936- الحاشیة علیه‏</w:t>
      </w:r>
      <w:bookmarkEnd w:id="1874"/>
    </w:p>
    <w:p>
      <w:pPr>
        <w:pStyle w:val="BookText"/>
      </w:pPr>
      <w:r>
        <w:rPr>
          <w:rFonts w:ascii="IRNazanin" w:hAnsi="IRNazanin" w:eastAsia="IRNazanin" w:cs="IRNazanin"/>
          <w:lang w:bidi="fa-IR"/>
          <w:color w:val="111111"/>
          <w:sz w:val="28"/>
          <w:szCs w:val="28"/>
          <w:rtl/>
        </w:rPr>
        <w:t xml:space="preserve">للسید إسماعیل بن نجف المرندی المتوفی (1318).</w:t>
      </w:r>
    </w:p>
    <w:p>
      <w:pPr>
        <w:pStyle w:val="BookText"/>
      </w:pPr>
      <w:r>
        <w:rPr>
          <w:rFonts w:ascii="IRNazanin" w:hAnsi="IRNazanin" w:eastAsia="IRNazanin" w:cs="IRNazanin"/>
          <w:lang w:bidi="fa-IR"/>
          <w:color w:val="111111"/>
          <w:sz w:val="28"/>
          <w:szCs w:val="28"/>
          <w:rtl/>
        </w:rPr>
        <w:t xml:space="preserve">فرغ منها فی (1286). توجد نسخته عند أحفاده” المؤلف” بتبریز.</w:t>
      </w:r>
    </w:p>
    <w:p>
      <w:pPr>
        <w:pStyle w:val="Heading3"/>
      </w:pPr>
      <w:bookmarkStart w:id="1875" w:name="_Toc1483"/>
      <w:r>
        <w:t>937- الحاشیة علیه‏</w:t>
      </w:r>
      <w:bookmarkEnd w:id="1875"/>
    </w:p>
    <w:p>
      <w:pPr>
        <w:pStyle w:val="BookText"/>
      </w:pPr>
      <w:r>
        <w:rPr>
          <w:rFonts w:ascii="IRNazanin" w:hAnsi="IRNazanin" w:eastAsia="IRNazanin" w:cs="IRNazanin"/>
          <w:lang w:bidi="fa-IR"/>
          <w:color w:val="111111"/>
          <w:sz w:val="28"/>
          <w:szCs w:val="28"/>
          <w:rtl/>
        </w:rPr>
        <w:t xml:space="preserve">للمولی حسن علی بن المولی عبد الله التستری الأصفهانی المتوفی (1075). قال فی الریاض (رأیت شطرا من أولها، و لعلها لم تتم).</w:t>
      </w:r>
    </w:p>
    <w:p>
      <w:pPr>
        <w:pStyle w:val="Heading3"/>
      </w:pPr>
      <w:bookmarkStart w:id="1876" w:name="_Toc1484"/>
      <w:r>
        <w:t>938- الحاشیة علیه‏</w:t>
      </w:r>
      <w:bookmarkEnd w:id="1876"/>
    </w:p>
    <w:p>
      <w:pPr>
        <w:pStyle w:val="BookText"/>
      </w:pPr>
      <w:r>
        <w:rPr>
          <w:rFonts w:ascii="IRNazanin" w:hAnsi="IRNazanin" w:eastAsia="IRNazanin" w:cs="IRNazanin"/>
          <w:lang w:bidi="fa-IR"/>
          <w:color w:val="111111"/>
          <w:sz w:val="28"/>
          <w:szCs w:val="28"/>
          <w:rtl/>
        </w:rPr>
        <w:t xml:space="preserve">للمیرزا قاضی بن کاشف الدین محمد الیزدی، مؤلف التحفة الرضویة فی (1056) کما مر فی (ج 3- ص 435). قال فی الریاض إنها طویلة الذیل، و هی علی قاعدة واحدة من قواعد الشهید.</w:t>
      </w:r>
    </w:p>
    <w:p>
      <w:pPr>
        <w:pStyle w:val="Heading3"/>
      </w:pPr>
      <w:bookmarkStart w:id="1877" w:name="_Toc1485"/>
      <w:r>
        <w:t>939- الحاشیة علیه‏</w:t>
      </w:r>
      <w:bookmarkEnd w:id="1877"/>
    </w:p>
    <w:p>
      <w:pPr>
        <w:pStyle w:val="BookText"/>
      </w:pPr>
      <w:r>
        <w:rPr>
          <w:rFonts w:ascii="IRNazanin" w:hAnsi="IRNazanin" w:eastAsia="IRNazanin" w:cs="IRNazanin"/>
          <w:lang w:bidi="fa-IR"/>
          <w:color w:val="111111"/>
          <w:sz w:val="28"/>
          <w:szCs w:val="28"/>
          <w:rtl/>
        </w:rPr>
        <w:t xml:space="preserve">للمولی محمد بن محمد باقر الشهیر بالفاضل الإیروانی المتوفی فی النجف فی (1306) هی فی المسودة بخطه عند ولده المعاصر الشیخ محمد الجواد، و حکی بعض المطلعین إنها علی قواعد العلامة.</w:t>
      </w:r>
    </w:p>
    <w:p>
      <w:pPr>
        <w:pStyle w:val="Heading3"/>
      </w:pPr>
      <w:bookmarkStart w:id="1878" w:name="_Toc1486"/>
      <w:r>
        <w:t>940- الحاشیة علیه‏</w:t>
      </w:r>
      <w:bookmarkEnd w:id="1878"/>
    </w:p>
    <w:p>
      <w:pPr>
        <w:pStyle w:val="BookText"/>
      </w:pPr>
      <w:r>
        <w:rPr>
          <w:rFonts w:ascii="IRNazanin" w:hAnsi="IRNazanin" w:eastAsia="IRNazanin" w:cs="IRNazanin"/>
          <w:lang w:bidi="fa-IR"/>
          <w:color w:val="111111"/>
          <w:sz w:val="28"/>
          <w:szCs w:val="28"/>
          <w:rtl/>
        </w:rPr>
        <w:t xml:space="preserve">للشیخ بهاء الدین محمد بن الحسین العاملی المتوفی (1031) أولها (اللهم إنا نحمدک بلسان الحال و المقال، و نشکرک علی ترادف الإنعام و الإفضال، و نستکفیک علی رفع جلباب الغموض و الإجمال، عن القواعد الشهیدیة التی هی محک فحول الرجال) عناوینه (قوله، قوله) رأیت منها نسخا منها نسخه مکتبة (سیدنا الشیرازی) و طبع بعضها علی حواشی القواعد المطبوع (1308).</w:t>
      </w:r>
    </w:p>
    <w:p>
      <w:pPr>
        <w:pStyle w:val="Heading3"/>
      </w:pPr>
      <w:bookmarkStart w:id="1879" w:name="_Toc1487"/>
      <w:r>
        <w:t>941- الحاشیة علیه‏</w:t>
      </w:r>
      <w:bookmarkEnd w:id="1879"/>
    </w:p>
    <w:p>
      <w:pPr>
        <w:pStyle w:val="BookText"/>
      </w:pPr>
      <w:r>
        <w:rPr>
          <w:rFonts w:ascii="IRNazanin" w:hAnsi="IRNazanin" w:eastAsia="IRNazanin" w:cs="IRNazanin"/>
          <w:lang w:bidi="fa-IR"/>
          <w:color w:val="111111"/>
          <w:sz w:val="28"/>
          <w:szCs w:val="28"/>
          <w:rtl/>
        </w:rPr>
        <w:t xml:space="preserve">للمیرزا محمد بن سلیمان التنکابنی، ذکر فی قصصه أن فیها قواعد کلیة فقهیة.</w:t>
      </w:r>
    </w:p>
    <w:p>
      <w:pPr>
        <w:pStyle w:val="Heading3"/>
      </w:pPr>
      <w:bookmarkStart w:id="1880" w:name="_Toc1488"/>
      <w:r>
        <w:t>الحاشیة علیه‏</w:t>
      </w:r>
      <w:bookmarkEnd w:id="1880"/>
    </w:p>
    <w:p>
      <w:pPr>
        <w:pStyle w:val="BookText"/>
      </w:pPr>
      <w:r>
        <w:rPr>
          <w:rFonts w:ascii="IRNazanin" w:hAnsi="IRNazanin" w:eastAsia="IRNazanin" w:cs="IRNazanin"/>
          <w:lang w:bidi="fa-IR"/>
          <w:color w:val="111111"/>
          <w:sz w:val="28"/>
          <w:szCs w:val="28"/>
          <w:rtl/>
        </w:rPr>
        <w:t xml:space="preserve">للشیخ محمد بن علی بن أحمد الحرفوشی الحریری العاملی الکرکی المتوفی (1059) اسمها القلائد السنیة.</w:t>
      </w:r>
    </w:p>
    <w:p>
      <w:pPr>
        <w:pStyle w:val="Heading3"/>
      </w:pPr>
      <w:bookmarkStart w:id="1881" w:name="_Toc1489"/>
      <w:r>
        <w:t>942- الحاشیة علیه‏</w:t>
      </w:r>
      <w:bookmarkEnd w:id="1881"/>
    </w:p>
    <w:p>
      <w:pPr>
        <w:pStyle w:val="BookText"/>
      </w:pPr>
      <w:r>
        <w:rPr>
          <w:rFonts w:ascii="IRNazanin" w:hAnsi="IRNazanin" w:eastAsia="IRNazanin" w:cs="IRNazanin"/>
          <w:lang w:bidi="fa-IR"/>
          <w:color w:val="111111"/>
          <w:sz w:val="28"/>
          <w:szCs w:val="28"/>
          <w:rtl/>
        </w:rPr>
        <w:t xml:space="preserve">للسید محمد بن محمود الحسینی اللواسانی الطهرانی المعروف بعصار نزیل مشهد الرضا علیه السلام  و المتوفی بها فی (1356) طبعت علی حواشی القواعد فی (1308).</w:t>
      </w:r>
    </w:p>
    <w:p>
      <w:pPr>
        <w:pStyle w:val="Heading3"/>
      </w:pPr>
      <w:bookmarkStart w:id="1882" w:name="_Toc1490"/>
      <w:r>
        <w:t>943- الحاشیة علیه‏</w:t>
      </w:r>
      <w:bookmarkEnd w:id="1882"/>
    </w:p>
    <w:p>
      <w:pPr>
        <w:pStyle w:val="BookText"/>
      </w:pPr>
      <w:r>
        <w:rPr>
          <w:rFonts w:ascii="IRNazanin" w:hAnsi="IRNazanin" w:eastAsia="IRNazanin" w:cs="IRNazanin"/>
          <w:lang w:bidi="fa-IR"/>
          <w:color w:val="111111"/>
          <w:sz w:val="28"/>
          <w:szCs w:val="28"/>
          <w:rtl/>
        </w:rPr>
        <w:t xml:space="preserve">للشیخ أبی القاسم علی بن علی بن جمال الدین محمد بن طی الفقعانی‏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11689_106576"/>
    <w:bookmarkEnd w:id="171"/>
    <w:p>
      <w:pPr>
        <w:pStyle w:val="BookText"/>
      </w:pPr>
      <w:r>
        <w:rPr>
          <w:rFonts w:ascii="IRNazanin" w:hAnsi="IRNazanin" w:eastAsia="IRNazanin" w:cs="IRNazanin"/>
          <w:lang w:bidi="fa-IR"/>
          <w:color w:val="111111"/>
          <w:sz w:val="28"/>
          <w:szCs w:val="28"/>
          <w:rtl/>
        </w:rPr>
        <w:t xml:space="preserve">العاملی المتوفی (855) الموجود بخطه نسخه القواعد و الفوائد للشهید، ذکر أنه کتبها عن نسخه الأصل التی هی بخط الشهید و فرغ من کتابتها عند طلوع الفجر من یوم السبت (21- ج 2- 835) ثم قابلها مع نسخه الشیخ جمال الدین أحمد بن النجار تغمده الله برحمته، فی مجالس آخرها عشیة نهار الأحد تاسع شعبان (835) و کتب فی الهامش أنه عرض نسخته ثانیا علی نسخه خط ولد المصنف رضی الدین أبی طالب محمد ثم قرأها علی شیخه الشیخ عز الدین الحسن بن یوسف بن أحمد الشهیر بابن العشرة الکرکی الکسروانی الذی مات بکرک نوح بعد أن حفر لنفسه قبرا فی (862) کما أرخه کذلک تلمیذه الآخر الشیخ شمس الدین محمد بن علی الجبعی فی مجموعته المنقول عنها فی مجلد إجازات البحار، و کتب شیخه المذکور له إجازة فی آخر النسخة تاریخها (840) و قال صاحب الریاض (رأیت مجموعة بخط علی بن طی هذا و کان</w:t>
      </w:r>
    </w:p>
    <w:p>
      <w:pPr>
        <w:pStyle w:val="BookText"/>
      </w:pPr>
      <w:r>
        <w:rPr>
          <w:rFonts w:ascii="IRNazanin" w:hAnsi="IRNazanin" w:eastAsia="IRNazanin" w:cs="IRNazanin"/>
          <w:lang w:bidi="fa-IR"/>
          <w:color w:val="111111"/>
          <w:sz w:val="28"/>
          <w:szCs w:val="28"/>
          <w:rtl/>
        </w:rPr>
        <w:t xml:space="preserve">من جملتها القواعد الشهیدیة، و له علیها فوائد و تعلیقات و کان تاریخها (847) فلاحظ) أقول یظهر منه أن المجموعة التی رآها هی غیر هذه النسخة و الا لکان یذکر قراءته علی شیخه و إجازة شیخه له، و ذکرت صورة الإجازة عند ترجمه ابن طی فی الضیاء اللامع لأهل القرن التاسع.</w:t>
      </w:r>
    </w:p>
    <w:p>
      <w:pPr>
        <w:pStyle w:val="Heading3"/>
      </w:pPr>
      <w:bookmarkStart w:id="1883" w:name="_Toc1491"/>
      <w:r>
        <w:t>بیان</w:t>
      </w:r>
      <w:bookmarkEnd w:id="1883"/>
    </w:p>
    <w:p>
      <w:pPr>
        <w:pStyle w:val="BookText"/>
      </w:pPr>
      <w:r>
        <w:rPr>
          <w:rFonts w:ascii="IRNazanin" w:hAnsi="IRNazanin" w:eastAsia="IRNazanin" w:cs="IRNazanin"/>
          <w:lang w:bidi="fa-IR"/>
          <w:color w:val="111111"/>
          <w:sz w:val="28"/>
          <w:szCs w:val="28"/>
          <w:rtl/>
        </w:rPr>
        <w:t xml:space="preserve">قوانین الأصول) فی أصول الفقه مفصلة، للمحقق المیرزا أبی القاسم بن الحسن الشفتی القمی المتوفی (1231) یأتی فی القاف، و علیها حواش عدیدة نذکر بعضها</w:t>
      </w:r>
    </w:p>
    <w:p>
      <w:pPr>
        <w:pStyle w:val="Heading3"/>
      </w:pPr>
      <w:bookmarkStart w:id="1884" w:name="_Toc1492"/>
      <w:r>
        <w:t>944- الحاشیة علیه‏</w:t>
      </w:r>
      <w:bookmarkEnd w:id="1884"/>
    </w:p>
    <w:p>
      <w:pPr>
        <w:pStyle w:val="BookText"/>
      </w:pPr>
      <w:r>
        <w:rPr>
          <w:rFonts w:ascii="IRNazanin" w:hAnsi="IRNazanin" w:eastAsia="IRNazanin" w:cs="IRNazanin"/>
          <w:lang w:bidi="fa-IR"/>
          <w:color w:val="111111"/>
          <w:sz w:val="28"/>
          <w:szCs w:val="28"/>
          <w:rtl/>
        </w:rPr>
        <w:t xml:space="preserve">للسید آقا القزوینی المسمی باسم جده السید محمد تقی، و له حاشیة الفرائد مر آنفا.</w:t>
      </w:r>
    </w:p>
    <w:p>
      <w:pPr>
        <w:pStyle w:val="Heading3"/>
      </w:pPr>
      <w:bookmarkStart w:id="1885" w:name="_Toc1493"/>
      <w:r>
        <w:t>945- الحاشیة علیه‏</w:t>
      </w:r>
      <w:bookmarkEnd w:id="1885"/>
    </w:p>
    <w:p>
      <w:pPr>
        <w:pStyle w:val="BookText"/>
      </w:pPr>
      <w:r>
        <w:rPr>
          <w:rFonts w:ascii="IRNazanin" w:hAnsi="IRNazanin" w:eastAsia="IRNazanin" w:cs="IRNazanin"/>
          <w:lang w:bidi="fa-IR"/>
          <w:color w:val="111111"/>
          <w:sz w:val="28"/>
          <w:szCs w:val="28"/>
          <w:rtl/>
        </w:rPr>
        <w:t xml:space="preserve">لمؤلف أصلها المحقق المیرزا أبی القاسم القمی طبع کثیر منها علی هامش القوانین رمزها (منه رحمه الله) و دونها مستقلة فی مجلد الحاج المولی باقر بن غلام علی التستری المتوفی (1327) و فرغ من التدوین فی (1277) رأیته بخطه الجید عند أحفاده” المیرزا أبی القاسم القمی”.</w:t>
      </w:r>
    </w:p>
    <w:p>
      <w:pPr>
        <w:pStyle w:val="Heading3"/>
      </w:pPr>
      <w:bookmarkStart w:id="1886" w:name="_Toc1494"/>
      <w:r>
        <w:t>946- الحاشیة علیه‏</w:t>
      </w:r>
      <w:bookmarkEnd w:id="1886"/>
    </w:p>
    <w:p>
      <w:pPr>
        <w:pStyle w:val="BookText"/>
      </w:pPr>
      <w:r>
        <w:rPr>
          <w:rFonts w:ascii="IRNazanin" w:hAnsi="IRNazanin" w:eastAsia="IRNazanin" w:cs="IRNazanin"/>
          <w:lang w:bidi="fa-IR"/>
          <w:color w:val="111111"/>
          <w:sz w:val="28"/>
          <w:szCs w:val="28"/>
          <w:rtl/>
        </w:rPr>
        <w:t xml:space="preserve">للمولی أحمد بن علی أکبر المراغی المتوفی بتبریز فی (5- محرم- 1310) ذکرها الأردوبادی فی زهر الربی.</w:t>
      </w:r>
    </w:p>
    <w:p>
      <w:pPr>
        <w:pStyle w:val="Heading3"/>
      </w:pPr>
      <w:bookmarkStart w:id="1887" w:name="_Toc1495"/>
      <w:r>
        <w:t>947- الحاشیة علیه‏</w:t>
      </w:r>
      <w:bookmarkEnd w:id="1887"/>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11689_106577"/>
    <w:bookmarkEnd w:id="172"/>
    <w:p>
      <w:pPr>
        <w:pStyle w:val="BookText"/>
      </w:pPr>
      <w:r>
        <w:rPr>
          <w:rFonts w:ascii="IRNazanin" w:hAnsi="IRNazanin" w:eastAsia="IRNazanin" w:cs="IRNazanin"/>
          <w:lang w:bidi="fa-IR"/>
          <w:color w:val="111111"/>
          <w:sz w:val="28"/>
          <w:szCs w:val="28"/>
          <w:rtl/>
        </w:rPr>
        <w:t xml:space="preserve">(1333) توجد نسخته بخطه فی خزانة کتبه” المؤلف” بهمدان، و له الحاشیة علی الفرائد و المکاسب و غیرهما.</w:t>
      </w:r>
    </w:p>
    <w:p>
      <w:pPr>
        <w:pStyle w:val="Heading3"/>
      </w:pPr>
      <w:bookmarkStart w:id="1888" w:name="_Toc1496"/>
      <w:r>
        <w:t>948- الحاشیة علیه‏</w:t>
      </w:r>
      <w:bookmarkEnd w:id="1888"/>
    </w:p>
    <w:p>
      <w:pPr>
        <w:pStyle w:val="BookText"/>
      </w:pPr>
      <w:r>
        <w:rPr>
          <w:rFonts w:ascii="IRNazanin" w:hAnsi="IRNazanin" w:eastAsia="IRNazanin" w:cs="IRNazanin"/>
          <w:lang w:bidi="fa-IR"/>
          <w:color w:val="111111"/>
          <w:sz w:val="28"/>
          <w:szCs w:val="28"/>
          <w:rtl/>
        </w:rPr>
        <w:t xml:space="preserve">للسید المیرزا محمد باقر بن زین العابدین الموسوی الخوانساری صاحب الروضات المولود (1226) و المتوفی (1313) ذکرها فی روضاته.</w:t>
      </w:r>
    </w:p>
    <w:p>
      <w:pPr>
        <w:pStyle w:val="Heading3"/>
      </w:pPr>
      <w:bookmarkStart w:id="1889" w:name="_Toc1497"/>
      <w:r>
        <w:t>949- الحاشیة علیه‏</w:t>
      </w:r>
      <w:bookmarkEnd w:id="1889"/>
    </w:p>
    <w:p>
      <w:pPr>
        <w:pStyle w:val="BookText"/>
      </w:pPr>
      <w:r>
        <w:rPr>
          <w:rFonts w:ascii="IRNazanin" w:hAnsi="IRNazanin" w:eastAsia="IRNazanin" w:cs="IRNazanin"/>
          <w:lang w:bidi="fa-IR"/>
          <w:color w:val="111111"/>
          <w:sz w:val="28"/>
          <w:szCs w:val="28"/>
          <w:rtl/>
        </w:rPr>
        <w:t xml:space="preserve">للشیخ باقر بن الشیخ علی حیدر المتوفی بعد الرجوع عن الجهاد فی (1333) هی من أوله إلی آخر الأوامر فی مجلد، و ینقل فی هذا المجلد عن حاشیة والده سلمه الله فیظهر أنه ألفها فی حیاة والده، و فرغ من هذا المجلد فی (1312).</w:t>
      </w:r>
    </w:p>
    <w:p>
      <w:pPr>
        <w:pStyle w:val="Heading3"/>
      </w:pPr>
      <w:bookmarkStart w:id="1890" w:name="_Toc1498"/>
      <w:r>
        <w:t>950- الحاشیة علیه‏</w:t>
      </w:r>
      <w:bookmarkEnd w:id="1890"/>
    </w:p>
    <w:p>
      <w:pPr>
        <w:pStyle w:val="BookText"/>
      </w:pPr>
      <w:r>
        <w:rPr>
          <w:rFonts w:ascii="IRNazanin" w:hAnsi="IRNazanin" w:eastAsia="IRNazanin" w:cs="IRNazanin"/>
          <w:lang w:bidi="fa-IR"/>
          <w:color w:val="111111"/>
          <w:sz w:val="28"/>
          <w:szCs w:val="28"/>
          <w:rtl/>
        </w:rPr>
        <w:t xml:space="preserve">للسید الفقیه المدرس الحاج المیرزا بدیع الأصفهانی المتوفی بها فی (1318) ذکرها له مع الإطراء فی تذکره القبور کان یحضر درسه فی مدرسة نیماورد أزید من مائة من الفضلاء و یأتم بصلاته الخواص و العوام.</w:t>
      </w:r>
    </w:p>
    <w:p>
      <w:pPr>
        <w:pStyle w:val="Heading3"/>
      </w:pPr>
      <w:bookmarkStart w:id="1891" w:name="_Toc1499"/>
      <w:r>
        <w:t>951- الحاشیة علیه‏</w:t>
      </w:r>
      <w:bookmarkEnd w:id="1891"/>
    </w:p>
    <w:p>
      <w:pPr>
        <w:pStyle w:val="BookText"/>
      </w:pPr>
      <w:r>
        <w:rPr>
          <w:rFonts w:ascii="IRNazanin" w:hAnsi="IRNazanin" w:eastAsia="IRNazanin" w:cs="IRNazanin"/>
          <w:lang w:bidi="fa-IR"/>
          <w:color w:val="111111"/>
          <w:sz w:val="28"/>
          <w:szCs w:val="28"/>
          <w:rtl/>
        </w:rPr>
        <w:t xml:space="preserve">للمیرزا محمد تقی بن المیرزا باقر بن المیرزا محمد تقی القاضی الطباطبائی التبریزی تلمیذ الشیخ الأنصاری، و المتوفی راجعا عن الحج فی طریق الجبل، و حمل إلی النجف فی (1276) خرج منها المفهوم و المنطوق فی (1270) و الإجماع فی (1271). طبع بعضها فی هامش القوانین فی (1319) و النسخة الخطیة عند میرزا باقر القاضی المعاصر بتبریز.</w:t>
      </w:r>
    </w:p>
    <w:p>
      <w:pPr>
        <w:pStyle w:val="Heading3"/>
      </w:pPr>
      <w:bookmarkStart w:id="1892" w:name="_Toc1500"/>
      <w:r>
        <w:t>952- الحاشیة علیه‏</w:t>
      </w:r>
      <w:bookmarkEnd w:id="1892"/>
    </w:p>
    <w:p>
      <w:pPr>
        <w:pStyle w:val="BookText"/>
      </w:pPr>
      <w:r>
        <w:rPr>
          <w:rFonts w:ascii="IRNazanin" w:hAnsi="IRNazanin" w:eastAsia="IRNazanin" w:cs="IRNazanin"/>
          <w:lang w:bidi="fa-IR"/>
          <w:color w:val="111111"/>
          <w:sz w:val="28"/>
          <w:szCs w:val="28"/>
          <w:rtl/>
        </w:rPr>
        <w:t xml:space="preserve">للمولی محمد تقی بن حسین علی الهروی الأصفهانی المتوفی بالحائر فی (1299). قال فی فهرسه إنها من أول الأدلة العقلیة إلی آخر الاستصحاب، و مر له حاشیة الریاض، و یأتی الحدیقة النجفیة فی حاشیة الروضة البهیة.</w:t>
      </w:r>
    </w:p>
    <w:p>
      <w:pPr>
        <w:pStyle w:val="Heading3"/>
      </w:pPr>
      <w:bookmarkStart w:id="1893" w:name="_Toc1501"/>
      <w:r>
        <w:t>953- الحاشیة علیه‏</w:t>
      </w:r>
      <w:bookmarkEnd w:id="1893"/>
    </w:p>
    <w:p>
      <w:pPr>
        <w:pStyle w:val="BookText"/>
      </w:pPr>
      <w:r>
        <w:rPr>
          <w:rFonts w:ascii="IRNazanin" w:hAnsi="IRNazanin" w:eastAsia="IRNazanin" w:cs="IRNazanin"/>
          <w:lang w:bidi="fa-IR"/>
          <w:color w:val="111111"/>
          <w:sz w:val="28"/>
          <w:szCs w:val="28"/>
          <w:rtl/>
        </w:rPr>
        <w:t xml:space="preserve">للسید المیرزا جعفر بن أبی الحسن بن صالح العاملی الذی هو والد السید صدر الدین نزیل أصفهان، ذکرها سیدنا فی التکملة و قال إنه کان سبط الشیخ أسد الله الکاظمی الدزفولی و تلمیذ الشیخ مهدی بن علی بن الشیخ جعفر کاشف الغطاء و کان من علماء طهران ثم کرمانشاه و توفی بها أواسط رمضان (1297) عن إحدی و خمسین سنة، و أخوه الأصغر منه السید محمد علی مؤلف الیتیمة توفی قبله فی (1290) بلا عقب، و أما هو فأعقب من ثلاثة رجال کلهم فی کرمانشاه‏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11689_106578"/>
    <w:bookmarkEnd w:id="173"/>
    <w:p>
      <w:pPr>
        <w:pStyle w:val="BookText"/>
      </w:pPr>
      <w:r>
        <w:rPr>
          <w:rFonts w:ascii="IRNazanin" w:hAnsi="IRNazanin" w:eastAsia="IRNazanin" w:cs="IRNazanin"/>
          <w:lang w:bidi="fa-IR"/>
          <w:color w:val="111111"/>
          <w:sz w:val="28"/>
          <w:szCs w:val="28"/>
          <w:rtl/>
        </w:rPr>
        <w:t xml:space="preserve">السید أبو الحسن و السید موسی، و السید محمد علی انتهی ملخصا و رأیت بخط والده أنه ولد یوم الغدیر (1246)</w:t>
      </w:r>
    </w:p>
    <w:p>
      <w:pPr>
        <w:pStyle w:val="Heading3"/>
      </w:pPr>
      <w:bookmarkStart w:id="1894" w:name="_Toc1502"/>
      <w:r>
        <w:t>954- الحاشیة علیه‏</w:t>
      </w:r>
      <w:bookmarkEnd w:id="1894"/>
    </w:p>
    <w:p>
      <w:pPr>
        <w:pStyle w:val="BookText"/>
      </w:pPr>
      <w:r>
        <w:rPr>
          <w:rFonts w:ascii="IRNazanin" w:hAnsi="IRNazanin" w:eastAsia="IRNazanin" w:cs="IRNazanin"/>
          <w:lang w:bidi="fa-IR"/>
          <w:color w:val="111111"/>
          <w:sz w:val="28"/>
          <w:szCs w:val="28"/>
          <w:rtl/>
        </w:rPr>
        <w:t xml:space="preserve">للشیخ جواد بن المولی محرم علی بن کلب قاسم أبو طائفة الطارمی صاحب تکمیل الإیمان المذکور فی (ج 4- ص 418) طبعت بإیران فی (1306)</w:t>
      </w:r>
    </w:p>
    <w:p>
      <w:pPr>
        <w:pStyle w:val="Heading3"/>
      </w:pPr>
      <w:bookmarkStart w:id="1895" w:name="_Toc1503"/>
      <w:r>
        <w:t>955- الحاشیة علیه‏</w:t>
      </w:r>
      <w:bookmarkEnd w:id="1895"/>
    </w:p>
    <w:p>
      <w:pPr>
        <w:pStyle w:val="BookText"/>
      </w:pPr>
      <w:r>
        <w:rPr>
          <w:rFonts w:ascii="IRNazanin" w:hAnsi="IRNazanin" w:eastAsia="IRNazanin" w:cs="IRNazanin"/>
          <w:lang w:bidi="fa-IR"/>
          <w:color w:val="111111"/>
          <w:sz w:val="28"/>
          <w:szCs w:val="28"/>
          <w:rtl/>
        </w:rPr>
        <w:t xml:space="preserve">للشیخ محمد حسن الیزدی، توجد نسخه منها فی مکتبة (الصدر)</w:t>
      </w:r>
    </w:p>
    <w:p>
      <w:pPr>
        <w:pStyle w:val="Heading3"/>
      </w:pPr>
      <w:bookmarkStart w:id="1896" w:name="_Toc1504"/>
      <w:r>
        <w:t>956- الحاشیة علیه‏</w:t>
      </w:r>
      <w:bookmarkEnd w:id="1896"/>
    </w:p>
    <w:p>
      <w:pPr>
        <w:pStyle w:val="BookText"/>
      </w:pPr>
      <w:r>
        <w:rPr>
          <w:rFonts w:ascii="IRNazanin" w:hAnsi="IRNazanin" w:eastAsia="IRNazanin" w:cs="IRNazanin"/>
          <w:lang w:bidi="fa-IR"/>
          <w:color w:val="111111"/>
          <w:sz w:val="28"/>
          <w:szCs w:val="28"/>
          <w:rtl/>
        </w:rPr>
        <w:t xml:space="preserve">للسید حسن بن السید أحمد الکاشانی المتوفی بالمشهد الرضوی فی (1346) کانت عند تلمیذه المجاز منه السید یحیی بن محمد بن الحسن الهندی المشهدی المجاز منه فی (1337)، و هی علی خصوص مباحث الألفاظ منه‏</w:t>
      </w:r>
    </w:p>
    <w:p>
      <w:pPr>
        <w:pStyle w:val="Heading3"/>
      </w:pPr>
      <w:bookmarkStart w:id="1897" w:name="_Toc1505"/>
      <w:r>
        <w:t>957- الحاشیة علیه‏</w:t>
      </w:r>
      <w:bookmarkEnd w:id="1897"/>
    </w:p>
    <w:p>
      <w:pPr>
        <w:pStyle w:val="BookText"/>
      </w:pPr>
      <w:r>
        <w:rPr>
          <w:rFonts w:ascii="IRNazanin" w:hAnsi="IRNazanin" w:eastAsia="IRNazanin" w:cs="IRNazanin"/>
          <w:lang w:bidi="fa-IR"/>
          <w:color w:val="111111"/>
          <w:sz w:val="28"/>
          <w:szCs w:val="28"/>
          <w:rtl/>
        </w:rPr>
        <w:t xml:space="preserve">للمولی محمد حسین بن أحمد بن محمد الیزدی الحائری، دونها تلمیذه و تلمیذ صاحب الضوابط المولی محمد سمیع بن محمد علی بن أحمد بن محمد سمیع الیزدی فی (1251) و هی حاشیة ب (قال- أقول)</w:t>
      </w:r>
    </w:p>
    <w:p>
      <w:pPr>
        <w:pStyle w:val="Heading3"/>
      </w:pPr>
      <w:bookmarkStart w:id="1898" w:name="_Toc1506"/>
      <w:r>
        <w:t>الحاشیة علیه‏</w:t>
      </w:r>
      <w:bookmarkEnd w:id="1898"/>
    </w:p>
    <w:p>
      <w:pPr>
        <w:pStyle w:val="BookText"/>
      </w:pPr>
      <w:r>
        <w:rPr>
          <w:rFonts w:ascii="IRNazanin" w:hAnsi="IRNazanin" w:eastAsia="IRNazanin" w:cs="IRNazanin"/>
          <w:lang w:bidi="fa-IR"/>
          <w:color w:val="111111"/>
          <w:sz w:val="28"/>
          <w:szCs w:val="28"/>
          <w:rtl/>
        </w:rPr>
        <w:t xml:space="preserve">للمولی حسین بن بهاء الدین القمی، اسمها توضیح القوانین مر فی (ج 4- ص 494)</w:t>
      </w:r>
    </w:p>
    <w:p>
      <w:pPr>
        <w:pStyle w:val="Heading3"/>
      </w:pPr>
      <w:bookmarkStart w:id="1899" w:name="_Toc1507"/>
      <w:r>
        <w:t>958- الحاشیة علیه‏</w:t>
      </w:r>
      <w:bookmarkEnd w:id="1899"/>
    </w:p>
    <w:p>
      <w:pPr>
        <w:pStyle w:val="BookText"/>
      </w:pPr>
      <w:r>
        <w:rPr>
          <w:rFonts w:ascii="IRNazanin" w:hAnsi="IRNazanin" w:eastAsia="IRNazanin" w:cs="IRNazanin"/>
          <w:lang w:bidi="fa-IR"/>
          <w:color w:val="111111"/>
          <w:sz w:val="28"/>
          <w:szCs w:val="28"/>
          <w:rtl/>
        </w:rPr>
        <w:t xml:space="preserve">للسید محمد حسین بن المیرزا علی أصغر شیخ الإسلام بن المیرزا محمد تقی القاضی الطباطبائی التبریزی المتوفی بها فی (1293) عند حفیده السید محمد حسین بن محمد ابن المصنف‏</w:t>
      </w:r>
    </w:p>
    <w:p>
      <w:pPr>
        <w:pStyle w:val="Heading3"/>
      </w:pPr>
      <w:bookmarkStart w:id="1900" w:name="_Toc1508"/>
      <w:r>
        <w:t>الحاشیة علیه‏</w:t>
      </w:r>
      <w:bookmarkEnd w:id="1900"/>
    </w:p>
    <w:p>
      <w:pPr>
        <w:pStyle w:val="BookText"/>
      </w:pPr>
      <w:r>
        <w:rPr>
          <w:rFonts w:ascii="IRNazanin" w:hAnsi="IRNazanin" w:eastAsia="IRNazanin" w:cs="IRNazanin"/>
          <w:lang w:bidi="fa-IR"/>
          <w:color w:val="111111"/>
          <w:sz w:val="28"/>
          <w:szCs w:val="28"/>
          <w:rtl/>
        </w:rPr>
        <w:t xml:space="preserve">للسید الأمیر محمد حسین بن الأمیر محمد علی الشهرستانی، اسمها العنصر المتین‏</w:t>
      </w:r>
    </w:p>
    <w:p>
      <w:pPr>
        <w:pStyle w:val="Heading3"/>
      </w:pPr>
      <w:bookmarkStart w:id="1901" w:name="_Toc1509"/>
      <w:r>
        <w:t>959- الحاشیة علیه‏</w:t>
      </w:r>
      <w:bookmarkEnd w:id="1901"/>
    </w:p>
    <w:p>
      <w:pPr>
        <w:pStyle w:val="BookText"/>
      </w:pPr>
      <w:r>
        <w:rPr>
          <w:rFonts w:ascii="IRNazanin" w:hAnsi="IRNazanin" w:eastAsia="IRNazanin" w:cs="IRNazanin"/>
          <w:lang w:bidi="fa-IR"/>
          <w:color w:val="111111"/>
          <w:sz w:val="28"/>
          <w:szCs w:val="28"/>
          <w:rtl/>
        </w:rPr>
        <w:t xml:space="preserve">للسید زین العابدین بن السید حسین بن السید محمد المجاهد ابن المیر السید علی الطباطبائی صاحب ریاض المسائل توفی (1292) توجد عند أحفاده” المؤلف”</w:t>
      </w:r>
    </w:p>
    <w:p>
      <w:pPr>
        <w:pStyle w:val="Heading3"/>
      </w:pPr>
      <w:bookmarkStart w:id="1902" w:name="_Toc1510"/>
      <w:r>
        <w:t>960- الحاشیة علیه‏</w:t>
      </w:r>
      <w:bookmarkEnd w:id="1902"/>
    </w:p>
    <w:p>
      <w:pPr>
        <w:pStyle w:val="BookText"/>
      </w:pPr>
      <w:r>
        <w:rPr>
          <w:rFonts w:ascii="IRNazanin" w:hAnsi="IRNazanin" w:eastAsia="IRNazanin" w:cs="IRNazanin"/>
          <w:lang w:bidi="fa-IR"/>
          <w:color w:val="111111"/>
          <w:sz w:val="28"/>
          <w:szCs w:val="28"/>
          <w:rtl/>
        </w:rPr>
        <w:t xml:space="preserve">للمولی شمس الدین بن جمال الدین البهبهانی المشهدی المتوفی بها فی (1248) قال تلمیذه فی فردوس التواریخ إنها فی مجلدین‏</w:t>
      </w:r>
    </w:p>
    <w:p>
      <w:pPr>
        <w:pStyle w:val="Heading3"/>
      </w:pPr>
      <w:bookmarkStart w:id="1903" w:name="_Toc1511"/>
      <w:r>
        <w:t>961- الحاشیة علیه‏</w:t>
      </w:r>
      <w:bookmarkEnd w:id="1903"/>
    </w:p>
    <w:p>
      <w:pPr>
        <w:pStyle w:val="BookText"/>
      </w:pPr>
      <w:r>
        <w:rPr>
          <w:rFonts w:ascii="IRNazanin" w:hAnsi="IRNazanin" w:eastAsia="IRNazanin" w:cs="IRNazanin"/>
          <w:lang w:bidi="fa-IR"/>
          <w:color w:val="111111"/>
          <w:sz w:val="28"/>
          <w:szCs w:val="28"/>
          <w:rtl/>
        </w:rPr>
        <w:t xml:space="preserve">للشیخ الجلیل المیرزا عبد الله بن أحمد الزنجانی، نزیل سامراء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11689_106579"/>
    <w:bookmarkEnd w:id="174"/>
    <w:p>
      <w:pPr>
        <w:pStyle w:val="BookText"/>
      </w:pPr>
      <w:r>
        <w:rPr>
          <w:rFonts w:ascii="IRNazanin" w:hAnsi="IRNazanin" w:eastAsia="IRNazanin" w:cs="IRNazanin"/>
          <w:lang w:bidi="fa-IR"/>
          <w:color w:val="111111"/>
          <w:sz w:val="28"/>
          <w:szCs w:val="28"/>
          <w:rtl/>
        </w:rPr>
        <w:t xml:space="preserve">و المتوفی بالکاظمیة فی (1327) کان من أجلاء تلامیذ سیدنا الشیرازی بسامراء و هی مجلد کبیر کان عند مولانا المیرزا محمد الطهرانی مدة بسامراء کما حدثنی به‏</w:t>
      </w:r>
    </w:p>
    <w:p>
      <w:pPr>
        <w:pStyle w:val="Heading3"/>
      </w:pPr>
      <w:bookmarkStart w:id="1904" w:name="_Toc1512"/>
      <w:r>
        <w:t>962- الحاشیة علیه‏</w:t>
      </w:r>
      <w:bookmarkEnd w:id="1904"/>
    </w:p>
    <w:p>
      <w:pPr>
        <w:pStyle w:val="BookText"/>
      </w:pPr>
      <w:r>
        <w:rPr>
          <w:rFonts w:ascii="IRNazanin" w:hAnsi="IRNazanin" w:eastAsia="IRNazanin" w:cs="IRNazanin"/>
          <w:lang w:bidi="fa-IR"/>
          <w:color w:val="111111"/>
          <w:sz w:val="28"/>
          <w:szCs w:val="28"/>
          <w:rtl/>
        </w:rPr>
        <w:t xml:space="preserve">للسید المیرزا عبد الواسع إمام الجمعة الزنجانی المتوفی (1291) توجد عند حفیده” المؤلف” مثل حاشیة ریاض المسائل و الاجتهاد و التقلید و غیرهما مما مر و یأتی‏</w:t>
      </w:r>
    </w:p>
    <w:p>
      <w:pPr>
        <w:pStyle w:val="Heading3"/>
      </w:pPr>
      <w:bookmarkStart w:id="1905" w:name="_Toc1513"/>
      <w:r>
        <w:t>963- الحاشیة علیه‏</w:t>
      </w:r>
      <w:bookmarkEnd w:id="1905"/>
    </w:p>
    <w:p>
      <w:pPr>
        <w:pStyle w:val="BookText"/>
      </w:pPr>
      <w:r>
        <w:rPr>
          <w:rFonts w:ascii="IRNazanin" w:hAnsi="IRNazanin" w:eastAsia="IRNazanin" w:cs="IRNazanin"/>
          <w:lang w:bidi="fa-IR"/>
          <w:color w:val="111111"/>
          <w:sz w:val="28"/>
          <w:szCs w:val="28"/>
          <w:rtl/>
        </w:rPr>
        <w:t xml:space="preserve">للمولی عبد الوهاب الذی کان شیخ الإسلام بمشهد خراسان و توفی (1262) ذکرها فی مطلع الشمس‏</w:t>
      </w:r>
    </w:p>
    <w:p>
      <w:pPr>
        <w:pStyle w:val="Heading3"/>
      </w:pPr>
      <w:bookmarkStart w:id="1906" w:name="_Toc1514"/>
      <w:r>
        <w:t>964- الحاشیة علیه‏</w:t>
      </w:r>
      <w:bookmarkEnd w:id="1906"/>
    </w:p>
    <w:p>
      <w:pPr>
        <w:pStyle w:val="BookText"/>
      </w:pPr>
      <w:r>
        <w:rPr>
          <w:rFonts w:ascii="IRNazanin" w:hAnsi="IRNazanin" w:eastAsia="IRNazanin" w:cs="IRNazanin"/>
          <w:lang w:bidi="fa-IR"/>
          <w:color w:val="111111"/>
          <w:sz w:val="28"/>
          <w:szCs w:val="28"/>
          <w:rtl/>
        </w:rPr>
        <w:t xml:space="preserve">للسید محمد علی بن أبی الحسن الأخ الأصغر للسید جعفر المذکور آنفا، و المتوفی قبله فی الحائر الشریف فی (1290) بلا عقب، و کانت ولادته یوم النوروز (1247) کما رأیت بخط والده، و کانت أمه بنت الشیخ أسد الله الدزفولی، و یأتی له یتیمة الدهر فی فضلاء العصر ترجمه مفصلا سیدنا الحسن صدر الدین فی التکملة</w:t>
      </w:r>
    </w:p>
    <w:p>
      <w:pPr>
        <w:pStyle w:val="Heading3"/>
      </w:pPr>
      <w:bookmarkStart w:id="1907" w:name="_Toc1515"/>
      <w:r>
        <w:t>965- الحاشیة علیه‏</w:t>
      </w:r>
      <w:bookmarkEnd w:id="1907"/>
    </w:p>
    <w:p>
      <w:pPr>
        <w:pStyle w:val="BookText"/>
      </w:pPr>
      <w:r>
        <w:rPr>
          <w:rFonts w:ascii="IRNazanin" w:hAnsi="IRNazanin" w:eastAsia="IRNazanin" w:cs="IRNazanin"/>
          <w:lang w:bidi="fa-IR"/>
          <w:color w:val="111111"/>
          <w:sz w:val="28"/>
          <w:szCs w:val="28"/>
          <w:rtl/>
        </w:rPr>
        <w:t xml:space="preserve">للمولی محمد علی بن أحمد القراچه‏داغی المتوفی (1310) صاحب حاشیة الروضة البهیة طبع بعضها علی هوامش القوانین‏</w:t>
      </w:r>
    </w:p>
    <w:p>
      <w:pPr>
        <w:pStyle w:val="Heading3"/>
      </w:pPr>
      <w:bookmarkStart w:id="1908" w:name="_Toc1516"/>
      <w:r>
        <w:t>966- الحاشیة علیه‏</w:t>
      </w:r>
      <w:bookmarkEnd w:id="1908"/>
    </w:p>
    <w:p>
      <w:pPr>
        <w:pStyle w:val="BookText"/>
      </w:pPr>
      <w:r>
        <w:rPr>
          <w:rFonts w:ascii="IRNazanin" w:hAnsi="IRNazanin" w:eastAsia="IRNazanin" w:cs="IRNazanin"/>
          <w:lang w:bidi="fa-IR"/>
          <w:color w:val="111111"/>
          <w:sz w:val="28"/>
          <w:szCs w:val="28"/>
          <w:rtl/>
        </w:rPr>
        <w:t xml:space="preserve">للآقا السید علی بن إسماعیل الموسوی القزوینی ابن أخت السید رضی القزوینی، فرغ منها فی (1297) و توفی (1298) و طبعت فی (1299) و المجلد الأول بخط یده ظاهرا، و فرغ منه فی (1292) و هو موجود فی المکتبة (التستریة)، و تمامها بخطه فی قزوین کان عند ولده السید باقر</w:t>
      </w:r>
    </w:p>
    <w:p>
      <w:pPr>
        <w:pStyle w:val="Heading3"/>
      </w:pPr>
      <w:bookmarkStart w:id="1909" w:name="_Toc1517"/>
      <w:r>
        <w:t>967- الحاشیة علیه‏</w:t>
      </w:r>
      <w:bookmarkEnd w:id="1909"/>
    </w:p>
    <w:p>
      <w:pPr>
        <w:pStyle w:val="BookText"/>
      </w:pPr>
      <w:r>
        <w:rPr>
          <w:rFonts w:ascii="IRNazanin" w:hAnsi="IRNazanin" w:eastAsia="IRNazanin" w:cs="IRNazanin"/>
          <w:lang w:bidi="fa-IR"/>
          <w:color w:val="111111"/>
          <w:sz w:val="28"/>
          <w:szCs w:val="28"/>
          <w:rtl/>
        </w:rPr>
        <w:t xml:space="preserve">للآقا محمد علی بن الآقا محمد باقر الهزارجریبی المولود بالنجف فی (1188) و المجاز عن المحقق القمی فی (1228) و توفی بالوباء فی قومشة فی (1245) ذکر ولده الشیخ محمد حسین فی آخر مجمع العرائس من تصنیف والده فهرس سائر تصانیفه‏</w:t>
      </w:r>
    </w:p>
    <w:p>
      <w:pPr>
        <w:pStyle w:val="Heading3"/>
      </w:pPr>
      <w:bookmarkStart w:id="1910" w:name="_Toc1518"/>
      <w:r>
        <w:t>968- الحاشیة علیه‏</w:t>
      </w:r>
      <w:bookmarkEnd w:id="1910"/>
    </w:p>
    <w:p>
      <w:pPr>
        <w:pStyle w:val="BookText"/>
      </w:pPr>
      <w:r>
        <w:rPr>
          <w:rFonts w:ascii="IRNazanin" w:hAnsi="IRNazanin" w:eastAsia="IRNazanin" w:cs="IRNazanin"/>
          <w:lang w:bidi="fa-IR"/>
          <w:color w:val="111111"/>
          <w:sz w:val="28"/>
          <w:szCs w:val="28"/>
          <w:rtl/>
        </w:rPr>
        <w:t xml:space="preserve">للسید المیرزا محمد علی بن السید صادق المدرس الرضوی المشهدی المولود (1239) و المتوفی (1311) ترجمه السید محمد باقر الرضوی فی الشجرة الطیبة و ذکر تصانیفه و قال کلها عندی” السید محمد باقر الرضوی”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11689_106580"/>
    <w:bookmarkEnd w:id="175"/>
    <w:p>
      <w:pPr>
        <w:pStyle w:val="Heading3"/>
      </w:pPr>
      <w:bookmarkStart w:id="1911" w:name="_Toc1519"/>
      <w:r>
        <w:t>969- الحاشیة علیه‏</w:t>
      </w:r>
      <w:bookmarkEnd w:id="1911"/>
    </w:p>
    <w:p>
      <w:pPr>
        <w:pStyle w:val="BookText"/>
      </w:pPr>
      <w:r>
        <w:rPr>
          <w:rFonts w:ascii="IRNazanin" w:hAnsi="IRNazanin" w:eastAsia="IRNazanin" w:cs="IRNazanin"/>
          <w:lang w:bidi="fa-IR"/>
          <w:color w:val="111111"/>
          <w:sz w:val="28"/>
          <w:szCs w:val="28"/>
          <w:rtl/>
        </w:rPr>
        <w:t xml:space="preserve">للشیخ علی بن محمد علی بن حیدر الشهیر بالشیخ حیدر، المولود (1237) و المتوفی (1314) توجد عند حفیده الشیخ جعفر بن باقر بن علی‏</w:t>
      </w:r>
    </w:p>
    <w:p>
      <w:pPr>
        <w:pStyle w:val="Heading3"/>
      </w:pPr>
      <w:bookmarkStart w:id="1912" w:name="_Toc1520"/>
      <w:r>
        <w:t>970- الحاشیة علیه‏</w:t>
      </w:r>
      <w:bookmarkEnd w:id="1912"/>
    </w:p>
    <w:p>
      <w:pPr>
        <w:pStyle w:val="BookText"/>
      </w:pPr>
      <w:r>
        <w:rPr>
          <w:rFonts w:ascii="IRNazanin" w:hAnsi="IRNazanin" w:eastAsia="IRNazanin" w:cs="IRNazanin"/>
          <w:lang w:bidi="fa-IR"/>
          <w:color w:val="111111"/>
          <w:sz w:val="28"/>
          <w:szCs w:val="28"/>
          <w:rtl/>
        </w:rPr>
        <w:t xml:space="preserve">للمولی علی الخوانساری نزیل همدان، المتوفی بها فی (1307) حدثنی الحاج الشیخ عبد المجید الهمدانی المتوفی بالمشهد الرضوی (1346) أن عنده” الشیخ عبد المجید الهمدانی” نسخه منها و أن أکثرها اعتراضات علی المصنف‏</w:t>
      </w:r>
    </w:p>
    <w:p>
      <w:pPr>
        <w:pStyle w:val="Heading3"/>
      </w:pPr>
      <w:bookmarkStart w:id="1913" w:name="_Toc1521"/>
      <w:r>
        <w:t>971- الحاشیة علیه‏</w:t>
      </w:r>
      <w:bookmarkEnd w:id="1913"/>
    </w:p>
    <w:p>
      <w:pPr>
        <w:pStyle w:val="BookText"/>
      </w:pPr>
      <w:r>
        <w:rPr>
          <w:rFonts w:ascii="IRNazanin" w:hAnsi="IRNazanin" w:eastAsia="IRNazanin" w:cs="IRNazanin"/>
          <w:lang w:bidi="fa-IR"/>
          <w:color w:val="111111"/>
          <w:sz w:val="28"/>
          <w:szCs w:val="28"/>
          <w:rtl/>
        </w:rPr>
        <w:t xml:space="preserve">للمیرزا محمد علی بن محمد بن مرتضی الطباطبائی المدرسی الیزدی المتوفی (1240) ذکرت فی فهرس تصانیفه‏</w:t>
      </w:r>
    </w:p>
    <w:p>
      <w:pPr>
        <w:pStyle w:val="Heading3"/>
      </w:pPr>
      <w:bookmarkStart w:id="1914" w:name="_Toc1522"/>
      <w:r>
        <w:t>972- الحاشیة علیه‏</w:t>
      </w:r>
      <w:bookmarkEnd w:id="1914"/>
    </w:p>
    <w:p>
      <w:pPr>
        <w:pStyle w:val="BookText"/>
      </w:pPr>
      <w:r>
        <w:rPr>
          <w:rFonts w:ascii="IRNazanin" w:hAnsi="IRNazanin" w:eastAsia="IRNazanin" w:cs="IRNazanin"/>
          <w:lang w:bidi="fa-IR"/>
          <w:color w:val="111111"/>
          <w:sz w:val="28"/>
          <w:szCs w:val="28"/>
          <w:rtl/>
        </w:rPr>
        <w:t xml:space="preserve">للمولی محمد علی بن المولی کاظم الشاهرودی المتوفی (1293) کانت عند ولده الشیخ أحمد مؤلف إزالة الأوهام المذکور فی (ج 1- ص 528)</w:t>
      </w:r>
    </w:p>
    <w:p>
      <w:pPr>
        <w:pStyle w:val="Heading3"/>
      </w:pPr>
      <w:bookmarkStart w:id="1915" w:name="_Toc1523"/>
      <w:r>
        <w:t>973- الحاشیة علیه‏</w:t>
      </w:r>
      <w:bookmarkEnd w:id="1915"/>
    </w:p>
    <w:p>
      <w:pPr>
        <w:pStyle w:val="BookText"/>
      </w:pPr>
      <w:r>
        <w:rPr>
          <w:rFonts w:ascii="IRNazanin" w:hAnsi="IRNazanin" w:eastAsia="IRNazanin" w:cs="IRNazanin"/>
          <w:lang w:bidi="fa-IR"/>
          <w:color w:val="111111"/>
          <w:sz w:val="28"/>
          <w:szCs w:val="28"/>
          <w:rtl/>
        </w:rPr>
        <w:t xml:space="preserve">لشیخنا المیرزا محمد علی بن المولی محمد نصیر المدرس الچهاردهی، المتوفی بالنجف فی (1334) رأیته عند حفیده مرتضی المدرسی‏</w:t>
      </w:r>
    </w:p>
    <w:p>
      <w:pPr>
        <w:pStyle w:val="Heading3"/>
      </w:pPr>
      <w:bookmarkStart w:id="1916" w:name="_Toc1524"/>
      <w:r>
        <w:t>974- الحاشیة علیه‏</w:t>
      </w:r>
      <w:bookmarkEnd w:id="1916"/>
    </w:p>
    <w:p>
      <w:pPr>
        <w:pStyle w:val="BookText"/>
      </w:pPr>
      <w:r>
        <w:rPr>
          <w:rFonts w:ascii="IRNazanin" w:hAnsi="IRNazanin" w:eastAsia="IRNazanin" w:cs="IRNazanin"/>
          <w:lang w:bidi="fa-IR"/>
          <w:color w:val="111111"/>
          <w:sz w:val="28"/>
          <w:szCs w:val="28"/>
          <w:rtl/>
        </w:rPr>
        <w:t xml:space="preserve">للسید علی نقی بن السید جواد الطباطبائی المتوفی (1249) کان من تلامیذ المحقق القمی، ترجمه ولده الحاج میرزا محمود فی حاشیة المواهب و ذکر له أیضا حاشیة الزبدة کما مر فی (ص 103)</w:t>
      </w:r>
    </w:p>
    <w:p>
      <w:pPr>
        <w:pStyle w:val="Heading3"/>
      </w:pPr>
      <w:bookmarkStart w:id="1917" w:name="_Toc1525"/>
      <w:r>
        <w:t>الحاشیة علیه‏</w:t>
      </w:r>
      <w:bookmarkEnd w:id="1917"/>
    </w:p>
    <w:p>
      <w:pPr>
        <w:pStyle w:val="BookText"/>
      </w:pPr>
      <w:r>
        <w:rPr>
          <w:rFonts w:ascii="IRNazanin" w:hAnsi="IRNazanin" w:eastAsia="IRNazanin" w:cs="IRNazanin"/>
          <w:lang w:bidi="fa-IR"/>
          <w:color w:val="111111"/>
          <w:sz w:val="28"/>
          <w:szCs w:val="28"/>
          <w:rtl/>
        </w:rPr>
        <w:t xml:space="preserve">للمولی لطف الله الأسکی اللاریجانی النجفی، اسمها إیضاح المضامین مر فی (ج 2- ص 500)</w:t>
      </w:r>
    </w:p>
    <w:p>
      <w:pPr>
        <w:pStyle w:val="Heading3"/>
      </w:pPr>
      <w:bookmarkStart w:id="1918" w:name="_Toc1526"/>
      <w:r>
        <w:t>975- الحاشیة علیه‏</w:t>
      </w:r>
      <w:bookmarkEnd w:id="1918"/>
    </w:p>
    <w:p>
      <w:pPr>
        <w:pStyle w:val="BookText"/>
      </w:pPr>
      <w:r>
        <w:rPr>
          <w:rFonts w:ascii="IRNazanin" w:hAnsi="IRNazanin" w:eastAsia="IRNazanin" w:cs="IRNazanin"/>
          <w:lang w:bidi="fa-IR"/>
          <w:color w:val="111111"/>
          <w:sz w:val="28"/>
          <w:szCs w:val="28"/>
          <w:rtl/>
        </w:rPr>
        <w:t xml:space="preserve">للسید محمد التنکابنی المعاصر صاحب حاشیة ریاض المسائل کما مر فی (ص 101)</w:t>
      </w:r>
    </w:p>
    <w:p>
      <w:pPr>
        <w:pStyle w:val="Heading3"/>
      </w:pPr>
      <w:bookmarkStart w:id="1919" w:name="_Toc1527"/>
      <w:r>
        <w:t>976- الحاشیة علیه‏</w:t>
      </w:r>
      <w:bookmarkEnd w:id="1919"/>
    </w:p>
    <w:p>
      <w:pPr>
        <w:pStyle w:val="BookText"/>
      </w:pPr>
      <w:r>
        <w:rPr>
          <w:rFonts w:ascii="IRNazanin" w:hAnsi="IRNazanin" w:eastAsia="IRNazanin" w:cs="IRNazanin"/>
          <w:lang w:bidi="fa-IR"/>
          <w:color w:val="111111"/>
          <w:sz w:val="28"/>
          <w:szCs w:val="28"/>
          <w:rtl/>
        </w:rPr>
        <w:t xml:space="preserve">للمیرزا محمد بن سلیمان التنکابنی، قال فی القصص إنها فی عدة مجلدات مع استقصاء البحث فی البراءة و الاستصحاب و المحاکمة بین الأصحاب‏</w:t>
      </w:r>
    </w:p>
    <w:p>
      <w:pPr>
        <w:pStyle w:val="Heading3"/>
      </w:pPr>
      <w:bookmarkStart w:id="1920" w:name="_Toc1528"/>
      <w:r>
        <w:t>الحاشیة علیه‏</w:t>
      </w:r>
      <w:bookmarkEnd w:id="1920"/>
    </w:p>
    <w:p>
      <w:pPr>
        <w:pStyle w:val="BookText"/>
      </w:pPr>
      <w:r>
        <w:rPr>
          <w:rFonts w:ascii="IRNazanin" w:hAnsi="IRNazanin" w:eastAsia="IRNazanin" w:cs="IRNazanin"/>
          <w:lang w:bidi="fa-IR"/>
          <w:color w:val="111111"/>
          <w:sz w:val="28"/>
          <w:szCs w:val="28"/>
          <w:rtl/>
        </w:rPr>
        <w:t xml:space="preserve">للسید محمد بن عبد الصمد الشاهشاهانی اسمها رضوان الآملین یأتی‏</w:t>
      </w:r>
    </w:p>
    <w:p>
      <w:pPr>
        <w:pStyle w:val="Heading3"/>
      </w:pPr>
      <w:bookmarkStart w:id="1921" w:name="_Toc1529"/>
      <w:r>
        <w:t>977- الحاشیة علیه‏</w:t>
      </w:r>
      <w:bookmarkEnd w:id="1921"/>
    </w:p>
    <w:p>
      <w:pPr>
        <w:pStyle w:val="BookText"/>
      </w:pPr>
      <w:r>
        <w:rPr>
          <w:rFonts w:ascii="IRNazanin" w:hAnsi="IRNazanin" w:eastAsia="IRNazanin" w:cs="IRNazanin"/>
          <w:lang w:bidi="fa-IR"/>
          <w:color w:val="111111"/>
          <w:sz w:val="28"/>
          <w:szCs w:val="28"/>
          <w:rtl/>
        </w:rPr>
        <w:t xml:space="preserve">للشیخ محمد بن المولی کرم علی زرگر محلة، البارفروشی المتوفی بالحائر فی (1315) مجلد کبیر، رأیته بکربلاء عند ولده الشیخ علی المازندرانی المعاصر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11689_106581"/>
    <w:bookmarkEnd w:id="176"/>
    <w:p>
      <w:pPr>
        <w:pStyle w:val="Heading3"/>
      </w:pPr>
      <w:bookmarkStart w:id="1922" w:name="_Toc1530"/>
      <w:r>
        <w:t>الحاشیة علیه‏</w:t>
      </w:r>
      <w:bookmarkEnd w:id="1922"/>
    </w:p>
    <w:p>
      <w:pPr>
        <w:pStyle w:val="BookText"/>
      </w:pPr>
      <w:r>
        <w:rPr>
          <w:rFonts w:ascii="IRNazanin" w:hAnsi="IRNazanin" w:eastAsia="IRNazanin" w:cs="IRNazanin"/>
          <w:lang w:bidi="fa-IR"/>
          <w:color w:val="111111"/>
          <w:sz w:val="28"/>
          <w:szCs w:val="28"/>
          <w:rtl/>
        </w:rPr>
        <w:t xml:space="preserve">للمیرزا محمود بن شیخ الإسلام القاضی التبریزی، اسمها حقایق القوانین یأتی‏</w:t>
      </w:r>
    </w:p>
    <w:p>
      <w:pPr>
        <w:pStyle w:val="Heading3"/>
      </w:pPr>
      <w:bookmarkStart w:id="1923" w:name="_Toc1531"/>
      <w:r>
        <w:t>الحاشیة علیه‏</w:t>
      </w:r>
      <w:bookmarkEnd w:id="1923"/>
    </w:p>
    <w:p>
      <w:pPr>
        <w:pStyle w:val="BookText"/>
      </w:pPr>
      <w:r>
        <w:rPr>
          <w:rFonts w:ascii="IRNazanin" w:hAnsi="IRNazanin" w:eastAsia="IRNazanin" w:cs="IRNazanin"/>
          <w:lang w:bidi="fa-IR"/>
          <w:color w:val="111111"/>
          <w:sz w:val="28"/>
          <w:szCs w:val="28"/>
          <w:rtl/>
        </w:rPr>
        <w:t xml:space="preserve">للسید محمود بن علی التبریزی المرعشی، اسمها مهذب القوانین یأتی‏</w:t>
      </w:r>
    </w:p>
    <w:p>
      <w:pPr>
        <w:pStyle w:val="Heading3"/>
      </w:pPr>
      <w:bookmarkStart w:id="1924" w:name="_Toc1532"/>
      <w:r>
        <w:t>978- الحاشیة علیه‏</w:t>
      </w:r>
      <w:bookmarkEnd w:id="1924"/>
    </w:p>
    <w:p>
      <w:pPr>
        <w:pStyle w:val="BookText"/>
      </w:pPr>
      <w:r>
        <w:rPr>
          <w:rFonts w:ascii="IRNazanin" w:hAnsi="IRNazanin" w:eastAsia="IRNazanin" w:cs="IRNazanin"/>
          <w:lang w:bidi="fa-IR"/>
          <w:color w:val="111111"/>
          <w:sz w:val="28"/>
          <w:szCs w:val="28"/>
          <w:rtl/>
        </w:rPr>
        <w:t xml:space="preserve">للشیخ الأنصاری مرتضی بن محمد أمین الدزفولی المتوفی بالنجف (1281) قال سیدنا الحسن صدر الدین فی التکملة رأیت نسخه خطه، و هی من أول حجیة الخبر إلی تمام الأدلة العقلیة، و کان الرسائل منتزعة منها</w:t>
      </w:r>
    </w:p>
    <w:p>
      <w:pPr>
        <w:pStyle w:val="Heading3"/>
      </w:pPr>
      <w:bookmarkStart w:id="1925" w:name="_Toc1533"/>
      <w:r>
        <w:t>979- الحاشیة علیه‏</w:t>
      </w:r>
      <w:bookmarkEnd w:id="1925"/>
    </w:p>
    <w:p>
      <w:pPr>
        <w:pStyle w:val="BookText"/>
      </w:pPr>
      <w:r>
        <w:rPr>
          <w:rFonts w:ascii="IRNazanin" w:hAnsi="IRNazanin" w:eastAsia="IRNazanin" w:cs="IRNazanin"/>
          <w:lang w:bidi="fa-IR"/>
          <w:color w:val="111111"/>
          <w:sz w:val="28"/>
          <w:szCs w:val="28"/>
          <w:rtl/>
        </w:rPr>
        <w:t xml:space="preserve">للشیخ نظام الدین مرتضی، صاحب تشریح الحساب المذکور فی (ج 4- ص 187)</w:t>
      </w:r>
    </w:p>
    <w:p>
      <w:pPr>
        <w:pStyle w:val="Heading3"/>
      </w:pPr>
      <w:bookmarkStart w:id="1926" w:name="_Toc1534"/>
      <w:r>
        <w:t>980- الحاشیة علیه‏</w:t>
      </w:r>
      <w:bookmarkEnd w:id="1926"/>
    </w:p>
    <w:p>
      <w:pPr>
        <w:pStyle w:val="BookText"/>
      </w:pPr>
      <w:r>
        <w:rPr>
          <w:rFonts w:ascii="IRNazanin" w:hAnsi="IRNazanin" w:eastAsia="IRNazanin" w:cs="IRNazanin"/>
          <w:lang w:bidi="fa-IR"/>
          <w:color w:val="111111"/>
          <w:sz w:val="28"/>
          <w:szCs w:val="28"/>
          <w:rtl/>
        </w:rPr>
        <w:t xml:space="preserve">للمیرزا موسی التبریزی، مؤلف أوثق الوسائل المذکور فی (ج 2- ص 473) دونها بعد وفاه المؤلف ابن أخته المیرزا لطف علی بن المیرزا علی بن لطف علی التبریزی المتوفی (1340) کما أشرنا إلیه هناک‏</w:t>
      </w:r>
    </w:p>
    <w:p>
      <w:pPr>
        <w:pStyle w:val="Heading3"/>
      </w:pPr>
      <w:bookmarkStart w:id="1927" w:name="_Toc1535"/>
      <w:r>
        <w:t>981- الحاشیة علیه‏</w:t>
      </w:r>
      <w:bookmarkEnd w:id="1927"/>
    </w:p>
    <w:p>
      <w:pPr>
        <w:pStyle w:val="BookText"/>
      </w:pPr>
      <w:r>
        <w:rPr>
          <w:rFonts w:ascii="IRNazanin" w:hAnsi="IRNazanin" w:eastAsia="IRNazanin" w:cs="IRNazanin"/>
          <w:lang w:bidi="fa-IR"/>
          <w:color w:val="111111"/>
          <w:sz w:val="28"/>
          <w:szCs w:val="28"/>
          <w:rtl/>
        </w:rPr>
        <w:t xml:space="preserve">للمیرزا نصر الله الفارسی، المدرس فی الحضرة الرضویة و المتوفی بها فی (1291) قال فی مطلع الشمس إنها فی أربع مجلدات، و فی فردوس التواریخ إنها تقرب من مائتی بیت‏</w:t>
      </w:r>
    </w:p>
    <w:p>
      <w:pPr>
        <w:pStyle w:val="Heading3"/>
      </w:pPr>
      <w:bookmarkStart w:id="1928" w:name="_Toc1536"/>
      <w:r>
        <w:t>982- الحاشیة علیه‏</w:t>
      </w:r>
      <w:bookmarkEnd w:id="1928"/>
    </w:p>
    <w:p>
      <w:pPr>
        <w:pStyle w:val="BookText"/>
      </w:pPr>
      <w:r>
        <w:rPr>
          <w:rFonts w:ascii="IRNazanin" w:hAnsi="IRNazanin" w:eastAsia="IRNazanin" w:cs="IRNazanin"/>
          <w:lang w:bidi="fa-IR"/>
          <w:color w:val="111111"/>
          <w:sz w:val="28"/>
          <w:szCs w:val="28"/>
          <w:rtl/>
        </w:rPr>
        <w:t xml:space="preserve">لمیرزا نصر الله التربتی المشهدی المتوفی بها فی (1298) کان تلمیذ الحاج میرزا مسیح الرازی، و السید المجاهد، و الحکیم السبزواری، کما فی مطلع الشمس‏</w:t>
      </w:r>
    </w:p>
    <w:p>
      <w:pPr>
        <w:pStyle w:val="Heading3"/>
      </w:pPr>
      <w:bookmarkStart w:id="1929" w:name="_Toc1537"/>
      <w:r>
        <w:t>983- الحاشیة علیه‏</w:t>
      </w:r>
      <w:bookmarkEnd w:id="1929"/>
    </w:p>
    <w:p>
      <w:pPr>
        <w:pStyle w:val="BookText"/>
      </w:pPr>
      <w:r>
        <w:rPr>
          <w:rFonts w:ascii="IRNazanin" w:hAnsi="IRNazanin" w:eastAsia="IRNazanin" w:cs="IRNazanin"/>
          <w:lang w:bidi="fa-IR"/>
          <w:color w:val="111111"/>
          <w:sz w:val="28"/>
          <w:szCs w:val="28"/>
          <w:rtl/>
        </w:rPr>
        <w:t xml:space="preserve">للسید محمد هاشم بن المیر محمد حسین بن المیر محمد رضا بن المیر محمد علی الحسینی الخاتون‏آبادی الأصفهانی التنکابنی الحسینی الأفطسی، کان جده المیر محمد علی أول من نزل تنکابن و بها توفی و یعرف مزاره ب (پیر سید) و السید محمد هاشم نزل بقزوین و بها توفی (1262) و حمل إلی الحائر و دفن قرب باب قاضی الحاجات، حدثنی بذلک کله حفید المحشی الموجود عنده الحاشیة و هو السید أسد الله بن صدر الدین بن محمد هاشم المؤلف للحاشیة</w:t>
      </w:r>
    </w:p>
    <w:p>
      <w:pPr>
        <w:pStyle w:val="Heading3"/>
      </w:pPr>
      <w:bookmarkStart w:id="1930" w:name="_Toc1538"/>
      <w:r>
        <w:t>بیان</w:t>
      </w:r>
      <w:bookmarkEnd w:id="1930"/>
    </w:p>
    <w:p>
      <w:pPr>
        <w:pStyle w:val="BookText"/>
      </w:pPr>
      <w:r>
        <w:rPr>
          <w:rFonts w:ascii="IRNazanin" w:hAnsi="IRNazanin" w:eastAsia="IRNazanin" w:cs="IRNazanin"/>
          <w:lang w:bidi="fa-IR"/>
          <w:color w:val="111111"/>
          <w:sz w:val="28"/>
          <w:szCs w:val="28"/>
          <w:rtl/>
        </w:rPr>
        <w:t xml:space="preserve">الکافی) هو أعظم الأصول الأربعة شانا، لأوثق المحمدین الثلاثة (مؤلفو تلک الأصول) محمد بن یعقوب الکلینی الرازی المتوفی ببغداد فی (شعبان- 329)، و المدفون‏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1689_106582"/>
    <w:bookmarkEnd w:id="177"/>
    <w:p>
      <w:pPr>
        <w:pStyle w:val="BookText"/>
      </w:pPr>
      <w:r>
        <w:rPr>
          <w:rFonts w:ascii="IRNazanin" w:hAnsi="IRNazanin" w:eastAsia="IRNazanin" w:cs="IRNazanin"/>
          <w:lang w:bidi="fa-IR"/>
          <w:color w:val="111111"/>
          <w:sz w:val="28"/>
          <w:szCs w:val="28"/>
          <w:rtl/>
        </w:rPr>
        <w:t xml:space="preserve">بباب الکوفة فی بغداد الشرقیة (رأس الجسر العتیق الیوم) جمعه فی عشرین سنة عن أربعمائة أصل من الأصول المدونة فی مدة القرنین و النصف من الهجرة کما سیجی‏ء فی الکاف مفصلا و هو فی قسمین الأصول الدینیة و فروعها و له شروح یأتی، و حواش کثیرة نذکر منها:</w:t>
      </w:r>
    </w:p>
    <w:p>
      <w:pPr>
        <w:pStyle w:val="Heading3"/>
      </w:pPr>
      <w:bookmarkStart w:id="1931" w:name="_Toc1539"/>
      <w:r>
        <w:t>984- الحاشیة علیه‏</w:t>
      </w:r>
      <w:bookmarkEnd w:id="1931"/>
    </w:p>
    <w:p>
      <w:pPr>
        <w:pStyle w:val="BookText"/>
      </w:pPr>
      <w:r>
        <w:rPr>
          <w:rFonts w:ascii="IRNazanin" w:hAnsi="IRNazanin" w:eastAsia="IRNazanin" w:cs="IRNazanin"/>
          <w:lang w:bidi="fa-IR"/>
          <w:color w:val="111111"/>
          <w:sz w:val="28"/>
          <w:szCs w:val="28"/>
          <w:rtl/>
        </w:rPr>
        <w:t xml:space="preserve">أصولا و فروعا للشیخ إبراهیم بن الفقیه الکاظمی الشیخ قاسم الشهیر بابن ألوندی مؤلف جامع أسرار العلماء المذکور فی (ج 5- ص 39) رأیتها بخطه علی حواشی نسخه من الکافی التی هی بخط السید نعمة الله بن حمزة العمیدی الحسینی فرغ من استنساخها فی (994) و هی فی مکتبة السید مهدی آل حیدر الکاظمی، و علیها حواشی والده الشیخ قاسم و أخیه الشیخ محمد بن قاسم أیضا، و یظهر من بعض تلک الحواشی أنه کتبها فی حیاة والده، و ینقل فیها عن المجامع لوالده‏</w:t>
      </w:r>
    </w:p>
    <w:p>
      <w:pPr>
        <w:pStyle w:val="Heading3"/>
      </w:pPr>
      <w:bookmarkStart w:id="1932" w:name="_Toc1540"/>
      <w:r>
        <w:t>985- الحاشیة علیه‏</w:t>
      </w:r>
      <w:bookmarkEnd w:id="1932"/>
    </w:p>
    <w:p>
      <w:pPr>
        <w:pStyle w:val="BookText"/>
      </w:pPr>
      <w:r>
        <w:rPr>
          <w:rFonts w:ascii="IRNazanin" w:hAnsi="IRNazanin" w:eastAsia="IRNazanin" w:cs="IRNazanin"/>
          <w:lang w:bidi="fa-IR"/>
          <w:color w:val="111111"/>
          <w:sz w:val="28"/>
          <w:szCs w:val="28"/>
          <w:rtl/>
        </w:rPr>
        <w:t xml:space="preserve">للمولی أبی الحسن الشریف العاملی الفتونی النباطی الأصفهانی الغروی المتوفی بها (1138) صاحب کتاب الأنساب المذکور فی (ج 2- ص 371) رأیتها علی هوامش نسخه من کتاب الصلاة من الکافی، التی کتبها المولی عبد المطلب کلید دار (الخازن) للحضرة الغرویة و هو ابن المولی عبد الله بن المولی طاهر الکلیددار، و فرغ من الکتابة فی (1128) و الحواشی بخط غیره و إمضائها (أبو الحسن) و قد قرأ المولی عبد المطلب الکاتب المذکور علی المولی أبی الحسن الشریف فی تلک السنة هذا الجزء من الکافی فکتب المولی أبو الحسن بخطه علی ظهر الکتاب إجازة له‏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بسم الله الرحمن الرحیم، قد أنهاه مقابلة و قراءة و تدقیقا و تحقیقا الولد الأعز الصالح الفالح الألمعی اللوذعی الزکی النحریر الکامل خازن حضره مولانا و سیدنا سید الأوصیاء و إمام أهل الأرض و السماء أسد الله الغالب أمیر المؤمنین علی بن أبی طالب صلوات الله علیه، مولانا عبد المطلب وفقه الله فی مجالس عدیدة آخرها آخر شهر جمادی الثانیة من سنة ثمان و عشرین و مائة و ألف، و قد أجزت له کثر الله أمثاله أن یروی عنی عن مشایخی ما قرأه علی و سمعه منی و غیر ذلک من أخبار أصحابنا رضوان الله علیهم، مراعیا لجانب الاحتیاط، و حرره العبد الضعیف الراجی فضل ربه اللطیف أبو الحسن الشریف حامدا مصلیا و والده المولی عبد الله أیضا من العلماء فی القرن الحادی عشر، و جده المولی طاهر کلید دار و جده الأعلی المولی محمود کلهم خزان الحضرة الغرویة و قد ذکرهم العلامة المجلسی فی آخر باب موضع قبر أمیر المؤمنین علیه السلام  من مجلد مزار البحار، و هم من أحفاد المولی عبد الله الشه‏آبادی الیزدی صاحب حاشیة التهذیب الذی هو أول من فوضت إلیه الخزانة الغرویة فی عصر الملوک الصفویة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1689_106583"/>
    <w:bookmarkEnd w:id="178"/>
    <w:p>
      <w:pPr>
        <w:pStyle w:val="Heading3"/>
      </w:pPr>
      <w:bookmarkStart w:id="1933" w:name="_Toc1541"/>
      <w:r>
        <w:t>986- الحاشیة علیه‏</w:t>
      </w:r>
      <w:bookmarkEnd w:id="1933"/>
    </w:p>
    <w:p>
      <w:pPr>
        <w:pStyle w:val="BookText"/>
      </w:pPr>
      <w:r>
        <w:rPr>
          <w:rFonts w:ascii="IRNazanin" w:hAnsi="IRNazanin" w:eastAsia="IRNazanin" w:cs="IRNazanin"/>
          <w:lang w:bidi="fa-IR"/>
          <w:color w:val="111111"/>
          <w:sz w:val="28"/>
          <w:szCs w:val="28"/>
          <w:rtl/>
        </w:rPr>
        <w:t xml:space="preserve">للسید المیر أبی طالب بن میرزا بیک الفندرسکی، و هو سبط المیر أبی القاسم الفندرسکی المعروف، کما ذکره فی الریاض فی ذیل ترجمه جده فی الکنی قال و هی جلیلة متعلقة بأصول الکافی فقط</w:t>
      </w:r>
    </w:p>
    <w:p>
      <w:pPr>
        <w:pStyle w:val="Heading3"/>
      </w:pPr>
      <w:bookmarkStart w:id="1934" w:name="_Toc1542"/>
      <w:r>
        <w:t>987- الحاشیة علیه‏</w:t>
      </w:r>
      <w:bookmarkEnd w:id="1934"/>
    </w:p>
    <w:p>
      <w:pPr>
        <w:pStyle w:val="BookText"/>
      </w:pPr>
      <w:r>
        <w:rPr>
          <w:rFonts w:ascii="IRNazanin" w:hAnsi="IRNazanin" w:eastAsia="IRNazanin" w:cs="IRNazanin"/>
          <w:lang w:bidi="fa-IR"/>
          <w:color w:val="111111"/>
          <w:sz w:val="28"/>
          <w:szCs w:val="28"/>
          <w:rtl/>
        </w:rPr>
        <w:t xml:space="preserve">للمولی أحمد بن إسماعیل الجزائری، مؤلف آیات الأحکام و المتوفی (1149) هی غیر مدونة رأیتها بخطه علی هوامش نسخه فروع الکافی عند الشیخ صالح الجزائری فی النجف‏</w:t>
      </w:r>
    </w:p>
    <w:p>
      <w:pPr>
        <w:pStyle w:val="Heading3"/>
      </w:pPr>
      <w:bookmarkStart w:id="1935" w:name="_Toc1543"/>
      <w:r>
        <w:t>988- الحاشیة علیه‏</w:t>
      </w:r>
      <w:bookmarkEnd w:id="1935"/>
    </w:p>
    <w:p>
      <w:pPr>
        <w:pStyle w:val="BookText"/>
      </w:pPr>
      <w:r>
        <w:rPr>
          <w:rFonts w:ascii="IRNazanin" w:hAnsi="IRNazanin" w:eastAsia="IRNazanin" w:cs="IRNazanin"/>
          <w:lang w:bidi="fa-IR"/>
          <w:color w:val="111111"/>
          <w:sz w:val="28"/>
          <w:szCs w:val="28"/>
          <w:rtl/>
        </w:rPr>
        <w:t xml:space="preserve">علی الأصول فقط، للسید بدر الدین أحمد الأنصاری العاملی تلمیذ الشیخ البهائی کذا نسب إلیه فی بعض المجامیع، و المظنون أن المراد السید نظام الدین أحمد بن زین العابدین العلوی العاملی تلمیذ الشیخ البهائی و المیر الداماد و صاحب بیان الحق المذکور فی (ج 3- ص 179)</w:t>
      </w:r>
    </w:p>
    <w:p>
      <w:pPr>
        <w:pStyle w:val="Heading3"/>
      </w:pPr>
      <w:bookmarkStart w:id="1936" w:name="_Toc1544"/>
      <w:r>
        <w:t>989- الحاشیة علیه‏</w:t>
      </w:r>
      <w:bookmarkEnd w:id="1936"/>
    </w:p>
    <w:p>
      <w:pPr>
        <w:pStyle w:val="BookText"/>
      </w:pPr>
      <w:r>
        <w:rPr>
          <w:rFonts w:ascii="IRNazanin" w:hAnsi="IRNazanin" w:eastAsia="IRNazanin" w:cs="IRNazanin"/>
          <w:lang w:bidi="fa-IR"/>
          <w:color w:val="111111"/>
          <w:sz w:val="28"/>
          <w:szCs w:val="28"/>
          <w:rtl/>
        </w:rPr>
        <w:t xml:space="preserve">للمولی محمد أمین بن محمد شریف الأسترآبادی الأخباری، المتوفی بمکة فی (1036) قال فی کتابه الفوائد المدنیة إنها لم تتم، معبرا عنها بالشرح، و عبر عنها فی جوابات المسائل الظهریة بحاشیة الکافی و قال أبو المجد الآقا رضا الأصفهانی فی بعض تعلیقاته (إن تعلیقات کتاب العقل و التوحید من أصول الکافی للشیخ الأجل المولی محمد أمین القزوینی) و الظاهر أن مراده هذه الحاشیة و القزوینی من سهو القلم‏</w:t>
      </w:r>
    </w:p>
    <w:p>
      <w:pPr>
        <w:pStyle w:val="Heading3"/>
      </w:pPr>
      <w:bookmarkStart w:id="1937" w:name="_Toc1545"/>
      <w:r>
        <w:t>990- الحاشیة علیه‏</w:t>
      </w:r>
      <w:bookmarkEnd w:id="1937"/>
    </w:p>
    <w:p>
      <w:pPr>
        <w:pStyle w:val="BookText"/>
      </w:pPr>
      <w:r>
        <w:rPr>
          <w:rFonts w:ascii="IRNazanin" w:hAnsi="IRNazanin" w:eastAsia="IRNazanin" w:cs="IRNazanin"/>
          <w:lang w:bidi="fa-IR"/>
          <w:color w:val="111111"/>
          <w:sz w:val="28"/>
          <w:szCs w:val="28"/>
          <w:rtl/>
        </w:rPr>
        <w:t xml:space="preserve">علی أصوله فقط للعلامة المجلسی المولی محمد باقر بن محمد تقی المتوفی (1111) توجد علی هوامش النسخة الموجودة عندنا” آقا بزرگ الطهرانی”، و هی بخط پیر محمد مقیم بن پیر نور الدین الأصفهانی، و قد فرغ من کتابة بعض أجزائها فی (1091) و قرأها علی المجلسی، فکتب هذا کثیرا من البلاغات بخطه، منها علی جنب اسم الکاتب و علی النسخة حواش کثیرة من أولها إلی آخرها بخط کاتب المتن رمزها (م ق ر) مد ظله العالی و أدام الله ظله العالی، فیظهر أن الکاتب إما نقل تلک الحواشی عن خط المجلسی أو کتبها من إملائه عند قراءتها علیه و علی هوامش النسخة حواش أخری أیضا بخطوط متفرقة، منها بعض الحواشی للسید شبر بن محمد بن ثنوان کما سنذکرها فی (العدد- 994)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1689_106584"/>
    <w:bookmarkEnd w:id="179"/>
    <w:p>
      <w:pPr>
        <w:pStyle w:val="Heading3"/>
      </w:pPr>
      <w:bookmarkStart w:id="1938" w:name="_Toc1546"/>
      <w:r>
        <w:t>991- الحاشیة علیه‏</w:t>
      </w:r>
      <w:bookmarkEnd w:id="1938"/>
    </w:p>
    <w:p>
      <w:pPr>
        <w:pStyle w:val="BookText"/>
      </w:pPr>
      <w:r>
        <w:rPr>
          <w:rFonts w:ascii="IRNazanin" w:hAnsi="IRNazanin" w:eastAsia="IRNazanin" w:cs="IRNazanin"/>
          <w:lang w:bidi="fa-IR"/>
          <w:color w:val="111111"/>
          <w:sz w:val="28"/>
          <w:szCs w:val="28"/>
          <w:rtl/>
        </w:rPr>
        <w:t xml:space="preserve">للأمیر محمد باقر بن محمد الحسینی الأسترآبادی الشهیر بمیر داماد و المتوفی فی (1040) ذکرها فی السلافة، و الظاهر إنها غیر شرحه للکافی الموسوم بالرواشح السماویة فی شرح الأحادیث الإمامیة فإنه معروف باسمه‏</w:t>
      </w:r>
    </w:p>
    <w:p>
      <w:pPr>
        <w:pStyle w:val="Heading3"/>
      </w:pPr>
      <w:bookmarkStart w:id="1939" w:name="_Toc1547"/>
      <w:r>
        <w:t>992- الحاشیة علیه‏</w:t>
      </w:r>
      <w:bookmarkEnd w:id="1939"/>
    </w:p>
    <w:p>
      <w:pPr>
        <w:pStyle w:val="BookText"/>
      </w:pPr>
      <w:r>
        <w:rPr>
          <w:rFonts w:ascii="IRNazanin" w:hAnsi="IRNazanin" w:eastAsia="IRNazanin" w:cs="IRNazanin"/>
          <w:lang w:bidi="fa-IR"/>
          <w:color w:val="111111"/>
          <w:sz w:val="28"/>
          <w:szCs w:val="28"/>
          <w:rtl/>
        </w:rPr>
        <w:t xml:space="preserve">علی الأصول فقط. للمولی محمد حسین بن یحیی النوری تلمیذ العلامة المجلسی، و له ملخص الربع الأخیر من صلاة البحار فی سنة (1127) خرج منها من أول کتاب التوحید إلی آخر باب الهدایة من الله فی مجلد بخط المؤلف فی مکتبة الحاج میرزا باقر القاضی بتبریز، عبر عنها المؤلف فی آخر الکتاب بالتعلیقات، و هو مختصر نظیر التعلیقة السجادیة المذکور فی (ج 4- ص 223).</w:t>
      </w:r>
    </w:p>
    <w:p>
      <w:pPr>
        <w:pStyle w:val="Heading3"/>
      </w:pPr>
      <w:bookmarkStart w:id="1940" w:name="_Toc1548"/>
      <w:r>
        <w:t>993- الحاشیة علیه‏</w:t>
      </w:r>
      <w:bookmarkEnd w:id="1940"/>
    </w:p>
    <w:p>
      <w:pPr>
        <w:pStyle w:val="BookText"/>
      </w:pPr>
      <w:r>
        <w:rPr>
          <w:rFonts w:ascii="IRNazanin" w:hAnsi="IRNazanin" w:eastAsia="IRNazanin" w:cs="IRNazanin"/>
          <w:lang w:bidi="fa-IR"/>
          <w:color w:val="111111"/>
          <w:sz w:val="28"/>
          <w:szCs w:val="28"/>
          <w:rtl/>
        </w:rPr>
        <w:t xml:space="preserve">للمولی حیدر علی بن المیرزا محمد بن الحسن الشیروانی. قال سیدنا فی التکملة رأیتها و هی مبسوطة (أقول) قطعة من الحاشیة علی أوائل الفروع من الکافی له توجد فی مکتبة الحاج السید علی الإیروانی بتبریز ضمن مجموعة من رسائل المولی حیدر علی المذکور.</w:t>
      </w:r>
    </w:p>
    <w:p>
      <w:pPr>
        <w:pStyle w:val="Heading3"/>
      </w:pPr>
      <w:bookmarkStart w:id="1941" w:name="_Toc1549"/>
      <w:r>
        <w:t>الحاشیة علیه‏</w:t>
      </w:r>
      <w:bookmarkEnd w:id="1941"/>
    </w:p>
    <w:p>
      <w:pPr>
        <w:pStyle w:val="BookText"/>
      </w:pPr>
      <w:r>
        <w:rPr>
          <w:rFonts w:ascii="IRNazanin" w:hAnsi="IRNazanin" w:eastAsia="IRNazanin" w:cs="IRNazanin"/>
          <w:lang w:bidi="fa-IR"/>
          <w:color w:val="111111"/>
          <w:sz w:val="28"/>
          <w:szCs w:val="28"/>
          <w:rtl/>
        </w:rPr>
        <w:t xml:space="preserve">للمولی رفیع الگیلانی، اسمه شواهد الإسلام یأتی.</w:t>
      </w:r>
    </w:p>
    <w:p>
      <w:pPr>
        <w:pStyle w:val="Heading3"/>
      </w:pPr>
      <w:bookmarkStart w:id="1942" w:name="_Toc1550"/>
      <w:r>
        <w:t>994- الحاشیة علیه‏</w:t>
      </w:r>
      <w:bookmarkEnd w:id="1942"/>
    </w:p>
    <w:p>
      <w:pPr>
        <w:pStyle w:val="BookText"/>
      </w:pPr>
      <w:r>
        <w:rPr>
          <w:rFonts w:ascii="IRNazanin" w:hAnsi="IRNazanin" w:eastAsia="IRNazanin" w:cs="IRNazanin"/>
          <w:lang w:bidi="fa-IR"/>
          <w:color w:val="111111"/>
          <w:sz w:val="28"/>
          <w:szCs w:val="28"/>
          <w:rtl/>
        </w:rPr>
        <w:t xml:space="preserve">للسید شبر بن محمد بن ثنوان الحویزی النجفی، و هی قلیلة فی عدة مواضع من أوائل أصول الکافی فقط. کلها بخطه، تواریخها (1186) فی النسخة الموجودة عندنا” آقا بزرگ الطهرانی” التی علیها حواشی المجلسی و حواشی أخری کما ذکرنا خصوصیاتها فی (العدد- 990).</w:t>
      </w:r>
    </w:p>
    <w:p>
      <w:pPr>
        <w:pStyle w:val="Heading3"/>
      </w:pPr>
      <w:bookmarkStart w:id="1943" w:name="_Toc1551"/>
      <w:r>
        <w:t>995- الحاشیة علیه‏</w:t>
      </w:r>
      <w:bookmarkEnd w:id="1943"/>
    </w:p>
    <w:p>
      <w:pPr>
        <w:pStyle w:val="BookText"/>
      </w:pPr>
      <w:r>
        <w:rPr>
          <w:rFonts w:ascii="IRNazanin" w:hAnsi="IRNazanin" w:eastAsia="IRNazanin" w:cs="IRNazanin"/>
          <w:lang w:bidi="fa-IR"/>
          <w:color w:val="111111"/>
          <w:sz w:val="28"/>
          <w:szCs w:val="28"/>
          <w:rtl/>
        </w:rPr>
        <w:t xml:space="preserve">متفرقة علی أصوله و فروعه، للسید نور الدین علی بن أبی الحسن علی بن الحسین بن أبی الحسن الموسوی العاملی المتوفی (1068) صاحب الأنوار البهیة المذکور فی (ج 2- ص 421) ذکرها السید ضامن بن شدقم فی تحفه الأزهار.</w:t>
      </w:r>
    </w:p>
    <w:p>
      <w:pPr>
        <w:pStyle w:val="Heading3"/>
      </w:pPr>
      <w:bookmarkStart w:id="1944" w:name="_Toc1552"/>
      <w:r>
        <w:t>996- الحاشیة علیه‏</w:t>
      </w:r>
      <w:bookmarkEnd w:id="1944"/>
    </w:p>
    <w:p>
      <w:pPr>
        <w:pStyle w:val="BookText"/>
      </w:pPr>
      <w:r>
        <w:rPr>
          <w:rFonts w:ascii="IRNazanin" w:hAnsi="IRNazanin" w:eastAsia="IRNazanin" w:cs="IRNazanin"/>
          <w:lang w:bidi="fa-IR"/>
          <w:color w:val="111111"/>
          <w:sz w:val="28"/>
          <w:szCs w:val="28"/>
          <w:rtl/>
        </w:rPr>
        <w:t xml:space="preserve">للشیخ زین الدین أبی الحسن علی بن الشیخ الحسن صاحب المعالم المجاز هو و أخوه الشیخ محمد السبط عن والدهما صاحب المعالم فی (990) کما أشرنا فی (ج 1- ص 172) و قد نقل الإجازة عن خط صاحب المعالم السید محمد علی بن السید ولی الأصفهانی الحسینی، تلمیذ البهائی و المیر الداماد و غیرهما،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1689_106585"/>
    <w:bookmarkEnd w:id="180"/>
    <w:p>
      <w:pPr>
        <w:pStyle w:val="BookText"/>
      </w:pPr>
      <w:r>
        <w:rPr>
          <w:rFonts w:ascii="IRNazanin" w:hAnsi="IRNazanin" w:eastAsia="IRNazanin" w:cs="IRNazanin"/>
          <w:lang w:bidi="fa-IR"/>
          <w:color w:val="111111"/>
          <w:sz w:val="28"/>
          <w:szCs w:val="28"/>
          <w:rtl/>
        </w:rPr>
        <w:t xml:space="preserve">و إمام المسجد الجامع العتیق بأصفهان، و ذکر فی بعض الفهارس أن هذه الحاشیة هی علی کتاب التوحید من أصول الکافی، و قال صاحب الروضات فی ذیل ترجمه والده الشیخ حسن فی (ص 108). (ما وقفت لولده هذا علی کتاب، بل ذکر فی التراجم و الفهرستات)</w:t>
      </w:r>
    </w:p>
    <w:p>
      <w:pPr>
        <w:pStyle w:val="Heading3"/>
      </w:pPr>
      <w:bookmarkStart w:id="1945" w:name="_Toc1553"/>
      <w:r>
        <w:t>997- الحاشیة علیه‏</w:t>
      </w:r>
      <w:bookmarkEnd w:id="1945"/>
    </w:p>
    <w:p>
      <w:pPr>
        <w:pStyle w:val="BookText"/>
      </w:pPr>
      <w:r>
        <w:rPr>
          <w:rFonts w:ascii="IRNazanin" w:hAnsi="IRNazanin" w:eastAsia="IRNazanin" w:cs="IRNazanin"/>
          <w:lang w:bidi="fa-IR"/>
          <w:color w:val="111111"/>
          <w:sz w:val="28"/>
          <w:szCs w:val="28"/>
          <w:rtl/>
        </w:rPr>
        <w:t xml:space="preserve">علی باب التوحید من قسم الأصول. للشیخ علی الصغیر بن الشیخ زین الدین أخ الشیخ علی الکبیر (صاحب الدر المنثور) و هما ابنا الشیخ محمد السبط ابن صاحب المعالم. توجد نسخه من هذه الحاشیة بخط المحشی فی مکتبة (الخوانساری)، ذکر فی آخرها أنه فرغ من تألیفه فی (1085)، و فرغ من کتابة هذه النسخة فی (1088).</w:t>
      </w:r>
    </w:p>
    <w:p>
      <w:pPr>
        <w:pStyle w:val="Heading3"/>
      </w:pPr>
      <w:bookmarkStart w:id="1946" w:name="_Toc1554"/>
      <w:r>
        <w:t>998- الحاشیة علیه‏</w:t>
      </w:r>
      <w:bookmarkEnd w:id="1946"/>
    </w:p>
    <w:p>
      <w:pPr>
        <w:pStyle w:val="BookText"/>
      </w:pPr>
      <w:r>
        <w:rPr>
          <w:rFonts w:ascii="IRNazanin" w:hAnsi="IRNazanin" w:eastAsia="IRNazanin" w:cs="IRNazanin"/>
          <w:lang w:bidi="fa-IR"/>
          <w:color w:val="111111"/>
          <w:sz w:val="28"/>
          <w:szCs w:val="28"/>
          <w:rtl/>
        </w:rPr>
        <w:t xml:space="preserve">للشیخ علی الکبیر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محمد بن الحسن بن زین الدین الشهید، مؤلف الدر المنثور المتوفی (1104). عبر عنها المیرزا فضل الله فی آخر الفصل الثانی من عین الغزال ب التعلیقات علی الکافی. و یمکن أن یکون مراده الدر المنظوم فی شرح أصول الکافی الذی خرج منه کتاب العقل و العلم فقط، فإن المصنف قال فی أوله (إن هذه حاشیة یسیرة علی أصول الکافی).</w:t>
      </w:r>
    </w:p>
    <w:p>
      <w:pPr>
        <w:pStyle w:val="Heading3"/>
      </w:pPr>
      <w:bookmarkStart w:id="1947" w:name="_Toc1555"/>
      <w:r>
        <w:t>999- الحاشیة علیه‏</w:t>
      </w:r>
      <w:bookmarkEnd w:id="1947"/>
    </w:p>
    <w:p>
      <w:pPr>
        <w:pStyle w:val="BookText"/>
      </w:pPr>
      <w:r>
        <w:rPr>
          <w:rFonts w:ascii="IRNazanin" w:hAnsi="IRNazanin" w:eastAsia="IRNazanin" w:cs="IRNazanin"/>
          <w:lang w:bidi="fa-IR"/>
          <w:color w:val="111111"/>
          <w:sz w:val="28"/>
          <w:szCs w:val="28"/>
          <w:rtl/>
        </w:rPr>
        <w:t xml:space="preserve">للشیخ قاسم بن محمد بن جواد الکاظمی، الشهیر بابن ألوندی و الفقیه الکاظمی، المتوفی بعد (1100) والد الشیخ إبراهیم المؤلف لحاشیة الکافی علی نسخه العمیدی المذکور فی (العدد: 984) فلهذا الوالد أیضا حواش کثیرة بخطه علی تلک النسخة.</w:t>
      </w:r>
    </w:p>
    <w:p>
      <w:pPr>
        <w:pStyle w:val="Heading3"/>
      </w:pPr>
      <w:bookmarkStart w:id="1948" w:name="_Toc1556"/>
      <w:r>
        <w:t>الحاشیة علیه‏</w:t>
      </w:r>
      <w:bookmarkEnd w:id="1948"/>
    </w:p>
    <w:p>
      <w:pPr>
        <w:pStyle w:val="BookText"/>
      </w:pPr>
      <w:r>
        <w:rPr>
          <w:rFonts w:ascii="IRNazanin" w:hAnsi="IRNazanin" w:eastAsia="IRNazanin" w:cs="IRNazanin"/>
          <w:lang w:bidi="fa-IR"/>
          <w:color w:val="111111"/>
          <w:sz w:val="28"/>
          <w:szCs w:val="28"/>
          <w:rtl/>
        </w:rPr>
        <w:t xml:space="preserve">علی الأصول منها فقط. اسمه کشاف حقائق الأحادیث یأتی فی الکاف.</w:t>
      </w:r>
    </w:p>
    <w:p>
      <w:pPr>
        <w:pStyle w:val="Heading3"/>
      </w:pPr>
      <w:bookmarkStart w:id="1949" w:name="_Toc1557"/>
      <w:r>
        <w:t>1000- الحاشیة علیه‏</w:t>
      </w:r>
      <w:bookmarkEnd w:id="1949"/>
    </w:p>
    <w:p>
      <w:pPr>
        <w:pStyle w:val="BookText"/>
      </w:pPr>
      <w:r>
        <w:rPr>
          <w:rFonts w:ascii="IRNazanin" w:hAnsi="IRNazanin" w:eastAsia="IRNazanin" w:cs="IRNazanin"/>
          <w:lang w:bidi="fa-IR"/>
          <w:color w:val="111111"/>
          <w:sz w:val="28"/>
          <w:szCs w:val="28"/>
          <w:rtl/>
        </w:rPr>
        <w:t xml:space="preserve">علی الأصول فقط. للشیخ محمد بن الحسن بن زین الدین الشهید المعروف بالشیخ محمد السبط العاملی المولود (980) و المتوفی (1030)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1689_106586"/>
    <w:bookmarkEnd w:id="181"/>
    <w:p>
      <w:pPr>
        <w:pStyle w:val="BookText"/>
      </w:pPr>
      <w:r>
        <w:rPr>
          <w:rFonts w:ascii="IRNazanin" w:hAnsi="IRNazanin" w:eastAsia="IRNazanin" w:cs="IRNazanin"/>
          <w:lang w:bidi="fa-IR"/>
          <w:color w:val="111111"/>
          <w:sz w:val="28"/>
          <w:szCs w:val="28"/>
          <w:rtl/>
        </w:rPr>
        <w:t xml:space="preserve">و دفن بالمعلی قریبا من خدیجة أم المؤمنین، عدها فی أمل الآمل من جملة تصانیفه‏</w:t>
      </w:r>
    </w:p>
    <w:p>
      <w:pPr>
        <w:pStyle w:val="Heading3"/>
      </w:pPr>
      <w:bookmarkStart w:id="1950" w:name="_Toc1558"/>
      <w:r>
        <w:t>1001- الحاشیة علیه‏</w:t>
      </w:r>
      <w:bookmarkEnd w:id="1950"/>
    </w:p>
    <w:p>
      <w:pPr>
        <w:pStyle w:val="BookText"/>
      </w:pPr>
      <w:r>
        <w:rPr>
          <w:rFonts w:ascii="IRNazanin" w:hAnsi="IRNazanin" w:eastAsia="IRNazanin" w:cs="IRNazanin"/>
          <w:lang w:bidi="fa-IR"/>
          <w:color w:val="111111"/>
          <w:sz w:val="28"/>
          <w:szCs w:val="28"/>
          <w:rtl/>
        </w:rPr>
        <w:t xml:space="preserve">للأمیر رفیع الدین محمد بن حیدر الحسینی الطباطبائی النائنی، شیخ العلامة المجلسی و المحدث الحر، و تلمیذ الشیخ البهائی و المولی عبد الله التستری. توفی عن خمس و ثمانین سنة فی (1080) کما فی السلافة، أو (1082) کما فی الروضات. و ما فی الفیض القدسی من أن وفاته کانت فی (1099) من غلط الطبع جزما، و إن کان سیدنا الحسن حکم بصحته فی تکملة الأمل لأن مؤلف مناهج الیقین المعاصر للمولی خلیل القزوینی الذی توفی (1089) بنقل فی مناهجه عن المولی خلیل و یدعو له بسلمه الله و ینقل عن الآقا رفیعا و یدعو له برحمة الله فیظهر أن الآقا رفیعا توفی قبل وفاه المولی خلیل، و قد ذکر السید حسین بن الأمیر إبراهیم بن الأمیر معصوم القزوینی الحسینی فی خاتمة کتابه معارج الأحکام أن جده الأمیر معصوم بن محمد فصیح بن المیر أولیاء الحسینی التبریزی القزوینی المتوفی فجأة (1091) کان من تلامیذ الأمیر رفیع الدین محمد النائنی و بعد قراءته أصول الکافی علیه کتب له بخطه إجازة مع الإطراء له، قال و هو الذی جمع حواشی أستاذه علی أصول الکافی فی حیاته و أنشأ له خطبة من نفسه، و کذا کتب علیها حواشی من نفسه تأتی بعنوان الحاشیة علی التعلیقات، أولها (الحمد لله خالق الأشیاء) و عناوینها (قوله- قوله) رأیت النسخة التی وقفها السید عباس الخرسان النجفی فی (1269) و هی نسخه عصر المؤلف فرغ کاتبها (4- ج 2- 1074) و رأیت أیضا نسخه أخری فرغ کاتبها (1080) و هی بخط السید محمد باقر بن هدایة الله الحسینی و علیها حواشی الشیخ علی و غیره، و عدة نسخ أخری فی (سپه سالار) و غیرها، و أتم تلک النسخ و أکملها ما ینتهی إلی کتاب القرآن باب إنا أنزلناه.</w:t>
      </w:r>
    </w:p>
    <w:p>
      <w:pPr>
        <w:pStyle w:val="Heading3"/>
      </w:pPr>
      <w:bookmarkStart w:id="1951" w:name="_Toc1559"/>
      <w:r>
        <w:t>1002- الحاشیة علیه‏</w:t>
      </w:r>
      <w:bookmarkEnd w:id="1951"/>
    </w:p>
    <w:p>
      <w:pPr>
        <w:pStyle w:val="BookText"/>
      </w:pPr>
      <w:r>
        <w:rPr>
          <w:rFonts w:ascii="IRNazanin" w:hAnsi="IRNazanin" w:eastAsia="IRNazanin" w:cs="IRNazanin"/>
          <w:lang w:bidi="fa-IR"/>
          <w:color w:val="111111"/>
          <w:sz w:val="28"/>
          <w:szCs w:val="28"/>
          <w:rtl/>
        </w:rPr>
        <w:t xml:space="preserve">للشیخ محمد بن الشیخ قاسم المذکور فی (العدد- 999) و أخ الشیخ إبراهیم المذکور و له أیضا حواش کثیرة بخطه علی النسخة المذکورة.</w:t>
      </w:r>
    </w:p>
    <w:p>
      <w:pPr>
        <w:pStyle w:val="Heading3"/>
      </w:pPr>
      <w:bookmarkStart w:id="1952" w:name="_Toc1560"/>
      <w:r>
        <w:t>1003- الحاشیة علیه‏</w:t>
      </w:r>
      <w:bookmarkEnd w:id="1952"/>
    </w:p>
    <w:p>
      <w:pPr>
        <w:pStyle w:val="BookText"/>
      </w:pPr>
      <w:r>
        <w:rPr>
          <w:rFonts w:ascii="IRNazanin" w:hAnsi="IRNazanin" w:eastAsia="IRNazanin" w:cs="IRNazanin"/>
          <w:lang w:bidi="fa-IR"/>
          <w:color w:val="111111"/>
          <w:sz w:val="28"/>
          <w:szCs w:val="28"/>
          <w:rtl/>
        </w:rPr>
        <w:t xml:space="preserve">للشیخ العالم نظام الدین بن أحمد الدشتکی، نقل منها کذلک المیرزا فضل الله فی عین الغزال- ص 11.</w:t>
      </w:r>
    </w:p>
    <w:p>
      <w:pPr>
        <w:pStyle w:val="Heading3"/>
      </w:pPr>
      <w:bookmarkStart w:id="1953" w:name="_Toc1561"/>
      <w:r>
        <w:t>بیان</w:t>
      </w:r>
      <w:bookmarkEnd w:id="1953"/>
    </w:p>
    <w:p>
      <w:pPr>
        <w:pStyle w:val="BookText"/>
      </w:pPr>
      <w:r>
        <w:rPr>
          <w:rFonts w:ascii="IRNazanin" w:hAnsi="IRNazanin" w:eastAsia="IRNazanin" w:cs="IRNazanin"/>
          <w:lang w:bidi="fa-IR"/>
          <w:color w:val="111111"/>
          <w:sz w:val="28"/>
          <w:szCs w:val="28"/>
          <w:rtl/>
        </w:rPr>
        <w:t xml:space="preserve">کاشف الظلام فی علم الکلام) تألیف المیرزا حبیب الله الرشتی المتوفی (1312) یأتی.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1689_106587"/>
    <w:bookmarkEnd w:id="182"/>
    <w:p>
      <w:pPr>
        <w:pStyle w:val="Heading3"/>
      </w:pPr>
      <w:bookmarkStart w:id="1954" w:name="_Toc1562"/>
      <w:r>
        <w:t>1004- الحاشیة علیه‏</w:t>
      </w:r>
      <w:bookmarkEnd w:id="1954"/>
    </w:p>
    <w:p>
      <w:pPr>
        <w:pStyle w:val="BookText"/>
      </w:pPr>
      <w:r>
        <w:rPr>
          <w:rFonts w:ascii="IRNazanin" w:hAnsi="IRNazanin" w:eastAsia="IRNazanin" w:cs="IRNazanin"/>
          <w:lang w:bidi="fa-IR"/>
          <w:color w:val="111111"/>
          <w:sz w:val="28"/>
          <w:szCs w:val="28"/>
          <w:rtl/>
        </w:rPr>
        <w:t xml:space="preserve">لتلمیذ المؤلف الشیخ محمد رفیع بن عبد المحمد الکزازی، مؤلف بکاء العالمین المذکور نسبه مفصلا فی (ج 3- ص 139) و قد نقلناه عن خطه فی آخر هذه الحاشیة التی انتقلت مع سائر کتبه إلی ابنته زوجة السید أبی القاسم الإشکوری.</w:t>
      </w:r>
    </w:p>
    <w:p>
      <w:pPr>
        <w:pStyle w:val="Heading3"/>
      </w:pPr>
      <w:bookmarkStart w:id="1955" w:name="_Toc1563"/>
      <w:r>
        <w:t>بیان</w:t>
      </w:r>
      <w:bookmarkEnd w:id="1955"/>
    </w:p>
    <w:p>
      <w:pPr>
        <w:pStyle w:val="BookText"/>
      </w:pPr>
      <w:r>
        <w:rPr>
          <w:rFonts w:ascii="IRNazanin" w:hAnsi="IRNazanin" w:eastAsia="IRNazanin" w:cs="IRNazanin"/>
          <w:lang w:bidi="fa-IR"/>
          <w:color w:val="111111"/>
          <w:sz w:val="28"/>
          <w:szCs w:val="28"/>
          <w:rtl/>
        </w:rPr>
        <w:t xml:space="preserve">الکافیة) فی النحو لجمال الدین أبی عمر و عثمان بن عمر بن الحاجب المتوفی (646) مر الحواشی علی شرحها بعنوان الحاشیة علی الجامی. و نذکر هنا حاشیة علی نفس الکتاب.</w:t>
      </w:r>
    </w:p>
    <w:p>
      <w:pPr>
        <w:pStyle w:val="Heading3"/>
      </w:pPr>
      <w:bookmarkStart w:id="1956" w:name="_Toc1564"/>
      <w:r>
        <w:t>1005- الحاشیة علیها</w:t>
      </w:r>
      <w:bookmarkEnd w:id="1956"/>
    </w:p>
    <w:p>
      <w:pPr>
        <w:pStyle w:val="BookText"/>
      </w:pPr>
      <w:r>
        <w:rPr>
          <w:rFonts w:ascii="IRNazanin" w:hAnsi="IRNazanin" w:eastAsia="IRNazanin" w:cs="IRNazanin"/>
          <w:lang w:bidi="fa-IR"/>
          <w:color w:val="111111"/>
          <w:sz w:val="28"/>
          <w:szCs w:val="28"/>
          <w:rtl/>
        </w:rPr>
        <w:t xml:space="preserve">للحکیم شاه محمد بن مبارک المتوفی (966) المذکور فی (ص 50). نسبه إلیه فی کشف الظنون.</w:t>
      </w:r>
    </w:p>
    <w:p>
      <w:pPr>
        <w:pStyle w:val="Heading3"/>
      </w:pPr>
      <w:bookmarkStart w:id="1957" w:name="_Toc1565"/>
      <w:r>
        <w:t>بیان</w:t>
      </w:r>
      <w:bookmarkEnd w:id="1957"/>
    </w:p>
    <w:p>
      <w:pPr>
        <w:pStyle w:val="BookText"/>
      </w:pPr>
      <w:r>
        <w:rPr>
          <w:rFonts w:ascii="IRNazanin" w:hAnsi="IRNazanin" w:eastAsia="IRNazanin" w:cs="IRNazanin"/>
          <w:lang w:bidi="fa-IR"/>
          <w:color w:val="111111"/>
          <w:sz w:val="28"/>
          <w:szCs w:val="28"/>
          <w:rtl/>
        </w:rPr>
        <w:t xml:space="preserve">الکبری) متن فارسی فی المنطق تألیف المیر السید الشریف علی الجرجانی المتوفی (816</w:t>
      </w:r>
    </w:p>
    <w:p>
      <w:pPr>
        <w:pStyle w:val="Heading3"/>
      </w:pPr>
      <w:bookmarkStart w:id="1958" w:name="_Toc1566"/>
      <w:r>
        <w:t>. الحاشیة علیه‏</w:t>
      </w:r>
      <w:bookmarkEnd w:id="1958"/>
    </w:p>
    <w:p>
      <w:pPr>
        <w:pStyle w:val="BookText"/>
      </w:pPr>
      <w:r>
        <w:rPr>
          <w:rFonts w:ascii="IRNazanin" w:hAnsi="IRNazanin" w:eastAsia="IRNazanin" w:cs="IRNazanin"/>
          <w:lang w:bidi="fa-IR"/>
          <w:color w:val="111111"/>
          <w:sz w:val="28"/>
          <w:szCs w:val="28"/>
          <w:rtl/>
        </w:rPr>
        <w:t xml:space="preserve">للمیر أبی الفتح الإمامی الشریفی کما أطلق علیه، لکنه شرح مزج کما یأتی فی الشین.</w:t>
      </w:r>
    </w:p>
    <w:p>
      <w:pPr>
        <w:pStyle w:val="Heading3"/>
      </w:pPr>
      <w:bookmarkStart w:id="1959" w:name="_Toc1567"/>
      <w:r>
        <w:t>1006- الحاشیة علیه‏</w:t>
      </w:r>
      <w:bookmarkEnd w:id="1959"/>
    </w:p>
    <w:p>
      <w:pPr>
        <w:pStyle w:val="BookText"/>
      </w:pPr>
      <w:r>
        <w:rPr>
          <w:rFonts w:ascii="IRNazanin" w:hAnsi="IRNazanin" w:eastAsia="IRNazanin" w:cs="IRNazanin"/>
          <w:lang w:bidi="fa-IR"/>
          <w:color w:val="111111"/>
          <w:sz w:val="28"/>
          <w:szCs w:val="28"/>
          <w:rtl/>
        </w:rPr>
        <w:t xml:space="preserve">للمیرزا محمد التنکابنی ذکر فی قصصه أن فیها خمسة و ستین إشکالا علی المصنف.</w:t>
      </w:r>
    </w:p>
    <w:p>
      <w:pPr>
        <w:pStyle w:val="Heading3"/>
      </w:pPr>
      <w:bookmarkStart w:id="1960" w:name="_Toc1568"/>
      <w:r>
        <w:t>بیان</w:t>
      </w:r>
      <w:bookmarkEnd w:id="1960"/>
    </w:p>
    <w:p>
      <w:pPr>
        <w:pStyle w:val="BookText"/>
      </w:pPr>
      <w:r>
        <w:rPr>
          <w:rFonts w:ascii="IRNazanin" w:hAnsi="IRNazanin" w:eastAsia="IRNazanin" w:cs="IRNazanin"/>
          <w:lang w:bidi="fa-IR"/>
          <w:color w:val="111111"/>
          <w:sz w:val="28"/>
          <w:szCs w:val="28"/>
          <w:rtl/>
        </w:rPr>
        <w:t xml:space="preserve">الکتاب) فی النحو لسیبویه أبی الحسن عمر بن عثمان بن قنبر الفارسی المتوفی (180) و یأتی شروحه فی الشین.</w:t>
      </w:r>
    </w:p>
    <w:p>
      <w:pPr>
        <w:pStyle w:val="Heading3"/>
      </w:pPr>
      <w:bookmarkStart w:id="1961" w:name="_Toc1569"/>
      <w:r>
        <w:t>1007- الحاشیة علیه‏</w:t>
      </w:r>
      <w:bookmarkEnd w:id="1961"/>
    </w:p>
    <w:p>
      <w:pPr>
        <w:pStyle w:val="BookText"/>
      </w:pPr>
      <w:r>
        <w:rPr>
          <w:rFonts w:ascii="IRNazanin" w:hAnsi="IRNazanin" w:eastAsia="IRNazanin" w:cs="IRNazanin"/>
          <w:lang w:bidi="fa-IR"/>
          <w:color w:val="111111"/>
          <w:sz w:val="28"/>
          <w:szCs w:val="28"/>
          <w:rtl/>
        </w:rPr>
        <w:t xml:space="preserve">للشیخ أبی علی الفارسی مؤلف الإیضاح و التکملة عبر عنه السیوطی ب تعلیقة الکتاب.</w:t>
      </w:r>
    </w:p>
    <w:p>
      <w:pPr>
        <w:pStyle w:val="Heading3"/>
      </w:pPr>
      <w:bookmarkStart w:id="1962" w:name="_Toc1570"/>
      <w:r>
        <w:t>بیان</w:t>
      </w:r>
      <w:bookmarkEnd w:id="1962"/>
    </w:p>
    <w:p>
      <w:pPr>
        <w:pStyle w:val="BookText"/>
      </w:pPr>
      <w:r>
        <w:rPr>
          <w:rFonts w:ascii="IRNazanin" w:hAnsi="IRNazanin" w:eastAsia="IRNazanin" w:cs="IRNazanin"/>
          <w:lang w:bidi="fa-IR"/>
          <w:color w:val="111111"/>
          <w:sz w:val="28"/>
          <w:szCs w:val="28"/>
          <w:rtl/>
        </w:rPr>
        <w:t xml:space="preserve">کشف الریبة فی أحکام الغیبة) للشیخ زین الدین الشهید (966) یأتی فی الکاف.</w:t>
      </w:r>
    </w:p>
    <w:p>
      <w:pPr>
        <w:pStyle w:val="Heading3"/>
      </w:pPr>
      <w:bookmarkStart w:id="1963" w:name="_Toc1571"/>
      <w:r>
        <w:t>1008- الحاشیة علیه‏</w:t>
      </w:r>
      <w:bookmarkEnd w:id="1963"/>
    </w:p>
    <w:p>
      <w:pPr>
        <w:pStyle w:val="BookText"/>
      </w:pPr>
      <w:r>
        <w:rPr>
          <w:rFonts w:ascii="IRNazanin" w:hAnsi="IRNazanin" w:eastAsia="IRNazanin" w:cs="IRNazanin"/>
          <w:lang w:bidi="fa-IR"/>
          <w:color w:val="111111"/>
          <w:sz w:val="28"/>
          <w:szCs w:val="28"/>
          <w:rtl/>
        </w:rPr>
        <w:t xml:space="preserve">للسید محمد بن محمود الحسینی اللواسانی الطهرانی المعروف بالعصار المتوفی بمشهد خراسان فی یوم تاسوعاء (1356) طبعت مع أصلها فی (1305).</w:t>
      </w:r>
    </w:p>
    <w:p>
      <w:pPr>
        <w:pStyle w:val="Heading3"/>
      </w:pPr>
      <w:bookmarkStart w:id="1964" w:name="_Toc1572"/>
      <w:r>
        <w:t>بیان</w:t>
      </w:r>
      <w:bookmarkEnd w:id="1964"/>
    </w:p>
    <w:p>
      <w:pPr>
        <w:pStyle w:val="BookText"/>
      </w:pPr>
      <w:r>
        <w:rPr>
          <w:rFonts w:ascii="IRNazanin" w:hAnsi="IRNazanin" w:eastAsia="IRNazanin" w:cs="IRNazanin"/>
          <w:lang w:bidi="fa-IR"/>
          <w:color w:val="111111"/>
          <w:sz w:val="28"/>
          <w:szCs w:val="28"/>
          <w:rtl/>
        </w:rPr>
        <w:t xml:space="preserve">کشف الغطاء) فی الفقه للشیخ الأکبر الشیخ جعفر بن خضر المتوفی (1228) یأتی.</w:t>
      </w:r>
    </w:p>
    <w:p>
      <w:pPr>
        <w:pStyle w:val="Heading3"/>
      </w:pPr>
      <w:bookmarkStart w:id="1965" w:name="_Toc1573"/>
      <w:r>
        <w:t>1009- الحاشیة علیه‏</w:t>
      </w:r>
      <w:bookmarkEnd w:id="1965"/>
    </w:p>
    <w:p>
      <w:pPr>
        <w:pStyle w:val="BookText"/>
      </w:pPr>
      <w:r>
        <w:rPr>
          <w:rFonts w:ascii="IRNazanin" w:hAnsi="IRNazanin" w:eastAsia="IRNazanin" w:cs="IRNazanin"/>
          <w:lang w:bidi="fa-IR"/>
          <w:color w:val="111111"/>
          <w:sz w:val="28"/>
          <w:szCs w:val="28"/>
          <w:rtl/>
        </w:rPr>
        <w:t xml:space="preserve">لمیرزا محمد التنکابنی، ذکرها فی قصصه.</w:t>
      </w:r>
    </w:p>
    <w:p>
      <w:pPr>
        <w:pStyle w:val="Heading3"/>
      </w:pPr>
      <w:bookmarkStart w:id="1966" w:name="_Toc1574"/>
      <w:r>
        <w:t>بیان</w:t>
      </w:r>
      <w:bookmarkEnd w:id="1966"/>
    </w:p>
    <w:p>
      <w:pPr>
        <w:pStyle w:val="BookText"/>
      </w:pPr>
      <w:r>
        <w:rPr>
          <w:rFonts w:ascii="IRNazanin" w:hAnsi="IRNazanin" w:eastAsia="IRNazanin" w:cs="IRNazanin"/>
          <w:lang w:bidi="fa-IR"/>
          <w:color w:val="111111"/>
          <w:sz w:val="28"/>
          <w:szCs w:val="28"/>
          <w:rtl/>
        </w:rPr>
        <w:t xml:space="preserve">کشف الغمة فی معرفة الأئمة) للوزیر علی بن عیسی الأربیلی یأتی.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1689_106588"/>
    <w:bookmarkEnd w:id="183"/>
    <w:p>
      <w:pPr>
        <w:pStyle w:val="Heading3"/>
      </w:pPr>
      <w:bookmarkStart w:id="1967" w:name="_Toc1575"/>
      <w:r>
        <w:t>1010- الحاشیة علیه‏</w:t>
      </w:r>
      <w:bookmarkEnd w:id="1967"/>
    </w:p>
    <w:p>
      <w:pPr>
        <w:pStyle w:val="BookText"/>
      </w:pPr>
      <w:r>
        <w:rPr>
          <w:rFonts w:ascii="IRNazanin" w:hAnsi="IRNazanin" w:eastAsia="IRNazanin" w:cs="IRNazanin"/>
          <w:lang w:bidi="fa-IR"/>
          <w:color w:val="111111"/>
          <w:sz w:val="28"/>
          <w:szCs w:val="28"/>
          <w:rtl/>
        </w:rPr>
        <w:t xml:space="preserve">للشیخ إبراهیم بن علی الکفعمی العاملی المتوفی (905) ینقل عنها فی فضائل السادات و قد عدها من مآخذ کتابه.</w:t>
      </w:r>
    </w:p>
    <w:p>
      <w:pPr>
        <w:pStyle w:val="Heading3"/>
      </w:pPr>
      <w:bookmarkStart w:id="1968" w:name="_Toc1576"/>
      <w:r>
        <w:t>بیان</w:t>
      </w:r>
      <w:bookmarkEnd w:id="1968"/>
    </w:p>
    <w:p>
      <w:pPr>
        <w:pStyle w:val="BookText"/>
      </w:pPr>
      <w:r>
        <w:rPr>
          <w:rFonts w:ascii="IRNazanin" w:hAnsi="IRNazanin" w:eastAsia="IRNazanin" w:cs="IRNazanin"/>
          <w:lang w:bidi="fa-IR"/>
          <w:color w:val="111111"/>
          <w:sz w:val="28"/>
          <w:szCs w:val="28"/>
          <w:rtl/>
        </w:rPr>
        <w:t xml:space="preserve">کشف الفوائد فی شرح قواعد العقائد) أصل قواعد العقائد للخواجة نصیر الدین الطوسی یأتی فی القاف، و شرحه یأتی فی الکاف أنه للعلامة الحلی و علیه حواش منها.</w:t>
      </w:r>
    </w:p>
    <w:p>
      <w:pPr>
        <w:pStyle w:val="Heading3"/>
      </w:pPr>
      <w:bookmarkStart w:id="1969" w:name="_Toc1577"/>
      <w:r>
        <w:t>1011- الحاشیة علیه‏</w:t>
      </w:r>
      <w:bookmarkEnd w:id="1969"/>
    </w:p>
    <w:p>
      <w:pPr>
        <w:pStyle w:val="BookText"/>
      </w:pPr>
      <w:r>
        <w:rPr>
          <w:rFonts w:ascii="IRNazanin" w:hAnsi="IRNazanin" w:eastAsia="IRNazanin" w:cs="IRNazanin"/>
          <w:lang w:bidi="fa-IR"/>
          <w:color w:val="111111"/>
          <w:sz w:val="28"/>
          <w:szCs w:val="28"/>
          <w:rtl/>
        </w:rPr>
        <w:t xml:space="preserve">للسید محمد بن محمود الحسینی العصار اللواسانی المذکور آنفا.</w:t>
      </w:r>
    </w:p>
    <w:p>
      <w:pPr>
        <w:pStyle w:val="BookText"/>
      </w:pPr>
      <w:r>
        <w:rPr>
          <w:rFonts w:ascii="IRNazanin" w:hAnsi="IRNazanin" w:eastAsia="IRNazanin" w:cs="IRNazanin"/>
          <w:lang w:bidi="fa-IR"/>
          <w:color w:val="111111"/>
          <w:sz w:val="28"/>
          <w:szCs w:val="28"/>
          <w:rtl/>
        </w:rPr>
        <w:t xml:space="preserve">طبعت مع أصلها فی (1305).</w:t>
      </w:r>
    </w:p>
    <w:p>
      <w:pPr>
        <w:pStyle w:val="Heading3"/>
      </w:pPr>
      <w:bookmarkStart w:id="1970" w:name="_Toc1578"/>
      <w:r>
        <w:t>بیان</w:t>
      </w:r>
      <w:bookmarkEnd w:id="1970"/>
    </w:p>
    <w:p>
      <w:pPr>
        <w:pStyle w:val="BookText"/>
      </w:pPr>
      <w:r>
        <w:rPr>
          <w:rFonts w:ascii="IRNazanin" w:hAnsi="IRNazanin" w:eastAsia="IRNazanin" w:cs="IRNazanin"/>
          <w:lang w:bidi="fa-IR"/>
          <w:color w:val="111111"/>
          <w:sz w:val="28"/>
          <w:szCs w:val="28"/>
          <w:rtl/>
        </w:rPr>
        <w:t xml:space="preserve">کشف المراد فی شرح تجرید الاعتقاد) أصل التجرید للخواجة نصیر الدین الطوسی المتوفی (672) و شرحه للعلامة الحلی و هو أقدم الشروح له، و قد ذکرنا حاشیته فی (ص 118</w:t>
      </w:r>
    </w:p>
    <w:p>
      <w:pPr>
        <w:pStyle w:val="Heading3"/>
      </w:pPr>
      <w:bookmarkStart w:id="1971" w:name="_Toc1579"/>
      <w:r>
        <w:t>بیان</w:t>
      </w:r>
      <w:bookmarkEnd w:id="1971"/>
    </w:p>
    <w:p>
      <w:pPr>
        <w:pStyle w:val="BookText"/>
      </w:pPr>
      <w:r>
        <w:rPr>
          <w:rFonts w:ascii="IRNazanin" w:hAnsi="IRNazanin" w:eastAsia="IRNazanin" w:cs="IRNazanin"/>
          <w:lang w:bidi="fa-IR"/>
          <w:color w:val="111111"/>
          <w:sz w:val="28"/>
          <w:szCs w:val="28"/>
          <w:rtl/>
        </w:rPr>
        <w:t xml:space="preserve">کفایة الأصول) متن جامع فی أصول الفقه. لشیخنا الآخوند، المولی محمد کاظم الهروی الخراسانی المتوفی (1329)، و قد أدخل المسائل الفلسفیة فی الأصول أکثر ممن قبله من مؤلفی الرسائل و الفصول و القوانین، و هو المتداول تدریسها إلی الیوم فی جوامع النجف، و لهذا فقد کثرت الحواشی علیها من تلامیذ المصنف، المذکور عدتهم فی (ج 2- ص 111) و من تلامیذهم حتی الیوم، و قد بقیت أکثرها عند مؤلفیها مسودة فی البلاد النائیة عنا، فلیس لنا وسیلة إلی معرفتها. فنذکر ما طبع منها أو رأیناها عند مؤلفیها. و الکتاب فی قسمین الأول فی الأدلة اللفظیة و الثانی العقلیة.</w:t>
      </w:r>
    </w:p>
    <w:p>
      <w:pPr>
        <w:pStyle w:val="Heading3"/>
      </w:pPr>
      <w:bookmarkStart w:id="1972" w:name="_Toc1580"/>
      <w:r>
        <w:t>1012- الحاشیة علیه‏</w:t>
      </w:r>
      <w:bookmarkEnd w:id="1972"/>
    </w:p>
    <w:p>
      <w:pPr>
        <w:pStyle w:val="BookText"/>
      </w:pPr>
      <w:r>
        <w:rPr>
          <w:rFonts w:ascii="IRNazanin" w:hAnsi="IRNazanin" w:eastAsia="IRNazanin" w:cs="IRNazanin"/>
          <w:lang w:bidi="fa-IR"/>
          <w:color w:val="111111"/>
          <w:sz w:val="28"/>
          <w:szCs w:val="28"/>
          <w:rtl/>
        </w:rPr>
        <w:t xml:space="preserve">للسید إبراهیم بن السید محمد شبر الحسینی النجفی المعاصر المولود (1308). و هی علی الجزء الأول من الکفایة. رأیته بخطه عنده” المحشی” فی النجف.</w:t>
      </w:r>
    </w:p>
    <w:p>
      <w:pPr>
        <w:pStyle w:val="Heading3"/>
      </w:pPr>
      <w:bookmarkStart w:id="1973" w:name="_Toc1581"/>
      <w:r>
        <w:t>1013- الحاشیة علیها</w:t>
      </w:r>
      <w:bookmarkEnd w:id="1973"/>
    </w:p>
    <w:p>
      <w:pPr>
        <w:pStyle w:val="BookText"/>
      </w:pPr>
      <w:r>
        <w:rPr>
          <w:rFonts w:ascii="IRNazanin" w:hAnsi="IRNazanin" w:eastAsia="IRNazanin" w:cs="IRNazanin"/>
          <w:lang w:bidi="fa-IR"/>
          <w:color w:val="111111"/>
          <w:sz w:val="28"/>
          <w:szCs w:val="28"/>
          <w:rtl/>
        </w:rPr>
        <w:t xml:space="preserve">للشیخ محمد إبراهیم بن الشیخ علی بن محمد حسین الکلباسی، المولود (1322). شرع فی تهذیبه مرة ثانیة حین البحث فی (1363).</w:t>
      </w:r>
    </w:p>
    <w:p>
      <w:pPr>
        <w:pStyle w:val="Heading3"/>
      </w:pPr>
      <w:bookmarkStart w:id="1974" w:name="_Toc1582"/>
      <w:r>
        <w:t>1014- الحاشیة علیها</w:t>
      </w:r>
      <w:bookmarkEnd w:id="1974"/>
    </w:p>
    <w:p>
      <w:pPr>
        <w:pStyle w:val="BookText"/>
      </w:pPr>
      <w:r>
        <w:rPr>
          <w:rFonts w:ascii="IRNazanin" w:hAnsi="IRNazanin" w:eastAsia="IRNazanin" w:cs="IRNazanin"/>
          <w:lang w:bidi="fa-IR"/>
          <w:color w:val="111111"/>
          <w:sz w:val="28"/>
          <w:szCs w:val="28"/>
          <w:rtl/>
        </w:rPr>
        <w:t xml:space="preserve">للمیرزا أبی الحسن بن عبد الحسین المشکینی المتوفی بالنجف فی یوم الاثنین (27- ج 2- 1358) طبع الجزء الأول منها فی النجف، و طبعت کلها علی هامش الکفایة بطهران سنة 1364.</w:t>
      </w:r>
    </w:p>
    <w:p>
      <w:pPr>
        <w:pStyle w:val="Heading3"/>
      </w:pPr>
      <w:bookmarkStart w:id="1975" w:name="_Toc1583"/>
      <w:r>
        <w:t>1015- الحاشیة علیها</w:t>
      </w:r>
      <w:bookmarkEnd w:id="1975"/>
    </w:p>
    <w:p>
      <w:pPr>
        <w:pStyle w:val="BookText"/>
      </w:pPr>
      <w:r>
        <w:rPr>
          <w:rFonts w:ascii="IRNazanin" w:hAnsi="IRNazanin" w:eastAsia="IRNazanin" w:cs="IRNazanin"/>
          <w:lang w:bidi="fa-IR"/>
          <w:color w:val="111111"/>
          <w:sz w:val="28"/>
          <w:szCs w:val="28"/>
          <w:rtl/>
        </w:rPr>
        <w:t xml:space="preserve">لولد المؤلف الحاج میرزا أحمد نزیل مشهد خراسان.</w:t>
      </w:r>
    </w:p>
    <w:p>
      <w:pPr>
        <w:pStyle w:val="Heading3"/>
      </w:pPr>
      <w:bookmarkStart w:id="1976" w:name="_Toc1584"/>
      <w:r>
        <w:t>1016- الحاشیة علیها</w:t>
      </w:r>
      <w:bookmarkEnd w:id="1976"/>
    </w:p>
    <w:p>
      <w:pPr>
        <w:pStyle w:val="BookText"/>
      </w:pPr>
      <w:r>
        <w:rPr>
          <w:rFonts w:ascii="IRNazanin" w:hAnsi="IRNazanin" w:eastAsia="IRNazanin" w:cs="IRNazanin"/>
          <w:lang w:bidi="fa-IR"/>
          <w:color w:val="111111"/>
          <w:sz w:val="28"/>
          <w:szCs w:val="28"/>
          <w:rtl/>
        </w:rPr>
        <w:t xml:space="preserve">للسید أحمد بن السید علی أصغر الشهرستانی نزیل النجف المعاصر، هی من تقریر أستاذه المشکینی المذکور، رأیتها بخطه.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1689_106589"/>
    <w:bookmarkEnd w:id="184"/>
    <w:p>
      <w:pPr>
        <w:pStyle w:val="Heading3"/>
      </w:pPr>
      <w:bookmarkStart w:id="1977" w:name="_Toc1585"/>
      <w:r>
        <w:t>1017- الحاشیة علیها</w:t>
      </w:r>
      <w:bookmarkEnd w:id="1977"/>
    </w:p>
    <w:p>
      <w:pPr>
        <w:pStyle w:val="BookText"/>
      </w:pPr>
      <w:r>
        <w:rPr>
          <w:rFonts w:ascii="IRNazanin" w:hAnsi="IRNazanin" w:eastAsia="IRNazanin" w:cs="IRNazanin"/>
          <w:lang w:bidi="fa-IR"/>
          <w:color w:val="111111"/>
          <w:sz w:val="28"/>
          <w:szCs w:val="28"/>
          <w:rtl/>
        </w:rPr>
        <w:t xml:space="preserve">للمیرزا باقر الزنجانی المعاصر مؤلف حاشیة الفرائد المذکور آنفا.</w:t>
      </w:r>
    </w:p>
    <w:p>
      <w:pPr>
        <w:pStyle w:val="Heading3"/>
      </w:pPr>
      <w:bookmarkStart w:id="1978" w:name="_Toc1586"/>
      <w:r>
        <w:t>1018- الحاشیة علیها</w:t>
      </w:r>
      <w:bookmarkEnd w:id="1978"/>
    </w:p>
    <w:p>
      <w:pPr>
        <w:pStyle w:val="BookText"/>
      </w:pPr>
      <w:r>
        <w:rPr>
          <w:rFonts w:ascii="IRNazanin" w:hAnsi="IRNazanin" w:eastAsia="IRNazanin" w:cs="IRNazanin"/>
          <w:lang w:bidi="fa-IR"/>
          <w:color w:val="111111"/>
          <w:sz w:val="28"/>
          <w:szCs w:val="28"/>
          <w:rtl/>
        </w:rPr>
        <w:t xml:space="preserve">للمولی محمد تقی الگلپایگانی البصیر، نزیل سلطان‏آباد العراق، کان من تلامیذ المصنف، و توفی (1352) و دفن بقم.</w:t>
      </w:r>
    </w:p>
    <w:p>
      <w:pPr>
        <w:pStyle w:val="Heading3"/>
      </w:pPr>
      <w:bookmarkStart w:id="1979" w:name="_Toc1587"/>
      <w:r>
        <w:t>الحاشیة علیها</w:t>
      </w:r>
      <w:bookmarkEnd w:id="1979"/>
    </w:p>
    <w:p>
      <w:pPr>
        <w:pStyle w:val="BookText"/>
      </w:pPr>
      <w:r>
        <w:rPr>
          <w:rFonts w:ascii="IRNazanin" w:hAnsi="IRNazanin" w:eastAsia="IRNazanin" w:cs="IRNazanin"/>
          <w:lang w:bidi="fa-IR"/>
          <w:color w:val="111111"/>
          <w:sz w:val="28"/>
          <w:szCs w:val="28"/>
          <w:rtl/>
        </w:rPr>
        <w:t xml:space="preserve">للشیخ محمد تقی بن الشیخ یوسف الفقیه، اسمها وسیلة الوصول یأتی‏</w:t>
      </w:r>
    </w:p>
    <w:p>
      <w:pPr>
        <w:pStyle w:val="Heading3"/>
      </w:pPr>
      <w:bookmarkStart w:id="1980" w:name="_Toc1588"/>
      <w:r>
        <w:t>1019- الحاشیة علیها</w:t>
      </w:r>
      <w:bookmarkEnd w:id="1980"/>
    </w:p>
    <w:p>
      <w:pPr>
        <w:pStyle w:val="BookText"/>
      </w:pPr>
      <w:r>
        <w:rPr>
          <w:rFonts w:ascii="IRNazanin" w:hAnsi="IRNazanin" w:eastAsia="IRNazanin" w:cs="IRNazanin"/>
          <w:lang w:bidi="fa-IR"/>
          <w:color w:val="111111"/>
          <w:sz w:val="28"/>
          <w:szCs w:val="28"/>
          <w:rtl/>
        </w:rPr>
        <w:t xml:space="preserve">للسید حسن الأشکذری الیزدی، المتوفی بالحائر (1359) کان تلمیذ الآتیین الکاظمین فی النجف، و بعد فوتهما جاور الحائر إلی أن توفی بها، و طبعت حاشیته فی (1345).</w:t>
      </w:r>
    </w:p>
    <w:p>
      <w:pPr>
        <w:pStyle w:val="Heading3"/>
      </w:pPr>
      <w:bookmarkStart w:id="1981" w:name="_Toc1589"/>
      <w:r>
        <w:t>الحاشیة علیها</w:t>
      </w:r>
      <w:bookmarkEnd w:id="1981"/>
    </w:p>
    <w:p>
      <w:pPr>
        <w:pStyle w:val="BookText"/>
      </w:pPr>
      <w:r>
        <w:rPr>
          <w:rFonts w:ascii="IRNazanin" w:hAnsi="IRNazanin" w:eastAsia="IRNazanin" w:cs="IRNazanin"/>
          <w:lang w:bidi="fa-IR"/>
          <w:color w:val="111111"/>
          <w:sz w:val="28"/>
          <w:szCs w:val="28"/>
          <w:rtl/>
        </w:rPr>
        <w:t xml:space="preserve">للمیر السید حسن الرضوی القمی، اسمها نهایة المأمول مطبوعة، یأتی فی النون.</w:t>
      </w:r>
    </w:p>
    <w:p>
      <w:pPr>
        <w:pStyle w:val="Heading3"/>
      </w:pPr>
      <w:bookmarkStart w:id="1982" w:name="_Toc1590"/>
      <w:r>
        <w:t>1020- الحاشیة علیه‏</w:t>
      </w:r>
      <w:bookmarkEnd w:id="1982"/>
    </w:p>
    <w:p>
      <w:pPr>
        <w:pStyle w:val="BookText"/>
      </w:pPr>
      <w:r>
        <w:rPr>
          <w:rFonts w:ascii="IRNazanin" w:hAnsi="IRNazanin" w:eastAsia="IRNazanin" w:cs="IRNazanin"/>
          <w:lang w:bidi="fa-IR"/>
          <w:color w:val="111111"/>
          <w:sz w:val="28"/>
          <w:szCs w:val="28"/>
          <w:rtl/>
        </w:rPr>
        <w:t xml:space="preserve">للمیرزا محمد حسین بن محمد جعفر التبریزی المعاصر المولود حدود (1304).</w:t>
      </w:r>
    </w:p>
    <w:p>
      <w:pPr>
        <w:pStyle w:val="Heading3"/>
      </w:pPr>
      <w:bookmarkStart w:id="1983" w:name="_Toc1591"/>
      <w:r>
        <w:t>1021- الحاشیة علیها</w:t>
      </w:r>
      <w:bookmarkEnd w:id="1983"/>
    </w:p>
    <w:p>
      <w:pPr>
        <w:pStyle w:val="BookText"/>
      </w:pPr>
      <w:r>
        <w:rPr>
          <w:rFonts w:ascii="IRNazanin" w:hAnsi="IRNazanin" w:eastAsia="IRNazanin" w:cs="IRNazanin"/>
          <w:lang w:bidi="fa-IR"/>
          <w:color w:val="111111"/>
          <w:sz w:val="28"/>
          <w:szCs w:val="28"/>
          <w:rtl/>
        </w:rPr>
        <w:t xml:space="preserve">للشیخ محمد حسین الأصفهانی الکمپانی المتوفی بالنجف فی (1361) ناظم تحفه الحکیم المذکور فی (ج 3- ص 430) و هی تحت الطبع.</w:t>
      </w:r>
    </w:p>
    <w:p>
      <w:pPr>
        <w:pStyle w:val="Heading3"/>
      </w:pPr>
      <w:bookmarkStart w:id="1984" w:name="_Toc1592"/>
      <w:r>
        <w:t>1022- الحاشیة علیها</w:t>
      </w:r>
      <w:bookmarkEnd w:id="1984"/>
    </w:p>
    <w:p>
      <w:pPr>
        <w:pStyle w:val="BookText"/>
      </w:pPr>
      <w:r>
        <w:rPr>
          <w:rFonts w:ascii="IRNazanin" w:hAnsi="IRNazanin" w:eastAsia="IRNazanin" w:cs="IRNazanin"/>
          <w:lang w:bidi="fa-IR"/>
          <w:color w:val="111111"/>
          <w:sz w:val="28"/>
          <w:szCs w:val="28"/>
          <w:rtl/>
        </w:rPr>
        <w:t xml:space="preserve">للسید حسین بن علی بن أبی القاسم بن محمد حسن الحسینی البختیاری الأصفهانی المعاصر، المولود فی (1304) نزیل النجف، و هو صهر السید أبی الحسن الأصفهانی، و من تلامیذ شیخنا الشیرازی فی سامراء و کربلاء</w:t>
      </w:r>
    </w:p>
    <w:p>
      <w:pPr>
        <w:pStyle w:val="Heading3"/>
      </w:pPr>
      <w:bookmarkStart w:id="1985" w:name="_Toc1593"/>
      <w:r>
        <w:t>الحاشیة علیها</w:t>
      </w:r>
      <w:bookmarkEnd w:id="1985"/>
    </w:p>
    <w:p>
      <w:pPr>
        <w:pStyle w:val="BookText"/>
      </w:pPr>
      <w:r>
        <w:rPr>
          <w:rFonts w:ascii="IRNazanin" w:hAnsi="IRNazanin" w:eastAsia="IRNazanin" w:cs="IRNazanin"/>
          <w:lang w:bidi="fa-IR"/>
          <w:color w:val="111111"/>
          <w:sz w:val="28"/>
          <w:szCs w:val="28"/>
          <w:rtl/>
        </w:rPr>
        <w:t xml:space="preserve">للشیخ عبد الحسین آل الشیخ أسد الله الکاظمی، مطبوع اسمها الهدایة یأتی.</w:t>
      </w:r>
    </w:p>
    <w:p>
      <w:pPr>
        <w:pStyle w:val="Heading3"/>
      </w:pPr>
      <w:bookmarkStart w:id="1986" w:name="_Toc1594"/>
      <w:r>
        <w:t>الحاشیة علیها</w:t>
      </w:r>
      <w:bookmarkEnd w:id="1986"/>
    </w:p>
    <w:p>
      <w:pPr>
        <w:pStyle w:val="BookText"/>
      </w:pPr>
      <w:r>
        <w:rPr>
          <w:rFonts w:ascii="IRNazanin" w:hAnsi="IRNazanin" w:eastAsia="IRNazanin" w:cs="IRNazanin"/>
          <w:lang w:bidi="fa-IR"/>
          <w:color w:val="111111"/>
          <w:sz w:val="28"/>
          <w:szCs w:val="28"/>
          <w:rtl/>
        </w:rPr>
        <w:t xml:space="preserve">لمولانا الشیخ عبد الحسین الرشتی نزیل النجف، و هی شرح مزج للجزء الأول منه یأتی فی الشروح.</w:t>
      </w:r>
    </w:p>
    <w:p>
      <w:pPr>
        <w:pStyle w:val="Heading3"/>
      </w:pPr>
      <w:bookmarkStart w:id="1987" w:name="_Toc1595"/>
      <w:r>
        <w:t>الحاشیة علیها</w:t>
      </w:r>
      <w:bookmarkEnd w:id="1987"/>
    </w:p>
    <w:p>
      <w:pPr>
        <w:pStyle w:val="BookText"/>
      </w:pPr>
      <w:r>
        <w:rPr>
          <w:rFonts w:ascii="IRNazanin" w:hAnsi="IRNazanin" w:eastAsia="IRNazanin" w:cs="IRNazanin"/>
          <w:lang w:bidi="fa-IR"/>
          <w:color w:val="111111"/>
          <w:sz w:val="28"/>
          <w:szCs w:val="28"/>
          <w:rtl/>
        </w:rPr>
        <w:t xml:space="preserve">للشیخ عبد النبی بن المولی محمد علی الرفسی، اسمها نهایة المأمول یأتی.</w:t>
      </w:r>
    </w:p>
    <w:p>
      <w:pPr>
        <w:pStyle w:val="Heading3"/>
      </w:pPr>
      <w:bookmarkStart w:id="1988" w:name="_Toc1596"/>
      <w:r>
        <w:t>1023- الحاشیة علیها</w:t>
      </w:r>
      <w:bookmarkEnd w:id="1988"/>
    </w:p>
    <w:p>
      <w:pPr>
        <w:pStyle w:val="BookText"/>
      </w:pPr>
      <w:r>
        <w:rPr>
          <w:rFonts w:ascii="IRNazanin" w:hAnsi="IRNazanin" w:eastAsia="IRNazanin" w:cs="IRNazanin"/>
          <w:lang w:bidi="fa-IR"/>
          <w:color w:val="111111"/>
          <w:sz w:val="28"/>
          <w:szCs w:val="28"/>
          <w:rtl/>
        </w:rPr>
        <w:t xml:space="preserve">للشیخ محمد علی بن محمد جعفر القمی المعاصر المولود بقم حدود (1291) و قرأ الأولیات بقم، ثم طهران و هاجر إلی العتبات حدود (1320) و تلمذ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1689_106590"/>
    <w:bookmarkEnd w:id="185"/>
    <w:p>
      <w:pPr>
        <w:pStyle w:val="BookText"/>
      </w:pPr>
      <w:r>
        <w:rPr>
          <w:rFonts w:ascii="IRNazanin" w:hAnsi="IRNazanin" w:eastAsia="IRNazanin" w:cs="IRNazanin"/>
          <w:lang w:bidi="fa-IR"/>
          <w:color w:val="111111"/>
          <w:sz w:val="28"/>
          <w:szCs w:val="28"/>
          <w:rtl/>
        </w:rPr>
        <w:t xml:space="preserve">علی شیخنا الخراسانی، ثم شیخنا الشیرازی و التقط من تقریراتهما هذه الحاشیة کما صرح به علی ظهر المطبوع منها فی (1344) و بعد وفاه شیخنا الشیرازی بقی فی الحائر مقیما بوظائف الإمامة و التدریس إلی (1350) فرجع إلی مولده قم و بها توفی (1354).</w:t>
      </w:r>
    </w:p>
    <w:p>
      <w:pPr>
        <w:pStyle w:val="Heading3"/>
      </w:pPr>
      <w:bookmarkStart w:id="1989" w:name="_Toc1597"/>
      <w:r>
        <w:t>1024- الحاشیة علیها</w:t>
      </w:r>
      <w:bookmarkEnd w:id="1989"/>
    </w:p>
    <w:p>
      <w:pPr>
        <w:pStyle w:val="BookText"/>
      </w:pPr>
      <w:r>
        <w:rPr>
          <w:rFonts w:ascii="IRNazanin" w:hAnsi="IRNazanin" w:eastAsia="IRNazanin" w:cs="IRNazanin"/>
          <w:lang w:bidi="fa-IR"/>
          <w:color w:val="111111"/>
          <w:sz w:val="28"/>
          <w:szCs w:val="28"/>
          <w:rtl/>
        </w:rPr>
        <w:t xml:space="preserve">للمیرزا علی بن الشیخ عبد الحسین بن المولی علی أصغر الواعظ الجلیل بالحائر الإیروانی المتوفی بالنجف (12- ع 1- 1354) عن نیف و خمسین سنة، و جده الواعظ أخ الفاضل الإیروانی الشهیر و توفی بالمدینة المنورة راجعا عن الحج فی (1300) و دفن بالبقیع و والده الشیخ عبد الحسین توفی (1314)، و الحاشیة موجودة بخطه عند ولده المیرزا یوسف الإیروانی فی النجف.</w:t>
      </w:r>
    </w:p>
    <w:p>
      <w:pPr>
        <w:pStyle w:val="Heading3"/>
      </w:pPr>
      <w:bookmarkStart w:id="1990" w:name="_Toc1598"/>
      <w:r>
        <w:t>1025- الحاشیة علیها</w:t>
      </w:r>
      <w:bookmarkEnd w:id="1990"/>
    </w:p>
    <w:p>
      <w:pPr>
        <w:pStyle w:val="BookText"/>
      </w:pPr>
      <w:r>
        <w:rPr>
          <w:rFonts w:ascii="IRNazanin" w:hAnsi="IRNazanin" w:eastAsia="IRNazanin" w:cs="IRNazanin"/>
          <w:lang w:bidi="fa-IR"/>
          <w:color w:val="111111"/>
          <w:sz w:val="28"/>
          <w:szCs w:val="28"/>
          <w:rtl/>
        </w:rPr>
        <w:t xml:space="preserve">للشیخ علی بن الشیخ یوسف بن علی الفقیه الحار یعنی العاملی المعاصر، هی علی الجزء الأول فقط بخطه فی المسودة.</w:t>
      </w:r>
    </w:p>
    <w:p>
      <w:pPr>
        <w:pStyle w:val="Heading3"/>
      </w:pPr>
      <w:bookmarkStart w:id="1991" w:name="_Toc1599"/>
      <w:r>
        <w:t>1026- الحاشیة علیها</w:t>
      </w:r>
      <w:bookmarkEnd w:id="1991"/>
    </w:p>
    <w:p>
      <w:pPr>
        <w:pStyle w:val="BookText"/>
      </w:pPr>
      <w:r>
        <w:rPr>
          <w:rFonts w:ascii="IRNazanin" w:hAnsi="IRNazanin" w:eastAsia="IRNazanin" w:cs="IRNazanin"/>
          <w:lang w:bidi="fa-IR"/>
          <w:color w:val="111111"/>
          <w:sz w:val="28"/>
          <w:szCs w:val="28"/>
          <w:rtl/>
        </w:rPr>
        <w:t xml:space="preserve">للسید محسن بن السید مهدی الطباطبائی النجفی المعاصر، المعروف بیته بالحکیم، المولود (1306). فرغ من الجزء الأول (1345) و من الجزء الثانی (1346)، و له حاشیة قدیمة علی الجزء الثانی، فرغ منه (1339).</w:t>
      </w:r>
    </w:p>
    <w:p>
      <w:pPr>
        <w:pStyle w:val="Heading3"/>
      </w:pPr>
      <w:bookmarkStart w:id="1992" w:name="_Toc1600"/>
      <w:r>
        <w:t>1027- الحاشیة علیها</w:t>
      </w:r>
      <w:bookmarkEnd w:id="1992"/>
    </w:p>
    <w:p>
      <w:pPr>
        <w:pStyle w:val="BookText"/>
      </w:pPr>
      <w:r>
        <w:rPr>
          <w:rFonts w:ascii="IRNazanin" w:hAnsi="IRNazanin" w:eastAsia="IRNazanin" w:cs="IRNazanin"/>
          <w:lang w:bidi="fa-IR"/>
          <w:color w:val="111111"/>
          <w:sz w:val="28"/>
          <w:szCs w:val="28"/>
          <w:rtl/>
        </w:rPr>
        <w:t xml:space="preserve">للسید محمد بن علی بن علی نقی الحسینی الکوه‏کمری التبریزی نزیل قم فی مجلدین بخطه.</w:t>
      </w:r>
    </w:p>
    <w:p>
      <w:pPr>
        <w:pStyle w:val="Heading3"/>
      </w:pPr>
      <w:bookmarkStart w:id="1993" w:name="_Toc1601"/>
      <w:r>
        <w:t>1028- الحاشیة علیها</w:t>
      </w:r>
      <w:bookmarkEnd w:id="1993"/>
    </w:p>
    <w:p>
      <w:pPr>
        <w:pStyle w:val="BookText"/>
      </w:pPr>
      <w:r>
        <w:rPr>
          <w:rFonts w:ascii="IRNazanin" w:hAnsi="IRNazanin" w:eastAsia="IRNazanin" w:cs="IRNazanin"/>
          <w:lang w:bidi="fa-IR"/>
          <w:color w:val="111111"/>
          <w:sz w:val="28"/>
          <w:szCs w:val="28"/>
          <w:rtl/>
        </w:rPr>
        <w:t xml:space="preserve">لولد المؤلف المیرزا محمد النجفی المولد، نزیل مشهد خراسان، و المتوفی منقیا بطهران فی (1355).</w:t>
      </w:r>
    </w:p>
    <w:p>
      <w:pPr>
        <w:pStyle w:val="Heading3"/>
      </w:pPr>
      <w:bookmarkStart w:id="1994" w:name="_Toc1602"/>
      <w:r>
        <w:t>الحاشیة علیها</w:t>
      </w:r>
      <w:bookmarkEnd w:id="1994"/>
    </w:p>
    <w:p>
      <w:pPr>
        <w:pStyle w:val="BookText"/>
      </w:pPr>
      <w:r>
        <w:rPr>
          <w:rFonts w:ascii="IRNazanin" w:hAnsi="IRNazanin" w:eastAsia="IRNazanin" w:cs="IRNazanin"/>
          <w:lang w:bidi="fa-IR"/>
          <w:color w:val="111111"/>
          <w:sz w:val="28"/>
          <w:szCs w:val="28"/>
          <w:rtl/>
        </w:rPr>
        <w:t xml:space="preserve">للشیخ مرتضی بن محمد حسن المظاهری الأصفهانی، اسمها نهایة المأمول.</w:t>
      </w:r>
    </w:p>
    <w:p>
      <w:pPr>
        <w:pStyle w:val="Heading3"/>
      </w:pPr>
      <w:bookmarkStart w:id="1995" w:name="_Toc1603"/>
      <w:r>
        <w:t>1029- الحاشیة علیها</w:t>
      </w:r>
      <w:bookmarkEnd w:id="1995"/>
    </w:p>
    <w:p>
      <w:pPr>
        <w:pStyle w:val="BookText"/>
      </w:pPr>
      <w:r>
        <w:rPr>
          <w:rFonts w:ascii="IRNazanin" w:hAnsi="IRNazanin" w:eastAsia="IRNazanin" w:cs="IRNazanin"/>
          <w:lang w:bidi="fa-IR"/>
          <w:color w:val="111111"/>
          <w:sz w:val="28"/>
          <w:szCs w:val="28"/>
          <w:rtl/>
        </w:rPr>
        <w:t xml:space="preserve">للشیخ مهدی بن إبراهیم بن هاشم الدجیلی الکاظمی المعروف بجرموقة المتوفی (1339) ذکرها تلمیذه السید مهدی فی أحسن الودیعة.</w:t>
      </w:r>
    </w:p>
    <w:p>
      <w:pPr>
        <w:pStyle w:val="Heading3"/>
      </w:pPr>
      <w:bookmarkStart w:id="1996" w:name="_Toc1604"/>
      <w:r>
        <w:t>1030- الحاشیة علیها</w:t>
      </w:r>
      <w:bookmarkEnd w:id="1996"/>
    </w:p>
    <w:p>
      <w:pPr>
        <w:pStyle w:val="BookText"/>
      </w:pPr>
      <w:r>
        <w:rPr>
          <w:rFonts w:ascii="IRNazanin" w:hAnsi="IRNazanin" w:eastAsia="IRNazanin" w:cs="IRNazanin"/>
          <w:lang w:bidi="fa-IR"/>
          <w:color w:val="111111"/>
          <w:sz w:val="28"/>
          <w:szCs w:val="28"/>
          <w:rtl/>
        </w:rPr>
        <w:t xml:space="preserve">للشیخ مهدی بن الشیخ حسین بن عزیز الخالصی الکاظمی المتوفی بمشهد خراسان فی (1343) طبعت ببغداد مع أصلها.</w:t>
      </w:r>
    </w:p>
    <w:p>
      <w:pPr>
        <w:pStyle w:val="Heading3"/>
      </w:pPr>
      <w:bookmarkStart w:id="1997" w:name="_Toc1605"/>
      <w:r>
        <w:t>الحاشیة علیها</w:t>
      </w:r>
      <w:bookmarkEnd w:id="1997"/>
    </w:p>
    <w:p>
      <w:pPr>
        <w:pStyle w:val="BookText"/>
      </w:pPr>
      <w:r>
        <w:rPr>
          <w:rFonts w:ascii="IRNazanin" w:hAnsi="IRNazanin" w:eastAsia="IRNazanin" w:cs="IRNazanin"/>
          <w:lang w:bidi="fa-IR"/>
          <w:color w:val="111111"/>
          <w:sz w:val="28"/>
          <w:szCs w:val="28"/>
          <w:rtl/>
        </w:rPr>
        <w:t xml:space="preserve">اسمها نهایة المأمول للسید هادی الإشکوری، هی فی کراریس کتبها من تقریر أستاذه الآقا ضیاء الدین العراقی، المتوفی (1361).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1689_106591"/>
    <w:bookmarkEnd w:id="186"/>
    <w:p>
      <w:pPr>
        <w:pStyle w:val="Heading3"/>
      </w:pPr>
      <w:bookmarkStart w:id="1998" w:name="_Toc1606"/>
      <w:r>
        <w:t>بیان</w:t>
      </w:r>
      <w:bookmarkEnd w:id="1998"/>
    </w:p>
    <w:p>
      <w:pPr>
        <w:pStyle w:val="BookText"/>
      </w:pPr>
      <w:r>
        <w:rPr>
          <w:rFonts w:ascii="IRNazanin" w:hAnsi="IRNazanin" w:eastAsia="IRNazanin" w:cs="IRNazanin"/>
          <w:lang w:bidi="fa-IR"/>
          <w:color w:val="111111"/>
          <w:sz w:val="28"/>
          <w:szCs w:val="28"/>
          <w:rtl/>
        </w:rPr>
        <w:t xml:space="preserve">کفایة المقتصد) فی الفقه تألیف المحقق المولی محمد باقر بن محمد مؤمن السبزواری المتوفی (1090) یأتی فی الکاف و یأتی شروحها فی الشین و علیها حواش نذکر منها:</w:t>
      </w:r>
    </w:p>
    <w:p>
      <w:pPr>
        <w:pStyle w:val="Heading3"/>
      </w:pPr>
      <w:bookmarkStart w:id="1999" w:name="_Toc1607"/>
      <w:r>
        <w:t>1031- الحاشیة علیها</w:t>
      </w:r>
      <w:bookmarkEnd w:id="1999"/>
    </w:p>
    <w:p>
      <w:pPr>
        <w:pStyle w:val="BookText"/>
      </w:pPr>
      <w:r>
        <w:rPr>
          <w:rFonts w:ascii="IRNazanin" w:hAnsi="IRNazanin" w:eastAsia="IRNazanin" w:cs="IRNazanin"/>
          <w:lang w:bidi="fa-IR"/>
          <w:color w:val="111111"/>
          <w:sz w:val="28"/>
          <w:szCs w:val="28"/>
          <w:rtl/>
        </w:rPr>
        <w:t xml:space="preserve">للأستاد الوحید الآقا محمد باقر بن محمد أکمل البهبهانی المتوفی (1206) نسبها إلی نفسه فی آخر حاشیة دیباجة المفاتیح.</w:t>
      </w:r>
    </w:p>
    <w:p>
      <w:pPr>
        <w:pStyle w:val="Heading3"/>
      </w:pPr>
      <w:bookmarkStart w:id="2000" w:name="_Toc1608"/>
      <w:r>
        <w:t>1032- الحاشیة علیها</w:t>
      </w:r>
      <w:bookmarkEnd w:id="2000"/>
    </w:p>
    <w:p>
      <w:pPr>
        <w:pStyle w:val="BookText"/>
      </w:pPr>
      <w:r>
        <w:rPr>
          <w:rFonts w:ascii="IRNazanin" w:hAnsi="IRNazanin" w:eastAsia="IRNazanin" w:cs="IRNazanin"/>
          <w:lang w:bidi="fa-IR"/>
          <w:color w:val="111111"/>
          <w:sz w:val="28"/>
          <w:szCs w:val="28"/>
          <w:rtl/>
        </w:rPr>
        <w:t xml:space="preserve">لتلمیذ المحقق السبزواری و هو الشیخ جعفر بن عبد الله بن إبراهیم الکمره‏إی الحویزی، قاضی أصفهان و المتوفی بها فی (1115) مات فی طریق الحج و حمل إلی النجف، ذکرت فی ترجمته.</w:t>
      </w:r>
    </w:p>
    <w:p>
      <w:pPr>
        <w:pStyle w:val="Heading3"/>
      </w:pPr>
      <w:bookmarkStart w:id="2001" w:name="_Toc1609"/>
      <w:r>
        <w:t>1033- الحاشیة علیها</w:t>
      </w:r>
      <w:bookmarkEnd w:id="2001"/>
    </w:p>
    <w:p>
      <w:pPr>
        <w:pStyle w:val="BookText"/>
      </w:pPr>
      <w:r>
        <w:rPr>
          <w:rFonts w:ascii="IRNazanin" w:hAnsi="IRNazanin" w:eastAsia="IRNazanin" w:cs="IRNazanin"/>
          <w:lang w:bidi="fa-IR"/>
          <w:color w:val="111111"/>
          <w:sz w:val="28"/>
          <w:szCs w:val="28"/>
          <w:rtl/>
        </w:rPr>
        <w:t xml:space="preserve">للمولی محمد جعفر الکرمانی، و هو ابن محمد طاهر الخراسانی الأصفهانی صاحب إکلیل المنهج المذکور فی (ج 2- ص 281) ذکرها الشیخ عبد النبی القزوینی فی تتمیم الأمل.</w:t>
      </w:r>
    </w:p>
    <w:p>
      <w:pPr>
        <w:pStyle w:val="Heading3"/>
      </w:pPr>
      <w:bookmarkStart w:id="2002" w:name="_Toc1610"/>
      <w:r>
        <w:t>1034- الحاشیة علیها</w:t>
      </w:r>
      <w:bookmarkEnd w:id="2002"/>
    </w:p>
    <w:p>
      <w:pPr>
        <w:pStyle w:val="BookText"/>
      </w:pPr>
      <w:r>
        <w:rPr>
          <w:rFonts w:ascii="IRNazanin" w:hAnsi="IRNazanin" w:eastAsia="IRNazanin" w:cs="IRNazanin"/>
          <w:lang w:bidi="fa-IR"/>
          <w:color w:val="111111"/>
          <w:sz w:val="28"/>
          <w:szCs w:val="28"/>
          <w:rtl/>
        </w:rPr>
        <w:t xml:space="preserve">ملمعا، لم أعرف شخص المؤلف و لعله کان من تلامیذ المحقق السبزواری أو یقارب عصره، قال فی أثناء کتاب الزکاة عند ذکر الدرهم ما لفظه (درهم این زمان که هزار و صد و بیست است موازی شصت و سه دینار فلوس باشد) رأیت النسخة بخط جید فی کتب السید مهدی بن أحمد آل حیدر الکاظمی،</w:t>
      </w:r>
    </w:p>
    <w:p>
      <w:pPr>
        <w:pStyle w:val="Heading3"/>
      </w:pPr>
      <w:bookmarkStart w:id="2003" w:name="_Toc1611"/>
      <w:r>
        <w:t>بیان</w:t>
      </w:r>
      <w:bookmarkEnd w:id="2003"/>
    </w:p>
    <w:p>
      <w:pPr>
        <w:pStyle w:val="BookText"/>
      </w:pPr>
      <w:r>
        <w:rPr>
          <w:rFonts w:ascii="IRNazanin" w:hAnsi="IRNazanin" w:eastAsia="IRNazanin" w:cs="IRNazanin"/>
          <w:lang w:bidi="fa-IR"/>
          <w:color w:val="111111"/>
          <w:sz w:val="28"/>
          <w:szCs w:val="28"/>
          <w:rtl/>
        </w:rPr>
        <w:t xml:space="preserve">کلیات القانون) مر حواشیها بعنوان الحاشیة علی القانون‏</w:t>
      </w:r>
    </w:p>
    <w:p>
      <w:pPr>
        <w:pStyle w:val="Heading3"/>
      </w:pPr>
      <w:bookmarkStart w:id="2004" w:name="_Toc1612"/>
      <w:r>
        <w:t>بیان</w:t>
      </w:r>
      <w:bookmarkEnd w:id="2004"/>
    </w:p>
    <w:p>
      <w:pPr>
        <w:pStyle w:val="BookText"/>
      </w:pPr>
      <w:r>
        <w:rPr>
          <w:rFonts w:ascii="IRNazanin" w:hAnsi="IRNazanin" w:eastAsia="IRNazanin" w:cs="IRNazanin"/>
          <w:lang w:bidi="fa-IR"/>
          <w:color w:val="111111"/>
          <w:sz w:val="28"/>
          <w:szCs w:val="28"/>
          <w:rtl/>
        </w:rPr>
        <w:t xml:space="preserve">اللباب) فی النحو لتاج الدین محمد بن أحمد الأسفراینی سماه فی المقدمة لب الألباب و له شروح منها ما مر فی (ص 128) و علیه حواش منها:</w:t>
      </w:r>
    </w:p>
    <w:p>
      <w:pPr>
        <w:pStyle w:val="Heading3"/>
      </w:pPr>
      <w:bookmarkStart w:id="2005" w:name="_Toc1613"/>
      <w:r>
        <w:t>1035- الحاشیة علیه‏</w:t>
      </w:r>
      <w:bookmarkEnd w:id="2005"/>
    </w:p>
    <w:p>
      <w:pPr>
        <w:pStyle w:val="BookText"/>
      </w:pPr>
      <w:r>
        <w:rPr>
          <w:rFonts w:ascii="IRNazanin" w:hAnsi="IRNazanin" w:eastAsia="IRNazanin" w:cs="IRNazanin"/>
          <w:lang w:bidi="fa-IR"/>
          <w:color w:val="111111"/>
          <w:sz w:val="28"/>
          <w:szCs w:val="28"/>
          <w:rtl/>
        </w:rPr>
        <w:t xml:space="preserve">للشیخ عبد علی الحویزی. توجد نسخته فی مکتبة محمد مراد أفندی بإسلامبول کما فی فهرسها. و لعله حاشیته علی شرحه.</w:t>
      </w:r>
    </w:p>
    <w:p>
      <w:pPr>
        <w:pStyle w:val="Heading3"/>
      </w:pPr>
      <w:bookmarkStart w:id="2006" w:name="_Toc1614"/>
      <w:r>
        <w:t>بیان</w:t>
      </w:r>
      <w:bookmarkEnd w:id="2006"/>
    </w:p>
    <w:p>
      <w:pPr>
        <w:pStyle w:val="BookText"/>
      </w:pPr>
      <w:r>
        <w:rPr>
          <w:rFonts w:ascii="IRNazanin" w:hAnsi="IRNazanin" w:eastAsia="IRNazanin" w:cs="IRNazanin"/>
          <w:lang w:bidi="fa-IR"/>
          <w:color w:val="111111"/>
          <w:sz w:val="28"/>
          <w:szCs w:val="28"/>
          <w:rtl/>
        </w:rPr>
        <w:t xml:space="preserve">لسان الخواص یأتی فی اللام أنه للآقا رضی القزوینی.</w:t>
      </w:r>
    </w:p>
    <w:p>
      <w:pPr>
        <w:pStyle w:val="Heading3"/>
      </w:pPr>
      <w:bookmarkStart w:id="2007" w:name="_Toc1615"/>
      <w:r>
        <w:t>1036- الحاشیة علیه‏</w:t>
      </w:r>
      <w:bookmarkEnd w:id="2007"/>
    </w:p>
    <w:p>
      <w:pPr>
        <w:pStyle w:val="BookText"/>
      </w:pPr>
      <w:r>
        <w:rPr>
          <w:rFonts w:ascii="IRNazanin" w:hAnsi="IRNazanin" w:eastAsia="IRNazanin" w:cs="IRNazanin"/>
          <w:lang w:bidi="fa-IR"/>
          <w:color w:val="111111"/>
          <w:sz w:val="28"/>
          <w:szCs w:val="28"/>
          <w:rtl/>
        </w:rPr>
        <w:t xml:space="preserve">) مختصرة علی هوامشه غیر مدونة، رأیتها فی مکتبة (الشریعة) الأصفهانی، و هی للمیرزا مصطفی بن المیرزا حسن بن المیرزا باقر التبریزی المتوفی (1337)، فرغ منها فی (1322).</w:t>
      </w:r>
    </w:p>
    <w:p>
      <w:pPr>
        <w:pStyle w:val="Heading3"/>
      </w:pPr>
      <w:bookmarkStart w:id="2008" w:name="_Toc1616"/>
      <w:r>
        <w:t>بیان</w:t>
      </w:r>
      <w:bookmarkEnd w:id="2008"/>
    </w:p>
    <w:p>
      <w:pPr>
        <w:pStyle w:val="BookText"/>
      </w:pPr>
      <w:r>
        <w:rPr>
          <w:rFonts w:ascii="IRNazanin" w:hAnsi="IRNazanin" w:eastAsia="IRNazanin" w:cs="IRNazanin"/>
          <w:lang w:bidi="fa-IR"/>
          <w:color w:val="111111"/>
          <w:sz w:val="28"/>
          <w:szCs w:val="28"/>
          <w:rtl/>
        </w:rPr>
        <w:t xml:space="preserve">لغز الزبدة) مقالة لغزیة تخرج منها لفظة (الزبدة) للشیخ البهائی المتوفی (1031) و قد مر الألغاز و یأتی اللغز فی اللام.</w:t>
      </w:r>
    </w:p>
    <w:p>
      <w:pPr>
        <w:pStyle w:val="Heading3"/>
      </w:pPr>
      <w:bookmarkStart w:id="2009" w:name="_Toc1617"/>
      <w:r>
        <w:t>1037- الحاشیة علیه‏</w:t>
      </w:r>
      <w:bookmarkEnd w:id="2009"/>
    </w:p>
    <w:p>
      <w:pPr>
        <w:pStyle w:val="BookText"/>
      </w:pPr>
      <w:r>
        <w:rPr>
          <w:rFonts w:ascii="IRNazanin" w:hAnsi="IRNazanin" w:eastAsia="IRNazanin" w:cs="IRNazanin"/>
          <w:lang w:bidi="fa-IR"/>
          <w:color w:val="111111"/>
          <w:sz w:val="28"/>
          <w:szCs w:val="28"/>
          <w:rtl/>
        </w:rPr>
        <w:t xml:space="preserve">لمؤلف أصله الشیخ البهائی مختصره یقرب من مائة و خمسین بیتا. توجد فی هامش الأصل فی مکتبة (الصدر).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1689_106592"/>
    <w:bookmarkEnd w:id="187"/>
    <w:p>
      <w:pPr>
        <w:pStyle w:val="Heading3"/>
      </w:pPr>
      <w:bookmarkStart w:id="2010" w:name="_Toc1618"/>
      <w:r>
        <w:t>بیان</w:t>
      </w:r>
      <w:bookmarkEnd w:id="2010"/>
    </w:p>
    <w:p>
      <w:pPr>
        <w:pStyle w:val="BookText"/>
      </w:pPr>
      <w:r>
        <w:rPr>
          <w:rFonts w:ascii="IRNazanin" w:hAnsi="IRNazanin" w:eastAsia="IRNazanin" w:cs="IRNazanin"/>
          <w:lang w:bidi="fa-IR"/>
          <w:color w:val="111111"/>
          <w:sz w:val="28"/>
          <w:szCs w:val="28"/>
          <w:rtl/>
        </w:rPr>
        <w:t xml:space="preserve">اللمعة الجلیة فی معرفة النیة) یأتی فی اللام أنه لأبی العباس أحمد بن فهد الحلی المتوفی (840</w:t>
      </w:r>
    </w:p>
    <w:p>
      <w:pPr>
        <w:pStyle w:val="Heading3"/>
      </w:pPr>
      <w:bookmarkStart w:id="2011" w:name="_Toc1619"/>
      <w:r>
        <w:t>. 1038- الحاشیة علیها</w:t>
      </w:r>
      <w:bookmarkEnd w:id="2011"/>
    </w:p>
    <w:p>
      <w:pPr>
        <w:pStyle w:val="BookText"/>
      </w:pPr>
      <w:r>
        <w:rPr>
          <w:rFonts w:ascii="IRNazanin" w:hAnsi="IRNazanin" w:eastAsia="IRNazanin" w:cs="IRNazanin"/>
          <w:lang w:bidi="fa-IR"/>
          <w:color w:val="111111"/>
          <w:sz w:val="28"/>
          <w:szCs w:val="28"/>
          <w:rtl/>
        </w:rPr>
        <w:t xml:space="preserve">للشیخ یحیی بن الحسین البحرانی الیزدی تلمیذ المحقق الکرکی، ذکرت فی ترجمته.</w:t>
      </w:r>
    </w:p>
    <w:p>
      <w:pPr>
        <w:pStyle w:val="Heading3"/>
      </w:pPr>
      <w:bookmarkStart w:id="2012" w:name="_Toc1620"/>
      <w:r>
        <w:t>اللمعة الدمشقیة</w:t>
      </w:r>
      <w:bookmarkEnd w:id="2012"/>
    </w:p>
    <w:p>
      <w:pPr>
        <w:pStyle w:val="BookText"/>
      </w:pPr>
      <w:r>
        <w:rPr>
          <w:rFonts w:ascii="IRNazanin" w:hAnsi="IRNazanin" w:eastAsia="IRNazanin" w:cs="IRNazanin"/>
          <w:lang w:bidi="fa-IR"/>
          <w:color w:val="111111"/>
          <w:sz w:val="28"/>
          <w:szCs w:val="28"/>
          <w:rtl/>
        </w:rPr>
        <w:t xml:space="preserve">للشیخ محمد بن مکی الشهید (786) مرت حواشی شرحه فی (ص 90) و هنا نذکر حاشیة علی نفس الکتاب.</w:t>
      </w:r>
    </w:p>
    <w:p>
      <w:pPr>
        <w:pStyle w:val="Heading3"/>
      </w:pPr>
      <w:bookmarkStart w:id="2013" w:name="_Toc1621"/>
      <w:r>
        <w:t>1039- الحاشیة علیه‏</w:t>
      </w:r>
      <w:bookmarkEnd w:id="2013"/>
    </w:p>
    <w:p>
      <w:pPr>
        <w:pStyle w:val="BookText"/>
      </w:pPr>
      <w:r>
        <w:rPr>
          <w:rFonts w:ascii="IRNazanin" w:hAnsi="IRNazanin" w:eastAsia="IRNazanin" w:cs="IRNazanin"/>
          <w:lang w:bidi="fa-IR"/>
          <w:color w:val="111111"/>
          <w:sz w:val="28"/>
          <w:szCs w:val="28"/>
          <w:rtl/>
        </w:rPr>
        <w:t xml:space="preserve">لبعض الأصحاب. توجد فی مکتبة (السماوی) نسخه منها کتبت فی (932).</w:t>
      </w:r>
    </w:p>
    <w:p>
      <w:pPr>
        <w:pStyle w:val="Heading3"/>
      </w:pPr>
      <w:bookmarkStart w:id="2014" w:name="_Toc1622"/>
      <w:r>
        <w:t>بیان</w:t>
      </w:r>
      <w:bookmarkEnd w:id="2014"/>
    </w:p>
    <w:p>
      <w:pPr>
        <w:pStyle w:val="BookText"/>
      </w:pPr>
      <w:r>
        <w:rPr>
          <w:rFonts w:ascii="IRNazanin" w:hAnsi="IRNazanin" w:eastAsia="IRNazanin" w:cs="IRNazanin"/>
          <w:lang w:bidi="fa-IR"/>
          <w:color w:val="111111"/>
          <w:sz w:val="28"/>
          <w:szCs w:val="28"/>
          <w:rtl/>
        </w:rPr>
        <w:t xml:space="preserve">لوامع الأسرار فی شرح مطالع الأنوار) مرت حواشیه بعنوان الحاشیة علی شرح المطالع.</w:t>
      </w:r>
    </w:p>
    <w:p>
      <w:pPr>
        <w:pStyle w:val="Heading3"/>
      </w:pPr>
      <w:bookmarkStart w:id="2015" w:name="_Toc1623"/>
      <w:r>
        <w:t>بیان</w:t>
      </w:r>
      <w:bookmarkEnd w:id="2015"/>
    </w:p>
    <w:p>
      <w:pPr>
        <w:pStyle w:val="BookText"/>
      </w:pPr>
      <w:r>
        <w:rPr>
          <w:rFonts w:ascii="IRNazanin" w:hAnsi="IRNazanin" w:eastAsia="IRNazanin" w:cs="IRNazanin"/>
          <w:lang w:bidi="fa-IR"/>
          <w:color w:val="111111"/>
          <w:sz w:val="28"/>
          <w:szCs w:val="28"/>
          <w:rtl/>
        </w:rPr>
        <w:t xml:space="preserve">لؤلؤة البحرین فی الإجازة لقرتی العین) هی إجازة مبسوطة للمحدث البحرانی صاحب الحدائق الناضرة الشیخ یوسف بن أحمد الدرازی هاجر منها إلی داخل البلاد الإیرانیة عند استیلاء الأعراب علیها و منها سافر إلی کربلاء و بها توفی (1186) و المجازین هما: الشیخ خلف بن عبد علی و الشیخ حسین بن الشیخ محمد و هی مطبوعة.</w:t>
      </w:r>
    </w:p>
    <w:p>
      <w:pPr>
        <w:pStyle w:val="Heading3"/>
      </w:pPr>
      <w:bookmarkStart w:id="2016" w:name="_Toc1624"/>
      <w:r>
        <w:t>1040- الحاشیة علیه‏</w:t>
      </w:r>
      <w:bookmarkEnd w:id="2016"/>
    </w:p>
    <w:p>
      <w:pPr>
        <w:pStyle w:val="BookText"/>
      </w:pPr>
      <w:r>
        <w:rPr>
          <w:rFonts w:ascii="IRNazanin" w:hAnsi="IRNazanin" w:eastAsia="IRNazanin" w:cs="IRNazanin"/>
          <w:lang w:bidi="fa-IR"/>
          <w:color w:val="111111"/>
          <w:sz w:val="28"/>
          <w:szCs w:val="28"/>
          <w:rtl/>
        </w:rPr>
        <w:t xml:space="preserve">لمحمد بن عبد النبی، قال فیها (إنی نظرت من أولها إلی آخرها و کانت سقیمة فعلقت علیها بعض الحواشی المفیدة لأهلها) و فرغ منها (1207) و الظاهر إنها للمیرزا محمد بن عبد النبی بن عبد الصانع النیشابوری الهندی الأخباری المقتول فی (1232).</w:t>
      </w:r>
    </w:p>
    <w:p>
      <w:pPr>
        <w:pStyle w:val="Heading3"/>
      </w:pPr>
      <w:bookmarkStart w:id="2017" w:name="_Toc1625"/>
      <w:r>
        <w:t>1041- الحاشیة علیها</w:t>
      </w:r>
      <w:bookmarkEnd w:id="2017"/>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3"/>
      </w:pPr>
      <w:bookmarkStart w:id="2018" w:name="_Toc1626"/>
      <w:r>
        <w:t>بیان</w:t>
      </w:r>
      <w:bookmarkEnd w:id="2018"/>
    </w:p>
    <w:p>
      <w:pPr>
        <w:pStyle w:val="BookText"/>
      </w:pPr>
      <w:r>
        <w:rPr>
          <w:rFonts w:ascii="IRNazanin" w:hAnsi="IRNazanin" w:eastAsia="IRNazanin" w:cs="IRNazanin"/>
          <w:lang w:bidi="fa-IR"/>
          <w:color w:val="111111"/>
          <w:sz w:val="28"/>
          <w:szCs w:val="28"/>
          <w:rtl/>
        </w:rPr>
        <w:t xml:space="preserve">مبادئ الوصول إلی علم الأصول) تألیف العلامة الحلی الحسن بن یوسف المتوفی (726) یأتی.</w:t>
      </w:r>
    </w:p>
    <w:p>
      <w:pPr>
        <w:pStyle w:val="Heading3"/>
      </w:pPr>
      <w:bookmarkStart w:id="2019" w:name="_Toc1627"/>
      <w:r>
        <w:t>1042- الحاشیة علیه‏</w:t>
      </w:r>
      <w:bookmarkEnd w:id="2019"/>
    </w:p>
    <w:p>
      <w:pPr>
        <w:pStyle w:val="BookText"/>
      </w:pPr>
      <w:r>
        <w:rPr>
          <w:rFonts w:ascii="IRNazanin" w:hAnsi="IRNazanin" w:eastAsia="IRNazanin" w:cs="IRNazanin"/>
          <w:lang w:bidi="fa-IR"/>
          <w:color w:val="111111"/>
          <w:sz w:val="28"/>
          <w:szCs w:val="28"/>
          <w:rtl/>
        </w:rPr>
        <w:t xml:space="preserve">للسید مصطفی بن السید هادی بن السید مهدی بن دلدار علی النقوی اللکهنوی المتوفی (1323) ذکرت فی عداد تصانیفه فی ترجمته المطبوعة.</w:t>
      </w:r>
    </w:p>
    <w:p>
      <w:pPr>
        <w:pStyle w:val="BookText"/>
      </w:pPr>
      <w:r>
        <w:rPr>
          <w:rFonts w:ascii="IRNazanin" w:hAnsi="IRNazanin" w:eastAsia="IRNazanin" w:cs="IRNazanin"/>
          <w:lang w:bidi="fa-IR"/>
          <w:color w:val="111111"/>
          <w:sz w:val="28"/>
          <w:szCs w:val="28"/>
          <w:rtl/>
        </w:rPr>
        <w:t xml:space="preserve">(المبدأ و المعاد) تألیف المولی صدر الشیرازی المتوفی (1050) یأتی.</w:t>
      </w:r>
    </w:p>
    <w:p>
      <w:pPr>
        <w:pStyle w:val="Heading3"/>
      </w:pPr>
      <w:bookmarkStart w:id="2020" w:name="_Toc1628"/>
      <w:r>
        <w:t>1043- الحاشیة علیه‏</w:t>
      </w:r>
      <w:bookmarkEnd w:id="2020"/>
    </w:p>
    <w:p>
      <w:pPr>
        <w:pStyle w:val="BookText"/>
      </w:pPr>
      <w:r>
        <w:rPr>
          <w:rFonts w:ascii="IRNazanin" w:hAnsi="IRNazanin" w:eastAsia="IRNazanin" w:cs="IRNazanin"/>
          <w:lang w:bidi="fa-IR"/>
          <w:color w:val="111111"/>
          <w:sz w:val="28"/>
          <w:szCs w:val="28"/>
          <w:rtl/>
        </w:rPr>
        <w:t xml:space="preserve">للمیرزا مهدی الإلهی القومشهی المعاصر المولود فی (1303) کما ترجمه فی أدبیات معاصر (ص 18).</w:t>
      </w:r>
    </w:p>
    <w:p>
      <w:pPr>
        <w:pStyle w:val="Heading3"/>
      </w:pPr>
      <w:bookmarkStart w:id="2021" w:name="_Toc1629"/>
      <w:r>
        <w:t>1044- الحاشیة علیه‏</w:t>
      </w:r>
      <w:bookmarkEnd w:id="2021"/>
    </w:p>
    <w:p>
      <w:pPr>
        <w:pStyle w:val="BookText"/>
      </w:pPr>
      <w:r>
        <w:rPr>
          <w:rFonts w:ascii="IRNazanin" w:hAnsi="IRNazanin" w:eastAsia="IRNazanin" w:cs="IRNazanin"/>
          <w:lang w:bidi="fa-IR"/>
          <w:color w:val="111111"/>
          <w:sz w:val="28"/>
          <w:szCs w:val="28"/>
          <w:rtl/>
        </w:rPr>
        <w:t xml:space="preserve">للحکیم السبزواری المولی هادی بن مهدی المتخلص بأسرار و المتوفی (1289) یوجد منها نسخه عند (المشکاة).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1689_106593"/>
    <w:bookmarkEnd w:id="188"/>
    <w:p>
      <w:pPr>
        <w:pStyle w:val="Heading3"/>
      </w:pPr>
      <w:bookmarkStart w:id="2022" w:name="_Toc1630"/>
      <w:r>
        <w:t>بیان</w:t>
      </w:r>
      <w:bookmarkEnd w:id="2022"/>
    </w:p>
    <w:p>
      <w:pPr>
        <w:pStyle w:val="BookText"/>
      </w:pPr>
      <w:r>
        <w:rPr>
          <w:rFonts w:ascii="IRNazanin" w:hAnsi="IRNazanin" w:eastAsia="IRNazanin" w:cs="IRNazanin"/>
          <w:lang w:bidi="fa-IR"/>
          <w:color w:val="111111"/>
          <w:sz w:val="28"/>
          <w:szCs w:val="28"/>
          <w:rtl/>
        </w:rPr>
        <w:t xml:space="preserve">المثنوی) فی العرفان و التصوف و الأخلاق فی سبعة دفاتر. من نظم المولی جلال الدین محمد بن محمد البلخی الحکیم المعروف بالرومی لأنه سکن قونیة من بلاد الروم إلی أن توفی بها فی (670). و قد نظم المثنوی بأمر الأمیر حسام الدین چلبی القونوی.</w:t>
      </w:r>
    </w:p>
    <w:p>
      <w:pPr>
        <w:pStyle w:val="Heading3"/>
      </w:pPr>
      <w:bookmarkStart w:id="2023" w:name="_Toc1631"/>
      <w:r>
        <w:t>1045- الحاشیة علیه‏</w:t>
      </w:r>
      <w:bookmarkEnd w:id="2023"/>
    </w:p>
    <w:p>
      <w:pPr>
        <w:pStyle w:val="BookText"/>
      </w:pPr>
      <w:r>
        <w:rPr>
          <w:rFonts w:ascii="IRNazanin" w:hAnsi="IRNazanin" w:eastAsia="IRNazanin" w:cs="IRNazanin"/>
          <w:lang w:bidi="fa-IR"/>
          <w:color w:val="111111"/>
          <w:sz w:val="28"/>
          <w:szCs w:val="28"/>
          <w:rtl/>
        </w:rPr>
        <w:t xml:space="preserve">للحکیم السبزواری المولی هادی بن مهدی المتوفی (1289)</w:t>
      </w:r>
    </w:p>
    <w:p>
      <w:pPr>
        <w:pStyle w:val="Heading3"/>
      </w:pPr>
      <w:bookmarkStart w:id="2024" w:name="_Toc1632"/>
      <w:r>
        <w:t>بیان</w:t>
      </w:r>
      <w:bookmarkEnd w:id="2024"/>
    </w:p>
    <w:p>
      <w:pPr>
        <w:pStyle w:val="BookText"/>
      </w:pPr>
      <w:r>
        <w:rPr>
          <w:rFonts w:ascii="IRNazanin" w:hAnsi="IRNazanin" w:eastAsia="IRNazanin" w:cs="IRNazanin"/>
          <w:lang w:bidi="fa-IR"/>
          <w:color w:val="111111"/>
          <w:sz w:val="28"/>
          <w:szCs w:val="28"/>
          <w:rtl/>
        </w:rPr>
        <w:t xml:space="preserve">المجدی) فی الأنساب تألیف السید الشریف نجم الدین علی بن أبی الغنائم محمد من ولد عمر الأطرف بن أمیر المؤمنین علیه السلام  و کان حیا إلی (443) و یعرف بابن الصوفی‏</w:t>
      </w:r>
    </w:p>
    <w:p>
      <w:pPr>
        <w:pStyle w:val="Heading3"/>
      </w:pPr>
      <w:bookmarkStart w:id="2025" w:name="_Toc1633"/>
      <w:r>
        <w:t>1046- الحاشیة علیه‏</w:t>
      </w:r>
      <w:bookmarkEnd w:id="2025"/>
    </w:p>
    <w:p>
      <w:pPr>
        <w:pStyle w:val="BookText"/>
      </w:pPr>
      <w:r>
        <w:rPr>
          <w:rFonts w:ascii="IRNazanin" w:hAnsi="IRNazanin" w:eastAsia="IRNazanin" w:cs="IRNazanin"/>
          <w:lang w:bidi="fa-IR"/>
          <w:color w:val="111111"/>
          <w:sz w:val="28"/>
          <w:szCs w:val="28"/>
          <w:rtl/>
        </w:rPr>
        <w:t xml:space="preserve">للمیرزا عبد الله بن عیسی التبریزی الأصفهانی، المولود (1067) کما یظهر من مادة (عیسی) أبوه فی کتابه ریاض العلماء الذی قد ألفه (1106) کما یظهر من مادة (هرموز). و المتوفی حدود (1130). و قد نقل عن هذه الحاشیة السید شبر الحویزی فی رسالته فی أنساب السید علی خان والی حویزة کما أشرنا إلیها فی (ج 4- ص 165- س 15).</w:t>
      </w:r>
    </w:p>
    <w:p>
      <w:pPr>
        <w:pStyle w:val="Heading3"/>
      </w:pPr>
      <w:bookmarkStart w:id="2026" w:name="_Toc1634"/>
      <w:r>
        <w:t>بیان</w:t>
      </w:r>
      <w:bookmarkEnd w:id="2026"/>
    </w:p>
    <w:p>
      <w:pPr>
        <w:pStyle w:val="BookText"/>
      </w:pPr>
      <w:r>
        <w:rPr>
          <w:rFonts w:ascii="IRNazanin" w:hAnsi="IRNazanin" w:eastAsia="IRNazanin" w:cs="IRNazanin"/>
          <w:lang w:bidi="fa-IR"/>
          <w:color w:val="111111"/>
          <w:sz w:val="28"/>
          <w:szCs w:val="28"/>
          <w:rtl/>
        </w:rPr>
        <w:t xml:space="preserve">مجمع البحرین و مطلع النیرین) فی تفسیر غریب القرآن و الحدیث للشیخ فخر الدین الطریحی بن محمد بن علی بن أحمد بن طریح الرماحی النجفی یأتی.</w:t>
      </w:r>
    </w:p>
    <w:p>
      <w:pPr>
        <w:pStyle w:val="Heading3"/>
      </w:pPr>
      <w:bookmarkStart w:id="2027" w:name="_Toc1635"/>
      <w:r>
        <w:t>1047- الحاشیة علیه‏</w:t>
      </w:r>
      <w:bookmarkEnd w:id="2027"/>
    </w:p>
    <w:p>
      <w:pPr>
        <w:pStyle w:val="BookText"/>
      </w:pPr>
      <w:r>
        <w:rPr>
          <w:rFonts w:ascii="IRNazanin" w:hAnsi="IRNazanin" w:eastAsia="IRNazanin" w:cs="IRNazanin"/>
          <w:lang w:bidi="fa-IR"/>
          <w:color w:val="111111"/>
          <w:sz w:val="28"/>
          <w:szCs w:val="28"/>
          <w:rtl/>
        </w:rPr>
        <w:t xml:space="preserve">لولد المؤلف الشیخ صفی الدین بن فخر الدین الطریحی المجاز من والده فی (1072) توجد فی مکتبة آل طریح فی النجف، و طبع بعضها علی هوامش بعض نسخ المجمع، و یقال لها مستدرک المجمع.</w:t>
      </w:r>
    </w:p>
    <w:p>
      <w:pPr>
        <w:pStyle w:val="Heading3"/>
      </w:pPr>
      <w:bookmarkStart w:id="2028" w:name="_Toc1636"/>
      <w:r>
        <w:t>1048- الحاشیة علیه‏</w:t>
      </w:r>
      <w:bookmarkEnd w:id="2028"/>
    </w:p>
    <w:p>
      <w:pPr>
        <w:pStyle w:val="BookText"/>
      </w:pPr>
      <w:r>
        <w:rPr>
          <w:rFonts w:ascii="IRNazanin" w:hAnsi="IRNazanin" w:eastAsia="IRNazanin" w:cs="IRNazanin"/>
          <w:lang w:bidi="fa-IR"/>
          <w:color w:val="111111"/>
          <w:sz w:val="28"/>
          <w:szCs w:val="28"/>
          <w:rtl/>
        </w:rPr>
        <w:t xml:space="preserve">للمیرزا محمود بن المیرزا علی أصغر شیخ الإسلام الطباطبائی التبریزی المتوفی بمکة المعظمة فی (1310) طبع بعضها علی بعض نسخ المجمع، و نسخه خط المؤلف کانت عند السید محمد مولانا فی تبریز و نقل المیرزا محمد علی القاضی بعض تحقیقاته إلی هامش نسخته کما کتبه إلینا.</w:t>
      </w:r>
    </w:p>
    <w:p>
      <w:pPr>
        <w:pStyle w:val="Heading3"/>
      </w:pPr>
      <w:bookmarkStart w:id="2029" w:name="_Toc1637"/>
      <w:r>
        <w:t>1049- الحاشیة علیه‏</w:t>
      </w:r>
      <w:bookmarkEnd w:id="2029"/>
    </w:p>
    <w:p>
      <w:pPr>
        <w:pStyle w:val="BookText"/>
      </w:pPr>
      <w:r>
        <w:rPr>
          <w:rFonts w:ascii="IRNazanin" w:hAnsi="IRNazanin" w:eastAsia="IRNazanin" w:cs="IRNazanin"/>
          <w:lang w:bidi="fa-IR"/>
          <w:color w:val="111111"/>
          <w:sz w:val="28"/>
          <w:szCs w:val="28"/>
          <w:rtl/>
        </w:rPr>
        <w:t xml:space="preserve">للسید محمد مرتضی بن السید حسن علی صاحب، الجنفوری المتوفی (1337) ذکرت فی فهرس تصانیفه.</w:t>
      </w:r>
    </w:p>
    <w:p>
      <w:pPr>
        <w:pStyle w:val="Heading3"/>
      </w:pPr>
      <w:bookmarkStart w:id="2030" w:name="_Toc1638"/>
      <w:r>
        <w:t>بیان</w:t>
      </w:r>
      <w:bookmarkEnd w:id="2030"/>
    </w:p>
    <w:p>
      <w:pPr>
        <w:pStyle w:val="BookText"/>
      </w:pPr>
      <w:r>
        <w:rPr>
          <w:rFonts w:ascii="IRNazanin" w:hAnsi="IRNazanin" w:eastAsia="IRNazanin" w:cs="IRNazanin"/>
          <w:lang w:bidi="fa-IR"/>
          <w:color w:val="111111"/>
          <w:sz w:val="28"/>
          <w:szCs w:val="28"/>
          <w:rtl/>
        </w:rPr>
        <w:t xml:space="preserve">مجمع البیان لعلوم القرآن) للشیخ أبو علی الفضل بن الحسن بن الفضل الطبرسی (التفرشی) المتوفی بسبزوار فی (548) و قد نقل جنازته إلی مشهد خراسان و دفن فی شمال الصحن الشریف فی أرض تسمی ب (قتلگاه) و هو الیوم مزار معروف فی الطرف الغربی من (شارع الطبرسی) یأتی فی المیم.</w:t>
      </w:r>
    </w:p>
    <w:p>
      <w:pPr>
        <w:pStyle w:val="Heading3"/>
      </w:pPr>
      <w:bookmarkStart w:id="2031" w:name="_Toc1639"/>
      <w:r>
        <w:t>1050- الحاشیة علیه‏</w:t>
      </w:r>
      <w:bookmarkEnd w:id="2031"/>
    </w:p>
    <w:p>
      <w:pPr>
        <w:pStyle w:val="BookText"/>
      </w:pPr>
      <w:r>
        <w:rPr>
          <w:rFonts w:ascii="IRNazanin" w:hAnsi="IRNazanin" w:eastAsia="IRNazanin" w:cs="IRNazanin"/>
          <w:lang w:bidi="fa-IR"/>
          <w:color w:val="111111"/>
          <w:sz w:val="28"/>
          <w:szCs w:val="28"/>
          <w:rtl/>
        </w:rPr>
        <w:t xml:space="preserve">للمولی خلیل بن غازی القزوینی المتوفی (1089) کتبها أوان مجاورته لمکة المعظمة.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1689_106594"/>
    <w:bookmarkEnd w:id="189"/>
    <w:p>
      <w:pPr>
        <w:pStyle w:val="Heading3"/>
      </w:pPr>
      <w:bookmarkStart w:id="2032" w:name="_Toc1640"/>
      <w:r>
        <w:t>بیان</w:t>
      </w:r>
      <w:bookmarkEnd w:id="2032"/>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إلی أحکام الإیمان) أصل الإرشاد للعلامة الحلی ذکر فی (ج 1- ص 510) و شرحه للمولی أحمد بن محمد الأردبیلی المقدس یأتی و قد ذکر حواشیه فی (ص 109</w:t>
      </w:r>
    </w:p>
    <w:p>
      <w:pPr>
        <w:pStyle w:val="Heading3"/>
      </w:pPr>
      <w:bookmarkStart w:id="2033" w:name="_Toc1641"/>
      <w:r>
        <w:t>بیان</w:t>
      </w:r>
      <w:bookmarkEnd w:id="2033"/>
    </w:p>
    <w:p>
      <w:pPr>
        <w:pStyle w:val="BookText"/>
      </w:pPr>
      <w:r>
        <w:rPr>
          <w:rFonts w:ascii="IRNazanin" w:hAnsi="IRNazanin" w:eastAsia="IRNazanin" w:cs="IRNazanin"/>
          <w:lang w:bidi="fa-IR"/>
          <w:color w:val="111111"/>
          <w:sz w:val="28"/>
          <w:szCs w:val="28"/>
          <w:rtl/>
        </w:rPr>
        <w:t xml:space="preserve">المحاکمات بین شرحی الإشارات) (أی شرح الخواجة الطوسی، و شرح فخر الدین الرازی) تألیف قطب الدین محمد الرازی المتوفی (766) مؤلف تحریر القواعد المنطقیة یأتی فی المیم‏</w:t>
      </w:r>
    </w:p>
    <w:p>
      <w:pPr>
        <w:pStyle w:val="Heading3"/>
      </w:pPr>
      <w:bookmarkStart w:id="2034" w:name="_Toc1642"/>
      <w:r>
        <w:t>1051- الحاشیة علیه‏</w:t>
      </w:r>
      <w:bookmarkEnd w:id="2034"/>
    </w:p>
    <w:p>
      <w:pPr>
        <w:pStyle w:val="BookText"/>
      </w:pPr>
      <w:r>
        <w:rPr>
          <w:rFonts w:ascii="IRNazanin" w:hAnsi="IRNazanin" w:eastAsia="IRNazanin" w:cs="IRNazanin"/>
          <w:lang w:bidi="fa-IR"/>
          <w:color w:val="111111"/>
          <w:sz w:val="28"/>
          <w:szCs w:val="28"/>
          <w:rtl/>
        </w:rPr>
        <w:t xml:space="preserve">للمحقق الآقا حسین بن جمال الدین الخوانساری المتوفی (1098) توجد نسخه منه فی مکتبة لعله‏لی بإسلامبول کما فی فهرسها، و نسخه فی مکتبة (التقوی) تکلم فیها علی شرح الإشارات و شرح الشرح و حاشیة المحقق الشیرازی ملا میرزا جان الباغنوی و لذا یقال لها الحاشیة علی حاشیة المحاکمات أیضا و قد فرغ منها یوم الاثنین (4- شعبان- 1071) و هی بخط المولی بهاء الدین محمد ابن العالم الجلیل شیخ الإسلام بأصفهان المولی علی نقی الطغائی الکمره‏إی الذی توفی (1060) و فرغ من الکتابة (5- ع 1- 1072)، و الظاهر أنه کان تلمیذ المصنف، و قد کتب بخطه حواشی المصنف علیه و إمضاؤها (منه مد ظله العالی) و نسخه أخری کتابتها (1077) عند السید إبراهیم بن السید محمد شبر فی النجف، و نسخه (الرضویة) کتابتها (1102) کما فی فهرسها (ج 1- ص 28)</w:t>
      </w:r>
    </w:p>
    <w:p>
      <w:pPr>
        <w:pStyle w:val="Heading3"/>
      </w:pPr>
      <w:bookmarkStart w:id="2035" w:name="_Toc1643"/>
      <w:r>
        <w:t>1052- الحاشیة علیه‏</w:t>
      </w:r>
      <w:bookmarkEnd w:id="2035"/>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(907)، نسخه ناقصة منها ضمن مجموعة فی مکتبة (الفاضلیة)</w:t>
      </w:r>
    </w:p>
    <w:p>
      <w:pPr>
        <w:pStyle w:val="Heading3"/>
      </w:pPr>
      <w:bookmarkStart w:id="2036" w:name="_Toc1644"/>
      <w:r>
        <w:t>بیان</w:t>
      </w:r>
      <w:bookmarkEnd w:id="2036"/>
    </w:p>
    <w:p>
      <w:pPr>
        <w:pStyle w:val="BookText"/>
      </w:pPr>
      <w:r>
        <w:rPr>
          <w:rFonts w:ascii="IRNazanin" w:hAnsi="IRNazanin" w:eastAsia="IRNazanin" w:cs="IRNazanin"/>
          <w:lang w:bidi="fa-IR"/>
          <w:color w:val="111111"/>
          <w:sz w:val="28"/>
          <w:szCs w:val="28"/>
          <w:rtl/>
        </w:rPr>
        <w:t xml:space="preserve">المحصول) کتاب کبیر فی أصول الفقه للشیخ فخر الدین محمد بن عمر الرازی المتوفی (606) أخذها من کتابین المستصفی للغزالی و المعتمد لأبی الحسین البصری، و له مختصرات و شروح و علیه حواش منها:</w:t>
      </w:r>
    </w:p>
    <w:p>
      <w:pPr>
        <w:pStyle w:val="Heading3"/>
      </w:pPr>
      <w:bookmarkStart w:id="2037" w:name="_Toc1645"/>
      <w:r>
        <w:t>1053- الحاشیة علیه‏</w:t>
      </w:r>
      <w:bookmarkEnd w:id="2037"/>
    </w:p>
    <w:p>
      <w:pPr>
        <w:pStyle w:val="BookText"/>
      </w:pPr>
      <w:r>
        <w:rPr>
          <w:rFonts w:ascii="IRNazanin" w:hAnsi="IRNazanin" w:eastAsia="IRNazanin" w:cs="IRNazanin"/>
          <w:lang w:bidi="fa-IR"/>
          <w:color w:val="111111"/>
          <w:sz w:val="28"/>
          <w:szCs w:val="28"/>
          <w:rtl/>
        </w:rPr>
        <w:t xml:space="preserve">للمولی محمد کاظم (عبد الکاظم) بن عبد علی التنکابنی مؤلف الاثنی عشریة و العشرة الکاملة المذکور فی (ج 1- ص 119) قال صاحب الریاض (رأیت فی تبریز نسخه المحصول و علیها تعلیقات هذا المولی بخطه و هی لا تخلو من تحقیق و تدقیق)</w:t>
      </w:r>
    </w:p>
    <w:p>
      <w:pPr>
        <w:pStyle w:val="Heading3"/>
      </w:pPr>
      <w:bookmarkStart w:id="2038" w:name="_Toc1646"/>
      <w:r>
        <w:t>بیان</w:t>
      </w:r>
      <w:bookmarkEnd w:id="2038"/>
    </w:p>
    <w:p>
      <w:pPr>
        <w:pStyle w:val="BookText"/>
      </w:pPr>
      <w:r>
        <w:rPr>
          <w:rFonts w:ascii="IRNazanin" w:hAnsi="IRNazanin" w:eastAsia="IRNazanin" w:cs="IRNazanin"/>
          <w:lang w:bidi="fa-IR"/>
          <w:color w:val="111111"/>
          <w:sz w:val="28"/>
          <w:szCs w:val="28"/>
          <w:rtl/>
        </w:rPr>
        <w:t xml:space="preserve">المختصر) أی الشرح المختصر لتلخیص المفتاح المذکور فی (ص 70) و هو تألیف المولی سعد الدین التفتازانی المتوفی (792) کما فصل هناک و علیه حواش منها:</w:t>
      </w:r>
    </w:p>
    <w:p>
      <w:pPr>
        <w:pStyle w:val="Heading3"/>
      </w:pPr>
      <w:bookmarkStart w:id="2039" w:name="_Toc1647"/>
      <w:r>
        <w:t>1054- الحاشیة علیه‏</w:t>
      </w:r>
      <w:bookmarkEnd w:id="2039"/>
    </w:p>
    <w:p>
      <w:pPr>
        <w:pStyle w:val="BookText"/>
      </w:pPr>
      <w:r>
        <w:rPr>
          <w:rFonts w:ascii="IRNazanin" w:hAnsi="IRNazanin" w:eastAsia="IRNazanin" w:cs="IRNazanin"/>
          <w:lang w:bidi="fa-IR"/>
          <w:color w:val="111111"/>
          <w:sz w:val="28"/>
          <w:szCs w:val="28"/>
          <w:rtl/>
        </w:rPr>
        <w:t xml:space="preserve">للسید أحمد المعروف بالمعلم و الملقب فی شعره بمشفق ابن‏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1689_106595"/>
    <w:bookmarkEnd w:id="190"/>
    <w:p>
      <w:pPr>
        <w:pStyle w:val="BookText"/>
      </w:pPr>
      <w:r>
        <w:rPr>
          <w:rFonts w:ascii="IRNazanin" w:hAnsi="IRNazanin" w:eastAsia="IRNazanin" w:cs="IRNazanin"/>
          <w:lang w:bidi="fa-IR"/>
          <w:color w:val="111111"/>
          <w:sz w:val="28"/>
          <w:szCs w:val="28"/>
          <w:rtl/>
        </w:rPr>
        <w:t xml:space="preserve">السید محمد بن عبد الکریم بن جواد بن عبد الله الجزائری التستری هی غیر مدونة توجد عند السید آقا التستری فی النجف‏</w:t>
      </w:r>
    </w:p>
    <w:p>
      <w:pPr>
        <w:pStyle w:val="Heading3"/>
      </w:pPr>
      <w:bookmarkStart w:id="2040" w:name="_Toc1648"/>
      <w:r>
        <w:t>الحاشیة علیه‏</w:t>
      </w:r>
      <w:bookmarkEnd w:id="2040"/>
    </w:p>
    <w:p>
      <w:pPr>
        <w:pStyle w:val="BookText"/>
      </w:pPr>
      <w:r>
        <w:rPr>
          <w:rFonts w:ascii="IRNazanin" w:hAnsi="IRNazanin" w:eastAsia="IRNazanin" w:cs="IRNazanin"/>
          <w:lang w:bidi="fa-IR"/>
          <w:color w:val="111111"/>
          <w:sz w:val="28"/>
          <w:szCs w:val="28"/>
          <w:rtl/>
        </w:rPr>
        <w:t xml:space="preserve">للمولی عبد الله الشه‏آبادی الیزدی، ذکرها بهذا العنوان فی کشف الظنون- ج 1- ص 325 و لکن ذکرناها بعنوان الحاشیة علی الحاشیة الخطابیة علی الشرح المختصر لأنها حاشیة علی الشرح و علی حاشیته الخطابیة</w:t>
      </w:r>
    </w:p>
    <w:p>
      <w:pPr>
        <w:pStyle w:val="Heading3"/>
      </w:pPr>
      <w:bookmarkStart w:id="2041" w:name="_Toc1649"/>
      <w:r>
        <w:t>بیان</w:t>
      </w:r>
      <w:bookmarkEnd w:id="2041"/>
    </w:p>
    <w:p>
      <w:pPr>
        <w:pStyle w:val="BookText"/>
      </w:pPr>
      <w:r>
        <w:rPr>
          <w:rFonts w:ascii="IRNazanin" w:hAnsi="IRNazanin" w:eastAsia="IRNazanin" w:cs="IRNazanin"/>
          <w:lang w:bidi="fa-IR"/>
          <w:color w:val="111111"/>
          <w:sz w:val="28"/>
          <w:szCs w:val="28"/>
          <w:rtl/>
        </w:rPr>
        <w:t xml:space="preserve">المختصر النافع) أی کتاب النافع فی مختصر الشرائع الأصل و مختصره کلاهما تألیف المحقق الحلی کما سیجیئان فی النون و الشین و لهذا المختصر شروح منها إیضاح النافع و التنقیح الرائع مما مر و الشرح الصغیر و ریاض المسائل و المهذب البارع و غیرها مما یأتی و علیه حواش منها:</w:t>
      </w:r>
    </w:p>
    <w:p>
      <w:pPr>
        <w:pStyle w:val="Heading3"/>
      </w:pPr>
      <w:bookmarkStart w:id="2042" w:name="_Toc1650"/>
      <w:r>
        <w:t>1055- الحاشیة علیه‏</w:t>
      </w:r>
      <w:bookmarkEnd w:id="2042"/>
    </w:p>
    <w:p>
      <w:pPr>
        <w:pStyle w:val="BookText"/>
      </w:pPr>
      <w:r>
        <w:rPr>
          <w:rFonts w:ascii="IRNazanin" w:hAnsi="IRNazanin" w:eastAsia="IRNazanin" w:cs="IRNazanin"/>
          <w:lang w:bidi="fa-IR"/>
          <w:color w:val="111111"/>
          <w:sz w:val="28"/>
          <w:szCs w:val="28"/>
          <w:rtl/>
        </w:rPr>
        <w:t xml:space="preserve">للشیخ إبراهیم بن سلیمان القطیفی النجفی المتوفی بعد تألیفه للنفحات فی (945) کما حکی عن صاحب الریاض‏</w:t>
      </w:r>
    </w:p>
    <w:p>
      <w:pPr>
        <w:pStyle w:val="Heading3"/>
      </w:pPr>
      <w:bookmarkStart w:id="2043" w:name="_Toc1651"/>
      <w:r>
        <w:t>1056- الحاشیة علیه‏</w:t>
      </w:r>
      <w:bookmarkEnd w:id="2043"/>
    </w:p>
    <w:p>
      <w:pPr>
        <w:pStyle w:val="BookText"/>
      </w:pPr>
      <w:r>
        <w:rPr>
          <w:rFonts w:ascii="IRNazanin" w:hAnsi="IRNazanin" w:eastAsia="IRNazanin" w:cs="IRNazanin"/>
          <w:lang w:bidi="fa-IR"/>
          <w:color w:val="111111"/>
          <w:sz w:val="28"/>
          <w:szCs w:val="28"/>
          <w:rtl/>
        </w:rPr>
        <w:t xml:space="preserve">للشیخ أحمد بن علی بن الحسین بن علی الحر العاملی، ذکرها فی أمل الآمل‏</w:t>
      </w:r>
    </w:p>
    <w:p>
      <w:pPr>
        <w:pStyle w:val="Heading3"/>
      </w:pPr>
      <w:bookmarkStart w:id="2044" w:name="_Toc1652"/>
      <w:r>
        <w:t>1057- الحاشیة علیه‏</w:t>
      </w:r>
      <w:bookmarkEnd w:id="2044"/>
    </w:p>
    <w:p>
      <w:pPr>
        <w:pStyle w:val="BookText"/>
      </w:pPr>
      <w:r>
        <w:rPr>
          <w:rFonts w:ascii="IRNazanin" w:hAnsi="IRNazanin" w:eastAsia="IRNazanin" w:cs="IRNazanin"/>
          <w:lang w:bidi="fa-IR"/>
          <w:color w:val="111111"/>
          <w:sz w:val="28"/>
          <w:szCs w:val="28"/>
          <w:rtl/>
        </w:rPr>
        <w:t xml:space="preserve">للشیخ السعید زین الدین الشهید فی (966) أولها بعد الحمد (فهذه تعلیقات علقها من جعله الله للشیعة عینا و للشریعة زینا)</w:t>
      </w:r>
    </w:p>
    <w:p>
      <w:pPr>
        <w:pStyle w:val="Heading3"/>
      </w:pPr>
      <w:bookmarkStart w:id="2045" w:name="_Toc1653"/>
      <w:r>
        <w:t>1058- الحاشیة علیه‏</w:t>
      </w:r>
      <w:bookmarkEnd w:id="2045"/>
    </w:p>
    <w:p>
      <w:pPr>
        <w:pStyle w:val="BookText"/>
      </w:pPr>
      <w:r>
        <w:rPr>
          <w:rFonts w:ascii="IRNazanin" w:hAnsi="IRNazanin" w:eastAsia="IRNazanin" w:cs="IRNazanin"/>
          <w:lang w:bidi="fa-IR"/>
          <w:color w:val="111111"/>
          <w:sz w:val="28"/>
          <w:szCs w:val="28"/>
          <w:rtl/>
        </w:rPr>
        <w:t xml:space="preserve">للشیخ عبد العالی بن المحقق علی بن عبد العالی الکرکی المتوفی (993) أولها (قوله: صغرت الصغر کعنب و الصغار بالفتح خلاف العظم إذ الأول فی الجرم و الثانیة فی القدر) رأیت نسخه منها عند الشیخ عبد الله المامقانی و هی من أوله إلی أواخر کتاب الوقف یقرب من ثلاثین ألف بیت‏</w:t>
      </w:r>
    </w:p>
    <w:p>
      <w:pPr>
        <w:pStyle w:val="Heading3"/>
      </w:pPr>
      <w:bookmarkStart w:id="2046" w:name="_Toc1654"/>
      <w:r>
        <w:t>1059- الحاشیة علیه‏</w:t>
      </w:r>
      <w:bookmarkEnd w:id="2046"/>
    </w:p>
    <w:p>
      <w:pPr>
        <w:pStyle w:val="BookText"/>
      </w:pPr>
      <w:r>
        <w:rPr>
          <w:rFonts w:ascii="IRNazanin" w:hAnsi="IRNazanin" w:eastAsia="IRNazanin" w:cs="IRNazanin"/>
          <w:lang w:bidi="fa-IR"/>
          <w:color w:val="111111"/>
          <w:sz w:val="28"/>
          <w:szCs w:val="28"/>
          <w:rtl/>
        </w:rPr>
        <w:t xml:space="preserve">للشیخ عبد النبی بن سعد الجزائری المتوفی (1021) قال فی الریاض إنها أبسط من حاشیته علی الإرشاد</w:t>
      </w:r>
    </w:p>
    <w:p>
      <w:pPr>
        <w:pStyle w:val="Heading3"/>
      </w:pPr>
      <w:bookmarkStart w:id="2047" w:name="_Toc1655"/>
      <w:r>
        <w:t>1060- الحاشیة علیه‏</w:t>
      </w:r>
      <w:bookmarkEnd w:id="2047"/>
    </w:p>
    <w:p>
      <w:pPr>
        <w:pStyle w:val="BookText"/>
      </w:pPr>
      <w:r>
        <w:rPr>
          <w:rFonts w:ascii="IRNazanin" w:hAnsi="IRNazanin" w:eastAsia="IRNazanin" w:cs="IRNazanin"/>
          <w:lang w:bidi="fa-IR"/>
          <w:color w:val="111111"/>
          <w:sz w:val="28"/>
          <w:szCs w:val="28"/>
          <w:rtl/>
        </w:rPr>
        <w:t xml:space="preserve">للشیخ علی بن سلیمان بن درویش بن خانم القدمی أم الحدیث و أول من نشره ببلاد البحرین المتوفی (1064) ذکرها الشیخ سلیمان الماحوزی فی تاریخ علماء البحرین و قال إن أکثرها موجودة عندی” سلیمان الماحوزی”</w:t>
      </w:r>
    </w:p>
    <w:p>
      <w:pPr>
        <w:pStyle w:val="Heading3"/>
      </w:pPr>
      <w:bookmarkStart w:id="2048" w:name="_Toc1656"/>
      <w:r>
        <w:t>1061- الحاشیة علیه‏</w:t>
      </w:r>
      <w:bookmarkEnd w:id="2048"/>
    </w:p>
    <w:p>
      <w:pPr>
        <w:pStyle w:val="BookText"/>
      </w:pPr>
      <w:r>
        <w:rPr>
          <w:rFonts w:ascii="IRNazanin" w:hAnsi="IRNazanin" w:eastAsia="IRNazanin" w:cs="IRNazanin"/>
          <w:lang w:bidi="fa-IR"/>
          <w:color w:val="111111"/>
          <w:sz w:val="28"/>
          <w:szCs w:val="28"/>
          <w:rtl/>
        </w:rPr>
        <w:t xml:space="preserve">علی الفرائض منها خاصة للشیخ نور الدین علی بن حسین بن عبد العالی الکرکی المتوفی (940) أولها (الحمد لله المنعم بسوابغ الإنعام کتبها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1689_106596"/>
    <w:bookmarkEnd w:id="191"/>
    <w:p>
      <w:pPr>
        <w:pStyle w:val="BookText"/>
      </w:pPr>
      <w:r>
        <w:rPr>
          <w:rFonts w:ascii="IRNazanin" w:hAnsi="IRNazanin" w:eastAsia="IRNazanin" w:cs="IRNazanin"/>
          <w:lang w:bidi="fa-IR"/>
          <w:color w:val="111111"/>
          <w:sz w:val="28"/>
          <w:szCs w:val="28"/>
          <w:rtl/>
        </w:rPr>
        <w:t xml:space="preserve">لأجل الأمیر السید عماد الدین، رأیت نسخه منها ضمن مجموعة عند السید محمد رضا بن المیرزا یوسف الطباطبائی التبریزی فی النجف‏</w:t>
      </w:r>
    </w:p>
    <w:p>
      <w:pPr>
        <w:pStyle w:val="Heading3"/>
      </w:pPr>
      <w:bookmarkStart w:id="2049" w:name="_Toc1657"/>
      <w:r>
        <w:t>1062- الحاشیة علیه‏</w:t>
      </w:r>
      <w:bookmarkEnd w:id="2049"/>
    </w:p>
    <w:p>
      <w:pPr>
        <w:pStyle w:val="BookText"/>
      </w:pPr>
      <w:r>
        <w:rPr>
          <w:rFonts w:ascii="IRNazanin" w:hAnsi="IRNazanin" w:eastAsia="IRNazanin" w:cs="IRNazanin"/>
          <w:lang w:bidi="fa-IR"/>
          <w:color w:val="111111"/>
          <w:sz w:val="28"/>
          <w:szCs w:val="28"/>
          <w:rtl/>
        </w:rPr>
        <w:t xml:space="preserve">للشیخ علی بن عبد العالی الکرکی المتوفی (940) توجد نسختان منها فی (الرضویة) کما فی فهرسها (ج 2- ص 52) أکملها المنتهی إلی أواسط صلوات الجمعة بخط الشیخ موسی بن رحلة بن فضل البریهی الملدی فی (957)</w:t>
      </w:r>
    </w:p>
    <w:p>
      <w:pPr>
        <w:pStyle w:val="Heading3"/>
      </w:pPr>
      <w:bookmarkStart w:id="2050" w:name="_Toc1658"/>
      <w:r>
        <w:t>1063- الحاشیة علیه‏</w:t>
      </w:r>
      <w:bookmarkEnd w:id="2050"/>
    </w:p>
    <w:p>
      <w:pPr>
        <w:pStyle w:val="BookText"/>
      </w:pPr>
      <w:r>
        <w:rPr>
          <w:rFonts w:ascii="IRNazanin" w:hAnsi="IRNazanin" w:eastAsia="IRNazanin" w:cs="IRNazanin"/>
          <w:lang w:bidi="fa-IR"/>
          <w:color w:val="111111"/>
          <w:sz w:val="28"/>
          <w:szCs w:val="28"/>
          <w:rtl/>
        </w:rPr>
        <w:t xml:space="preserve">للشیخ علی بن الشیخ محمد سبط الشهید و صاحب الدر المنثور المتوفی فی (1104) قیل إن نسخه منها فی (الرضویة) لکنی لم أجد ذکرها فی فهرسها و لعلها فاتت عن مؤلف الفهرست‏</w:t>
      </w:r>
    </w:p>
    <w:p>
      <w:pPr>
        <w:pStyle w:val="Heading3"/>
      </w:pPr>
      <w:bookmarkStart w:id="2051" w:name="_Toc1659"/>
      <w:r>
        <w:t>بیان</w:t>
      </w:r>
      <w:bookmarkEnd w:id="2051"/>
    </w:p>
    <w:p>
      <w:pPr>
        <w:pStyle w:val="BookText"/>
      </w:pPr>
      <w:r>
        <w:rPr>
          <w:rFonts w:ascii="IRNazanin" w:hAnsi="IRNazanin" w:eastAsia="IRNazanin" w:cs="IRNazanin"/>
          <w:lang w:bidi="fa-IR"/>
          <w:color w:val="111111"/>
          <w:sz w:val="28"/>
          <w:szCs w:val="28"/>
          <w:rtl/>
        </w:rPr>
        <w:t xml:space="preserve">مختلف الشیعة فی أحکام الشریعة) تألیف العلامة جمال الدین الحسن بن یوسف بن المطهر الحلی المتوفی (726) جمع فیها المسائل الخلافیة بین أصحابنا و حجة کل واحد و حجة ما یرجحه هو منها یأتی فی المیم و علیه حواش منها:</w:t>
      </w:r>
    </w:p>
    <w:p>
      <w:pPr>
        <w:pStyle w:val="Heading3"/>
      </w:pPr>
      <w:bookmarkStart w:id="2052" w:name="_Toc1660"/>
      <w:r>
        <w:t>الحاشیة علیه‏</w:t>
      </w:r>
      <w:bookmarkEnd w:id="2052"/>
    </w:p>
    <w:p>
      <w:pPr>
        <w:pStyle w:val="BookText"/>
      </w:pPr>
      <w:r>
        <w:rPr>
          <w:rFonts w:ascii="IRNazanin" w:hAnsi="IRNazanin" w:eastAsia="IRNazanin" w:cs="IRNazanin"/>
          <w:lang w:bidi="fa-IR"/>
          <w:color w:val="111111"/>
          <w:sz w:val="28"/>
          <w:szCs w:val="28"/>
          <w:rtl/>
        </w:rPr>
        <w:t xml:space="preserve">للشیخ إبراهیم الزاهدی اسمها رافع الخلاف یأتی فی الراء</w:t>
      </w:r>
    </w:p>
    <w:p>
      <w:pPr>
        <w:pStyle w:val="Heading3"/>
      </w:pPr>
      <w:bookmarkStart w:id="2053" w:name="_Toc1661"/>
      <w:r>
        <w:t>1064- الحاشیة علیه‏</w:t>
      </w:r>
      <w:bookmarkEnd w:id="2053"/>
    </w:p>
    <w:p>
      <w:pPr>
        <w:pStyle w:val="BookText"/>
      </w:pPr>
      <w:r>
        <w:rPr>
          <w:rFonts w:ascii="IRNazanin" w:hAnsi="IRNazanin" w:eastAsia="IRNazanin" w:cs="IRNazanin"/>
          <w:lang w:bidi="fa-IR"/>
          <w:color w:val="111111"/>
          <w:sz w:val="28"/>
          <w:szCs w:val="28"/>
          <w:rtl/>
        </w:rPr>
        <w:t xml:space="preserve">للمحقق الأمیر محمد باقر بن محمد الحسینی الأسترآبادی الشهیر بالداماد، و المتوفی (1040) بین الحرمین الشریفین، النجف و کربلاء کما ذکرت فی ترجمته‏</w:t>
      </w:r>
    </w:p>
    <w:p>
      <w:pPr>
        <w:pStyle w:val="Heading3"/>
      </w:pPr>
      <w:bookmarkStart w:id="2054" w:name="_Toc1662"/>
      <w:r>
        <w:t>1065- الحاشیة علیه‏</w:t>
      </w:r>
      <w:bookmarkEnd w:id="2054"/>
    </w:p>
    <w:p>
      <w:pPr>
        <w:pStyle w:val="BookText"/>
      </w:pPr>
      <w:r>
        <w:rPr>
          <w:rFonts w:ascii="IRNazanin" w:hAnsi="IRNazanin" w:eastAsia="IRNazanin" w:cs="IRNazanin"/>
          <w:lang w:bidi="fa-IR"/>
          <w:color w:val="111111"/>
          <w:sz w:val="28"/>
          <w:szCs w:val="28"/>
          <w:rtl/>
        </w:rPr>
        <w:t xml:space="preserve">للشیخ حسن بن الشیخ زین الدین الشهید، صاحب المعالم و المتوفی (1011) کانت قطعة مخروم الأول منها فی مکتبة (الخوانساری) و هی فی مبحث الوقف، و فی آخرها (أن هذا آخر ما خرج من هذه الحاشیة)، و یظهر من الکشط و الزیادة و التغییر فیها إنها نسخه الأصل بخط المؤلف، و لعلها النسخة التی کانت عند حفید المصنف الشیخ علی کما وصفها فی الدر المنثور</w:t>
      </w:r>
    </w:p>
    <w:p>
      <w:pPr>
        <w:pStyle w:val="Heading3"/>
      </w:pPr>
      <w:bookmarkStart w:id="2055" w:name="_Toc1663"/>
      <w:r>
        <w:t>1066- الحاشیة علیه‏</w:t>
      </w:r>
      <w:bookmarkEnd w:id="2055"/>
    </w:p>
    <w:p>
      <w:pPr>
        <w:pStyle w:val="BookText"/>
      </w:pPr>
      <w:r>
        <w:rPr>
          <w:rFonts w:ascii="IRNazanin" w:hAnsi="IRNazanin" w:eastAsia="IRNazanin" w:cs="IRNazanin"/>
          <w:lang w:bidi="fa-IR"/>
          <w:color w:val="111111"/>
          <w:sz w:val="28"/>
          <w:szCs w:val="28"/>
          <w:rtl/>
        </w:rPr>
        <w:t xml:space="preserve">للوزیر الشهیر بسلطان العلماء أو خلیفة سلطان، السید علاء الدین حسین بن رفیع الدین محمد المرعشی الآملی الأصفهانی المتوفی (1064) فی أشرف مازندران (بهشهر) و حمل إلی النجف، و فی الریاض أن قبره الآن بها معروف و بعد أسطر صرح بأن مراده بقوله الآن عام (1106) و لکن الیوم لا أثر له، بل المشایخ الذین أدرکناهم لم یعثروا علیه، و نسبت الحاشیة إلیه فی الریاض أیضا</w:t>
      </w:r>
    </w:p>
    <w:p>
      <w:pPr>
        <w:pStyle w:val="Heading3"/>
      </w:pPr>
      <w:bookmarkStart w:id="2056" w:name="_Toc1664"/>
      <w:r>
        <w:t>1067- الحاشیة علیه‏</w:t>
      </w:r>
      <w:bookmarkEnd w:id="2056"/>
    </w:p>
    <w:p>
      <w:pPr>
        <w:pStyle w:val="BookText"/>
      </w:pPr>
      <w:r>
        <w:rPr>
          <w:rFonts w:ascii="IRNazanin" w:hAnsi="IRNazanin" w:eastAsia="IRNazanin" w:cs="IRNazanin"/>
          <w:lang w:bidi="fa-IR"/>
          <w:color w:val="111111"/>
          <w:sz w:val="28"/>
          <w:szCs w:val="28"/>
          <w:rtl/>
        </w:rPr>
        <w:t xml:space="preserve">للمیر صدر الدین بن محمد باقر الرضوی القمی، تلمیذ المولی‏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1689_106597"/>
    <w:bookmarkEnd w:id="192"/>
    <w:p>
      <w:pPr>
        <w:pStyle w:val="BookText"/>
      </w:pPr>
      <w:r>
        <w:rPr>
          <w:rFonts w:ascii="IRNazanin" w:hAnsi="IRNazanin" w:eastAsia="IRNazanin" w:cs="IRNazanin"/>
          <w:lang w:bidi="fa-IR"/>
          <w:color w:val="111111"/>
          <w:sz w:val="28"/>
          <w:szCs w:val="28"/>
          <w:rtl/>
        </w:rPr>
        <w:t xml:space="preserve">أبی الحسن الشریف العاملی، و المتوفی فی عشر الستین بعد المائة و الألف، کما أرخه تلمیذه السید عبد الله الجزائری فی إجازته الکبیرة، و عبر عنه تلمیذه الآخر الأستاد الأکبر الوحید البهبهانی فی رسالة الاجتهاد و التقلید التی ألفها فی (1155) بقوله (السید السند الأستاد و من علیه الاستناد، دام ظله) فیظهر أن مراد الجزائری من عشر الستین هو ما بعد هذا التاریخ، و هو الذی صرح بنسبة الحاشیة إلیه‏</w:t>
      </w:r>
    </w:p>
    <w:p>
      <w:pPr>
        <w:pStyle w:val="Heading3"/>
      </w:pPr>
      <w:bookmarkStart w:id="2057" w:name="_Toc1665"/>
      <w:r>
        <w:t>1068- الحاشیة علیه‏</w:t>
      </w:r>
      <w:bookmarkEnd w:id="2057"/>
    </w:p>
    <w:p>
      <w:pPr>
        <w:pStyle w:val="BookText"/>
      </w:pPr>
      <w:r>
        <w:rPr>
          <w:rFonts w:ascii="IRNazanin" w:hAnsi="IRNazanin" w:eastAsia="IRNazanin" w:cs="IRNazanin"/>
          <w:lang w:bidi="fa-IR"/>
          <w:color w:val="111111"/>
          <w:sz w:val="28"/>
          <w:szCs w:val="28"/>
          <w:rtl/>
        </w:rPr>
        <w:t xml:space="preserve">للمیرزا عبد الله بن المیرزا عیسی التبریزی الأصفهانی المتوفی حدود (1300) و قال فی ریاضه (قد جمعت بعضها و بعض علقتها علی حواشی نسخه بعض أولاد الوزراء).</w:t>
      </w:r>
    </w:p>
    <w:p>
      <w:pPr>
        <w:pStyle w:val="Heading3"/>
      </w:pPr>
      <w:bookmarkStart w:id="2058" w:name="_Toc1666"/>
      <w:r>
        <w:t>1069- الحاشیة علیه‏</w:t>
      </w:r>
      <w:bookmarkEnd w:id="2058"/>
    </w:p>
    <w:p>
      <w:pPr>
        <w:pStyle w:val="BookText"/>
      </w:pPr>
      <w:r>
        <w:rPr>
          <w:rFonts w:ascii="IRNazanin" w:hAnsi="IRNazanin" w:eastAsia="IRNazanin" w:cs="IRNazanin"/>
          <w:lang w:bidi="fa-IR"/>
          <w:color w:val="111111"/>
          <w:sz w:val="28"/>
          <w:szCs w:val="28"/>
          <w:rtl/>
        </w:rPr>
        <w:t xml:space="preserve">للشیخ نور الدین علی بن عبد العالی المحقق الکرکی المتوفی (940) أولها (أما بعد حمد الله حمدا یستوجب من نعمه المزید) نسخه منها بخط الحسن بن الحسین الغاربات النجفی فی (980) فی (الرضویة) کما فی فهرسها (ج 2- ص 47).</w:t>
      </w:r>
    </w:p>
    <w:p>
      <w:pPr>
        <w:pStyle w:val="Heading3"/>
      </w:pPr>
      <w:bookmarkStart w:id="2059" w:name="_Toc1667"/>
      <w:r>
        <w:t>الحاشیة علیه‏</w:t>
      </w:r>
      <w:bookmarkEnd w:id="2059"/>
    </w:p>
    <w:p>
      <w:pPr>
        <w:pStyle w:val="BookText"/>
      </w:pPr>
      <w:r>
        <w:rPr>
          <w:rFonts w:ascii="IRNazanin" w:hAnsi="IRNazanin" w:eastAsia="IRNazanin" w:cs="IRNazanin"/>
          <w:lang w:bidi="fa-IR"/>
          <w:color w:val="111111"/>
          <w:sz w:val="28"/>
          <w:szCs w:val="28"/>
          <w:rtl/>
        </w:rPr>
        <w:t xml:space="preserve">للسید الأمیر فیض الله التفریشی، اسمها منهاج الشریعة أو مفتاح الشریعة.</w:t>
      </w:r>
    </w:p>
    <w:p>
      <w:pPr>
        <w:pStyle w:val="Heading3"/>
      </w:pPr>
      <w:bookmarkStart w:id="2060" w:name="_Toc1668"/>
      <w:r>
        <w:t>1070- الحاشیة علیه‏</w:t>
      </w:r>
      <w:bookmarkEnd w:id="2060"/>
    </w:p>
    <w:p>
      <w:pPr>
        <w:pStyle w:val="BookText"/>
      </w:pPr>
      <w:r>
        <w:rPr>
          <w:rFonts w:ascii="IRNazanin" w:hAnsi="IRNazanin" w:eastAsia="IRNazanin" w:cs="IRNazanin"/>
          <w:lang w:bidi="fa-IR"/>
          <w:color w:val="111111"/>
          <w:sz w:val="28"/>
          <w:szCs w:val="28"/>
          <w:rtl/>
        </w:rPr>
        <w:t xml:space="preserve">للشیخ محمد بن الحسن سبط الشهید الثانی و المتوفی (1030) ذکرت فی فهرس تصانیفه.</w:t>
      </w:r>
    </w:p>
    <w:p>
      <w:pPr>
        <w:pStyle w:val="Heading3"/>
      </w:pPr>
      <w:bookmarkStart w:id="2061" w:name="_Toc1669"/>
      <w:r>
        <w:t>1071- الحاشیة علیه‏</w:t>
      </w:r>
      <w:bookmarkEnd w:id="2061"/>
    </w:p>
    <w:p>
      <w:pPr>
        <w:pStyle w:val="BookText"/>
      </w:pPr>
      <w:r>
        <w:rPr>
          <w:rFonts w:ascii="IRNazanin" w:hAnsi="IRNazanin" w:eastAsia="IRNazanin" w:cs="IRNazanin"/>
          <w:lang w:bidi="fa-IR"/>
          <w:color w:val="111111"/>
          <w:sz w:val="28"/>
          <w:szCs w:val="28"/>
          <w:rtl/>
        </w:rPr>
        <w:t xml:space="preserve">للشیخ بهاء الدین محمد بن الحسین الحارثی العاملی المتوفی (1031) توجد نسخه منها فی مکتبة المعارف (الملیة) بطهران کما فی فهرسها (ج 1- ص 99).</w:t>
      </w:r>
    </w:p>
    <w:p>
      <w:pPr>
        <w:pStyle w:val="Heading3"/>
      </w:pPr>
      <w:bookmarkStart w:id="2062" w:name="_Toc1670"/>
      <w:r>
        <w:t>1072- الحاشیة علیه‏</w:t>
      </w:r>
      <w:bookmarkEnd w:id="2062"/>
    </w:p>
    <w:p>
      <w:pPr>
        <w:pStyle w:val="BookText"/>
      </w:pPr>
      <w:r>
        <w:rPr>
          <w:rFonts w:ascii="IRNazanin" w:hAnsi="IRNazanin" w:eastAsia="IRNazanin" w:cs="IRNazanin"/>
          <w:lang w:bidi="fa-IR"/>
          <w:color w:val="111111"/>
          <w:sz w:val="28"/>
          <w:szCs w:val="28"/>
          <w:rtl/>
        </w:rPr>
        <w:t xml:space="preserve">للسید الأمیر رفیع الدین محمد بن حیدر الطباطبائی النائنی المتوفی (1082) کما ذکرناه آنفا عند ذکر حاشیته علی أصول الکافی فی (ص 184) و رأیت هذه الحاشیة و هی إلی آخر کتاب الطهارة فی کتب الشیخ منصور الساعدی المعاصر و</w:t>
      </w:r>
    </w:p>
    <w:p>
      <w:pPr>
        <w:pStyle w:val="BookText"/>
      </w:pPr>
      <w:r>
        <w:rPr>
          <w:rFonts w:ascii="IRNazanin" w:hAnsi="IRNazanin" w:eastAsia="IRNazanin" w:cs="IRNazanin"/>
          <w:lang w:bidi="fa-IR"/>
          <w:color w:val="111111"/>
          <w:sz w:val="28"/>
          <w:szCs w:val="28"/>
          <w:rtl/>
        </w:rPr>
        <w:t xml:space="preserve">علیها تملک السید محمد تقی خلیفة فی (1110) و رأیت تملکه أیضا للمهذب البارع فی (1110) و إمضاؤه محمد تقی الخلیفة الحسینی، و المهذب أیضا فی کتب الساعدی فیظهر أنه کان من علماء عصره و کانت له مکتبة نفیسة.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1689_106598"/>
    <w:bookmarkEnd w:id="193"/>
    <w:p>
      <w:pPr>
        <w:pStyle w:val="Heading3"/>
      </w:pPr>
      <w:bookmarkStart w:id="2063" w:name="_Toc1671"/>
      <w:r>
        <w:t>1073- الحاشیة علیه‏</w:t>
      </w:r>
      <w:bookmarkEnd w:id="2063"/>
    </w:p>
    <w:p>
      <w:pPr>
        <w:pStyle w:val="BookText"/>
      </w:pPr>
      <w:r>
        <w:rPr>
          <w:rFonts w:ascii="IRNazanin" w:hAnsi="IRNazanin" w:eastAsia="IRNazanin" w:cs="IRNazanin"/>
          <w:lang w:bidi="fa-IR"/>
          <w:color w:val="111111"/>
          <w:sz w:val="28"/>
          <w:szCs w:val="28"/>
          <w:rtl/>
        </w:rPr>
        <w:t xml:space="preserve">للمولی مراد بن علی خان التفریشی المولود (965) و المتوفی (1051) قال فی جامع الرواة إنها من أول المختلف إلی ما بعد صلاة الجمعة فی اثنی عشر ألف بیت.</w:t>
      </w:r>
    </w:p>
    <w:p>
      <w:pPr>
        <w:pStyle w:val="Heading3"/>
      </w:pPr>
      <w:bookmarkStart w:id="2064" w:name="_Toc1672"/>
      <w:r>
        <w:t>1074- الحاشیة علیه‏</w:t>
      </w:r>
      <w:bookmarkEnd w:id="2064"/>
    </w:p>
    <w:p>
      <w:pPr>
        <w:pStyle w:val="BookText"/>
      </w:pPr>
      <w:r>
        <w:rPr>
          <w:rFonts w:ascii="IRNazanin" w:hAnsi="IRNazanin" w:eastAsia="IRNazanin" w:cs="IRNazanin"/>
          <w:lang w:bidi="fa-IR"/>
          <w:color w:val="111111"/>
          <w:sz w:val="28"/>
          <w:szCs w:val="28"/>
          <w:rtl/>
        </w:rPr>
        <w:t xml:space="preserve">للسید السعید القاضی نور الله الشهید فی (1019) أولها (قوله: الطهارة غسل بالماء أو مسح بالتراب. آه، أقول: قد اختلفت فی تحدید الطهارة آراء العلماء و تحیرت فیه أفکار الفضلاء).</w:t>
      </w:r>
    </w:p>
    <w:p>
      <w:pPr>
        <w:pStyle w:val="Heading3"/>
      </w:pPr>
      <w:bookmarkStart w:id="2065" w:name="_Toc1673"/>
      <w:r>
        <w:t>بیان</w:t>
      </w:r>
      <w:bookmarkEnd w:id="2065"/>
    </w:p>
    <w:p>
      <w:pPr>
        <w:pStyle w:val="BookText"/>
      </w:pPr>
      <w:r>
        <w:rPr>
          <w:rFonts w:ascii="IRNazanin" w:hAnsi="IRNazanin" w:eastAsia="IRNazanin" w:cs="IRNazanin"/>
          <w:lang w:bidi="fa-IR"/>
          <w:color w:val="111111"/>
          <w:sz w:val="28"/>
          <w:szCs w:val="28"/>
          <w:rtl/>
        </w:rPr>
        <w:t xml:space="preserve">مدارک الأحکام فی شرح شرایع الإسلام) للسید محمد بن علی بن الحسین الموسوی العاملی الجبعی سبط الشهید الثانی خرج منه العبادات و قد فرغ منه فی (998) و توفی فی (10- ع 1- 1009) یأتی. و علیه حواش کثیرة نذکر منها:</w:t>
      </w:r>
    </w:p>
    <w:p>
      <w:pPr>
        <w:pStyle w:val="Heading3"/>
      </w:pPr>
      <w:bookmarkStart w:id="2066" w:name="_Toc1674"/>
      <w:r>
        <w:t>1075- الحاشیة علیه‏</w:t>
      </w:r>
      <w:bookmarkEnd w:id="2066"/>
    </w:p>
    <w:p>
      <w:pPr>
        <w:pStyle w:val="BookText"/>
      </w:pPr>
      <w:r>
        <w:rPr>
          <w:rFonts w:ascii="IRNazanin" w:hAnsi="IRNazanin" w:eastAsia="IRNazanin" w:cs="IRNazanin"/>
          <w:lang w:bidi="fa-IR"/>
          <w:color w:val="111111"/>
          <w:sz w:val="28"/>
          <w:szCs w:val="28"/>
          <w:rtl/>
        </w:rPr>
        <w:t xml:space="preserve">للسید المیرزا إبراهیم بن سلطان العلماء علاء الدین حسین المرعشی الآملی الأصفهانی المتوفی بها (1098). قال القزوینی فی تتمیم الأمل (یظهر منه قوة فکره و دقة ذهنه).</w:t>
      </w:r>
    </w:p>
    <w:p>
      <w:pPr>
        <w:pStyle w:val="Heading3"/>
      </w:pPr>
      <w:bookmarkStart w:id="2067" w:name="_Toc1675"/>
      <w:r>
        <w:t>1076- الحاشیة علیه‏</w:t>
      </w:r>
      <w:bookmarkEnd w:id="2067"/>
    </w:p>
    <w:p>
      <w:pPr>
        <w:pStyle w:val="BookText"/>
      </w:pPr>
      <w:r>
        <w:rPr>
          <w:rFonts w:ascii="IRNazanin" w:hAnsi="IRNazanin" w:eastAsia="IRNazanin" w:cs="IRNazanin"/>
          <w:lang w:bidi="fa-IR"/>
          <w:color w:val="111111"/>
          <w:sz w:val="28"/>
          <w:szCs w:val="28"/>
          <w:rtl/>
        </w:rPr>
        <w:t xml:space="preserve">للأمیر إبراهیم بن الأمیر معصوم الحسینی القزوینی المتوفی فی (1149). ذکرها ولده السید حسین فی خاتمة معارج الأحکام.</w:t>
      </w:r>
    </w:p>
    <w:p>
      <w:pPr>
        <w:pStyle w:val="Heading3"/>
      </w:pPr>
      <w:bookmarkStart w:id="2068" w:name="_Toc1676"/>
      <w:r>
        <w:t>1077- الحاشیة علیه‏</w:t>
      </w:r>
      <w:bookmarkEnd w:id="2068"/>
    </w:p>
    <w:p>
      <w:pPr>
        <w:pStyle w:val="BookText"/>
      </w:pPr>
      <w:r>
        <w:rPr>
          <w:rFonts w:ascii="IRNazanin" w:hAnsi="IRNazanin" w:eastAsia="IRNazanin" w:cs="IRNazanin"/>
          <w:lang w:bidi="fa-IR"/>
          <w:color w:val="111111"/>
          <w:sz w:val="28"/>
          <w:szCs w:val="28"/>
          <w:rtl/>
        </w:rPr>
        <w:t xml:space="preserve">للمولی إسماعیل بن الحسین المازندرانی الأصفهانی الخواجوئی المتوفی (1173) فرغ منها (1172) و عناوینها (قوله، قوله) أولها (قوله:</w:t>
      </w:r>
    </w:p>
    <w:p>
      <w:pPr>
        <w:pStyle w:val="BookText"/>
      </w:pPr>
      <w:r>
        <w:rPr>
          <w:rFonts w:ascii="IRNazanin" w:hAnsi="IRNazanin" w:eastAsia="IRNazanin" w:cs="IRNazanin"/>
          <w:lang w:bidi="fa-IR"/>
          <w:color w:val="111111"/>
          <w:sz w:val="28"/>
          <w:szCs w:val="28"/>
          <w:rtl/>
        </w:rPr>
        <w:t xml:space="preserve">و نقض فی طرده بالخمس. إلخ) رأیتها فی مکتبة (سلطان المتکلمین).</w:t>
      </w:r>
    </w:p>
    <w:p>
      <w:pPr>
        <w:pStyle w:val="Heading3"/>
      </w:pPr>
      <w:bookmarkStart w:id="2069" w:name="_Toc1677"/>
      <w:r>
        <w:t>1078- الحاشیة علیه‏</w:t>
      </w:r>
      <w:bookmarkEnd w:id="2069"/>
    </w:p>
    <w:p>
      <w:pPr>
        <w:pStyle w:val="BookText"/>
      </w:pPr>
      <w:r>
        <w:rPr>
          <w:rFonts w:ascii="IRNazanin" w:hAnsi="IRNazanin" w:eastAsia="IRNazanin" w:cs="IRNazanin"/>
          <w:lang w:bidi="fa-IR"/>
          <w:color w:val="111111"/>
          <w:sz w:val="28"/>
          <w:szCs w:val="28"/>
          <w:rtl/>
        </w:rPr>
        <w:t xml:space="preserve">للمولی محمد أمین بن محمد شریف الأسترآبادی المتوفی فی (1036)، قال فی اللؤلؤة رأیت منها بخطه ما یتعلق ببعض کتاب الطهارة.</w:t>
      </w:r>
    </w:p>
    <w:p>
      <w:pPr>
        <w:pStyle w:val="Heading3"/>
      </w:pPr>
      <w:bookmarkStart w:id="2070" w:name="_Toc1678"/>
      <w:r>
        <w:t>1079- الحاشیة علیه‏</w:t>
      </w:r>
      <w:bookmarkEnd w:id="2070"/>
    </w:p>
    <w:p>
      <w:pPr>
        <w:pStyle w:val="BookText"/>
      </w:pPr>
      <w:r>
        <w:rPr>
          <w:rFonts w:ascii="IRNazanin" w:hAnsi="IRNazanin" w:eastAsia="IRNazanin" w:cs="IRNazanin"/>
          <w:lang w:bidi="fa-IR"/>
          <w:color w:val="111111"/>
          <w:sz w:val="28"/>
          <w:szCs w:val="28"/>
          <w:rtl/>
        </w:rPr>
        <w:t xml:space="preserve">للأستاد الأکبر الوحید الآقا محمد باقر بن محمد أکمل البهبهانی المتوفی بالحائر فی (1206) و هی علی کتاب الطهارة و الصلاة و بعض الزکاة أولها بعد الحمد (اللهم وفقنی لما تحب و ترضی و اهدنی طریقه إلخ) فیها تنبیهات علی غفلات الشارح، و ذکر أنه رأی صاحب المدارک فی المنام و ظهر منه الرضاء التام بهذه الحاشیة، نسخه منها فی (حسینیة کاشف الغطاء) و أخری بمکتبة (الخوانساری).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1689_106599"/>
    <w:bookmarkEnd w:id="194"/>
    <w:p>
      <w:pPr>
        <w:pStyle w:val="Heading3"/>
      </w:pPr>
      <w:bookmarkStart w:id="2071" w:name="_Toc1679"/>
      <w:r>
        <w:t>1080- الحاشیة علیه‏</w:t>
      </w:r>
      <w:bookmarkEnd w:id="2071"/>
    </w:p>
    <w:p>
      <w:pPr>
        <w:pStyle w:val="BookText"/>
      </w:pPr>
      <w:r>
        <w:rPr>
          <w:rFonts w:ascii="IRNazanin" w:hAnsi="IRNazanin" w:eastAsia="IRNazanin" w:cs="IRNazanin"/>
          <w:lang w:bidi="fa-IR"/>
          <w:color w:val="111111"/>
          <w:sz w:val="28"/>
          <w:szCs w:val="28"/>
          <w:rtl/>
        </w:rPr>
        <w:t xml:space="preserve">للمولی محمد تقی الطبسی تلمیذ المحقق الآقا جمال الخوانساری، ذکرها القزوینی فی تتمیم الأمل مع ترجمه أدعیة الأسابیع له المذکور فی (ج 4- ص 76).</w:t>
      </w:r>
    </w:p>
    <w:p>
      <w:pPr>
        <w:pStyle w:val="Heading3"/>
      </w:pPr>
      <w:bookmarkStart w:id="2072" w:name="_Toc1680"/>
      <w:r>
        <w:t>1081- الحاشیة علیه‏</w:t>
      </w:r>
      <w:bookmarkEnd w:id="2072"/>
    </w:p>
    <w:p>
      <w:pPr>
        <w:pStyle w:val="BookText"/>
      </w:pPr>
      <w:r>
        <w:rPr>
          <w:rFonts w:ascii="IRNazanin" w:hAnsi="IRNazanin" w:eastAsia="IRNazanin" w:cs="IRNazanin"/>
          <w:lang w:bidi="fa-IR"/>
          <w:color w:val="111111"/>
          <w:sz w:val="28"/>
          <w:szCs w:val="28"/>
          <w:rtl/>
        </w:rPr>
        <w:t xml:space="preserve">للسید محمد الجواد الحسینی الشقرائی النجفی صاحب مفتاح الکرامة المتوفی (1226) هی علی بعض کتاب الطهارة کتبها حین قراءته علی أستاذه الشیخ حسین نجف، رأیتها ضمن مجموعة من تصانیفه کلها بخطه عند أحفاده” المحشی”</w:t>
      </w:r>
    </w:p>
    <w:p>
      <w:pPr>
        <w:pStyle w:val="Heading3"/>
      </w:pPr>
      <w:bookmarkStart w:id="2073" w:name="_Toc1681"/>
      <w:r>
        <w:t>1082- الحاشیة علیه‏</w:t>
      </w:r>
      <w:bookmarkEnd w:id="2073"/>
    </w:p>
    <w:p>
      <w:pPr>
        <w:pStyle w:val="BookText"/>
      </w:pPr>
      <w:r>
        <w:rPr>
          <w:rFonts w:ascii="IRNazanin" w:hAnsi="IRNazanin" w:eastAsia="IRNazanin" w:cs="IRNazanin"/>
          <w:lang w:bidi="fa-IR"/>
          <w:color w:val="111111"/>
          <w:sz w:val="28"/>
          <w:szCs w:val="28"/>
          <w:rtl/>
        </w:rPr>
        <w:t xml:space="preserve">للمولی الفقیه الشیخ محمد حسن کبة المتوفی (1336) هی من أوله إلی الوضوء للتأهب، و ختمها برسالة فی وجوب مقدمه الواجب المشروط قبل حصول الشرط إذا علم بحصوله فی وقت یعجز فیه عن تحصیل المقدمة، فرغ منها فی (1315) رأیتها بخطه فی کتبه” المحشی”.</w:t>
      </w:r>
    </w:p>
    <w:p>
      <w:pPr>
        <w:pStyle w:val="Heading3"/>
      </w:pPr>
      <w:bookmarkStart w:id="2074" w:name="_Toc1682"/>
      <w:r>
        <w:t>1083- الحاشیة علیه‏</w:t>
      </w:r>
      <w:bookmarkEnd w:id="2074"/>
    </w:p>
    <w:p>
      <w:pPr>
        <w:pStyle w:val="BookText"/>
      </w:pPr>
      <w:r>
        <w:rPr>
          <w:rFonts w:ascii="IRNazanin" w:hAnsi="IRNazanin" w:eastAsia="IRNazanin" w:cs="IRNazanin"/>
          <w:lang w:bidi="fa-IR"/>
          <w:color w:val="111111"/>
          <w:sz w:val="28"/>
          <w:szCs w:val="28"/>
          <w:rtl/>
        </w:rPr>
        <w:t xml:space="preserve">للشیخ طاهر بن الشیخ عبد علی بن طاهر الحچامی النجفی المتوفی بها فی (7- ع 2- 1357) و هی علی بعض مواضع المدارک فقط.</w:t>
      </w:r>
    </w:p>
    <w:p>
      <w:pPr>
        <w:pStyle w:val="Heading3"/>
      </w:pPr>
      <w:bookmarkStart w:id="2075" w:name="_Toc1683"/>
      <w:r>
        <w:t>1084- الحاشیة علیه‏</w:t>
      </w:r>
      <w:bookmarkEnd w:id="2075"/>
    </w:p>
    <w:p>
      <w:pPr>
        <w:pStyle w:val="BookText"/>
      </w:pPr>
      <w:r>
        <w:rPr>
          <w:rFonts w:ascii="IRNazanin" w:hAnsi="IRNazanin" w:eastAsia="IRNazanin" w:cs="IRNazanin"/>
          <w:lang w:bidi="fa-IR"/>
          <w:color w:val="111111"/>
          <w:sz w:val="28"/>
          <w:szCs w:val="28"/>
          <w:rtl/>
        </w:rPr>
        <w:t xml:space="preserve">للمولی عبد الله بن محمد التونی صاحب الوافیة التونیة و المتوفی (1071) ذکرها فی الریاض بعنوان التعلیقات.</w:t>
      </w:r>
    </w:p>
    <w:p>
      <w:pPr>
        <w:pStyle w:val="Heading3"/>
      </w:pPr>
      <w:bookmarkStart w:id="2076" w:name="_Toc1684"/>
      <w:r>
        <w:t>1085- الحاشیة علیه‏</w:t>
      </w:r>
      <w:bookmarkEnd w:id="2076"/>
    </w:p>
    <w:p>
      <w:pPr>
        <w:pStyle w:val="BookText"/>
      </w:pPr>
      <w:r>
        <w:rPr>
          <w:rFonts w:ascii="IRNazanin" w:hAnsi="IRNazanin" w:eastAsia="IRNazanin" w:cs="IRNazanin"/>
          <w:lang w:bidi="fa-IR"/>
          <w:color w:val="111111"/>
          <w:sz w:val="28"/>
          <w:szCs w:val="28"/>
          <w:rtl/>
        </w:rPr>
        <w:t xml:space="preserve">للسید عبد الله بن نور الدین الجزائری التستری المتوفی (1173) ذکرها فی تحفه العالم.</w:t>
      </w:r>
    </w:p>
    <w:p>
      <w:pPr>
        <w:pStyle w:val="Heading3"/>
      </w:pPr>
      <w:bookmarkStart w:id="2077" w:name="_Toc1685"/>
      <w:r>
        <w:t>1086- الحاشیة علیه‏</w:t>
      </w:r>
      <w:bookmarkEnd w:id="2077"/>
    </w:p>
    <w:p>
      <w:pPr>
        <w:pStyle w:val="BookText"/>
      </w:pPr>
      <w:r>
        <w:rPr>
          <w:rFonts w:ascii="IRNazanin" w:hAnsi="IRNazanin" w:eastAsia="IRNazanin" w:cs="IRNazanin"/>
          <w:lang w:bidi="fa-IR"/>
          <w:color w:val="111111"/>
          <w:sz w:val="28"/>
          <w:szCs w:val="28"/>
          <w:rtl/>
        </w:rPr>
        <w:t xml:space="preserve">للمولی عزیز الله، أکبر ولد المولی محمد تقی المجلسی و المتوفی (1074) ذکرها المیرزا حیدر علی فی رسالة أنساب المجلسی المذکورة فی (ج 2- ص 382).</w:t>
      </w:r>
    </w:p>
    <w:p>
      <w:pPr>
        <w:pStyle w:val="Heading3"/>
      </w:pPr>
      <w:bookmarkStart w:id="2078" w:name="_Toc1686"/>
      <w:r>
        <w:t>الحاشیة علیه‏</w:t>
      </w:r>
      <w:bookmarkEnd w:id="2078"/>
    </w:p>
    <w:p>
      <w:pPr>
        <w:pStyle w:val="BookText"/>
      </w:pPr>
      <w:r>
        <w:rPr>
          <w:rFonts w:ascii="IRNazanin" w:hAnsi="IRNazanin" w:eastAsia="IRNazanin" w:cs="IRNazanin"/>
          <w:lang w:bidi="fa-IR"/>
          <w:color w:val="111111"/>
          <w:sz w:val="28"/>
          <w:szCs w:val="28"/>
          <w:rtl/>
        </w:rPr>
        <w:t xml:space="preserve">للآقا محمد علی بن الآقا باقر البهبهانی المتوفی (1216) اسمها الفذالک یأتی.</w:t>
      </w:r>
    </w:p>
    <w:p>
      <w:pPr>
        <w:pStyle w:val="Heading3"/>
      </w:pPr>
      <w:bookmarkStart w:id="2079" w:name="_Toc1687"/>
      <w:r>
        <w:t>1087- الحاشیة علیه‏</w:t>
      </w:r>
      <w:bookmarkEnd w:id="2079"/>
    </w:p>
    <w:p>
      <w:pPr>
        <w:pStyle w:val="BookText"/>
      </w:pPr>
      <w:r>
        <w:rPr>
          <w:rFonts w:ascii="IRNazanin" w:hAnsi="IRNazanin" w:eastAsia="IRNazanin" w:cs="IRNazanin"/>
          <w:lang w:bidi="fa-IR"/>
          <w:color w:val="111111"/>
          <w:sz w:val="28"/>
          <w:szCs w:val="28"/>
          <w:rtl/>
        </w:rPr>
        <w:t xml:space="preserve">للأمیر السید علی بن عزیز الله بن عبد المطلب، الجزائری الخرم‏آبادی المتوفی (1149). ذکرها السید عبد الله الجزائری فی إجازته الکبیرة، و قال (إنه یظهر منها کمال تدربه و تعمقه و جوده ذهنه حضرت درسه بالمدارک و شرح الإشارات).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1689_106600"/>
    <w:bookmarkEnd w:id="195"/>
    <w:p>
      <w:pPr>
        <w:pStyle w:val="Heading3"/>
      </w:pPr>
      <w:bookmarkStart w:id="2080" w:name="_Toc1688"/>
      <w:r>
        <w:t>1088- الحاشیة علیه‏</w:t>
      </w:r>
      <w:bookmarkEnd w:id="2080"/>
    </w:p>
    <w:p>
      <w:pPr>
        <w:pStyle w:val="BookText"/>
      </w:pPr>
      <w:r>
        <w:rPr>
          <w:rFonts w:ascii="IRNazanin" w:hAnsi="IRNazanin" w:eastAsia="IRNazanin" w:cs="IRNazanin"/>
          <w:lang w:bidi="fa-IR"/>
          <w:color w:val="111111"/>
          <w:sz w:val="28"/>
          <w:szCs w:val="28"/>
          <w:rtl/>
        </w:rPr>
        <w:t xml:space="preserve">للأمیر السید علی بن المیر محمد علی بن أبی المعالی الطباطبائی الحائری صاحب ریاض المسائل و المتوفی (1231) قال الشیخ أبو علی فی رجاله إنها حواش متفرقة.</w:t>
      </w:r>
    </w:p>
    <w:p>
      <w:pPr>
        <w:pStyle w:val="Heading3"/>
      </w:pPr>
      <w:bookmarkStart w:id="2081" w:name="_Toc1689"/>
      <w:r>
        <w:t>1089- الحاشیة علیه‏</w:t>
      </w:r>
      <w:bookmarkEnd w:id="2081"/>
    </w:p>
    <w:p>
      <w:pPr>
        <w:pStyle w:val="BookText"/>
      </w:pPr>
      <w:r>
        <w:rPr>
          <w:rFonts w:ascii="IRNazanin" w:hAnsi="IRNazanin" w:eastAsia="IRNazanin" w:cs="IRNazanin"/>
          <w:lang w:bidi="fa-IR"/>
          <w:color w:val="111111"/>
          <w:sz w:val="28"/>
          <w:szCs w:val="28"/>
          <w:rtl/>
        </w:rPr>
        <w:t xml:space="preserve">للحاج علی أکبر بن الآقا علی بن الآقا إسماعیل بن الآقا خلیل الخراسانی الشیرازی المولود (1187) و المتوفی (1263) ذکرها فی طرائق الحقائق.</w:t>
      </w:r>
    </w:p>
    <w:p>
      <w:pPr>
        <w:pStyle w:val="Heading3"/>
      </w:pPr>
      <w:bookmarkStart w:id="2082" w:name="_Toc1690"/>
      <w:r>
        <w:t>1090- الحاشیة علیه‏</w:t>
      </w:r>
      <w:bookmarkEnd w:id="2082"/>
    </w:p>
    <w:p>
      <w:pPr>
        <w:pStyle w:val="BookText"/>
      </w:pPr>
      <w:r>
        <w:rPr>
          <w:rFonts w:ascii="IRNazanin" w:hAnsi="IRNazanin" w:eastAsia="IRNazanin" w:cs="IRNazanin"/>
          <w:lang w:bidi="fa-IR"/>
          <w:color w:val="111111"/>
          <w:sz w:val="28"/>
          <w:szCs w:val="28"/>
          <w:rtl/>
        </w:rPr>
        <w:t xml:space="preserve">للشیخ محمد بن الحسن بن زین الدین الشهیر بالشیخ محمد السبط، و المتوفی بمکة المعظمة فی (1030) ذکرت فی فهرس تصانیفه.</w:t>
      </w:r>
    </w:p>
    <w:p>
      <w:pPr>
        <w:pStyle w:val="Heading3"/>
      </w:pPr>
      <w:bookmarkStart w:id="2083" w:name="_Toc1691"/>
      <w:r>
        <w:t>1091- الحاشیة علیه‏</w:t>
      </w:r>
      <w:bookmarkEnd w:id="2083"/>
    </w:p>
    <w:p>
      <w:pPr>
        <w:pStyle w:val="BookText"/>
      </w:pPr>
      <w:r>
        <w:rPr>
          <w:rFonts w:ascii="IRNazanin" w:hAnsi="IRNazanin" w:eastAsia="IRNazanin" w:cs="IRNazanin"/>
          <w:lang w:bidi="fa-IR"/>
          <w:color w:val="111111"/>
          <w:sz w:val="28"/>
          <w:szCs w:val="28"/>
          <w:rtl/>
        </w:rPr>
        <w:t xml:space="preserve">للسید رفیع الدین محمد بن حیدر الطباطبائی النائنی مؤلف حاشیة أصول الکافی، توجد نسخه منها فی مکتبة (الفاضلیة) کما فی فهرسها.</w:t>
      </w:r>
    </w:p>
    <w:p>
      <w:pPr>
        <w:pStyle w:val="Heading3"/>
      </w:pPr>
      <w:bookmarkStart w:id="2084" w:name="_Toc1692"/>
      <w:r>
        <w:t>1092- الحاشیة علیه‏</w:t>
      </w:r>
      <w:bookmarkEnd w:id="2084"/>
    </w:p>
    <w:p>
      <w:pPr>
        <w:pStyle w:val="BookText"/>
      </w:pPr>
      <w:r>
        <w:rPr>
          <w:rFonts w:ascii="IRNazanin" w:hAnsi="IRNazanin" w:eastAsia="IRNazanin" w:cs="IRNazanin"/>
          <w:lang w:bidi="fa-IR"/>
          <w:color w:val="111111"/>
          <w:sz w:val="28"/>
          <w:szCs w:val="28"/>
          <w:rtl/>
        </w:rPr>
        <w:t xml:space="preserve">للمولی محمد بن عبد الفتاح التنکابنی المتوفی (1124) ذکرت فی التکملة و غیرها.</w:t>
      </w:r>
    </w:p>
    <w:p>
      <w:pPr>
        <w:pStyle w:val="Heading3"/>
      </w:pPr>
      <w:bookmarkStart w:id="2085" w:name="_Toc1693"/>
      <w:r>
        <w:t>1093- الحاشیة علیه‏</w:t>
      </w:r>
      <w:bookmarkEnd w:id="2085"/>
    </w:p>
    <w:p>
      <w:pPr>
        <w:pStyle w:val="BookText"/>
      </w:pPr>
      <w:r>
        <w:rPr>
          <w:rFonts w:ascii="IRNazanin" w:hAnsi="IRNazanin" w:eastAsia="IRNazanin" w:cs="IRNazanin"/>
          <w:lang w:bidi="fa-IR"/>
          <w:color w:val="111111"/>
          <w:sz w:val="28"/>
          <w:szCs w:val="28"/>
          <w:rtl/>
        </w:rPr>
        <w:t xml:space="preserve">للسید محمد بن علی بن حیدر مؤلف إیناس سلطان المؤمنین المذکور فی (ج 2- ص 517) ذکرها تلمیذه السماهیجی.</w:t>
      </w:r>
    </w:p>
    <w:p>
      <w:pPr>
        <w:pStyle w:val="Heading3"/>
      </w:pPr>
      <w:bookmarkStart w:id="2086" w:name="_Toc1694"/>
      <w:r>
        <w:t>الحاشیة علیه‏</w:t>
      </w:r>
      <w:bookmarkEnd w:id="2086"/>
    </w:p>
    <w:p>
      <w:pPr>
        <w:pStyle w:val="BookText"/>
      </w:pPr>
      <w:r>
        <w:rPr>
          <w:rFonts w:ascii="IRNazanin" w:hAnsi="IRNazanin" w:eastAsia="IRNazanin" w:cs="IRNazanin"/>
          <w:lang w:bidi="fa-IR"/>
          <w:color w:val="111111"/>
          <w:sz w:val="28"/>
          <w:szCs w:val="28"/>
          <w:rtl/>
        </w:rPr>
        <w:t xml:space="preserve">للمحدث البحرانی الشیخ یوسف صاحب الحدائق، اسمها تدارک المدارک مر فی (ج 4- ص 17).</w:t>
      </w:r>
    </w:p>
    <w:p>
      <w:pPr>
        <w:pStyle w:val="Heading3"/>
      </w:pPr>
      <w:bookmarkStart w:id="2087" w:name="_Toc1695"/>
      <w:r>
        <w:t>بیان</w:t>
      </w:r>
      <w:bookmarkEnd w:id="2087"/>
    </w:p>
    <w:p>
      <w:pPr>
        <w:pStyle w:val="BookText"/>
      </w:pPr>
      <w:r>
        <w:rPr>
          <w:rFonts w:ascii="IRNazanin" w:hAnsi="IRNazanin" w:eastAsia="IRNazanin" w:cs="IRNazanin"/>
          <w:lang w:bidi="fa-IR"/>
          <w:color w:val="111111"/>
          <w:sz w:val="28"/>
          <w:szCs w:val="28"/>
          <w:rtl/>
        </w:rPr>
        <w:t xml:space="preserve">مرصع الحواشی) حاشیة علی حاشیة التهذیب الیزدیة کما ذکر فی (ص 61) و یأتی فی المیم أنه للمیر السید صدر الدین الیزدی، ألفها لابنه السید محمد المشتهر بالأخباری. و هو غیر المیرزا محمد الأخباری المعروف. و علی المرصع هذا حواش منها:</w:t>
      </w:r>
    </w:p>
    <w:p>
      <w:pPr>
        <w:pStyle w:val="Heading3"/>
      </w:pPr>
      <w:bookmarkStart w:id="2088" w:name="_Toc1696"/>
      <w:r>
        <w:t>1094- الحاشیة علیه‏</w:t>
      </w:r>
      <w:bookmarkEnd w:id="2088"/>
    </w:p>
    <w:p>
      <w:pPr>
        <w:pStyle w:val="BookText"/>
      </w:pPr>
      <w:r>
        <w:rPr>
          <w:rFonts w:ascii="IRNazanin" w:hAnsi="IRNazanin" w:eastAsia="IRNazanin" w:cs="IRNazanin"/>
          <w:lang w:bidi="fa-IR"/>
          <w:color w:val="111111"/>
          <w:sz w:val="28"/>
          <w:szCs w:val="28"/>
          <w:rtl/>
        </w:rPr>
        <w:t xml:space="preserve">للسید المیرزا محمد علی بن السید محمد بن مرتضی بن محمد الأخباری بن السید صدر الدین صاحب المرصع ابن نصیر الدین بن المیر صالح الطباطبائی المدرسی الیزدی المتوفی (1240).</w:t>
      </w:r>
    </w:p>
    <w:p>
      <w:pPr>
        <w:pStyle w:val="Heading3"/>
      </w:pPr>
      <w:bookmarkStart w:id="2089" w:name="_Toc1697"/>
      <w:r>
        <w:t>بیان</w:t>
      </w:r>
      <w:bookmarkEnd w:id="2089"/>
    </w:p>
    <w:p>
      <w:pPr>
        <w:pStyle w:val="BookText"/>
      </w:pPr>
      <w:r>
        <w:rPr>
          <w:rFonts w:ascii="IRNazanin" w:hAnsi="IRNazanin" w:eastAsia="IRNazanin" w:cs="IRNazanin"/>
          <w:lang w:bidi="fa-IR"/>
          <w:color w:val="111111"/>
          <w:sz w:val="28"/>
          <w:szCs w:val="28"/>
          <w:rtl/>
        </w:rPr>
        <w:t xml:space="preserve">مسالک الأفهام فی شرح شرایع الإسلام) الشرائع للمحقق الحلی یأتی فی الشین، و الشرح تألیف الشیخ زین الدین الشهید فی (966). یأتی فی المیم. و علیها حواش کثیرة نذکر بعضها.</w:t>
      </w:r>
    </w:p>
    <w:p>
      <w:pPr>
        <w:pStyle w:val="Heading3"/>
      </w:pPr>
      <w:bookmarkStart w:id="2090" w:name="_Toc1698"/>
      <w:r>
        <w:t>1095- الحاشیة علیه‏</w:t>
      </w:r>
      <w:bookmarkEnd w:id="2090"/>
    </w:p>
    <w:p>
      <w:pPr>
        <w:pStyle w:val="BookText"/>
      </w:pPr>
      <w:r>
        <w:rPr>
          <w:rFonts w:ascii="IRNazanin" w:hAnsi="IRNazanin" w:eastAsia="IRNazanin" w:cs="IRNazanin"/>
          <w:lang w:bidi="fa-IR"/>
          <w:color w:val="111111"/>
          <w:sz w:val="28"/>
          <w:szCs w:val="28"/>
          <w:rtl/>
        </w:rPr>
        <w:t xml:space="preserve">للمیرزا إبراهیم الحسینی القزوینی المتوفی (1149) ذکرها ولده فی خاتمة المعارج.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1689_106601"/>
    <w:bookmarkEnd w:id="196"/>
    <w:p>
      <w:pPr>
        <w:pStyle w:val="Heading3"/>
      </w:pPr>
      <w:bookmarkStart w:id="2091" w:name="_Toc1699"/>
      <w:r>
        <w:t>1096- الحاشیة علیه‏</w:t>
      </w:r>
      <w:bookmarkEnd w:id="2091"/>
    </w:p>
    <w:p>
      <w:pPr>
        <w:pStyle w:val="BookText"/>
      </w:pPr>
      <w:r>
        <w:rPr>
          <w:rFonts w:ascii="IRNazanin" w:hAnsi="IRNazanin" w:eastAsia="IRNazanin" w:cs="IRNazanin"/>
          <w:lang w:bidi="fa-IR"/>
          <w:color w:val="111111"/>
          <w:sz w:val="28"/>
          <w:szCs w:val="28"/>
          <w:rtl/>
        </w:rPr>
        <w:t xml:space="preserve">للأستاد الوحید البهبهانی المتوفی (1206) هی من أول المکاسب المحرمة إلی آخر المعاطاة التی ألف فیها رسالة مستقلة أیضا، و أحال إلیها نفسه فی آخر حاشیته علی دیباجة المفاتیح، و بدأ فیها بمسألة أن الأصل فی المعاملات الفساد.</w:t>
      </w:r>
    </w:p>
    <w:p>
      <w:pPr>
        <w:pStyle w:val="Heading3"/>
      </w:pPr>
      <w:bookmarkStart w:id="2092" w:name="_Toc1700"/>
      <w:r>
        <w:t>1097- الحاشیة علیه‏</w:t>
      </w:r>
      <w:bookmarkEnd w:id="2092"/>
    </w:p>
    <w:p>
      <w:pPr>
        <w:pStyle w:val="BookText"/>
      </w:pPr>
      <w:r>
        <w:rPr>
          <w:rFonts w:ascii="IRNazanin" w:hAnsi="IRNazanin" w:eastAsia="IRNazanin" w:cs="IRNazanin"/>
          <w:lang w:bidi="fa-IR"/>
          <w:color w:val="111111"/>
          <w:sz w:val="28"/>
          <w:szCs w:val="28"/>
          <w:rtl/>
        </w:rPr>
        <w:t xml:space="preserve">للمولی حیدر علی بن المدقق المیرزا محمد بن الحسن الشیروانی، قال القزوینی فی تتمیم الأمل (إنها و إن کانت قلیلة الا إنها تدل علی فضل محررها).</w:t>
      </w:r>
    </w:p>
    <w:p>
      <w:pPr>
        <w:pStyle w:val="Heading3"/>
      </w:pPr>
      <w:bookmarkStart w:id="2093" w:name="_Toc1701"/>
      <w:r>
        <w:t>1098- الحاشیة علیه‏</w:t>
      </w:r>
      <w:bookmarkEnd w:id="2093"/>
    </w:p>
    <w:p>
      <w:pPr>
        <w:pStyle w:val="BookText"/>
      </w:pPr>
      <w:r>
        <w:rPr>
          <w:rFonts w:ascii="IRNazanin" w:hAnsi="IRNazanin" w:eastAsia="IRNazanin" w:cs="IRNazanin"/>
          <w:lang w:bidi="fa-IR"/>
          <w:color w:val="111111"/>
          <w:sz w:val="28"/>
          <w:szCs w:val="28"/>
          <w:rtl/>
        </w:rPr>
        <w:t xml:space="preserve">لمؤلف أصله الشیخ زین الدین الشهید فی (966) عبر عنها صاحب الروضات بالتعلیقات و قال إنها فی مجلدتین.</w:t>
      </w:r>
    </w:p>
    <w:p>
      <w:pPr>
        <w:pStyle w:val="Heading3"/>
      </w:pPr>
      <w:bookmarkStart w:id="2094" w:name="_Toc1702"/>
      <w:r>
        <w:t>1099- الحاشیة علیه‏</w:t>
      </w:r>
      <w:bookmarkEnd w:id="2094"/>
    </w:p>
    <w:p>
      <w:pPr>
        <w:pStyle w:val="BookText"/>
      </w:pPr>
      <w:r>
        <w:rPr>
          <w:rFonts w:ascii="IRNazanin" w:hAnsi="IRNazanin" w:eastAsia="IRNazanin" w:cs="IRNazanin"/>
          <w:lang w:bidi="fa-IR"/>
          <w:color w:val="111111"/>
          <w:sz w:val="28"/>
          <w:szCs w:val="28"/>
          <w:rtl/>
        </w:rPr>
        <w:t xml:space="preserve">للشیخ صالح بن الشیخ محمد مهدی آل گدا علی بیگ الحائری.</w:t>
      </w:r>
    </w:p>
    <w:p>
      <w:pPr>
        <w:pStyle w:val="BookText"/>
      </w:pPr>
      <w:r>
        <w:rPr>
          <w:rFonts w:ascii="IRNazanin" w:hAnsi="IRNazanin" w:eastAsia="IRNazanin" w:cs="IRNazanin"/>
          <w:lang w:bidi="fa-IR"/>
          <w:color w:val="111111"/>
          <w:sz w:val="28"/>
          <w:szCs w:val="28"/>
          <w:rtl/>
        </w:rPr>
        <w:t xml:space="preserve">المذکور فی (ص 3) الذی کان من أجلاء العلماء و أوثق أئمة الجماعة فی عصره بالحائر، و توفی بها فی (1298) و مادة تاریخه (هو الحی الذی لا یموت) کانت عنده نسخه خط الشهید من المسالک فعلق علیها الحواشی بخطه، قال سیدنا فی التکملة (إن من هذه الحاشیة یظهر فضل الرجل).</w:t>
      </w:r>
    </w:p>
    <w:p>
      <w:pPr>
        <w:pStyle w:val="Heading3"/>
      </w:pPr>
      <w:bookmarkStart w:id="2095" w:name="_Toc1703"/>
      <w:r>
        <w:t>1100- الحاشیة علیه‏</w:t>
      </w:r>
      <w:bookmarkEnd w:id="2095"/>
    </w:p>
    <w:p>
      <w:pPr>
        <w:pStyle w:val="BookText"/>
      </w:pPr>
      <w:r>
        <w:rPr>
          <w:rFonts w:ascii="IRNazanin" w:hAnsi="IRNazanin" w:eastAsia="IRNazanin" w:cs="IRNazanin"/>
          <w:lang w:bidi="fa-IR"/>
          <w:color w:val="111111"/>
          <w:sz w:val="28"/>
          <w:szCs w:val="28"/>
          <w:rtl/>
        </w:rPr>
        <w:t xml:space="preserve">للسید عبد الله الجزائری التستری المتوفی (1173) ذکرها فی تحفه العالم.</w:t>
      </w:r>
    </w:p>
    <w:p>
      <w:pPr>
        <w:pStyle w:val="Heading3"/>
      </w:pPr>
      <w:bookmarkStart w:id="2096" w:name="_Toc1704"/>
      <w:r>
        <w:t>1101- الحاشیة علیه‏</w:t>
      </w:r>
      <w:bookmarkEnd w:id="2096"/>
    </w:p>
    <w:p>
      <w:pPr>
        <w:pStyle w:val="BookText"/>
      </w:pPr>
      <w:r>
        <w:rPr>
          <w:rFonts w:ascii="IRNazanin" w:hAnsi="IRNazanin" w:eastAsia="IRNazanin" w:cs="IRNazanin"/>
          <w:lang w:bidi="fa-IR"/>
          <w:color w:val="111111"/>
          <w:sz w:val="28"/>
          <w:szCs w:val="28"/>
          <w:rtl/>
        </w:rPr>
        <w:t xml:space="preserve">للمدقق الشیروانی المیرزا محمد بن الحسن المتوفی (1098) ذکر سیدنا بحر العلوم فی الفوائد الرجالیة إنها حواش متفرقة علی المسالک.</w:t>
      </w:r>
    </w:p>
    <w:p>
      <w:pPr>
        <w:pStyle w:val="Heading3"/>
      </w:pPr>
      <w:bookmarkStart w:id="2097" w:name="_Toc1705"/>
      <w:r>
        <w:t>1102- الحاشیة علیه‏</w:t>
      </w:r>
      <w:bookmarkEnd w:id="2097"/>
    </w:p>
    <w:p>
      <w:pPr>
        <w:pStyle w:val="BookText"/>
      </w:pPr>
      <w:r>
        <w:rPr>
          <w:rFonts w:ascii="IRNazanin" w:hAnsi="IRNazanin" w:eastAsia="IRNazanin" w:cs="IRNazanin"/>
          <w:lang w:bidi="fa-IR"/>
          <w:color w:val="111111"/>
          <w:sz w:val="28"/>
          <w:szCs w:val="28"/>
          <w:rtl/>
        </w:rPr>
        <w:t xml:space="preserve">للمیرزا محمد التنکابنی، ذکرها فی قصصه.</w:t>
      </w:r>
    </w:p>
    <w:p>
      <w:pPr>
        <w:pStyle w:val="Heading3"/>
      </w:pPr>
      <w:bookmarkStart w:id="2098" w:name="_Toc1706"/>
      <w:r>
        <w:t>بیان</w:t>
      </w:r>
      <w:bookmarkEnd w:id="2098"/>
    </w:p>
    <w:p>
      <w:pPr>
        <w:pStyle w:val="BookText"/>
      </w:pPr>
      <w:r>
        <w:rPr>
          <w:rFonts w:ascii="IRNazanin" w:hAnsi="IRNazanin" w:eastAsia="IRNazanin" w:cs="IRNazanin"/>
          <w:lang w:bidi="fa-IR"/>
          <w:color w:val="111111"/>
          <w:sz w:val="28"/>
          <w:szCs w:val="28"/>
          <w:rtl/>
        </w:rPr>
        <w:t xml:space="preserve">مسالک الأفهام فی تفسیر آیات الأحکام) للفاضل الشیخ جواد الکاظمی تلمیذ الشیخ البهائی یأتی.</w:t>
      </w:r>
    </w:p>
    <w:p>
      <w:pPr>
        <w:pStyle w:val="Heading3"/>
      </w:pPr>
      <w:bookmarkStart w:id="2099" w:name="_Toc1707"/>
      <w:r>
        <w:t>1103- الحاشیة علیه‏</w:t>
      </w:r>
      <w:bookmarkEnd w:id="2099"/>
    </w:p>
    <w:p>
      <w:pPr>
        <w:pStyle w:val="BookText"/>
      </w:pPr>
      <w:r>
        <w:rPr>
          <w:rFonts w:ascii="IRNazanin" w:hAnsi="IRNazanin" w:eastAsia="IRNazanin" w:cs="IRNazanin"/>
          <w:lang w:bidi="fa-IR"/>
          <w:color w:val="111111"/>
          <w:sz w:val="28"/>
          <w:szCs w:val="28"/>
          <w:rtl/>
        </w:rPr>
        <w:t xml:space="preserve">للمیرزا عبد الله بن المیرزا عیسی التبریزی الأصفهانی المتوفی (حدود 1130) ذکرها فی الریاض من تصانیفه، لکن بعنوان التعلیقة.</w:t>
      </w:r>
    </w:p>
    <w:p>
      <w:pPr>
        <w:pStyle w:val="Heading3"/>
      </w:pPr>
      <w:bookmarkStart w:id="2100" w:name="_Toc1708"/>
      <w:r>
        <w:t>بیان</w:t>
      </w:r>
      <w:bookmarkEnd w:id="2100"/>
    </w:p>
    <w:p>
      <w:pPr>
        <w:pStyle w:val="BookText"/>
      </w:pPr>
      <w:r>
        <w:rPr>
          <w:rFonts w:ascii="IRNazanin" w:hAnsi="IRNazanin" w:eastAsia="IRNazanin" w:cs="IRNazanin"/>
          <w:lang w:bidi="fa-IR"/>
          <w:color w:val="111111"/>
          <w:sz w:val="28"/>
          <w:szCs w:val="28"/>
          <w:rtl/>
        </w:rPr>
        <w:t xml:space="preserve">المستصفی) فی أصول الفقه. تألیف الإمام محمد بن محمد الغزالی المتوفی (505) و قد اختصره الحکیم السهروردی و أبو العباس الإشبیلی و علیه حواش منها: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1689_106602"/>
    <w:bookmarkEnd w:id="197"/>
    <w:p>
      <w:pPr>
        <w:pStyle w:val="Heading3"/>
      </w:pPr>
      <w:bookmarkStart w:id="2101" w:name="_Toc1709"/>
      <w:r>
        <w:t>1104- الحاشیة علیه‏</w:t>
      </w:r>
      <w:bookmarkEnd w:id="2101"/>
    </w:p>
    <w:p>
      <w:pPr>
        <w:pStyle w:val="BookText"/>
      </w:pPr>
      <w:r>
        <w:rPr>
          <w:rFonts w:ascii="IRNazanin" w:hAnsi="IRNazanin" w:eastAsia="IRNazanin" w:cs="IRNazanin"/>
          <w:lang w:bidi="fa-IR"/>
          <w:color w:val="111111"/>
          <w:sz w:val="28"/>
          <w:szCs w:val="28"/>
          <w:rtl/>
        </w:rPr>
        <w:t xml:space="preserve">لأبی العباس أحمد بن محمد بن أحمد الأزدی الإشبیلی المعروف بابن الحاج، صاحب کتاب الإمامة المذکور فی (ج 2- ص 320) و فیها حل مشکلات المستصفی. و له مختصر المستصفی أیضا ذکرهما السیوطی فی البغیة- ص 156.</w:t>
      </w:r>
    </w:p>
    <w:p>
      <w:pPr>
        <w:pStyle w:val="Heading3"/>
      </w:pPr>
      <w:bookmarkStart w:id="2102" w:name="_Toc1710"/>
      <w:r>
        <w:t>بیان</w:t>
      </w:r>
      <w:bookmarkEnd w:id="2102"/>
    </w:p>
    <w:p>
      <w:pPr>
        <w:pStyle w:val="BookText"/>
      </w:pPr>
      <w:r>
        <w:rPr>
          <w:rFonts w:ascii="IRNazanin" w:hAnsi="IRNazanin" w:eastAsia="IRNazanin" w:cs="IRNazanin"/>
          <w:lang w:bidi="fa-IR"/>
          <w:color w:val="111111"/>
          <w:sz w:val="28"/>
          <w:szCs w:val="28"/>
          <w:rtl/>
        </w:rPr>
        <w:t xml:space="preserve">مشارق الشموس فی شرح الدروس) الدروس فی الفقه للشهید الأول، و الشرح لآقا حسین الخوانساری المتوفی (1098) و علیه حواش نذکر منها.</w:t>
      </w:r>
    </w:p>
    <w:p>
      <w:pPr>
        <w:pStyle w:val="Heading3"/>
      </w:pPr>
      <w:bookmarkStart w:id="2103" w:name="_Toc1711"/>
      <w:r>
        <w:t>1105- الحاشیة علیه‏</w:t>
      </w:r>
      <w:bookmarkEnd w:id="2103"/>
    </w:p>
    <w:p>
      <w:pPr>
        <w:pStyle w:val="BookText"/>
      </w:pPr>
      <w:r>
        <w:rPr>
          <w:rFonts w:ascii="IRNazanin" w:hAnsi="IRNazanin" w:eastAsia="IRNazanin" w:cs="IRNazanin"/>
          <w:lang w:bidi="fa-IR"/>
          <w:color w:val="111111"/>
          <w:sz w:val="28"/>
          <w:szCs w:val="28"/>
          <w:rtl/>
        </w:rPr>
        <w:t xml:space="preserve">لولد الشارح الآقا جمال محمد بن آقا حسین المتوفی (1125) ذکرت فی فهرس تصانیفه.</w:t>
      </w:r>
    </w:p>
    <w:p>
      <w:pPr>
        <w:pStyle w:val="Heading3"/>
      </w:pPr>
      <w:bookmarkStart w:id="2104" w:name="_Toc1712"/>
      <w:r>
        <w:t>1106- الحاشیة علیه‏</w:t>
      </w:r>
      <w:bookmarkEnd w:id="2104"/>
    </w:p>
    <w:p>
      <w:pPr>
        <w:pStyle w:val="BookText"/>
      </w:pPr>
      <w:r>
        <w:rPr>
          <w:rFonts w:ascii="IRNazanin" w:hAnsi="IRNazanin" w:eastAsia="IRNazanin" w:cs="IRNazanin"/>
          <w:lang w:bidi="fa-IR"/>
          <w:color w:val="111111"/>
          <w:sz w:val="28"/>
          <w:szCs w:val="28"/>
          <w:rtl/>
        </w:rPr>
        <w:t xml:space="preserve">لمیرزا عبد الله أفندی صاحب الریاض المذکور آنفا.</w:t>
      </w:r>
    </w:p>
    <w:p>
      <w:pPr>
        <w:pStyle w:val="BookText"/>
      </w:pPr>
      <w:r>
        <w:rPr>
          <w:rFonts w:ascii="IRNazanin" w:hAnsi="IRNazanin" w:eastAsia="IRNazanin" w:cs="IRNazanin"/>
          <w:lang w:bidi="fa-IR"/>
          <w:color w:val="111111"/>
          <w:sz w:val="28"/>
          <w:szCs w:val="28"/>
          <w:rtl/>
        </w:rPr>
        <w:t xml:space="preserve">ذکرها فیه.</w:t>
      </w:r>
    </w:p>
    <w:p>
      <w:pPr>
        <w:pStyle w:val="Heading3"/>
      </w:pPr>
      <w:bookmarkStart w:id="2105" w:name="_Toc1713"/>
      <w:r>
        <w:t>بیان</w:t>
      </w:r>
      <w:bookmarkEnd w:id="2105"/>
    </w:p>
    <w:p>
      <w:pPr>
        <w:pStyle w:val="BookText"/>
      </w:pPr>
      <w:r>
        <w:rPr>
          <w:rFonts w:ascii="IRNazanin" w:hAnsi="IRNazanin" w:eastAsia="IRNazanin" w:cs="IRNazanin"/>
          <w:lang w:bidi="fa-IR"/>
          <w:color w:val="111111"/>
          <w:sz w:val="28"/>
          <w:szCs w:val="28"/>
          <w:rtl/>
        </w:rPr>
        <w:t xml:space="preserve">المشاعر) فی المبدأ و المعاد. تألیف المولی صدرا الشیرازی المتوفی (1050) یأتی‏</w:t>
      </w:r>
    </w:p>
    <w:p>
      <w:pPr>
        <w:pStyle w:val="Heading3"/>
      </w:pPr>
      <w:bookmarkStart w:id="2106" w:name="_Toc1714"/>
      <w:r>
        <w:t>1107- الحاشیة علیه‏</w:t>
      </w:r>
      <w:bookmarkEnd w:id="2106"/>
    </w:p>
    <w:p>
      <w:pPr>
        <w:pStyle w:val="BookText"/>
      </w:pPr>
      <w:r>
        <w:rPr>
          <w:rFonts w:ascii="IRNazanin" w:hAnsi="IRNazanin" w:eastAsia="IRNazanin" w:cs="IRNazanin"/>
          <w:lang w:bidi="fa-IR"/>
          <w:color w:val="111111"/>
          <w:sz w:val="28"/>
          <w:szCs w:val="28"/>
          <w:rtl/>
        </w:rPr>
        <w:t xml:space="preserve">للسید المیرزا أبی الحسن الجلوة الطباطبائی المتوفی (1314) صاحب الحاشیة علی الأسفار المذکور فی (ص 19) طبعت فی هامش المشاعر فی إیران.</w:t>
      </w:r>
    </w:p>
    <w:p>
      <w:pPr>
        <w:pStyle w:val="Heading3"/>
      </w:pPr>
      <w:bookmarkStart w:id="2107" w:name="_Toc1715"/>
      <w:r>
        <w:t>1108- الحاشیة علیه‏</w:t>
      </w:r>
      <w:bookmarkEnd w:id="2107"/>
    </w:p>
    <w:p>
      <w:pPr>
        <w:pStyle w:val="BookText"/>
      </w:pPr>
      <w:r>
        <w:rPr>
          <w:rFonts w:ascii="IRNazanin" w:hAnsi="IRNazanin" w:eastAsia="IRNazanin" w:cs="IRNazanin"/>
          <w:lang w:bidi="fa-IR"/>
          <w:color w:val="111111"/>
          <w:sz w:val="28"/>
          <w:szCs w:val="28"/>
          <w:rtl/>
        </w:rPr>
        <w:t xml:space="preserve">للمیرزا أحمد بن إبراهیم بن الحاج نعمة الله الأردکانی الشیرازی. طبعت مع المشاعر. أولها (أحمدک اللهم یا مفیض الخیر و الجود ....</w:t>
      </w:r>
    </w:p>
    <w:p>
      <w:pPr>
        <w:pStyle w:val="BookText"/>
      </w:pPr>
      <w:r>
        <w:rPr>
          <w:rFonts w:ascii="IRNazanin" w:hAnsi="IRNazanin" w:eastAsia="IRNazanin" w:cs="IRNazanin"/>
          <w:lang w:bidi="fa-IR"/>
          <w:color w:val="111111"/>
          <w:sz w:val="28"/>
          <w:szCs w:val="28"/>
          <w:rtl/>
        </w:rPr>
        <w:t xml:space="preserve">و بعد فیقول أفقر ... أحمد بن محمد إبراهیم. .. لما قرأت فی المرتبة الثالثة الرسالة الموسومة بالمشاعر ... أردت أن أکتب علیها ما سمعته من الأستاد ... مصطفی العلماء أطال الله بقاه). و نسخه خطه ظاهرا فی مکتبة (المشکاة) مدونة و هی فی (1300 بیتا) تقریبا، و قد یقال له الشرح، و علیه حواش منه أیضا.</w:t>
      </w:r>
    </w:p>
    <w:p>
      <w:pPr>
        <w:pStyle w:val="Heading3"/>
      </w:pPr>
      <w:bookmarkStart w:id="2108" w:name="_Toc1716"/>
      <w:r>
        <w:t>1109- الحاشیة علیه‏</w:t>
      </w:r>
      <w:bookmarkEnd w:id="2108"/>
    </w:p>
    <w:p>
      <w:pPr>
        <w:pStyle w:val="BookText"/>
      </w:pPr>
      <w:r>
        <w:rPr>
          <w:rFonts w:ascii="IRNazanin" w:hAnsi="IRNazanin" w:eastAsia="IRNazanin" w:cs="IRNazanin"/>
          <w:lang w:bidi="fa-IR"/>
          <w:color w:val="111111"/>
          <w:sz w:val="28"/>
          <w:szCs w:val="28"/>
          <w:rtl/>
        </w:rPr>
        <w:t xml:space="preserve">للشیخ أحمد بن زین الدین الأحسائی. کما فی بعض الفهارس. لکن المحتمل اشتباهه بالأردکانی أو بشرح الأحسائی للعرشیة الذی یقال له الجرح، فلیراجع.</w:t>
      </w:r>
    </w:p>
    <w:p>
      <w:pPr>
        <w:pStyle w:val="Heading3"/>
      </w:pPr>
      <w:bookmarkStart w:id="2109" w:name="_Toc1717"/>
      <w:r>
        <w:t>1110- الحاشیة علیه‏</w:t>
      </w:r>
      <w:bookmarkEnd w:id="2109"/>
    </w:p>
    <w:p>
      <w:pPr>
        <w:pStyle w:val="BookText"/>
      </w:pPr>
      <w:r>
        <w:rPr>
          <w:rFonts w:ascii="IRNazanin" w:hAnsi="IRNazanin" w:eastAsia="IRNazanin" w:cs="IRNazanin"/>
          <w:lang w:bidi="fa-IR"/>
          <w:color w:val="111111"/>
          <w:sz w:val="28"/>
          <w:szCs w:val="28"/>
          <w:rtl/>
        </w:rPr>
        <w:t xml:space="preserve">للمولی إسماعیل بن المولی سمیع، الأصفهانی المعروف بواحد العین المتوفی (1277). و الشارح للعرشیة الصدرائیة أیضا.</w:t>
      </w:r>
    </w:p>
    <w:p>
      <w:pPr>
        <w:pStyle w:val="Heading3"/>
      </w:pPr>
      <w:bookmarkStart w:id="2110" w:name="_Toc1718"/>
      <w:r>
        <w:t>1111- الحاشیة علیه‏</w:t>
      </w:r>
      <w:bookmarkEnd w:id="2110"/>
    </w:p>
    <w:p>
      <w:pPr>
        <w:pStyle w:val="BookText"/>
      </w:pPr>
      <w:r>
        <w:rPr>
          <w:rFonts w:ascii="IRNazanin" w:hAnsi="IRNazanin" w:eastAsia="IRNazanin" w:cs="IRNazanin"/>
          <w:lang w:bidi="fa-IR"/>
          <w:color w:val="111111"/>
          <w:sz w:val="28"/>
          <w:szCs w:val="28"/>
          <w:rtl/>
        </w:rPr>
        <w:t xml:space="preserve">للحکیم المتشرع الربانی المولی علی بن جمشید النوری‏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1689_106603"/>
    <w:bookmarkEnd w:id="198"/>
    <w:p>
      <w:pPr>
        <w:pStyle w:val="BookText"/>
      </w:pPr>
      <w:r>
        <w:rPr>
          <w:rFonts w:ascii="IRNazanin" w:hAnsi="IRNazanin" w:eastAsia="IRNazanin" w:cs="IRNazanin"/>
          <w:lang w:bidi="fa-IR"/>
          <w:color w:val="111111"/>
          <w:sz w:val="28"/>
          <w:szCs w:val="28"/>
          <w:rtl/>
        </w:rPr>
        <w:t xml:space="preserve">الأصفهانی المتوفی بها فی (1246) و حمل إلی النجف، و دفن فیما یلی باب الصحن المعروف بباب الطوسی. ذکرناه فی (ص 20) و ترجمه فی الروضات- ص 417.</w:t>
      </w:r>
    </w:p>
    <w:p>
      <w:pPr>
        <w:pStyle w:val="Heading3"/>
      </w:pPr>
      <w:bookmarkStart w:id="2111" w:name="_Toc1719"/>
      <w:r>
        <w:t>بیان</w:t>
      </w:r>
      <w:bookmarkEnd w:id="2111"/>
    </w:p>
    <w:p>
      <w:pPr>
        <w:pStyle w:val="BookText"/>
      </w:pPr>
      <w:r>
        <w:rPr>
          <w:rFonts w:ascii="IRNazanin" w:hAnsi="IRNazanin" w:eastAsia="IRNazanin" w:cs="IRNazanin"/>
          <w:lang w:bidi="fa-IR"/>
          <w:color w:val="111111"/>
          <w:sz w:val="28"/>
          <w:szCs w:val="28"/>
          <w:rtl/>
        </w:rPr>
        <w:t xml:space="preserve">مشرق الشمسین) تألیف الشیخ البهائی المتوفی (1031). یأتی فی المیم.</w:t>
      </w:r>
    </w:p>
    <w:p>
      <w:pPr>
        <w:pStyle w:val="Heading3"/>
      </w:pPr>
      <w:bookmarkStart w:id="2112" w:name="_Toc1720"/>
      <w:r>
        <w:t>1112- الحاشیة علیه‏</w:t>
      </w:r>
      <w:bookmarkEnd w:id="2112"/>
    </w:p>
    <w:p>
      <w:pPr>
        <w:pStyle w:val="BookText"/>
      </w:pPr>
      <w:r>
        <w:rPr>
          <w:rFonts w:ascii="IRNazanin" w:hAnsi="IRNazanin" w:eastAsia="IRNazanin" w:cs="IRNazanin"/>
          <w:lang w:bidi="fa-IR"/>
          <w:color w:val="111111"/>
          <w:sz w:val="28"/>
          <w:szCs w:val="28"/>
          <w:rtl/>
        </w:rPr>
        <w:t xml:space="preserve">للشیخ سلیمان بن عبد الله الماحوزی البحرانی صاحب البلغة و المتوفی (1121) أحال إلیها فی آخر رسالته فی سهو النبی.</w:t>
      </w:r>
    </w:p>
    <w:p>
      <w:pPr>
        <w:pStyle w:val="Heading3"/>
      </w:pPr>
      <w:bookmarkStart w:id="2113" w:name="_Toc1721"/>
      <w:r>
        <w:t>بیان</w:t>
      </w:r>
      <w:bookmarkEnd w:id="2113"/>
    </w:p>
    <w:p>
      <w:pPr>
        <w:pStyle w:val="BookText"/>
      </w:pPr>
      <w:r>
        <w:rPr>
          <w:rFonts w:ascii="IRNazanin" w:hAnsi="IRNazanin" w:eastAsia="IRNazanin" w:cs="IRNazanin"/>
          <w:lang w:bidi="fa-IR"/>
          <w:color w:val="111111"/>
          <w:sz w:val="28"/>
          <w:szCs w:val="28"/>
          <w:rtl/>
        </w:rPr>
        <w:t xml:space="preserve">مشکاة النحو) تألیف السید محمد الیمنی المتوفی بالحائر فی (1280). یأتی فی المیم.</w:t>
      </w:r>
    </w:p>
    <w:p>
      <w:pPr>
        <w:pStyle w:val="Heading3"/>
      </w:pPr>
      <w:bookmarkStart w:id="2114" w:name="_Toc1722"/>
      <w:r>
        <w:t>1113- الحاشیة علیه‏</w:t>
      </w:r>
      <w:bookmarkEnd w:id="2114"/>
    </w:p>
    <w:p>
      <w:pPr>
        <w:pStyle w:val="BookText"/>
      </w:pPr>
      <w:r>
        <w:rPr>
          <w:rFonts w:ascii="IRNazanin" w:hAnsi="IRNazanin" w:eastAsia="IRNazanin" w:cs="IRNazanin"/>
          <w:lang w:bidi="fa-IR"/>
          <w:color w:val="111111"/>
          <w:sz w:val="28"/>
          <w:szCs w:val="28"/>
          <w:rtl/>
        </w:rPr>
        <w:t xml:space="preserve">للشیخ موسی بن محمد علی بن مراد الخراسانی الحائری صاحب البتول العذراء و بحر الدرر. و البرغوثیة رأیت بخطه مشکاة النحو فرغ من کتابته فی (1300) و حکی عنه السید محمد علی هبة الدین أنه قرأ المشکاة علی مؤلفه و علق علیه حواشی کثیرة.</w:t>
      </w:r>
    </w:p>
    <w:p>
      <w:pPr>
        <w:pStyle w:val="Heading3"/>
      </w:pPr>
      <w:bookmarkStart w:id="2115" w:name="_Toc1723"/>
      <w:r>
        <w:t>بیان</w:t>
      </w:r>
      <w:bookmarkEnd w:id="2115"/>
    </w:p>
    <w:p>
      <w:pPr>
        <w:pStyle w:val="BookText"/>
      </w:pPr>
      <w:r>
        <w:rPr>
          <w:rFonts w:ascii="IRNazanin" w:hAnsi="IRNazanin" w:eastAsia="IRNazanin" w:cs="IRNazanin"/>
          <w:lang w:bidi="fa-IR"/>
          <w:color w:val="111111"/>
          <w:sz w:val="28"/>
          <w:szCs w:val="28"/>
          <w:rtl/>
        </w:rPr>
        <w:t xml:space="preserve">مصباح الأنس بین المعقول و المشهود. فی شرح مفتاح غیب الجمع و الوجود) المفتاح لصدر الدین محمد بن إسحاق القونوی المتوفی (672). صاحب شرح الفصوص المذکور فی (ص 126) و شرحه المصباح لشمس الدین محمد بن محمد بن حمزة المعروف بابن الفناری قاضی القضاة فی بیروت و قسطنطنیة المتوفی (834) ألفها لولده. و علی المصباح حواش منها:</w:t>
      </w:r>
    </w:p>
    <w:p>
      <w:pPr>
        <w:pStyle w:val="Heading3"/>
      </w:pPr>
      <w:bookmarkStart w:id="2116" w:name="_Toc1724"/>
      <w:r>
        <w:t>1114- الحاشیة علیه‏</w:t>
      </w:r>
      <w:bookmarkEnd w:id="2116"/>
    </w:p>
    <w:p>
      <w:pPr>
        <w:pStyle w:val="BookText"/>
      </w:pPr>
      <w:r>
        <w:rPr>
          <w:rFonts w:ascii="IRNazanin" w:hAnsi="IRNazanin" w:eastAsia="IRNazanin" w:cs="IRNazanin"/>
          <w:lang w:bidi="fa-IR"/>
          <w:color w:val="111111"/>
          <w:sz w:val="28"/>
          <w:szCs w:val="28"/>
          <w:rtl/>
        </w:rPr>
        <w:t xml:space="preserve">للمیرزا محمد هاشم بن المحسن بن محمد علی الگیلانی الإشکوری المدرس فی المدرسة الناصریة (المعروفة بمدرسة سپهسالار الجدیدة) بطهران، و المتوفی بها فی (1332). طبعت فی حاشیة المصباح فی (1323).</w:t>
      </w:r>
    </w:p>
    <w:p>
      <w:pPr>
        <w:pStyle w:val="Heading3"/>
      </w:pPr>
      <w:bookmarkStart w:id="2117" w:name="_Toc1725"/>
      <w:r>
        <w:t>بیان</w:t>
      </w:r>
      <w:bookmarkEnd w:id="2117"/>
    </w:p>
    <w:p>
      <w:pPr>
        <w:pStyle w:val="BookText"/>
      </w:pPr>
      <w:r>
        <w:rPr>
          <w:rFonts w:ascii="IRNazanin" w:hAnsi="IRNazanin" w:eastAsia="IRNazanin" w:cs="IRNazanin"/>
          <w:lang w:bidi="fa-IR"/>
          <w:color w:val="111111"/>
          <w:sz w:val="28"/>
          <w:szCs w:val="28"/>
          <w:rtl/>
        </w:rPr>
        <w:t xml:space="preserve">المصباح) للکفعمی، مر حواشیه بعنوان الحاشیة علی جنة الأمان الواقیة</w:t>
      </w:r>
    </w:p>
    <w:p>
      <w:pPr>
        <w:pStyle w:val="Heading3"/>
      </w:pPr>
      <w:bookmarkStart w:id="2118" w:name="_Toc1726"/>
      <w:r>
        <w:t>بیان</w:t>
      </w:r>
      <w:bookmarkEnd w:id="2118"/>
    </w:p>
    <w:p>
      <w:pPr>
        <w:pStyle w:val="BookText"/>
      </w:pPr>
      <w:r>
        <w:rPr>
          <w:rFonts w:ascii="IRNazanin" w:hAnsi="IRNazanin" w:eastAsia="IRNazanin" w:cs="IRNazanin"/>
          <w:lang w:bidi="fa-IR"/>
          <w:color w:val="111111"/>
          <w:sz w:val="28"/>
          <w:szCs w:val="28"/>
          <w:rtl/>
        </w:rPr>
        <w:t xml:space="preserve">مصباح المنیر فی غریب الشرح الکبیر) تألیف أحمد بن محمد بن علی الفیومی المصری الحموی، تلمیذ أبی حیان، و المتوفی فی نیف و سبعین و سبعمائة، فرغ منه فی (734) و المراد من الشرح الکبیر هو أکبر شرحی الإمام الرافعی لکتاب الوجیز للغزالی فی فقه الشافعی.</w:t>
      </w:r>
    </w:p>
    <w:p>
      <w:pPr>
        <w:pStyle w:val="Heading3"/>
      </w:pPr>
      <w:bookmarkStart w:id="2119" w:name="_Toc1727"/>
      <w:r>
        <w:t>1115- الحاشیة علیه‏</w:t>
      </w:r>
      <w:bookmarkEnd w:id="2119"/>
    </w:p>
    <w:p>
      <w:pPr>
        <w:pStyle w:val="BookText"/>
      </w:pPr>
      <w:r>
        <w:rPr>
          <w:rFonts w:ascii="IRNazanin" w:hAnsi="IRNazanin" w:eastAsia="IRNazanin" w:cs="IRNazanin"/>
          <w:lang w:bidi="fa-IR"/>
          <w:color w:val="111111"/>
          <w:sz w:val="28"/>
          <w:szCs w:val="28"/>
          <w:rtl/>
        </w:rPr>
        <w:t xml:space="preserve">للمقدس الأعرجی السید محسن بن الحسن المتوفی بالکاظمیة فی (1227) ترجمه سیدنا الصدر فی ذکری المحسنین الآتی.</w:t>
      </w:r>
    </w:p>
    <w:p>
      <w:pPr>
        <w:pStyle w:val="Heading3"/>
      </w:pPr>
      <w:bookmarkStart w:id="2120" w:name="_Toc1728"/>
      <w:r>
        <w:t>بیان</w:t>
      </w:r>
      <w:bookmarkEnd w:id="2120"/>
    </w:p>
    <w:p>
      <w:pPr>
        <w:pStyle w:val="BookText"/>
      </w:pPr>
      <w:r>
        <w:rPr>
          <w:rFonts w:ascii="IRNazanin" w:hAnsi="IRNazanin" w:eastAsia="IRNazanin" w:cs="IRNazanin"/>
          <w:lang w:bidi="fa-IR"/>
          <w:color w:val="111111"/>
          <w:sz w:val="28"/>
          <w:szCs w:val="28"/>
          <w:rtl/>
        </w:rPr>
        <w:t xml:space="preserve">مطالع الأنظار فی شرح طوالع الأنوار) أصل الطوالع تألیف عبد الله بن عمر البیضاوی المتوفی (685) و شرحه لأبی الثناء شمس الدین بن محمود بن عبد الرحمن الأصفهانی المتوفی (749) و علی هذا الشرح حواش کثیرة ذکرناها فی (ص 124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1689_106604"/>
    <w:bookmarkEnd w:id="199"/>
    <w:p>
      <w:pPr>
        <w:pStyle w:val="Heading3"/>
      </w:pPr>
      <w:bookmarkStart w:id="2121" w:name="_Toc1729"/>
      <w:r>
        <w:t>بیان</w:t>
      </w:r>
      <w:bookmarkEnd w:id="2121"/>
    </w:p>
    <w:p>
      <w:pPr>
        <w:pStyle w:val="BookText"/>
      </w:pPr>
      <w:r>
        <w:rPr>
          <w:rFonts w:ascii="IRNazanin" w:hAnsi="IRNazanin" w:eastAsia="IRNazanin" w:cs="IRNazanin"/>
          <w:lang w:bidi="fa-IR"/>
          <w:color w:val="111111"/>
          <w:sz w:val="28"/>
          <w:szCs w:val="28"/>
          <w:rtl/>
        </w:rPr>
        <w:t xml:space="preserve">المطول) أی الشرح المطول لتلخیص المفتاح المذکور فی (ص 70) و هذا الشرح مع الشرح المختصر المذکور فی (ص 192) کلاهما تألیف المولی سعد الدین التفتازانی المتوفی (792) کما فصل هنالک، و علی المطول هذا حواش کثیرة، ذکر بعضها فی کشف الظنون- ج 1- 324 و نحن أیضا نذکر بعضا منها:</w:t>
      </w:r>
    </w:p>
    <w:p>
      <w:pPr>
        <w:pStyle w:val="Heading3"/>
      </w:pPr>
      <w:bookmarkStart w:id="2122" w:name="_Toc1730"/>
      <w:r>
        <w:t>1116- الحاشیة علیه‏</w:t>
      </w:r>
      <w:bookmarkEnd w:id="2122"/>
    </w:p>
    <w:p>
      <w:pPr>
        <w:pStyle w:val="BookText"/>
      </w:pPr>
      <w:r>
        <w:rPr>
          <w:rFonts w:ascii="IRNazanin" w:hAnsi="IRNazanin" w:eastAsia="IRNazanin" w:cs="IRNazanin"/>
          <w:lang w:bidi="fa-IR"/>
          <w:color w:val="111111"/>
          <w:sz w:val="28"/>
          <w:szCs w:val="28"/>
          <w:rtl/>
        </w:rPr>
        <w:t xml:space="preserve">و هی مما لم یذکر فی کشف الظنون ألفه الإمام الأعظم قطب الدین أحمد الإمامی، کما هو المکتوب علی النسخة العتیقة التی هی بخط المولی عبد الصمد بن محمد بن نظام الدین الخوافی، قد فرغ من کتابتها فی (2- صفر- 898) توجد فی مکتبة مدرسة سیدنا الطباطبائی الیزدی فی النجف، أولها (و بک الاعتصام یا کریم رب یسر و تمم بالخیر. قوله: حقایق المعانی و دقائق البیان إلخ. فی ذکر المعانی و البیان براعة الاستهلال) و کتب فی آخره [نمق فی العشرین من جمادی الأولی (826)]. و ینقل فیها کثیرا عن شرح المفتاح للسید الشریف الجرجانی الذی مات فی (816). و من تاریخ تألیفه یظهر أنه أدرک عصر الشریف و لعله کان من تلامیذه کما أنه یظهر أن هذا القطب الإمامی متأخر عن القطب الإمامی البویهی الذی توفی (766). و کان هو أستاذ التفتازانی مؤلف المطول، ثم إنه یظهر من فهرس (الرضویة) (ج 3- ص 56) وجود نسخه من هذه الحاشیة فی تلک الخزانة” الرضویة” بعنوان قطب الدین الهروی، فاستظهر مؤلف الفهرس أن المراد هو أحمد بن یحیی الحفید یعنی حفید التفتازانی المعروف بشیخ الإسلام الهروی الذی قتل فی (916) کما أرخه المحدث القمی فی (ج 2- ص 108) من الکنی و الألقاب لکن تاریخ التألیف الموجود فی نسخه مدرسة السید یبطل هذا الاستظهار.</w:t>
      </w:r>
    </w:p>
    <w:p>
      <w:pPr>
        <w:pStyle w:val="Heading3"/>
      </w:pPr>
      <w:bookmarkStart w:id="2123" w:name="_Toc1731"/>
      <w:r>
        <w:t>1117- الحاشیة علیه‏</w:t>
      </w:r>
      <w:bookmarkEnd w:id="2123"/>
    </w:p>
    <w:p>
      <w:pPr>
        <w:pStyle w:val="BookText"/>
      </w:pPr>
      <w:r>
        <w:rPr>
          <w:rFonts w:ascii="IRNazanin" w:hAnsi="IRNazanin" w:eastAsia="IRNazanin" w:cs="IRNazanin"/>
          <w:lang w:bidi="fa-IR"/>
          <w:color w:val="111111"/>
          <w:sz w:val="28"/>
          <w:szCs w:val="28"/>
          <w:rtl/>
        </w:rPr>
        <w:t xml:space="preserve">للمولی أحمد بن علی أکبر المراغی، نزیل تبریز المتوفی (1310) کما فی زهر الربی.</w:t>
      </w:r>
    </w:p>
    <w:p>
      <w:pPr>
        <w:pStyle w:val="Heading3"/>
      </w:pPr>
      <w:bookmarkStart w:id="2124" w:name="_Toc1732"/>
      <w:r>
        <w:t>1118- الحاشیة علیه‏</w:t>
      </w:r>
      <w:bookmarkEnd w:id="2124"/>
    </w:p>
    <w:p>
      <w:pPr>
        <w:pStyle w:val="BookText"/>
      </w:pPr>
      <w:r>
        <w:rPr>
          <w:rFonts w:ascii="IRNazanin" w:hAnsi="IRNazanin" w:eastAsia="IRNazanin" w:cs="IRNazanin"/>
          <w:lang w:bidi="fa-IR"/>
          <w:color w:val="111111"/>
          <w:sz w:val="28"/>
          <w:szCs w:val="28"/>
          <w:rtl/>
        </w:rPr>
        <w:t xml:space="preserve">للمولی محمد جعفر شریعتمدار الأسترآبادی نزیل طهران، ذکرها ابنه فی مظاهر الآثار.</w:t>
      </w:r>
    </w:p>
    <w:p>
      <w:pPr>
        <w:pStyle w:val="Heading3"/>
      </w:pPr>
      <w:bookmarkStart w:id="2125" w:name="_Toc1733"/>
      <w:r>
        <w:t>1119- الحاشیة علیه‏</w:t>
      </w:r>
      <w:bookmarkEnd w:id="2125"/>
    </w:p>
    <w:p>
      <w:pPr>
        <w:pStyle w:val="BookText"/>
      </w:pPr>
      <w:r>
        <w:rPr>
          <w:rFonts w:ascii="IRNazanin" w:hAnsi="IRNazanin" w:eastAsia="IRNazanin" w:cs="IRNazanin"/>
          <w:lang w:bidi="fa-IR"/>
          <w:color w:val="111111"/>
          <w:sz w:val="28"/>
          <w:szCs w:val="28"/>
          <w:rtl/>
        </w:rPr>
        <w:t xml:space="preserve">للشیخ حسین بن شهاب الدین الکرکی العاملی المتوفی (1074) کما فی أمل الآمل.</w:t>
      </w:r>
    </w:p>
    <w:p>
      <w:pPr>
        <w:pStyle w:val="Heading3"/>
      </w:pPr>
      <w:bookmarkStart w:id="2126" w:name="_Toc1734"/>
      <w:r>
        <w:t>1120- الحاشیة علیه‏</w:t>
      </w:r>
      <w:bookmarkEnd w:id="2126"/>
    </w:p>
    <w:p>
      <w:pPr>
        <w:pStyle w:val="BookText"/>
      </w:pPr>
      <w:r>
        <w:rPr>
          <w:rFonts w:ascii="IRNazanin" w:hAnsi="IRNazanin" w:eastAsia="IRNazanin" w:cs="IRNazanin"/>
          <w:lang w:bidi="fa-IR"/>
          <w:color w:val="111111"/>
          <w:sz w:val="28"/>
          <w:szCs w:val="28"/>
          <w:rtl/>
        </w:rPr>
        <w:t xml:space="preserve">للمولی شمس الدین بن جمال الدین البهبهانی المشهدی المتوفی‏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1689_106605"/>
    <w:bookmarkEnd w:id="200"/>
    <w:p>
      <w:pPr>
        <w:pStyle w:val="BookText"/>
      </w:pPr>
      <w:r>
        <w:rPr>
          <w:rFonts w:ascii="IRNazanin" w:hAnsi="IRNazanin" w:eastAsia="IRNazanin" w:cs="IRNazanin"/>
          <w:lang w:bidi="fa-IR"/>
          <w:color w:val="111111"/>
          <w:sz w:val="28"/>
          <w:szCs w:val="28"/>
          <w:rtl/>
        </w:rPr>
        <w:t xml:space="preserve">بها فی (1248) و دفن قریبا من الشیخ الحر، ترجمه تلمیذه فی فردوس التواریخ و قبله فی مطلع الشمس.</w:t>
      </w:r>
    </w:p>
    <w:p>
      <w:pPr>
        <w:pStyle w:val="Heading3"/>
      </w:pPr>
      <w:bookmarkStart w:id="2127" w:name="_Toc1735"/>
      <w:r>
        <w:t>1121- الحاشیة علیه‏</w:t>
      </w:r>
      <w:bookmarkEnd w:id="2127"/>
    </w:p>
    <w:p>
      <w:pPr>
        <w:pStyle w:val="BookText"/>
      </w:pPr>
      <w:r>
        <w:rPr>
          <w:rFonts w:ascii="IRNazanin" w:hAnsi="IRNazanin" w:eastAsia="IRNazanin" w:cs="IRNazanin"/>
          <w:lang w:bidi="fa-IR"/>
          <w:color w:val="111111"/>
          <w:sz w:val="28"/>
          <w:szCs w:val="28"/>
          <w:rtl/>
        </w:rPr>
        <w:t xml:space="preserve">للمولی عبد الحکیم السیالکوتی الهندی المتوفی (1067) طبعت بالآستانة مکررا.</w:t>
      </w:r>
    </w:p>
    <w:p>
      <w:pPr>
        <w:pStyle w:val="Heading3"/>
      </w:pPr>
      <w:bookmarkStart w:id="2128" w:name="_Toc1736"/>
      <w:r>
        <w:t>1122- الحاشیة علیه‏</w:t>
      </w:r>
      <w:bookmarkEnd w:id="2128"/>
    </w:p>
    <w:p>
      <w:pPr>
        <w:pStyle w:val="BookText"/>
      </w:pPr>
      <w:r>
        <w:rPr>
          <w:rFonts w:ascii="IRNazanin" w:hAnsi="IRNazanin" w:eastAsia="IRNazanin" w:cs="IRNazanin"/>
          <w:lang w:bidi="fa-IR"/>
          <w:color w:val="111111"/>
          <w:sz w:val="28"/>
          <w:szCs w:val="28"/>
          <w:rtl/>
        </w:rPr>
        <w:t xml:space="preserve">للمولی عبد الله الشه‏آبادی الیزدی المتوفی (981) أولها (حمدا لمن خلق الإنسان علمه البیان) و فرغ منه فی ذی الحجة (962).</w:t>
      </w:r>
    </w:p>
    <w:p>
      <w:pPr>
        <w:pStyle w:val="Heading3"/>
      </w:pPr>
      <w:bookmarkStart w:id="2129" w:name="_Toc1737"/>
      <w:r>
        <w:t>1123- الحاشیة علیه‏</w:t>
      </w:r>
      <w:bookmarkEnd w:id="2129"/>
    </w:p>
    <w:p>
      <w:pPr>
        <w:pStyle w:val="BookText"/>
      </w:pPr>
      <w:r>
        <w:rPr>
          <w:rFonts w:ascii="IRNazanin" w:hAnsi="IRNazanin" w:eastAsia="IRNazanin" w:cs="IRNazanin"/>
          <w:lang w:bidi="fa-IR"/>
          <w:color w:val="111111"/>
          <w:sz w:val="28"/>
          <w:szCs w:val="28"/>
          <w:rtl/>
        </w:rPr>
        <w:t xml:space="preserve">للسید عبد الله بن نور الدین الجزائری التستری المتوفی (1173) قال فی تحفه العالم إنها علی فن البدیع خاصة.</w:t>
      </w:r>
    </w:p>
    <w:p>
      <w:pPr>
        <w:pStyle w:val="Heading3"/>
      </w:pPr>
      <w:bookmarkStart w:id="2130" w:name="_Toc1738"/>
      <w:r>
        <w:t>1124- الحاشیة علیه‏</w:t>
      </w:r>
      <w:bookmarkEnd w:id="2130"/>
    </w:p>
    <w:p>
      <w:pPr>
        <w:pStyle w:val="BookText"/>
      </w:pPr>
      <w:r>
        <w:rPr>
          <w:rFonts w:ascii="IRNazanin" w:hAnsi="IRNazanin" w:eastAsia="IRNazanin" w:cs="IRNazanin"/>
          <w:lang w:bidi="fa-IR"/>
          <w:color w:val="111111"/>
          <w:sz w:val="28"/>
          <w:szCs w:val="28"/>
          <w:rtl/>
        </w:rPr>
        <w:t xml:space="preserve">للحاج الشیخ عبد النبی النوری نزیل طهران، المتوفی بها فی (20- محرم- 1344). کان جامع المعقول و المنقول، و کان من أجلاء تلامیذ سیدنا الشیرازی بسامراء سنین، توجد نسخته عند ولده الشیخ بهاء الدین بطهران.</w:t>
      </w:r>
    </w:p>
    <w:p>
      <w:pPr>
        <w:pStyle w:val="BookText"/>
      </w:pPr>
      <w:r>
        <w:rPr>
          <w:rFonts w:ascii="IRNazanin" w:hAnsi="IRNazanin" w:eastAsia="IRNazanin" w:cs="IRNazanin"/>
          <w:lang w:bidi="fa-IR"/>
          <w:color w:val="111111"/>
          <w:sz w:val="28"/>
          <w:szCs w:val="28"/>
          <w:rtl/>
        </w:rPr>
        <w:t xml:space="preserve">ترجمه فی المآثر و الآثار- ص 174 قال (و بر شرح تلخیص تعالیق با تحقیق نگاشته) و صریح أول کلامه أن المراد هو الشرح المطول.</w:t>
      </w:r>
    </w:p>
    <w:p>
      <w:pPr>
        <w:pStyle w:val="Heading3"/>
      </w:pPr>
      <w:bookmarkStart w:id="2131" w:name="_Toc1739"/>
      <w:r>
        <w:t>1125- الحاشیة علیها</w:t>
      </w:r>
      <w:bookmarkEnd w:id="2131"/>
    </w:p>
    <w:p>
      <w:pPr>
        <w:pStyle w:val="BookText"/>
      </w:pPr>
      <w:r>
        <w:rPr>
          <w:rFonts w:ascii="IRNazanin" w:hAnsi="IRNazanin" w:eastAsia="IRNazanin" w:cs="IRNazanin"/>
          <w:lang w:bidi="fa-IR"/>
          <w:color w:val="111111"/>
          <w:sz w:val="28"/>
          <w:szCs w:val="28"/>
          <w:rtl/>
        </w:rPr>
        <w:t xml:space="preserve">للمیر بهاء الدین محمد بن السید محمد باقر المختاری النائنی.</w:t>
      </w:r>
    </w:p>
    <w:p>
      <w:pPr>
        <w:pStyle w:val="BookText"/>
      </w:pPr>
      <w:r>
        <w:rPr>
          <w:rFonts w:ascii="IRNazanin" w:hAnsi="IRNazanin" w:eastAsia="IRNazanin" w:cs="IRNazanin"/>
          <w:lang w:bidi="fa-IR"/>
          <w:color w:val="111111"/>
          <w:sz w:val="28"/>
          <w:szCs w:val="28"/>
          <w:rtl/>
        </w:rPr>
        <w:t xml:space="preserve">رأیته غیر مدونة علی هوامش نسخه المطول فی مکتبة (مجد الدین).</w:t>
      </w:r>
    </w:p>
    <w:p>
      <w:pPr>
        <w:pStyle w:val="Heading3"/>
      </w:pPr>
      <w:bookmarkStart w:id="2132" w:name="_Toc1740"/>
      <w:r>
        <w:t>1126- الحاشیة علیه‏</w:t>
      </w:r>
      <w:bookmarkEnd w:id="2132"/>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المتوفی فی (1030) کما فی اللؤلؤة.</w:t>
      </w:r>
    </w:p>
    <w:p>
      <w:pPr>
        <w:pStyle w:val="Heading3"/>
      </w:pPr>
      <w:bookmarkStart w:id="2133" w:name="_Toc1741"/>
      <w:r>
        <w:t>1127- الحاشیة علیه‏</w:t>
      </w:r>
      <w:bookmarkEnd w:id="2133"/>
    </w:p>
    <w:p>
      <w:pPr>
        <w:pStyle w:val="BookText"/>
      </w:pPr>
      <w:r>
        <w:rPr>
          <w:rFonts w:ascii="IRNazanin" w:hAnsi="IRNazanin" w:eastAsia="IRNazanin" w:cs="IRNazanin"/>
          <w:lang w:bidi="fa-IR"/>
          <w:color w:val="111111"/>
          <w:sz w:val="28"/>
          <w:szCs w:val="28"/>
          <w:rtl/>
        </w:rPr>
        <w:t xml:space="preserve">للشیخ البهائی محمد بن الحسین الحارثی العاملی المتوفی (1031) ذکر فی فهرسه إنها لم تتم.</w:t>
      </w:r>
    </w:p>
    <w:p>
      <w:pPr>
        <w:pStyle w:val="Heading3"/>
      </w:pPr>
      <w:bookmarkStart w:id="2134" w:name="_Toc1742"/>
      <w:r>
        <w:t>1128- الحاشیة علیه‏</w:t>
      </w:r>
      <w:bookmarkEnd w:id="2134"/>
    </w:p>
    <w:p>
      <w:pPr>
        <w:pStyle w:val="BookText"/>
      </w:pPr>
      <w:r>
        <w:rPr>
          <w:rFonts w:ascii="IRNazanin" w:hAnsi="IRNazanin" w:eastAsia="IRNazanin" w:cs="IRNazanin"/>
          <w:lang w:bidi="fa-IR"/>
          <w:color w:val="111111"/>
          <w:sz w:val="28"/>
          <w:szCs w:val="28"/>
          <w:rtl/>
        </w:rPr>
        <w:t xml:space="preserve">للمیرزا محمد بن سلیمان التنکابنی، ذکر فی قصصه أنها تقرب من الحاشیة الشریفیة علیه.</w:t>
      </w:r>
    </w:p>
    <w:p>
      <w:pPr>
        <w:pStyle w:val="Heading3"/>
      </w:pPr>
      <w:bookmarkStart w:id="2135" w:name="_Toc1743"/>
      <w:r>
        <w:t>1129- الحاشیة علیه‏</w:t>
      </w:r>
      <w:bookmarkEnd w:id="2135"/>
    </w:p>
    <w:p>
      <w:pPr>
        <w:pStyle w:val="BookText"/>
      </w:pPr>
      <w:r>
        <w:rPr>
          <w:rFonts w:ascii="IRNazanin" w:hAnsi="IRNazanin" w:eastAsia="IRNazanin" w:cs="IRNazanin"/>
          <w:lang w:bidi="fa-IR"/>
          <w:color w:val="111111"/>
          <w:sz w:val="28"/>
          <w:szCs w:val="28"/>
          <w:rtl/>
        </w:rPr>
        <w:t xml:space="preserve">للمیر السید صدر الدین محمد بن المنصور الدشتکی الشهید فی (903) نسخه منها فی مکتبة مدرسة الأحمدیة بحلب، و أخری فی مکتبة عاشر أفندی بإسلامبول.</w:t>
      </w:r>
    </w:p>
    <w:p>
      <w:pPr>
        <w:pStyle w:val="Heading3"/>
      </w:pPr>
      <w:bookmarkStart w:id="2136" w:name="_Toc1744"/>
      <w:r>
        <w:t>الحاشیة علیه‏</w:t>
      </w:r>
      <w:bookmarkEnd w:id="2136"/>
    </w:p>
    <w:p>
      <w:pPr>
        <w:pStyle w:val="BookText"/>
      </w:pPr>
      <w:r>
        <w:rPr>
          <w:rFonts w:ascii="IRNazanin" w:hAnsi="IRNazanin" w:eastAsia="IRNazanin" w:cs="IRNazanin"/>
          <w:lang w:bidi="fa-IR"/>
          <w:color w:val="111111"/>
          <w:sz w:val="28"/>
          <w:szCs w:val="28"/>
          <w:rtl/>
        </w:rPr>
        <w:t xml:space="preserve">للمولی محمد مهدی، اسمها المکمل یأتی فی المیم.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11689_106606"/>
    <w:bookmarkEnd w:id="201"/>
    <w:p>
      <w:pPr>
        <w:pStyle w:val="Heading3"/>
      </w:pPr>
      <w:bookmarkStart w:id="2137" w:name="_Toc1745"/>
      <w:r>
        <w:t>1130- الحاشیة علیه‏</w:t>
      </w:r>
      <w:bookmarkEnd w:id="2137"/>
    </w:p>
    <w:p>
      <w:pPr>
        <w:pStyle w:val="BookText"/>
      </w:pPr>
      <w:r>
        <w:rPr>
          <w:rFonts w:ascii="IRNazanin" w:hAnsi="IRNazanin" w:eastAsia="IRNazanin" w:cs="IRNazanin"/>
          <w:lang w:bidi="fa-IR"/>
          <w:color w:val="111111"/>
          <w:sz w:val="28"/>
          <w:szCs w:val="28"/>
          <w:rtl/>
        </w:rPr>
        <w:t xml:space="preserve">للسید القاضی نور الله الشهید فی (1019) ذکرت فی فهرس تصانیفه.</w:t>
      </w:r>
    </w:p>
    <w:p>
      <w:pPr>
        <w:pStyle w:val="Heading3"/>
      </w:pPr>
      <w:bookmarkStart w:id="2138" w:name="_Toc1746"/>
      <w:r>
        <w:t>بیان</w:t>
      </w:r>
      <w:bookmarkEnd w:id="2138"/>
    </w:p>
    <w:p>
      <w:pPr>
        <w:pStyle w:val="BookText"/>
      </w:pPr>
      <w:r>
        <w:rPr>
          <w:rFonts w:ascii="IRNazanin" w:hAnsi="IRNazanin" w:eastAsia="IRNazanin" w:cs="IRNazanin"/>
          <w:lang w:bidi="fa-IR"/>
          <w:color w:val="111111"/>
          <w:sz w:val="28"/>
          <w:szCs w:val="28"/>
          <w:rtl/>
        </w:rPr>
        <w:t xml:space="preserve">معارج الأحکام) فی أصول الفقه. للمحقق الحلی المتوفی (676) یأتی فی المیم.</w:t>
      </w:r>
    </w:p>
    <w:p>
      <w:pPr>
        <w:pStyle w:val="Heading3"/>
      </w:pPr>
      <w:bookmarkStart w:id="2139" w:name="_Toc1747"/>
      <w:r>
        <w:t>1131- الحاشیة علیه‏</w:t>
      </w:r>
      <w:bookmarkEnd w:id="2139"/>
    </w:p>
    <w:p>
      <w:pPr>
        <w:pStyle w:val="BookText"/>
      </w:pPr>
      <w:r>
        <w:rPr>
          <w:rFonts w:ascii="IRNazanin" w:hAnsi="IRNazanin" w:eastAsia="IRNazanin" w:cs="IRNazanin"/>
          <w:lang w:bidi="fa-IR"/>
          <w:color w:val="111111"/>
          <w:sz w:val="28"/>
          <w:szCs w:val="28"/>
          <w:rtl/>
        </w:rPr>
        <w:t xml:space="preserve">للمولی محمد أمین بن محمد شریف الأسترآبادی الأخباری المتوفی بمکة (1038) تقرب من ألف بیت رأیته فی مکتبة (مجد الدین).</w:t>
      </w:r>
    </w:p>
    <w:p>
      <w:pPr>
        <w:pStyle w:val="Heading3"/>
      </w:pPr>
      <w:bookmarkStart w:id="2140" w:name="_Toc1748"/>
      <w:r>
        <w:t>1132- الحاشیة علیه‏</w:t>
      </w:r>
      <w:bookmarkEnd w:id="2140"/>
    </w:p>
    <w:p>
      <w:pPr>
        <w:pStyle w:val="BookText"/>
      </w:pPr>
      <w:r>
        <w:rPr>
          <w:rFonts w:ascii="IRNazanin" w:hAnsi="IRNazanin" w:eastAsia="IRNazanin" w:cs="IRNazanin"/>
          <w:lang w:bidi="fa-IR"/>
          <w:color w:val="111111"/>
          <w:sz w:val="28"/>
          <w:szCs w:val="28"/>
          <w:rtl/>
        </w:rPr>
        <w:t xml:space="preserve">للشیخ عبد الحسین بن الحاج جواد البغدادی المعاصر المتوفی (رجب- 1365). رأیتها فی کتبه” المحشی” ببغداد.</w:t>
      </w:r>
    </w:p>
    <w:p>
      <w:pPr>
        <w:pStyle w:val="Heading3"/>
      </w:pPr>
      <w:bookmarkStart w:id="2141" w:name="_Toc1749"/>
      <w:r>
        <w:t>بیان</w:t>
      </w:r>
      <w:bookmarkEnd w:id="2141"/>
    </w:p>
    <w:p>
      <w:pPr>
        <w:pStyle w:val="BookText"/>
      </w:pPr>
      <w:r>
        <w:rPr>
          <w:rFonts w:ascii="IRNazanin" w:hAnsi="IRNazanin" w:eastAsia="IRNazanin" w:cs="IRNazanin"/>
          <w:lang w:bidi="fa-IR"/>
          <w:color w:val="111111"/>
          <w:sz w:val="28"/>
          <w:szCs w:val="28"/>
          <w:rtl/>
        </w:rPr>
        <w:t xml:space="preserve">المعالم) الذی هو مقدمه فی أصول الفقه، لکتاب معالم الدین و ملاذ المجتهدین فی الفقه. تألیف الشیخ حسن بن زین الدین الشهید الثانی، المتوفی (1101) و هو أشهر تصانیفه، حتی أنه یعرف یصاحب المعالم. دونت تلک المقدمة مستقلة، و تداولت المدارسة فیها فیما یزید علی مائتی سنة. و قد علقت علیها فی هذه المدة حواش کثیرة مبسوطة و مختصرة، یأتی بعضها بعنوان الشرح، و مر بعضها بعناوینها الخاصة مثل تحفه العالم المذکور فی (ج 3- ص 451) و تسلیة العالم فی (ج 4- ص 178) و نذکر هنا بعضها.</w:t>
      </w:r>
    </w:p>
    <w:p>
      <w:pPr>
        <w:pStyle w:val="Heading3"/>
      </w:pPr>
      <w:bookmarkStart w:id="2142" w:name="_Toc1750"/>
      <w:r>
        <w:t>1133- الحاشیة علیه‏</w:t>
      </w:r>
      <w:bookmarkEnd w:id="2142"/>
    </w:p>
    <w:p>
      <w:pPr>
        <w:pStyle w:val="BookText"/>
      </w:pPr>
      <w:r>
        <w:rPr>
          <w:rFonts w:ascii="IRNazanin" w:hAnsi="IRNazanin" w:eastAsia="IRNazanin" w:cs="IRNazanin"/>
          <w:lang w:bidi="fa-IR"/>
          <w:color w:val="111111"/>
          <w:sz w:val="28"/>
          <w:szCs w:val="28"/>
          <w:rtl/>
        </w:rPr>
        <w:t xml:space="preserve">کبیرة مدونة فیما یقرب من عشرین ألف بیت. تألیف المیرزا محمد إبراهیم بن الحسین الحسینی، أولها (الحمد لله الذی جعل مطالب أصول الفروع معالم یهتدی بها إلی فروع الأصول) رأیت منها نسخا عدیدة، منها نسخه سیدنا الشیرازی بسامراء، و نسخة (سلطان المتکلمین) بطهران، و نسخه السید حسن بن المیرزا جعفر بن السید علی نقی الحائری الطباطبائی فی کربلاء تاریخ کتابة هذه الأخیرة (1233) و قد حکی المؤلف فی دیباجة الکتاب من إنشاء بعض أجلة مشایخه الفحول شعرا:</w:t>
      </w:r>
    </w:p>
    <w:p>
      <w:pPr>
        <w:pStyle w:val="BookText"/>
      </w:pPr>
      <w:r>
        <w:rPr>
          <w:rFonts w:ascii="IRNazanin" w:hAnsi="IRNazanin" w:eastAsia="IRNazanin" w:cs="IRNazanin"/>
          <w:lang w:bidi="fa-IR"/>
          <w:color w:val="111111"/>
          <w:sz w:val="28"/>
          <w:szCs w:val="28"/>
          <w:rtl/>
        </w:rPr>
        <w:t xml:space="preserve">لا تشتغلن بغیر فقه و أصول‏</w:t>
      </w:r>
    </w:p>
    <w:p>
      <w:pPr>
        <w:pStyle w:val="BookText"/>
      </w:pPr>
      <w:r>
        <w:rPr>
          <w:rFonts w:ascii="IRNazanin" w:hAnsi="IRNazanin" w:eastAsia="IRNazanin" w:cs="IRNazanin"/>
          <w:lang w:bidi="fa-IR"/>
          <w:color w:val="111111"/>
          <w:sz w:val="28"/>
          <w:szCs w:val="28"/>
          <w:rtl/>
        </w:rPr>
        <w:t xml:space="preserve">فالعلم هما و ما سوی ذین فضول‏</w:t>
      </w:r>
    </w:p>
    <w:p>
      <w:pPr>
        <w:pStyle w:val="Heading3"/>
      </w:pPr>
      <w:bookmarkStart w:id="2143" w:name="_Toc1751"/>
      <w:r>
        <w:t>. 1134- الحاشیة علیه‏</w:t>
      </w:r>
      <w:bookmarkEnd w:id="2143"/>
    </w:p>
    <w:p>
      <w:pPr>
        <w:pStyle w:val="BookText"/>
      </w:pPr>
      <w:r>
        <w:rPr>
          <w:rFonts w:ascii="IRNazanin" w:hAnsi="IRNazanin" w:eastAsia="IRNazanin" w:cs="IRNazanin"/>
          <w:lang w:bidi="fa-IR"/>
          <w:color w:val="111111"/>
          <w:sz w:val="28"/>
          <w:szCs w:val="28"/>
          <w:rtl/>
        </w:rPr>
        <w:t xml:space="preserve">للمیر أبی طالب سبط المیر الفندرسکی، ذکرها معاصره صاحب الریاض.</w:t>
      </w:r>
    </w:p>
    <w:p>
      <w:pPr>
        <w:pStyle w:val="Heading3"/>
      </w:pPr>
      <w:bookmarkStart w:id="2144" w:name="_Toc1752"/>
      <w:r>
        <w:t>1135- الحاشیة علیه‏</w:t>
      </w:r>
      <w:bookmarkEnd w:id="2144"/>
    </w:p>
    <w:p>
      <w:pPr>
        <w:pStyle w:val="BookText"/>
      </w:pPr>
      <w:r>
        <w:rPr>
          <w:rFonts w:ascii="IRNazanin" w:hAnsi="IRNazanin" w:eastAsia="IRNazanin" w:cs="IRNazanin"/>
          <w:lang w:bidi="fa-IR"/>
          <w:color w:val="111111"/>
          <w:sz w:val="28"/>
          <w:szCs w:val="28"/>
          <w:rtl/>
        </w:rPr>
        <w:t xml:space="preserve">للشیخ أبی القاسم الدامغانی، الذی کان من تلامیذ الشیخ الأنصاری، و قد رأیت إجازته له بخط المجیز، و توفی بدامغان و دفن فی جوار بکر بن أعین فی (شوال- 1336) و هی مدونة فی مجلد عند ولده القائم مقامه المدعو بمیرزا آقا العالمی.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11689_106607"/>
    <w:bookmarkEnd w:id="202"/>
    <w:p>
      <w:pPr>
        <w:pStyle w:val="Heading3"/>
      </w:pPr>
      <w:bookmarkStart w:id="2145" w:name="_Toc1753"/>
      <w:r>
        <w:t>1136- الحاشیة علیه‏</w:t>
      </w:r>
      <w:bookmarkEnd w:id="2145"/>
    </w:p>
    <w:p>
      <w:pPr>
        <w:pStyle w:val="BookText"/>
      </w:pPr>
      <w:r>
        <w:rPr>
          <w:rFonts w:ascii="IRNazanin" w:hAnsi="IRNazanin" w:eastAsia="IRNazanin" w:cs="IRNazanin"/>
          <w:lang w:bidi="fa-IR"/>
          <w:color w:val="111111"/>
          <w:sz w:val="28"/>
          <w:szCs w:val="28"/>
          <w:rtl/>
        </w:rPr>
        <w:t xml:space="preserve">للأستاد الوحید الآقا محمد باقر البهبهانی المتوفی بالحائر فی (1206) أولها (الحمد لله الذی شرح صدورنا بأنوار معرفة معالم الدین) کتبها بالتماس ولده الآقا عبد الحسین و أول الحاشیة بعد الدیباجة (قوله: و بالأفعال إلخ.</w:t>
      </w:r>
    </w:p>
    <w:p>
      <w:pPr>
        <w:pStyle w:val="BookText"/>
      </w:pPr>
      <w:r>
        <w:rPr>
          <w:rFonts w:ascii="IRNazanin" w:hAnsi="IRNazanin" w:eastAsia="IRNazanin" w:cs="IRNazanin"/>
          <w:lang w:bidi="fa-IR"/>
          <w:color w:val="111111"/>
          <w:sz w:val="28"/>
          <w:szCs w:val="28"/>
          <w:rtl/>
        </w:rPr>
        <w:t xml:space="preserve">إن قلت: من جملة الأفعال فعل المعصوم) رأیت منها نسخا کثیرة و طبعت أخیرا مع بعض رسائل الوحید و قد یقال إنها آخر حواشی الوحید علی المعالم، بل یقال إنها آخر تصانیف الوحید أیضا، و المشهور بین المشایخ أن للوحید حواش کثیرة علی المعالم، بل حکی مولانا المیرزا محمد الطهرانی عن المولی محمد حسین الکرهرودی، المتوفی بالکاظمیة فی (1314) أنه کان یقول (إن تدریس الأستاد الوحید کان فی المعالم، حتی درس المعالم عشرین مرة، و کان یکتب فی کل مرة حاشیة جدیدة علیه، و قد رأیت فی بلدة بروجرد من تلک الحواشی تسع عشرة حاشیة) انتهی کلام الکرهرودی الذی هو من أجلاء تلامیذ سیدنا الشیرازی بسامراء.</w:t>
      </w:r>
    </w:p>
    <w:p>
      <w:pPr>
        <w:pStyle w:val="Heading3"/>
      </w:pPr>
      <w:bookmarkStart w:id="2146" w:name="_Toc1754"/>
      <w:r>
        <w:t>1137- الحاشیة علیه‏</w:t>
      </w:r>
      <w:bookmarkEnd w:id="2146"/>
    </w:p>
    <w:p>
      <w:pPr>
        <w:pStyle w:val="BookText"/>
      </w:pPr>
      <w:r>
        <w:rPr>
          <w:rFonts w:ascii="IRNazanin" w:hAnsi="IRNazanin" w:eastAsia="IRNazanin" w:cs="IRNazanin"/>
          <w:lang w:bidi="fa-IR"/>
          <w:color w:val="111111"/>
          <w:sz w:val="28"/>
          <w:szCs w:val="28"/>
          <w:rtl/>
        </w:rPr>
        <w:t xml:space="preserve">لبعض تلامیذ شریف العلماء، حکی فیها عن أستاذه فی الدرس اختیار تعدد الخطاب بالمقدمات، رأیت النسخة فی النجف ضمن مجموعة فیها حاشیة الوحید البهبهانی و غیرها عند الشیخ أسد حیدر.</w:t>
      </w:r>
    </w:p>
    <w:p>
      <w:pPr>
        <w:pStyle w:val="Heading3"/>
      </w:pPr>
      <w:bookmarkStart w:id="2147" w:name="_Toc1755"/>
      <w:r>
        <w:t>1138- الحاشیة علیه‏</w:t>
      </w:r>
      <w:bookmarkEnd w:id="2147"/>
    </w:p>
    <w:p>
      <w:pPr>
        <w:pStyle w:val="BookText"/>
      </w:pPr>
      <w:r>
        <w:rPr>
          <w:rFonts w:ascii="IRNazanin" w:hAnsi="IRNazanin" w:eastAsia="IRNazanin" w:cs="IRNazanin"/>
          <w:lang w:bidi="fa-IR"/>
          <w:color w:val="111111"/>
          <w:sz w:val="28"/>
          <w:szCs w:val="28"/>
          <w:rtl/>
        </w:rPr>
        <w:t xml:space="preserve">للمولی محمد تقی بن المولی محمد البرغانی القزوینی الشهید فی (1264) ذکرت فی ترجمته.</w:t>
      </w:r>
    </w:p>
    <w:p>
      <w:pPr>
        <w:pStyle w:val="Heading3"/>
      </w:pPr>
      <w:bookmarkStart w:id="2148" w:name="_Toc1756"/>
      <w:r>
        <w:t>الحاشیة علیه‏</w:t>
      </w:r>
      <w:bookmarkEnd w:id="2148"/>
    </w:p>
    <w:p>
      <w:pPr>
        <w:pStyle w:val="BookText"/>
      </w:pPr>
      <w:r>
        <w:rPr>
          <w:rFonts w:ascii="IRNazanin" w:hAnsi="IRNazanin" w:eastAsia="IRNazanin" w:cs="IRNazanin"/>
          <w:lang w:bidi="fa-IR"/>
          <w:color w:val="111111"/>
          <w:sz w:val="28"/>
          <w:szCs w:val="28"/>
          <w:rtl/>
        </w:rPr>
        <w:t xml:space="preserve">للشیخ محمد تقی بن محمد رحیم الطهرانی الأصفهانی، اسمها هدایة المسترشدین یأتی.</w:t>
      </w:r>
    </w:p>
    <w:p>
      <w:pPr>
        <w:pStyle w:val="Heading3"/>
      </w:pPr>
      <w:bookmarkStart w:id="2149" w:name="_Toc1757"/>
      <w:r>
        <w:t>1139- الحاشیة علیه‏</w:t>
      </w:r>
      <w:bookmarkEnd w:id="2149"/>
    </w:p>
    <w:p>
      <w:pPr>
        <w:pStyle w:val="BookText"/>
      </w:pPr>
      <w:r>
        <w:rPr>
          <w:rFonts w:ascii="IRNazanin" w:hAnsi="IRNazanin" w:eastAsia="IRNazanin" w:cs="IRNazanin"/>
          <w:lang w:bidi="fa-IR"/>
          <w:color w:val="111111"/>
          <w:sz w:val="28"/>
          <w:szCs w:val="28"/>
          <w:rtl/>
        </w:rPr>
        <w:t xml:space="preserve">للآقا محمد جعفر بن الآقا محمد علی الکرمانشاهی المتوفی (1254) ذکرها فی مرآة الأحوال.</w:t>
      </w:r>
    </w:p>
    <w:p>
      <w:pPr>
        <w:pStyle w:val="Heading3"/>
      </w:pPr>
      <w:bookmarkStart w:id="2150" w:name="_Toc1758"/>
      <w:r>
        <w:t>1140- الحاشیة علیه‏</w:t>
      </w:r>
      <w:bookmarkEnd w:id="2150"/>
    </w:p>
    <w:p>
      <w:pPr>
        <w:pStyle w:val="BookText"/>
      </w:pPr>
      <w:r>
        <w:rPr>
          <w:rFonts w:ascii="IRNazanin" w:hAnsi="IRNazanin" w:eastAsia="IRNazanin" w:cs="IRNazanin"/>
          <w:lang w:bidi="fa-IR"/>
          <w:color w:val="111111"/>
          <w:sz w:val="28"/>
          <w:szCs w:val="28"/>
          <w:rtl/>
        </w:rPr>
        <w:t xml:space="preserve">علی مقدمه الواجب منه خاصة. للسید العماد محمد الجواد الحسینی صاحب مفتاح الکرامة و المتوفی (1226) ذکرها سیدنا الصدر فی تکملة الأمل.</w:t>
      </w:r>
    </w:p>
    <w:p>
      <w:pPr>
        <w:pStyle w:val="Heading3"/>
      </w:pPr>
      <w:bookmarkStart w:id="2151" w:name="_Toc1759"/>
      <w:r>
        <w:t>1141- الحاشیة علیه‏</w:t>
      </w:r>
      <w:bookmarkEnd w:id="2151"/>
    </w:p>
    <w:p>
      <w:pPr>
        <w:pStyle w:val="BookText"/>
      </w:pPr>
      <w:r>
        <w:rPr>
          <w:rFonts w:ascii="IRNazanin" w:hAnsi="IRNazanin" w:eastAsia="IRNazanin" w:cs="IRNazanin"/>
          <w:lang w:bidi="fa-IR"/>
          <w:color w:val="111111"/>
          <w:sz w:val="28"/>
          <w:szCs w:val="28"/>
          <w:rtl/>
        </w:rPr>
        <w:t xml:space="preserve">للفقیه محمد حسن بن محمد صالح البغدادی المتوفی (1336) رأیتها بخطه فی کتبه” المحشی” تقرب من خمسة آلاف بیت فرغ منها فی (1304).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11689_106608"/>
    <w:bookmarkEnd w:id="203"/>
    <w:p>
      <w:pPr>
        <w:pStyle w:val="Heading3"/>
      </w:pPr>
      <w:bookmarkStart w:id="2152" w:name="_Toc1760"/>
      <w:r>
        <w:t>1142- الحاشیة علیه‏</w:t>
      </w:r>
      <w:bookmarkEnd w:id="2152"/>
    </w:p>
    <w:p>
      <w:pPr>
        <w:pStyle w:val="BookText"/>
      </w:pPr>
      <w:r>
        <w:rPr>
          <w:rFonts w:ascii="IRNazanin" w:hAnsi="IRNazanin" w:eastAsia="IRNazanin" w:cs="IRNazanin"/>
          <w:lang w:bidi="fa-IR"/>
          <w:color w:val="111111"/>
          <w:sz w:val="28"/>
          <w:szCs w:val="28"/>
          <w:rtl/>
        </w:rPr>
        <w:t xml:space="preserve">للشیخ حسن بن محمد، أولها (الحمد لله رب العالمین) ینقل فیها عن الفاضل الطبری، و مراده المولی صالح المازندرانی، و هی إلی مبحث المرة و التکرار و علی النسخة التی فی کتب المامقانی حواشی المؤلف و رمزها (منه).</w:t>
      </w:r>
    </w:p>
    <w:p>
      <w:pPr>
        <w:pStyle w:val="Heading3"/>
      </w:pPr>
      <w:bookmarkStart w:id="2153" w:name="_Toc1761"/>
      <w:r>
        <w:t>1143- الحاشیة علیه‏</w:t>
      </w:r>
      <w:bookmarkEnd w:id="2153"/>
    </w:p>
    <w:p>
      <w:pPr>
        <w:pStyle w:val="BookText"/>
      </w:pPr>
      <w:r>
        <w:rPr>
          <w:rFonts w:ascii="IRNazanin" w:hAnsi="IRNazanin" w:eastAsia="IRNazanin" w:cs="IRNazanin"/>
          <w:lang w:bidi="fa-IR"/>
          <w:color w:val="111111"/>
          <w:sz w:val="28"/>
          <w:szCs w:val="28"/>
          <w:rtl/>
        </w:rPr>
        <w:t xml:space="preserve">للسید الأمیر محمد حسین بن الأمیر محمد صالح الخاتون‏آبادی المتوفی (1151) ذکرت فی فهرس تصانیفه.</w:t>
      </w:r>
    </w:p>
    <w:p>
      <w:pPr>
        <w:pStyle w:val="Heading3"/>
      </w:pPr>
      <w:bookmarkStart w:id="2154" w:name="_Toc1762"/>
      <w:r>
        <w:t>1144- الحاشیة علیه‏</w:t>
      </w:r>
      <w:bookmarkEnd w:id="2154"/>
    </w:p>
    <w:p>
      <w:pPr>
        <w:pStyle w:val="BookText"/>
      </w:pPr>
      <w:r>
        <w:rPr>
          <w:rFonts w:ascii="IRNazanin" w:hAnsi="IRNazanin" w:eastAsia="IRNazanin" w:cs="IRNazanin"/>
          <w:lang w:bidi="fa-IR"/>
          <w:color w:val="111111"/>
          <w:sz w:val="28"/>
          <w:szCs w:val="28"/>
          <w:rtl/>
        </w:rPr>
        <w:t xml:space="preserve">للمحقق الآقا حسین بن جمال الدین محمد الخوانساری المتوفی (1098) ذکرت فی فهرس تصانیفه.</w:t>
      </w:r>
    </w:p>
    <w:p>
      <w:pPr>
        <w:pStyle w:val="Heading3"/>
      </w:pPr>
      <w:bookmarkStart w:id="2155" w:name="_Toc1763"/>
      <w:r>
        <w:t>1145- الحاشیة علیه‏</w:t>
      </w:r>
      <w:bookmarkEnd w:id="2155"/>
    </w:p>
    <w:p>
      <w:pPr>
        <w:pStyle w:val="BookText"/>
      </w:pPr>
      <w:r>
        <w:rPr>
          <w:rFonts w:ascii="IRNazanin" w:hAnsi="IRNazanin" w:eastAsia="IRNazanin" w:cs="IRNazanin"/>
          <w:lang w:bidi="fa-IR"/>
          <w:color w:val="111111"/>
          <w:sz w:val="28"/>
          <w:szCs w:val="28"/>
          <w:rtl/>
        </w:rPr>
        <w:t xml:space="preserve">لخلیفة سلطان السید علاء الدین حسین بن رفیع الدین محمد المرعشی الآملی الأصفهانی المتوفی (1064) نسخها شایعة، و عندنا” آقا بزرگ الطهرانی” نسخه بخط جدی المولی محمد رضا المتوفی (1275) ابن الحاج محسن المتوفی (1250) ابن الحاج محمد بن المولی علی أکبر بن الحاج باقر الطهرانی، و طبعت مع حاشیة المولی صالح بطهران فی (1274).</w:t>
      </w:r>
    </w:p>
    <w:p>
      <w:pPr>
        <w:pStyle w:val="Heading3"/>
      </w:pPr>
      <w:bookmarkStart w:id="2156" w:name="_Toc1764"/>
      <w:r>
        <w:t>1146- الحاشیة علیه‏</w:t>
      </w:r>
      <w:bookmarkEnd w:id="2156"/>
    </w:p>
    <w:p>
      <w:pPr>
        <w:pStyle w:val="BookText"/>
      </w:pPr>
      <w:r>
        <w:rPr>
          <w:rFonts w:ascii="IRNazanin" w:hAnsi="IRNazanin" w:eastAsia="IRNazanin" w:cs="IRNazanin"/>
          <w:lang w:bidi="fa-IR"/>
          <w:color w:val="111111"/>
          <w:sz w:val="28"/>
          <w:szCs w:val="28"/>
          <w:rtl/>
        </w:rPr>
        <w:t xml:space="preserve">للمولی کمال الدین حسین الفسوی المتوفی فی فتنة الأفغان بأصفهان فی (1134) ترجمه تلمیذه الشیخ علی الحزین فی تذکرته. و هو متأخر عن المولی کمال الدین محمد الفسوی المدعو بمیرزا کمالا.</w:t>
      </w:r>
    </w:p>
    <w:p>
      <w:pPr>
        <w:pStyle w:val="Heading3"/>
      </w:pPr>
      <w:bookmarkStart w:id="2157" w:name="_Toc1765"/>
      <w:r>
        <w:t>1147- الحاشیة علیه‏</w:t>
      </w:r>
      <w:bookmarkEnd w:id="2157"/>
    </w:p>
    <w:p>
      <w:pPr>
        <w:pStyle w:val="BookText"/>
      </w:pPr>
      <w:r>
        <w:rPr>
          <w:rFonts w:ascii="IRNazanin" w:hAnsi="IRNazanin" w:eastAsia="IRNazanin" w:cs="IRNazanin"/>
          <w:lang w:bidi="fa-IR"/>
          <w:color w:val="111111"/>
          <w:sz w:val="28"/>
          <w:szCs w:val="28"/>
          <w:rtl/>
        </w:rPr>
        <w:t xml:space="preserve">للشیخ رفیع بن محمد رفیع الگیلانی تلمیذ سیدنا بحر العلوم أولها (الحمد لله المنعم المتعال) فی مجلد کبیر یقرب من عشرین ألف بیت رأیته فی مکتبة (سیدنا الشیرازی) بسامراء.</w:t>
      </w:r>
    </w:p>
    <w:p>
      <w:pPr>
        <w:pStyle w:val="Heading3"/>
      </w:pPr>
      <w:bookmarkStart w:id="2158" w:name="_Toc1766"/>
      <w:r>
        <w:t>1148- الحاشیة علیه‏</w:t>
      </w:r>
      <w:bookmarkEnd w:id="2158"/>
    </w:p>
    <w:p>
      <w:pPr>
        <w:pStyle w:val="BookText"/>
      </w:pPr>
      <w:r>
        <w:rPr>
          <w:rFonts w:ascii="IRNazanin" w:hAnsi="IRNazanin" w:eastAsia="IRNazanin" w:cs="IRNazanin"/>
          <w:lang w:bidi="fa-IR"/>
          <w:color w:val="111111"/>
          <w:sz w:val="28"/>
          <w:szCs w:val="28"/>
          <w:rtl/>
        </w:rPr>
        <w:t xml:space="preserve">للمولی محمد شفیع الگیلانی الأصفهانی صاحب التصانیف العالیة</w:t>
      </w:r>
      <w:r>
        <w:rPr>
          <w:rStyle w:val="FootnoteReference"/>
        </w:rPr>
        <w:footnoteReference w:id="18"/>
      </w:r>
      <w:r>
        <w:rPr>
          <w:rFonts w:ascii="IRNazanin" w:hAnsi="IRNazanin" w:eastAsia="IRNazanin" w:cs="IRNazanin"/>
          <w:lang w:bidi="fa-IR"/>
          <w:color w:val="111111"/>
          <w:sz w:val="28"/>
          <w:szCs w:val="28"/>
          <w:rtl/>
        </w:rPr>
        <w:t xml:space="preserve">کما فی نجوم السماء ص 205.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11689_106609"/>
    <w:bookmarkEnd w:id="204"/>
    <w:p>
      <w:pPr>
        <w:pStyle w:val="Heading3"/>
      </w:pPr>
      <w:bookmarkStart w:id="2159" w:name="_Toc1767"/>
      <w:r>
        <w:t>1149- الحاشیة علیه‏</w:t>
      </w:r>
      <w:bookmarkEnd w:id="2159"/>
    </w:p>
    <w:p>
      <w:pPr>
        <w:pStyle w:val="BookText"/>
      </w:pPr>
      <w:r>
        <w:rPr>
          <w:rFonts w:ascii="IRNazanin" w:hAnsi="IRNazanin" w:eastAsia="IRNazanin" w:cs="IRNazanin"/>
          <w:lang w:bidi="fa-IR"/>
          <w:color w:val="111111"/>
          <w:sz w:val="28"/>
          <w:szCs w:val="28"/>
          <w:rtl/>
        </w:rPr>
        <w:t xml:space="preserve">للمولی شمس الدین بن جمال الدین البهبهانی المشهدی المتوفی بها فی (1248) ذکر تلمیذه فی فردوس التواریخ إنها فی خمس مجلدات یبلغ مجموعها مائة و ثلاثین ألف بیت.</w:t>
      </w:r>
    </w:p>
    <w:p>
      <w:pPr>
        <w:pStyle w:val="Heading3"/>
      </w:pPr>
      <w:bookmarkStart w:id="2160" w:name="_Toc1768"/>
      <w:r>
        <w:t>الحاشیة علیه‏</w:t>
      </w:r>
      <w:bookmarkEnd w:id="2160"/>
    </w:p>
    <w:p>
      <w:pPr>
        <w:pStyle w:val="BookText"/>
      </w:pPr>
      <w:r>
        <w:rPr>
          <w:rFonts w:ascii="IRNazanin" w:hAnsi="IRNazanin" w:eastAsia="IRNazanin" w:cs="IRNazanin"/>
          <w:lang w:bidi="fa-IR"/>
          <w:color w:val="111111"/>
          <w:sz w:val="28"/>
          <w:szCs w:val="28"/>
          <w:rtl/>
        </w:rPr>
        <w:t xml:space="preserve">للمولی شمسا الگیلانی اسمها فصول الأصول کما ذکره صاحب الریاض و یأتی فی الفاء.</w:t>
      </w:r>
    </w:p>
    <w:p>
      <w:pPr>
        <w:pStyle w:val="Heading3"/>
      </w:pPr>
      <w:bookmarkStart w:id="2161" w:name="_Toc1769"/>
      <w:r>
        <w:t>1150- الحاشیة علیه‏</w:t>
      </w:r>
      <w:bookmarkEnd w:id="2161"/>
    </w:p>
    <w:p>
      <w:pPr>
        <w:pStyle w:val="BookText"/>
      </w:pPr>
      <w:r>
        <w:rPr>
          <w:rFonts w:ascii="IRNazanin" w:hAnsi="IRNazanin" w:eastAsia="IRNazanin" w:cs="IRNazanin"/>
          <w:lang w:bidi="fa-IR"/>
          <w:color w:val="111111"/>
          <w:sz w:val="28"/>
          <w:szCs w:val="28"/>
          <w:rtl/>
        </w:rPr>
        <w:t xml:space="preserve">للمولی حسام الدین محمد صالح بن أحمد المازندرانی الأصفهانی صهر المولی محمد تقی المجلسی و المتوفی (1081) أولها (نحمدک اللهم یا من خلقنا و لم نک شیئا مذکورا) طبع بإیران مع حاشیة خلیفة سلطان فی (1274) ذکر الوحید البهبهانی فی آخر الفصل الثالث من رسالته فی الاجتهاد و التقلید أن تألیف هذه الحاشیة کان من أوائل سنة، فیظهر أن النسخة التی رأیتها عند السید محمد علی بحر العلوم التی آخرها (حررها أقل عباد الله الغنی محمد صالح بن أحمد المازندرانی فی (1080) استنسخها المؤلف بخطه عن الأصل فی آخر عمره).</w:t>
      </w:r>
    </w:p>
    <w:p>
      <w:pPr>
        <w:pStyle w:val="Heading3"/>
      </w:pPr>
      <w:bookmarkStart w:id="2162" w:name="_Toc1770"/>
      <w:r>
        <w:t>1151- الحاشیة علیه‏</w:t>
      </w:r>
      <w:bookmarkEnd w:id="2162"/>
    </w:p>
    <w:p>
      <w:pPr>
        <w:pStyle w:val="BookText"/>
      </w:pPr>
      <w:r>
        <w:rPr>
          <w:rFonts w:ascii="IRNazanin" w:hAnsi="IRNazanin" w:eastAsia="IRNazanin" w:cs="IRNazanin"/>
          <w:lang w:bidi="fa-IR"/>
          <w:color w:val="111111"/>
          <w:sz w:val="28"/>
          <w:szCs w:val="28"/>
          <w:rtl/>
        </w:rPr>
        <w:t xml:space="preserve">لشیخنا الشیخ محمد طه ابن الشیخ مهدی آل نجف التبریزی الأصل النجفی المولد و المتوفی بها فی لیلة الأحد (13- شوال- 1323) فرغ منها فی (1271) و قد طبعت بإیران فی (1315).</w:t>
      </w:r>
    </w:p>
    <w:p>
      <w:pPr>
        <w:pStyle w:val="Heading3"/>
      </w:pPr>
      <w:bookmarkStart w:id="2163" w:name="_Toc1771"/>
      <w:r>
        <w:t>الحاشیة علیه‏</w:t>
      </w:r>
      <w:bookmarkEnd w:id="2163"/>
    </w:p>
    <w:p>
      <w:pPr>
        <w:pStyle w:val="BookText"/>
      </w:pPr>
      <w:r>
        <w:rPr>
          <w:rFonts w:ascii="IRNazanin" w:hAnsi="IRNazanin" w:eastAsia="IRNazanin" w:cs="IRNazanin"/>
          <w:lang w:bidi="fa-IR"/>
          <w:color w:val="111111"/>
          <w:sz w:val="28"/>
          <w:szCs w:val="28"/>
          <w:rtl/>
        </w:rPr>
        <w:t xml:space="preserve">فی مبحث الفور و التراخی للمفتی میر عباس اسمها الفقرات العسجدیة یأتی.</w:t>
      </w:r>
    </w:p>
    <w:p>
      <w:pPr>
        <w:pStyle w:val="Heading3"/>
      </w:pPr>
      <w:bookmarkStart w:id="2164" w:name="_Toc1772"/>
      <w:r>
        <w:t>1152- الحاشیة علیه‏</w:t>
      </w:r>
      <w:bookmarkEnd w:id="2164"/>
    </w:p>
    <w:p>
      <w:pPr>
        <w:pStyle w:val="BookText"/>
      </w:pPr>
      <w:r>
        <w:rPr>
          <w:rFonts w:ascii="IRNazanin" w:hAnsi="IRNazanin" w:eastAsia="IRNazanin" w:cs="IRNazanin"/>
          <w:lang w:bidi="fa-IR"/>
          <w:color w:val="111111"/>
          <w:sz w:val="28"/>
          <w:szCs w:val="28"/>
          <w:rtl/>
        </w:rPr>
        <w:t xml:space="preserve">للآقا عبد الحسین بن الآقا باقر الوحید البهبهانی، ولد فی بهبهان، و کان حیا فی (1222) کما یظهر من الدعاء له فی مرآة الأحوال أولها (الحمد لله الذی علم بالقلم، علم الإنسان ما لم یعلم) ذکر فی الدیباجة أنه استفاد ما ألفه من دروس والده حین کان یقرأ علیه المعالم، رأیت منها نسخه إلی أواسط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11689_106610"/>
    <w:bookmarkEnd w:id="205"/>
    <w:p>
      <w:pPr>
        <w:pStyle w:val="BookText"/>
      </w:pPr>
      <w:r>
        <w:rPr>
          <w:rFonts w:ascii="IRNazanin" w:hAnsi="IRNazanin" w:eastAsia="IRNazanin" w:cs="IRNazanin"/>
          <w:lang w:bidi="fa-IR"/>
          <w:color w:val="111111"/>
          <w:sz w:val="28"/>
          <w:szCs w:val="28"/>
          <w:rtl/>
        </w:rPr>
        <w:t xml:space="preserve">المفاهیم، و نسخه بخط السید عباس الحسینی بغیر تاریخ، و نسخه تامة إلی آخر المعالم فی مجلد کبیر عند السید محمد علی بحر العلوم تاریخ کتابتها (1234) بخط حسین بن رضا الخرمی.</w:t>
      </w:r>
    </w:p>
    <w:p>
      <w:pPr>
        <w:pStyle w:val="Heading3"/>
      </w:pPr>
      <w:bookmarkStart w:id="2165" w:name="_Toc1773"/>
      <w:r>
        <w:t>1153- الحاشیة علیه‏</w:t>
      </w:r>
      <w:bookmarkEnd w:id="2165"/>
    </w:p>
    <w:p>
      <w:pPr>
        <w:pStyle w:val="BookText"/>
      </w:pPr>
      <w:r>
        <w:rPr>
          <w:rFonts w:ascii="IRNazanin" w:hAnsi="IRNazanin" w:eastAsia="IRNazanin" w:cs="IRNazanin"/>
          <w:lang w:bidi="fa-IR"/>
          <w:color w:val="111111"/>
          <w:sz w:val="28"/>
          <w:szCs w:val="28"/>
          <w:rtl/>
        </w:rPr>
        <w:t xml:space="preserve">للمیرزا عبد الرحمن بن المیرزا نصر الله الشیرازی المشهدی المدرس بالروضة الرضویة المولود فی (1268) ذکرها فی مطلع الشمس.</w:t>
      </w:r>
    </w:p>
    <w:p>
      <w:pPr>
        <w:pStyle w:val="Heading3"/>
      </w:pPr>
      <w:bookmarkStart w:id="2166" w:name="_Toc1774"/>
      <w:r>
        <w:t>1154- الحاشیة علیه‏</w:t>
      </w:r>
      <w:bookmarkEnd w:id="2166"/>
    </w:p>
    <w:p>
      <w:pPr>
        <w:pStyle w:val="BookText"/>
      </w:pPr>
      <w:r>
        <w:rPr>
          <w:rFonts w:ascii="IRNazanin" w:hAnsi="IRNazanin" w:eastAsia="IRNazanin" w:cs="IRNazanin"/>
          <w:lang w:bidi="fa-IR"/>
          <w:color w:val="111111"/>
          <w:sz w:val="28"/>
          <w:szCs w:val="28"/>
          <w:rtl/>
        </w:rPr>
        <w:t xml:space="preserve">للفاضل التونی المولی عبد الله بن محمد البشروی صاحب الوافیة المتوفی (1071) قال فی الریاض إنها حسنة.</w:t>
      </w:r>
    </w:p>
    <w:p>
      <w:pPr>
        <w:pStyle w:val="Heading3"/>
      </w:pPr>
      <w:bookmarkStart w:id="2167" w:name="_Toc1775"/>
      <w:r>
        <w:t>1155- الحاشیة علیه‏</w:t>
      </w:r>
      <w:bookmarkEnd w:id="2167"/>
    </w:p>
    <w:p>
      <w:pPr>
        <w:pStyle w:val="BookText"/>
      </w:pPr>
      <w:r>
        <w:rPr>
          <w:rFonts w:ascii="IRNazanin" w:hAnsi="IRNazanin" w:eastAsia="IRNazanin" w:cs="IRNazanin"/>
          <w:lang w:bidi="fa-IR"/>
          <w:color w:val="111111"/>
          <w:sz w:val="28"/>
          <w:szCs w:val="28"/>
          <w:rtl/>
        </w:rPr>
        <w:t xml:space="preserve">للشیخ عبد اللطیف بن الشیخ نور الدین علی بن الشیخ شهاب الدین أحمد بن أبی جامع الحارثی العاملی، المجاز هو و أخواه الشیخ رضی الدین و الشیخ فخر الدین من صاحب المعالم کما ذکرها ابن أخیه الشیخ علی بن رضی الدین المذکور فی رسالته فی تراجم آل أبی جامع، المذکور فی (ج 4- ص 56).</w:t>
      </w:r>
    </w:p>
    <w:p>
      <w:pPr>
        <w:pStyle w:val="Heading3"/>
      </w:pPr>
      <w:bookmarkStart w:id="2168" w:name="_Toc1776"/>
      <w:r>
        <w:t>1156- الحاشیة علیه‏</w:t>
      </w:r>
      <w:bookmarkEnd w:id="2168"/>
    </w:p>
    <w:p>
      <w:pPr>
        <w:pStyle w:val="BookText"/>
      </w:pPr>
      <w:r>
        <w:rPr>
          <w:rFonts w:ascii="IRNazanin" w:hAnsi="IRNazanin" w:eastAsia="IRNazanin" w:cs="IRNazanin"/>
          <w:lang w:bidi="fa-IR"/>
          <w:color w:val="111111"/>
          <w:sz w:val="28"/>
          <w:szCs w:val="28"/>
          <w:rtl/>
        </w:rPr>
        <w:t xml:space="preserve">للسید علی بن إسماعیل الموسوی القزوینی صاحب حاشیة القوانین المتوفی (1298)، و هی مبسوطة ذکرها فی المآثر و الآثار.</w:t>
      </w:r>
    </w:p>
    <w:p>
      <w:pPr>
        <w:pStyle w:val="Heading3"/>
      </w:pPr>
      <w:bookmarkStart w:id="2169" w:name="_Toc1777"/>
      <w:r>
        <w:t>1157- الحاشیة علیه‏</w:t>
      </w:r>
      <w:bookmarkEnd w:id="2169"/>
    </w:p>
    <w:p>
      <w:pPr>
        <w:pStyle w:val="BookText"/>
      </w:pPr>
      <w:r>
        <w:rPr>
          <w:rFonts w:ascii="IRNazanin" w:hAnsi="IRNazanin" w:eastAsia="IRNazanin" w:cs="IRNazanin"/>
          <w:lang w:bidi="fa-IR"/>
          <w:color w:val="111111"/>
          <w:sz w:val="28"/>
          <w:szCs w:val="28"/>
          <w:rtl/>
        </w:rPr>
        <w:t xml:space="preserve">للآقا محمد علی بن الآقا باقر البهبهانی الکرمانشاهی المتوفی (1216) ذکرها سیدنا فی تکملة الأمل. و له مرآة الأحوال و المقامع کما یأتی فی المیم.</w:t>
      </w:r>
    </w:p>
    <w:p>
      <w:pPr>
        <w:pStyle w:val="Heading3"/>
      </w:pPr>
      <w:bookmarkStart w:id="2170" w:name="_Toc1778"/>
      <w:r>
        <w:t>1158- الحاشیة علیه‏</w:t>
      </w:r>
      <w:bookmarkEnd w:id="2170"/>
    </w:p>
    <w:p>
      <w:pPr>
        <w:pStyle w:val="BookText"/>
      </w:pPr>
      <w:r>
        <w:rPr>
          <w:rFonts w:ascii="IRNazanin" w:hAnsi="IRNazanin" w:eastAsia="IRNazanin" w:cs="IRNazanin"/>
          <w:lang w:bidi="fa-IR"/>
          <w:color w:val="111111"/>
          <w:sz w:val="28"/>
          <w:szCs w:val="28"/>
          <w:rtl/>
        </w:rPr>
        <w:t xml:space="preserve">للشیخ علی العاصی العاملی ابن خالة السید یوسف شرف الدین هاجرا معا إلی النجف متلمذین علی علمائها الشیخ راضی و الشیخ محمد حسین الکاظمی و غیرهما، و توفی بالنجف فی حدود (1297) کذا ترجمه سیدنا الصدر فی التکملة.</w:t>
      </w:r>
    </w:p>
    <w:p>
      <w:pPr>
        <w:pStyle w:val="Heading3"/>
      </w:pPr>
      <w:bookmarkStart w:id="2171" w:name="_Toc1779"/>
      <w:r>
        <w:t>1159- الحاشیة علیه‏</w:t>
      </w:r>
      <w:bookmarkEnd w:id="2171"/>
    </w:p>
    <w:p>
      <w:pPr>
        <w:pStyle w:val="BookText"/>
      </w:pPr>
      <w:r>
        <w:rPr>
          <w:rFonts w:ascii="IRNazanin" w:hAnsi="IRNazanin" w:eastAsia="IRNazanin" w:cs="IRNazanin"/>
          <w:lang w:bidi="fa-IR"/>
          <w:color w:val="111111"/>
          <w:sz w:val="28"/>
          <w:szCs w:val="28"/>
          <w:rtl/>
        </w:rPr>
        <w:t xml:space="preserve">للأمیر السید علی بن المیر محمد علی الطباطبائی الحائری صاحب ریاض المسائل و المتوفی (1231) ذکر الشیخ أبو علی فی رجاله أنه ألفها فی أوائل سنة.</w:t>
      </w:r>
    </w:p>
    <w:p>
      <w:pPr>
        <w:pStyle w:val="Heading3"/>
      </w:pPr>
      <w:bookmarkStart w:id="2172" w:name="_Toc1780"/>
      <w:r>
        <w:t>1160- الحاشیة علیه‏</w:t>
      </w:r>
      <w:bookmarkEnd w:id="2172"/>
    </w:p>
    <w:p>
      <w:pPr>
        <w:pStyle w:val="BookText"/>
      </w:pPr>
      <w:r>
        <w:rPr>
          <w:rFonts w:ascii="IRNazanin" w:hAnsi="IRNazanin" w:eastAsia="IRNazanin" w:cs="IRNazanin"/>
          <w:lang w:bidi="fa-IR"/>
          <w:color w:val="111111"/>
          <w:sz w:val="28"/>
          <w:szCs w:val="28"/>
          <w:rtl/>
        </w:rPr>
        <w:t xml:space="preserve">للسید نور الدین علی بن السید علی نور الدین بن الحسین بن أبی الحسن الموسوی العاملی المولود فی (970) و المتوفی (1068) و هو أخ‏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6" w:name="pg11689_106611"/>
    <w:bookmarkEnd w:id="206"/>
    <w:p>
      <w:pPr>
        <w:pStyle w:val="BookText"/>
      </w:pPr>
      <w:r>
        <w:rPr>
          <w:rFonts w:ascii="IRNazanin" w:hAnsi="IRNazanin" w:eastAsia="IRNazanin" w:cs="IRNazanin"/>
          <w:lang w:bidi="fa-IR"/>
          <w:color w:val="111111"/>
          <w:sz w:val="28"/>
          <w:szCs w:val="28"/>
          <w:rtl/>
        </w:rPr>
        <w:t xml:space="preserve">صاحب المعالم لأمه و أخ صاحب المدارک لأبیه و حاشیته علی بعض مواضع المعالم، و قد کتبها بعد وفاه أخیه المؤلف، یدعو له بقدس سره، دونها بعض تلامیذه بخطه و لم یذکر اسمه و یوصف أستاذه بقوله (الأستاد المحقق الکامل المدقق علامة زمانه و وحید أوانه).</w:t>
      </w:r>
    </w:p>
    <w:p>
      <w:pPr>
        <w:pStyle w:val="Heading3"/>
      </w:pPr>
      <w:bookmarkStart w:id="2173" w:name="_Toc1781"/>
      <w:r>
        <w:t>1161- الحاشیة علیه‏</w:t>
      </w:r>
      <w:bookmarkEnd w:id="2173"/>
    </w:p>
    <w:p>
      <w:pPr>
        <w:pStyle w:val="BookText"/>
      </w:pPr>
      <w:r>
        <w:rPr>
          <w:rFonts w:ascii="IRNazanin" w:hAnsi="IRNazanin" w:eastAsia="IRNazanin" w:cs="IRNazanin"/>
          <w:lang w:bidi="fa-IR"/>
          <w:color w:val="111111"/>
          <w:sz w:val="28"/>
          <w:szCs w:val="28"/>
          <w:rtl/>
        </w:rPr>
        <w:t xml:space="preserve">للشیخ محمد علی بن محمد البلاغی المتوفی (1000) ذکرها حفیده الشیخ حسن فی تنقیح المقال المذکور فی (ج 4- ص 466).</w:t>
      </w:r>
    </w:p>
    <w:p>
      <w:pPr>
        <w:pStyle w:val="Heading3"/>
      </w:pPr>
      <w:bookmarkStart w:id="2174" w:name="_Toc1782"/>
      <w:r>
        <w:t>1162- الحاشیة علیه‏</w:t>
      </w:r>
      <w:bookmarkEnd w:id="2174"/>
    </w:p>
    <w:p>
      <w:pPr>
        <w:pStyle w:val="BookText"/>
      </w:pPr>
      <w:r>
        <w:rPr>
          <w:rFonts w:ascii="IRNazanin" w:hAnsi="IRNazanin" w:eastAsia="IRNazanin" w:cs="IRNazanin"/>
          <w:lang w:bidi="fa-IR"/>
          <w:color w:val="111111"/>
          <w:sz w:val="28"/>
          <w:szCs w:val="28"/>
          <w:rtl/>
        </w:rPr>
        <w:t xml:space="preserve">للمولی علی میرزا، کذا ذکره السید محمد باقر المدعو بحاج آقا سبط السید حجة الإسلام الأصفهانی، و قال إنها موجودة فی خزانة کتبنا” السید محمد باقر”</w:t>
      </w:r>
    </w:p>
    <w:p>
      <w:pPr>
        <w:pStyle w:val="Heading3"/>
      </w:pPr>
      <w:bookmarkStart w:id="2175" w:name="_Toc1783"/>
      <w:r>
        <w:t>1163- الحاشیة علیه‏</w:t>
      </w:r>
      <w:bookmarkEnd w:id="2175"/>
    </w:p>
    <w:p>
      <w:pPr>
        <w:pStyle w:val="BookText"/>
      </w:pPr>
      <w:r>
        <w:rPr>
          <w:rFonts w:ascii="IRNazanin" w:hAnsi="IRNazanin" w:eastAsia="IRNazanin" w:cs="IRNazanin"/>
          <w:lang w:bidi="fa-IR"/>
          <w:color w:val="111111"/>
          <w:sz w:val="28"/>
          <w:szCs w:val="28"/>
          <w:rtl/>
        </w:rPr>
        <w:t xml:space="preserve">للشیخ علی بن الشیخ یوسف الفقیه الحاریصی المعاصر، ذکر لی إنها إلی المطلق و المقید و لم یخرج إلی البیاض.</w:t>
      </w:r>
    </w:p>
    <w:p>
      <w:pPr>
        <w:pStyle w:val="Heading3"/>
      </w:pPr>
      <w:bookmarkStart w:id="2176" w:name="_Toc1784"/>
      <w:r>
        <w:t>1164- الحاشیة علیه‏</w:t>
      </w:r>
      <w:bookmarkEnd w:id="2176"/>
    </w:p>
    <w:p>
      <w:pPr>
        <w:pStyle w:val="BookText"/>
      </w:pPr>
      <w:r>
        <w:rPr>
          <w:rFonts w:ascii="IRNazanin" w:hAnsi="IRNazanin" w:eastAsia="IRNazanin" w:cs="IRNazanin"/>
          <w:lang w:bidi="fa-IR"/>
          <w:color w:val="111111"/>
          <w:sz w:val="28"/>
          <w:szCs w:val="28"/>
          <w:rtl/>
        </w:rPr>
        <w:t xml:space="preserve">للمولی محمد قاسم، ذکر السید شهاب الدین نزیل قم الموجودة عنده” شهاب الدین” الحاشیة أنه یظهر منها کون المحشی محققا.</w:t>
      </w:r>
    </w:p>
    <w:p>
      <w:pPr>
        <w:pStyle w:val="Heading3"/>
      </w:pPr>
      <w:bookmarkStart w:id="2177" w:name="_Toc1785"/>
      <w:r>
        <w:t>1165- الحاشیة علیه‏</w:t>
      </w:r>
      <w:bookmarkEnd w:id="2177"/>
    </w:p>
    <w:p>
      <w:pPr>
        <w:pStyle w:val="BookText"/>
      </w:pPr>
      <w:r>
        <w:rPr>
          <w:rFonts w:ascii="IRNazanin" w:hAnsi="IRNazanin" w:eastAsia="IRNazanin" w:cs="IRNazanin"/>
          <w:lang w:bidi="fa-IR"/>
          <w:color w:val="111111"/>
          <w:sz w:val="28"/>
          <w:szCs w:val="28"/>
          <w:rtl/>
        </w:rPr>
        <w:t xml:space="preserve">للمولی محمد کاظم بن الله آورد، الخراسانی نزیل شاهرود، جد الشیخ أحمد الشاهرودی المعاصر المتوفی حدود (1349) و المؤلف ل مرآة العارفین فی رد البابیة المطبوع فی (1343).</w:t>
      </w:r>
    </w:p>
    <w:p>
      <w:pPr>
        <w:pStyle w:val="Heading3"/>
      </w:pPr>
      <w:bookmarkStart w:id="2178" w:name="_Toc1786"/>
      <w:r>
        <w:t>1166- الحاشیة علیه‏</w:t>
      </w:r>
      <w:bookmarkEnd w:id="2178"/>
    </w:p>
    <w:p>
      <w:pPr>
        <w:pStyle w:val="BookText"/>
      </w:pPr>
      <w:r>
        <w:rPr>
          <w:rFonts w:ascii="IRNazanin" w:hAnsi="IRNazanin" w:eastAsia="IRNazanin" w:cs="IRNazanin"/>
          <w:lang w:bidi="fa-IR"/>
          <w:color w:val="111111"/>
          <w:sz w:val="28"/>
          <w:szCs w:val="28"/>
          <w:rtl/>
        </w:rPr>
        <w:t xml:space="preserve">للسید ماجد بن هاشم البحرانی المتوفی (1028) ذکرت فی فهرس تصانیفه.</w:t>
      </w:r>
    </w:p>
    <w:p>
      <w:pPr>
        <w:pStyle w:val="Heading3"/>
      </w:pPr>
      <w:bookmarkStart w:id="2179" w:name="_Toc1787"/>
      <w:r>
        <w:t>1167- الحاشیة علیه‏</w:t>
      </w:r>
      <w:bookmarkEnd w:id="2179"/>
    </w:p>
    <w:p>
      <w:pPr>
        <w:pStyle w:val="BookText"/>
      </w:pPr>
      <w:r>
        <w:rPr>
          <w:rFonts w:ascii="IRNazanin" w:hAnsi="IRNazanin" w:eastAsia="IRNazanin" w:cs="IRNazanin"/>
          <w:lang w:bidi="fa-IR"/>
          <w:color w:val="111111"/>
          <w:sz w:val="28"/>
          <w:szCs w:val="28"/>
          <w:rtl/>
        </w:rPr>
        <w:t xml:space="preserve">للسید محمد بن أبی القاسم الحسینی السردانی الزنجانی المتوفی (1269) توجد نسختها عند حفیده المیرزا محمود إمام الجمعة بزنجان.</w:t>
      </w:r>
    </w:p>
    <w:p>
      <w:pPr>
        <w:pStyle w:val="Heading3"/>
      </w:pPr>
      <w:bookmarkStart w:id="2180" w:name="_Toc1788"/>
      <w:r>
        <w:t>1168- الحاشیة علیه‏</w:t>
      </w:r>
      <w:bookmarkEnd w:id="2180"/>
    </w:p>
    <w:p>
      <w:pPr>
        <w:pStyle w:val="BookText"/>
      </w:pPr>
      <w:r>
        <w:rPr>
          <w:rFonts w:ascii="IRNazanin" w:hAnsi="IRNazanin" w:eastAsia="IRNazanin" w:cs="IRNazanin"/>
          <w:lang w:bidi="fa-IR"/>
          <w:color w:val="111111"/>
          <w:sz w:val="28"/>
          <w:szCs w:val="28"/>
          <w:rtl/>
        </w:rPr>
        <w:t xml:space="preserve">للسید محمد بن أحمد بن حیدر الحسینی الکاظمی المتوفی (1315) رأیتها بخط المحشی فی مکتبة (العطار بالکاظمیة).</w:t>
      </w:r>
    </w:p>
    <w:p>
      <w:pPr>
        <w:pStyle w:val="Heading3"/>
      </w:pPr>
      <w:bookmarkStart w:id="2181" w:name="_Toc1789"/>
      <w:r>
        <w:t>1169- الحاشیة علیه‏</w:t>
      </w:r>
      <w:bookmarkEnd w:id="2181"/>
    </w:p>
    <w:p>
      <w:pPr>
        <w:pStyle w:val="BookText"/>
      </w:pPr>
      <w:r>
        <w:rPr>
          <w:rFonts w:ascii="IRNazanin" w:hAnsi="IRNazanin" w:eastAsia="IRNazanin" w:cs="IRNazanin"/>
          <w:lang w:bidi="fa-IR"/>
          <w:color w:val="111111"/>
          <w:sz w:val="28"/>
          <w:szCs w:val="28"/>
          <w:rtl/>
        </w:rPr>
        <w:t xml:space="preserve">للسید بهاء الدین محمد بن محمد باقر الحسینی المختاری النائنی المذکور فی (ص 9) أحال إلیها فی حاشیته علی شرح الصمدیة له کما مر.</w:t>
      </w:r>
    </w:p>
    <w:p>
      <w:pPr>
        <w:pStyle w:val="Heading3"/>
      </w:pPr>
      <w:bookmarkStart w:id="2182" w:name="_Toc1790"/>
      <w:r>
        <w:t>1170- الحاشیة علیه‏</w:t>
      </w:r>
      <w:bookmarkEnd w:id="2182"/>
    </w:p>
    <w:p>
      <w:pPr>
        <w:pStyle w:val="BookText"/>
      </w:pPr>
      <w:r>
        <w:rPr>
          <w:rFonts w:ascii="IRNazanin" w:hAnsi="IRNazanin" w:eastAsia="IRNazanin" w:cs="IRNazanin"/>
          <w:lang w:bidi="fa-IR"/>
          <w:color w:val="111111"/>
          <w:sz w:val="28"/>
          <w:szCs w:val="28"/>
          <w:rtl/>
        </w:rPr>
        <w:t xml:space="preserve">لولد المؤلف الشیخ فخر الدین أبی جعفر محمد بن الحسن بن زین الدین الشهید المتوفی (1030) نسخه منها فی کتب شیخ الإسلام الزنجانی،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7" w:name="pg11689_106612"/>
    <w:bookmarkEnd w:id="207"/>
    <w:p>
      <w:pPr>
        <w:pStyle w:val="BookText"/>
      </w:pPr>
      <w:r>
        <w:rPr>
          <w:rFonts w:ascii="IRNazanin" w:hAnsi="IRNazanin" w:eastAsia="IRNazanin" w:cs="IRNazanin"/>
          <w:lang w:bidi="fa-IR"/>
          <w:color w:val="111111"/>
          <w:sz w:val="28"/>
          <w:szCs w:val="28"/>
          <w:rtl/>
        </w:rPr>
        <w:t xml:space="preserve">و عدها الشیخ محمد بن یونس الشویهی فی براهین العقول المذکور فی (ج 3- ص 81) من الکتب الأصولیة الموجودة عنده.</w:t>
      </w:r>
    </w:p>
    <w:p>
      <w:pPr>
        <w:pStyle w:val="Heading3"/>
      </w:pPr>
      <w:bookmarkStart w:id="2183" w:name="_Toc1791"/>
      <w:r>
        <w:t>1171- الحاشیة علیه‏</w:t>
      </w:r>
      <w:bookmarkEnd w:id="2183"/>
    </w:p>
    <w:p>
      <w:pPr>
        <w:pStyle w:val="BookText"/>
      </w:pPr>
      <w:r>
        <w:rPr>
          <w:rFonts w:ascii="IRNazanin" w:hAnsi="IRNazanin" w:eastAsia="IRNazanin" w:cs="IRNazanin"/>
          <w:lang w:bidi="fa-IR"/>
          <w:color w:val="111111"/>
          <w:sz w:val="28"/>
          <w:szCs w:val="28"/>
          <w:rtl/>
        </w:rPr>
        <w:t xml:space="preserve">بالعربیة للمیرزا محمد بن الحسن الشیروانی المتوفی (1098) أولها (قوله: الفقه فی اللغة الفهم. انما ابتدأ بتعریف الفقه). و نسخها شایعة.</w:t>
      </w:r>
    </w:p>
    <w:p>
      <w:pPr>
        <w:pStyle w:val="Heading3"/>
      </w:pPr>
      <w:bookmarkStart w:id="2184" w:name="_Toc1792"/>
      <w:r>
        <w:t>1172- الحاشیة علیه‏</w:t>
      </w:r>
      <w:bookmarkEnd w:id="2184"/>
    </w:p>
    <w:p>
      <w:pPr>
        <w:pStyle w:val="BookText"/>
      </w:pPr>
      <w:r>
        <w:rPr>
          <w:rFonts w:ascii="IRNazanin" w:hAnsi="IRNazanin" w:eastAsia="IRNazanin" w:cs="IRNazanin"/>
          <w:lang w:bidi="fa-IR"/>
          <w:color w:val="111111"/>
          <w:sz w:val="28"/>
          <w:szCs w:val="28"/>
          <w:rtl/>
        </w:rPr>
        <w:t xml:space="preserve">بالفارسیة أیضا للشیروانی المذکور، نسبها إلیه الأردبیلی فی جامع الرواة و السید بحر العلوم فی الفوائد الرجالیة و ینقل عنها المحقق القمی فی بحث بناء العام علی الخاص من کتابه القوانین.</w:t>
      </w:r>
    </w:p>
    <w:p>
      <w:pPr>
        <w:pStyle w:val="Heading3"/>
      </w:pPr>
      <w:bookmarkStart w:id="2185" w:name="_Toc1793"/>
      <w:r>
        <w:t>1173- الحاشیة علیه‏</w:t>
      </w:r>
      <w:bookmarkEnd w:id="2185"/>
    </w:p>
    <w:p>
      <w:pPr>
        <w:pStyle w:val="BookText"/>
      </w:pPr>
      <w:r>
        <w:rPr>
          <w:rFonts w:ascii="IRNazanin" w:hAnsi="IRNazanin" w:eastAsia="IRNazanin" w:cs="IRNazanin"/>
          <w:lang w:bidi="fa-IR"/>
          <w:color w:val="111111"/>
          <w:sz w:val="28"/>
          <w:szCs w:val="28"/>
          <w:rtl/>
        </w:rPr>
        <w:t xml:space="preserve">للمیرزا محمد بن سلیمان التنکابنی، و هی تامة، و أخری ناقصة إلی الفور و التراخی، ذکرهما فی قصصه.</w:t>
      </w:r>
    </w:p>
    <w:p>
      <w:pPr>
        <w:pStyle w:val="Heading3"/>
      </w:pPr>
      <w:bookmarkStart w:id="2186" w:name="_Toc1794"/>
      <w:r>
        <w:t>1174- الحاشیة علیه‏</w:t>
      </w:r>
      <w:bookmarkEnd w:id="2186"/>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المتوفی (1124) ذکرت فی فهرس کتبه.</w:t>
      </w:r>
    </w:p>
    <w:p>
      <w:pPr>
        <w:pStyle w:val="Heading3"/>
      </w:pPr>
      <w:bookmarkStart w:id="2187" w:name="_Toc1795"/>
      <w:r>
        <w:t>1175- الحاشیة علیه‏</w:t>
      </w:r>
      <w:bookmarkEnd w:id="2187"/>
    </w:p>
    <w:p>
      <w:pPr>
        <w:pStyle w:val="BookText"/>
      </w:pPr>
      <w:r>
        <w:rPr>
          <w:rFonts w:ascii="IRNazanin" w:hAnsi="IRNazanin" w:eastAsia="IRNazanin" w:cs="IRNazanin"/>
          <w:lang w:bidi="fa-IR"/>
          <w:color w:val="111111"/>
          <w:sz w:val="28"/>
          <w:szCs w:val="28"/>
          <w:rtl/>
        </w:rPr>
        <w:t xml:space="preserve">للسید محمد المجاهد بن الأمیر السید علی صاحب ریاض المسائل الطباطبائی الحائری المتوفی (1242) رأیت نسخه منها فی مدرسة حسن خان بکربلاء فی موقوفة المولی عبد الحمید الفراهانی المتوفی حدود (1320) و تاریخ الوقفیة (1307).</w:t>
      </w:r>
    </w:p>
    <w:p>
      <w:pPr>
        <w:pStyle w:val="Heading3"/>
      </w:pPr>
      <w:bookmarkStart w:id="2188" w:name="_Toc1796"/>
      <w:r>
        <w:t>1176- الحاشیة علیه‏</w:t>
      </w:r>
      <w:bookmarkEnd w:id="2188"/>
    </w:p>
    <w:p>
      <w:pPr>
        <w:pStyle w:val="BookText"/>
      </w:pPr>
      <w:r>
        <w:rPr>
          <w:rFonts w:ascii="IRNazanin" w:hAnsi="IRNazanin" w:eastAsia="IRNazanin" w:cs="IRNazanin"/>
          <w:lang w:bidi="fa-IR"/>
          <w:color w:val="111111"/>
          <w:sz w:val="28"/>
          <w:szCs w:val="28"/>
          <w:rtl/>
        </w:rPr>
        <w:t xml:space="preserve">للسید محمد بن المیرزا معصوم الرضوی المشهدی المتوفی بقم فی (1255) المعروف بالسید محمد القصیر، ترجمه تلمیذه فی فردوس التواریخ توجد نسخه منها فی (الرضویة) من وقف (1340) بعنوان (قوله- قوله).</w:t>
      </w:r>
    </w:p>
    <w:p>
      <w:pPr>
        <w:pStyle w:val="Heading3"/>
      </w:pPr>
      <w:bookmarkStart w:id="2189" w:name="_Toc1797"/>
      <w:r>
        <w:t>1177- الحاشیة علیه‏</w:t>
      </w:r>
      <w:bookmarkEnd w:id="2189"/>
    </w:p>
    <w:p>
      <w:pPr>
        <w:pStyle w:val="BookText"/>
      </w:pPr>
      <w:r>
        <w:rPr>
          <w:rFonts w:ascii="IRNazanin" w:hAnsi="IRNazanin" w:eastAsia="IRNazanin" w:cs="IRNazanin"/>
          <w:lang w:bidi="fa-IR"/>
          <w:color w:val="111111"/>
          <w:sz w:val="28"/>
          <w:szCs w:val="28"/>
          <w:rtl/>
        </w:rPr>
        <w:t xml:space="preserve">للسید معز الدین محمد المهدی بن الحسن الموسوی القزوینی النجفی الحلی المتوفی (1300) نسخه منها فی مکتبة (هبة الدین).</w:t>
      </w:r>
    </w:p>
    <w:p>
      <w:pPr>
        <w:pStyle w:val="Heading3"/>
      </w:pPr>
      <w:bookmarkStart w:id="2190" w:name="_Toc1798"/>
      <w:r>
        <w:t>1178- الحاشیة علیه‏</w:t>
      </w:r>
      <w:bookmarkEnd w:id="2190"/>
    </w:p>
    <w:p>
      <w:pPr>
        <w:pStyle w:val="BookText"/>
      </w:pPr>
      <w:r>
        <w:rPr>
          <w:rFonts w:ascii="IRNazanin" w:hAnsi="IRNazanin" w:eastAsia="IRNazanin" w:cs="IRNazanin"/>
          <w:lang w:bidi="fa-IR"/>
          <w:color w:val="111111"/>
          <w:sz w:val="28"/>
          <w:szCs w:val="28"/>
          <w:rtl/>
        </w:rPr>
        <w:t xml:space="preserve">المطبوعة فی (1316) و طبع علی صدر کل صفحة مقدار من الدرر البهیة و تنسب الحاشیة إلی السید محمد مهدی بحر العلوم أو السید مهدی بن المیر السید علی صاحب ریاض المسائل.</w:t>
      </w:r>
    </w:p>
    <w:p>
      <w:pPr>
        <w:pStyle w:val="Heading3"/>
      </w:pPr>
      <w:bookmarkStart w:id="2191" w:name="_Toc1799"/>
      <w:r>
        <w:t>بیان</w:t>
      </w:r>
      <w:bookmarkEnd w:id="2191"/>
    </w:p>
    <w:p>
      <w:pPr>
        <w:pStyle w:val="BookText"/>
      </w:pPr>
      <w:r>
        <w:rPr>
          <w:rFonts w:ascii="IRNazanin" w:hAnsi="IRNazanin" w:eastAsia="IRNazanin" w:cs="IRNazanin"/>
          <w:lang w:bidi="fa-IR"/>
          <w:color w:val="111111"/>
          <w:sz w:val="28"/>
          <w:szCs w:val="28"/>
          <w:rtl/>
        </w:rPr>
        <w:t xml:space="preserve">معالم العلماء) تألیف محمد بن علی بن شهرآشوب السروی المتوفی (22 شعبان- 588) و المدفون بجبل جوشن فی ظهر حلب یأتی فی المیم. أنه فی فهرس مؤلفی الشیعة و مؤلفاتهم.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11689_106613"/>
    <w:bookmarkEnd w:id="208"/>
    <w:p>
      <w:pPr>
        <w:pStyle w:val="Heading3"/>
      </w:pPr>
      <w:bookmarkStart w:id="2192" w:name="_Toc1800"/>
      <w:r>
        <w:t>1179- الحاشیة علیه‏</w:t>
      </w:r>
      <w:bookmarkEnd w:id="2192"/>
    </w:p>
    <w:p>
      <w:pPr>
        <w:pStyle w:val="BookText"/>
      </w:pPr>
      <w:r>
        <w:rPr>
          <w:rFonts w:ascii="IRNazanin" w:hAnsi="IRNazanin" w:eastAsia="IRNazanin" w:cs="IRNazanin"/>
          <w:lang w:bidi="fa-IR"/>
          <w:color w:val="111111"/>
          <w:sz w:val="28"/>
          <w:szCs w:val="28"/>
          <w:rtl/>
        </w:rPr>
        <w:t xml:space="preserve">للشیخ حسن بن زین الدین الشهید (966) ینقل عن هذه الحاشیة صاحب الریاض.</w:t>
      </w:r>
    </w:p>
    <w:p>
      <w:pPr>
        <w:pStyle w:val="Heading3"/>
      </w:pPr>
      <w:bookmarkStart w:id="2193" w:name="_Toc1801"/>
      <w:r>
        <w:t>1180- الحاشیة علیه‏</w:t>
      </w:r>
      <w:bookmarkEnd w:id="2193"/>
    </w:p>
    <w:p>
      <w:pPr>
        <w:pStyle w:val="BookText"/>
      </w:pPr>
      <w:r>
        <w:rPr>
          <w:rFonts w:ascii="IRNazanin" w:hAnsi="IRNazanin" w:eastAsia="IRNazanin" w:cs="IRNazanin"/>
          <w:lang w:bidi="fa-IR"/>
          <w:color w:val="111111"/>
          <w:sz w:val="28"/>
          <w:szCs w:val="28"/>
          <w:rtl/>
        </w:rPr>
        <w:t xml:space="preserve">للشیخ البهائی محمد بن الحسین الحارثی المتوفی (1031) ینقل عنها صاحب الریاض أیضا.</w:t>
      </w:r>
    </w:p>
    <w:p>
      <w:pPr>
        <w:pStyle w:val="Heading3"/>
      </w:pPr>
      <w:bookmarkStart w:id="2194" w:name="_Toc1802"/>
      <w:r>
        <w:t>بیان</w:t>
      </w:r>
      <w:bookmarkEnd w:id="2194"/>
    </w:p>
    <w:p>
      <w:pPr>
        <w:pStyle w:val="BookText"/>
      </w:pPr>
      <w:r>
        <w:rPr>
          <w:rFonts w:ascii="IRNazanin" w:hAnsi="IRNazanin" w:eastAsia="IRNazanin" w:cs="IRNazanin"/>
          <w:lang w:bidi="fa-IR"/>
          <w:color w:val="111111"/>
          <w:sz w:val="28"/>
          <w:szCs w:val="28"/>
          <w:rtl/>
        </w:rPr>
        <w:t xml:space="preserve">المعتبر) فی الفقه یأتی فی المیم أنه للمحقق الحلی أبی القاسم المتوفی (676</w:t>
      </w:r>
    </w:p>
    <w:p>
      <w:pPr>
        <w:pStyle w:val="Heading3"/>
      </w:pPr>
      <w:bookmarkStart w:id="2195" w:name="_Toc1803"/>
      <w:r>
        <w:t>1181- الحاشیة علیه‏</w:t>
      </w:r>
      <w:bookmarkEnd w:id="2195"/>
    </w:p>
    <w:p>
      <w:pPr>
        <w:pStyle w:val="BookText"/>
      </w:pPr>
      <w:r>
        <w:rPr>
          <w:rFonts w:ascii="IRNazanin" w:hAnsi="IRNazanin" w:eastAsia="IRNazanin" w:cs="IRNazanin"/>
          <w:lang w:bidi="fa-IR"/>
          <w:color w:val="111111"/>
          <w:sz w:val="28"/>
          <w:szCs w:val="28"/>
          <w:rtl/>
        </w:rPr>
        <w:t xml:space="preserve">للشیخ فخر الدین بن محمد علی الطریحی المتوفی (1085) ذکرت فی فهرس تصانیفه.</w:t>
      </w:r>
    </w:p>
    <w:p>
      <w:pPr>
        <w:pStyle w:val="Heading3"/>
      </w:pPr>
      <w:bookmarkStart w:id="2196" w:name="_Toc1804"/>
      <w:r>
        <w:t>بیان</w:t>
      </w:r>
      <w:bookmarkEnd w:id="2196"/>
    </w:p>
    <w:p>
      <w:pPr>
        <w:pStyle w:val="BookText"/>
      </w:pPr>
      <w:r>
        <w:rPr>
          <w:rFonts w:ascii="IRNazanin" w:hAnsi="IRNazanin" w:eastAsia="IRNazanin" w:cs="IRNazanin"/>
          <w:lang w:bidi="fa-IR"/>
          <w:color w:val="111111"/>
          <w:sz w:val="28"/>
          <w:szCs w:val="28"/>
          <w:rtl/>
        </w:rPr>
        <w:t xml:space="preserve">المغرب) فی اللغة العربیة، للإمام أبی الفتح ناصر بن عبد السید بن علی بن المطرز الخوارزمی الحنفی المعتزلی المتوفی بخوارزم فی (616) أو (610) کما فی کشف الظنون یوجد نسخه منه تاریخ کتابتها فی (616) فی المکتبة الملیة بطهران رأیتها فی سفرتی فی (1365) و له شروح کثیرة.</w:t>
      </w:r>
    </w:p>
    <w:p>
      <w:pPr>
        <w:pStyle w:val="Heading3"/>
      </w:pPr>
      <w:bookmarkStart w:id="2197" w:name="_Toc1805"/>
      <w:r>
        <w:t>1182- الحاشیة و الإیراد علیه‏</w:t>
      </w:r>
      <w:bookmarkEnd w:id="2197"/>
    </w:p>
    <w:p>
      <w:pPr>
        <w:pStyle w:val="BookText"/>
      </w:pPr>
      <w:r>
        <w:rPr>
          <w:rFonts w:ascii="IRNazanin" w:hAnsi="IRNazanin" w:eastAsia="IRNazanin" w:cs="IRNazanin"/>
          <w:lang w:bidi="fa-IR"/>
          <w:color w:val="111111"/>
          <w:sz w:val="28"/>
          <w:szCs w:val="28"/>
          <w:rtl/>
        </w:rPr>
        <w:t xml:space="preserve">کما ذکره السیوطی، و هی لأبی العباس أحمد بن محمد الإشبیلی المتوفی (647) المذکور فی (ص- 200).</w:t>
      </w:r>
    </w:p>
    <w:p>
      <w:pPr>
        <w:pStyle w:val="Heading3"/>
      </w:pPr>
      <w:bookmarkStart w:id="2198" w:name="_Toc1806"/>
      <w:r>
        <w:t>بیان</w:t>
      </w:r>
      <w:bookmarkEnd w:id="2198"/>
    </w:p>
    <w:p>
      <w:pPr>
        <w:pStyle w:val="BookText"/>
      </w:pPr>
      <w:r>
        <w:rPr>
          <w:rFonts w:ascii="IRNazanin" w:hAnsi="IRNazanin" w:eastAsia="IRNazanin" w:cs="IRNazanin"/>
          <w:lang w:bidi="fa-IR"/>
          <w:color w:val="111111"/>
          <w:sz w:val="28"/>
          <w:szCs w:val="28"/>
          <w:rtl/>
        </w:rPr>
        <w:t xml:space="preserve">مغنی اللبیب عن کتب الأعاریب) للشیخ جمال الدین عبد الله بن یوسف بن هشام المتوفی (762) فرغ منه فی (ذی القعدة- 756) بمکة. و له شروح و حواش کثیرة کما سنذکر بعضها هنا. و قد رأیت نسخه الأصل المظنون إنها بخط المؤلف فی مکتبة (مجد الدین) بطهران فی سفرتی الأخیرة فی (1365).</w:t>
      </w:r>
    </w:p>
    <w:p>
      <w:pPr>
        <w:pStyle w:val="Heading3"/>
      </w:pPr>
      <w:bookmarkStart w:id="2199" w:name="_Toc1807"/>
      <w:r>
        <w:t>1183- الحاشیة علیه‏</w:t>
      </w:r>
      <w:bookmarkEnd w:id="2199"/>
    </w:p>
    <w:p>
      <w:pPr>
        <w:pStyle w:val="BookText"/>
      </w:pPr>
      <w:r>
        <w:rPr>
          <w:rFonts w:ascii="IRNazanin" w:hAnsi="IRNazanin" w:eastAsia="IRNazanin" w:cs="IRNazanin"/>
          <w:lang w:bidi="fa-IR"/>
          <w:color w:val="111111"/>
          <w:sz w:val="28"/>
          <w:szCs w:val="28"/>
          <w:rtl/>
        </w:rPr>
        <w:t xml:space="preserve">للسید أحمد بن محمد بن عبد الکریم بن الجواد بن عبد الله الجزائری المعروف بالسید أحمد المعلم، و من عجیب الاتفاق أن لوالده السید محمد، و لجده عبد الکریم، و لجده الأعلی السید عبد الله، و للأعلی منه المحدث الجزائری أیضا حاشیة علی المغنی، و سنذکر الجمیع، فاقتفی کل خلف منهم أثر سلفه فی هذا النوع من التألیف.</w:t>
      </w:r>
    </w:p>
    <w:p>
      <w:pPr>
        <w:pStyle w:val="Heading3"/>
      </w:pPr>
      <w:bookmarkStart w:id="2200" w:name="_Toc1808"/>
      <w:r>
        <w:t>1184- الحاشیة علیه‏</w:t>
      </w:r>
      <w:bookmarkEnd w:id="2200"/>
    </w:p>
    <w:p>
      <w:pPr>
        <w:pStyle w:val="BookText"/>
      </w:pPr>
      <w:r>
        <w:rPr>
          <w:rFonts w:ascii="IRNazanin" w:hAnsi="IRNazanin" w:eastAsia="IRNazanin" w:cs="IRNazanin"/>
          <w:lang w:bidi="fa-IR"/>
          <w:color w:val="111111"/>
          <w:sz w:val="28"/>
          <w:szCs w:val="28"/>
          <w:rtl/>
        </w:rPr>
        <w:t xml:space="preserve">للشیخ عبد علی بن ناصر بن رحمة البحرانی، ساکن البصرة المتوفی (1053) صاحب حاشیة تفسیر البیضاوی المذکورة فی (ص 43)، ذکرت فی ترجمته.</w:t>
      </w:r>
    </w:p>
    <w:p>
      <w:pPr>
        <w:pStyle w:val="Heading3"/>
      </w:pPr>
      <w:bookmarkStart w:id="2201" w:name="_Toc1809"/>
      <w:r>
        <w:t>1185- الحاشیة علیه‏</w:t>
      </w:r>
      <w:bookmarkEnd w:id="2201"/>
    </w:p>
    <w:p>
      <w:pPr>
        <w:pStyle w:val="BookText"/>
      </w:pPr>
      <w:r>
        <w:rPr>
          <w:rFonts w:ascii="IRNazanin" w:hAnsi="IRNazanin" w:eastAsia="IRNazanin" w:cs="IRNazanin"/>
          <w:lang w:bidi="fa-IR"/>
          <w:color w:val="111111"/>
          <w:sz w:val="28"/>
          <w:szCs w:val="28"/>
          <w:rtl/>
        </w:rPr>
        <w:t xml:space="preserve">للسید عبد الکریم بن السید جواد بن السید عبد الله الجزائری تلمیذ سیدنا بحر العلوم و المتوفی (1215) رأیتها علی هوامش بعض نسخ المغنی.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11689_106614"/>
    <w:bookmarkEnd w:id="209"/>
    <w:p>
      <w:pPr>
        <w:pStyle w:val="Heading3"/>
      </w:pPr>
      <w:bookmarkStart w:id="2202" w:name="_Toc1810"/>
      <w:r>
        <w:t>1186- الحاشیة علیه‏</w:t>
      </w:r>
      <w:bookmarkEnd w:id="2202"/>
    </w:p>
    <w:p>
      <w:pPr>
        <w:pStyle w:val="BookText"/>
      </w:pPr>
      <w:r>
        <w:rPr>
          <w:rFonts w:ascii="IRNazanin" w:hAnsi="IRNazanin" w:eastAsia="IRNazanin" w:cs="IRNazanin"/>
          <w:lang w:bidi="fa-IR"/>
          <w:color w:val="111111"/>
          <w:sz w:val="28"/>
          <w:szCs w:val="28"/>
          <w:rtl/>
        </w:rPr>
        <w:t xml:space="preserve">للسید عبد الله بن نور الدین الجزائری التستری المتوفی (1173) ذکرها صاحب تحفه العالم.</w:t>
      </w:r>
    </w:p>
    <w:p>
      <w:pPr>
        <w:pStyle w:val="Heading3"/>
      </w:pPr>
      <w:bookmarkStart w:id="2203" w:name="_Toc1811"/>
      <w:r>
        <w:t>1187- الحاشیة علیه‏</w:t>
      </w:r>
      <w:bookmarkEnd w:id="2203"/>
    </w:p>
    <w:p>
      <w:pPr>
        <w:pStyle w:val="BookText"/>
      </w:pPr>
      <w:r>
        <w:rPr>
          <w:rFonts w:ascii="IRNazanin" w:hAnsi="IRNazanin" w:eastAsia="IRNazanin" w:cs="IRNazanin"/>
          <w:lang w:bidi="fa-IR"/>
          <w:color w:val="111111"/>
          <w:sz w:val="28"/>
          <w:szCs w:val="28"/>
          <w:rtl/>
        </w:rPr>
        <w:t xml:space="preserve">إلی آخر حرف الهمزة للآقا محمد علی بن الآقا باقر الهزارجریبی المتوفی بالوباء فی قومشة فی (1245) ذکرها فی الروضات.</w:t>
      </w:r>
    </w:p>
    <w:p>
      <w:pPr>
        <w:pStyle w:val="Heading3"/>
      </w:pPr>
      <w:bookmarkStart w:id="2204" w:name="_Toc1812"/>
      <w:r>
        <w:t>1188- الحاشیة علیه‏</w:t>
      </w:r>
      <w:bookmarkEnd w:id="2204"/>
    </w:p>
    <w:p>
      <w:pPr>
        <w:pStyle w:val="BookText"/>
      </w:pPr>
      <w:r>
        <w:rPr>
          <w:rFonts w:ascii="IRNazanin" w:hAnsi="IRNazanin" w:eastAsia="IRNazanin" w:cs="IRNazanin"/>
          <w:lang w:bidi="fa-IR"/>
          <w:color w:val="111111"/>
          <w:sz w:val="28"/>
          <w:szCs w:val="28"/>
          <w:rtl/>
        </w:rPr>
        <w:t xml:space="preserve">للسید المیرزا فتح الله الحسینی المرعشی التستری المعروف بالکیمیاوی و المتوفی حدود (1293) قرأ علیه تلمیذه الشیخ علی بن محمد بن الشیخ صالح التستری کتاب مغنی اللبیب و فرغ من القراءة صبح الثلثاء (17- شوال- 1247) کما کتبه التلمیذ بخطه علی النسخة المقروءة الموجودة عند السید آقا التستری فی النجف، و علیها الحواشی المذکورة إمضائها فتح الله الحسینی، و الظاهر إنها بخط المحشی.</w:t>
      </w:r>
    </w:p>
    <w:p>
      <w:pPr>
        <w:pStyle w:val="Heading3"/>
      </w:pPr>
      <w:bookmarkStart w:id="2205" w:name="_Toc1813"/>
      <w:r>
        <w:t>1189- الحاشیة علیه‏</w:t>
      </w:r>
      <w:bookmarkEnd w:id="2205"/>
    </w:p>
    <w:p>
      <w:pPr>
        <w:pStyle w:val="BookText"/>
      </w:pPr>
      <w:r>
        <w:rPr>
          <w:rFonts w:ascii="IRNazanin" w:hAnsi="IRNazanin" w:eastAsia="IRNazanin" w:cs="IRNazanin"/>
          <w:lang w:bidi="fa-IR"/>
          <w:color w:val="111111"/>
          <w:sz w:val="28"/>
          <w:szCs w:val="28"/>
          <w:rtl/>
        </w:rPr>
        <w:t xml:space="preserve">للسید محمد بن عبد الکریم الجزائری المذکور آنفا، ترجمه صاحب تحفه العالم فی (ص 109- 112) و عنه نقل فی نجوم السماء- ص 333.</w:t>
      </w:r>
    </w:p>
    <w:p>
      <w:pPr>
        <w:pStyle w:val="Heading3"/>
      </w:pPr>
      <w:bookmarkStart w:id="2206" w:name="_Toc1814"/>
      <w:r>
        <w:t>1190- الحاشیة علیه‏</w:t>
      </w:r>
      <w:bookmarkEnd w:id="2206"/>
    </w:p>
    <w:p>
      <w:pPr>
        <w:pStyle w:val="BookText"/>
      </w:pPr>
      <w:r>
        <w:rPr>
          <w:rFonts w:ascii="IRNazanin" w:hAnsi="IRNazanin" w:eastAsia="IRNazanin" w:cs="IRNazanin"/>
          <w:lang w:bidi="fa-IR"/>
          <w:color w:val="111111"/>
          <w:sz w:val="28"/>
          <w:szCs w:val="28"/>
          <w:rtl/>
        </w:rPr>
        <w:t xml:space="preserve">للأمیر محمد مؤمن بن محمد زمان مؤلف تفسیر سورة الملک المذکور فی (ج 4- ص 342).</w:t>
      </w:r>
    </w:p>
    <w:p>
      <w:pPr>
        <w:pStyle w:val="Heading3"/>
      </w:pPr>
      <w:bookmarkStart w:id="2207" w:name="_Toc1815"/>
      <w:r>
        <w:t>1191- الحاشیة علیه‏</w:t>
      </w:r>
      <w:bookmarkEnd w:id="2207"/>
    </w:p>
    <w:p>
      <w:pPr>
        <w:pStyle w:val="BookText"/>
      </w:pPr>
      <w:r>
        <w:rPr>
          <w:rFonts w:ascii="IRNazanin" w:hAnsi="IRNazanin" w:eastAsia="IRNazanin" w:cs="IRNazanin"/>
          <w:lang w:bidi="fa-IR"/>
          <w:color w:val="111111"/>
          <w:sz w:val="28"/>
          <w:szCs w:val="28"/>
          <w:rtl/>
        </w:rPr>
        <w:t xml:space="preserve">للمولی محمد مهدی بن علی أصغر القزوینی معاصر الشیخ الحر کما فی الأمل.</w:t>
      </w:r>
    </w:p>
    <w:p>
      <w:pPr>
        <w:pStyle w:val="Heading3"/>
      </w:pPr>
      <w:bookmarkStart w:id="2208" w:name="_Toc1816"/>
      <w:r>
        <w:t>الحاشیة علیه‏</w:t>
      </w:r>
      <w:bookmarkEnd w:id="2208"/>
    </w:p>
    <w:p>
      <w:pPr>
        <w:pStyle w:val="BookText"/>
      </w:pPr>
      <w:r>
        <w:rPr>
          <w:rFonts w:ascii="IRNazanin" w:hAnsi="IRNazanin" w:eastAsia="IRNazanin" w:cs="IRNazanin"/>
          <w:lang w:bidi="fa-IR"/>
          <w:color w:val="111111"/>
          <w:sz w:val="28"/>
          <w:szCs w:val="28"/>
          <w:rtl/>
        </w:rPr>
        <w:t xml:space="preserve">للمحدث السید نعمة الله الجزائری، اسمها الغناء، یأتی فی الغین.</w:t>
      </w:r>
    </w:p>
    <w:p>
      <w:pPr>
        <w:pStyle w:val="Heading3"/>
      </w:pPr>
      <w:bookmarkStart w:id="2209" w:name="_Toc1817"/>
      <w:r>
        <w:t>1192- الحاشیة علیه‏</w:t>
      </w:r>
      <w:bookmarkEnd w:id="2209"/>
    </w:p>
    <w:p>
      <w:pPr>
        <w:pStyle w:val="BookText"/>
      </w:pPr>
      <w:r>
        <w:rPr>
          <w:rFonts w:ascii="IRNazanin" w:hAnsi="IRNazanin" w:eastAsia="IRNazanin" w:cs="IRNazanin"/>
          <w:lang w:bidi="fa-IR"/>
          <w:color w:val="111111"/>
          <w:sz w:val="28"/>
          <w:szCs w:val="28"/>
          <w:rtl/>
        </w:rPr>
        <w:t xml:space="preserve">للشیخ یعقوب بن إبراهیم البختیاری صاحب کتاب الاعتبار المذکور فی (ج 2- ص 222) توجد فی هوامش نسخه عند السید آقا التستری فی النجف.</w:t>
      </w:r>
    </w:p>
    <w:p>
      <w:pPr>
        <w:pStyle w:val="Heading3"/>
      </w:pPr>
      <w:bookmarkStart w:id="2210" w:name="_Toc1818"/>
      <w:r>
        <w:t>بیان</w:t>
      </w:r>
      <w:bookmarkEnd w:id="2210"/>
    </w:p>
    <w:p>
      <w:pPr>
        <w:pStyle w:val="BookText"/>
      </w:pPr>
      <w:r>
        <w:rPr>
          <w:rFonts w:ascii="IRNazanin" w:hAnsi="IRNazanin" w:eastAsia="IRNazanin" w:cs="IRNazanin"/>
          <w:lang w:bidi="fa-IR"/>
          <w:color w:val="111111"/>
          <w:sz w:val="28"/>
          <w:szCs w:val="28"/>
          <w:rtl/>
        </w:rPr>
        <w:t xml:space="preserve">مفاتیح الشرائع) تألیف المحقق الفیض المولی محسن الکاشانی المتوفی (1091) یأتی فی المیم أنه مختصر ل معتصم الشیعة له أیضا.</w:t>
      </w:r>
    </w:p>
    <w:p>
      <w:pPr>
        <w:pStyle w:val="Heading3"/>
      </w:pPr>
      <w:bookmarkStart w:id="2211" w:name="_Toc1819"/>
      <w:r>
        <w:t>1193- الحاشیة علیه‏</w:t>
      </w:r>
      <w:bookmarkEnd w:id="2211"/>
    </w:p>
    <w:p>
      <w:pPr>
        <w:pStyle w:val="BookText"/>
      </w:pPr>
      <w:r>
        <w:rPr>
          <w:rFonts w:ascii="IRNazanin" w:hAnsi="IRNazanin" w:eastAsia="IRNazanin" w:cs="IRNazanin"/>
          <w:lang w:bidi="fa-IR"/>
          <w:color w:val="111111"/>
          <w:sz w:val="28"/>
          <w:szCs w:val="28"/>
          <w:rtl/>
        </w:rPr>
        <w:t xml:space="preserve">للسید إبراهیم بن محمد باقر الرضوی القمی الذی کان حیا فی (1168) کما ذکره السید عبد الله الجزائری فی إجازته الکبیرة، و هو أخ السید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11689_106615"/>
    <w:bookmarkEnd w:id="210"/>
    <w:p>
      <w:pPr>
        <w:pStyle w:val="BookText"/>
      </w:pPr>
      <w:r>
        <w:rPr>
          <w:rFonts w:ascii="IRNazanin" w:hAnsi="IRNazanin" w:eastAsia="IRNazanin" w:cs="IRNazanin"/>
          <w:lang w:bidi="fa-IR"/>
          <w:color w:val="111111"/>
          <w:sz w:val="28"/>
          <w:szCs w:val="28"/>
          <w:rtl/>
        </w:rPr>
        <w:t xml:space="preserve">صدر الدین القمی شارح الوافیة الذی توفی فی عشر الستین کما فی الإجازة المذکورة أیضا.</w:t>
      </w:r>
    </w:p>
    <w:p>
      <w:pPr>
        <w:pStyle w:val="Heading3"/>
      </w:pPr>
      <w:bookmarkStart w:id="2212" w:name="_Toc1820"/>
      <w:r>
        <w:t>1194- الحاشیة علیه‏</w:t>
      </w:r>
      <w:bookmarkEnd w:id="2212"/>
    </w:p>
    <w:p>
      <w:pPr>
        <w:pStyle w:val="BookText"/>
      </w:pPr>
      <w:r>
        <w:rPr>
          <w:rFonts w:ascii="IRNazanin" w:hAnsi="IRNazanin" w:eastAsia="IRNazanin" w:cs="IRNazanin"/>
          <w:lang w:bidi="fa-IR"/>
          <w:color w:val="111111"/>
          <w:sz w:val="28"/>
          <w:szCs w:val="28"/>
          <w:rtl/>
        </w:rPr>
        <w:t xml:space="preserve">للأستاد الوحید الآقا محمد باقر البهبهانی المتوفی بالحائر فی (1206) و هی متفرقة بعضها فی الغسل و بعضها فی الصلاة و الحج، کلها فی (176 ورقة) بخطه توجد فی (الرضویة) کما فی فهرسها (ج 2- ص 55).</w:t>
      </w:r>
    </w:p>
    <w:p>
      <w:pPr>
        <w:pStyle w:val="Heading3"/>
      </w:pPr>
      <w:bookmarkStart w:id="2213" w:name="_Toc1821"/>
      <w:r>
        <w:t>1195- الحاشیة علیه‏</w:t>
      </w:r>
      <w:bookmarkEnd w:id="2213"/>
    </w:p>
    <w:p>
      <w:pPr>
        <w:pStyle w:val="BookText"/>
      </w:pPr>
      <w:r>
        <w:rPr>
          <w:rFonts w:ascii="IRNazanin" w:hAnsi="IRNazanin" w:eastAsia="IRNazanin" w:cs="IRNazanin"/>
          <w:lang w:bidi="fa-IR"/>
          <w:color w:val="111111"/>
          <w:sz w:val="28"/>
          <w:szCs w:val="28"/>
          <w:rtl/>
        </w:rPr>
        <w:t xml:space="preserve">أیضا للوحید البهبهانی، و هی حاشیة علی خصوص دیباجة المفاتیح، کانت نسخه منها عند الحاج آقا سبط السید حجة الإسلام الرشتی الأصفهانی، و رأیت منها نسخه فی النجف فیها ثلاث مقالات (1) فی الأصول المحتج بها فی الأحکام، و بیان وجه حجیتها (2) فی الأمور المضاهیة للقیاس و لیست منها، و وجه کونها حجة عند الشیعة (3) فی الإجماع و أقسامه الضروری و النظری و الظنی، و قال فی آخرها (و نحن نبهنا علی الاشتباهات فی الإجماع فی حاشیتنا علی المدارک و الذخیرة و شرح الإرشاد للأردبیلی و الوافی و الکفایة و المسالک و غیرها، أسأل الله أن یوفقنی لجمع الجمیع و جعله شرحا لهذا الکتاب مفاتیح الشرائع) (أقول) استجاب الله دعائه فجمعها فی شرحه الموسوم ب مصابیح الظلام کما یأتی، و الشیخ أبو علی فی منتهی المقال عند ترجمه الوحید بعنوان محمد بن محمد فی (ص- 290) من الطبع الثانی ذکر أن فیها أربع مقالات و الرابعة فی عدم جواز تقلید المیت و بیان حکم من فقد المجتهد الحی (أقول) و لعلها التی جعلها رسالة مستقلة و ذکرناها بعنوان تقلید المیت فی (ج 4- ص 391).</w:t>
      </w:r>
    </w:p>
    <w:p>
      <w:pPr>
        <w:pStyle w:val="Heading3"/>
      </w:pPr>
      <w:bookmarkStart w:id="2214" w:name="_Toc1822"/>
      <w:r>
        <w:t>1196- الحاشیة علیه‏</w:t>
      </w:r>
      <w:bookmarkEnd w:id="2214"/>
    </w:p>
    <w:p>
      <w:pPr>
        <w:pStyle w:val="BookText"/>
      </w:pPr>
      <w:r>
        <w:rPr>
          <w:rFonts w:ascii="IRNazanin" w:hAnsi="IRNazanin" w:eastAsia="IRNazanin" w:cs="IRNazanin"/>
          <w:lang w:bidi="fa-IR"/>
          <w:color w:val="111111"/>
          <w:sz w:val="28"/>
          <w:szCs w:val="28"/>
          <w:rtl/>
        </w:rPr>
        <w:t xml:space="preserve">للسید حیدر العاملی المجاور للمشهد الرضوی الذی ترجمه السید عبد الله الجزائری فی إجازته، و الشیخ عبد النبی القزوینی فی تتمیم الأمل‏</w:t>
      </w:r>
    </w:p>
    <w:p>
      <w:pPr>
        <w:pStyle w:val="Heading3"/>
      </w:pPr>
      <w:bookmarkStart w:id="2215" w:name="_Toc1823"/>
      <w:r>
        <w:t>1197- الحاشیة علیه‏</w:t>
      </w:r>
      <w:bookmarkEnd w:id="2215"/>
    </w:p>
    <w:p>
      <w:pPr>
        <w:pStyle w:val="BookText"/>
      </w:pPr>
      <w:r>
        <w:rPr>
          <w:rFonts w:ascii="IRNazanin" w:hAnsi="IRNazanin" w:eastAsia="IRNazanin" w:cs="IRNazanin"/>
          <w:lang w:bidi="fa-IR"/>
          <w:color w:val="111111"/>
          <w:sz w:val="28"/>
          <w:szCs w:val="28"/>
          <w:rtl/>
        </w:rPr>
        <w:t xml:space="preserve">لمیرزا محمد بن سلیمان التنکابنی المتوفی (1302) ذکرها فی قصصه.</w:t>
      </w:r>
    </w:p>
    <w:p>
      <w:pPr>
        <w:pStyle w:val="Heading3"/>
      </w:pPr>
      <w:bookmarkStart w:id="2216" w:name="_Toc1824"/>
      <w:r>
        <w:t>1198- الحاشیة علیه‏</w:t>
      </w:r>
      <w:bookmarkEnd w:id="2216"/>
    </w:p>
    <w:p>
      <w:pPr>
        <w:pStyle w:val="BookText"/>
      </w:pPr>
      <w:r>
        <w:rPr>
          <w:rFonts w:ascii="IRNazanin" w:hAnsi="IRNazanin" w:eastAsia="IRNazanin" w:cs="IRNazanin"/>
          <w:lang w:bidi="fa-IR"/>
          <w:color w:val="111111"/>
          <w:sz w:val="28"/>
          <w:szCs w:val="28"/>
          <w:rtl/>
        </w:rPr>
        <w:t xml:space="preserve">لمحمد بن علی بن إبراهیم بن محمد بن حسین بن عیسی العیناثی الأحسائی البحرانی رأیت الحواشی بخط المحشی علی هوامش نسخه فی مکتبة (مجد الدین) و هی قلیلة بعضها بإمضاء (مع) و بعضها (محمد بن علی). و قد کتب‏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11689_106616"/>
    <w:bookmarkEnd w:id="211"/>
    <w:p>
      <w:pPr>
        <w:pStyle w:val="BookText"/>
      </w:pPr>
      <w:r>
        <w:rPr>
          <w:rFonts w:ascii="IRNazanin" w:hAnsi="IRNazanin" w:eastAsia="IRNazanin" w:cs="IRNazanin"/>
          <w:lang w:bidi="fa-IR"/>
          <w:color w:val="111111"/>
          <w:sz w:val="28"/>
          <w:szCs w:val="28"/>
          <w:rtl/>
        </w:rPr>
        <w:t xml:space="preserve">لطف علی خان صدر الأفاضل والد صاحب المکتبة علی هذه النسخة بالفارسیة ما هذا ترجمته [و قد رأیت بخط هذا المحشی علی ظهر نسخه من وسائل الشیعة أن ولده بهاء الدین ولد یوم الجمعة (17- رجب- 1179) بقریة ده کشک من فیروزآباد من أعمال شیراز].</w:t>
      </w:r>
    </w:p>
    <w:p>
      <w:pPr>
        <w:pStyle w:val="Heading3"/>
      </w:pPr>
      <w:bookmarkStart w:id="2217" w:name="_Toc1825"/>
      <w:r>
        <w:t>1199- الحاشیة علیه‏</w:t>
      </w:r>
      <w:bookmarkEnd w:id="2217"/>
    </w:p>
    <w:p>
      <w:pPr>
        <w:pStyle w:val="BookText"/>
      </w:pPr>
      <w:r>
        <w:rPr>
          <w:rFonts w:ascii="IRNazanin" w:hAnsi="IRNazanin" w:eastAsia="IRNazanin" w:cs="IRNazanin"/>
          <w:lang w:bidi="fa-IR"/>
          <w:color w:val="111111"/>
          <w:sz w:val="28"/>
          <w:szCs w:val="28"/>
          <w:rtl/>
        </w:rPr>
        <w:t xml:space="preserve">لولد المصنف محمد بن محسن بن مرتضی المدعو بعلم الهدی، مکتوبة علی هوامش نسخه المفاتیح التی رأیتها عند صدر الإسلام الخوئی و لو دونت لبلغت خمسة آلاف بیت و رمزها (عهد) أی علم الهدی، و فی آخر تلک النسخة کتب ولده العالم الفاضل نصیر الدین سلیمان بن علم الهدی تصدیقه بأن الحاشیة لوالده و إنه قابل النسخة مع النسخة التی کانت بخط ید والده رحمه الله، و تاریخ المقابلة (1123) و یظهر من دعائه وفاته قبل التاریخ، و کان حیا فی (1112) کما یظهر من خط ولده الآخر الشیخ جمال الدین إسحاق علی ظهر مرقاة الجنان لوالده فکانت وفاته بین التاریخین.</w:t>
      </w:r>
    </w:p>
    <w:p>
      <w:pPr>
        <w:pStyle w:val="Heading3"/>
      </w:pPr>
      <w:bookmarkStart w:id="2218" w:name="_Toc1826"/>
      <w:r>
        <w:t>1200- الحاشیة علیه‏</w:t>
      </w:r>
      <w:bookmarkEnd w:id="2218"/>
    </w:p>
    <w:p>
      <w:pPr>
        <w:pStyle w:val="BookText"/>
      </w:pPr>
      <w:r>
        <w:rPr>
          <w:rFonts w:ascii="IRNazanin" w:hAnsi="IRNazanin" w:eastAsia="IRNazanin" w:cs="IRNazanin"/>
          <w:lang w:bidi="fa-IR"/>
          <w:color w:val="111111"/>
          <w:sz w:val="28"/>
          <w:szCs w:val="28"/>
          <w:rtl/>
        </w:rPr>
        <w:t xml:space="preserve">للمولی محمد یوسف بن محمد علی اللاهیجی، کتبها علی هوامش النسخة التی کتبها لنفسه فی (1096) و إمضاؤها یوسف، و هی فی المکتبة (التستریة) من وقف الحاج علی محمد النجف‏آبادی.</w:t>
      </w:r>
    </w:p>
    <w:p>
      <w:pPr>
        <w:pStyle w:val="Heading3"/>
      </w:pPr>
      <w:bookmarkStart w:id="2219" w:name="_Toc1827"/>
      <w:r>
        <w:t>بیان</w:t>
      </w:r>
      <w:bookmarkEnd w:id="2219"/>
    </w:p>
    <w:p>
      <w:pPr>
        <w:pStyle w:val="BookText"/>
      </w:pPr>
      <w:r>
        <w:rPr>
          <w:rFonts w:ascii="IRNazanin" w:hAnsi="IRNazanin" w:eastAsia="IRNazanin" w:cs="IRNazanin"/>
          <w:lang w:bidi="fa-IR"/>
          <w:color w:val="111111"/>
          <w:sz w:val="28"/>
          <w:szCs w:val="28"/>
          <w:rtl/>
        </w:rPr>
        <w:t xml:space="preserve">مفتاح العلوم) لسراج الدین أبی یعقوب یوسف بن محمد بن علی السکاکی المتوفی (626) رتبه علی ثلاثة أقسام، الصرف و النحو و علمی المعانی و البیان و له شروح و تلخیصات متعددة و علیه و علی شروحه حواش کثیرة ذکر بعضها فی کشف الظنون و ذکرنا قلیل منها فی (ص 70 و 202 و 192) و نذکر هنا حاشیة علی متن الکتاب.</w:t>
      </w:r>
    </w:p>
    <w:p>
      <w:pPr>
        <w:pStyle w:val="Heading3"/>
      </w:pPr>
      <w:bookmarkStart w:id="2220" w:name="_Toc1828"/>
      <w:r>
        <w:t>1201- الحاشیة علیه‏</w:t>
      </w:r>
      <w:bookmarkEnd w:id="2220"/>
    </w:p>
    <w:p>
      <w:pPr>
        <w:pStyle w:val="BookText"/>
      </w:pPr>
      <w:r>
        <w:rPr>
          <w:rFonts w:ascii="IRNazanin" w:hAnsi="IRNazanin" w:eastAsia="IRNazanin" w:cs="IRNazanin"/>
          <w:lang w:bidi="fa-IR"/>
          <w:color w:val="111111"/>
          <w:sz w:val="28"/>
          <w:szCs w:val="28"/>
          <w:rtl/>
        </w:rPr>
        <w:t xml:space="preserve">للأمیر غیاث الدین منصور بن المیر صدر الدین الدشتکی المتوفی (948) توجد نسخه منها فی مکتبة (المحیط).</w:t>
      </w:r>
    </w:p>
    <w:p>
      <w:pPr>
        <w:pStyle w:val="Heading3"/>
      </w:pPr>
      <w:bookmarkStart w:id="2221" w:name="_Toc1829"/>
      <w:r>
        <w:t>بیان</w:t>
      </w:r>
      <w:bookmarkEnd w:id="2221"/>
    </w:p>
    <w:p>
      <w:pPr>
        <w:pStyle w:val="BookText"/>
      </w:pPr>
      <w:r>
        <w:rPr>
          <w:rFonts w:ascii="IRNazanin" w:hAnsi="IRNazanin" w:eastAsia="IRNazanin" w:cs="IRNazanin"/>
          <w:lang w:bidi="fa-IR"/>
          <w:color w:val="111111"/>
          <w:sz w:val="28"/>
          <w:szCs w:val="28"/>
          <w:rtl/>
        </w:rPr>
        <w:t xml:space="preserve">مفتاح الغیب) تألیف المولی صدر الدین الشیرازی المتوفی (1050) یأتی فی المیم.</w:t>
      </w:r>
    </w:p>
    <w:p>
      <w:pPr>
        <w:pStyle w:val="Heading3"/>
      </w:pPr>
      <w:bookmarkStart w:id="2222" w:name="_Toc1830"/>
      <w:r>
        <w:t>1202- الحاشیة علیه‏</w:t>
      </w:r>
      <w:bookmarkEnd w:id="2222"/>
    </w:p>
    <w:p>
      <w:pPr>
        <w:pStyle w:val="BookText"/>
      </w:pPr>
      <w:r>
        <w:rPr>
          <w:rFonts w:ascii="IRNazanin" w:hAnsi="IRNazanin" w:eastAsia="IRNazanin" w:cs="IRNazanin"/>
          <w:lang w:bidi="fa-IR"/>
          <w:color w:val="111111"/>
          <w:sz w:val="28"/>
          <w:szCs w:val="28"/>
          <w:rtl/>
        </w:rPr>
        <w:t xml:space="preserve">للحکیم السبزواری المولی هادی بن مهدی المتوفی (1289) ذکرت فی فهرس تصانیفه و یوجد نسخته فی مکتبة (المشکاة).</w:t>
      </w:r>
    </w:p>
    <w:p>
      <w:pPr>
        <w:pStyle w:val="Heading3"/>
      </w:pPr>
      <w:bookmarkStart w:id="2223" w:name="_Toc1831"/>
      <w:r>
        <w:t>بیان</w:t>
      </w:r>
      <w:bookmarkEnd w:id="2223"/>
    </w:p>
    <w:p>
      <w:pPr>
        <w:pStyle w:val="BookText"/>
      </w:pPr>
      <w:r>
        <w:rPr>
          <w:rFonts w:ascii="IRNazanin" w:hAnsi="IRNazanin" w:eastAsia="IRNazanin" w:cs="IRNazanin"/>
          <w:lang w:bidi="fa-IR"/>
          <w:color w:val="111111"/>
          <w:sz w:val="28"/>
          <w:szCs w:val="28"/>
          <w:rtl/>
        </w:rPr>
        <w:t xml:space="preserve">مفتاح الفلاح) فی الأدعیة للشیخ البهائی المتوفی (1031) یأتی فی المیم.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11689_106617"/>
    <w:bookmarkEnd w:id="212"/>
    <w:p>
      <w:pPr>
        <w:pStyle w:val="Heading3"/>
      </w:pPr>
      <w:bookmarkStart w:id="2224" w:name="_Toc1832"/>
      <w:r>
        <w:t>1203- الحاشیة علیه‏</w:t>
      </w:r>
      <w:bookmarkEnd w:id="2224"/>
    </w:p>
    <w:p>
      <w:pPr>
        <w:pStyle w:val="BookText"/>
      </w:pPr>
      <w:r>
        <w:rPr>
          <w:rFonts w:ascii="IRNazanin" w:hAnsi="IRNazanin" w:eastAsia="IRNazanin" w:cs="IRNazanin"/>
          <w:lang w:bidi="fa-IR"/>
          <w:color w:val="111111"/>
          <w:sz w:val="28"/>
          <w:szCs w:val="28"/>
          <w:rtl/>
        </w:rPr>
        <w:t xml:space="preserve">للمولی إسماعیل بن محمد حسین الخواجوی المتوفی (1173) أولها (بعد حمد من بیده مفتاح الفلاح و مصباح النجاح) و آخرها (و لنختم الکلام فی هذا المقام علی لفظی الرحمة و الإحسان) عناوینها (قوله قوله) و یحیل فیها إلی حاشیته علی أربعین الشیخ البهائی و هی کبیرة تزید علی ضعفی أصلها، و قد دونها الشیخ أبو الهدی بن المیرزا أبی المعالی الکلباسی المتوفی (27- ع 2- 1356) فیها معارف جلیلة و نکات أخلاقیة عرفانیة، و قد یذکر بعض أشعاره بالمناسبة منها: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ما را غرور عافیت از دست برده بود</w:t>
      </w:r>
    </w:p>
    <w:p>
      <w:pPr>
        <w:pStyle w:val="BookText"/>
      </w:pPr>
      <w:r>
        <w:rPr>
          <w:rFonts w:ascii="IRNazanin" w:hAnsi="IRNazanin" w:eastAsia="IRNazanin" w:cs="IRNazanin"/>
          <w:lang w:bidi="fa-IR"/>
          <w:color w:val="111111"/>
          <w:sz w:val="28"/>
          <w:szCs w:val="28"/>
          <w:rtl/>
        </w:rPr>
        <w:t xml:space="preserve">بی‏مهری زمانه به فریاد ما رسید</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آسایش تن غافلم از ذکر خدا کرد</w:t>
      </w:r>
    </w:p>
    <w:p>
      <w:pPr>
        <w:pStyle w:val="BookText"/>
      </w:pPr>
      <w:r>
        <w:rPr>
          <w:rFonts w:ascii="IRNazanin" w:hAnsi="IRNazanin" w:eastAsia="IRNazanin" w:cs="IRNazanin"/>
          <w:lang w:bidi="fa-IR"/>
          <w:color w:val="111111"/>
          <w:sz w:val="28"/>
          <w:szCs w:val="28"/>
          <w:rtl/>
        </w:rPr>
        <w:t xml:space="preserve">همواری این راه مرا سربهوا کرد</w:t>
      </w:r>
    </w:p>
    <w:p>
      <w:pPr>
        <w:pStyle w:val="Heading3"/>
      </w:pPr>
      <w:bookmarkStart w:id="2225" w:name="_Toc1833"/>
      <w:r>
        <w:t>بیان</w:t>
      </w:r>
      <w:bookmarkEnd w:id="2225"/>
    </w:p>
    <w:p>
      <w:pPr>
        <w:pStyle w:val="BookText"/>
      </w:pPr>
      <w:r>
        <w:rPr>
          <w:rFonts w:ascii="IRNazanin" w:hAnsi="IRNazanin" w:eastAsia="IRNazanin" w:cs="IRNazanin"/>
          <w:lang w:bidi="fa-IR"/>
          <w:color w:val="111111"/>
          <w:sz w:val="28"/>
          <w:szCs w:val="28"/>
          <w:rtl/>
        </w:rPr>
        <w:t xml:space="preserve">مقاتل الطالبیین) تألیف أبی الفرج الأصفهانی المذکور فی (ج 2- ص 249) یأتی فی المیم.</w:t>
      </w:r>
    </w:p>
    <w:p>
      <w:pPr>
        <w:pStyle w:val="Heading3"/>
      </w:pPr>
      <w:bookmarkStart w:id="2226" w:name="_Toc1834"/>
      <w:r>
        <w:t>1204- الحاشیة علیه‏</w:t>
      </w:r>
      <w:bookmarkEnd w:id="2226"/>
    </w:p>
    <w:p>
      <w:pPr>
        <w:pStyle w:val="BookText"/>
      </w:pPr>
      <w:r>
        <w:rPr>
          <w:rFonts w:ascii="IRNazanin" w:hAnsi="IRNazanin" w:eastAsia="IRNazanin" w:cs="IRNazanin"/>
          <w:lang w:bidi="fa-IR"/>
          <w:color w:val="111111"/>
          <w:sz w:val="28"/>
          <w:szCs w:val="28"/>
          <w:rtl/>
        </w:rPr>
        <w:t xml:space="preserve">لاعتضاد السلطنة وزیر العلوم علی قلی میرزا المتوفی لیلة العاشور (1298) و هی بالفارسیة، رأیت النقل عنها فی بعض التصانیف المتأخرة ترجمه فی المآثر- ص 193 و أطرأه فی فضله و علمه فی مقدار صفحتین، و ذکر أنه اعترف جمیع علماء عصره بفضله، و إنه أول من لقب بوزیر العلوم فی الدولة القاجاریة، و ذکر أن له تصانیف فی التاریخ و الأسطرلاب و الهندسة، و کذا ترجمه فی مجمع الفصحاء (ج 1- ص 41) بعنوان تخلصه فخری، و ذکر أنه فی یوم وفاه والدة السلطان فتح علی شاه (1250) کان ابن ثلاث عشرة سنة فتکون ولادته (1237) و عمره إحدی و ستون سنة و کانت له مکتبة</w:t>
      </w:r>
    </w:p>
    <w:p>
      <w:pPr>
        <w:pStyle w:val="BookText"/>
      </w:pPr>
      <w:r>
        <w:rPr>
          <w:rFonts w:ascii="IRNazanin" w:hAnsi="IRNazanin" w:eastAsia="IRNazanin" w:cs="IRNazanin"/>
          <w:lang w:bidi="fa-IR"/>
          <w:color w:val="111111"/>
          <w:sz w:val="28"/>
          <w:szCs w:val="28"/>
          <w:rtl/>
        </w:rPr>
        <w:t xml:space="preserve">نفیسة اشتراها برمتها سپهسالار و وقفها لمدرسته و هی من آثاره الباقیة، و له ترجمه الآثار الباقیة المذکورة فی (ج 4- ص 73).</w:t>
      </w:r>
    </w:p>
    <w:p>
      <w:pPr>
        <w:pStyle w:val="Heading3"/>
      </w:pPr>
      <w:bookmarkStart w:id="2227" w:name="_Toc1835"/>
      <w:r>
        <w:t>بیان</w:t>
      </w:r>
      <w:bookmarkEnd w:id="2227"/>
    </w:p>
    <w:p>
      <w:pPr>
        <w:pStyle w:val="BookText"/>
      </w:pPr>
      <w:r>
        <w:rPr>
          <w:rFonts w:ascii="IRNazanin" w:hAnsi="IRNazanin" w:eastAsia="IRNazanin" w:cs="IRNazanin"/>
          <w:lang w:bidi="fa-IR"/>
          <w:color w:val="111111"/>
          <w:sz w:val="28"/>
          <w:szCs w:val="28"/>
          <w:rtl/>
        </w:rPr>
        <w:t xml:space="preserve">المقاصد العلیة فی شرح الألفیة الشهیدیة) للشیخ زین الدین الشهید الثانی ذکر فی (ج 2- ص 297). و یأتی فی المیم أیضا.</w:t>
      </w:r>
    </w:p>
    <w:p>
      <w:pPr>
        <w:pStyle w:val="Heading3"/>
      </w:pPr>
      <w:bookmarkStart w:id="2228" w:name="_Toc1836"/>
      <w:r>
        <w:t>1205- الحاشیة علیه‏</w:t>
      </w:r>
      <w:bookmarkEnd w:id="2228"/>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بها فی (1333) توجد نسخه الأصل بمکتبته” المحشی” بهمدان. و له الحاشیة علی المکاسب و غیره مما مر و یأتی.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11689_106618"/>
    <w:bookmarkEnd w:id="213"/>
    <w:p>
      <w:pPr>
        <w:pStyle w:val="Heading3"/>
      </w:pPr>
      <w:bookmarkStart w:id="2229" w:name="_Toc1837"/>
      <w:r>
        <w:t>بیان</w:t>
      </w:r>
      <w:bookmarkEnd w:id="2229"/>
    </w:p>
    <w:p>
      <w:pPr>
        <w:pStyle w:val="BookText"/>
      </w:pPr>
      <w:r>
        <w:rPr>
          <w:rFonts w:ascii="IRNazanin" w:hAnsi="IRNazanin" w:eastAsia="IRNazanin" w:cs="IRNazanin"/>
          <w:lang w:bidi="fa-IR"/>
          <w:color w:val="111111"/>
          <w:sz w:val="28"/>
          <w:szCs w:val="28"/>
          <w:rtl/>
        </w:rPr>
        <w:t xml:space="preserve">مقدمه منظومة فی التجوید) لشمس الدین أبو الخیر محمد الجزری الشافعی ذکرنا حاشیته فی (ص 57) و نذکر هنا واحدة فاتنا ذکرها هناک.</w:t>
      </w:r>
    </w:p>
    <w:p>
      <w:pPr>
        <w:pStyle w:val="Heading3"/>
      </w:pPr>
      <w:bookmarkStart w:id="2230" w:name="_Toc1838"/>
      <w:r>
        <w:t>1206- الحاشیة علیها</w:t>
      </w:r>
      <w:bookmarkEnd w:id="2230"/>
    </w:p>
    <w:p>
      <w:pPr>
        <w:pStyle w:val="BookText"/>
      </w:pPr>
      <w:r>
        <w:rPr>
          <w:rFonts w:ascii="IRNazanin" w:hAnsi="IRNazanin" w:eastAsia="IRNazanin" w:cs="IRNazanin"/>
          <w:lang w:bidi="fa-IR"/>
          <w:color w:val="111111"/>
          <w:sz w:val="28"/>
          <w:szCs w:val="28"/>
          <w:rtl/>
        </w:rPr>
        <w:t xml:space="preserve">للشیخ عبد الرحیم سلطان القراء بن الشیخ أبی القاسم التبریزی المولود بها (17- صفر- 1255) و المتوفی بها فی (19- رمضان- 1336) و المدفون بصفة الصفا هناک. کان عالما فی التجوید فاضلا استفاد من بحثه الفاضل المعاصر الإیروانی و الشیخ میرزا فرج الله بن الحاج محمد العباچی التبریزی و غیرهما. و نسخه الحاشیة بخطه موجودة فی کتب میرزا جعفر بن الشیخ أبی القاسم سلطان القراء بتبریز کما کتبه إلینا من فهرسه أوله: [</w:t>
      </w:r>
    </w:p>
    <w:p>
      <w:pPr>
        <w:pStyle w:val="BookText"/>
      </w:pPr>
      <w:r>
        <w:rPr>
          <w:rFonts w:ascii="IRNazanin" w:hAnsi="IRNazanin" w:eastAsia="IRNazanin" w:cs="IRNazanin"/>
          <w:lang w:bidi="fa-IR"/>
          <w:color w:val="111111"/>
          <w:sz w:val="28"/>
          <w:szCs w:val="28"/>
          <w:rtl/>
        </w:rPr>
        <w:t xml:space="preserve">یقول راجی عفو رب سامع‏</w:t>
      </w:r>
    </w:p>
    <w:p>
      <w:pPr>
        <w:pStyle w:val="BookText"/>
      </w:pPr>
      <w:r>
        <w:rPr>
          <w:rFonts w:ascii="IRNazanin" w:hAnsi="IRNazanin" w:eastAsia="IRNazanin" w:cs="IRNazanin"/>
          <w:lang w:bidi="fa-IR"/>
          <w:color w:val="111111"/>
          <w:sz w:val="28"/>
          <w:szCs w:val="28"/>
          <w:rtl/>
        </w:rPr>
        <w:t xml:space="preserve">محمد بن الجزری الشافعی‏</w:t>
      </w:r>
    </w:p>
    <w:p>
      <w:pPr>
        <w:pStyle w:val="BookText"/>
      </w:pPr>
      <w:r>
        <w:rPr>
          <w:rFonts w:ascii="IRNazanin" w:hAnsi="IRNazanin" w:eastAsia="IRNazanin" w:cs="IRNazanin"/>
          <w:lang w:bidi="fa-IR"/>
          <w:color w:val="111111"/>
          <w:sz w:val="28"/>
          <w:szCs w:val="28"/>
          <w:rtl/>
        </w:rPr>
        <w:t xml:space="preserve">(أقول) الناظم هو شمس الدین ...] و آخره [</w:t>
      </w:r>
    </w:p>
    <w:p>
      <w:pPr>
        <w:pStyle w:val="BookText"/>
      </w:pPr>
      <w:r>
        <w:rPr>
          <w:rFonts w:ascii="IRNazanin" w:hAnsi="IRNazanin" w:eastAsia="IRNazanin" w:cs="IRNazanin"/>
          <w:lang w:bidi="fa-IR"/>
          <w:color w:val="111111"/>
          <w:sz w:val="28"/>
          <w:szCs w:val="28"/>
          <w:rtl/>
        </w:rPr>
        <w:t xml:space="preserve">علی النبی المصطفی خیر البشر</w:t>
      </w:r>
    </w:p>
    <w:p>
      <w:pPr>
        <w:pStyle w:val="BookText"/>
      </w:pPr>
      <w:r>
        <w:rPr>
          <w:rFonts w:ascii="IRNazanin" w:hAnsi="IRNazanin" w:eastAsia="IRNazanin" w:cs="IRNazanin"/>
          <w:lang w:bidi="fa-IR"/>
          <w:color w:val="111111"/>
          <w:sz w:val="28"/>
          <w:szCs w:val="28"/>
          <w:rtl/>
        </w:rPr>
        <w:t xml:space="preserve">ما طلع الشمس و ما لاح القمر</w:t>
      </w:r>
    </w:p>
    <w:p>
      <w:pPr>
        <w:pStyle w:val="BookText"/>
      </w:pPr>
      <w:r>
        <w:rPr>
          <w:rFonts w:ascii="IRNazanin" w:hAnsi="IRNazanin" w:eastAsia="IRNazanin" w:cs="IRNazanin"/>
          <w:lang w:bidi="fa-IR"/>
          <w:color w:val="111111"/>
          <w:sz w:val="28"/>
          <w:szCs w:val="28"/>
          <w:rtl/>
        </w:rPr>
        <w:t xml:space="preserve">هذا البیت الأخیر لیس فی نسخه المصنف و انما علق بها].</w:t>
      </w:r>
    </w:p>
    <w:p>
      <w:pPr>
        <w:pStyle w:val="Heading3"/>
      </w:pPr>
      <w:bookmarkStart w:id="2231" w:name="_Toc1839"/>
      <w:r>
        <w:t>بیان</w:t>
      </w:r>
      <w:bookmarkEnd w:id="2231"/>
    </w:p>
    <w:p>
      <w:pPr>
        <w:pStyle w:val="BookText"/>
      </w:pPr>
      <w:r>
        <w:rPr>
          <w:rFonts w:ascii="IRNazanin" w:hAnsi="IRNazanin" w:eastAsia="IRNazanin" w:cs="IRNazanin"/>
          <w:lang w:bidi="fa-IR"/>
          <w:color w:val="111111"/>
          <w:sz w:val="28"/>
          <w:szCs w:val="28"/>
          <w:rtl/>
        </w:rPr>
        <w:t xml:space="preserve">مقدمه الواجب) مسألة من مباحث أصول الفقه. و قد علقت بهذا المبحث من کتب الأصول کالمعالم و القوانین و الکفایة و غیرها حواش خاصة ذکرناها بعنوان الحاشیة المضافة إلی اسم الکتاب.</w:t>
      </w:r>
    </w:p>
    <w:p>
      <w:pPr>
        <w:pStyle w:val="Heading3"/>
      </w:pPr>
      <w:bookmarkStart w:id="2232" w:name="_Toc1840"/>
      <w:r>
        <w:t>بیان</w:t>
      </w:r>
      <w:bookmarkEnd w:id="2232"/>
    </w:p>
    <w:p>
      <w:pPr>
        <w:pStyle w:val="BookText"/>
      </w:pPr>
      <w:r>
        <w:rPr>
          <w:rFonts w:ascii="IRNazanin" w:hAnsi="IRNazanin" w:eastAsia="IRNazanin" w:cs="IRNazanin"/>
          <w:lang w:bidi="fa-IR"/>
          <w:color w:val="111111"/>
          <w:sz w:val="28"/>
          <w:szCs w:val="28"/>
          <w:rtl/>
        </w:rPr>
        <w:t xml:space="preserve">مقدمتی الحدائق الناضرة) أی المقدمة الأولی و الثانیة من کتاب الحدائق الناضرة فی أحکام العترة الطاهرة للمحدث البحرانی الشیخ یوسف الدرازی، صاحب اللؤلؤة ذکرنا حواشی الحدائق فی (ص 81) و هنا نذکر الحاشیة علی مقدمتیه هاتین التی فاتنا ذکرها هنالک.</w:t>
      </w:r>
    </w:p>
    <w:p>
      <w:pPr>
        <w:pStyle w:val="Heading3"/>
      </w:pPr>
      <w:bookmarkStart w:id="2233" w:name="_Toc1841"/>
      <w:r>
        <w:t>1207- الحاشیة علیه‏</w:t>
      </w:r>
      <w:bookmarkEnd w:id="2233"/>
    </w:p>
    <w:p>
      <w:pPr>
        <w:pStyle w:val="BookText"/>
      </w:pPr>
      <w:r>
        <w:rPr>
          <w:rFonts w:ascii="IRNazanin" w:hAnsi="IRNazanin" w:eastAsia="IRNazanin" w:cs="IRNazanin"/>
          <w:lang w:bidi="fa-IR"/>
          <w:color w:val="111111"/>
          <w:sz w:val="28"/>
          <w:szCs w:val="28"/>
          <w:rtl/>
        </w:rPr>
        <w:t xml:space="preserve">للسید محسن بن الحسن الأعرجی المقدس الکاظمی المتوفی (1227) و هی علی المقدمتین إلی قول المؤلف (تتمیم: جمهور الأصولیین علی حجیة القیاس بالأولویة) و أکثرها اعتراضات علی المؤلف و لذا یعبر عنها بالرد علی مقدمات الحدائق أیضا.</w:t>
      </w:r>
    </w:p>
    <w:p>
      <w:pPr>
        <w:pStyle w:val="Heading3"/>
      </w:pPr>
      <w:bookmarkStart w:id="2234" w:name="_Toc1842"/>
      <w:r>
        <w:t>بیان</w:t>
      </w:r>
      <w:bookmarkEnd w:id="2234"/>
    </w:p>
    <w:p>
      <w:pPr>
        <w:pStyle w:val="BookText"/>
      </w:pPr>
      <w:r>
        <w:rPr>
          <w:rFonts w:ascii="IRNazanin" w:hAnsi="IRNazanin" w:eastAsia="IRNazanin" w:cs="IRNazanin"/>
          <w:lang w:bidi="fa-IR"/>
          <w:color w:val="111111"/>
          <w:sz w:val="28"/>
          <w:szCs w:val="28"/>
          <w:rtl/>
        </w:rPr>
        <w:t xml:space="preserve">المکاسب) أی المتاجر و المعاملات. هو من أجزاء الفقه و قد استقل بالتدوین کثیرا منها ما ألفه الشیخ الأنصاری المرتضی بن محمد أمین التستری المتوفی (1281) و هو إلی الیوم متداول التدریس و علیه حواش منها.</w:t>
      </w:r>
    </w:p>
    <w:p>
      <w:pPr>
        <w:pStyle w:val="Heading3"/>
      </w:pPr>
      <w:bookmarkStart w:id="2235" w:name="_Toc1843"/>
      <w:r>
        <w:t>1208- الحاشیة علیه‏</w:t>
      </w:r>
      <w:bookmarkEnd w:id="2235"/>
    </w:p>
    <w:p>
      <w:pPr>
        <w:pStyle w:val="BookText"/>
      </w:pPr>
      <w:r>
        <w:rPr>
          <w:rFonts w:ascii="IRNazanin" w:hAnsi="IRNazanin" w:eastAsia="IRNazanin" w:cs="IRNazanin"/>
          <w:lang w:bidi="fa-IR"/>
          <w:color w:val="111111"/>
          <w:sz w:val="28"/>
          <w:szCs w:val="28"/>
          <w:rtl/>
        </w:rPr>
        <w:t xml:space="preserve">للشیخ المیرزا أبی الفضل الطهرانی صاحب حاشیة رجال النجاشی موجودة عند ولده الفاضل المعاصر الحاج میرزا محمد.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11689_106619"/>
    <w:bookmarkEnd w:id="214"/>
    <w:p>
      <w:pPr>
        <w:pStyle w:val="Heading3"/>
      </w:pPr>
      <w:bookmarkStart w:id="2236" w:name="_Toc1844"/>
      <w:r>
        <w:t>الحاشیة علیه‏</w:t>
      </w:r>
      <w:bookmarkEnd w:id="2236"/>
    </w:p>
    <w:p>
      <w:pPr>
        <w:pStyle w:val="BookText"/>
      </w:pPr>
      <w:r>
        <w:rPr>
          <w:rFonts w:ascii="IRNazanin" w:hAnsi="IRNazanin" w:eastAsia="IRNazanin" w:cs="IRNazanin"/>
          <w:lang w:bidi="fa-IR"/>
          <w:color w:val="111111"/>
          <w:sz w:val="28"/>
          <w:szCs w:val="28"/>
          <w:rtl/>
        </w:rPr>
        <w:t xml:space="preserve">للسید أبی القاسم الإشکوری، اسمها بغیة الطالب مر فی (ج- 3- ص 133).</w:t>
      </w:r>
    </w:p>
    <w:p>
      <w:pPr>
        <w:pStyle w:val="Heading3"/>
      </w:pPr>
      <w:bookmarkStart w:id="2237" w:name="_Toc1845"/>
      <w:r>
        <w:t>1209- الحاشیة علیه‏</w:t>
      </w:r>
      <w:bookmarkEnd w:id="2237"/>
    </w:p>
    <w:p>
      <w:pPr>
        <w:pStyle w:val="BookText"/>
      </w:pPr>
      <w:r>
        <w:rPr>
          <w:rFonts w:ascii="IRNazanin" w:hAnsi="IRNazanin" w:eastAsia="IRNazanin" w:cs="IRNazanin"/>
          <w:lang w:bidi="fa-IR"/>
          <w:color w:val="111111"/>
          <w:sz w:val="28"/>
          <w:szCs w:val="28"/>
          <w:rtl/>
        </w:rPr>
        <w:t xml:space="preserve">للشیخ أحمد السلطان‏آبادی المتوفی بالنجف حدود (1315) و هی من أول البیع إلی آخر الکتاب، رأیتها بخطه عند الشیخ أسد الله الزنجانی و کان یقول إنها من تقریر بحث أستاذه الفاضل الإیروانی، و له مرشد الدلائل فی حاشیة الرسائل یأتی.</w:t>
      </w:r>
    </w:p>
    <w:p>
      <w:pPr>
        <w:pStyle w:val="Heading3"/>
      </w:pPr>
      <w:bookmarkStart w:id="2238" w:name="_Toc1846"/>
      <w:r>
        <w:t>1210- الحاشیة علیه‏</w:t>
      </w:r>
      <w:bookmarkEnd w:id="2238"/>
    </w:p>
    <w:p>
      <w:pPr>
        <w:pStyle w:val="BookText"/>
      </w:pPr>
      <w:r>
        <w:rPr>
          <w:rFonts w:ascii="IRNazanin" w:hAnsi="IRNazanin" w:eastAsia="IRNazanin" w:cs="IRNazanin"/>
          <w:lang w:bidi="fa-IR"/>
          <w:color w:val="111111"/>
          <w:sz w:val="28"/>
          <w:szCs w:val="28"/>
          <w:rtl/>
        </w:rPr>
        <w:t xml:space="preserve">للمولی أحمد الشبستری النجفی الذی کان من تلامیذ العلامة الأنصاری، و اختص بعده بالسید حسین الکوه‏کمری، و کان یقرر بحثه، و بعد وفاته صار من المدرسین فی النجف إلی أن توفی بها فی نیف و ثلاثمائة، و من المجازین منه الشیخ محمد حسن بن المولی علی العلیاری التبریزی الذی ورد إلی النجف (1297) و بقی إلی عشر سنین و عاد إلی تبریز مجازا من مشایخه، و قد أدرجت الإجازات فی کتابه مختصر المقال و نسخه هذه الحاشیة بخطه رأیتها عند الشیخ عبد الله المامقانی المتوفی (1351)</w:t>
      </w:r>
    </w:p>
    <w:p>
      <w:pPr>
        <w:pStyle w:val="Heading3"/>
      </w:pPr>
      <w:bookmarkStart w:id="2239" w:name="_Toc1847"/>
      <w:r>
        <w:t>1211- الحاشیة علیه‏</w:t>
      </w:r>
      <w:bookmarkEnd w:id="2239"/>
    </w:p>
    <w:p>
      <w:pPr>
        <w:pStyle w:val="BookText"/>
      </w:pPr>
      <w:r>
        <w:rPr>
          <w:rFonts w:ascii="IRNazanin" w:hAnsi="IRNazanin" w:eastAsia="IRNazanin" w:cs="IRNazanin"/>
          <w:lang w:bidi="fa-IR"/>
          <w:color w:val="111111"/>
          <w:sz w:val="28"/>
          <w:szCs w:val="28"/>
          <w:rtl/>
        </w:rPr>
        <w:t xml:space="preserve">للشیخ أحمد بن الحسین التفریشی النجفی و هی مجلدات موقوفة أیضا علی نهج وقفیة حاشیة الفرائد له المذکورة فی (ص 153)</w:t>
      </w:r>
    </w:p>
    <w:p>
      <w:pPr>
        <w:pStyle w:val="Heading3"/>
      </w:pPr>
      <w:bookmarkStart w:id="2240" w:name="_Toc1848"/>
      <w:r>
        <w:t>1212- الحاشیة علیه‏</w:t>
      </w:r>
      <w:bookmarkEnd w:id="2240"/>
    </w:p>
    <w:p>
      <w:pPr>
        <w:pStyle w:val="BookText"/>
      </w:pPr>
      <w:r>
        <w:rPr>
          <w:rFonts w:ascii="IRNazanin" w:hAnsi="IRNazanin" w:eastAsia="IRNazanin" w:cs="IRNazanin"/>
          <w:lang w:bidi="fa-IR"/>
          <w:color w:val="111111"/>
          <w:sz w:val="28"/>
          <w:szCs w:val="28"/>
          <w:rtl/>
        </w:rPr>
        <w:t xml:space="preserve">للشیخ باقر بن جعفر البهاری الهمدانی المتوفی بها فی (1333)، توجد بخطه فی مکتبته” المحشی” بهمدان و مر له الحاشیة علی القوانین و غیره‏</w:t>
      </w:r>
    </w:p>
    <w:p>
      <w:pPr>
        <w:pStyle w:val="Heading3"/>
      </w:pPr>
      <w:bookmarkStart w:id="2241" w:name="_Toc1849"/>
      <w:r>
        <w:t>1213- الحاشیة علیه‏</w:t>
      </w:r>
      <w:bookmarkEnd w:id="2241"/>
    </w:p>
    <w:p>
      <w:pPr>
        <w:pStyle w:val="BookText"/>
      </w:pPr>
      <w:r>
        <w:rPr>
          <w:rFonts w:ascii="IRNazanin" w:hAnsi="IRNazanin" w:eastAsia="IRNazanin" w:cs="IRNazanin"/>
          <w:lang w:bidi="fa-IR"/>
          <w:color w:val="111111"/>
          <w:sz w:val="28"/>
          <w:szCs w:val="28"/>
          <w:rtl/>
        </w:rPr>
        <w:t xml:space="preserve">للمیرزا محمد باقر بن محمد مهدی الزنجانی المعاصر المولود فی (1312) رأیتها بخطه و هی من أول البیع إلی آخر الخیارات و مر حاشیته علی الفرائد</w:t>
      </w:r>
    </w:p>
    <w:p>
      <w:pPr>
        <w:pStyle w:val="Heading3"/>
      </w:pPr>
      <w:bookmarkStart w:id="2242" w:name="_Toc1850"/>
      <w:r>
        <w:t>1214- الحاشیة علیه‏</w:t>
      </w:r>
      <w:bookmarkEnd w:id="2242"/>
    </w:p>
    <w:p>
      <w:pPr>
        <w:pStyle w:val="BookText"/>
      </w:pPr>
      <w:r>
        <w:rPr>
          <w:rFonts w:ascii="IRNazanin" w:hAnsi="IRNazanin" w:eastAsia="IRNazanin" w:cs="IRNazanin"/>
          <w:lang w:bidi="fa-IR"/>
          <w:color w:val="111111"/>
          <w:sz w:val="28"/>
          <w:szCs w:val="28"/>
          <w:rtl/>
        </w:rPr>
        <w:t xml:space="preserve">للشیخ محمد باقر بن المولی مهدی بن المولی باقر النجم‏آبادی من قری ساوجبلاغ من نواحی طهران، هو من العلماء المعمرین الذین أدرکتهم و قد سألته عن مولده فذکر أنه ولد فی (1264) و إنه کان یوم وفاه والده ابن اثنتی عشرة سنة، اشتغل فی</w:t>
      </w:r>
    </w:p>
    <w:p>
      <w:pPr>
        <w:pStyle w:val="BookText"/>
      </w:pPr>
      <w:r>
        <w:rPr>
          <w:rFonts w:ascii="IRNazanin" w:hAnsi="IRNazanin" w:eastAsia="IRNazanin" w:cs="IRNazanin"/>
          <w:lang w:bidi="fa-IR"/>
          <w:color w:val="111111"/>
          <w:sz w:val="28"/>
          <w:szCs w:val="28"/>
          <w:rtl/>
        </w:rPr>
        <w:t xml:space="preserve">الفقه و الأصول فی النجف سنین و کان من خواص أصحاب المولی حسین قلی الهمدانی، و لذا کان یحب العزلة بعد رجوعه إلی طهران، و قد فرغ‏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11689_106620"/>
    <w:bookmarkEnd w:id="215"/>
    <w:p>
      <w:pPr>
        <w:pStyle w:val="BookText"/>
      </w:pPr>
      <w:r>
        <w:rPr>
          <w:rFonts w:ascii="IRNazanin" w:hAnsi="IRNazanin" w:eastAsia="IRNazanin" w:cs="IRNazanin"/>
          <w:lang w:bidi="fa-IR"/>
          <w:color w:val="111111"/>
          <w:sz w:val="28"/>
          <w:szCs w:val="28"/>
          <w:rtl/>
        </w:rPr>
        <w:t xml:space="preserve">من تبییض هذه الحاشیة بخطه فی طهران فی (1320) و النسخة رأیتها فی کتب الشیخ محمد الجواد الجزائری فی النجف، و کان قد ذهب بصره أخیرا و زار العتبات بنیة المجاورة فیها لکنه أجبر بالعود إلی إیران و لم تطل بعد العود إلیها أیامه فتوفی (ع 1- 1347) و أخوه الأکبر منه الحاج الشیخ هادی المعروف بسنگلجی مؤلف تحریر العقلاء المذکور فی (ج 3- ص 385) و المطبوع بطهران و ابنا عمه الحاج آقا محمد و الآقا حسن کانوا من أعاظم العلماء الربانیین و قد ترجمهم الفاضل فی المآثر و الآثار</w:t>
      </w:r>
    </w:p>
    <w:p>
      <w:pPr>
        <w:pStyle w:val="Heading3"/>
      </w:pPr>
      <w:bookmarkStart w:id="2243" w:name="_Toc1851"/>
      <w:r>
        <w:t>1215- الحاشیة علیه‏</w:t>
      </w:r>
      <w:bookmarkEnd w:id="2243"/>
    </w:p>
    <w:p>
      <w:pPr>
        <w:pStyle w:val="BookText"/>
      </w:pPr>
      <w:r>
        <w:rPr>
          <w:rFonts w:ascii="IRNazanin" w:hAnsi="IRNazanin" w:eastAsia="IRNazanin" w:cs="IRNazanin"/>
          <w:lang w:bidi="fa-IR"/>
          <w:color w:val="111111"/>
          <w:sz w:val="28"/>
          <w:szCs w:val="28"/>
          <w:rtl/>
        </w:rPr>
        <w:t xml:space="preserve">لبعض المتأخرین عن الشیخ الأنصاری لم یعین عندنا شخصه، رأیتها فی مکتبة السید محمد باقر الحجة الطباطبائی بکربلاء</w:t>
      </w:r>
    </w:p>
    <w:p>
      <w:pPr>
        <w:pStyle w:val="Heading3"/>
      </w:pPr>
      <w:bookmarkStart w:id="2244" w:name="_Toc1852"/>
      <w:r>
        <w:t>1216- الحاشیة علیه‏</w:t>
      </w:r>
      <w:bookmarkEnd w:id="2244"/>
    </w:p>
    <w:p>
      <w:pPr>
        <w:pStyle w:val="BookText"/>
      </w:pPr>
      <w:r>
        <w:rPr>
          <w:rFonts w:ascii="IRNazanin" w:hAnsi="IRNazanin" w:eastAsia="IRNazanin" w:cs="IRNazanin"/>
          <w:lang w:bidi="fa-IR"/>
          <w:color w:val="111111"/>
          <w:sz w:val="28"/>
          <w:szCs w:val="28"/>
          <w:rtl/>
        </w:rPr>
        <w:t xml:space="preserve">لشیخنا المیرزا محمد تقی بن المیرزا محب علی الشیرازی نزیل سامراء و المتوفی بالحائر فی (1338) دونها فضلاء تلامیذه و طبع ما دون منها أخیرا فی حیاته‏</w:t>
      </w:r>
    </w:p>
    <w:p>
      <w:pPr>
        <w:pStyle w:val="Heading3"/>
      </w:pPr>
      <w:bookmarkStart w:id="2245" w:name="_Toc1853"/>
      <w:r>
        <w:t>1217- الحاشیة علیه‏</w:t>
      </w:r>
      <w:bookmarkEnd w:id="2245"/>
    </w:p>
    <w:p>
      <w:pPr>
        <w:pStyle w:val="BookText"/>
      </w:pPr>
      <w:r>
        <w:rPr>
          <w:rFonts w:ascii="IRNazanin" w:hAnsi="IRNazanin" w:eastAsia="IRNazanin" w:cs="IRNazanin"/>
          <w:lang w:bidi="fa-IR"/>
          <w:color w:val="111111"/>
          <w:sz w:val="28"/>
          <w:szCs w:val="28"/>
          <w:rtl/>
        </w:rPr>
        <w:t xml:space="preserve">من أول البیع إلی بیع الوقف للشیخ محمد الجواد بن الشیخ حسن البلاغی النجفی المتوفی (شعبان- 1352) طبعت فی (1343) مع الجزء الأول من کتابه العقود المفصلة و بعض قصائده فی النفس و فی مولد الحجة و فی جواب (أیا علماء العصر)</w:t>
      </w:r>
    </w:p>
    <w:p>
      <w:pPr>
        <w:pStyle w:val="Heading3"/>
      </w:pPr>
      <w:bookmarkStart w:id="2246" w:name="_Toc1854"/>
      <w:r>
        <w:t>1218- الحاشیة علیه‏</w:t>
      </w:r>
      <w:bookmarkEnd w:id="2246"/>
    </w:p>
    <w:p>
      <w:pPr>
        <w:pStyle w:val="BookText"/>
      </w:pPr>
      <w:r>
        <w:rPr>
          <w:rFonts w:ascii="IRNazanin" w:hAnsi="IRNazanin" w:eastAsia="IRNazanin" w:cs="IRNazanin"/>
          <w:lang w:bidi="fa-IR"/>
          <w:color w:val="111111"/>
          <w:sz w:val="28"/>
          <w:szCs w:val="28"/>
          <w:rtl/>
        </w:rPr>
        <w:t xml:space="preserve">للشیخ المیرزا حبیب الله الرشتی النجفی المتوفی (1312) صاحب بدائع الأفکار و التقریرات و غیرهما، علقها علی هوامش نسخته ثم دونها تلمیذه السید محمد بن السید إبراهیم اللواسانی المتوفی بالنجف فی (1317) و کتب نسخه بخطه و هی کانت عند ولده الأکبر السید أبی القاسم، و عن نسخته استنسخ الحاج علی محمد النجف‏آبادی بخطه النسخة الموجودة فی مکتبة (الشوشتریة)</w:t>
      </w:r>
    </w:p>
    <w:p>
      <w:pPr>
        <w:pStyle w:val="Heading3"/>
      </w:pPr>
      <w:bookmarkStart w:id="2247" w:name="_Toc1855"/>
      <w:r>
        <w:t>1219- الحاشیة علیه‏</w:t>
      </w:r>
      <w:bookmarkEnd w:id="2247"/>
    </w:p>
    <w:p>
      <w:pPr>
        <w:pStyle w:val="BookText"/>
      </w:pPr>
      <w:r>
        <w:rPr>
          <w:rFonts w:ascii="IRNazanin" w:hAnsi="IRNazanin" w:eastAsia="IRNazanin" w:cs="IRNazanin"/>
          <w:lang w:bidi="fa-IR"/>
          <w:color w:val="111111"/>
          <w:sz w:val="28"/>
          <w:szCs w:val="28"/>
          <w:rtl/>
        </w:rPr>
        <w:t xml:space="preserve">لمولانا محمد حسن بن محمد صالح کبة البغدادی صاحب حاشیة الفرائد رأیتها بخطه فی حیاته، و هی کبیرة تقرب من ثلاثین ألف بیت من أول المکاسب المحرمة و تمام البیع الا مواضع قلیلة منه، کان مشغولا بتتمیمها، و له أیضا حاشیة قدیمة علی أوائل کتاب البیع منه لکنها لم تتم‏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11689_106621"/>
    <w:bookmarkEnd w:id="216"/>
    <w:p>
      <w:pPr>
        <w:pStyle w:val="Heading3"/>
      </w:pPr>
      <w:bookmarkStart w:id="2248" w:name="_Toc1856"/>
      <w:r>
        <w:t>الحاشیة علیه‏</w:t>
      </w:r>
      <w:bookmarkEnd w:id="2248"/>
    </w:p>
    <w:p>
      <w:pPr>
        <w:pStyle w:val="BookText"/>
      </w:pPr>
      <w:r>
        <w:rPr>
          <w:rFonts w:ascii="IRNazanin" w:hAnsi="IRNazanin" w:eastAsia="IRNazanin" w:cs="IRNazanin"/>
          <w:lang w:bidi="fa-IR"/>
          <w:color w:val="111111"/>
          <w:sz w:val="28"/>
          <w:szCs w:val="28"/>
          <w:rtl/>
        </w:rPr>
        <w:t xml:space="preserve">للفاضل المامقانی صاحب البشری المذکور فی (ج 3- ص 120) اسمها غایة الآمال یأتی‏</w:t>
      </w:r>
    </w:p>
    <w:p>
      <w:pPr>
        <w:pStyle w:val="Heading3"/>
      </w:pPr>
      <w:bookmarkStart w:id="2249" w:name="_Toc1857"/>
      <w:r>
        <w:t>1220- الحاشیة علیه‏</w:t>
      </w:r>
      <w:bookmarkEnd w:id="2249"/>
    </w:p>
    <w:p>
      <w:pPr>
        <w:pStyle w:val="BookText"/>
      </w:pPr>
      <w:r>
        <w:rPr>
          <w:rFonts w:ascii="IRNazanin" w:hAnsi="IRNazanin" w:eastAsia="IRNazanin" w:cs="IRNazanin"/>
          <w:lang w:bidi="fa-IR"/>
          <w:color w:val="111111"/>
          <w:sz w:val="28"/>
          <w:szCs w:val="28"/>
          <w:rtl/>
        </w:rPr>
        <w:t xml:space="preserve">للمیرزا محمد حسین بن محمد جعفر التبریزی المعاصر المولود فی (1304) هی علی خصوص الخیارات منه‏</w:t>
      </w:r>
    </w:p>
    <w:p>
      <w:pPr>
        <w:pStyle w:val="Heading3"/>
      </w:pPr>
      <w:bookmarkStart w:id="2250" w:name="_Toc1858"/>
      <w:r>
        <w:t>1221- الحاشیة علیه‏</w:t>
      </w:r>
      <w:bookmarkEnd w:id="2250"/>
    </w:p>
    <w:p>
      <w:pPr>
        <w:pStyle w:val="BookText"/>
      </w:pPr>
      <w:r>
        <w:rPr>
          <w:rFonts w:ascii="IRNazanin" w:hAnsi="IRNazanin" w:eastAsia="IRNazanin" w:cs="IRNazanin"/>
          <w:lang w:bidi="fa-IR"/>
          <w:color w:val="111111"/>
          <w:sz w:val="28"/>
          <w:szCs w:val="28"/>
          <w:rtl/>
        </w:rPr>
        <w:t xml:space="preserve">للشیخ محمد حسین بن الحاج محمد حسن معین التجار (الکمپانی) الأصفهانی المتوفی بالنجف فی (5- ذی الحجة- 1361) هی علی البیع و الخیارات، سمعت إنها تحت الطبع‏</w:t>
      </w:r>
    </w:p>
    <w:p>
      <w:pPr>
        <w:pStyle w:val="Heading3"/>
      </w:pPr>
      <w:bookmarkStart w:id="2251" w:name="_Toc1859"/>
      <w:r>
        <w:t>1222- الحاشیة علیه‏</w:t>
      </w:r>
      <w:bookmarkEnd w:id="2251"/>
    </w:p>
    <w:p>
      <w:pPr>
        <w:pStyle w:val="BookText"/>
      </w:pPr>
      <w:r>
        <w:rPr>
          <w:rFonts w:ascii="IRNazanin" w:hAnsi="IRNazanin" w:eastAsia="IRNazanin" w:cs="IRNazanin"/>
          <w:lang w:bidi="fa-IR"/>
          <w:color w:val="111111"/>
          <w:sz w:val="28"/>
          <w:szCs w:val="28"/>
          <w:rtl/>
        </w:rPr>
        <w:t xml:space="preserve">للسید حسین بن علی البختیاری الأصفهانی النجفی صاحب حاشیة الفرائد هی علی الخیارات کما حدثنی به‏</w:t>
      </w:r>
    </w:p>
    <w:p>
      <w:pPr>
        <w:pStyle w:val="Heading3"/>
      </w:pPr>
      <w:bookmarkStart w:id="2252" w:name="_Toc1860"/>
      <w:r>
        <w:t>1223- الحاشیة علیه‏</w:t>
      </w:r>
      <w:bookmarkEnd w:id="2252"/>
    </w:p>
    <w:p>
      <w:pPr>
        <w:pStyle w:val="BookText"/>
      </w:pPr>
      <w:r>
        <w:rPr>
          <w:rFonts w:ascii="IRNazanin" w:hAnsi="IRNazanin" w:eastAsia="IRNazanin" w:cs="IRNazanin"/>
          <w:lang w:bidi="fa-IR"/>
          <w:color w:val="111111"/>
          <w:sz w:val="28"/>
          <w:szCs w:val="28"/>
          <w:rtl/>
        </w:rPr>
        <w:t xml:space="preserve">لمیرزا رضا بن إبراهیم بن حاج آقا التبریزی اللطفی المولود حدود (1335) و هی تقریرات بحث أستاذه السید أبی القاسم بن علی أکبر الخوئی مؤلف أجود التقریرات رأیت الموجود فی (600 ص) عند مؤلفه فی (1365)</w:t>
      </w:r>
    </w:p>
    <w:p>
      <w:pPr>
        <w:pStyle w:val="Heading3"/>
      </w:pPr>
      <w:bookmarkStart w:id="2253" w:name="_Toc1861"/>
      <w:r>
        <w:t>1224- الحاشیة علیه‏</w:t>
      </w:r>
      <w:bookmarkEnd w:id="2253"/>
    </w:p>
    <w:p>
      <w:pPr>
        <w:pStyle w:val="BookText"/>
      </w:pPr>
      <w:r>
        <w:rPr>
          <w:rFonts w:ascii="IRNazanin" w:hAnsi="IRNazanin" w:eastAsia="IRNazanin" w:cs="IRNazanin"/>
          <w:lang w:bidi="fa-IR"/>
          <w:color w:val="111111"/>
          <w:sz w:val="28"/>
          <w:szCs w:val="28"/>
          <w:rtl/>
        </w:rPr>
        <w:t xml:space="preserve">للفقیه الورع جمال السالکین الآقا رضا بن محمد باقر التبریزی المتوفی بالنجف فی یوم الجمعة (3- شوال- 1331) کان من خواص أصحاب المولی حسین قلی الهمدانی المذکور فی (ج 4- ص 46) و من تلامیذ السید الحجة الکوه‏کمری، و الحاشیة بخط یده عند ولده المیرزا یوسف آقا المعاصر</w:t>
      </w:r>
    </w:p>
    <w:p>
      <w:pPr>
        <w:pStyle w:val="Heading3"/>
      </w:pPr>
      <w:bookmarkStart w:id="2254" w:name="_Toc1862"/>
      <w:r>
        <w:t>1225- الحاشیة علیه‏</w:t>
      </w:r>
      <w:bookmarkEnd w:id="2254"/>
    </w:p>
    <w:p>
      <w:pPr>
        <w:pStyle w:val="BookText"/>
      </w:pPr>
      <w:r>
        <w:rPr>
          <w:rFonts w:ascii="IRNazanin" w:hAnsi="IRNazanin" w:eastAsia="IRNazanin" w:cs="IRNazanin"/>
          <w:lang w:bidi="fa-IR"/>
          <w:color w:val="111111"/>
          <w:sz w:val="28"/>
          <w:szCs w:val="28"/>
          <w:rtl/>
        </w:rPr>
        <w:t xml:space="preserve">للشیخ الفقیه الآقا رضا بن محمد هادی صاحب مصباح الفقیه الهمدانی النجفی المتوفی بسامراء فی (1322) رأیت نسخه منها فی مکتبة المدرسة الشیرازیة بسامراء علیها تملک الشیخ محمد أمین بن المولی إبراهیم النوری الإیلکائی الطهرانی المتوفی بها فی (1354) و تاریخ تملکه لها فی (1317)</w:t>
      </w:r>
    </w:p>
    <w:p>
      <w:pPr>
        <w:pStyle w:val="Heading3"/>
      </w:pPr>
      <w:bookmarkStart w:id="2255" w:name="_Toc1863"/>
      <w:r>
        <w:t>الحاشیة علیه‏</w:t>
      </w:r>
      <w:bookmarkEnd w:id="2255"/>
    </w:p>
    <w:p>
      <w:pPr>
        <w:pStyle w:val="BookText"/>
      </w:pPr>
      <w:r>
        <w:rPr>
          <w:rFonts w:ascii="IRNazanin" w:hAnsi="IRNazanin" w:eastAsia="IRNazanin" w:cs="IRNazanin"/>
          <w:lang w:bidi="fa-IR"/>
          <w:color w:val="111111"/>
          <w:sz w:val="28"/>
          <w:szCs w:val="28"/>
          <w:rtl/>
        </w:rPr>
        <w:t xml:space="preserve">للشیخ زلف علی الزنجانی، اسمها کم ترک الأول للآخر یأتی‏</w:t>
      </w:r>
    </w:p>
    <w:p>
      <w:pPr>
        <w:pStyle w:val="Heading3"/>
      </w:pPr>
      <w:bookmarkStart w:id="2256" w:name="_Toc1864"/>
      <w:r>
        <w:t>1226- الحاشیة علیه‏</w:t>
      </w:r>
      <w:bookmarkEnd w:id="2256"/>
    </w:p>
    <w:p>
      <w:pPr>
        <w:pStyle w:val="BookText"/>
      </w:pPr>
      <w:r>
        <w:rPr>
          <w:rFonts w:ascii="IRNazanin" w:hAnsi="IRNazanin" w:eastAsia="IRNazanin" w:cs="IRNazanin"/>
          <w:lang w:bidi="fa-IR"/>
          <w:color w:val="111111"/>
          <w:sz w:val="28"/>
          <w:szCs w:val="28"/>
          <w:rtl/>
        </w:rPr>
        <w:t xml:space="preserve">للمدرس الشهیر الآقا ضیاء الدین العراقی المتوفی بالنجف فی (28 ذی القعدة- 1361) و والده الآخوند المولی محمد الکبیر العراقی کان مجازا من السید شفیع الجابلقی کما فی الروضة البهیة و توفی فی نیف و ثلاثمائة بعد الألف و الحاشیة علی کتاب البیع فقط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11689_106622"/>
    <w:bookmarkEnd w:id="217"/>
    <w:p>
      <w:pPr>
        <w:pStyle w:val="Heading3"/>
      </w:pPr>
      <w:bookmarkStart w:id="2257" w:name="_Toc1865"/>
      <w:r>
        <w:t>1227- الحاشیة علیه‏</w:t>
      </w:r>
      <w:bookmarkEnd w:id="2257"/>
    </w:p>
    <w:p>
      <w:pPr>
        <w:pStyle w:val="BookText"/>
      </w:pPr>
      <w:r>
        <w:rPr>
          <w:rFonts w:ascii="IRNazanin" w:hAnsi="IRNazanin" w:eastAsia="IRNazanin" w:cs="IRNazanin"/>
          <w:lang w:bidi="fa-IR"/>
          <w:color w:val="111111"/>
          <w:sz w:val="28"/>
          <w:szCs w:val="28"/>
          <w:rtl/>
        </w:rPr>
        <w:t xml:space="preserve">للشیخ عبد الله بن الشیخ محمد علی بن عبد الغفار الراینی الکرمانی النجفی مؤلف تنقیح المقاصد المذکور فی (ج 4- ص 465) کانت الحاشیة بخطه عند ولده الشیخ محمد رضا حملها معه إلی إیران‏</w:t>
      </w:r>
    </w:p>
    <w:p>
      <w:pPr>
        <w:pStyle w:val="Heading3"/>
      </w:pPr>
      <w:bookmarkStart w:id="2258" w:name="_Toc1866"/>
      <w:r>
        <w:t>1228- الحاشیة علیه‏</w:t>
      </w:r>
      <w:bookmarkEnd w:id="2258"/>
    </w:p>
    <w:p>
      <w:pPr>
        <w:pStyle w:val="BookText"/>
      </w:pPr>
      <w:r>
        <w:rPr>
          <w:rFonts w:ascii="IRNazanin" w:hAnsi="IRNazanin" w:eastAsia="IRNazanin" w:cs="IRNazanin"/>
          <w:lang w:bidi="fa-IR"/>
          <w:color w:val="111111"/>
          <w:sz w:val="28"/>
          <w:szCs w:val="28"/>
          <w:rtl/>
        </w:rPr>
        <w:t xml:space="preserve">للشیخ علی بن جواد المرندی المعاصر مؤلف حاشیة الفرائد المذکور آنفا، مجلد کبیر بخطه، أوله (الحمد لمن خلق الإنسان علمه البیان و التبیان) فرغ من المکاسب المحرمة (1327) و فرغ من البیع إلی آخر الرسائل الفقهیة الملحقة بالمکاسب فی (1332)</w:t>
      </w:r>
    </w:p>
    <w:p>
      <w:pPr>
        <w:pStyle w:val="Heading3"/>
      </w:pPr>
      <w:bookmarkStart w:id="2259" w:name="_Toc1867"/>
      <w:r>
        <w:t>1229- الحاشیة علیه‏</w:t>
      </w:r>
      <w:bookmarkEnd w:id="2259"/>
    </w:p>
    <w:p>
      <w:pPr>
        <w:pStyle w:val="BookText"/>
      </w:pPr>
      <w:r>
        <w:rPr>
          <w:rFonts w:ascii="IRNazanin" w:hAnsi="IRNazanin" w:eastAsia="IRNazanin" w:cs="IRNazanin"/>
          <w:lang w:bidi="fa-IR"/>
          <w:color w:val="111111"/>
          <w:sz w:val="28"/>
          <w:szCs w:val="28"/>
          <w:rtl/>
        </w:rPr>
        <w:t xml:space="preserve">للمیرزا علی بن الشیخ عبد الحسین الإیروانی مؤلف بشری المجتهدین المذکور فی (ج 3- ص 120) توجد بخطه عند ولده المیرزا یوسف‏</w:t>
      </w:r>
    </w:p>
    <w:p>
      <w:pPr>
        <w:pStyle w:val="Heading3"/>
      </w:pPr>
      <w:bookmarkStart w:id="2260" w:name="_Toc1868"/>
      <w:r>
        <w:t>1230- الحاشیة علیه‏</w:t>
      </w:r>
      <w:bookmarkEnd w:id="2260"/>
    </w:p>
    <w:p>
      <w:pPr>
        <w:pStyle w:val="BookText"/>
      </w:pPr>
      <w:r>
        <w:rPr>
          <w:rFonts w:ascii="IRNazanin" w:hAnsi="IRNazanin" w:eastAsia="IRNazanin" w:cs="IRNazanin"/>
          <w:lang w:bidi="fa-IR"/>
          <w:color w:val="111111"/>
          <w:sz w:val="28"/>
          <w:szCs w:val="28"/>
          <w:rtl/>
        </w:rPr>
        <w:t xml:space="preserve">للشیخ علی بن نصر الله الهمدانی صاحب حاشیة الفرائد المذکور آنفا، هی من أول البیع إلی آخره، و قد حملها ولده الشیخ محمد تقی معه إلی همدان‏</w:t>
      </w:r>
    </w:p>
    <w:p>
      <w:pPr>
        <w:pStyle w:val="Heading3"/>
      </w:pPr>
      <w:bookmarkStart w:id="2261" w:name="_Toc1869"/>
      <w:r>
        <w:t>1231- الحاشیة علیه‏</w:t>
      </w:r>
      <w:bookmarkEnd w:id="2261"/>
    </w:p>
    <w:p>
      <w:pPr>
        <w:pStyle w:val="BookText"/>
      </w:pPr>
      <w:r>
        <w:rPr>
          <w:rFonts w:ascii="IRNazanin" w:hAnsi="IRNazanin" w:eastAsia="IRNazanin" w:cs="IRNazanin"/>
          <w:lang w:bidi="fa-IR"/>
          <w:color w:val="111111"/>
          <w:sz w:val="28"/>
          <w:szCs w:val="28"/>
          <w:rtl/>
        </w:rPr>
        <w:t xml:space="preserve">للمولی محمد علی النخجوانی صاحب حاشیة الفرائد المذکور آنفا.</w:t>
      </w:r>
    </w:p>
    <w:p>
      <w:pPr>
        <w:pStyle w:val="Heading3"/>
      </w:pPr>
      <w:bookmarkStart w:id="2262" w:name="_Toc1870"/>
      <w:r>
        <w:t>1232- الحاشیة علیه‏</w:t>
      </w:r>
      <w:bookmarkEnd w:id="2262"/>
    </w:p>
    <w:p>
      <w:pPr>
        <w:pStyle w:val="BookText"/>
      </w:pPr>
      <w:r>
        <w:rPr>
          <w:rFonts w:ascii="IRNazanin" w:hAnsi="IRNazanin" w:eastAsia="IRNazanin" w:cs="IRNazanin"/>
          <w:lang w:bidi="fa-IR"/>
          <w:color w:val="111111"/>
          <w:sz w:val="28"/>
          <w:szCs w:val="28"/>
          <w:rtl/>
        </w:rPr>
        <w:t xml:space="preserve">للسید محمد علی بن محمد صادق الخوانساری من مشایخ إجازة سیدنا ضیاء الدین أبی تراب الخوانساری، قال السید أبو تراب إنه توفی (1286) فی أول القحط الذی ارتفع فی (1288) (أقول) طبعت أوائل هذه الحاشیة علی نسخه المکاسب المطبوعة فی (1324) و کان هو من تلامیذ المولی حسن علی التویسرکانی، و له فی الأصول الصراط المستقیم کما یأتی.</w:t>
      </w:r>
    </w:p>
    <w:p>
      <w:pPr>
        <w:pStyle w:val="Heading3"/>
      </w:pPr>
      <w:bookmarkStart w:id="2263" w:name="_Toc1871"/>
      <w:r>
        <w:t>1233- الحاشیة علیه‏</w:t>
      </w:r>
      <w:bookmarkEnd w:id="2263"/>
    </w:p>
    <w:p>
      <w:pPr>
        <w:pStyle w:val="BookText"/>
      </w:pPr>
      <w:r>
        <w:rPr>
          <w:rFonts w:ascii="IRNazanin" w:hAnsi="IRNazanin" w:eastAsia="IRNazanin" w:cs="IRNazanin"/>
          <w:lang w:bidi="fa-IR"/>
          <w:color w:val="111111"/>
          <w:sz w:val="28"/>
          <w:szCs w:val="28"/>
          <w:rtl/>
        </w:rPr>
        <w:t xml:space="preserve">لشیخنا المولی محمد کاظم بن المولی حسین الخراسانی الهروی النجفی مؤلف کفایة الأصول و المتوفی (1329) طبعت بإیران.</w:t>
      </w:r>
    </w:p>
    <w:p>
      <w:pPr>
        <w:pStyle w:val="Heading3"/>
      </w:pPr>
      <w:bookmarkStart w:id="2264" w:name="_Toc1872"/>
      <w:r>
        <w:t>1234- الحاشیة علیه‏</w:t>
      </w:r>
      <w:bookmarkEnd w:id="2264"/>
    </w:p>
    <w:p>
      <w:pPr>
        <w:pStyle w:val="BookText"/>
      </w:pPr>
      <w:r>
        <w:rPr>
          <w:rFonts w:ascii="IRNazanin" w:hAnsi="IRNazanin" w:eastAsia="IRNazanin" w:cs="IRNazanin"/>
          <w:lang w:bidi="fa-IR"/>
          <w:color w:val="111111"/>
          <w:sz w:val="28"/>
          <w:szCs w:val="28"/>
          <w:rtl/>
        </w:rPr>
        <w:t xml:space="preserve">لسیدنا السید محمد کاظم بن السید عبد العظیم الطباطبائی الیزدی النجفی المتوفی بها فی الثلثاء الثامن و العشرین من رجب (1337) طبعت بإیران فی مجلد کبیر.</w:t>
      </w:r>
    </w:p>
    <w:p>
      <w:pPr>
        <w:pStyle w:val="Heading3"/>
      </w:pPr>
      <w:bookmarkStart w:id="2265" w:name="_Toc1873"/>
      <w:r>
        <w:t>1235- الحاشیة علیه‏</w:t>
      </w:r>
      <w:bookmarkEnd w:id="2265"/>
    </w:p>
    <w:p>
      <w:pPr>
        <w:pStyle w:val="BookText"/>
      </w:pPr>
      <w:r>
        <w:rPr>
          <w:rFonts w:ascii="IRNazanin" w:hAnsi="IRNazanin" w:eastAsia="IRNazanin" w:cs="IRNazanin"/>
          <w:lang w:bidi="fa-IR"/>
          <w:color w:val="111111"/>
          <w:sz w:val="28"/>
          <w:szCs w:val="28"/>
          <w:rtl/>
        </w:rPr>
        <w:t xml:space="preserve">للسید محسن بن السید مهدی الحکیم الطباطبائی النجفی‏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11689_106623"/>
    <w:bookmarkEnd w:id="218"/>
    <w:p>
      <w:pPr>
        <w:pStyle w:val="BookText"/>
      </w:pPr>
      <w:r>
        <w:rPr>
          <w:rFonts w:ascii="IRNazanin" w:hAnsi="IRNazanin" w:eastAsia="IRNazanin" w:cs="IRNazanin"/>
          <w:lang w:bidi="fa-IR"/>
          <w:color w:val="111111"/>
          <w:sz w:val="28"/>
          <w:szCs w:val="28"/>
          <w:rtl/>
        </w:rPr>
        <w:t xml:space="preserve">المعاصر المولود فی (1306) فی مجلدین أولها البیع إلی مباحث الولایة و الثانی الخیارات، و فرغ من الثانی (18- ج 1- 1342).</w:t>
      </w:r>
    </w:p>
    <w:p>
      <w:pPr>
        <w:pStyle w:val="Heading3"/>
      </w:pPr>
      <w:bookmarkStart w:id="2266" w:name="_Toc1874"/>
      <w:r>
        <w:t>1236- الحاشیة علیه‏</w:t>
      </w:r>
      <w:bookmarkEnd w:id="2266"/>
    </w:p>
    <w:p>
      <w:pPr>
        <w:pStyle w:val="BookText"/>
      </w:pPr>
      <w:r>
        <w:rPr>
          <w:rFonts w:ascii="IRNazanin" w:hAnsi="IRNazanin" w:eastAsia="IRNazanin" w:cs="IRNazanin"/>
          <w:lang w:bidi="fa-IR"/>
          <w:color w:val="111111"/>
          <w:sz w:val="28"/>
          <w:szCs w:val="28"/>
          <w:rtl/>
        </w:rPr>
        <w:t xml:space="preserve">للسید محمد التنکابنی المعاصر مؤلف حاشیة الفرائد کما مر.</w:t>
      </w:r>
    </w:p>
    <w:p>
      <w:pPr>
        <w:pStyle w:val="Heading3"/>
      </w:pPr>
      <w:bookmarkStart w:id="2267" w:name="_Toc1875"/>
      <w:r>
        <w:t>1237- الحاشیة علیه‏</w:t>
      </w:r>
      <w:bookmarkEnd w:id="2267"/>
    </w:p>
    <w:p>
      <w:pPr>
        <w:pStyle w:val="BookText"/>
      </w:pPr>
      <w:r>
        <w:rPr>
          <w:rFonts w:ascii="IRNazanin" w:hAnsi="IRNazanin" w:eastAsia="IRNazanin" w:cs="IRNazanin"/>
          <w:lang w:bidi="fa-IR"/>
          <w:color w:val="111111"/>
          <w:sz w:val="28"/>
          <w:szCs w:val="28"/>
          <w:rtl/>
        </w:rPr>
        <w:t xml:space="preserve">للفاضل الإیروانی المولی محمد بن محمد باقر المتوفی بالنجف فی (3- ع 1- 1306) توجد بخطه عند ولده الشیخ محمد الجواد کما ذکره لنا.</w:t>
      </w:r>
    </w:p>
    <w:p>
      <w:pPr>
        <w:pStyle w:val="Heading3"/>
      </w:pPr>
      <w:bookmarkStart w:id="2268" w:name="_Toc1876"/>
      <w:r>
        <w:t>الحاشیة علیه‏</w:t>
      </w:r>
      <w:bookmarkEnd w:id="2268"/>
    </w:p>
    <w:p>
      <w:pPr>
        <w:pStyle w:val="BookText"/>
      </w:pPr>
      <w:r>
        <w:rPr>
          <w:rFonts w:ascii="IRNazanin" w:hAnsi="IRNazanin" w:eastAsia="IRNazanin" w:cs="IRNazanin"/>
          <w:lang w:bidi="fa-IR"/>
          <w:color w:val="111111"/>
          <w:sz w:val="28"/>
          <w:szCs w:val="28"/>
          <w:rtl/>
        </w:rPr>
        <w:t xml:space="preserve">للشیخ موسی بن محمد الخوانساری المتوفی بالنجف فی (1363) اسمها منیة الطالب یأتی.</w:t>
      </w:r>
    </w:p>
    <w:p>
      <w:pPr>
        <w:pStyle w:val="Heading3"/>
      </w:pPr>
      <w:bookmarkStart w:id="2269" w:name="_Toc1877"/>
      <w:r>
        <w:t>1238- الحاشیة علیه‏</w:t>
      </w:r>
      <w:bookmarkEnd w:id="2269"/>
    </w:p>
    <w:p>
      <w:pPr>
        <w:pStyle w:val="BookText"/>
      </w:pPr>
      <w:r>
        <w:rPr>
          <w:rFonts w:ascii="IRNazanin" w:hAnsi="IRNazanin" w:eastAsia="IRNazanin" w:cs="IRNazanin"/>
          <w:lang w:bidi="fa-IR"/>
          <w:color w:val="111111"/>
          <w:sz w:val="28"/>
          <w:szCs w:val="28"/>
          <w:rtl/>
        </w:rPr>
        <w:t xml:space="preserve">للمیرزا هاشم بن جلال الدین الخوانساری مؤلف حاشیة الفرائد المذکورة آنفا.</w:t>
      </w:r>
    </w:p>
    <w:p>
      <w:pPr>
        <w:pStyle w:val="Heading3"/>
      </w:pPr>
      <w:bookmarkStart w:id="2270" w:name="_Toc1878"/>
      <w:r>
        <w:t>بیان</w:t>
      </w:r>
      <w:bookmarkEnd w:id="2270"/>
    </w:p>
    <w:p>
      <w:pPr>
        <w:pStyle w:val="BookText"/>
      </w:pPr>
      <w:r>
        <w:rPr>
          <w:rFonts w:ascii="IRNazanin" w:hAnsi="IRNazanin" w:eastAsia="IRNazanin" w:cs="IRNazanin"/>
          <w:lang w:bidi="fa-IR"/>
          <w:color w:val="111111"/>
          <w:sz w:val="28"/>
          <w:szCs w:val="28"/>
          <w:rtl/>
        </w:rPr>
        <w:t xml:space="preserve">الملخص) فی الهیئة تألیف محمود بن محمد الچغمینی الخوارزمی، مرتب علی مقدمه و مقالتین، و هو متن مختصر و له شروح و حواش کثیرة ذکرنا بعضها فی (ص 123 و 135). و هنا نذکر حاشیة علی نفس الکتاب.</w:t>
      </w:r>
    </w:p>
    <w:p>
      <w:pPr>
        <w:pStyle w:val="Heading3"/>
      </w:pPr>
      <w:bookmarkStart w:id="2271" w:name="_Toc1879"/>
      <w:r>
        <w:t>1239- الحاشیة علیه‏</w:t>
      </w:r>
      <w:bookmarkEnd w:id="2271"/>
    </w:p>
    <w:p>
      <w:pPr>
        <w:pStyle w:val="BookText"/>
      </w:pPr>
      <w:r>
        <w:rPr>
          <w:rFonts w:ascii="IRNazanin" w:hAnsi="IRNazanin" w:eastAsia="IRNazanin" w:cs="IRNazanin"/>
          <w:lang w:bidi="fa-IR"/>
          <w:color w:val="111111"/>
          <w:sz w:val="28"/>
          <w:szCs w:val="28"/>
          <w:rtl/>
        </w:rPr>
        <w:t xml:space="preserve">للمولی جلال الدین فضل الله بن العبیدی. أوله (الحمد لله کفی إفضاله، و الصلاة علی النبی و آله) کتبها لالتماس جمع فی لیال ثلاث غیر مراجع إلی کتاب أحد، عناوینه (قال- أقول) رأیت نسخه منه فی السفرة الأخیرة فی (الرضویة).</w:t>
      </w:r>
    </w:p>
    <w:p>
      <w:pPr>
        <w:pStyle w:val="Heading3"/>
      </w:pPr>
      <w:bookmarkStart w:id="2272" w:name="_Toc1880"/>
      <w:r>
        <w:t>بیان</w:t>
      </w:r>
      <w:bookmarkEnd w:id="2272"/>
    </w:p>
    <w:p>
      <w:pPr>
        <w:pStyle w:val="BookText"/>
      </w:pPr>
      <w:r>
        <w:rPr>
          <w:rFonts w:ascii="IRNazanin" w:hAnsi="IRNazanin" w:eastAsia="IRNazanin" w:cs="IRNazanin"/>
          <w:lang w:bidi="fa-IR"/>
          <w:color w:val="111111"/>
          <w:sz w:val="28"/>
          <w:szCs w:val="28"/>
          <w:rtl/>
        </w:rPr>
        <w:t xml:space="preserve">الملل و النحل) للإمام أبی الفتح عبد الکریم الشهرستانی المتوفی (548) هو أحسن ما کتب القدماء فی هذا الباب من حیث قلة إظهاره التعصب لمذهبه. و قد ترجم بالفارسیة مرات منها ترجمه أفضل الدین ترکة المصلوب فی (850) الموسوم ب تنقیح</w:t>
      </w:r>
    </w:p>
    <w:p>
      <w:pPr>
        <w:pStyle w:val="BookText"/>
      </w:pPr>
      <w:r>
        <w:rPr>
          <w:rFonts w:ascii="IRNazanin" w:hAnsi="IRNazanin" w:eastAsia="IRNazanin" w:cs="IRNazanin"/>
          <w:lang w:bidi="fa-IR"/>
          <w:color w:val="111111"/>
          <w:sz w:val="28"/>
          <w:szCs w:val="28"/>
          <w:rtl/>
        </w:rPr>
        <w:t xml:space="preserve">الأدلة و العلل و قد طبعه محمد رضا النائنی بطهران فی (1321 ش) و منها ترجمه السید مصطفی خالقداد ترجمه فی (20- 1021) بأمر أکبر پادشاه الهندی.</w:t>
      </w:r>
    </w:p>
    <w:p>
      <w:pPr>
        <w:pStyle w:val="Heading3"/>
      </w:pPr>
      <w:bookmarkStart w:id="2273" w:name="_Toc1881"/>
      <w:r>
        <w:t>1240- الحاشیة علیه‏</w:t>
      </w:r>
      <w:bookmarkEnd w:id="2273"/>
    </w:p>
    <w:p>
      <w:pPr>
        <w:pStyle w:val="BookText"/>
      </w:pPr>
      <w:r>
        <w:rPr>
          <w:rFonts w:ascii="IRNazanin" w:hAnsi="IRNazanin" w:eastAsia="IRNazanin" w:cs="IRNazanin"/>
          <w:lang w:bidi="fa-IR"/>
          <w:color w:val="111111"/>
          <w:sz w:val="28"/>
          <w:szCs w:val="28"/>
          <w:rtl/>
        </w:rPr>
        <w:t xml:space="preserve">علی الجزء الثالث من الکتاب عند البحث عما یتعلق بالإمامة، و هی حاشیة مبسوطة لمولانا الشیخ إسماعیل بن المولی محمد علی المحلاتی النجفی المتوفی بها فی (1343) و مر له أنوار المعرفة و تنقیح الأبحاث.</w:t>
      </w:r>
    </w:p>
    <w:p>
      <w:pPr>
        <w:pStyle w:val="Heading3"/>
      </w:pPr>
      <w:bookmarkStart w:id="2274" w:name="_Toc1882"/>
      <w:r>
        <w:t>بیان</w:t>
      </w:r>
      <w:bookmarkEnd w:id="2274"/>
    </w:p>
    <w:p>
      <w:pPr>
        <w:pStyle w:val="BookText"/>
      </w:pPr>
      <w:r>
        <w:rPr>
          <w:rFonts w:ascii="IRNazanin" w:hAnsi="IRNazanin" w:eastAsia="IRNazanin" w:cs="IRNazanin"/>
          <w:lang w:bidi="fa-IR"/>
          <w:color w:val="111111"/>
          <w:sz w:val="28"/>
          <w:szCs w:val="28"/>
          <w:rtl/>
        </w:rPr>
        <w:t xml:space="preserve">منبع الحیات فی حجیة قول المجتهدین من الأموات) للمحدث الجزائری المتوفی (1112) یأتی فی المیم و قد مر فی (ج 4- ص 390) تقلید المیت کثیرا: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9" w:name="pg11689_106624"/>
    <w:bookmarkEnd w:id="219"/>
    <w:p>
      <w:pPr>
        <w:pStyle w:val="Heading3"/>
      </w:pPr>
      <w:bookmarkStart w:id="2275" w:name="_Toc1883"/>
      <w:r>
        <w:t>1241- الحاشیة علیه‏</w:t>
      </w:r>
      <w:bookmarkEnd w:id="2275"/>
    </w:p>
    <w:p>
      <w:pPr>
        <w:pStyle w:val="BookText"/>
      </w:pPr>
      <w:r>
        <w:rPr>
          <w:rFonts w:ascii="IRNazanin" w:hAnsi="IRNazanin" w:eastAsia="IRNazanin" w:cs="IRNazanin"/>
          <w:lang w:bidi="fa-IR"/>
          <w:color w:val="111111"/>
          <w:sz w:val="28"/>
          <w:szCs w:val="28"/>
          <w:rtl/>
        </w:rPr>
        <w:t xml:space="preserve">للشیخ محمد باقر بن محمد جعفر البهاری الهمدانی المتوفی بها (1333) توجد فی خزانة کتبه” المؤلف” بهمدان و مر له الحاشیة علی المکاسب و القوانین و غیره.</w:t>
      </w:r>
    </w:p>
    <w:p>
      <w:pPr>
        <w:pStyle w:val="Heading3"/>
      </w:pPr>
      <w:bookmarkStart w:id="2276" w:name="_Toc1884"/>
      <w:r>
        <w:t>بیان</w:t>
      </w:r>
      <w:bookmarkEnd w:id="2276"/>
    </w:p>
    <w:p>
      <w:pPr>
        <w:pStyle w:val="BookText"/>
      </w:pPr>
      <w:r>
        <w:rPr>
          <w:rFonts w:ascii="IRNazanin" w:hAnsi="IRNazanin" w:eastAsia="IRNazanin" w:cs="IRNazanin"/>
          <w:lang w:bidi="fa-IR"/>
          <w:color w:val="111111"/>
          <w:sz w:val="28"/>
          <w:szCs w:val="28"/>
          <w:rtl/>
        </w:rPr>
        <w:t xml:space="preserve">منتهی أمل الأدیب من کلام مغنی اللبیب) للشیخ أحمد بن محمد بن علی بن أحمد الشهیر بابن ملا الحلبی المتوفی (979) کما فی کشف الظنون تلمیذ أبی البقاء محمد بن إبراهیم بن یوسف الحلبی الحنفی المعروف بابن الحنبلی المتوفی (971) بنقل صاحب الروضات- ص 93 عن خط تلمیذه (ابن ملا هذا). و هو شرح کبیر للمغنی المذکور فی (ص 211).</w:t>
      </w:r>
    </w:p>
    <w:p>
      <w:pPr>
        <w:pStyle w:val="Heading3"/>
      </w:pPr>
      <w:bookmarkStart w:id="2277" w:name="_Toc1885"/>
      <w:r>
        <w:t>1242- الحاشیة علیه‏</w:t>
      </w:r>
      <w:bookmarkEnd w:id="2277"/>
    </w:p>
    <w:p>
      <w:pPr>
        <w:pStyle w:val="BookText"/>
      </w:pPr>
      <w:r>
        <w:rPr>
          <w:rFonts w:ascii="IRNazanin" w:hAnsi="IRNazanin" w:eastAsia="IRNazanin" w:cs="IRNazanin"/>
          <w:lang w:bidi="fa-IR"/>
          <w:color w:val="111111"/>
          <w:sz w:val="28"/>
          <w:szCs w:val="28"/>
          <w:rtl/>
        </w:rPr>
        <w:t xml:space="preserve">للسید صدر الدین محمد بن صالح الموسوی العاملی الأصفهانی المتوفی بالنجف فی (1263) قال فی الروضات- 93 إنه رأی المجلد الأول من الشرح بخط المصنف و علیه حواش کثیرة لشیخنا السید صدر الدین.</w:t>
      </w:r>
    </w:p>
    <w:p>
      <w:pPr>
        <w:pStyle w:val="Heading3"/>
      </w:pPr>
      <w:bookmarkStart w:id="2278" w:name="_Toc1886"/>
      <w:r>
        <w:t>بیان</w:t>
      </w:r>
      <w:bookmarkEnd w:id="2278"/>
    </w:p>
    <w:p>
      <w:pPr>
        <w:pStyle w:val="BookText"/>
      </w:pPr>
      <w:r>
        <w:rPr>
          <w:rFonts w:ascii="IRNazanin" w:hAnsi="IRNazanin" w:eastAsia="IRNazanin" w:cs="IRNazanin"/>
          <w:lang w:bidi="fa-IR"/>
          <w:color w:val="111111"/>
          <w:sz w:val="28"/>
          <w:szCs w:val="28"/>
          <w:rtl/>
        </w:rPr>
        <w:t xml:space="preserve">منتهی المطلب) تألیف العلامة الحلی الحسن بن یوسف. یأتی فی المیم.</w:t>
      </w:r>
    </w:p>
    <w:p>
      <w:pPr>
        <w:pStyle w:val="Heading3"/>
      </w:pPr>
      <w:bookmarkStart w:id="2279" w:name="_Toc1887"/>
      <w:r>
        <w:t>1243- الحاشیة علیه‏</w:t>
      </w:r>
      <w:bookmarkEnd w:id="2279"/>
    </w:p>
    <w:p>
      <w:pPr>
        <w:pStyle w:val="BookText"/>
      </w:pPr>
      <w:r>
        <w:rPr>
          <w:rFonts w:ascii="IRNazanin" w:hAnsi="IRNazanin" w:eastAsia="IRNazanin" w:cs="IRNazanin"/>
          <w:lang w:bidi="fa-IR"/>
          <w:color w:val="111111"/>
          <w:sz w:val="28"/>
          <w:szCs w:val="28"/>
          <w:rtl/>
        </w:rPr>
        <w:t xml:space="preserve">للمولی نصر الله الهمدانی المعروف بآخوند نصیر تلمیذ المحقق الداماد، و صاحب أصول الدین المذکور فی (ج 2- ص 195).</w:t>
      </w:r>
    </w:p>
    <w:p>
      <w:pPr>
        <w:pStyle w:val="Heading3"/>
      </w:pPr>
      <w:bookmarkStart w:id="2280" w:name="_Toc1888"/>
      <w:r>
        <w:t>بیان</w:t>
      </w:r>
      <w:bookmarkEnd w:id="2280"/>
    </w:p>
    <w:p>
      <w:pPr>
        <w:pStyle w:val="BookText"/>
      </w:pPr>
      <w:r>
        <w:rPr>
          <w:rFonts w:ascii="IRNazanin" w:hAnsi="IRNazanin" w:eastAsia="IRNazanin" w:cs="IRNazanin"/>
          <w:lang w:bidi="fa-IR"/>
          <w:color w:val="111111"/>
          <w:sz w:val="28"/>
          <w:szCs w:val="28"/>
          <w:rtl/>
        </w:rPr>
        <w:t xml:space="preserve">منتهی المقال فی علم الرجال) للشیخ أبی علی محمد بن إسماعیل المازندرانی المولود بالحائر و المتوفی بها فی (1215) تلمیذ السید محسن الأعرجی. یأتی فی المیم.</w:t>
      </w:r>
    </w:p>
    <w:p>
      <w:pPr>
        <w:pStyle w:val="Heading3"/>
      </w:pPr>
      <w:bookmarkStart w:id="2281" w:name="_Toc1889"/>
      <w:r>
        <w:t>1244- الحاشیة علیه‏</w:t>
      </w:r>
      <w:bookmarkEnd w:id="2281"/>
    </w:p>
    <w:p>
      <w:pPr>
        <w:pStyle w:val="BookText"/>
      </w:pPr>
      <w:r>
        <w:rPr>
          <w:rFonts w:ascii="IRNazanin" w:hAnsi="IRNazanin" w:eastAsia="IRNazanin" w:cs="IRNazanin"/>
          <w:lang w:bidi="fa-IR"/>
          <w:color w:val="111111"/>
          <w:sz w:val="28"/>
          <w:szCs w:val="28"/>
          <w:rtl/>
        </w:rPr>
        <w:t xml:space="preserve">للسید أبی تراب الخوانساری المتوفی بالنجف (1346) المترجم فی رابع مجلدات مجلة المرشد (ص 271).</w:t>
      </w:r>
    </w:p>
    <w:p>
      <w:pPr>
        <w:pStyle w:val="Heading3"/>
      </w:pPr>
      <w:bookmarkStart w:id="2282" w:name="_Toc1890"/>
      <w:r>
        <w:t>1245- الحاشیة علیه‏</w:t>
      </w:r>
      <w:bookmarkEnd w:id="2282"/>
    </w:p>
    <w:p>
      <w:pPr>
        <w:pStyle w:val="BookText"/>
      </w:pPr>
      <w:r>
        <w:rPr>
          <w:rFonts w:ascii="IRNazanin" w:hAnsi="IRNazanin" w:eastAsia="IRNazanin" w:cs="IRNazanin"/>
          <w:lang w:bidi="fa-IR"/>
          <w:color w:val="111111"/>
          <w:sz w:val="28"/>
          <w:szCs w:val="28"/>
          <w:rtl/>
        </w:rPr>
        <w:t xml:space="preserve">لسید مشایخنا أبی محمد الحسن صدر الدین المتوفی فی (1354) موجودة بخطه علی هوامش نسخته فی مکتبته” المحشی” بالکاظمیة.</w:t>
      </w:r>
    </w:p>
    <w:p>
      <w:pPr>
        <w:pStyle w:val="Heading3"/>
      </w:pPr>
      <w:bookmarkStart w:id="2283" w:name="_Toc1891"/>
      <w:r>
        <w:t>1246- الحاشیة علیه‏</w:t>
      </w:r>
      <w:bookmarkEnd w:id="2283"/>
    </w:p>
    <w:p>
      <w:pPr>
        <w:pStyle w:val="BookText"/>
      </w:pPr>
      <w:r>
        <w:rPr>
          <w:rFonts w:ascii="IRNazanin" w:hAnsi="IRNazanin" w:eastAsia="IRNazanin" w:cs="IRNazanin"/>
          <w:lang w:bidi="fa-IR"/>
          <w:color w:val="111111"/>
          <w:sz w:val="28"/>
          <w:szCs w:val="28"/>
          <w:rtl/>
        </w:rPr>
        <w:t xml:space="preserve">لشیخنا العلامة النوری الحاج المیرزا حسین بن محمد تقی، مترجم نفسه فی آخر خاتمة المستدرک و توفی (27- ج 2- 1320) و هی مبسوطة کتبها علی هوامش النسخة التی استعرتها منه مدة و استخرجت منها الکثیر لکن لم أوفق لتدوین جمیعها.</w:t>
      </w:r>
    </w:p>
    <w:p>
      <w:pPr>
        <w:pStyle w:val="Heading3"/>
      </w:pPr>
      <w:bookmarkStart w:id="2284" w:name="_Toc1892"/>
      <w:r>
        <w:t>1247- الحاشیة علیه‏</w:t>
      </w:r>
      <w:bookmarkEnd w:id="2284"/>
    </w:p>
    <w:p>
      <w:pPr>
        <w:pStyle w:val="BookText"/>
      </w:pPr>
      <w:r>
        <w:rPr>
          <w:rFonts w:ascii="IRNazanin" w:hAnsi="IRNazanin" w:eastAsia="IRNazanin" w:cs="IRNazanin"/>
          <w:lang w:bidi="fa-IR"/>
          <w:color w:val="111111"/>
          <w:sz w:val="28"/>
          <w:szCs w:val="28"/>
          <w:rtl/>
        </w:rPr>
        <w:t xml:space="preserve">لشیخ أکثر مشایخی المولی علی بن المیرزا خلیل الطهرانی المتوفی بالنجف فی (1296) ذکرها سیدنا الصدر فی إجازته المبسوطة لنا فی (1330).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0" w:name="pg11689_106625"/>
    <w:bookmarkEnd w:id="220"/>
    <w:p>
      <w:pPr>
        <w:pStyle w:val="Heading3"/>
      </w:pPr>
      <w:bookmarkStart w:id="2285" w:name="_Toc1893"/>
      <w:r>
        <w:t>1248- الحاشیة علیه‏</w:t>
      </w:r>
      <w:bookmarkEnd w:id="2285"/>
    </w:p>
    <w:p>
      <w:pPr>
        <w:pStyle w:val="BookText"/>
      </w:pPr>
      <w:r>
        <w:rPr>
          <w:rFonts w:ascii="IRNazanin" w:hAnsi="IRNazanin" w:eastAsia="IRNazanin" w:cs="IRNazanin"/>
          <w:lang w:bidi="fa-IR"/>
          <w:color w:val="111111"/>
          <w:sz w:val="28"/>
          <w:szCs w:val="28"/>
          <w:rtl/>
        </w:rPr>
        <w:t xml:space="preserve">للسید شرف الدین علی بن محمد المرعشی التبریزی المذکور فی (ص 135). المتوفی (1316) ذکرها حفیده السید شهاب الدین نزیل قم.</w:t>
      </w:r>
    </w:p>
    <w:p>
      <w:pPr>
        <w:pStyle w:val="Heading3"/>
      </w:pPr>
      <w:bookmarkStart w:id="2286" w:name="_Toc1894"/>
      <w:r>
        <w:t>الحاشیة علیه‏</w:t>
      </w:r>
      <w:bookmarkEnd w:id="2286"/>
    </w:p>
    <w:p>
      <w:pPr>
        <w:pStyle w:val="BookText"/>
      </w:pPr>
      <w:r>
        <w:rPr>
          <w:rFonts w:ascii="IRNazanin" w:hAnsi="IRNazanin" w:eastAsia="IRNazanin" w:cs="IRNazanin"/>
          <w:lang w:bidi="fa-IR"/>
          <w:color w:val="111111"/>
          <w:sz w:val="28"/>
          <w:szCs w:val="28"/>
          <w:rtl/>
        </w:rPr>
        <w:t xml:space="preserve">للسید صدر الدین محمد العاملی، دونها سیدنا الحسن الصدر و سماها نکت الرجال یأتی.</w:t>
      </w:r>
    </w:p>
    <w:p>
      <w:pPr>
        <w:pStyle w:val="Heading3"/>
      </w:pPr>
      <w:bookmarkStart w:id="2287" w:name="_Toc1895"/>
      <w:r>
        <w:t>بیان</w:t>
      </w:r>
      <w:bookmarkEnd w:id="2287"/>
    </w:p>
    <w:p>
      <w:pPr>
        <w:pStyle w:val="BookText"/>
      </w:pPr>
      <w:r>
        <w:rPr>
          <w:rFonts w:ascii="IRNazanin" w:hAnsi="IRNazanin" w:eastAsia="IRNazanin" w:cs="IRNazanin"/>
          <w:lang w:bidi="fa-IR"/>
          <w:color w:val="111111"/>
          <w:sz w:val="28"/>
          <w:szCs w:val="28"/>
          <w:rtl/>
        </w:rPr>
        <w:t xml:space="preserve">من لا یحضره الفقیه) هو أحد المجامیع الأربعة القدیمة الکافی المذکور فی (ص 179) و الاستبصار المذکور فی (ص 17) و التهذیب المذکور فی (ص 51) و هذا الکتاب الذی هو للشیخ الصدوق محمد بن علی بن بابویه القمی المتوفی (381) قال صاحب اللؤلؤة إن الأحادیث المسندة فی الفقیه (3913 حدیثا) و المراسیل منه (2050 حدیثا). یأتی فی المیم و علیه حواش کثیرة نذکر بعضها:</w:t>
      </w:r>
    </w:p>
    <w:p>
      <w:pPr>
        <w:pStyle w:val="Heading3"/>
      </w:pPr>
      <w:bookmarkStart w:id="2288" w:name="_Toc1896"/>
      <w:r>
        <w:t>1249- الحاشیة علیه‏</w:t>
      </w:r>
      <w:bookmarkEnd w:id="2288"/>
    </w:p>
    <w:p>
      <w:pPr>
        <w:pStyle w:val="BookText"/>
      </w:pPr>
      <w:r>
        <w:rPr>
          <w:rFonts w:ascii="IRNazanin" w:hAnsi="IRNazanin" w:eastAsia="IRNazanin" w:cs="IRNazanin"/>
          <w:lang w:bidi="fa-IR"/>
          <w:color w:val="111111"/>
          <w:sz w:val="28"/>
          <w:szCs w:val="28"/>
          <w:rtl/>
        </w:rPr>
        <w:t xml:space="preserve">للسید أحمد بن زین العابدین العلوی العاملی مؤلف بیان الحق المذکور فی (ج 3- ص 179) کان حیا فی (1054) و توفی قبل (1060) ینقل عن هذه الحاشیة حفیده السید محمد أشرف فی فضائل السادات.</w:t>
      </w:r>
    </w:p>
    <w:p>
      <w:pPr>
        <w:pStyle w:val="Heading3"/>
      </w:pPr>
      <w:bookmarkStart w:id="2289" w:name="_Toc1897"/>
      <w:r>
        <w:t>1250- الحاشیة علیه‏</w:t>
      </w:r>
      <w:bookmarkEnd w:id="2289"/>
    </w:p>
    <w:p>
      <w:pPr>
        <w:pStyle w:val="BookText"/>
      </w:pPr>
      <w:r>
        <w:rPr>
          <w:rFonts w:ascii="IRNazanin" w:hAnsi="IRNazanin" w:eastAsia="IRNazanin" w:cs="IRNazanin"/>
          <w:lang w:bidi="fa-IR"/>
          <w:color w:val="111111"/>
          <w:sz w:val="28"/>
          <w:szCs w:val="28"/>
          <w:rtl/>
        </w:rPr>
        <w:t xml:space="preserve">للسید المیرزا محمد باقر بن المیرزا حسن بن خلیفة سلطان صاحب حاشیة الروضة البهیة ترجمه القزوینی فی تکملة الأمل.</w:t>
      </w:r>
    </w:p>
    <w:p>
      <w:pPr>
        <w:pStyle w:val="Heading3"/>
      </w:pPr>
      <w:bookmarkStart w:id="2290" w:name="_Toc1898"/>
      <w:r>
        <w:t>1251- الحاشیة علیه‏</w:t>
      </w:r>
      <w:bookmarkEnd w:id="2290"/>
    </w:p>
    <w:p>
      <w:pPr>
        <w:pStyle w:val="BookText"/>
      </w:pPr>
      <w:r>
        <w:rPr>
          <w:rFonts w:ascii="IRNazanin" w:hAnsi="IRNazanin" w:eastAsia="IRNazanin" w:cs="IRNazanin"/>
          <w:lang w:bidi="fa-IR"/>
          <w:color w:val="111111"/>
          <w:sz w:val="28"/>
          <w:szCs w:val="28"/>
          <w:rtl/>
        </w:rPr>
        <w:t xml:space="preserve">للأمیر محمد باقر بن محمد الحسینی الداماد المتوفی (1041) ینقل عنها فی فضائل السادات.</w:t>
      </w:r>
    </w:p>
    <w:p>
      <w:pPr>
        <w:pStyle w:val="Heading3"/>
      </w:pPr>
      <w:bookmarkStart w:id="2291" w:name="_Toc1899"/>
      <w:r>
        <w:t>1252- الحاشیة علیه‏</w:t>
      </w:r>
      <w:bookmarkEnd w:id="2291"/>
    </w:p>
    <w:p>
      <w:pPr>
        <w:pStyle w:val="BookText"/>
      </w:pPr>
      <w:r>
        <w:rPr>
          <w:rFonts w:ascii="IRNazanin" w:hAnsi="IRNazanin" w:eastAsia="IRNazanin" w:cs="IRNazanin"/>
          <w:lang w:bidi="fa-IR"/>
          <w:color w:val="111111"/>
          <w:sz w:val="28"/>
          <w:szCs w:val="28"/>
          <w:rtl/>
        </w:rPr>
        <w:t xml:space="preserve">للآقا محمد حسین بن المولی محمد صالح المازندرانی صهر المولی محمد تقی المجلسی، قال شیخنا فی الفیض القدسی رأیتها بخطه الجید علی هوامش نسخته.</w:t>
      </w:r>
    </w:p>
    <w:p>
      <w:pPr>
        <w:pStyle w:val="Heading3"/>
      </w:pPr>
      <w:bookmarkStart w:id="2292" w:name="_Toc1900"/>
      <w:r>
        <w:t>1253- الحاشیة علیه‏</w:t>
      </w:r>
      <w:bookmarkEnd w:id="2292"/>
    </w:p>
    <w:p>
      <w:pPr>
        <w:pStyle w:val="BookText"/>
      </w:pPr>
      <w:r>
        <w:rPr>
          <w:rFonts w:ascii="IRNazanin" w:hAnsi="IRNazanin" w:eastAsia="IRNazanin" w:cs="IRNazanin"/>
          <w:lang w:bidi="fa-IR"/>
          <w:color w:val="111111"/>
          <w:sz w:val="28"/>
          <w:szCs w:val="28"/>
          <w:rtl/>
        </w:rPr>
        <w:t xml:space="preserve">لخلیفة سلطان المیر علاء الدین حسین بن رفیع الدین محمد المرعشی الآملی المتوفی (1064) عبر عنها فی جامع الرواة و فی الریاض بالتعلیقة و توجد قطعة منها من أول باب أحکام السهو فی الصلاة عند السید شهاب الدین بقم کما کتبه إلینا.</w:t>
      </w:r>
    </w:p>
    <w:p>
      <w:pPr>
        <w:pStyle w:val="Heading3"/>
      </w:pPr>
      <w:bookmarkStart w:id="2293" w:name="_Toc1901"/>
      <w:r>
        <w:t>1254- الحاشیة علیه‏</w:t>
      </w:r>
      <w:bookmarkEnd w:id="2293"/>
    </w:p>
    <w:p>
      <w:pPr>
        <w:pStyle w:val="BookText"/>
      </w:pPr>
      <w:r>
        <w:rPr>
          <w:rFonts w:ascii="IRNazanin" w:hAnsi="IRNazanin" w:eastAsia="IRNazanin" w:cs="IRNazanin"/>
          <w:lang w:bidi="fa-IR"/>
          <w:color w:val="111111"/>
          <w:sz w:val="28"/>
          <w:szCs w:val="28"/>
          <w:rtl/>
        </w:rPr>
        <w:t xml:space="preserve">للمیرزا عبد الله بن المیرزا عیسی صاحب ریاض العلماء ذکر فیه إنها لم تتم.</w:t>
      </w:r>
    </w:p>
    <w:p>
      <w:pPr>
        <w:pStyle w:val="Heading3"/>
      </w:pPr>
      <w:bookmarkStart w:id="2294" w:name="_Toc1902"/>
      <w:r>
        <w:t>1255- الحاشیة علیه‏</w:t>
      </w:r>
      <w:bookmarkEnd w:id="2294"/>
    </w:p>
    <w:p>
      <w:pPr>
        <w:pStyle w:val="BookText"/>
      </w:pPr>
      <w:r>
        <w:rPr>
          <w:rFonts w:ascii="IRNazanin" w:hAnsi="IRNazanin" w:eastAsia="IRNazanin" w:cs="IRNazanin"/>
          <w:lang w:bidi="fa-IR"/>
          <w:color w:val="111111"/>
          <w:sz w:val="28"/>
          <w:szCs w:val="28"/>
          <w:rtl/>
        </w:rPr>
        <w:t xml:space="preserve">للمولی عزیز الله المتوفی (1074) أکبر ولد المولی محمد تقی المجلسی ذکرها حفیده المیرزا حیدر علی فی رسالة أنساب المجلسی.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1" w:name="pg11689_106626"/>
    <w:bookmarkEnd w:id="221"/>
    <w:p>
      <w:pPr>
        <w:pStyle w:val="Heading3"/>
      </w:pPr>
      <w:bookmarkStart w:id="2295" w:name="_Toc1903"/>
      <w:r>
        <w:t>1256- الحاشیة علیه‏</w:t>
      </w:r>
      <w:bookmarkEnd w:id="2295"/>
    </w:p>
    <w:p>
      <w:pPr>
        <w:pStyle w:val="BookText"/>
      </w:pPr>
      <w:r>
        <w:rPr>
          <w:rFonts w:ascii="IRNazanin" w:hAnsi="IRNazanin" w:eastAsia="IRNazanin" w:cs="IRNazanin"/>
          <w:lang w:bidi="fa-IR"/>
          <w:color w:val="111111"/>
          <w:sz w:val="28"/>
          <w:szCs w:val="28"/>
          <w:rtl/>
        </w:rPr>
        <w:t xml:space="preserve">للسید علاء الدولة ابن ابن القاضی نور الله الشهید فی (1019) نقل عنه بعض الأصحاب کذلک فی مجموعته و قال إن رمز اسمه و إمضائه (س) و لکن صرح صاحب الریاض بأن علاء الدولة ابن القاضی نور الله و کان له ولد فاضل اسمه السید علی قال [و کان السید علی فی الهند و کان معاصرا لنا] أقول الظاهر من کتابه سواطع الأنوار فی المنطق أن اسمه علاء الملک بن نور الله الحسینی کما هو المکتوب علی النسخة، و قد استهل باسمه فی خطبة الکتاب بقوله [اللهم ألهمنا أسرار اللاهوت، و ارزقنا علاء الملک و الملکوت، و وفقنا للثناء علی معرف المعارف‏] و هو مقدم علی السید المیرزا علاء الملک بن المیرزا أبی طالب الموسوی المجاز من الشیخ الحر فی (1086).</w:t>
      </w:r>
    </w:p>
    <w:p>
      <w:pPr>
        <w:pStyle w:val="Heading3"/>
      </w:pPr>
      <w:bookmarkStart w:id="2296" w:name="_Toc1904"/>
      <w:r>
        <w:t>1257- الحاشیة علیه‏</w:t>
      </w:r>
      <w:bookmarkEnd w:id="2296"/>
    </w:p>
    <w:p>
      <w:pPr>
        <w:pStyle w:val="BookText"/>
      </w:pPr>
      <w:r>
        <w:rPr>
          <w:rFonts w:ascii="IRNazanin" w:hAnsi="IRNazanin" w:eastAsia="IRNazanin" w:cs="IRNazanin"/>
          <w:lang w:bidi="fa-IR"/>
          <w:color w:val="111111"/>
          <w:sz w:val="28"/>
          <w:szCs w:val="28"/>
          <w:rtl/>
        </w:rPr>
        <w:t xml:space="preserve">للشیخ محمد علی بن محمد البلاغی المتوفی (1000) ذکرها حفیده الشیخ حسن فی تنقیح المقال.</w:t>
      </w:r>
    </w:p>
    <w:p>
      <w:pPr>
        <w:pStyle w:val="Heading3"/>
      </w:pPr>
      <w:bookmarkStart w:id="2297" w:name="_Toc1905"/>
      <w:r>
        <w:t>1258- الحاشیة علیه‏</w:t>
      </w:r>
      <w:bookmarkEnd w:id="2297"/>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المتوفی (1030) ذکرها فی اللؤلؤة، و نسخه منها کانت فی أصفهان اشتراها السید محمد بن سیدنا الطباطبائی الیزدی.</w:t>
      </w:r>
    </w:p>
    <w:p>
      <w:pPr>
        <w:pStyle w:val="Heading3"/>
      </w:pPr>
      <w:bookmarkStart w:id="2298" w:name="_Toc1906"/>
      <w:r>
        <w:t>1259- الحاشیة علیه‏</w:t>
      </w:r>
      <w:bookmarkEnd w:id="2298"/>
    </w:p>
    <w:p>
      <w:pPr>
        <w:pStyle w:val="BookText"/>
      </w:pPr>
      <w:r>
        <w:rPr>
          <w:rFonts w:ascii="IRNazanin" w:hAnsi="IRNazanin" w:eastAsia="IRNazanin" w:cs="IRNazanin"/>
          <w:lang w:bidi="fa-IR"/>
          <w:color w:val="111111"/>
          <w:sz w:val="28"/>
          <w:szCs w:val="28"/>
          <w:rtl/>
        </w:rPr>
        <w:t xml:space="preserve">للآقا جمال الدین محمد بن الحسین الخوانساری المتوفی (1125) عبر عنها فی جامع الرواة بالتعلیقات.</w:t>
      </w:r>
    </w:p>
    <w:p>
      <w:pPr>
        <w:pStyle w:val="Heading3"/>
      </w:pPr>
      <w:bookmarkStart w:id="2299" w:name="_Toc1907"/>
      <w:r>
        <w:t>1260- الحاشیة علیه‏</w:t>
      </w:r>
      <w:bookmarkEnd w:id="2299"/>
    </w:p>
    <w:p>
      <w:pPr>
        <w:pStyle w:val="BookText"/>
      </w:pPr>
      <w:r>
        <w:rPr>
          <w:rFonts w:ascii="IRNazanin" w:hAnsi="IRNazanin" w:eastAsia="IRNazanin" w:cs="IRNazanin"/>
          <w:lang w:bidi="fa-IR"/>
          <w:color w:val="111111"/>
          <w:sz w:val="28"/>
          <w:szCs w:val="28"/>
          <w:rtl/>
        </w:rPr>
        <w:t xml:space="preserve">للشیخ بهاء الدین محمد بن الحسین الحارثی العاملی المتوفی (1031) أولها [أبهی خبر یبتدأ به الکلام و أحسن حدیث یفتتح به المرام حمد الله سبحانه علی آلائه‏] عناوینها (قال- أقول) و لذا عبر عنه الشیخ الحر فی المقدمة الثانیة من تحریر الوسائل بالشرح، و عبر بالشرح أیضا فی تکملة نقد الرجال و قد یعبر عنها بالتعلیقات لقوله فی دیباجته [هذا ما لم یعق عنه عوائق الزمان و لم تصد عن تحریره علائق الدهر الخوان من تعلیقات حسان کأنهن اللؤلؤ و المرجان یکشف عن کتاب من لا یحضره الفقیه نقابها] رأیت نسخه عصر المصنف فی خزانة (شیخنا الشیرازی) کان علیها تملک الشیخ یحیی بن عیسی النجفی فی (1048) و هی إلی أواسط منزوحات البراء، و رأیت فی النجف نسخه أخری بخط الشیخ محمد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2" w:name="pg11689_106627"/>
    <w:bookmarkEnd w:id="222"/>
    <w:p>
      <w:pPr>
        <w:pStyle w:val="BookText"/>
      </w:pPr>
      <w:r>
        <w:rPr>
          <w:rFonts w:ascii="IRNazanin" w:hAnsi="IRNazanin" w:eastAsia="IRNazanin" w:cs="IRNazanin"/>
          <w:lang w:bidi="fa-IR"/>
          <w:color w:val="111111"/>
          <w:sz w:val="28"/>
          <w:szCs w:val="28"/>
          <w:rtl/>
        </w:rPr>
        <w:t xml:space="preserve">بن علی الجزائری فی (1098) علیها صورة إجازة العلامة المجلسی للمحدث الجزائری عند السید مصطفی بن أبی القاسم بن أحمد بن الحسین بن السید عبد الکریم الجزائری التستری النجفی.</w:t>
      </w:r>
    </w:p>
    <w:p>
      <w:pPr>
        <w:pStyle w:val="Heading3"/>
      </w:pPr>
      <w:bookmarkStart w:id="2300" w:name="_Toc1908"/>
      <w:r>
        <w:t>1261- الحاشیة علیه‏</w:t>
      </w:r>
      <w:bookmarkEnd w:id="2300"/>
    </w:p>
    <w:p>
      <w:pPr>
        <w:pStyle w:val="BookText"/>
      </w:pPr>
      <w:r>
        <w:rPr>
          <w:rFonts w:ascii="IRNazanin" w:hAnsi="IRNazanin" w:eastAsia="IRNazanin" w:cs="IRNazanin"/>
          <w:lang w:bidi="fa-IR"/>
          <w:color w:val="111111"/>
          <w:sz w:val="28"/>
          <w:szCs w:val="28"/>
          <w:rtl/>
        </w:rPr>
        <w:t xml:space="preserve">للشیخ محمد بن علی بن یوسف بن سعید البحرانی والد الشیخ أحمد الإصبعی الذی هو من مشایخ الشیخ سلیمان الماحوزی الذی توفی فی (1121) قال الشیخ سلیمان هذا فی تاریخ علماء البحرین إنه شیخ مشایخنا و فی حاشیته استدراکات جیدة.</w:t>
      </w:r>
    </w:p>
    <w:p>
      <w:pPr>
        <w:pStyle w:val="Heading3"/>
      </w:pPr>
      <w:bookmarkStart w:id="2301" w:name="_Toc1909"/>
      <w:r>
        <w:t>1262- الحاشیة علیه‏</w:t>
      </w:r>
      <w:bookmarkEnd w:id="2301"/>
    </w:p>
    <w:p>
      <w:pPr>
        <w:pStyle w:val="BookText"/>
      </w:pPr>
      <w:r>
        <w:rPr>
          <w:rFonts w:ascii="IRNazanin" w:hAnsi="IRNazanin" w:eastAsia="IRNazanin" w:cs="IRNazanin"/>
          <w:lang w:bidi="fa-IR"/>
          <w:color w:val="111111"/>
          <w:sz w:val="28"/>
          <w:szCs w:val="28"/>
          <w:rtl/>
        </w:rPr>
        <w:t xml:space="preserve">للمولی مراد الکشمیری شارح بدایة الشیخ الحر بشرحین فارسیین الدلیل القاطع و النور الساطع ترجمه و ذکر تصانیفه فی نجوم السماء و نسخه شایعة منها عند المیرزا علی (بهزادی) حفید الحاج میرزا حسین النوری بطهران.</w:t>
      </w:r>
    </w:p>
    <w:p>
      <w:pPr>
        <w:pStyle w:val="Heading3"/>
      </w:pPr>
      <w:bookmarkStart w:id="2302" w:name="_Toc1910"/>
      <w:r>
        <w:t>الحاشیة علیه‏</w:t>
      </w:r>
      <w:bookmarkEnd w:id="2302"/>
    </w:p>
    <w:p>
      <w:pPr>
        <w:pStyle w:val="BookText"/>
      </w:pPr>
      <w:r>
        <w:rPr>
          <w:rFonts w:ascii="IRNazanin" w:hAnsi="IRNazanin" w:eastAsia="IRNazanin" w:cs="IRNazanin"/>
          <w:lang w:bidi="fa-IR"/>
          <w:color w:val="111111"/>
          <w:sz w:val="28"/>
          <w:szCs w:val="28"/>
          <w:rtl/>
        </w:rPr>
        <w:t xml:space="preserve">للمولی مراد التفریشی، اسمها التعلیقة السجادیة مر فی (ج 4- ص 223) و مر له الحاشیة علی الذریعة الحسینیة.</w:t>
      </w:r>
    </w:p>
    <w:p>
      <w:pPr>
        <w:pStyle w:val="Heading3"/>
      </w:pPr>
      <w:bookmarkStart w:id="2303" w:name="_Toc1911"/>
      <w:r>
        <w:t>بیان</w:t>
      </w:r>
      <w:bookmarkEnd w:id="2303"/>
    </w:p>
    <w:p>
      <w:pPr>
        <w:pStyle w:val="BookText"/>
      </w:pPr>
      <w:r>
        <w:rPr>
          <w:rFonts w:ascii="IRNazanin" w:hAnsi="IRNazanin" w:eastAsia="IRNazanin" w:cs="IRNazanin"/>
          <w:lang w:bidi="fa-IR"/>
          <w:color w:val="111111"/>
          <w:sz w:val="28"/>
          <w:szCs w:val="28"/>
          <w:rtl/>
        </w:rPr>
        <w:t xml:space="preserve">منهاج الهدایة) فی الفقه للشیخ محمد إبراهیم بن محمد حسن الکلباسی المتوفی (1262) تلمیذ بحر العلوم و کاشف الغطاء یأتی فی المیم.</w:t>
      </w:r>
    </w:p>
    <w:p>
      <w:pPr>
        <w:pStyle w:val="Heading3"/>
      </w:pPr>
      <w:bookmarkStart w:id="2304" w:name="_Toc1912"/>
      <w:r>
        <w:t>1263- الحاشیة علیه‏</w:t>
      </w:r>
      <w:bookmarkEnd w:id="2304"/>
    </w:p>
    <w:p>
      <w:pPr>
        <w:pStyle w:val="BookText"/>
      </w:pPr>
      <w:r>
        <w:rPr>
          <w:rFonts w:ascii="IRNazanin" w:hAnsi="IRNazanin" w:eastAsia="IRNazanin" w:cs="IRNazanin"/>
          <w:lang w:bidi="fa-IR"/>
          <w:color w:val="111111"/>
          <w:sz w:val="28"/>
          <w:szCs w:val="28"/>
          <w:rtl/>
        </w:rPr>
        <w:t xml:space="preserve">لتلمیذ المؤلف المولی محمد تقی بن حسین علی الهروی الأصفهانی الحائری المتوفی (1299) قال فی کتابه نهایة الآمال إنها حواش متفرقة، و عد من تصانیفه أیضا مسائل مبسوطة معلقة علی فروع الصوم من کتاب المنهاج.</w:t>
      </w:r>
    </w:p>
    <w:p>
      <w:pPr>
        <w:pStyle w:val="Heading3"/>
      </w:pPr>
      <w:bookmarkStart w:id="2305" w:name="_Toc1913"/>
      <w:r>
        <w:t>بیان</w:t>
      </w:r>
      <w:bookmarkEnd w:id="2305"/>
    </w:p>
    <w:p>
      <w:pPr>
        <w:pStyle w:val="BookText"/>
      </w:pPr>
      <w:r>
        <w:rPr>
          <w:rFonts w:ascii="IRNazanin" w:hAnsi="IRNazanin" w:eastAsia="IRNazanin" w:cs="IRNazanin"/>
          <w:lang w:bidi="fa-IR"/>
          <w:color w:val="111111"/>
          <w:sz w:val="28"/>
          <w:szCs w:val="28"/>
          <w:rtl/>
        </w:rPr>
        <w:t xml:space="preserve">منهج المقال فی علم الرجال) المعروف ب الرجال الکبیر لمیرزا محمد بن علی بن إبراهیم الفارسی الأسترآبادی المتوفی (1028) و هذا هو الرجال الکبیر و له رجال وسیط و نسخهما شایعة، و له أخری تسمی ب الوجیز و علی الکبیر حواش کثیرة نذکر منها:</w:t>
      </w:r>
    </w:p>
    <w:p>
      <w:pPr>
        <w:pStyle w:val="Heading3"/>
      </w:pPr>
      <w:bookmarkStart w:id="2306" w:name="_Toc1914"/>
      <w:r>
        <w:t>1264- الحاشیة علیه‏</w:t>
      </w:r>
      <w:bookmarkEnd w:id="2306"/>
    </w:p>
    <w:p>
      <w:pPr>
        <w:pStyle w:val="BookText"/>
      </w:pPr>
      <w:r>
        <w:rPr>
          <w:rFonts w:ascii="IRNazanin" w:hAnsi="IRNazanin" w:eastAsia="IRNazanin" w:cs="IRNazanin"/>
          <w:lang w:bidi="fa-IR"/>
          <w:color w:val="111111"/>
          <w:sz w:val="28"/>
          <w:szCs w:val="28"/>
          <w:rtl/>
        </w:rPr>
        <w:t xml:space="preserve">للشیخ أحمد بن صالح آل طعان الستری البحرانی المتوفی (1315) ذکرها تلمیذه و صهره و ابن أخته الشیخ علی فی أنوار البدرین.</w:t>
      </w:r>
    </w:p>
    <w:p>
      <w:pPr>
        <w:pStyle w:val="Heading3"/>
      </w:pPr>
      <w:bookmarkStart w:id="2307" w:name="_Toc1915"/>
      <w:r>
        <w:t>الحاشیة علیه‏</w:t>
      </w:r>
      <w:bookmarkEnd w:id="2307"/>
    </w:p>
    <w:p>
      <w:pPr>
        <w:pStyle w:val="BookText"/>
      </w:pPr>
      <w:r>
        <w:rPr>
          <w:rFonts w:ascii="IRNazanin" w:hAnsi="IRNazanin" w:eastAsia="IRNazanin" w:cs="IRNazanin"/>
          <w:lang w:bidi="fa-IR"/>
          <w:color w:val="111111"/>
          <w:sz w:val="28"/>
          <w:szCs w:val="28"/>
          <w:rtl/>
        </w:rPr>
        <w:t xml:space="preserve">الموسوم ب التعلیقة ذکرناه فی (ج 4- ص 223).</w:t>
      </w:r>
    </w:p>
    <w:p>
      <w:pPr>
        <w:pStyle w:val="Heading3"/>
      </w:pPr>
      <w:bookmarkStart w:id="2308" w:name="_Toc1916"/>
      <w:r>
        <w:t>1265- الحاشیة علیه‏</w:t>
      </w:r>
      <w:bookmarkEnd w:id="2308"/>
    </w:p>
    <w:p>
      <w:pPr>
        <w:pStyle w:val="BookText"/>
      </w:pPr>
      <w:r>
        <w:rPr>
          <w:rFonts w:ascii="IRNazanin" w:hAnsi="IRNazanin" w:eastAsia="IRNazanin" w:cs="IRNazanin"/>
          <w:lang w:bidi="fa-IR"/>
          <w:color w:val="111111"/>
          <w:sz w:val="28"/>
          <w:szCs w:val="28"/>
          <w:rtl/>
        </w:rPr>
        <w:t xml:space="preserve">للمیرزا عبد الله أفندی صاحب ریاض العلماء ذکرها سیدنا فی تکملة الأمل حکایة عن بعض.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3" w:name="pg11689_106628"/>
    <w:bookmarkEnd w:id="223"/>
    <w:p>
      <w:pPr>
        <w:pStyle w:val="Heading3"/>
      </w:pPr>
      <w:bookmarkStart w:id="2309" w:name="_Toc1917"/>
      <w:r>
        <w:t>1266- الحاشیة علیه‏</w:t>
      </w:r>
      <w:bookmarkEnd w:id="2309"/>
    </w:p>
    <w:p>
      <w:pPr>
        <w:pStyle w:val="BookText"/>
      </w:pPr>
      <w:r>
        <w:rPr>
          <w:rFonts w:ascii="IRNazanin" w:hAnsi="IRNazanin" w:eastAsia="IRNazanin" w:cs="IRNazanin"/>
          <w:lang w:bidi="fa-IR"/>
          <w:color w:val="111111"/>
          <w:sz w:val="28"/>
          <w:szCs w:val="28"/>
          <w:rtl/>
        </w:rPr>
        <w:t xml:space="preserve">للسید عبد الله بن نور الدین الجزائری التستری المتوفی (1173) ذکرت فی فهرس تصانیفه.</w:t>
      </w:r>
    </w:p>
    <w:p>
      <w:pPr>
        <w:pStyle w:val="Heading3"/>
      </w:pPr>
      <w:bookmarkStart w:id="2310" w:name="_Toc1918"/>
      <w:r>
        <w:t>1267- الحاشیة علیه‏</w:t>
      </w:r>
      <w:bookmarkEnd w:id="2310"/>
    </w:p>
    <w:p>
      <w:pPr>
        <w:pStyle w:val="BookText"/>
      </w:pPr>
      <w:r>
        <w:rPr>
          <w:rFonts w:ascii="IRNazanin" w:hAnsi="IRNazanin" w:eastAsia="IRNazanin" w:cs="IRNazanin"/>
          <w:lang w:bidi="fa-IR"/>
          <w:color w:val="111111"/>
          <w:sz w:val="28"/>
          <w:szCs w:val="28"/>
          <w:rtl/>
        </w:rPr>
        <w:t xml:space="preserve">لشیخنا المیرزا محمد علی بن محمد نصیر المدرس الچهاردهی النجفی المتوفی (1334) موجودة بخطه عند حفیده مرتضی المدرسی الچهاردهی بطهران.</w:t>
      </w:r>
    </w:p>
    <w:p>
      <w:pPr>
        <w:pStyle w:val="Heading3"/>
      </w:pPr>
      <w:bookmarkStart w:id="2311" w:name="_Toc1919"/>
      <w:r>
        <w:t>1268- الحاشیة علیه‏</w:t>
      </w:r>
      <w:bookmarkEnd w:id="2311"/>
    </w:p>
    <w:p>
      <w:pPr>
        <w:pStyle w:val="BookText"/>
      </w:pPr>
      <w:r>
        <w:rPr>
          <w:rFonts w:ascii="IRNazanin" w:hAnsi="IRNazanin" w:eastAsia="IRNazanin" w:cs="IRNazanin"/>
          <w:lang w:bidi="fa-IR"/>
          <w:color w:val="111111"/>
          <w:sz w:val="28"/>
          <w:szCs w:val="28"/>
          <w:rtl/>
        </w:rPr>
        <w:t xml:space="preserve">للمولی عنایة الله القهپائی تلمیذ الشیخ البهائی و المولی عبد الله التستری، رأیتها فی حواشی الکتاب بخط المیرزا أبی الحسن بن عبد الله فی سنة (1051) و لعل الکاتب هو بعینه المیرزا أبو الحسن بن عبد الله الکاشی الذی کتب بخطه مزار التهذیب فی سنة (1020) الموجود فی (الرضویة)، بل یحتمل اتحاده بعینه مع تلمیذ المولی القهپائی الذی ألف کتابا کبیرا فی الرجال مصرحا فیه بأنه تلمیذ القهپائی، و توجد نسخه رجاله فی مکتبة (المشکاة) و نسخه الرجال الکبیر مع تلک الحواشی و غیرها مما یأتی، یوجد عند الشیخ علی بن إبراهیم القمی فی النجف.</w:t>
      </w:r>
    </w:p>
    <w:p>
      <w:pPr>
        <w:pStyle w:val="Heading3"/>
      </w:pPr>
      <w:bookmarkStart w:id="2312" w:name="_Toc1920"/>
      <w:r>
        <w:t>1269- الحاشیة علیه‏</w:t>
      </w:r>
      <w:bookmarkEnd w:id="2312"/>
    </w:p>
    <w:p>
      <w:pPr>
        <w:pStyle w:val="BookText"/>
      </w:pPr>
      <w:r>
        <w:rPr>
          <w:rFonts w:ascii="IRNazanin" w:hAnsi="IRNazanin" w:eastAsia="IRNazanin" w:cs="IRNazanin"/>
          <w:lang w:bidi="fa-IR"/>
          <w:color w:val="111111"/>
          <w:sz w:val="28"/>
          <w:szCs w:val="28"/>
          <w:rtl/>
        </w:rPr>
        <w:t xml:space="preserve">لتلمیذ مصنفه الشیخ محمد سبط الشهید المتوفی (1030) ذکرت فی فهرس تصانیفه.</w:t>
      </w:r>
    </w:p>
    <w:p>
      <w:pPr>
        <w:pStyle w:val="Heading3"/>
      </w:pPr>
      <w:bookmarkStart w:id="2313" w:name="_Toc1921"/>
      <w:r>
        <w:t>1270- الحاشیة علیه‏</w:t>
      </w:r>
      <w:bookmarkEnd w:id="2313"/>
    </w:p>
    <w:p>
      <w:pPr>
        <w:pStyle w:val="BookText"/>
      </w:pPr>
      <w:r>
        <w:rPr>
          <w:rFonts w:ascii="IRNazanin" w:hAnsi="IRNazanin" w:eastAsia="IRNazanin" w:cs="IRNazanin"/>
          <w:lang w:bidi="fa-IR"/>
          <w:color w:val="111111"/>
          <w:sz w:val="28"/>
          <w:szCs w:val="28"/>
          <w:rtl/>
        </w:rPr>
        <w:t xml:space="preserve">للمصنف نفسه، و رمزها (منه ره) بخط المیرزا أبی الحسن المذکور آنفا علی نسخته التی کتبها فی سنة (1051).</w:t>
      </w:r>
    </w:p>
    <w:p>
      <w:pPr>
        <w:pStyle w:val="Heading3"/>
      </w:pPr>
      <w:bookmarkStart w:id="2314" w:name="_Toc1922"/>
      <w:r>
        <w:t>1271- الحاشیة علیه‏</w:t>
      </w:r>
      <w:bookmarkEnd w:id="2314"/>
    </w:p>
    <w:p>
      <w:pPr>
        <w:pStyle w:val="BookText"/>
      </w:pPr>
      <w:r>
        <w:rPr>
          <w:rFonts w:ascii="IRNazanin" w:hAnsi="IRNazanin" w:eastAsia="IRNazanin" w:cs="IRNazanin"/>
          <w:lang w:bidi="fa-IR"/>
          <w:color w:val="111111"/>
          <w:sz w:val="28"/>
          <w:szCs w:val="28"/>
          <w:rtl/>
        </w:rPr>
        <w:t xml:space="preserve">للشیخ نعمة الله بخط المیرزا أبی الحسن المذکور، نقلها علی هوامش نسخته و کتب رمز اسم المحشی (ن- ع- أیده الله) فیظهر حیاته وقت کتابة النسخة، و أظن أن المحشی هذا هو المولی نعمة الله بن قوام الدین محمد النصیری الشیرازی صاحب الحاشیة علی تلخیص الأقوال السابق ذکرها.</w:t>
      </w:r>
    </w:p>
    <w:p>
      <w:pPr>
        <w:pStyle w:val="Heading3"/>
      </w:pPr>
      <w:bookmarkStart w:id="2315" w:name="_Toc1923"/>
      <w:r>
        <w:t>بیان</w:t>
      </w:r>
      <w:bookmarkEnd w:id="2315"/>
    </w:p>
    <w:p>
      <w:pPr>
        <w:pStyle w:val="BookText"/>
      </w:pPr>
      <w:r>
        <w:rPr>
          <w:rFonts w:ascii="IRNazanin" w:hAnsi="IRNazanin" w:eastAsia="IRNazanin" w:cs="IRNazanin"/>
          <w:lang w:bidi="fa-IR"/>
          <w:color w:val="111111"/>
          <w:sz w:val="28"/>
          <w:szCs w:val="28"/>
          <w:rtl/>
        </w:rPr>
        <w:t xml:space="preserve">منیة اللبیب فی شرح التهذیب) أی تهذیب طریق الوصول إلی علم الأصول المذکور فی (ج 4- ص 511) للعلامة الحلی، و شرحه المنیة للسید ضیاء الدین بن أبی الفوارس محمد بن علی بن الأعرج الحسینی الحلی ابن أخت العلامة صاحب المتن مطبوع.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4" w:name="pg11689_106629"/>
    <w:bookmarkEnd w:id="224"/>
    <w:p>
      <w:pPr>
        <w:pStyle w:val="Heading3"/>
      </w:pPr>
      <w:bookmarkStart w:id="2316" w:name="_Toc1924"/>
      <w:r>
        <w:t>1272- الحاشیة علیه‏</w:t>
      </w:r>
      <w:bookmarkEnd w:id="2316"/>
    </w:p>
    <w:p>
      <w:pPr>
        <w:pStyle w:val="BookText"/>
      </w:pPr>
      <w:r>
        <w:rPr>
          <w:rFonts w:ascii="IRNazanin" w:hAnsi="IRNazanin" w:eastAsia="IRNazanin" w:cs="IRNazanin"/>
          <w:lang w:bidi="fa-IR"/>
          <w:color w:val="111111"/>
          <w:sz w:val="28"/>
          <w:szCs w:val="28"/>
          <w:rtl/>
        </w:rPr>
        <w:t xml:space="preserve">لآقا محمد جعفر بن آقا محمد علی الکرمانشاهانی المتوفی (1254) ذکره أخوه الآقا أحمد فی مرآة الأحوال.</w:t>
      </w:r>
    </w:p>
    <w:p>
      <w:pPr>
        <w:pStyle w:val="Heading3"/>
      </w:pPr>
      <w:bookmarkStart w:id="2317" w:name="_Toc1925"/>
      <w:r>
        <w:t>بیان</w:t>
      </w:r>
      <w:bookmarkEnd w:id="2317"/>
    </w:p>
    <w:p>
      <w:pPr>
        <w:pStyle w:val="BookText"/>
      </w:pPr>
      <w:r>
        <w:rPr>
          <w:rFonts w:ascii="IRNazanin" w:hAnsi="IRNazanin" w:eastAsia="IRNazanin" w:cs="IRNazanin"/>
          <w:lang w:bidi="fa-IR"/>
          <w:color w:val="111111"/>
          <w:sz w:val="28"/>
          <w:szCs w:val="28"/>
          <w:rtl/>
        </w:rPr>
        <w:t xml:space="preserve">میراث القواعد) مر حواشیه بعنوان الحاشیة علی القواعد.</w:t>
      </w:r>
    </w:p>
    <w:p>
      <w:pPr>
        <w:pStyle w:val="Heading3"/>
      </w:pPr>
      <w:bookmarkStart w:id="2318" w:name="_Toc1926"/>
      <w:r>
        <w:t>بیان</w:t>
      </w:r>
      <w:bookmarkEnd w:id="2318"/>
    </w:p>
    <w:p>
      <w:pPr>
        <w:pStyle w:val="BookText"/>
      </w:pPr>
      <w:r>
        <w:rPr>
          <w:rFonts w:ascii="IRNazanin" w:hAnsi="IRNazanin" w:eastAsia="IRNazanin" w:cs="IRNazanin"/>
          <w:lang w:bidi="fa-IR"/>
          <w:color w:val="111111"/>
          <w:sz w:val="28"/>
          <w:szCs w:val="28"/>
          <w:rtl/>
        </w:rPr>
        <w:t xml:space="preserve">النافع فی مختصر الشرائع) مرت حواشیه بعنوان الحاشیة علی المختصر النافع.</w:t>
      </w:r>
    </w:p>
    <w:p>
      <w:pPr>
        <w:pStyle w:val="Heading3"/>
      </w:pPr>
      <w:bookmarkStart w:id="2319" w:name="_Toc1927"/>
      <w:r>
        <w:t>بیان</w:t>
      </w:r>
      <w:bookmarkEnd w:id="2319"/>
    </w:p>
    <w:p>
      <w:pPr>
        <w:pStyle w:val="BookText"/>
      </w:pPr>
      <w:r>
        <w:rPr>
          <w:rFonts w:ascii="IRNazanin" w:hAnsi="IRNazanin" w:eastAsia="IRNazanin" w:cs="IRNazanin"/>
          <w:lang w:bidi="fa-IR"/>
          <w:color w:val="111111"/>
          <w:sz w:val="28"/>
          <w:szCs w:val="28"/>
          <w:rtl/>
        </w:rPr>
        <w:t xml:space="preserve">نتایج الأفکار) للسید إبراهیم القزوینی صاحب الضوابط المتوفی (1264</w:t>
      </w:r>
    </w:p>
    <w:p>
      <w:pPr>
        <w:pStyle w:val="Heading3"/>
      </w:pPr>
      <w:bookmarkStart w:id="2320" w:name="_Toc1928"/>
      <w:r>
        <w:t>. 1273- الحاشیة علیه‏</w:t>
      </w:r>
      <w:bookmarkEnd w:id="2320"/>
    </w:p>
    <w:p>
      <w:pPr>
        <w:pStyle w:val="BookText"/>
      </w:pPr>
      <w:r>
        <w:rPr>
          <w:rFonts w:ascii="IRNazanin" w:hAnsi="IRNazanin" w:eastAsia="IRNazanin" w:cs="IRNazanin"/>
          <w:lang w:bidi="fa-IR"/>
          <w:color w:val="111111"/>
          <w:sz w:val="28"/>
          <w:szCs w:val="28"/>
          <w:rtl/>
        </w:rPr>
        <w:t xml:space="preserve">لتلمیذه میرزا محمد التنکابنی، صرح فی قصصه أنها غیر شرحه له الذی هو فی أربع مجلدات.</w:t>
      </w:r>
    </w:p>
    <w:p>
      <w:pPr>
        <w:pStyle w:val="Heading3"/>
      </w:pPr>
      <w:bookmarkStart w:id="2321" w:name="_Toc1929"/>
      <w:r>
        <w:t>1274- الحاشیة علیه‏</w:t>
      </w:r>
      <w:bookmarkEnd w:id="2321"/>
    </w:p>
    <w:p>
      <w:pPr>
        <w:pStyle w:val="BookText"/>
      </w:pPr>
      <w:r>
        <w:rPr>
          <w:rFonts w:ascii="IRNazanin" w:hAnsi="IRNazanin" w:eastAsia="IRNazanin" w:cs="IRNazanin"/>
          <w:lang w:bidi="fa-IR"/>
          <w:color w:val="111111"/>
          <w:sz w:val="28"/>
          <w:szCs w:val="28"/>
          <w:rtl/>
        </w:rPr>
        <w:t xml:space="preserve">للسید علی محمد بن السید محمد بن السید دلدار علی النقوی المتوفی بلکهنو فی (1312) ذکرها السید علی نقی فی مشاهیر علماء الهند.</w:t>
      </w:r>
    </w:p>
    <w:p>
      <w:pPr>
        <w:pStyle w:val="Heading3"/>
      </w:pPr>
      <w:bookmarkStart w:id="2322" w:name="_Toc1930"/>
      <w:r>
        <w:t>1275- الحاشیة علیه‏</w:t>
      </w:r>
      <w:bookmarkEnd w:id="2322"/>
    </w:p>
    <w:p>
      <w:pPr>
        <w:pStyle w:val="BookText"/>
      </w:pPr>
      <w:r>
        <w:rPr>
          <w:rFonts w:ascii="IRNazanin" w:hAnsi="IRNazanin" w:eastAsia="IRNazanin" w:cs="IRNazanin"/>
          <w:lang w:bidi="fa-IR"/>
          <w:color w:val="111111"/>
          <w:sz w:val="28"/>
          <w:szCs w:val="28"/>
          <w:rtl/>
        </w:rPr>
        <w:t xml:space="preserve">للسید مصطفی بن السید محمد هادی بن السید مهدی بن السید دلدار علی، ذکرت فی رسالة ترجمته.</w:t>
      </w:r>
    </w:p>
    <w:p>
      <w:pPr>
        <w:pStyle w:val="Heading3"/>
      </w:pPr>
      <w:bookmarkStart w:id="2323" w:name="_Toc1931"/>
      <w:r>
        <w:t>بیان</w:t>
      </w:r>
      <w:bookmarkEnd w:id="2323"/>
    </w:p>
    <w:p>
      <w:pPr>
        <w:pStyle w:val="BookText"/>
      </w:pPr>
      <w:r>
        <w:rPr>
          <w:rFonts w:ascii="IRNazanin" w:hAnsi="IRNazanin" w:eastAsia="IRNazanin" w:cs="IRNazanin"/>
          <w:lang w:bidi="fa-IR"/>
          <w:color w:val="111111"/>
          <w:sz w:val="28"/>
          <w:szCs w:val="28"/>
          <w:rtl/>
        </w:rPr>
        <w:t xml:space="preserve">نجات العباد) تألیف الشیخ محمد حسن صاحب الجواهر المتوفی (1266). یأتی فی النون و یأتی شروحه فی الشین‏</w:t>
      </w:r>
    </w:p>
    <w:p>
      <w:pPr>
        <w:pStyle w:val="Heading3"/>
      </w:pPr>
      <w:bookmarkStart w:id="2324" w:name="_Toc1932"/>
      <w:r>
        <w:t>1276- الحواشی الفتوائیة علیه‏</w:t>
      </w:r>
      <w:bookmarkEnd w:id="2324"/>
    </w:p>
    <w:p>
      <w:pPr>
        <w:pStyle w:val="BookText"/>
      </w:pPr>
      <w:r>
        <w:rPr>
          <w:rStyle w:val="FootnoteReference"/>
        </w:rPr>
        <w:footnoteReference w:id="19"/>
      </w:r>
      <w:r>
        <w:rPr>
          <w:rFonts w:ascii="IRNazanin" w:hAnsi="IRNazanin" w:eastAsia="IRNazanin" w:cs="IRNazanin"/>
          <w:lang w:bidi="fa-IR"/>
          <w:color w:val="111111"/>
          <w:sz w:val="28"/>
          <w:szCs w:val="28"/>
          <w:rtl/>
        </w:rPr>
        <w:t xml:space="preserve">).
لعامة العلماء المتأخرین عنه. أولهم تلمیذه الشیخ مرتضی الأنصاری المتوفی (1281) و بعده تلامیذه السیدان الشیرازی و الکوه‏کمری و الشیخ راضی الفقیه، و المولی محمد تقی الهروی، رأیت حاشیة الأخیرین بخطهما، ثم هکذا علقت علیه الحواشی بعد المائة الثالثة عشرة إلی أن طبع و انتشر عروة الوثقی لسیدنا الیزدی، فإنه أخذ مکان نجات العباد و موقعیته، لتحشیة مراجع التقلید و العلماء فتاواهم علیه، لعمل المقلدین من عوام الناس، و کل هذه الحواشی مختصرة فتوائیة لا تستحق الذکر مستقلا.</w:t>
      </w:r>
    </w:p>
    <w:p>
      <w:pPr>
        <w:pStyle w:val="Heading3"/>
      </w:pPr>
      <w:bookmarkStart w:id="2325" w:name="_Toc1933"/>
      <w:r>
        <w:t>بیان</w:t>
      </w:r>
      <w:bookmarkEnd w:id="2325"/>
    </w:p>
    <w:p>
      <w:pPr>
        <w:pStyle w:val="BookText"/>
      </w:pPr>
      <w:r>
        <w:rPr>
          <w:rFonts w:ascii="IRNazanin" w:hAnsi="IRNazanin" w:eastAsia="IRNazanin" w:cs="IRNazanin"/>
          <w:lang w:bidi="fa-IR"/>
          <w:color w:val="111111"/>
          <w:sz w:val="28"/>
          <w:szCs w:val="28"/>
          <w:rtl/>
        </w:rPr>
        <w:t xml:space="preserve">نقد الرجال) للسید میر مصطفی بن حسین التفریشی، المتوفی (1021) یأتی فی النون.</w:t>
      </w:r>
    </w:p>
    <w:p>
      <w:pPr>
        <w:pStyle w:val="Heading3"/>
      </w:pPr>
      <w:bookmarkStart w:id="2326" w:name="_Toc1934"/>
      <w:r>
        <w:t>1277- الحاشیة علیه‏</w:t>
      </w:r>
      <w:bookmarkEnd w:id="2326"/>
    </w:p>
    <w:p>
      <w:pPr>
        <w:pStyle w:val="BookText"/>
      </w:pPr>
      <w:r>
        <w:rPr>
          <w:rFonts w:ascii="IRNazanin" w:hAnsi="IRNazanin" w:eastAsia="IRNazanin" w:cs="IRNazanin"/>
          <w:lang w:bidi="fa-IR"/>
          <w:color w:val="111111"/>
          <w:sz w:val="28"/>
          <w:szCs w:val="28"/>
          <w:rtl/>
        </w:rPr>
        <w:t xml:space="preserve">للمولی محمد تقی بن مقصود علی المجلسی الأصفهانی المتوفی بها فی (1070) ینقل المیرزا حیدر علی فی إجازته الکبیرة ترجمه الشیخ البهائی عن هذه الحاشیة التی نقلها بعض أحفاد المجلسی بخطه علی نسخته.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5" w:name="pg11689_106630"/>
    <w:bookmarkEnd w:id="225"/>
    <w:p>
      <w:pPr>
        <w:pStyle w:val="Heading3"/>
      </w:pPr>
      <w:bookmarkStart w:id="2327" w:name="_Toc1935"/>
      <w:r>
        <w:t>1278- الحاشیة علیه‏</w:t>
      </w:r>
      <w:bookmarkEnd w:id="2327"/>
    </w:p>
    <w:p>
      <w:pPr>
        <w:pStyle w:val="BookText"/>
      </w:pPr>
      <w:r>
        <w:rPr>
          <w:rFonts w:ascii="IRNazanin" w:hAnsi="IRNazanin" w:eastAsia="IRNazanin" w:cs="IRNazanin"/>
          <w:lang w:bidi="fa-IR"/>
          <w:color w:val="111111"/>
          <w:sz w:val="28"/>
          <w:szCs w:val="28"/>
          <w:rtl/>
        </w:rPr>
        <w:t xml:space="preserve">للسید عبد الله الجزائری المتوفی (1173) قال فی إجازته إنها غیر مدونة.</w:t>
      </w:r>
    </w:p>
    <w:p>
      <w:pPr>
        <w:pStyle w:val="Heading3"/>
      </w:pPr>
      <w:bookmarkStart w:id="2328" w:name="_Toc1936"/>
      <w:r>
        <w:t>الحاشیة علیه‏</w:t>
      </w:r>
      <w:bookmarkEnd w:id="2328"/>
    </w:p>
    <w:p>
      <w:pPr>
        <w:pStyle w:val="BookText"/>
      </w:pPr>
      <w:r>
        <w:rPr>
          <w:rFonts w:ascii="IRNazanin" w:hAnsi="IRNazanin" w:eastAsia="IRNazanin" w:cs="IRNazanin"/>
          <w:lang w:bidi="fa-IR"/>
          <w:color w:val="111111"/>
          <w:sz w:val="28"/>
          <w:szCs w:val="28"/>
          <w:rtl/>
        </w:rPr>
        <w:t xml:space="preserve">للشیخ عبد النبی مر فی (ج 4- ص 417) بعنوان تکملة نقد الرجال.</w:t>
      </w:r>
    </w:p>
    <w:p>
      <w:pPr>
        <w:pStyle w:val="Heading3"/>
      </w:pPr>
      <w:bookmarkStart w:id="2329" w:name="_Toc1937"/>
      <w:r>
        <w:t>1279- الحاشیة علیه‏</w:t>
      </w:r>
      <w:bookmarkEnd w:id="2329"/>
    </w:p>
    <w:p>
      <w:pPr>
        <w:pStyle w:val="BookText"/>
      </w:pPr>
      <w:r>
        <w:rPr>
          <w:rFonts w:ascii="IRNazanin" w:hAnsi="IRNazanin" w:eastAsia="IRNazanin" w:cs="IRNazanin"/>
          <w:lang w:bidi="fa-IR"/>
          <w:color w:val="111111"/>
          <w:sz w:val="28"/>
          <w:szCs w:val="28"/>
          <w:rtl/>
        </w:rPr>
        <w:t xml:space="preserve">للآقا محمد علی الکرمانشاهی المتوفی (1216) ینقل عنها شیخنا فی خاتمة المستدرک و قال [هی حواش کثیرة رأیتها بخطه‏].</w:t>
      </w:r>
    </w:p>
    <w:p>
      <w:pPr>
        <w:pStyle w:val="Heading3"/>
      </w:pPr>
      <w:bookmarkStart w:id="2330" w:name="_Toc1938"/>
      <w:r>
        <w:t>1280- الحاشیة علیه‏</w:t>
      </w:r>
      <w:bookmarkEnd w:id="2330"/>
    </w:p>
    <w:p>
      <w:pPr>
        <w:pStyle w:val="BookText"/>
      </w:pPr>
      <w:r>
        <w:rPr>
          <w:rFonts w:ascii="IRNazanin" w:hAnsi="IRNazanin" w:eastAsia="IRNazanin" w:cs="IRNazanin"/>
          <w:lang w:bidi="fa-IR"/>
          <w:color w:val="111111"/>
          <w:sz w:val="28"/>
          <w:szCs w:val="28"/>
          <w:rtl/>
        </w:rPr>
        <w:t xml:space="preserve">للمولی عنایة الله القهپائی صاحب ترتیب الکشی و ترتیب النجاشی و مجمع الرجال الذی فرغ منه فی (1016) صرح مولانا الکنی فی توضیح المقال بأنه رأی حواشی القهپائی علی نقد الرجال و استظهر شیخنا النوری ذلک أیضا لکن یظهر من صاحب الریاض التردید بین کونها للقهپائی أو للشیخ عبد النبی الجزائری صاحب الحاوی.</w:t>
      </w:r>
    </w:p>
    <w:p>
      <w:pPr>
        <w:pStyle w:val="Heading3"/>
      </w:pPr>
      <w:bookmarkStart w:id="2331" w:name="_Toc1939"/>
      <w:r>
        <w:t>1281- الحاشیة علیه‏</w:t>
      </w:r>
      <w:bookmarkEnd w:id="2331"/>
    </w:p>
    <w:p>
      <w:pPr>
        <w:pStyle w:val="BookText"/>
      </w:pPr>
      <w:r>
        <w:rPr>
          <w:rFonts w:ascii="IRNazanin" w:hAnsi="IRNazanin" w:eastAsia="IRNazanin" w:cs="IRNazanin"/>
          <w:lang w:bidi="fa-IR"/>
          <w:color w:val="111111"/>
          <w:sz w:val="28"/>
          <w:szCs w:val="28"/>
          <w:rtl/>
        </w:rPr>
        <w:t xml:space="preserve">للسید صدر الدین محمد بن السید صالح الموسوی العاملی الأصفهانی المتوفی (1263) حکی عنها سیدنا الحسن الصدر و قال إنها بخطه علی هوامش نسخه کانت عند ولده (السید أبو جعفر).</w:t>
      </w:r>
    </w:p>
    <w:p>
      <w:pPr>
        <w:pStyle w:val="Heading3"/>
      </w:pPr>
      <w:bookmarkStart w:id="2332" w:name="_Toc1940"/>
      <w:r>
        <w:t>1282- الحاشیة علیه‏</w:t>
      </w:r>
      <w:bookmarkEnd w:id="2332"/>
    </w:p>
    <w:p>
      <w:pPr>
        <w:pStyle w:val="BookText"/>
      </w:pPr>
      <w:r>
        <w:rPr>
          <w:rFonts w:ascii="IRNazanin" w:hAnsi="IRNazanin" w:eastAsia="IRNazanin" w:cs="IRNazanin"/>
          <w:lang w:bidi="fa-IR"/>
          <w:color w:val="111111"/>
          <w:sz w:val="28"/>
          <w:szCs w:val="28"/>
          <w:rtl/>
        </w:rPr>
        <w:t xml:space="preserve">للسید نعمة الله المحدث الجزائری المتوفی بعد (1112) مختصرة، دونها السید أحمد بن الحسین المدعو بالسید آقا التستری النجفی المعاصر، و سماها بالتعلیقة الیسیرة.</w:t>
      </w:r>
    </w:p>
    <w:p>
      <w:pPr>
        <w:pStyle w:val="Heading3"/>
      </w:pPr>
      <w:bookmarkStart w:id="2333" w:name="_Toc1941"/>
      <w:r>
        <w:t>بیان</w:t>
      </w:r>
      <w:bookmarkEnd w:id="2333"/>
    </w:p>
    <w:p>
      <w:pPr>
        <w:pStyle w:val="BookText"/>
      </w:pPr>
      <w:r>
        <w:rPr>
          <w:rFonts w:ascii="IRNazanin" w:hAnsi="IRNazanin" w:eastAsia="IRNazanin" w:cs="IRNazanin"/>
          <w:lang w:bidi="fa-IR"/>
          <w:color w:val="111111"/>
          <w:sz w:val="28"/>
          <w:szCs w:val="28"/>
          <w:rtl/>
        </w:rPr>
        <w:t xml:space="preserve">نهایة الإدراک) فی شرح التذکرة النصیریة فی الهیئة. أصل التذکرة للخواجة الطوسی و قد مر فی (ج 4- ص 50) و مر حواشیه و حواشی شروحه فی (ص 38 و 119) و أما هذا الشرح فهو للعلامة قطب الدین محمود الشیرازی المتوفی بتبریز فی (710) و المدفون عند قبر البیضاوی هناک.</w:t>
      </w:r>
    </w:p>
    <w:p>
      <w:pPr>
        <w:pStyle w:val="Heading3"/>
      </w:pPr>
      <w:bookmarkStart w:id="2334" w:name="_Toc1942"/>
      <w:r>
        <w:t>1283- الحاشیة علیه‏</w:t>
      </w:r>
      <w:bookmarkEnd w:id="2334"/>
    </w:p>
    <w:p>
      <w:pPr>
        <w:pStyle w:val="BookText"/>
      </w:pPr>
      <w:r>
        <w:rPr>
          <w:rFonts w:ascii="IRNazanin" w:hAnsi="IRNazanin" w:eastAsia="IRNazanin" w:cs="IRNazanin"/>
          <w:lang w:bidi="fa-IR"/>
          <w:color w:val="111111"/>
          <w:sz w:val="28"/>
          <w:szCs w:val="28"/>
          <w:rtl/>
        </w:rPr>
        <w:t xml:space="preserve">للشیخ شمس الدین محمد بن أحمد الخفری المتوفی (957) صاحب الحاشیة علی الشرح الجدید المذکور فی (ص 116).</w:t>
      </w:r>
    </w:p>
    <w:p>
      <w:pPr>
        <w:pStyle w:val="Heading3"/>
      </w:pPr>
      <w:bookmarkStart w:id="2335" w:name="_Toc1943"/>
      <w:r>
        <w:t>بیان</w:t>
      </w:r>
      <w:bookmarkEnd w:id="2335"/>
    </w:p>
    <w:p>
      <w:pPr>
        <w:pStyle w:val="BookText"/>
      </w:pPr>
      <w:r>
        <w:rPr>
          <w:rFonts w:ascii="IRNazanin" w:hAnsi="IRNazanin" w:eastAsia="IRNazanin" w:cs="IRNazanin"/>
          <w:lang w:bidi="fa-IR"/>
          <w:color w:val="111111"/>
          <w:sz w:val="28"/>
          <w:szCs w:val="28"/>
          <w:rtl/>
        </w:rPr>
        <w:t xml:space="preserve">نهج البلاغة) للسید الشریف الرضی المتوفی (406) جمع فیها خطب علی علیه السلام  و کلماته یأتی فی النون مفصلا و له شروح کثیرة و مستدرکات، و قد کتب فی تعریفه رسائل مثل ما هو نهج البلاغة و نهج البلاغة چیست؟ تأتی فی محلها، و کذا یأتی حاشیتی عماد القاری و السید الجزائری علیه بعنوان الشرح فی الشین.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6" w:name="pg11689_106631"/>
    <w:bookmarkEnd w:id="226"/>
    <w:p>
      <w:pPr>
        <w:pStyle w:val="Heading3"/>
      </w:pPr>
      <w:bookmarkStart w:id="2336" w:name="_Toc1944"/>
      <w:r>
        <w:t>بیان</w:t>
      </w:r>
      <w:bookmarkEnd w:id="2336"/>
    </w:p>
    <w:p>
      <w:pPr>
        <w:pStyle w:val="BookText"/>
      </w:pPr>
      <w:r>
        <w:rPr>
          <w:rFonts w:ascii="IRNazanin" w:hAnsi="IRNazanin" w:eastAsia="IRNazanin" w:cs="IRNazanin"/>
          <w:lang w:bidi="fa-IR"/>
          <w:color w:val="111111"/>
          <w:sz w:val="28"/>
          <w:szCs w:val="28"/>
          <w:rtl/>
        </w:rPr>
        <w:t xml:space="preserve">الوافی) فی جمع أحادیث الکتب الأربعة الکافی من لا یحضره الفقیه التهذیب و الاستبصار للمولی محسن محمد بن مرتضی الفیض الکاشانی المتوفی (1091) یأتی فی الواو، و علیه حواش نذکر منها:</w:t>
      </w:r>
    </w:p>
    <w:p>
      <w:pPr>
        <w:pStyle w:val="Heading3"/>
      </w:pPr>
      <w:bookmarkStart w:id="2337" w:name="_Toc1945"/>
      <w:r>
        <w:t>1284- الحاشیة علیه‏</w:t>
      </w:r>
      <w:bookmarkEnd w:id="2337"/>
    </w:p>
    <w:p>
      <w:pPr>
        <w:pStyle w:val="BookText"/>
      </w:pPr>
      <w:r>
        <w:rPr>
          <w:rFonts w:ascii="IRNazanin" w:hAnsi="IRNazanin" w:eastAsia="IRNazanin" w:cs="IRNazanin"/>
          <w:lang w:bidi="fa-IR"/>
          <w:color w:val="111111"/>
          <w:sz w:val="28"/>
          <w:szCs w:val="28"/>
          <w:rtl/>
        </w:rPr>
        <w:t xml:space="preserve">للسید إبراهیم بن محمد القمی أخ السید صدر الدین، و المعاصر للشیخ عبد النبی القزوینی، ذکرها فی تتمیم الأمل بعنوان الشرح کما ذکرها فی تکملة نقد الرجال.</w:t>
      </w:r>
    </w:p>
    <w:p>
      <w:pPr>
        <w:pStyle w:val="Heading3"/>
      </w:pPr>
      <w:bookmarkStart w:id="2338" w:name="_Toc1946"/>
      <w:r>
        <w:t>1285- الحاشیة علیه‏</w:t>
      </w:r>
      <w:bookmarkEnd w:id="2338"/>
    </w:p>
    <w:p>
      <w:pPr>
        <w:pStyle w:val="BookText"/>
      </w:pPr>
      <w:r>
        <w:rPr>
          <w:rFonts w:ascii="IRNazanin" w:hAnsi="IRNazanin" w:eastAsia="IRNazanin" w:cs="IRNazanin"/>
          <w:lang w:bidi="fa-IR"/>
          <w:color w:val="111111"/>
          <w:sz w:val="28"/>
          <w:szCs w:val="28"/>
          <w:rtl/>
        </w:rPr>
        <w:t xml:space="preserve">أیضا، للأستاد الوحید الآقا محمد باقر البهبهانی المتوفی (1206) صرح بها فی آخر حاشیته علی دیباجة المفاتیح و کذا السید محسن الأعرجی فی أول حاشیته علی الوافی.</w:t>
      </w:r>
    </w:p>
    <w:p>
      <w:pPr>
        <w:pStyle w:val="Heading3"/>
      </w:pPr>
      <w:bookmarkStart w:id="2339" w:name="_Toc1947"/>
      <w:r>
        <w:t>1286- الحاشیة علیه‏</w:t>
      </w:r>
      <w:bookmarkEnd w:id="2339"/>
    </w:p>
    <w:p>
      <w:pPr>
        <w:pStyle w:val="BookText"/>
      </w:pPr>
      <w:r>
        <w:rPr>
          <w:rFonts w:ascii="IRNazanin" w:hAnsi="IRNazanin" w:eastAsia="IRNazanin" w:cs="IRNazanin"/>
          <w:lang w:bidi="fa-IR"/>
          <w:color w:val="111111"/>
          <w:sz w:val="28"/>
          <w:szCs w:val="28"/>
          <w:rtl/>
        </w:rPr>
        <w:t xml:space="preserve">للمیرزا حسن بن المولی عبد الرزاق اللاهیجی القمی المتوفی (1121) رأیت قطعة من الوافی من کتاب الصوم إلی کفارة الیمین فی نسخه نفیسة جیدة الخط مصححة توجد فی مکتبة (التستریة) من وقف الحاج علی محمد النجف‏آبادی و هی بخط المیرزا حسن المذکور، فرغ من الکتابة (1070) و علق علیها بخطه حواشی نفسه رمزها (ح) و حواشی غیره أیضا و نقل فی بعض الحواشی لنفسه عن کتاب أنیس العابدین الدعاء المشهور (</w:t>
      </w:r>
    </w:p>
    <w:p>
      <w:pPr>
        <w:pStyle w:val="BookText"/>
      </w:pPr>
      <w:r>
        <w:rPr>
          <w:rFonts w:ascii="IRNazanin" w:hAnsi="IRNazanin" w:eastAsia="IRNazanin" w:cs="IRNazanin"/>
          <w:lang w:bidi="fa-IR"/>
          <w:color w:val="111111"/>
          <w:sz w:val="28"/>
          <w:szCs w:val="28"/>
          <w:rtl/>
        </w:rPr>
        <w:t xml:space="preserve">/ اللهم أدخل علی أهل القبور السرور</w:t>
      </w:r>
    </w:p>
    <w:p>
      <w:pPr>
        <w:pStyle w:val="BookText"/>
      </w:pPr>
      <w:r>
        <w:rPr>
          <w:rFonts w:ascii="IRNazanin" w:hAnsi="IRNazanin" w:eastAsia="IRNazanin" w:cs="IRNazanin"/>
          <w:lang w:bidi="fa-IR"/>
          <w:color w:val="111111"/>
          <w:sz w:val="28"/>
          <w:szCs w:val="28"/>
          <w:rtl/>
        </w:rPr>
        <w:t xml:space="preserve">) الذی یقرأ فی کل یوم من شهر رمضان، و کتب حواشی أخری للمؤلف أیضا نقلا عن خطه.</w:t>
      </w:r>
    </w:p>
    <w:p>
      <w:pPr>
        <w:pStyle w:val="Heading3"/>
      </w:pPr>
      <w:bookmarkStart w:id="2340" w:name="_Toc1948"/>
      <w:r>
        <w:t>1287- الحاشیة علیه‏</w:t>
      </w:r>
      <w:bookmarkEnd w:id="2340"/>
    </w:p>
    <w:p>
      <w:pPr>
        <w:pStyle w:val="BookText"/>
      </w:pPr>
      <w:r>
        <w:rPr>
          <w:rFonts w:ascii="IRNazanin" w:hAnsi="IRNazanin" w:eastAsia="IRNazanin" w:cs="IRNazanin"/>
          <w:lang w:bidi="fa-IR"/>
          <w:color w:val="111111"/>
          <w:sz w:val="28"/>
          <w:szCs w:val="28"/>
          <w:rtl/>
        </w:rPr>
        <w:t xml:space="preserve">للمیرزا عبد الله أفندی بن المیرزا عیسی صاحب ریاض العلماء المتوفی حدود (1131) ذکرها فی ریاضه.</w:t>
      </w:r>
    </w:p>
    <w:p>
      <w:pPr>
        <w:pStyle w:val="Heading3"/>
      </w:pPr>
      <w:bookmarkStart w:id="2341" w:name="_Toc1949"/>
      <w:r>
        <w:t>1288- الحاشیة علیه‏</w:t>
      </w:r>
      <w:bookmarkEnd w:id="2341"/>
    </w:p>
    <w:p>
      <w:pPr>
        <w:pStyle w:val="BookText"/>
      </w:pPr>
      <w:r>
        <w:rPr>
          <w:rFonts w:ascii="IRNazanin" w:hAnsi="IRNazanin" w:eastAsia="IRNazanin" w:cs="IRNazanin"/>
          <w:lang w:bidi="fa-IR"/>
          <w:color w:val="111111"/>
          <w:sz w:val="28"/>
          <w:szCs w:val="28"/>
          <w:rtl/>
        </w:rPr>
        <w:t xml:space="preserve">للسید عبد الله بن نور الدین الجزائری المتوفی (1173) ذکر فی تذکرته و فی إجازته إنها مدونة و کذا فی تحفه العالم و ذکر طابع تذکره تستر و ناشره فی کلکتة فی مقدمه الطبع أن نسخه منها عنده” طابع تذکره تستر”.</w:t>
      </w:r>
    </w:p>
    <w:p>
      <w:pPr>
        <w:pStyle w:val="Heading3"/>
      </w:pPr>
      <w:bookmarkStart w:id="2342" w:name="_Toc1950"/>
      <w:r>
        <w:t>1289- الحاشیة علیه‏</w:t>
      </w:r>
      <w:bookmarkEnd w:id="2342"/>
    </w:p>
    <w:p>
      <w:pPr>
        <w:pStyle w:val="BookText"/>
      </w:pPr>
      <w:r>
        <w:rPr>
          <w:rFonts w:ascii="IRNazanin" w:hAnsi="IRNazanin" w:eastAsia="IRNazanin" w:cs="IRNazanin"/>
          <w:lang w:bidi="fa-IR"/>
          <w:color w:val="111111"/>
          <w:sz w:val="28"/>
          <w:szCs w:val="28"/>
          <w:rtl/>
        </w:rPr>
        <w:t xml:space="preserve">للمولی فضل الله بن محمد شریف، هی علی کتاب العقل و العلم من الوافی بعنوان (قوله- أقول) دونها المؤلف نفسه و کتبها بخطه النسخ الجید،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7" w:name="pg11689_106632"/>
    <w:bookmarkEnd w:id="227"/>
    <w:p>
      <w:pPr>
        <w:pStyle w:val="BookText"/>
      </w:pPr>
      <w:r>
        <w:rPr>
          <w:rFonts w:ascii="IRNazanin" w:hAnsi="IRNazanin" w:eastAsia="IRNazanin" w:cs="IRNazanin"/>
          <w:lang w:bidi="fa-IR"/>
          <w:color w:val="111111"/>
          <w:sz w:val="28"/>
          <w:szCs w:val="28"/>
          <w:rtl/>
        </w:rPr>
        <w:t xml:space="preserve">و فرغ من الکتابة فی (رجب- 1106) أولها (نحمدک اللهم یا مبدع العقل و النفس و الحواس و ملهم العلم و المعرفة للأکیاس) و علی هامش النسخة حواش و تعلیقات للمؤلف نفسه بخطه و النسخة موجودة فی مکتبة (سپهسالار) ذکرت خصوصیاتها فی فهرس المکتبة (ج 1- ص 247).</w:t>
      </w:r>
    </w:p>
    <w:p>
      <w:pPr>
        <w:pStyle w:val="Heading3"/>
      </w:pPr>
      <w:bookmarkStart w:id="2343" w:name="_Toc1951"/>
      <w:r>
        <w:t>1290- الحاشیة علیه‏</w:t>
      </w:r>
      <w:bookmarkEnd w:id="2343"/>
    </w:p>
    <w:p>
      <w:pPr>
        <w:pStyle w:val="BookText"/>
      </w:pPr>
      <w:r>
        <w:rPr>
          <w:rFonts w:ascii="IRNazanin" w:hAnsi="IRNazanin" w:eastAsia="IRNazanin" w:cs="IRNazanin"/>
          <w:lang w:bidi="fa-IR"/>
          <w:color w:val="111111"/>
          <w:sz w:val="28"/>
          <w:szCs w:val="28"/>
          <w:rtl/>
        </w:rPr>
        <w:t xml:space="preserve">للسید محسن بن الحسن المقدس الأعرجی الکاظمی المتوفی (1227) هی علی أوائل الوافی، دونها بعض أحفاده، و رآها سیدنا الحسن الصدر کما ذکره فی ذکری المحسنین.</w:t>
      </w:r>
    </w:p>
    <w:p>
      <w:pPr>
        <w:pStyle w:val="Heading3"/>
      </w:pPr>
      <w:bookmarkStart w:id="2344" w:name="_Toc1952"/>
      <w:r>
        <w:t>1291- الحاشیة علیه‏</w:t>
      </w:r>
      <w:bookmarkEnd w:id="2344"/>
    </w:p>
    <w:p>
      <w:pPr>
        <w:pStyle w:val="BookText"/>
      </w:pPr>
      <w:r>
        <w:rPr>
          <w:rFonts w:ascii="IRNazanin" w:hAnsi="IRNazanin" w:eastAsia="IRNazanin" w:cs="IRNazanin"/>
          <w:lang w:bidi="fa-IR"/>
          <w:color w:val="111111"/>
          <w:sz w:val="28"/>
          <w:szCs w:val="28"/>
          <w:rtl/>
        </w:rPr>
        <w:t xml:space="preserve">للمؤلف نفسه، نقلها المیرزا حسن اللاهیجی عن خط المؤلف علی هامش نسخته التی کتبها فی (1070) المذکورة آنفا.</w:t>
      </w:r>
    </w:p>
    <w:p>
      <w:pPr>
        <w:pStyle w:val="Heading3"/>
      </w:pPr>
      <w:bookmarkStart w:id="2345" w:name="_Toc1953"/>
      <w:r>
        <w:t>بیان</w:t>
      </w:r>
      <w:bookmarkEnd w:id="2345"/>
    </w:p>
    <w:p>
      <w:pPr>
        <w:pStyle w:val="BookText"/>
      </w:pPr>
      <w:r>
        <w:rPr>
          <w:rFonts w:ascii="IRNazanin" w:hAnsi="IRNazanin" w:eastAsia="IRNazanin" w:cs="IRNazanin"/>
          <w:lang w:bidi="fa-IR"/>
          <w:color w:val="111111"/>
          <w:sz w:val="28"/>
          <w:szCs w:val="28"/>
          <w:rtl/>
        </w:rPr>
        <w:t xml:space="preserve">وافیة الأصول) للشیخ الزاهد عبد الله بن محمد البشروی الخراسانی المتوفی بکرمانشاه و المدفون هناک فی (1071) و عقبه فی بشرویه (من محال خراسان) معروفون إلی الیوم، و علی الوافیة شروح و حواش نذکر منها:</w:t>
      </w:r>
    </w:p>
    <w:p>
      <w:pPr>
        <w:pStyle w:val="Heading3"/>
      </w:pPr>
      <w:bookmarkStart w:id="2346" w:name="_Toc1954"/>
      <w:r>
        <w:t>1292- الحاشیة علیها</w:t>
      </w:r>
      <w:bookmarkEnd w:id="2346"/>
    </w:p>
    <w:p>
      <w:pPr>
        <w:pStyle w:val="BookText"/>
      </w:pPr>
      <w:r>
        <w:rPr>
          <w:rFonts w:ascii="IRNazanin" w:hAnsi="IRNazanin" w:eastAsia="IRNazanin" w:cs="IRNazanin"/>
          <w:lang w:bidi="fa-IR"/>
          <w:color w:val="111111"/>
          <w:sz w:val="28"/>
          <w:szCs w:val="28"/>
          <w:rtl/>
        </w:rPr>
        <w:t xml:space="preserve">للسید محسن الأعرجی المذکور آنفا هی غیر شرحیه للوافیة الموسوم أحدهما بالوافی الذی ألفه فی (1194) و الآخر الموسوم بالمحصول کما یأتی، بل هذه تعلیقات منه بخطه علی نسخه الوافیة التی کتب بخطه فی آخرها ما صورته [بلغ قبالا و تصحیحا</w:t>
      </w:r>
    </w:p>
    <w:p>
      <w:pPr>
        <w:pStyle w:val="BookText"/>
      </w:pPr>
      <w:r>
        <w:rPr>
          <w:rFonts w:ascii="IRNazanin" w:hAnsi="IRNazanin" w:eastAsia="IRNazanin" w:cs="IRNazanin"/>
          <w:lang w:bidi="fa-IR"/>
          <w:color w:val="111111"/>
          <w:sz w:val="28"/>
          <w:szCs w:val="28"/>
          <w:rtl/>
        </w:rPr>
        <w:t xml:space="preserve">بحسب الجهد و الطاقة فی مجالس عدیدة آخرها یوم الأحد سلخ جمادی الأولی سنة ثمان و ثمانین بعد المائة و الألف و کتب الأقل محسن الحسینی الأعرجی‏].</w:t>
      </w:r>
    </w:p>
    <w:p>
      <w:pPr>
        <w:pStyle w:val="Heading3"/>
      </w:pPr>
      <w:bookmarkStart w:id="2347" w:name="_Toc1955"/>
      <w:r>
        <w:t>بیان</w:t>
      </w:r>
      <w:bookmarkEnd w:id="2347"/>
    </w:p>
    <w:p>
      <w:pPr>
        <w:pStyle w:val="BookText"/>
      </w:pPr>
      <w:r>
        <w:rPr>
          <w:rFonts w:ascii="IRNazanin" w:hAnsi="IRNazanin" w:eastAsia="IRNazanin" w:cs="IRNazanin"/>
          <w:lang w:bidi="fa-IR"/>
          <w:color w:val="111111"/>
          <w:sz w:val="28"/>
          <w:szCs w:val="28"/>
          <w:rtl/>
        </w:rPr>
        <w:t xml:space="preserve">الحاشیة علیها) للسید صدر الدین محمد، یأتی بعنوان شرح الوافیة</w:t>
      </w:r>
    </w:p>
    <w:p>
      <w:pPr>
        <w:pStyle w:val="Heading3"/>
      </w:pPr>
      <w:bookmarkStart w:id="2348" w:name="_Toc1956"/>
      <w:r>
        <w:t>. 1293- الحاشیة علیها</w:t>
      </w:r>
      <w:bookmarkEnd w:id="2348"/>
    </w:p>
    <w:p>
      <w:pPr>
        <w:pStyle w:val="BookText"/>
      </w:pPr>
      <w:r>
        <w:rPr>
          <w:rFonts w:ascii="IRNazanin" w:hAnsi="IRNazanin" w:eastAsia="IRNazanin" w:cs="IRNazanin"/>
          <w:lang w:bidi="fa-IR"/>
          <w:color w:val="111111"/>
          <w:sz w:val="28"/>
          <w:szCs w:val="28"/>
          <w:rtl/>
        </w:rPr>
        <w:t xml:space="preserve">لبحر العلوم لسید محمد المهدی البروجردی الطباطبائی المتوفی (1212) و هی علی مبحث الحقیقة و المجاز منه و قد یقال لها الشرح أیضا.</w:t>
      </w:r>
    </w:p>
    <w:p>
      <w:pPr>
        <w:pStyle w:val="Heading3"/>
      </w:pPr>
      <w:bookmarkStart w:id="2349" w:name="_Toc1957"/>
      <w:r>
        <w:t>بیان</w:t>
      </w:r>
      <w:bookmarkEnd w:id="2349"/>
    </w:p>
    <w:p>
      <w:pPr>
        <w:pStyle w:val="BookText"/>
      </w:pPr>
      <w:r>
        <w:rPr>
          <w:rFonts w:ascii="IRNazanin" w:hAnsi="IRNazanin" w:eastAsia="IRNazanin" w:cs="IRNazanin"/>
          <w:lang w:bidi="fa-IR"/>
          <w:color w:val="111111"/>
          <w:sz w:val="28"/>
          <w:szCs w:val="28"/>
          <w:rtl/>
        </w:rPr>
        <w:t xml:space="preserve">الوافیة فی شرح الکافیة) الکافیة فی النحو لجمال الدین أبی عمرو عثمان بن عمر المعروف بابن الحاجب المالکی المتوفی (646) و الوافیة هو الشرح المتوسط من الشروح الثلاثة للسید رکن الدین حسن بن محمد الأسترآبادی الحسنی المتوفی (717).</w:t>
      </w:r>
    </w:p>
    <w:p>
      <w:pPr>
        <w:pStyle w:val="Heading3"/>
      </w:pPr>
      <w:bookmarkStart w:id="2350" w:name="_Toc1958"/>
      <w:r>
        <w:t>1294- الحاشیة علیه‏</w:t>
      </w:r>
      <w:bookmarkEnd w:id="2350"/>
    </w:p>
    <w:p>
      <w:pPr>
        <w:pStyle w:val="BookText"/>
      </w:pPr>
      <w:r>
        <w:rPr>
          <w:rFonts w:ascii="IRNazanin" w:hAnsi="IRNazanin" w:eastAsia="IRNazanin" w:cs="IRNazanin"/>
          <w:lang w:bidi="fa-IR"/>
          <w:color w:val="111111"/>
          <w:sz w:val="28"/>
          <w:szCs w:val="28"/>
          <w:rtl/>
        </w:rPr>
        <w:t xml:space="preserve">للأدیب الشاعر المولی أبی الحسن أحمد الأبیوردی، المعروف بدانشمند صاحب الحاشیة علی الحاشیة الشریفیة علی شرح الشمسیة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8" w:name="pg11689_106633"/>
    <w:bookmarkEnd w:id="228"/>
    <w:p>
      <w:pPr>
        <w:pStyle w:val="BookText"/>
      </w:pPr>
      <w:r>
        <w:rPr>
          <w:rFonts w:ascii="IRNazanin" w:hAnsi="IRNazanin" w:eastAsia="IRNazanin" w:cs="IRNazanin"/>
          <w:lang w:bidi="fa-IR"/>
          <w:color w:val="111111"/>
          <w:sz w:val="28"/>
          <w:szCs w:val="28"/>
          <w:rtl/>
        </w:rPr>
        <w:t xml:space="preserve">و علی شرح المطالع و غیرهما مما مر، و تاریخ کتابة بعضها فی (887) و هذه الحاشیة توجد فی (الرضویة) کما ذکر فی فهرسها (ج 3- ص 8) فهو من أهل المائة التاسعة، و یوجد أیضا حاشیة المیر السید الشریف الجرجانی علی الوافیة النحویة و کذلک تتمیم ولده لها فی (الرضویة) کما فی (ص 7- ج 3).</w:t>
      </w:r>
    </w:p>
    <w:p>
      <w:pPr>
        <w:pStyle w:val="Heading3"/>
      </w:pPr>
      <w:bookmarkStart w:id="2351" w:name="_Toc1959"/>
      <w:r>
        <w:t>بیان</w:t>
      </w:r>
      <w:bookmarkEnd w:id="2351"/>
    </w:p>
    <w:p>
      <w:pPr>
        <w:pStyle w:val="BookText"/>
      </w:pPr>
      <w:r>
        <w:rPr>
          <w:rFonts w:ascii="IRNazanin" w:hAnsi="IRNazanin" w:eastAsia="IRNazanin" w:cs="IRNazanin"/>
          <w:lang w:bidi="fa-IR"/>
          <w:color w:val="111111"/>
          <w:sz w:val="28"/>
          <w:szCs w:val="28"/>
          <w:rtl/>
        </w:rPr>
        <w:t xml:space="preserve">وسائل الأصول) فی أصول الفقه للسید محمد بن علی المجاهد المولود (1180) و المتوفی (1242) یوجد نسخته الأصلیة فی مکتبة (مجد الدین) یأتی فی الواو.</w:t>
      </w:r>
    </w:p>
    <w:p>
      <w:pPr>
        <w:pStyle w:val="Heading3"/>
      </w:pPr>
      <w:bookmarkStart w:id="2352" w:name="_Toc1960"/>
      <w:r>
        <w:t>1295- الحاشیة علیه‏</w:t>
      </w:r>
      <w:bookmarkEnd w:id="2352"/>
    </w:p>
    <w:p>
      <w:pPr>
        <w:pStyle w:val="BookText"/>
      </w:pPr>
      <w:r>
        <w:rPr>
          <w:rFonts w:ascii="IRNazanin" w:hAnsi="IRNazanin" w:eastAsia="IRNazanin" w:cs="IRNazanin"/>
          <w:lang w:bidi="fa-IR"/>
          <w:color w:val="111111"/>
          <w:sz w:val="28"/>
          <w:szCs w:val="28"/>
          <w:rtl/>
        </w:rPr>
        <w:t xml:space="preserve">لبعض الأصحاب، رأیت نسخه مدونة منها بخط المحشی کتبها لبعض الأذکیاء فی بلدة قم فی (ع 1- 1214).</w:t>
      </w:r>
    </w:p>
    <w:p>
      <w:pPr>
        <w:pStyle w:val="Heading3"/>
      </w:pPr>
      <w:bookmarkStart w:id="2353" w:name="_Toc1961"/>
      <w:r>
        <w:t>بیان</w:t>
      </w:r>
      <w:bookmarkEnd w:id="2353"/>
    </w:p>
    <w:p>
      <w:pPr>
        <w:pStyle w:val="BookText"/>
      </w:pPr>
      <w:r>
        <w:rPr>
          <w:rFonts w:ascii="IRNazanin" w:hAnsi="IRNazanin" w:eastAsia="IRNazanin" w:cs="IRNazanin"/>
          <w:lang w:bidi="fa-IR"/>
          <w:color w:val="111111"/>
          <w:sz w:val="28"/>
          <w:szCs w:val="28"/>
          <w:rtl/>
        </w:rPr>
        <w:t xml:space="preserve">الهدایة) فی فروع الحنفیة لبرهان الدین علی بن أبی بکر المرغینانی الحنفی المتوفی (593) و له شروح و مختصرات کثیرة من علماء الحنفیة و غیرهم و علیه حواش لا تحصی منها:</w:t>
      </w:r>
    </w:p>
    <w:p>
      <w:pPr>
        <w:pStyle w:val="Heading3"/>
      </w:pPr>
      <w:bookmarkStart w:id="2354" w:name="_Toc1962"/>
      <w:r>
        <w:t>1296- الحاشیة علیه‏</w:t>
      </w:r>
      <w:bookmarkEnd w:id="2354"/>
    </w:p>
    <w:p>
      <w:pPr>
        <w:pStyle w:val="BookText"/>
      </w:pPr>
      <w:r>
        <w:rPr>
          <w:rFonts w:ascii="IRNazanin" w:hAnsi="IRNazanin" w:eastAsia="IRNazanin" w:cs="IRNazanin"/>
          <w:lang w:bidi="fa-IR"/>
          <w:color w:val="111111"/>
          <w:sz w:val="28"/>
          <w:szCs w:val="28"/>
          <w:rtl/>
        </w:rPr>
        <w:t xml:space="preserve">علی مبحث الوضوء خاصة للسید القاضی نور الله الشهید (1019). أوله (قوله: و حد الوجه. آه. أقول: انما تعرض المصنف لبیان حد الوجه دون الیدین و الرجلین لعدم التعرض له فی الآیة).</w:t>
      </w:r>
    </w:p>
    <w:p>
      <w:pPr>
        <w:pStyle w:val="Heading3"/>
      </w:pPr>
      <w:bookmarkStart w:id="2355" w:name="_Toc1963"/>
      <w:r>
        <w:t>بیان</w:t>
      </w:r>
      <w:bookmarkEnd w:id="2355"/>
    </w:p>
    <w:p>
      <w:pPr>
        <w:pStyle w:val="BookText"/>
      </w:pPr>
      <w:r>
        <w:rPr>
          <w:rFonts w:ascii="IRNazanin" w:hAnsi="IRNazanin" w:eastAsia="IRNazanin" w:cs="IRNazanin"/>
          <w:lang w:bidi="fa-IR"/>
          <w:color w:val="111111"/>
          <w:sz w:val="28"/>
          <w:szCs w:val="28"/>
          <w:rtl/>
        </w:rPr>
        <w:t xml:space="preserve">(إلی هنا) تم فهرس أسماء الکتب التی یعبر عنها بالحاشیة أو التعلیقة، و قد جمعنا منها فی هذا الباب (1286 حاشیة) علی (308 مصنف) و أما ما یعبر عنها بالحواشی أو التعلیقات فسیذکر بعنوان الحواشی فی حرف الحاء بعده الواو. و نذکر هناک أیضا کل ما فاتنا ذکرها هنا، حتی توضع فی محلها فی الطبع الثانی إن شاء الله تعالی.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9" w:name="pg11689_106634"/>
    <w:bookmarkEnd w:id="229"/>
    <w:p>
      <w:pPr>
        <w:pStyle w:val="Heading3"/>
      </w:pPr>
      <w:bookmarkStart w:id="2356" w:name="_Toc1964"/>
      <w:r>
        <w:t>بقیة الحاء ثم الألف‏</w:t>
      </w:r>
      <w:bookmarkEnd w:id="2356"/>
    </w:p>
    <w:p>
      <w:pPr>
        <w:pStyle w:val="Heading3"/>
      </w:pPr>
      <w:bookmarkStart w:id="2357" w:name="_Toc1965"/>
      <w:r>
        <w:t>حاصر صناعة الطب‏</w:t>
      </w:r>
      <w:bookmarkEnd w:id="2357"/>
    </w:p>
    <w:p>
      <w:pPr>
        <w:pStyle w:val="BookText"/>
      </w:pPr>
      <w:r>
        <w:rPr>
          <w:rFonts w:ascii="IRNazanin" w:hAnsi="IRNazanin" w:eastAsia="IRNazanin" w:cs="IRNazanin"/>
          <w:lang w:bidi="fa-IR"/>
          <w:color w:val="111111"/>
          <w:sz w:val="28"/>
          <w:szCs w:val="28"/>
          <w:rtl/>
        </w:rPr>
        <w:t xml:space="preserve">أو الجامع الحاصر، لصناعة الطب کما فی ابن الندیم (ص 417) و فی أخبار الحکماء- ص 180 أو الجامع الکبیر أو الحاوی یأتی بالعنوان الأخیر</w:t>
      </w:r>
    </w:p>
    <w:p>
      <w:pPr>
        <w:pStyle w:val="Heading3"/>
      </w:pPr>
      <w:bookmarkStart w:id="2358" w:name="_Toc1966"/>
      <w:r>
        <w:t>1297- الحاصل و المحصول‏</w:t>
      </w:r>
      <w:bookmarkEnd w:id="2358"/>
    </w:p>
    <w:p>
      <w:pPr>
        <w:pStyle w:val="BookText"/>
      </w:pPr>
      <w:r>
        <w:rPr>
          <w:rFonts w:ascii="IRNazanin" w:hAnsi="IRNazanin" w:eastAsia="IRNazanin" w:cs="IRNazanin"/>
          <w:lang w:bidi="fa-IR"/>
          <w:color w:val="111111"/>
          <w:sz w:val="28"/>
          <w:szCs w:val="28"/>
          <w:rtl/>
        </w:rPr>
        <w:t xml:space="preserve">فی الفلسفة فی عشرین مجلدا، للشیخ الرئیس أبی عبد الله الحسین بن عبد الله بن الحسن بن علی بن سینا المتوفی (428) ذکر تلمیذه الذی ترجم أحواله و هو الشیخ أبو عبید عبد الواحد الگوزگانی (الجوزجانی) أن الشیخ حکی له أنه ألف هذا الکتاب</w:t>
      </w:r>
    </w:p>
    <w:p>
      <w:pPr>
        <w:pStyle w:val="BookText"/>
      </w:pPr>
      <w:r>
        <w:rPr>
          <w:rFonts w:ascii="IRNazanin" w:hAnsi="IRNazanin" w:eastAsia="IRNazanin" w:cs="IRNazanin"/>
          <w:lang w:bidi="fa-IR"/>
          <w:color w:val="111111"/>
          <w:sz w:val="28"/>
          <w:szCs w:val="28"/>
          <w:rtl/>
        </w:rPr>
        <w:t xml:space="preserve">فی بخارا لجاره أبی بکر البرقی الخوارزمی و کذا ألف له البر و الإثم فی الأخلاق، و کانت نسختهما عنده” أبی بکر البرقی” و لم ینتسخ عنهما</w:t>
      </w:r>
    </w:p>
    <w:p>
      <w:pPr>
        <w:pStyle w:val="Heading3"/>
      </w:pPr>
      <w:bookmarkStart w:id="2359" w:name="_Toc1967"/>
      <w:r>
        <w:t>1298- الحاضرات الحسنی‏</w:t>
      </w:r>
      <w:bookmarkEnd w:id="2359"/>
    </w:p>
    <w:p>
      <w:pPr>
        <w:pStyle w:val="BookText"/>
      </w:pPr>
      <w:r>
        <w:rPr>
          <w:rFonts w:ascii="IRNazanin" w:hAnsi="IRNazanin" w:eastAsia="IRNazanin" w:cs="IRNazanin"/>
          <w:lang w:bidi="fa-IR"/>
          <w:color w:val="111111"/>
          <w:sz w:val="28"/>
          <w:szCs w:val="28"/>
          <w:rtl/>
        </w:rPr>
        <w:t xml:space="preserve">أو رحلة العراق للسید عبد الرزاق الحسینی البغدادی المعاصر، طبع فی بغداد (1343)</w:t>
      </w:r>
    </w:p>
    <w:p>
      <w:pPr>
        <w:pStyle w:val="Heading3"/>
      </w:pPr>
      <w:bookmarkStart w:id="2360" w:name="_Toc1968"/>
      <w:r>
        <w:t>1299- حافظ الأبدان‏</w:t>
      </w:r>
      <w:bookmarkEnd w:id="2360"/>
    </w:p>
    <w:p>
      <w:pPr>
        <w:pStyle w:val="BookText"/>
      </w:pPr>
      <w:r>
        <w:rPr>
          <w:rFonts w:ascii="IRNazanin" w:hAnsi="IRNazanin" w:eastAsia="IRNazanin" w:cs="IRNazanin"/>
          <w:lang w:bidi="fa-IR"/>
          <w:color w:val="111111"/>
          <w:sz w:val="28"/>
          <w:szCs w:val="28"/>
          <w:rtl/>
        </w:rPr>
        <w:t xml:space="preserve">فی شرح جملة من الأحادیث الطبیة المرویة عن الأئمة علیه السلام  فی الأصول القدیمة التی جمع بعضها الشیخ إبراهیم الکفعمی، و بعضها الشیخ محمد بن إدریس الحلی و غیرهما، للمولی محمد شریف بن محمد صادق الخاتون‏آبادی، هو شرح فارسی ألفه باسم الشاه سلطان حسین و فرغ منه فی أول شهر الصیام (1121) أوله [سَبَّحَ لِلَّهِ ما فِی السَّماواتِ وَ ما فِی الْأَرْضِ وَ هُوَ الْعَزِیزُ الْحَکِیمُ”] ذکر فیه أنه کتبه بعد فراغه عن شرح طب النبی و شرح طب الأئمة و شرح طب الرضا و الأربعین الطبیة المذکور فی (ج 1- ص 418) رأیت نسخه منه فی المشهد الرضوی فی مکتبة المحدث المرحوم الشیخ عباس القمی‏</w:t>
      </w:r>
    </w:p>
    <w:p>
      <w:pPr>
        <w:pStyle w:val="Heading3"/>
      </w:pPr>
      <w:bookmarkStart w:id="2361" w:name="_Toc1969"/>
      <w:r>
        <w:t>1300- حافظ تشریح‏</w:t>
      </w:r>
      <w:bookmarkEnd w:id="2361"/>
    </w:p>
    <w:p>
      <w:pPr>
        <w:pStyle w:val="BookText"/>
      </w:pPr>
      <w:r>
        <w:rPr>
          <w:rFonts w:ascii="IRNazanin" w:hAnsi="IRNazanin" w:eastAsia="IRNazanin" w:cs="IRNazanin"/>
          <w:lang w:bidi="fa-IR"/>
          <w:color w:val="111111"/>
          <w:sz w:val="28"/>
          <w:szCs w:val="28"/>
          <w:rtl/>
        </w:rPr>
        <w:t xml:space="preserve">فارسی فی تشریح دیوان الحافظ الشیرازی و تبویبه و تقسیمه علی حسب المضامین لعبد الحسین هژیر مطبوع بطهران فی (1307 ش) فی (230 ص)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0" w:name="pg11689_106635"/>
    <w:bookmarkEnd w:id="230"/>
    <w:p>
      <w:pPr>
        <w:pStyle w:val="Heading3"/>
      </w:pPr>
      <w:bookmarkStart w:id="2362" w:name="_Toc1970"/>
      <w:r>
        <w:t>1301- حافظ شیرین سخن‏</w:t>
      </w:r>
      <w:bookmarkEnd w:id="2362"/>
    </w:p>
    <w:p>
      <w:pPr>
        <w:pStyle w:val="BookText"/>
      </w:pPr>
      <w:r>
        <w:rPr>
          <w:rFonts w:ascii="IRNazanin" w:hAnsi="IRNazanin" w:eastAsia="IRNazanin" w:cs="IRNazanin"/>
          <w:lang w:bidi="fa-IR"/>
          <w:color w:val="111111"/>
          <w:sz w:val="28"/>
          <w:szCs w:val="28"/>
          <w:rtl/>
        </w:rPr>
        <w:t xml:space="preserve">فی ترجمه أحوال الخواجة حافظ الشیرازی تألیف الدکتور محمد المعین المعاصر المولود (1291 ش) فارسی کبیر طبع نصفه الأول فی (1319 ش) فی (400 ص)، و قد ألف فی ترجمه أحوال حافظ کتب أخری مطبوعة متداولة، مثل شرح حال لسان الغیب حافظ لسیف‏پور الفاطمی یأتی، و کذا داستان زندگانی حافظ لحسین پژمان، و منها بحث در آثار و أفکار و أحوال حافظ فی مجلدات طبع منها المجلد الأول فی تاریخ عصر الحافظ، و المجلد الثانی فی تاریخ التصوف فی الإسلام الذی تم طبعه فی (1322 ش) و هما من تألیف الدکتور قاسم غنی السبزواری وزیر بهداری (الصحیة) سابقا</w:t>
      </w:r>
    </w:p>
    <w:p>
      <w:pPr>
        <w:pStyle w:val="Heading3"/>
      </w:pPr>
      <w:bookmarkStart w:id="2363" w:name="_Toc1971"/>
      <w:r>
        <w:t>1302- حافظ الصحة</w:t>
      </w:r>
      <w:bookmarkEnd w:id="2363"/>
    </w:p>
    <w:p>
      <w:pPr>
        <w:pStyle w:val="BookText"/>
      </w:pPr>
      <w:r>
        <w:rPr>
          <w:rFonts w:ascii="IRNazanin" w:hAnsi="IRNazanin" w:eastAsia="IRNazanin" w:cs="IRNazanin"/>
          <w:lang w:bidi="fa-IR"/>
          <w:color w:val="111111"/>
          <w:sz w:val="28"/>
          <w:szCs w:val="28"/>
          <w:rtl/>
        </w:rPr>
        <w:t xml:space="preserve">رسالة فارسیة فی حفظ صحة الأبدان، تألیف المیرزا محمد تقی ملک الأطباء الشهیر بحاج آقا بابا الطبیب الشیرازی مؤلف البحرانیة المذکور فی (ج 3- ص 49) طبع مع کتابه تسهیل العلاج‏</w:t>
      </w:r>
    </w:p>
    <w:p>
      <w:pPr>
        <w:pStyle w:val="Heading3"/>
      </w:pPr>
      <w:bookmarkStart w:id="2364" w:name="_Toc1972"/>
      <w:r>
        <w:t>1303- کتاب الحاکم‏</w:t>
      </w:r>
      <w:bookmarkEnd w:id="2364"/>
    </w:p>
    <w:p>
      <w:pPr>
        <w:pStyle w:val="BookText"/>
      </w:pPr>
      <w:r>
        <w:rPr>
          <w:rFonts w:ascii="IRNazanin" w:hAnsi="IRNazanin" w:eastAsia="IRNazanin" w:cs="IRNazanin"/>
          <w:lang w:bidi="fa-IR"/>
          <w:color w:val="111111"/>
          <w:sz w:val="28"/>
          <w:szCs w:val="28"/>
          <w:rtl/>
        </w:rPr>
        <w:t xml:space="preserve">فی الفقه علی مذهب الشافعی فی مجلدین، لأبی نزار الحسن بن أبی الحسن صافی الملقب بملک النحاة البغدادی المولود بها فی (489) و المتوفی (568) صاحب کتاب الحاوی فی النحو فی مجلدین الآتی ذکره فی (ص 234) و قد ذکرهما فی کشف الظنون و کذا ذکره الحموی فی معجم الأدباء- ج 8- ص 123 کما ذکر له أیضا کتاب العمد فی النحو، و قال هو مجلده، و هو کتاب نفیس و لکن السیوطی فی البغیة ذکره بعنوان العمدة فی النحو و کذا الچلبی فی کشف الظنون- ج 2- ص 135 قال [عمدة فی النحو لأبی نزار ملک الرافضة و النحاة حسن بن صافی بردون الترکی‏] و العجب أنه لم یذکر فی غیر هذه الصفحة من کشف الظنون بهذا الوصف یعنی ملک الرافضة و ابن بردون الترکی و کذا فی غیره من الکتب المترجم فیه هذا الرجل الشهیر بالشافعیة مثل معجم الأدباء و وفیات الأعیان و مرآة الجنان و الشذرات و غیرها، و لأجل قول صاحب کشف الظنون هنا عده سیدنا الصدر فی تأسیس الشیعة و مختصرة المطبوع الموسوم ب الشیعة و فنون الإسلام- ص 137 من علماء الشیعة المصنفین فی علم النحو کما صرح به، فالعهدة فی ذلک علی صاحب کشف الظنون‏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1" w:name="pg11689_106636"/>
    <w:bookmarkEnd w:id="231"/>
    <w:p>
      <w:pPr>
        <w:pStyle w:val="Heading3"/>
      </w:pPr>
      <w:bookmarkStart w:id="2365" w:name="_Toc1973"/>
      <w:r>
        <w:t>1304- حالات الحکماء</w:t>
      </w:r>
      <w:bookmarkEnd w:id="2365"/>
    </w:p>
    <w:p>
      <w:pPr>
        <w:pStyle w:val="BookText"/>
      </w:pPr>
      <w:r>
        <w:rPr>
          <w:rFonts w:ascii="IRNazanin" w:hAnsi="IRNazanin" w:eastAsia="IRNazanin" w:cs="IRNazanin"/>
          <w:lang w:bidi="fa-IR"/>
          <w:color w:val="111111"/>
          <w:sz w:val="28"/>
          <w:szCs w:val="28"/>
          <w:rtl/>
        </w:rPr>
        <w:t xml:space="preserve">الفارسی فی قسمین الحکماء قبل الإسلام من آدم أبی البشر و إدریس إلی تمام نیف و ثلاثین حکیما، و الحکماء بعد ظهور الإسلام من حنین بن إسحاق و ابنه إسحاق بن حنین إلی ما یقرب من سبعین حکیما آخرهم شهاب الدین السهروردی أوله [سپاس و ستایش حکیمی را که أول بی‏اول است‏] و آخره [تمت کتاب حالات حکماء بعون الله‏] نسخه منه فی مکتبة (المشکاة) تاریخ کتابتها (24- محرم- 1286)</w:t>
      </w:r>
    </w:p>
    <w:p>
      <w:pPr>
        <w:pStyle w:val="Heading3"/>
      </w:pPr>
      <w:bookmarkStart w:id="2366" w:name="_Toc1974"/>
      <w:r>
        <w:t>1305- حالات الشهداء</w:t>
      </w:r>
      <w:bookmarkEnd w:id="2366"/>
    </w:p>
    <w:p>
      <w:pPr>
        <w:pStyle w:val="BookText"/>
      </w:pPr>
      <w:r>
        <w:rPr>
          <w:rFonts w:ascii="IRNazanin" w:hAnsi="IRNazanin" w:eastAsia="IRNazanin" w:cs="IRNazanin"/>
          <w:lang w:bidi="fa-IR"/>
          <w:color w:val="111111"/>
          <w:sz w:val="28"/>
          <w:szCs w:val="28"/>
          <w:rtl/>
        </w:rPr>
        <w:t xml:space="preserve">یشبه الرومان فی بیان مظالم یزید و أحوال شهداء الطف، باللغة الأردویة، طبع بالهند کما فی الفهرس الاثنی عشریة اللاهوریة</w:t>
      </w:r>
    </w:p>
    <w:p>
      <w:pPr>
        <w:pStyle w:val="Heading3"/>
      </w:pPr>
      <w:bookmarkStart w:id="2367" w:name="_Toc1975"/>
      <w:r>
        <w:t>1306- حالات و سخنان خواجه أبو سعید أبو الخیر</w:t>
      </w:r>
      <w:bookmarkEnd w:id="2367"/>
    </w:p>
    <w:p>
      <w:pPr>
        <w:pStyle w:val="BookText"/>
      </w:pPr>
      <w:r>
        <w:rPr>
          <w:rFonts w:ascii="IRNazanin" w:hAnsi="IRNazanin" w:eastAsia="IRNazanin" w:cs="IRNazanin"/>
          <w:lang w:bidi="fa-IR"/>
          <w:color w:val="111111"/>
          <w:sz w:val="28"/>
          <w:szCs w:val="28"/>
          <w:rtl/>
        </w:rPr>
        <w:t xml:space="preserve">فارسی طبع فی پطرس‏بورغ، (لنینگراد) ذکر فیه من شعر أبو سعید قوله:</w:t>
      </w:r>
    </w:p>
    <w:p>
      <w:pPr>
        <w:pStyle w:val="BookText"/>
      </w:pPr>
      <w:r>
        <w:rPr>
          <w:rFonts w:ascii="IRNazanin" w:hAnsi="IRNazanin" w:eastAsia="IRNazanin" w:cs="IRNazanin"/>
          <w:lang w:bidi="fa-IR"/>
          <w:color w:val="111111"/>
          <w:sz w:val="28"/>
          <w:szCs w:val="28"/>
          <w:rtl/>
        </w:rPr>
        <w:t xml:space="preserve">چون خاک شدی خاک تو را خاک شدم‏</w:t>
      </w:r>
    </w:p>
    <w:p>
      <w:pPr>
        <w:pStyle w:val="BookText"/>
      </w:pPr>
      <w:r>
        <w:rPr>
          <w:rFonts w:ascii="IRNazanin" w:hAnsi="IRNazanin" w:eastAsia="IRNazanin" w:cs="IRNazanin"/>
          <w:lang w:bidi="fa-IR"/>
          <w:color w:val="111111"/>
          <w:sz w:val="28"/>
          <w:szCs w:val="28"/>
          <w:rtl/>
        </w:rPr>
        <w:t xml:space="preserve">چون خاک تو را خاک شدم پاک شدم‏</w:t>
      </w:r>
    </w:p>
    <w:p>
      <w:pPr>
        <w:pStyle w:val="BookText"/>
      </w:pPr>
      <w:r>
        <w:rPr>
          <w:rFonts w:ascii="IRNazanin" w:hAnsi="IRNazanin" w:eastAsia="IRNazanin" w:cs="IRNazanin"/>
          <w:lang w:bidi="fa-IR"/>
          <w:color w:val="111111"/>
          <w:sz w:val="28"/>
          <w:szCs w:val="28"/>
          <w:rtl/>
        </w:rPr>
        <w:t xml:space="preserve">و سیأتی فی الشین شرح حالات جمع کثیر بعنوان شرح حالات منهم ابن سینا، ابن مقفع، ابن یمین، بابا طاهر، بایزید، الشیخ البهائی، السید جمال الأفغانی، الحافظ، خاجو الکرمانی، خیام، رودکی، شیخ زاهد، سعدی، سلمان ساوجی، شهاب الدین سهروردی، ملا صدرا، عطار، غزالی، قائم مقام، قابوس بن وشمگیر، کلنل محمد تقی خان، محمد بن جریر، محمد بن زکریا، محمود شبستری، مسعود سعد، مولوی، وحشی، یغما، و غیر هؤلاء</w:t>
      </w:r>
    </w:p>
    <w:p>
      <w:pPr>
        <w:pStyle w:val="Heading3"/>
      </w:pPr>
      <w:bookmarkStart w:id="2368" w:name="_Toc1976"/>
      <w:r>
        <w:t>1307- الحاوی‏</w:t>
      </w:r>
      <w:bookmarkEnd w:id="2368"/>
    </w:p>
    <w:p>
      <w:pPr>
        <w:pStyle w:val="BookText"/>
      </w:pPr>
      <w:r>
        <w:rPr>
          <w:rFonts w:ascii="IRNazanin" w:hAnsi="IRNazanin" w:eastAsia="IRNazanin" w:cs="IRNazanin"/>
          <w:lang w:bidi="fa-IR"/>
          <w:color w:val="111111"/>
          <w:sz w:val="28"/>
          <w:szCs w:val="28"/>
          <w:rtl/>
        </w:rPr>
        <w:t xml:space="preserve">فی الفقه للشیخ أحمد بن الحسن بن منصور من آل عمران القطیفی المعاصر للشیخ جعفر کاشف الغطاء، و کان أستاذ الشیخ أحمد بن صالح بن طوق، و الشیخ سلیمان بن عبد الجبار القطیفیین کما ذکره فی أنوار البدرین‏</w:t>
      </w:r>
    </w:p>
    <w:p>
      <w:pPr>
        <w:pStyle w:val="Heading3"/>
      </w:pPr>
      <w:bookmarkStart w:id="2369" w:name="_Toc1977"/>
      <w:r>
        <w:t>1308- الحاوی‏</w:t>
      </w:r>
      <w:bookmarkEnd w:id="2369"/>
    </w:p>
    <w:p>
      <w:pPr>
        <w:pStyle w:val="BookText"/>
      </w:pPr>
      <w:r>
        <w:rPr>
          <w:rFonts w:ascii="IRNazanin" w:hAnsi="IRNazanin" w:eastAsia="IRNazanin" w:cs="IRNazanin"/>
          <w:lang w:bidi="fa-IR"/>
          <w:color w:val="111111"/>
          <w:sz w:val="28"/>
          <w:szCs w:val="28"/>
          <w:rtl/>
        </w:rPr>
        <w:t xml:space="preserve">فی النحو لأبی نزار حسن بن صافی ملک النحاة و مؤلف کتاب الحاکم المذکور فی (ص 233) کما فی فهرس کتبه‏</w:t>
      </w:r>
    </w:p>
    <w:p>
      <w:pPr>
        <w:pStyle w:val="Heading3"/>
      </w:pPr>
      <w:bookmarkStart w:id="2370" w:name="_Toc1978"/>
      <w:r>
        <w:t>1309- الحاوی‏</w:t>
      </w:r>
      <w:bookmarkEnd w:id="2370"/>
    </w:p>
    <w:p>
      <w:pPr>
        <w:pStyle w:val="BookText"/>
      </w:pPr>
      <w:r>
        <w:rPr>
          <w:rFonts w:ascii="IRNazanin" w:hAnsi="IRNazanin" w:eastAsia="IRNazanin" w:cs="IRNazanin"/>
          <w:lang w:bidi="fa-IR"/>
          <w:color w:val="111111"/>
          <w:sz w:val="28"/>
          <w:szCs w:val="28"/>
          <w:rtl/>
        </w:rPr>
        <w:t xml:space="preserve">فی الإمامة، للسید محمد حسین بن عبد الحسین الحسینی مؤلف سفینة النجاة الآتی ذکره، أحال فیه إلی کتابه هذا و قال إنه کبیر فی عدة مجلدات‏</w:t>
      </w:r>
    </w:p>
    <w:p>
      <w:pPr>
        <w:pStyle w:val="Heading3"/>
      </w:pPr>
      <w:bookmarkStart w:id="2371" w:name="_Toc1979"/>
      <w:r>
        <w:t>1310- الحاوی‏</w:t>
      </w:r>
      <w:bookmarkEnd w:id="2371"/>
    </w:p>
    <w:p>
      <w:pPr>
        <w:pStyle w:val="BookText"/>
      </w:pPr>
      <w:r>
        <w:rPr>
          <w:rFonts w:ascii="IRNazanin" w:hAnsi="IRNazanin" w:eastAsia="IRNazanin" w:cs="IRNazanin"/>
          <w:lang w:bidi="fa-IR"/>
          <w:color w:val="111111"/>
          <w:sz w:val="28"/>
          <w:szCs w:val="28"/>
          <w:rtl/>
        </w:rPr>
        <w:t xml:space="preserve">فی الفقه للشیخ حسین بن منصور، نقل عنه کذلک الشیخ حسین‏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2" w:name="pg11689_106637"/>
    <w:bookmarkEnd w:id="232"/>
    <w:p>
      <w:pPr>
        <w:pStyle w:val="BookText"/>
      </w:pPr>
      <w:r>
        <w:rPr>
          <w:rFonts w:ascii="IRNazanin" w:hAnsi="IRNazanin" w:eastAsia="IRNazanin" w:cs="IRNazanin"/>
          <w:lang w:bidi="fa-IR"/>
          <w:color w:val="111111"/>
          <w:sz w:val="28"/>
          <w:szCs w:val="28"/>
          <w:rtl/>
        </w:rPr>
        <w:t xml:space="preserve">بن مفلح الصیمری، القول بجواز الحکم و القضاء لغیر المجتهد الجامع للشرائط إذا کان عادلا، فی رسالته التی عملها الصیمری فی المسألة و اختار فیها الجواز، و قد حکی عن رسالة الصیمری ذلک الشیخ سلیمان الماحوزی فی کتابه الفوائد النجفیة فی نسخه مصححة فیها عین العبارة التی نقلها الصیمری، و کانت تلک النسخة المصححة عند الشیخ یوسف البحرانی، فنقل عنها تلک العبارة بعینها فی کشکوله، ثم قال و عندی” یوسف البحرانی” نسخه الحاوی هذه لکنها منسوبة إلی المولی رکن</w:t>
      </w:r>
    </w:p>
    <w:p>
      <w:pPr>
        <w:pStyle w:val="BookText"/>
      </w:pPr>
      <w:r>
        <w:rPr>
          <w:rFonts w:ascii="IRNazanin" w:hAnsi="IRNazanin" w:eastAsia="IRNazanin" w:cs="IRNazanin"/>
          <w:lang w:bidi="fa-IR"/>
          <w:color w:val="111111"/>
          <w:sz w:val="28"/>
          <w:szCs w:val="28"/>
          <w:rtl/>
        </w:rPr>
        <w:t xml:space="preserve">الدین محمد بن علی الجرجانی غلطا کما أن نسبتها إلی العلامة الحلی أیضا غلط، لأن الشهید فی شرح الإرشاد نقل عن الحاوی للجرجانی تعریف الطهارة [بما له صلاحیة رفع الحدث و استباحة الصلاة] و ذکر فی الحاوی الموجود غیر ذلک التعریف، فیظهر أنه لیس للجرجانی بل هو للشیخ حسین بن منصور الذی نسبه إلیه الصیمری، انتهی ملخص ما فی الکشکول، و لم نظفر للشیخ حسین بن منصور بترجمة فی ریاض العلماء و لا فی غیره‏</w:t>
      </w:r>
    </w:p>
    <w:p>
      <w:pPr>
        <w:pStyle w:val="Heading3"/>
      </w:pPr>
      <w:bookmarkStart w:id="2372" w:name="_Toc1980"/>
      <w:r>
        <w:t>1311- الحاوی‏</w:t>
      </w:r>
      <w:bookmarkEnd w:id="2372"/>
    </w:p>
    <w:p>
      <w:pPr>
        <w:pStyle w:val="BookText"/>
      </w:pPr>
      <w:r>
        <w:rPr>
          <w:rFonts w:ascii="IRNazanin" w:hAnsi="IRNazanin" w:eastAsia="IRNazanin" w:cs="IRNazanin"/>
          <w:lang w:bidi="fa-IR"/>
          <w:color w:val="111111"/>
          <w:sz w:val="28"/>
          <w:szCs w:val="28"/>
          <w:rtl/>
        </w:rPr>
        <w:t xml:space="preserve">فی الطب لأبی بکر محمد بن زکریا الرازی المولود حدود (240) و المتوفی (320) مؤلف آثار الإمام الفاضل المعصوم و برء الساعة و غیرهما من المائتین و الخمسین تصنیفا التی أورد فهرسها الدکتور محمود النجم‏آبادی فی شرح حال محمد بن زکریا المطبوع (1318 ش) فی (ص 132- 290) أدرج فیه مجموع ما فی فهرس ابن الندیم و ما فی رسالة أبی ریحان من فهرس تصانیف الرازی و ما ذکره القفطی فی أخبار الحکماء و ما فی عیون الأنباء لابن أبی أصیبعة، و یسمی الحاوی أیضا بحاصر صناعة الطب، أو الجامع الحاصر لصناعة الطب أو الجامع أو الجامع الکبیر کما مر و هو کتاب کبیر فی عدة مجلدات تبلغ إلی ثلاثین کما یقال و بعد دائرة معارف طبیة، و قد دون بعد موت الرازی من تعلیقاته بأمر الوزیر أبی الفضل محمد بن الحسین المعروف بابن العمید الذی توفی (359) فطلب الوزیر ابن العمید من أخت الحکیم الرازی و بعض تلامیذه أن یجمعوا ما وجدوه بخط الحکیم الرازی من المطالب المتعلقة بعلم الطب و التعلیقات المتفرقة الطبیة و یهذبوها و یرتبوها علی ترتیب الکتب الطبیة، فرتبوها فی اثنی عشر قسما ذکر تفصیلها ابن الندیم فی (ص 417) لکن ما هو الموجود من بعض مجلداته لیس بهذا الترتیب، و ذکر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3" w:name="pg11689_106638"/>
    <w:bookmarkEnd w:id="233"/>
    <w:p>
      <w:pPr>
        <w:pStyle w:val="BookText"/>
      </w:pPr>
      <w:r>
        <w:rPr>
          <w:rFonts w:ascii="IRNazanin" w:hAnsi="IRNazanin" w:eastAsia="IRNazanin" w:cs="IRNazanin"/>
          <w:lang w:bidi="fa-IR"/>
          <w:color w:val="111111"/>
          <w:sz w:val="28"/>
          <w:szCs w:val="28"/>
          <w:rtl/>
        </w:rPr>
        <w:t xml:space="preserve">النجم‏آبادی مما رآه من تلک المجلدات فی مکتبة (الملک) المجلد الثانی و الرابع و الخامس و السادس و ذکر خصوصیاتها فی سبع عشرة صفحة من کتابه المذکور، و أدرج فیه الصورة الفتوغرافیة لبعض صفحات تلک النسخ، و یوجد فی مکتبات الموصل مجلدان منه أحدهما بخط محمد تقی بن رفیع الدین بن علی الغفاری الکاشانی فی (1036) کما فی فهرس مخطوطات الموصل فی (ص 32) و ثانیهما آخر مجلدات الحاوی المنتهی بآخر کتاب أنواع الخضاب، بخط صدر الدین بن سکندر فی یوم الاثنین (5- ج 1- 796) و فصل خصوصیات هذا المجلد فی الفهرس المذکور فی (ص 58)</w:t>
      </w:r>
    </w:p>
    <w:p>
      <w:pPr>
        <w:pStyle w:val="Heading3"/>
      </w:pPr>
      <w:bookmarkStart w:id="2373" w:name="_Toc1981"/>
      <w:r>
        <w:t>1312- الحاوی‏</w:t>
      </w:r>
      <w:bookmarkEnd w:id="2373"/>
    </w:p>
    <w:p>
      <w:pPr>
        <w:pStyle w:val="BookText"/>
      </w:pPr>
      <w:r>
        <w:rPr>
          <w:rFonts w:ascii="IRNazanin" w:hAnsi="IRNazanin" w:eastAsia="IRNazanin" w:cs="IRNazanin"/>
          <w:lang w:bidi="fa-IR"/>
          <w:color w:val="111111"/>
          <w:sz w:val="28"/>
          <w:szCs w:val="28"/>
          <w:rtl/>
        </w:rPr>
        <w:t xml:space="preserve">للشیخ رشید الدین محمد بن علی بن شهرآشوب السروی المتوفی (588) ذکره فی معالم العلماء فی ترجمه نفسه فی آخر المحمدین بعنوان الحاوی و استظهر بعض المشایخ أنه الحاوی للفتاوی‏</w:t>
      </w:r>
    </w:p>
    <w:p>
      <w:pPr>
        <w:pStyle w:val="Heading3"/>
      </w:pPr>
      <w:bookmarkStart w:id="2374" w:name="_Toc1982"/>
      <w:r>
        <w:t>1313- الحاوی‏</w:t>
      </w:r>
      <w:bookmarkEnd w:id="2374"/>
    </w:p>
    <w:p>
      <w:pPr>
        <w:pStyle w:val="BookText"/>
      </w:pPr>
      <w:r>
        <w:rPr>
          <w:rFonts w:ascii="IRNazanin" w:hAnsi="IRNazanin" w:eastAsia="IRNazanin" w:cs="IRNazanin"/>
          <w:lang w:bidi="fa-IR"/>
          <w:color w:val="111111"/>
          <w:sz w:val="28"/>
          <w:szCs w:val="28"/>
          <w:rtl/>
        </w:rPr>
        <w:t xml:space="preserve">فی الفقه للمولی رکن الدین محمد بن علی بن محمد الجرجانی الأسترآبادی الحلی الغروی، تلمیذ العلامة الحلی و معرب الفصول النصیریة و مؤلف الأبحاث فی تقویم الأحداث المذکور فی (ج 1- ص 63) نقل الشیخ الشهید فی شرح الإرشاد عن الحاوی هذا تعریف الطهارة کما مر حکایة الشیخ یوسف ذلک عن الشهید فی کشکوله‏</w:t>
      </w:r>
    </w:p>
    <w:p>
      <w:pPr>
        <w:pStyle w:val="Heading3"/>
      </w:pPr>
      <w:bookmarkStart w:id="2375" w:name="_Toc1983"/>
      <w:r>
        <w:t>1314- الحاوی لعلم التداوی‏</w:t>
      </w:r>
      <w:bookmarkEnd w:id="2375"/>
    </w:p>
    <w:p>
      <w:pPr>
        <w:pStyle w:val="BookText"/>
      </w:pPr>
      <w:r>
        <w:rPr>
          <w:rFonts w:ascii="IRNazanin" w:hAnsi="IRNazanin" w:eastAsia="IRNazanin" w:cs="IRNazanin"/>
          <w:lang w:bidi="fa-IR"/>
          <w:color w:val="111111"/>
          <w:sz w:val="28"/>
          <w:szCs w:val="28"/>
          <w:rtl/>
        </w:rPr>
        <w:t xml:space="preserve">أو الحاوی الصغیر للحکیم عبد الله بن الإمام الهمام الشیخ صائن الدین إلیاس الشیرازی کما فی نسخه خزانة (العطار ببغداد) و کان علیها تملک الشیخ حسن بن الشیخ إبراهیم الکاظمی فی (1180) و لکن فی نسخه السید صادق کمونة المحامی النجفی التی علیها حواشی السید أحمد زوین النجفی، ذکر اسم المؤلف بعنوان محمود بن إلیاس، و فی بعض النسخ محمود بن الشیخ الربانی صائن الدین إلیاس من غیر تقیید بالشیرازی، و فی کشف الظنون- ج 1- ص 418 ذکر أنه لنجم الدین محمود بن الشیخ صائن الدین إلیاس الشیرازی، و بالجملة هو مجلد واحد مرتب علی خمس مقالات، أوله [الحمد لله الواحد الماجد السبوح، خالق الجن و الإنس رب الملائکة و الروح‏] و نسخه کثیرة کما ذکره النجم‏آبادی فی شرح حال محمد بن زکریا فی (ص 148) و ذکر فهرس مقالاته الخمس، و توجد نسخه منه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4" w:name="pg11689_106639"/>
    <w:bookmarkEnd w:id="234"/>
    <w:p>
      <w:pPr>
        <w:pStyle w:val="BookText"/>
      </w:pPr>
      <w:r>
        <w:rPr>
          <w:rFonts w:ascii="IRNazanin" w:hAnsi="IRNazanin" w:eastAsia="IRNazanin" w:cs="IRNazanin"/>
          <w:lang w:bidi="fa-IR"/>
          <w:color w:val="111111"/>
          <w:sz w:val="28"/>
          <w:szCs w:val="28"/>
          <w:rtl/>
        </w:rPr>
        <w:t xml:space="preserve">(الرضویة) کما فی فهرسها (ج 3- ص 253) و لکنه نسب فی النسخة خطأ إلی محمد بن زکریا الرازی، و توجد ثلاث نسخ فی مکتبات الموصل کما فی فهرسها فی (ص 107- 129- 236) و فی جمیعها نسب إلی محمود بن إلیاس الشیرازی، و یأتی حل حدود الأمراض الذی أوله أیضا [الحمد لله الماجد السبوح‏]</w:t>
      </w:r>
    </w:p>
    <w:p>
      <w:pPr>
        <w:pStyle w:val="Heading3"/>
      </w:pPr>
      <w:bookmarkStart w:id="2376" w:name="_Toc1984"/>
      <w:r>
        <w:t>1315- حاوی الأقوال فی معرفة الرجال‏</w:t>
      </w:r>
      <w:bookmarkEnd w:id="2376"/>
    </w:p>
    <w:p>
      <w:pPr>
        <w:pStyle w:val="BookText"/>
      </w:pPr>
      <w:r>
        <w:rPr>
          <w:rFonts w:ascii="IRNazanin" w:hAnsi="IRNazanin" w:eastAsia="IRNazanin" w:cs="IRNazanin"/>
          <w:lang w:bidi="fa-IR"/>
          <w:color w:val="111111"/>
          <w:sz w:val="28"/>
          <w:szCs w:val="28"/>
          <w:rtl/>
        </w:rPr>
        <w:t xml:space="preserve">للشیخ عبد النبی بن الشیخ سعد الجزائری الغروی الحائری المتوفی (1021) کما أرخه الشیخ البهائی فی بعض فوائده المطبوع فی أوائل رجال المامقانی، و ذکر أنه توفی فی قریة بین أصفهان و شیراز و قبره الآن بشیراز، قسم فیه الرجال إلی أربعة أقسام (1) الصحاح (2) الموثقین (3) الحسان (4) الضعاف و ترک المجاهیل أوله [نحمدک اللهم علی ما هدیتنا لتصحیح المقال، من خلاصة الأقوال، و حبوتنا من ممارسة الرجال، بحسن الرد و الإهمال، و نصلی علی من قبلت لمحبته ضعف الأعمال، و عدلت بشریعته عوج الأدیان بنهایة الاعتدال، و علی آله الجارین علی ذلک المنوال، فی جمیع الأقوال و الأفعال، صلاة علی الاتصال، مرفوعة من الآزال و فیما لا یزال‏] ابتدأ فیه بفوائد حسنة و اختتمه بفوائد جیدة، توجد نسخه قرب عصر المؤلف کتابتها فی (1046) فی مکتبة (الصدر) و أخری فی (حسینیة کاشف الغطاء) و ثالثة فی طهران فی مکتبة (المروی)</w:t>
      </w:r>
    </w:p>
    <w:p>
      <w:pPr>
        <w:pStyle w:val="Heading3"/>
      </w:pPr>
      <w:bookmarkStart w:id="2377" w:name="_Toc1985"/>
      <w:r>
        <w:t>1316- حاوی نخب الأدلة و الأقوال، فیما لا یجوز جهله من العقائد و الأعمال‏</w:t>
      </w:r>
      <w:bookmarkEnd w:id="2377"/>
    </w:p>
    <w:p>
      <w:pPr>
        <w:pStyle w:val="BookText"/>
      </w:pPr>
      <w:r>
        <w:rPr>
          <w:rFonts w:ascii="IRNazanin" w:hAnsi="IRNazanin" w:eastAsia="IRNazanin" w:cs="IRNazanin"/>
          <w:lang w:bidi="fa-IR"/>
          <w:color w:val="111111"/>
          <w:sz w:val="28"/>
          <w:szCs w:val="28"/>
          <w:rtl/>
        </w:rPr>
        <w:t xml:space="preserve">هو شرح لبدایة الهدایة تألیف الشیخ الحر شرحا مزجیا للشیخ محمد مقیم بن درویش محمد الحامدی الخزاعی الأصفهانی النجفی المتوفی (26- ع 1- 1165) کما أرخه ولد المؤلف الآتی ذکره، و هو کبیر فی عدة مجلدات، أول مجلداته فی الأصول و بیان ما لا یجوز جهله من العقائد الدینیة و غیرها أوله [الحمد لله الواحد الأحد الفرد الصمد الذی حیر کنهه الأعلی مشاعر الأعلام‏] و کتب فی آخره فهرسا شرح فیه مطالب هذا المجلد، ثم قال [هذا آخر المجلد الأول من کتاب حاوی النخب فی الأصول و یتلوه فی المجلد الثانی العبادات‏] و علی ظهر النسخة کتب ولد المؤلف بخطه شهادته بأنه المجلد الأول من الحاوی تألیف والده الذی توفی فی التاریخ الذی قدمناه، ثم أورد قصیدة رثاء الشیخ أحمد بن الشیخ محمد بن نصار، له فی ثمانیة عشر بیتا مطلعها: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5" w:name="pg11689_106640"/>
    <w:bookmarkEnd w:id="235"/>
    <w:p>
      <w:pPr>
        <w:pStyle w:val="BookText"/>
      </w:pPr>
      <w:r>
        <w:rPr>
          <w:rFonts w:ascii="IRNazanin" w:hAnsi="IRNazanin" w:eastAsia="IRNazanin" w:cs="IRNazanin"/>
          <w:lang w:bidi="fa-IR"/>
          <w:color w:val="111111"/>
          <w:sz w:val="28"/>
          <w:szCs w:val="28"/>
          <w:rtl/>
        </w:rPr>
        <w:t xml:space="preserve">خطب ألم فما ألم رقادی‏</w:t>
      </w:r>
    </w:p>
    <w:p>
      <w:pPr>
        <w:pStyle w:val="BookText"/>
      </w:pPr>
      <w:r>
        <w:rPr>
          <w:rFonts w:ascii="IRNazanin" w:hAnsi="IRNazanin" w:eastAsia="IRNazanin" w:cs="IRNazanin"/>
          <w:lang w:bidi="fa-IR"/>
          <w:color w:val="111111"/>
          <w:sz w:val="28"/>
          <w:szCs w:val="28"/>
          <w:rtl/>
        </w:rPr>
        <w:t xml:space="preserve">من بعده الا أسی و سهادی‏</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أ محمد صبرا لفقد محمد</w:t>
      </w:r>
    </w:p>
    <w:p>
      <w:pPr>
        <w:pStyle w:val="BookText"/>
      </w:pPr>
      <w:r>
        <w:rPr>
          <w:rFonts w:ascii="IRNazanin" w:hAnsi="IRNazanin" w:eastAsia="IRNazanin" w:cs="IRNazanin"/>
          <w:lang w:bidi="fa-IR"/>
          <w:color w:val="111111"/>
          <w:sz w:val="28"/>
          <w:szCs w:val="28"/>
          <w:rtl/>
        </w:rPr>
        <w:t xml:space="preserve">و أخال لا یقوی علیه جلادی‏</w:t>
      </w:r>
    </w:p>
    <w:p>
      <w:pPr>
        <w:pStyle w:val="BookText"/>
      </w:pPr>
      <w:r>
        <w:rPr>
          <w:rFonts w:ascii="IRNazanin" w:hAnsi="IRNazanin" w:eastAsia="IRNazanin" w:cs="IRNazanin"/>
          <w:lang w:bidi="fa-IR"/>
          <w:color w:val="111111"/>
          <w:sz w:val="28"/>
          <w:szCs w:val="28"/>
          <w:rtl/>
        </w:rPr>
        <w:t xml:space="preserve">مخاطبا لابنه المعزی الذی اسمه الشیخ محمد و هو أحد المجازین من السید عبد الله الجزائری فی إجازته الکبیرة، و قد استجازه مکاتبة من الحویزة کما صرح به فی الفصل الأخیر من الإجازة، و فی أوله ذکر فی سبب تألیف الشرح: أنه کان بأصفهان عند خرابها بفتنة الأفغان فأصیب بمصائب کثیرة منها ذهاب جمیع أمواله حتی أنه احتاج إلی أبناء الزمان إلی أن نجاه الله تعالی و رزقه مجاورة النجف، فأراد أن یکتب ما یکون له مرجعا فی العقائد و الأعمال، و رأی أن بدایة الشیخ الحر حاو لحل ما یستنبط من الاخبار، و أشار بعض مشایخه إلیه بشرحه فشرحه کذلک و سماه بذلک، و أما مجلده الثانی فی العبادات من أول کتاب الطهارة إلی آخر کتاب الأمر بالمعروف و النهی عن المنکر أوله [الحمد لله رب العالمین‏] قال فی آخره و یتلوه الثالث فی العقود و الإیقاعات و الأحکام و ما یتعلق بها، و ألحق فی الصحافة بآخر هذا المجلد جملة من مسودات المجلد الأول فی الأصول، و هی أیضا بخط المؤلف، و هذان المجلدان کانا فی مکتبة السید محسن بن السید حسین بن السید مهدی القزوینی الحلی الذی توفی (1356) و الیوم هما فی مکتبة الشیخ محمد رضا بن الشیخ هادی آل کاشف الغطاء و لم أظفر بعد بمجلده الثالث‏</w:t>
      </w:r>
    </w:p>
    <w:p>
      <w:pPr>
        <w:pStyle w:val="Heading3"/>
      </w:pPr>
      <w:bookmarkStart w:id="2378" w:name="_Toc1986"/>
      <w:r>
        <w:t>1317- الحاویة فی تحقیق أمر الزاویة</w:t>
      </w:r>
      <w:bookmarkEnd w:id="2378"/>
    </w:p>
    <w:p>
      <w:pPr>
        <w:pStyle w:val="BookText"/>
      </w:pPr>
      <w:r>
        <w:rPr>
          <w:rFonts w:ascii="IRNazanin" w:hAnsi="IRNazanin" w:eastAsia="IRNazanin" w:cs="IRNazanin"/>
          <w:lang w:bidi="fa-IR"/>
          <w:color w:val="111111"/>
          <w:sz w:val="28"/>
          <w:szCs w:val="28"/>
          <w:rtl/>
        </w:rPr>
        <w:t xml:space="preserve">للمولی محمد صادق أهداه إلی الفاضل المولوی عبد الله کما کتبه علی ظهر النسخة فی (1289) أوله (الحمد لله واهب العطایا و کاشف الخبایا فی الزوایا) رأیت نسخته عند الشیخ صالح الجزائری فی النجف‏</w:t>
      </w:r>
    </w:p>
    <w:p>
      <w:pPr>
        <w:pStyle w:val="Heading3"/>
      </w:pPr>
      <w:bookmarkStart w:id="2379" w:name="_Toc1987"/>
      <w:r>
        <w:t>1318- حب الأئمة</w:t>
      </w:r>
      <w:bookmarkEnd w:id="2379"/>
    </w:p>
    <w:p>
      <w:pPr>
        <w:pStyle w:val="BookText"/>
      </w:pPr>
      <w:r>
        <w:rPr>
          <w:rFonts w:ascii="IRNazanin" w:hAnsi="IRNazanin" w:eastAsia="IRNazanin" w:cs="IRNazanin"/>
          <w:lang w:bidi="fa-IR"/>
          <w:color w:val="111111"/>
          <w:sz w:val="28"/>
          <w:szCs w:val="28"/>
          <w:rtl/>
        </w:rPr>
        <w:t xml:space="preserve">موجود فی (الرضویة) من وقف نادر شاه، کذا ذکرته فی المسودة و غفلت من أن أعین محل ذکره فی فهرس الخزانة</w:t>
      </w:r>
    </w:p>
    <w:p>
      <w:pPr>
        <w:pStyle w:val="Heading3"/>
      </w:pPr>
      <w:bookmarkStart w:id="2380" w:name="_Toc1988"/>
      <w:r>
        <w:t>1319- الحببة</w:t>
      </w:r>
      <w:bookmarkEnd w:id="2380"/>
    </w:p>
    <w:p>
      <w:pPr>
        <w:pStyle w:val="BookText"/>
      </w:pPr>
      <w:r>
        <w:rPr>
          <w:rFonts w:ascii="IRNazanin" w:hAnsi="IRNazanin" w:eastAsia="IRNazanin" w:cs="IRNazanin"/>
          <w:lang w:bidi="fa-IR"/>
          <w:color w:val="111111"/>
          <w:sz w:val="28"/>
          <w:szCs w:val="28"/>
          <w:rtl/>
        </w:rPr>
        <w:t xml:space="preserve">فی الفوائد المتفرقة نظیر الکشکول، للمولی محمد زمان بن کلب علی التبریزی الأصفهانی، تلمیذ العلامة المجلسی و مؤلف فرائد الفوائد، فی أحوال المدارس و المساجد ترجمه فی الروضات- ص 287 و ذکر اسم الکتاب معربا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6" w:name="pg11689_106641"/>
    <w:bookmarkEnd w:id="236"/>
    <w:p>
      <w:pPr>
        <w:pStyle w:val="BookText"/>
      </w:pPr>
      <w:r>
        <w:rPr>
          <w:rFonts w:ascii="IRNazanin" w:hAnsi="IRNazanin" w:eastAsia="IRNazanin" w:cs="IRNazanin"/>
          <w:lang w:bidi="fa-IR"/>
          <w:color w:val="111111"/>
          <w:sz w:val="28"/>
          <w:szCs w:val="28"/>
          <w:rtl/>
        </w:rPr>
        <w:t xml:space="preserve">بکسر الحاء و فتح الباءین بعدهما التاء و یحتمل أن یکون تصحیف الجبة بضم الجیم کما یأتی الخرقة نظیر الکشکول أیضا</w:t>
      </w:r>
    </w:p>
    <w:p>
      <w:pPr>
        <w:pStyle w:val="Heading3"/>
      </w:pPr>
      <w:bookmarkStart w:id="2381" w:name="_Toc1989"/>
      <w:r>
        <w:t>1320- کتاب الحبس‏</w:t>
      </w:r>
      <w:bookmarkEnd w:id="2381"/>
    </w:p>
    <w:p>
      <w:pPr>
        <w:pStyle w:val="BookText"/>
      </w:pPr>
      <w:r>
        <w:rPr>
          <w:rFonts w:ascii="IRNazanin" w:hAnsi="IRNazanin" w:eastAsia="IRNazanin" w:cs="IRNazanin"/>
          <w:lang w:bidi="fa-IR"/>
          <w:color w:val="111111"/>
          <w:sz w:val="28"/>
          <w:szCs w:val="28"/>
          <w:rtl/>
        </w:rPr>
        <w:t xml:space="preserve">لأبی الفضل الصابونی محمد بن أحمد بن إبراهیم بن سلیمان الجعفی، رواه النجاشی بواسطتین عنه‏</w:t>
      </w:r>
    </w:p>
    <w:p>
      <w:pPr>
        <w:pStyle w:val="Heading3"/>
      </w:pPr>
      <w:bookmarkStart w:id="2382" w:name="_Toc1990"/>
      <w:r>
        <w:t>1321- کتاب حبس المحارب‏</w:t>
      </w:r>
      <w:bookmarkEnd w:id="2382"/>
    </w:p>
    <w:p>
      <w:pPr>
        <w:pStyle w:val="BookText"/>
      </w:pPr>
      <w:r>
        <w:rPr>
          <w:rFonts w:ascii="IRNazanin" w:hAnsi="IRNazanin" w:eastAsia="IRNazanin" w:cs="IRNazanin"/>
          <w:lang w:bidi="fa-IR"/>
          <w:color w:val="111111"/>
          <w:sz w:val="28"/>
          <w:szCs w:val="28"/>
          <w:rtl/>
        </w:rPr>
        <w:t xml:space="preserve">لأبی النضر العیاشی محمد بن مسعود صاحب التفسیر المذکور فی (ج 4- ص 295)</w:t>
      </w:r>
    </w:p>
    <w:p>
      <w:pPr>
        <w:pStyle w:val="Heading3"/>
      </w:pPr>
      <w:bookmarkStart w:id="2383" w:name="_Toc1991"/>
      <w:r>
        <w:t>1322- حبل البداء</w:t>
      </w:r>
      <w:bookmarkEnd w:id="2383"/>
    </w:p>
    <w:p>
      <w:pPr>
        <w:pStyle w:val="BookText"/>
      </w:pPr>
      <w:r>
        <w:rPr>
          <w:rFonts w:ascii="IRNazanin" w:hAnsi="IRNazanin" w:eastAsia="IRNazanin" w:cs="IRNazanin"/>
          <w:lang w:bidi="fa-IR"/>
          <w:color w:val="111111"/>
          <w:sz w:val="28"/>
          <w:szCs w:val="28"/>
          <w:rtl/>
        </w:rPr>
        <w:t xml:space="preserve">رسالة فی البداء للمولی علی نقی الجنابذی ناظم أرجوزة صراط الجنة فی الکلام فی (1216) ذکره حفیده الشیخ علی بن محمد حسن بن الناظم فی مقدمه طبع الأرجوزه فی (1300)</w:t>
      </w:r>
    </w:p>
    <w:p>
      <w:pPr>
        <w:pStyle w:val="Heading3"/>
      </w:pPr>
      <w:bookmarkStart w:id="2384" w:name="_Toc1992"/>
      <w:r>
        <w:t>1323- الحبل المتین‏</w:t>
      </w:r>
      <w:bookmarkEnd w:id="2384"/>
    </w:p>
    <w:p>
      <w:pPr>
        <w:pStyle w:val="BookText"/>
      </w:pPr>
      <w:r>
        <w:rPr>
          <w:rFonts w:ascii="IRNazanin" w:hAnsi="IRNazanin" w:eastAsia="IRNazanin" w:cs="IRNazanin"/>
          <w:lang w:bidi="fa-IR"/>
          <w:color w:val="111111"/>
          <w:sz w:val="28"/>
          <w:szCs w:val="28"/>
          <w:rtl/>
        </w:rPr>
        <w:t xml:space="preserve">فی الحکمة للسید الأمیر محمد باقر بن محمد الحسینی الداماد المتوفی (1041) ذکره فی السلافة- ص 486 و قد رأیت مادة تاریخه (عروس علم و دین را مرد داماد 1041)</w:t>
      </w:r>
    </w:p>
    <w:p>
      <w:pPr>
        <w:pStyle w:val="Heading3"/>
      </w:pPr>
      <w:bookmarkStart w:id="2385" w:name="_Toc1993"/>
      <w:r>
        <w:t>1324- الحبل المتین‏</w:t>
      </w:r>
      <w:bookmarkEnd w:id="2385"/>
    </w:p>
    <w:p>
      <w:pPr>
        <w:pStyle w:val="BookText"/>
      </w:pPr>
      <w:r>
        <w:rPr>
          <w:rFonts w:ascii="IRNazanin" w:hAnsi="IRNazanin" w:eastAsia="IRNazanin" w:cs="IRNazanin"/>
          <w:lang w:bidi="fa-IR"/>
          <w:color w:val="111111"/>
          <w:sz w:val="28"/>
          <w:szCs w:val="28"/>
          <w:rtl/>
        </w:rPr>
        <w:t xml:space="preserve">جریدة فارسیة عاشت قرب أربعین سنة کانت تنشر من کلکتة من مطبعتها الخاصة لمنشئها السید جلال الدین الحسینی الکاشانی نزیل کلکتة و المتوفی بها یوم الجمعة غرة شعبان (1350) و قد جمع من أول صدورها کل سنة فی مجلد کبیر فبلغت عدة مجلدات‏</w:t>
      </w:r>
    </w:p>
    <w:p>
      <w:pPr>
        <w:pStyle w:val="Heading3"/>
      </w:pPr>
      <w:bookmarkStart w:id="2386" w:name="_Toc1994"/>
      <w:r>
        <w:t>1325- الحبل المتین‏</w:t>
      </w:r>
      <w:bookmarkEnd w:id="2386"/>
    </w:p>
    <w:p>
      <w:pPr>
        <w:pStyle w:val="BookText"/>
      </w:pPr>
      <w:r>
        <w:rPr>
          <w:rFonts w:ascii="IRNazanin" w:hAnsi="IRNazanin" w:eastAsia="IRNazanin" w:cs="IRNazanin"/>
          <w:lang w:bidi="fa-IR"/>
          <w:color w:val="111111"/>
          <w:sz w:val="28"/>
          <w:szCs w:val="28"/>
          <w:rtl/>
        </w:rPr>
        <w:t xml:space="preserve">فی آداب الدعاء و الداعی للشیخ عبد الوحید الجیلانی تلمیذ الشیخ البهائی و مؤلف الآیات البینات المذکور فی (ج 1- ص 46) عده فی الریاض مما رأی من تصانیفه‏</w:t>
      </w:r>
    </w:p>
    <w:p>
      <w:pPr>
        <w:pStyle w:val="Heading3"/>
      </w:pPr>
      <w:bookmarkStart w:id="2387" w:name="_Toc1995"/>
      <w:r>
        <w:t>1326- الحبل المتین‏</w:t>
      </w:r>
      <w:bookmarkEnd w:id="2387"/>
    </w:p>
    <w:p>
      <w:pPr>
        <w:pStyle w:val="BookText"/>
      </w:pPr>
      <w:r>
        <w:rPr>
          <w:rFonts w:ascii="IRNazanin" w:hAnsi="IRNazanin" w:eastAsia="IRNazanin" w:cs="IRNazanin"/>
          <w:lang w:bidi="fa-IR"/>
          <w:color w:val="111111"/>
          <w:sz w:val="28"/>
          <w:szCs w:val="28"/>
          <w:rtl/>
        </w:rPr>
        <w:t xml:space="preserve">فی المعاجز الظاهرة بعد دفن مولانا أمیر المؤمنین علیه السلام  فارسی یقرب من ثمانیة آلاف بیت، و یزید علی ثلاثمائة معجزه من معجزاته علیه السلام  للسید شمس الدین محمد بن بدیع الدین الرضوی الذی کان من رؤساء خدام الروضة الرضویة فی أواخر عصر الصفویة، و له تزیین المجالس الذی مر فی (ج 4- ص- 172) رأیت نسخه ناقصة منه عند الشیخ علی أکبر النهاوندی، و هی من أول المعجزة الثالثة إلی المعجزة السابعة و الثلاثمائة، و نسخه منه کانت عند شیخنا النوری ینقل‏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7" w:name="pg11689_106642"/>
    <w:bookmarkEnd w:id="237"/>
    <w:p>
      <w:pPr>
        <w:pStyle w:val="BookText"/>
      </w:pPr>
      <w:r>
        <w:rPr>
          <w:rFonts w:ascii="IRNazanin" w:hAnsi="IRNazanin" w:eastAsia="IRNazanin" w:cs="IRNazanin"/>
          <w:lang w:bidi="fa-IR"/>
          <w:color w:val="111111"/>
          <w:sz w:val="28"/>
          <w:szCs w:val="28"/>
          <w:rtl/>
        </w:rPr>
        <w:t xml:space="preserve">عنها فی المجلد الأول من کتابه دار السلام ثلاثة منامات فی آخرها إشارة إلی قضیة مرة بن قیس و قتله بإصبعیه علیه السلام  المعلم فی الصندوق الذی فی داخل الضریح بثقب لمکان الإصبعین، توجد نسخه منه عند السید محمد باقر الدماوندی المشهور ببحر العلوم بطهران‏</w:t>
      </w:r>
    </w:p>
    <w:p>
      <w:pPr>
        <w:pStyle w:val="Heading3"/>
      </w:pPr>
      <w:bookmarkStart w:id="2388" w:name="_Toc1996"/>
      <w:r>
        <w:t>1327- الحبل المتین فی أحکام الدین‏</w:t>
      </w:r>
      <w:bookmarkEnd w:id="2388"/>
    </w:p>
    <w:p>
      <w:pPr>
        <w:pStyle w:val="BookText"/>
      </w:pPr>
      <w:r>
        <w:rPr>
          <w:rFonts w:ascii="IRNazanin" w:hAnsi="IRNazanin" w:eastAsia="IRNazanin" w:cs="IRNazanin"/>
          <w:lang w:bidi="fa-IR"/>
          <w:color w:val="111111"/>
          <w:sz w:val="28"/>
          <w:szCs w:val="28"/>
          <w:rtl/>
        </w:rPr>
        <w:t xml:space="preserve">للشیخ بهاء الدین محمد بن الحسین الحارثی العاملی الجبعی المتوفی (1031) جمع فیه الأحادیث الصحاح و الحسان و الموثقات، مع الشرح و البیان و التوفیق بین متنافیاتها بأحسن وجه، أوله [الحمد لله الذی دلنا علی الطریق القویم‏] و هو مرتب علی أربعة مناهج (1) فی العبادات (2) فی العقود (3) فی الإیقاعات (4) فی الأحکام، و فی المنهج الأول خمسة</w:t>
      </w:r>
    </w:p>
    <w:p>
      <w:pPr>
        <w:pStyle w:val="BookText"/>
      </w:pPr>
      <w:r>
        <w:rPr>
          <w:rFonts w:ascii="IRNazanin" w:hAnsi="IRNazanin" w:eastAsia="IRNazanin" w:cs="IRNazanin"/>
          <w:lang w:bidi="fa-IR"/>
          <w:color w:val="111111"/>
          <w:sz w:val="28"/>
          <w:szCs w:val="28"/>
          <w:rtl/>
        </w:rPr>
        <w:t xml:space="preserve">کتب، أولها کتاب الصلاة و مقدماتها فی مقدمه و أبواب، و الأسف أنه لم تکمل بل خرج من المنهج الأول أبواب الطهارة و الصلاة إلی آخر التعقیبات مرتبا، و خرج بعض أبواب الفقه أیضا متفرقة منها الکتاب الثالث من المنهج الرابع فی المواریث و یسمی هذا الجزء بالفرائض البهائیة، و یوجد بخط الشیخ الحر و غیره کما یأتی، و أما المقدار المرتب منه فقد طبع بطهران فی (1321) و رأیت منه نسخا نفیسة، منها فی النجف فی مکتبة السید محمد علی بحر العلوم المتوفی (1355) و هی بخط جید کتبه العالم الفاضل المولی محمد حسین بن محمد هادی و فرغ من کتابته فی (23- ذی القعدة- 1114) و کتب له فهرسا لطیفا یظهر منه فضله و قال فی آخر الفهرس (إن مجموع أحادیث الکتاب بعد حذف المکررات ألف و خمسة و ثمانون حدیثا من الصحاح و الحسان و الثقات) و یظهر من النسخة کمال الکاتب و فضله و اطلاعه، و لیس هو حفید المولی صالح المازندرانی لأن الآقا هادی بن المولی صالح کان له أربعة بنین کما فی أنساب المجلسیین و هم آقا محمد علی، آقا محمد مهدی، آقا علی أصغر، آقا محمد تقی، و رأیت نسخه أخری فی مکتبة (سلطان المتکلمین) و هی بخط جید کتبها الفاضل العالم المولی رشید الدین محمد بن صفی الدین محمد السپهری، و فرغ من کتابتها فی (5- ج 1- 1032) و یوجد فی النجف بخط رشید الدین هذا مجلد من کتاب التذکرة للعلامة الحلی فیه الزکاة و الخمس و الصوم و الحج، قال 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8" w:name="pg11689_106643"/>
    <w:bookmarkEnd w:id="238"/>
    <w:p>
      <w:pPr>
        <w:pStyle w:val="BookText"/>
      </w:pPr>
      <w:r>
        <w:rPr>
          <w:rFonts w:ascii="IRNazanin" w:hAnsi="IRNazanin" w:eastAsia="IRNazanin" w:cs="IRNazanin"/>
          <w:lang w:bidi="fa-IR"/>
          <w:color w:val="111111"/>
          <w:sz w:val="28"/>
          <w:szCs w:val="28"/>
          <w:rtl/>
        </w:rPr>
        <w:t xml:space="preserve">آخر کتاب الخمس [کتبه العبد الأقل رشید الدین محمد بن صفی الدین محمد الزواری الشهیر بالسپهری‏] و نسخه عصر المصنف رأیتها فی مکتبة (الخوانساری) و هی بخط تلمیذ المصنف المولی کمال الدین حاجی بابا القزوینی کتبها عن نسخه خط المصنف بعد فراغه عن التصنیف بتسعة عشر یوما فإنه ذکر الشیخ البهائی فی آخره أنه ختمه فی القبة الرضویة متوجها إلی الضریح المقدس فی صبح یوم الجمعة (18- شوال- 1007) و ذکر التلمیذ فی آخر خطه أنه فرغ منه فی سابع ذی القعدة (1007) ثم کتب الشیخ البهائی علی ظهر هذه النسخة بخطه إجازة متوسطة لتلمیذه الکاتب الحاج بابا المذکور تاریخها (1007) و نسخه أخری رأیته فی مکتبة (فخر الدین) علیها إجازة من الشیخ المؤلف لمولانا صدر الدین محمد التبریزی دامت أیام فضائله فی العشر الأول من ذی الحجة (1007) و قد ألف الشیخ البهائی الوجیزة فی علم الدرایة لتکون کالمقدمة لحبل المتین هذا و فرغ من الوجیزة (1010) ثم بعده ألف مشرق الشمسین فی (1015) کما یأتی، و مرت الحاشیة علی حبل المتین فی (ص 80)</w:t>
      </w:r>
    </w:p>
    <w:p>
      <w:pPr>
        <w:pStyle w:val="Heading3"/>
      </w:pPr>
      <w:bookmarkStart w:id="2389" w:name="_Toc1997"/>
      <w:r>
        <w:t>1328- الحبل المتین فی الفقه و أحکام الدین‏</w:t>
      </w:r>
      <w:bookmarkEnd w:id="2389"/>
    </w:p>
    <w:p>
      <w:pPr>
        <w:pStyle w:val="BookText"/>
      </w:pPr>
      <w:r>
        <w:rPr>
          <w:rFonts w:ascii="IRNazanin" w:hAnsi="IRNazanin" w:eastAsia="IRNazanin" w:cs="IRNazanin"/>
          <w:lang w:bidi="fa-IR"/>
          <w:color w:val="111111"/>
          <w:sz w:val="28"/>
          <w:szCs w:val="28"/>
          <w:rtl/>
        </w:rPr>
        <w:t xml:space="preserve">کما کتبه إلینا السید شهاب الدین من قم و قال [هو فی عدة مجلدات فی کل منها مناهج، و یوجد المجلد الرابع منه فی المیراث عندنا” السید شهاب الدین”، و هو تألیف الشیخ محیی الدین بن الشیخ عبد اللطیف الجامعی‏] و آخره [و نحن نحمد الله علی توفیقه و تسهیله التألیف‏] أقول یظهر منه أنه غیر الفرائض البهائیة الذی هو الکتاب الثالث من المنهج الرابع من الحبل المتین الآتی ذکره فی حرف الفاء و أشرنا إلیه آنفا</w:t>
      </w:r>
    </w:p>
    <w:p>
      <w:pPr>
        <w:pStyle w:val="Heading3"/>
      </w:pPr>
      <w:bookmarkStart w:id="2390" w:name="_Toc1998"/>
      <w:r>
        <w:t>الحبوة</w:t>
      </w:r>
      <w:bookmarkEnd w:id="2390"/>
    </w:p>
    <w:p>
      <w:pPr>
        <w:pStyle w:val="Heading3"/>
      </w:pPr>
      <w:bookmarkStart w:id="2391" w:name="_Toc1999"/>
      <w:r>
        <w:t>بیان</w:t>
      </w:r>
      <w:bookmarkEnd w:id="2391"/>
    </w:p>
    <w:p>
      <w:pPr>
        <w:pStyle w:val="BookText"/>
      </w:pPr>
      <w:r>
        <w:rPr>
          <w:rFonts w:ascii="IRNazanin" w:hAnsi="IRNazanin" w:eastAsia="IRNazanin" w:cs="IRNazanin"/>
          <w:lang w:bidi="fa-IR"/>
          <w:color w:val="111111"/>
          <w:sz w:val="28"/>
          <w:szCs w:val="28"/>
          <w:rtl/>
        </w:rPr>
        <w:t xml:space="preserve">الحبو فی اللغة الدنو من الشی‏ء یقال حبا الولد، أی زحف بنفسه، و حباه أی أعطاه شیئا بلا عوض و الحبوة فی مصطلح الفقهاء هو عبارة عما ینفرد به الولد الأکبر من ترکة والده من ثیاب بدنه، و خاتمة، و سیفه، و مصحفه و غیر ذلک علی خلاف فیها و علی الولد فی قبال ذلک أن یقضی ما علی والده من صلاة و صوم بشروط خاصة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11689_106644"/>
    <w:bookmarkEnd w:id="239"/>
    <w:p>
      <w:pPr>
        <w:pStyle w:val="BookText"/>
      </w:pPr>
      <w:r>
        <w:rPr>
          <w:rFonts w:ascii="IRNazanin" w:hAnsi="IRNazanin" w:eastAsia="IRNazanin" w:cs="IRNazanin"/>
          <w:lang w:bidi="fa-IR"/>
          <w:color w:val="111111"/>
          <w:sz w:val="28"/>
          <w:szCs w:val="28"/>
          <w:rtl/>
        </w:rPr>
        <w:t xml:space="preserve">مذکورة فی محلها فی کتب الفقه و بما أن المسألة خلافیة فقد أفرده بالتدوین کثیرون من أصحابنا قدیما و حدیثا فمنهم من أنکر وجوبها، و منهم من أثبتها علی وجه خاص، و منهم من أطلق و نحن نذکر هاهنا بعض الرسائل المدونة فی هذا الموضوع مستقلا، و لم یکن لها عنوان خاص لتذکر فی محلها</w:t>
      </w:r>
    </w:p>
    <w:p>
      <w:pPr>
        <w:pStyle w:val="Heading3"/>
      </w:pPr>
      <w:bookmarkStart w:id="2392" w:name="_Toc2000"/>
      <w:r>
        <w:t>1329- الحبوة</w:t>
      </w:r>
      <w:bookmarkEnd w:id="2392"/>
    </w:p>
    <w:p>
      <w:pPr>
        <w:pStyle w:val="BookText"/>
      </w:pPr>
      <w:r>
        <w:rPr>
          <w:rFonts w:ascii="IRNazanin" w:hAnsi="IRNazanin" w:eastAsia="IRNazanin" w:cs="IRNazanin"/>
          <w:lang w:bidi="fa-IR"/>
          <w:color w:val="111111"/>
          <w:sz w:val="28"/>
          <w:szCs w:val="28"/>
          <w:rtl/>
        </w:rPr>
        <w:t xml:space="preserve">رسالة متوسطة فی بعض أحکامها للمحقق القمی المیرزا أبی القاسم المتوفی (1321) طبع فی آخر کتاب الغنائم فی (1319)</w:t>
      </w:r>
    </w:p>
    <w:p>
      <w:pPr>
        <w:pStyle w:val="Heading3"/>
      </w:pPr>
      <w:bookmarkStart w:id="2393" w:name="_Toc2001"/>
      <w:r>
        <w:t>1330- الحبوة</w:t>
      </w:r>
      <w:bookmarkEnd w:id="2393"/>
    </w:p>
    <w:p>
      <w:pPr>
        <w:pStyle w:val="BookText"/>
      </w:pPr>
      <w:r>
        <w:rPr>
          <w:rFonts w:ascii="IRNazanin" w:hAnsi="IRNazanin" w:eastAsia="IRNazanin" w:cs="IRNazanin"/>
          <w:lang w:bidi="fa-IR"/>
          <w:color w:val="111111"/>
          <w:sz w:val="28"/>
          <w:szCs w:val="28"/>
          <w:rtl/>
        </w:rPr>
        <w:t xml:space="preserve">للشیخ أحمد بن الشیخ صالح آل طعان الستری البحرانی المتوفی بها (1315) ذکر ولده الشیخ صالح بن أحمد المتوفی (1333) أنه یقرب من خمسمائة بیت، و قد اختار فیه أن الکتب محسوبة من الحبوة</w:t>
      </w:r>
    </w:p>
    <w:p>
      <w:pPr>
        <w:pStyle w:val="Heading3"/>
      </w:pPr>
      <w:bookmarkStart w:id="2394" w:name="_Toc2002"/>
      <w:r>
        <w:t>1331- کتاب الحبوة</w:t>
      </w:r>
      <w:bookmarkEnd w:id="2394"/>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(350) رواه عنه النجاشی بواسطة مشایخه‏</w:t>
      </w:r>
    </w:p>
    <w:p>
      <w:pPr>
        <w:pStyle w:val="Heading3"/>
      </w:pPr>
      <w:bookmarkStart w:id="2395" w:name="_Toc2003"/>
      <w:r>
        <w:t>1332- الحبوة</w:t>
      </w:r>
      <w:bookmarkEnd w:id="2395"/>
    </w:p>
    <w:p>
      <w:pPr>
        <w:pStyle w:val="BookText"/>
      </w:pPr>
      <w:r>
        <w:rPr>
          <w:rFonts w:ascii="IRNazanin" w:hAnsi="IRNazanin" w:eastAsia="IRNazanin" w:cs="IRNazanin"/>
          <w:lang w:bidi="fa-IR"/>
          <w:color w:val="111111"/>
          <w:sz w:val="28"/>
          <w:szCs w:val="28"/>
          <w:rtl/>
        </w:rPr>
        <w:t xml:space="preserve">للسید أسد الله بن إسماعیل بن عباس بن عبد الله الحسینی الأنگری الإشکوری المولود فی (1276) و المتوفی بالنجف فی (1333) رأیته بخطه عند ولده السید محمد و هو کسائر کتاباته من تقریر بحث أستاذه المیرزا حبیب الله الرشتی‏</w:t>
      </w:r>
    </w:p>
    <w:p>
      <w:pPr>
        <w:pStyle w:val="Heading3"/>
      </w:pPr>
      <w:bookmarkStart w:id="2396" w:name="_Toc2004"/>
      <w:r>
        <w:t>1333- الحبوة</w:t>
      </w:r>
      <w:bookmarkEnd w:id="2396"/>
    </w:p>
    <w:p>
      <w:pPr>
        <w:pStyle w:val="BookText"/>
      </w:pPr>
      <w:r>
        <w:rPr>
          <w:rFonts w:ascii="IRNazanin" w:hAnsi="IRNazanin" w:eastAsia="IRNazanin" w:cs="IRNazanin"/>
          <w:lang w:bidi="fa-IR"/>
          <w:color w:val="111111"/>
          <w:sz w:val="28"/>
          <w:szCs w:val="28"/>
          <w:rtl/>
        </w:rPr>
        <w:t xml:space="preserve">رسالة مختصرة فی مائة بیت لبعض الأصحاب، لم أشخص مؤلفها، رأیتها عند الشیخ أسد الله الزنجانی المتوفی (1354) أولها [قال فی التنقیح یحبی الولد الأکبر بثیاب بدن المیت‏]</w:t>
      </w:r>
    </w:p>
    <w:p>
      <w:pPr>
        <w:pStyle w:val="Heading3"/>
      </w:pPr>
      <w:bookmarkStart w:id="2397" w:name="_Toc2005"/>
      <w:r>
        <w:t>1334- الحبوة</w:t>
      </w:r>
      <w:bookmarkEnd w:id="2397"/>
    </w:p>
    <w:p>
      <w:pPr>
        <w:pStyle w:val="BookText"/>
      </w:pPr>
      <w:r>
        <w:rPr>
          <w:rFonts w:ascii="IRNazanin" w:hAnsi="IRNazanin" w:eastAsia="IRNazanin" w:cs="IRNazanin"/>
          <w:lang w:bidi="fa-IR"/>
          <w:color w:val="111111"/>
          <w:sz w:val="28"/>
          <w:szCs w:val="28"/>
          <w:rtl/>
        </w:rPr>
        <w:t xml:space="preserve">رسالة فارسیة تقرب من خمسمائة بیت للمیرزا محمد تقی بن علی محمد النوری المتوفی (1263) هو والد شیخنا النوری رأیت نسخته ضمن مجموعة من رسائله الآخر فی مکتبة الشیخ عبد الله المامقانی فی النجف.</w:t>
      </w:r>
    </w:p>
    <w:p>
      <w:pPr>
        <w:pStyle w:val="Heading3"/>
      </w:pPr>
      <w:bookmarkStart w:id="2398" w:name="_Toc2006"/>
      <w:r>
        <w:t>1335- الحبوة</w:t>
      </w:r>
      <w:bookmarkEnd w:id="2398"/>
    </w:p>
    <w:p>
      <w:pPr>
        <w:pStyle w:val="BookText"/>
      </w:pPr>
      <w:r>
        <w:rPr>
          <w:rFonts w:ascii="IRNazanin" w:hAnsi="IRNazanin" w:eastAsia="IRNazanin" w:cs="IRNazanin"/>
          <w:lang w:bidi="fa-IR"/>
          <w:color w:val="111111"/>
          <w:sz w:val="28"/>
          <w:szCs w:val="28"/>
          <w:rtl/>
        </w:rPr>
        <w:t xml:space="preserve">للمیرزا جعفر بن الحاج المیرزا علی نقی حفید السید المجاهد الطباطبائی الحائری المتوفی بها فجأة ظهر الأربعاء (22- صفر- 1321)</w:t>
      </w:r>
    </w:p>
    <w:p>
      <w:pPr>
        <w:pStyle w:val="Heading3"/>
      </w:pPr>
      <w:bookmarkStart w:id="2399" w:name="_Toc2007"/>
      <w:r>
        <w:t>1336- الحبوة</w:t>
      </w:r>
      <w:bookmarkEnd w:id="2399"/>
    </w:p>
    <w:p>
      <w:pPr>
        <w:pStyle w:val="BookText"/>
      </w:pPr>
      <w:r>
        <w:rPr>
          <w:rFonts w:ascii="IRNazanin" w:hAnsi="IRNazanin" w:eastAsia="IRNazanin" w:cs="IRNazanin"/>
          <w:lang w:bidi="fa-IR"/>
          <w:color w:val="111111"/>
          <w:sz w:val="28"/>
          <w:szCs w:val="28"/>
          <w:rtl/>
        </w:rPr>
        <w:t xml:space="preserve">للسید رفیع الدین حسین الحسینی الرضوی أبا و أما، اللنگرودی مولدا، قال صاحب الریاض: رأیته فی بلدة رشت و قد ألفه باسم السلطان خان أحمد حاکم گیلان و فرغ منه فی (14- شوال- 971)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11689_106645"/>
    <w:bookmarkEnd w:id="240"/>
    <w:p>
      <w:pPr>
        <w:pStyle w:val="Heading3"/>
      </w:pPr>
      <w:bookmarkStart w:id="2400" w:name="_Toc2008"/>
      <w:r>
        <w:t>1337- الحبوة</w:t>
      </w:r>
      <w:bookmarkEnd w:id="2400"/>
    </w:p>
    <w:p>
      <w:pPr>
        <w:pStyle w:val="BookText"/>
      </w:pPr>
      <w:r>
        <w:rPr>
          <w:rFonts w:ascii="IRNazanin" w:hAnsi="IRNazanin" w:eastAsia="IRNazanin" w:cs="IRNazanin"/>
          <w:lang w:bidi="fa-IR"/>
          <w:color w:val="111111"/>
          <w:sz w:val="28"/>
          <w:szCs w:val="28"/>
          <w:rtl/>
        </w:rPr>
        <w:t xml:space="preserve">للسید الحاج المیرزا محمد حسین بن المیر محمد علی المرعشی الشهرستانی المتوفی بالحائر فی (1315) رأیته فی خزانة کتبه” المؤلف”.</w:t>
      </w:r>
    </w:p>
    <w:p>
      <w:pPr>
        <w:pStyle w:val="Heading3"/>
      </w:pPr>
      <w:bookmarkStart w:id="2401" w:name="_Toc2009"/>
      <w:r>
        <w:t>1338- الحبوة</w:t>
      </w:r>
      <w:bookmarkEnd w:id="2401"/>
    </w:p>
    <w:p>
      <w:pPr>
        <w:pStyle w:val="BookText"/>
      </w:pPr>
      <w:r>
        <w:rPr>
          <w:rFonts w:ascii="IRNazanin" w:hAnsi="IRNazanin" w:eastAsia="IRNazanin" w:cs="IRNazanin"/>
          <w:lang w:bidi="fa-IR"/>
          <w:color w:val="111111"/>
          <w:sz w:val="28"/>
          <w:szCs w:val="28"/>
          <w:rtl/>
        </w:rPr>
        <w:t xml:space="preserve">للشیخ حسین بن محمد بن أحمد بن إبراهیم العصفوری المجاز من عمه فی اللؤلؤة المذکورة (فی ص 190) و المتوفی (1216) ذکر فی فهرس تصانیفه.</w:t>
      </w:r>
    </w:p>
    <w:p>
      <w:pPr>
        <w:pStyle w:val="Heading3"/>
      </w:pPr>
      <w:bookmarkStart w:id="2402" w:name="_Toc2010"/>
      <w:r>
        <w:t>1339- الحبوة</w:t>
      </w:r>
      <w:bookmarkEnd w:id="2402"/>
    </w:p>
    <w:p>
      <w:pPr>
        <w:pStyle w:val="BookText"/>
      </w:pPr>
      <w:r>
        <w:rPr>
          <w:rFonts w:ascii="IRNazanin" w:hAnsi="IRNazanin" w:eastAsia="IRNazanin" w:cs="IRNazanin"/>
          <w:lang w:bidi="fa-IR"/>
          <w:color w:val="111111"/>
          <w:sz w:val="28"/>
          <w:szCs w:val="28"/>
          <w:rtl/>
        </w:rPr>
        <w:t xml:space="preserve">للشیخ السعید زین الدین بن أحمد بن علی الشامی العاملی الشهید فی (966) أوله [الحمد لله الذی حبانا بدینه القویم‏] فرغ منه یوم الثلاثاء (25- ذی الحجة- 956) و رتبه علی ستة مطالب دائرة علی ست کلمات استفهامیة (ما؟) مفهوم الحبوة</w:t>
      </w:r>
    </w:p>
    <w:p>
      <w:pPr>
        <w:pStyle w:val="BookText"/>
      </w:pPr>
      <w:r>
        <w:rPr>
          <w:rFonts w:ascii="IRNazanin" w:hAnsi="IRNazanin" w:eastAsia="IRNazanin" w:cs="IRNazanin"/>
          <w:lang w:bidi="fa-IR"/>
          <w:color w:val="111111"/>
          <w:sz w:val="28"/>
          <w:szCs w:val="28"/>
          <w:rtl/>
        </w:rPr>
        <w:t xml:space="preserve">(کم؟) أعیان الحبوة (هل؟) هی واجبة أم لا (من؟) المحبو من الورثة (کیف؟) یختص مجانا أم لا (لم؟) یحبی هو خاصة، طبع بطهران مع الحق المبین فی (1319) و نسخه قرب عصر المصنف فی النجف عند الشیخ صالح الجزائری، و هی بخط الشیخ أحمد بن الشیخ حسین بن عبد الحسین بن إبراهیم بن ناصر بن جعفر بن موسی بن أبی الحسین الشیبانی، فرغ من الکتابة فی (980) و معها بخطه أیضا رسالة إرث الزوجة للشهید، و لعل الکاتب کان من تلامیذه.</w:t>
      </w:r>
    </w:p>
    <w:p>
      <w:pPr>
        <w:pStyle w:val="Heading3"/>
      </w:pPr>
      <w:bookmarkStart w:id="2403" w:name="_Toc2011"/>
      <w:r>
        <w:t>1340- الحبوة</w:t>
      </w:r>
      <w:bookmarkEnd w:id="2403"/>
    </w:p>
    <w:p>
      <w:pPr>
        <w:pStyle w:val="BookText"/>
      </w:pPr>
      <w:r>
        <w:rPr>
          <w:rFonts w:ascii="IRNazanin" w:hAnsi="IRNazanin" w:eastAsia="IRNazanin" w:cs="IRNazanin"/>
          <w:lang w:bidi="fa-IR"/>
          <w:color w:val="111111"/>
          <w:sz w:val="28"/>
          <w:szCs w:val="28"/>
          <w:rtl/>
        </w:rPr>
        <w:t xml:space="preserve">لشیخنا الفقیه الشیخ محمد طه نجف المتوفی (1323) طبع مع الإنصاف له فی (1324).</w:t>
      </w:r>
    </w:p>
    <w:p>
      <w:pPr>
        <w:pStyle w:val="Heading3"/>
      </w:pPr>
      <w:bookmarkStart w:id="2404" w:name="_Toc2012"/>
      <w:r>
        <w:t>الحبوة</w:t>
      </w:r>
      <w:bookmarkEnd w:id="2404"/>
    </w:p>
    <w:p>
      <w:pPr>
        <w:pStyle w:val="BookText"/>
      </w:pPr>
      <w:r>
        <w:rPr>
          <w:rFonts w:ascii="IRNazanin" w:hAnsi="IRNazanin" w:eastAsia="IRNazanin" w:cs="IRNazanin"/>
          <w:lang w:bidi="fa-IR"/>
          <w:color w:val="111111"/>
          <w:sz w:val="28"/>
          <w:szCs w:val="28"/>
          <w:rtl/>
        </w:rPr>
        <w:t xml:space="preserve">للشیخ عبد الله المامقانی اسمه تحفه الصفوة مر فی (ج 3- ص 447).</w:t>
      </w:r>
    </w:p>
    <w:p>
      <w:pPr>
        <w:pStyle w:val="Heading3"/>
      </w:pPr>
      <w:bookmarkStart w:id="2405" w:name="_Toc2013"/>
      <w:r>
        <w:t>1341- الحبوة</w:t>
      </w:r>
      <w:bookmarkEnd w:id="2405"/>
    </w:p>
    <w:p>
      <w:pPr>
        <w:pStyle w:val="BookText"/>
      </w:pPr>
      <w:r>
        <w:rPr>
          <w:rFonts w:ascii="IRNazanin" w:hAnsi="IRNazanin" w:eastAsia="IRNazanin" w:cs="IRNazanin"/>
          <w:lang w:bidi="fa-IR"/>
          <w:color w:val="111111"/>
          <w:sz w:val="28"/>
          <w:szCs w:val="28"/>
          <w:rtl/>
        </w:rPr>
        <w:t xml:space="preserve">للسید علی بن السید رضا بن سیدنا بحر العلوم صاحب البرهان القاطع و هذه الرسالة ألحقت بالمجلد الثانی من طهارة البرهان فی الطبع فی (1293) کما أشرنا إلیه فی (ج 3- ص 99) و فرغ من الحبوة فی شهر رمضان (1290) و ذکر أنه ألف قبلا أربع رسائل أخر فی الفقه کل واحدة منها فی شهر رمضان من أربع سنین و هذه خامسها.</w:t>
      </w:r>
    </w:p>
    <w:p>
      <w:pPr>
        <w:pStyle w:val="Heading3"/>
      </w:pPr>
      <w:bookmarkStart w:id="2406" w:name="_Toc2014"/>
      <w:r>
        <w:t>1342- الحبوة</w:t>
      </w:r>
      <w:bookmarkEnd w:id="2406"/>
    </w:p>
    <w:p>
      <w:pPr>
        <w:pStyle w:val="BookText"/>
      </w:pPr>
      <w:r>
        <w:rPr>
          <w:rFonts w:ascii="IRNazanin" w:hAnsi="IRNazanin" w:eastAsia="IRNazanin" w:cs="IRNazanin"/>
          <w:lang w:bidi="fa-IR"/>
          <w:color w:val="111111"/>
          <w:sz w:val="28"/>
          <w:szCs w:val="28"/>
          <w:rtl/>
        </w:rPr>
        <w:t xml:space="preserve">للمدقق المیرزا محمد بن الحسن الشیروانی المتوفی (1098) ذکرها سیدنا بحر العلوم فی الفوائد الرجالیة.</w:t>
      </w:r>
    </w:p>
    <w:p>
      <w:pPr>
        <w:pStyle w:val="Heading3"/>
      </w:pPr>
      <w:bookmarkStart w:id="2407" w:name="_Toc2015"/>
      <w:r>
        <w:t>1343- الحبوة</w:t>
      </w:r>
      <w:bookmarkEnd w:id="2407"/>
    </w:p>
    <w:p>
      <w:pPr>
        <w:pStyle w:val="BookText"/>
      </w:pPr>
      <w:r>
        <w:rPr>
          <w:rFonts w:ascii="IRNazanin" w:hAnsi="IRNazanin" w:eastAsia="IRNazanin" w:cs="IRNazanin"/>
          <w:lang w:bidi="fa-IR"/>
          <w:color w:val="111111"/>
          <w:sz w:val="28"/>
          <w:szCs w:val="28"/>
          <w:rtl/>
        </w:rPr>
        <w:t xml:space="preserve">للحاج المولی محمد علی بن عاشور الکرمانشاهی نزیل طهران فی عصر السلطان فتح علی شاه، فرغ من تألیفه فی (27- ع 1- 1196) رأیته بخطه‏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11689_106646"/>
    <w:bookmarkEnd w:id="241"/>
    <w:p>
      <w:pPr>
        <w:pStyle w:val="BookText"/>
      </w:pPr>
      <w:r>
        <w:rPr>
          <w:rFonts w:ascii="IRNazanin" w:hAnsi="IRNazanin" w:eastAsia="IRNazanin" w:cs="IRNazanin"/>
          <w:lang w:bidi="fa-IR"/>
          <w:color w:val="111111"/>
          <w:sz w:val="28"/>
          <w:szCs w:val="28"/>
          <w:rtl/>
        </w:rPr>
        <w:t xml:space="preserve">فی خزانة کتب حفیده الشیخ جعفر (سلطان العلماء) و مر له آیات العموم و اعتذار الحقیر و أحکام العقود و غیر ذلک.</w:t>
      </w:r>
    </w:p>
    <w:p>
      <w:pPr>
        <w:pStyle w:val="Heading3"/>
      </w:pPr>
      <w:bookmarkStart w:id="2408" w:name="_Toc2016"/>
      <w:r>
        <w:t>حبوة الفرائض‏</w:t>
      </w:r>
      <w:bookmarkEnd w:id="2408"/>
    </w:p>
    <w:p>
      <w:pPr>
        <w:pStyle w:val="BookText"/>
      </w:pPr>
      <w:r>
        <w:rPr>
          <w:rFonts w:ascii="IRNazanin" w:hAnsi="IRNazanin" w:eastAsia="IRNazanin" w:cs="IRNazanin"/>
          <w:lang w:bidi="fa-IR"/>
          <w:color w:val="111111"/>
          <w:sz w:val="28"/>
          <w:szCs w:val="28"/>
          <w:rtl/>
        </w:rPr>
        <w:t xml:space="preserve">أرجوزة فی المیراث للسید محمد بن معز الدین السید مهدی القزوینی مر بعنوان أرجوزة فی الإرث فی (ج 1- ص 454).</w:t>
      </w:r>
    </w:p>
    <w:p>
      <w:pPr>
        <w:pStyle w:val="BookText"/>
      </w:pPr>
      <w:r>
        <w:rPr>
          <w:rFonts w:ascii="IRNazanin" w:hAnsi="IRNazanin" w:eastAsia="IRNazanin" w:cs="IRNazanin"/>
          <w:lang w:bidi="fa-IR"/>
          <w:color w:val="111111"/>
          <w:sz w:val="28"/>
          <w:szCs w:val="28"/>
          <w:rtl/>
        </w:rPr>
        <w:t xml:space="preserve">قال فیها:</w:t>
      </w:r>
    </w:p>
    <w:p>
      <w:pPr>
        <w:pStyle w:val="BookText"/>
      </w:pPr>
      <w:r>
        <w:rPr>
          <w:rFonts w:ascii="IRNazanin" w:hAnsi="IRNazanin" w:eastAsia="IRNazanin" w:cs="IRNazanin"/>
          <w:lang w:bidi="fa-IR"/>
          <w:color w:val="111111"/>
          <w:sz w:val="28"/>
          <w:szCs w:val="28"/>
          <w:rtl/>
        </w:rPr>
        <w:t xml:space="preserve">ناظمها الواثق بالمعین‏</w:t>
      </w:r>
    </w:p>
    <w:p>
      <w:pPr>
        <w:pStyle w:val="BookText"/>
      </w:pPr>
      <w:r>
        <w:rPr>
          <w:rFonts w:ascii="IRNazanin" w:hAnsi="IRNazanin" w:eastAsia="IRNazanin" w:cs="IRNazanin"/>
          <w:lang w:bidi="fa-IR"/>
          <w:color w:val="111111"/>
          <w:sz w:val="28"/>
          <w:szCs w:val="28"/>
          <w:rtl/>
        </w:rPr>
        <w:t xml:space="preserve">محمد نجل معز الدین‏</w:t>
      </w:r>
    </w:p>
    <w:p>
      <w:pPr>
        <w:pStyle w:val="BookText"/>
      </w:pPr>
      <w:r>
        <w:rPr>
          <w:rFonts w:ascii="IRNazanin" w:hAnsi="IRNazanin" w:eastAsia="IRNazanin" w:cs="IRNazanin"/>
          <w:lang w:bidi="fa-IR"/>
          <w:color w:val="111111"/>
          <w:sz w:val="28"/>
          <w:szCs w:val="28"/>
          <w:rtl/>
        </w:rPr>
        <w:t xml:space="preserve">جامعة لکل معنی غامض‏</w:t>
      </w:r>
    </w:p>
    <w:p>
      <w:pPr>
        <w:pStyle w:val="BookText"/>
      </w:pPr>
      <w:r>
        <w:rPr>
          <w:rFonts w:ascii="Amiri" w:hAnsi="Amiri" w:eastAsia="Amiri" w:cs="Amiri"/>
          <w:lang w:bidi="ar-SA"/>
          <w:color w:val="111111"/>
          <w:sz w:val="28"/>
          <w:szCs w:val="28"/>
          <w:rtl/>
        </w:rPr>
        <w:t xml:space="preserve">موسومة بحبوة الفرائض‏</w:t>
      </w:r>
    </w:p>
    <w:p>
      <w:pPr>
        <w:pStyle w:val="Heading3"/>
      </w:pPr>
      <w:bookmarkStart w:id="2409" w:name="_Toc2017"/>
      <w:r>
        <w:t>1344- حبیب السیر فی أخبار أفراد البشر</w:t>
      </w:r>
      <w:bookmarkEnd w:id="2409"/>
    </w:p>
    <w:p>
      <w:pPr>
        <w:pStyle w:val="BookText"/>
      </w:pPr>
      <w:r>
        <w:rPr>
          <w:rFonts w:ascii="IRNazanin" w:hAnsi="IRNazanin" w:eastAsia="IRNazanin" w:cs="IRNazanin"/>
          <w:lang w:bidi="fa-IR"/>
          <w:color w:val="111111"/>
          <w:sz w:val="28"/>
          <w:szCs w:val="28"/>
          <w:rtl/>
        </w:rPr>
        <w:t xml:space="preserve">تاریخ فارسی کبیر فی ثلاث مجلدات لغیاث الدین محمد بن همام الدین المدعو بخواند میر</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المصحح‏</w:t>
      </w:r>
    </w:p>
    <w:p>
      <w:pPr>
        <w:pStyle w:val="BookText"/>
      </w:pPr>
      <w:r>
        <w:rPr>
          <w:rFonts w:ascii="IRNazanin" w:hAnsi="IRNazanin" w:eastAsia="IRNazanin" w:cs="IRNazanin"/>
          <w:lang w:bidi="fa-IR"/>
          <w:color w:val="111111"/>
          <w:sz w:val="28"/>
          <w:szCs w:val="28"/>
          <w:rtl/>
        </w:rPr>
        <w:t xml:space="preserve">المولود حدود (880) و المتوفی فی (942) أو (941) علی الخلاف، الشیرازی الأصل الهروی المنشا، کما یظهر من مقدمه طبع الکتاب فی بمبئی المأخوذة تلک المقدمة عن عدة کتب تاریخیة، و قد طبع بدون تلک المقدمة أیضا بطهران فی (1271)، و جعل جمیع مجلداته ضمن مجلد کبیر أوله [لطائف أخبار لئالی نثار أنبیاء عالی‏مقدار] إلی قوله بعد الصلاة علی النبی  صلی الله علیه و آله  [سیما وصیه و وارث علمه و خلیفته المکرم بتکریم أنا مدینة العلم و علی بابها، المشرف بتشریف أنت منی بمنزلة هارون من موسی، مظهر العجائب و مظهر الغرائب أمیر المؤمنین و إمام المسلمین أبو الحسن علی بن أبی طالب‏] إلی قوله بعد عدة أبیات فارسیة فی مدیح أمیر المؤمنین علیه السلام  [اللهم صل علی المصطفی و علی المرتضی و سائر الأئمة المعصومین‏] ذکر فی أوله سبب تألیفه و إنه بدأ بالتألیف فی (927) و له یومئذ سبع أو ثمان و أربعون سنة، و رتبه علی افتتاح‏</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اختتام بینهما ثلاث مجلدات، فی کل مجلد أربعة أجزاء، فصار مجموع أجزاء الکتاب و عقود جواهره اثنی عشر عقدا، و ذکر فی أوله فهرسها إجمالا، و کان الشروع فیه بأمر الصدر النقیب الأمیر غیاث الدین محمد الحسینی، و بعد فراغه عن الأجزاء الأربعة من المجلد الأول توفی النقیب المذکور، فوقف جواد القلم عن السیر مدة إلی أن فوضت الإیالة فی خراسان إلی معین السلطنة و الخلافة أبی منصور دورمش خان، و الصدارة و الوزارة لکریم الدین الخواجة حبیب الله، فصدر الأمر الأکید من الخواجة حبیب الله إلیه بإتمام هذا التاریخ، فامتثل أمره و الحق به المجلد الثانی المخصوص جزؤه الأول بذکر الأئمة الاثنی عشر المعصومین علیه السلام  و ذکر مناقبهم و مفاخرهم، و الجزء الثانی لبنی أمیة، و الثالث لبنی العباس، و الرابع لسائر الملوک المعاصرین لهؤلاء، ثم المجلد الثالث فی تواریخ سائر الملوک من انتهاء دولة بنی العباس إلی انتهاء دولة الشاه إسماعیل الصفوی أیضا فی أربعة أجزاء، و ختم آخر الأجزاء بذکر العلماء و السادات الذین أدرکوا عصر الشاه إسماعیل، ثم ألحق بالمجلدات الثلاث الاختتام الذی فیه ذکر بدائع الربع المسکون، و غرائب وقائعه، و عجائب المخلوقات فیه من الوحوش و الطیور و غیرها، و صدره باسم الخواجة حبیب الله و ختمه بقصیدة فی مدحه فی نیف و خمسین بیتا أشار فیها إلی تسمیته فی أول الکتاب باسمه بقوله:</w:t>
      </w:r>
    </w:p>
    <w:p>
      <w:pPr>
        <w:pStyle w:val="BookText"/>
      </w:pPr>
      <w:r>
        <w:rPr>
          <w:rFonts w:ascii="IRNazanin" w:hAnsi="IRNazanin" w:eastAsia="IRNazanin" w:cs="IRNazanin"/>
          <w:lang w:bidi="fa-IR"/>
          <w:color w:val="111111"/>
          <w:sz w:val="28"/>
          <w:szCs w:val="28"/>
          <w:rtl/>
        </w:rPr>
        <w:t xml:space="preserve">به نام تو این نامه شد نامور</w:t>
      </w:r>
    </w:p>
    <w:p>
      <w:pPr>
        <w:pStyle w:val="BookText"/>
      </w:pPr>
      <w:r>
        <w:rPr>
          <w:rFonts w:ascii="IRNazanin" w:hAnsi="IRNazanin" w:eastAsia="IRNazanin" w:cs="IRNazanin"/>
          <w:lang w:bidi="fa-IR"/>
          <w:color w:val="111111"/>
          <w:sz w:val="28"/>
          <w:szCs w:val="28"/>
          <w:rtl/>
        </w:rPr>
        <w:t xml:space="preserve">از آن گشته نامش (حبیب السیر) و فرغ من تألیفه (930) قال [و یخبر عن التاریخ قولنا (آثار الملوک و الأنبیاء)].</w:t>
      </w:r>
    </w:p>
    <w:p>
      <w:pPr>
        <w:pStyle w:val="BookText"/>
      </w:pPr>
      <w:r>
        <w:rPr>
          <w:rFonts w:ascii="IRNazanin" w:hAnsi="IRNazanin" w:eastAsia="IRNazanin" w:cs="IRNazanin"/>
          <w:lang w:bidi="fa-IR"/>
          <w:color w:val="111111"/>
          <w:sz w:val="28"/>
          <w:szCs w:val="28"/>
          <w:rtl/>
        </w:rPr>
        <w:t xml:space="preserve">و نظم التاریخ بقوله:</w:t>
      </w:r>
    </w:p>
    <w:p>
      <w:pPr>
        <w:pStyle w:val="BookText"/>
      </w:pPr>
      <w:r>
        <w:rPr>
          <w:rFonts w:ascii="IRNazanin" w:hAnsi="IRNazanin" w:eastAsia="IRNazanin" w:cs="IRNazanin"/>
          <w:lang w:bidi="fa-IR"/>
          <w:color w:val="111111"/>
          <w:sz w:val="28"/>
          <w:szCs w:val="28"/>
          <w:rtl/>
        </w:rPr>
        <w:t xml:space="preserve">چون خامه کرد قصه أهل جهان بیان‏</w:t>
      </w:r>
    </w:p>
    <w:p>
      <w:pPr>
        <w:pStyle w:val="BookText"/>
      </w:pPr>
      <w:r>
        <w:rPr>
          <w:rFonts w:ascii="IRNazanin" w:hAnsi="IRNazanin" w:eastAsia="IRNazanin" w:cs="IRNazanin"/>
          <w:lang w:bidi="fa-IR"/>
          <w:color w:val="111111"/>
          <w:sz w:val="28"/>
          <w:szCs w:val="28"/>
          <w:rtl/>
        </w:rPr>
        <w:t xml:space="preserve">شد سال اختتام (خبر از جهانیان‏) و قد صرح‏</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سبطه و جزم بتعدد مؤلفهما و کأنه غفل عن هذا النص الصریح فی الاتحاد، و بالجملة إن غیاث الدین خواند میر المؤلف لحبیب السیر قد ترجم فی کتابه هذا مؤلف روضة الصفا المؤرخ الشهیر بمیر خواند و ترجم والده الشهیر بخاوند شاه و کذا ترجمهما فی تکملة روضة الصفا أیضا بعبارات متقاربة فقال فی المجلد الثالث من حبیب السیر فی سیاق ذکر العلماء و السادات المعاصرین للسلطان أبی سعید گورکان (ص 236 من طبع إیران فی هامش الصفحة) ما ملخصه [أن السید برهان الدین محمد خاوندشاه یتصل نسبه إلی السید خاوند سپید جل البخاری الذی کان من أعاظم سادات ما وراء النهر بخمسة آباء، و ینتهی نسب هذا السید إلی زید الشهید علیه السلام  و توفی والد السید برهان الدین فی صغر سنة، و کان اسمه السید کمال الدین محمود، فهاجر السید برهان الدین من بخاری إلی بلخ لتحصیل العلم، و فی مدة قلیلة وصل إلی مرتبة الکبار من العلماء ثم سافر إلی هراة و أدرک صحبة المشایخ العظام، و اختص بالشیخ بهاء الدین عمر، و بعد وفاته هاجر إلی السند و بها مات و دفن فی مقابل السلطان أحمد خضرویه و خلف ثلاثة بنین الأمیر خواند محمد (مؤلف روضة الصفا) و هو والد والده مسود الأوراق، و السید نظام الدین السلطان أحمد، و السید نعمة الله المجذوب‏] (أقول) کلامه هنا صریح فی أن الأمیر خواند محمد مؤلف روضة الصفا والد والدته و إنه کان ابن برهان الدین خاوندشاه الذی ترجمه فی المقام، ثم إنه ترجم مؤلف روضة الصفا مستقلا أیضا فی (ص- 302) من المجلد الثالث من هذا الکتاب فی سیاق ذکر العلماء و السادات المعاصرین للسلطان حسین میرزا بایقرا و عبر عنه بقوله [حضرت مخدوم أمجد آمیر خواند محمد] و ذکر أنه [کان ممتازا من بین سائر أولاد الأمیر خاوندشاه- السید برهان الدین المذکور سابقا- بل من بین سائر الفضلاء بجودة الطبع و سلامة الذهن و غیرهما- قال- و برهان تبحره فی فنی الإنشاء و التاریخ کتابه روضة الصفا- ثم قال- و راقم حروف نسبت بأن حضرت علاقه فرزندی ثابت دارد و خود را در سلک شاگردانش می‏شمارد] ثم أورد قطعة بفارسیة فیها قوله:</w:t>
      </w:r>
    </w:p>
    <w:p>
      <w:pPr>
        <w:pStyle w:val="BookText"/>
      </w:pPr>
      <w:r>
        <w:rPr>
          <w:rFonts w:ascii="IRNazanin" w:hAnsi="IRNazanin" w:eastAsia="IRNazanin" w:cs="IRNazanin"/>
          <w:lang w:bidi="fa-IR"/>
          <w:color w:val="111111"/>
          <w:sz w:val="28"/>
          <w:szCs w:val="28"/>
          <w:rtl/>
        </w:rPr>
        <w:t xml:space="preserve">اگر خواهم که باشد آبرویم‏</w:t>
      </w:r>
    </w:p>
    <w:p>
      <w:pPr>
        <w:pStyle w:val="BookText"/>
      </w:pPr>
      <w:r>
        <w:rPr>
          <w:rFonts w:ascii="IRNazanin" w:hAnsi="IRNazanin" w:eastAsia="IRNazanin" w:cs="IRNazanin"/>
          <w:lang w:bidi="fa-IR"/>
          <w:color w:val="111111"/>
          <w:sz w:val="28"/>
          <w:szCs w:val="28"/>
          <w:rtl/>
        </w:rPr>
        <w:t xml:space="preserve">همی‏گویم که من شاگرد اویم‏</w:t>
      </w:r>
    </w:p>
    <w:p>
      <w:pPr>
        <w:pStyle w:val="BookText"/>
      </w:pPr>
      <w:r>
        <w:rPr>
          <w:rFonts w:ascii="IRNazanin" w:hAnsi="IRNazanin" w:eastAsia="IRNazanin" w:cs="IRNazanin"/>
          <w:lang w:bidi="fa-IR"/>
          <w:color w:val="111111"/>
          <w:sz w:val="28"/>
          <w:szCs w:val="28"/>
          <w:rtl/>
        </w:rPr>
        <w:t xml:space="preserve">نه شاگردم غلام کمترینم‏</w:t>
      </w:r>
    </w:p>
    <w:p>
      <w:pPr>
        <w:pStyle w:val="BookText"/>
      </w:pPr>
      <w:r>
        <w:rPr>
          <w:rFonts w:ascii="IRNazanin" w:hAnsi="IRNazanin" w:eastAsia="IRNazanin" w:cs="IRNazanin"/>
          <w:lang w:bidi="fa-IR"/>
          <w:color w:val="111111"/>
          <w:sz w:val="28"/>
          <w:szCs w:val="28"/>
          <w:rtl/>
        </w:rPr>
        <w:t xml:space="preserve">بدور خرمن أو خوشه‏چینم‏</w:t>
      </w:r>
    </w:p>
    <w:p>
      <w:pPr>
        <w:pStyle w:val="BookText"/>
      </w:pPr>
      <w:r>
        <w:rPr>
          <w:rFonts w:ascii="IRNazanin" w:hAnsi="IRNazanin" w:eastAsia="IRNazanin" w:cs="IRNazanin"/>
          <w:lang w:bidi="fa-IR"/>
          <w:color w:val="111111"/>
          <w:sz w:val="28"/>
          <w:szCs w:val="28"/>
          <w:rtl/>
        </w:rPr>
        <w:t xml:space="preserve">فتراه کیف یفتخر بتلمذه له فلو کان ابنه الصلبی لکان أولی بأن یفتخر به و ما أبعد ما بین قول من قال بأنه ابنه و قول من قال بأنه ابن أخته کما ذهب إلیه السلطان محمد الفخری الهروی فی کتابه لطائف‏نامه الذی هو ترجمه لکتاب مجالس النفائس الذی ألفه الأمیر علی شیر فی ترجمه شعراء عصره بالترکیة، فترجمه الهروی المذکور بالفارسیة و سعی فی طبع الترجمة أخیرا علی أصغر حکمت أستاذ جامعة طهران فی (1323 ش)، فقد أدرج الهروی فی ترجمته لکتاب المجالس (ص 133) مقالة من إنشائه فی ترجمه مؤلف المجالس الأمیر علی شیر و ذکر تاریخ وفاته فی (906) ثم ذکر أنه نظم السید خواند میر الذی هو ابن أخت المیر خواند المؤرخ تاریخا لوفاته و ذکر القطعة التی نظمها مؤلف حبیب السیر فی رثائه، و هی مذکورة فی حبیب السیر فی الجزء الثالث من المجلد الثالث فی (ص 283) من طبع إیران نعم یمکن أن یقال إن (خواهرزاده) فی نسخه الترجمة تصحیف (دخترزاده‏</w:t>
      </w:r>
    </w:p>
    <w:p>
      <w:pPr>
        <w:pStyle w:val="BookText"/>
      </w:pPr>
      <w:r>
        <w:rPr>
          <w:rFonts w:ascii="IRNazanin" w:hAnsi="IRNazanin" w:eastAsia="IRNazanin" w:cs="IRNazanin"/>
          <w:lang w:bidi="fa-IR"/>
          <w:color w:val="111111"/>
          <w:sz w:val="28"/>
          <w:szCs w:val="28"/>
          <w:rtl/>
        </w:rPr>
        <w:t xml:space="preserve">) فی أوله أنه ألف قبل هذا التألیف کتبا أخری، منها خلاصة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الاخبار و أخبار الأخیار و مآثر الملوک و دستور الوزراء و غیر ذلک‏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1689_106649"/>
    <w:bookmarkEnd w:id="242"/>
    <w:p>
      <w:pPr>
        <w:pStyle w:val="BookText"/>
      </w:pPr>
      <w:r>
        <w:rPr>
          <w:rFonts w:ascii="IRNazanin" w:hAnsi="IRNazanin" w:eastAsia="IRNazanin" w:cs="IRNazanin"/>
          <w:lang w:bidi="fa-IR"/>
          <w:color w:val="111111"/>
          <w:sz w:val="28"/>
          <w:szCs w:val="28"/>
          <w:rtl/>
        </w:rPr>
        <w:t xml:space="preserve">(أقول) و یدخل فی قوله و غیر ذلک تکملة روضة الصفا الذی مر فی (ج 4- ص 413) فإنه ذکر فی أوله اسمه غیاث الدین خواند میر، و قد کتبه بأمر الوزیر میر علی شیر النوائی الذی توفی (906). و له أیضا منتخب تاریخ وصاف و مکارم الأخلاق فی أحوال الأمیر علی شیر أیضا. کما یأتی، ثم إنه قد أبدی فی هذا الکتاب الذی هو أواخر تصانیفه حسن عقیدته بما لم یظهره فی تصانیفه السابقة علیه فإنه ذکر فی أول الجزء الرابع من المجلد الأول ما ترجمته بالعربیة [أن الأحادیث النبویة صریحة فی کون الإمارة و الخلافة بعد النبی ص متعلقة بأمیر المؤمنین علیه السلام  و لا یلیق للإمامة غیره لکن القوم رغبوا عنه لکثرة من قتل فی جهاد المشرکین من أقربائهم فأعرضوا عن الإمام بالحق و بایعوا أبا بکر و کان أول من بایعه عمر] ثم ذکر فی أول الجزء الأول من المجلد الثانی کثیرا من فضائل أمیر المؤمنین و مناقبه، و أورد دلائل علی إمامته من آیات القرآن و الأحادیث النبویة، و کذا ذکر مناقب سائر الأئمة الاثنی عشر علیه السلام  بأسمائهم و ألقابهم نظما و نثرا، و لا یذکر أحدهم الا موصوفا بالإمامة و کثیرا ما وصفهم بالعصمة و غیر ذلک مما یعد عند العامة من الغلو و المنکرات اللازمة الترک فیما یری من تصانیفهم بل فی جمیع محاوراتهم فنری مؤلف کشف الظنون بعد توصیفه لکتاب حبیب السیر بأنه تاریخ معتبر، أنه قد دعا لمؤلفه بقوله [تجاوز الله سبحانه و تعالی عنه‏] فإن التجاوز و الغفران لا یکون الا عن الإتیان بالمنکر و العصیان. هذا و قد ترجم قطعات من حبیب السیر باللغات الأروبیة کما ذکرها إستوری فی کتابه تاریخ الأدب الفارسی‏</w:t>
      </w:r>
      <w:r>
        <w:rPr>
          <w:rStyle w:val="FootnoteReference"/>
        </w:rPr>
        <w:footnoteReference w:id="22"/>
      </w:r>
      <w:r>
        <w:rPr>
          <w:rFonts w:ascii="IRNazanin" w:hAnsi="IRNazanin" w:eastAsia="IRNazanin" w:cs="IRNazanin"/>
          <w:lang w:bidi="fa-IR"/>
          <w:color w:val="111111"/>
          <w:sz w:val="28"/>
          <w:szCs w:val="28"/>
          <w:rtl/>
        </w:rPr>
        <w:t xml:space="preserve">فی (ص 106- 108) و یأتی فی الراء (رجال حبیب السیر).</w:t>
      </w:r>
    </w:p>
    <w:p>
      <w:pPr>
        <w:pStyle w:val="Heading3"/>
      </w:pPr>
      <w:bookmarkStart w:id="2410" w:name="_Toc2018"/>
      <w:r>
        <w:t>1345- کتاب حبیب العطار</w:t>
      </w:r>
      <w:bookmarkEnd w:id="2410"/>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(205) ذکره ابن الندیم.</w:t>
      </w:r>
    </w:p>
    <w:p>
      <w:pPr>
        <w:pStyle w:val="Heading3"/>
      </w:pPr>
      <w:bookmarkStart w:id="2411" w:name="_Toc2019"/>
      <w:r>
        <w:t>1346- حبیب الموحدین‏</w:t>
      </w:r>
      <w:bookmarkEnd w:id="2411"/>
    </w:p>
    <w:p>
      <w:pPr>
        <w:pStyle w:val="BookText"/>
      </w:pPr>
      <w:r>
        <w:rPr>
          <w:rFonts w:ascii="IRNazanin" w:hAnsi="IRNazanin" w:eastAsia="IRNazanin" w:cs="IRNazanin"/>
          <w:lang w:bidi="fa-IR"/>
          <w:color w:val="111111"/>
          <w:sz w:val="28"/>
          <w:szCs w:val="28"/>
          <w:rtl/>
        </w:rPr>
        <w:t xml:space="preserve">فی مواعظ الله و النبی و سائر الأئمة علیه السلام  للسید زین العابدین بن أبی القاسم الطباطبائی الطهرانی، المشهور بالسید آقا و المتوفی حدود (1303) و هو أکبر من کتابه جلیس الصالحین المذکور فی (ج 5- ص 129)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1689_106650"/>
    <w:bookmarkEnd w:id="243"/>
    <w:p>
      <w:pPr>
        <w:pStyle w:val="BookText"/>
      </w:pPr>
      <w:r>
        <w:rPr>
          <w:rFonts w:ascii="IRNazanin" w:hAnsi="IRNazanin" w:eastAsia="IRNazanin" w:cs="IRNazanin"/>
          <w:lang w:bidi="fa-IR"/>
          <w:color w:val="111111"/>
          <w:sz w:val="28"/>
          <w:szCs w:val="28"/>
          <w:rtl/>
        </w:rPr>
        <w:t xml:space="preserve">و ألفه قبل جلیس الصالحین لأنه یحیل فیه إلی هذا الکتاب، و له أنیس السالکین الذی هو أخصر منهما و کتبه بعدهما فی (1293) کما مر فی (ج 2- ص 457)</w:t>
      </w:r>
    </w:p>
    <w:p>
      <w:pPr>
        <w:pStyle w:val="Heading3"/>
      </w:pPr>
      <w:bookmarkStart w:id="2412" w:name="_Toc2020"/>
      <w:r>
        <w:t>1347- حبیب و رباب‏</w:t>
      </w:r>
      <w:bookmarkEnd w:id="2412"/>
    </w:p>
    <w:p>
      <w:pPr>
        <w:pStyle w:val="BookText"/>
      </w:pPr>
      <w:r>
        <w:rPr>
          <w:rFonts w:ascii="IRNazanin" w:hAnsi="IRNazanin" w:eastAsia="IRNazanin" w:cs="IRNazanin"/>
          <w:lang w:bidi="fa-IR"/>
          <w:color w:val="111111"/>
          <w:sz w:val="28"/>
          <w:szCs w:val="28"/>
          <w:rtl/>
        </w:rPr>
        <w:t xml:space="preserve">منظوم فارسی طبع بإیران، نظمه نظام وفا، مؤسس مجلة (وفا) و المتخلص فی شعره بنظام و المولود (1305) و هو ابن المیرزا محمود إمام الجمعة بکاشان، ترجمه فی أدبیات معاصر- ص 88.</w:t>
      </w:r>
    </w:p>
    <w:p>
      <w:pPr>
        <w:pStyle w:val="Heading3"/>
      </w:pPr>
      <w:bookmarkStart w:id="2413" w:name="_Toc2021"/>
      <w:r>
        <w:t>1348- الحث علی الذکر</w:t>
      </w:r>
      <w:bookmarkEnd w:id="2413"/>
    </w:p>
    <w:p>
      <w:pPr>
        <w:pStyle w:val="BookText"/>
      </w:pPr>
      <w:r>
        <w:rPr>
          <w:rFonts w:ascii="IRNazanin" w:hAnsi="IRNazanin" w:eastAsia="IRNazanin" w:cs="IRNazanin"/>
          <w:lang w:bidi="fa-IR"/>
          <w:color w:val="111111"/>
          <w:sz w:val="28"/>
          <w:szCs w:val="28"/>
          <w:rtl/>
        </w:rPr>
        <w:t xml:space="preserve">رسالة منسوبة إلی الشیخ أبی علی بن سینا فی أولها [فإن من شمر عن ساق الجد للبلوغ إلی مرتبة الواصلین فلیقصد بصلاح ذکر الله تعالی‏] قال فی تذکره النوادر إنها توجد فی المکتبة الآصفیة ضمن مجموعة رقم (41) و فی المکتبة الرامفوریة ضمن مجموعة رقم (76).</w:t>
      </w:r>
    </w:p>
    <w:p>
      <w:pPr>
        <w:pStyle w:val="Heading3"/>
      </w:pPr>
      <w:bookmarkStart w:id="2414" w:name="_Toc2022"/>
      <w:r>
        <w:t>1349- الحث علی صلاة الجمعة</w:t>
      </w:r>
      <w:bookmarkEnd w:id="2414"/>
    </w:p>
    <w:p>
      <w:pPr>
        <w:pStyle w:val="BookText"/>
      </w:pPr>
      <w:r>
        <w:rPr>
          <w:rFonts w:ascii="IRNazanin" w:hAnsi="IRNazanin" w:eastAsia="IRNazanin" w:cs="IRNazanin"/>
          <w:lang w:bidi="fa-IR"/>
          <w:color w:val="111111"/>
          <w:sz w:val="28"/>
          <w:szCs w:val="28"/>
          <w:rtl/>
        </w:rPr>
        <w:t xml:space="preserve">رسالة للشیخ زین الدین الشهید، طبعت مع رسالته فی وجوب الجمعة.</w:t>
      </w:r>
    </w:p>
    <w:p>
      <w:pPr>
        <w:pStyle w:val="Heading3"/>
      </w:pPr>
      <w:bookmarkStart w:id="2415" w:name="_Toc2023"/>
      <w:r>
        <w:t>1350- الحث علی النکاح‏</w:t>
      </w:r>
      <w:bookmarkEnd w:id="2415"/>
    </w:p>
    <w:p>
      <w:pPr>
        <w:pStyle w:val="BookText"/>
      </w:pPr>
      <w:r>
        <w:rPr>
          <w:rFonts w:ascii="IRNazanin" w:hAnsi="IRNazanin" w:eastAsia="IRNazanin" w:cs="IRNazanin"/>
          <w:lang w:bidi="fa-IR"/>
          <w:color w:val="111111"/>
          <w:sz w:val="28"/>
          <w:szCs w:val="28"/>
          <w:rtl/>
        </w:rPr>
        <w:t xml:space="preserve">لأبی النضر محمد بن مسعود العیاشی، یرویه النجاشی عنه بواسطتین.</w:t>
      </w:r>
    </w:p>
    <w:p>
      <w:pPr>
        <w:pStyle w:val="Heading3"/>
      </w:pPr>
      <w:bookmarkStart w:id="2416" w:name="_Toc2024"/>
      <w:r>
        <w:t>1351- حثیث الفلجة فی شرح حدیث الفرجة</w:t>
      </w:r>
      <w:bookmarkEnd w:id="2416"/>
    </w:p>
    <w:p>
      <w:pPr>
        <w:pStyle w:val="BookText"/>
      </w:pPr>
      <w:r>
        <w:rPr>
          <w:rStyle w:val="FootnoteReference"/>
        </w:rPr>
        <w:footnoteReference w:id="23"/>
      </w:r>
      <w:r>
        <w:rPr>
          <w:rFonts w:ascii="IRNazanin" w:hAnsi="IRNazanin" w:eastAsia="IRNazanin" w:cs="IRNazanin"/>
          <w:lang w:bidi="fa-IR"/>
          <w:color w:val="111111"/>
          <w:sz w:val="28"/>
          <w:szCs w:val="28"/>
          <w:rtl/>
        </w:rPr>
        <w:t xml:space="preserve">للسید بهاء الدین محمد بن محمد باقر الحسینی المختاری النائنی السبزواری الأصفهانی المولود حدود (1080) مؤلف أمان الإیمان المذکور فی (ج 2- ص 344) توجد نسخه منه مع بعض تصانیف المؤلف بخطه عند السید شهاب الدین بقم کما کتبه إلینا، قال و هو یزید علی ثلاثة آلاف بیت، و یأتی له کتاب حدائق العارف الذی ألفه (1108) و ذکر فیه أنه ألف حثیث الفلجة أولا و لما وصل فیه إلی بحث إثبات الصانع و رأی أن بسط الکلام فیه یخرجه عن عنوان شرح الحدیث أجمل الکلام فیه و ألف فی إثبات الصانع کتابا مستقلا سماه حدائق العارف‏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1689_106651"/>
    <w:bookmarkEnd w:id="244"/>
    <w:p>
      <w:pPr>
        <w:pStyle w:val="Heading3"/>
      </w:pPr>
      <w:bookmarkStart w:id="2417" w:name="_Toc2025"/>
      <w:r>
        <w:t>الحج</w:t>
      </w:r>
      <w:bookmarkEnd w:id="2417"/>
    </w:p>
    <w:p>
      <w:pPr>
        <w:pStyle w:val="Heading3"/>
      </w:pPr>
      <w:bookmarkStart w:id="2418" w:name="_Toc2026"/>
      <w:r>
        <w:t>بیان</w:t>
      </w:r>
      <w:bookmarkEnd w:id="2418"/>
    </w:p>
    <w:p>
      <w:pPr>
        <w:pStyle w:val="BookText"/>
      </w:pPr>
      <w:r>
        <w:rPr>
          <w:rFonts w:ascii="IRNazanin" w:hAnsi="IRNazanin" w:eastAsia="IRNazanin" w:cs="IRNazanin"/>
          <w:lang w:bidi="fa-IR"/>
          <w:color w:val="111111"/>
          <w:sz w:val="28"/>
          <w:szCs w:val="28"/>
          <w:rtl/>
        </w:rPr>
        <w:t xml:space="preserve">هو أحد الفروع الدینیة، و العبادات الشرعیة المالیة و البدنیة و من الشعائر العظیمة الإلهیة، و الکتب المؤلفة فیه علی أنحاء منها المقصور علی بیان آدابه و أعماله و مناسکه بالعربیة و الفارسیة لعمل العوام و المقلدین و یسمی هذا النوع بمناسک الحج، و سنذکر بعضا منها بعنوان المناسک فی حرف المیم، و منها المؤلف فی بیان فقه الحج و کیفیة استنباط أحکامه من الکتاب و السنة و غیرهما من أدلة الأحکام الشرعیة، و یسمی هذا النوع بکتاب الحج، لکن الغالب علیه إدراجه فی أجزاء الکتب الفقهیة المرتبة من کتاب الطهارة إلی کتاب الدیات، فلا نذکر فی المقام من هذا النوع الا ما لم یجعل جزء کتاب فقهی بل کتب مستقلا بانفراده، و منها ما اقتصر فیه علی ذکر الروایات المأثورة الواردة فیما یتعلق بالحج من ثوابه و أحکامه و آدابه و أعماله، و هذا النوع أیضا یذکر فی هذا المقام و یعبر عنه فی تراجم مؤلفیها القدماء بکتاب الحج مثل:</w:t>
      </w:r>
    </w:p>
    <w:p>
      <w:pPr>
        <w:pStyle w:val="Heading3"/>
      </w:pPr>
      <w:bookmarkStart w:id="2419" w:name="_Toc2027"/>
      <w:r>
        <w:t>1352- کتاب الحج‏</w:t>
      </w:r>
      <w:bookmarkEnd w:id="2419"/>
    </w:p>
    <w:p>
      <w:pPr>
        <w:pStyle w:val="BookText"/>
      </w:pPr>
      <w:r>
        <w:rPr>
          <w:rFonts w:ascii="IRNazanin" w:hAnsi="IRNazanin" w:eastAsia="IRNazanin" w:cs="IRNazanin"/>
          <w:lang w:bidi="fa-IR"/>
          <w:color w:val="111111"/>
          <w:sz w:val="28"/>
          <w:szCs w:val="28"/>
          <w:rtl/>
        </w:rPr>
        <w:t xml:space="preserve">لأبان بن عبد الملک الثقفی، شیخ من أصحابنا روی عن أبی عبد الله الصادق علیه السلام  کما ذکره النجاشی بإسناده إلیه.</w:t>
      </w:r>
    </w:p>
    <w:p>
      <w:pPr>
        <w:pStyle w:val="Heading3"/>
      </w:pPr>
      <w:bookmarkStart w:id="2420" w:name="_Toc2028"/>
      <w:r>
        <w:t>1353- کتاب الحج‏</w:t>
      </w:r>
      <w:bookmarkEnd w:id="2420"/>
    </w:p>
    <w:p>
      <w:pPr>
        <w:pStyle w:val="BookText"/>
      </w:pPr>
      <w:r>
        <w:rPr>
          <w:rFonts w:ascii="IRNazanin" w:hAnsi="IRNazanin" w:eastAsia="IRNazanin" w:cs="IRNazanin"/>
          <w:lang w:bidi="fa-IR"/>
          <w:color w:val="111111"/>
          <w:sz w:val="28"/>
          <w:szCs w:val="28"/>
          <w:rtl/>
        </w:rPr>
        <w:t xml:space="preserve">لأبی الحسن (الحصین) المیمونی کذا ذکره ابن شهرآشوب فی باب الکنی من معالم العلماء و یحتمل اتحاده مع أبی ولاد الآتی قریبا.</w:t>
      </w:r>
    </w:p>
    <w:p>
      <w:pPr>
        <w:pStyle w:val="Heading3"/>
      </w:pPr>
      <w:bookmarkStart w:id="2421" w:name="_Toc2029"/>
      <w:r>
        <w:t>1354- کتاب الحج‏</w:t>
      </w:r>
      <w:bookmarkEnd w:id="2421"/>
    </w:p>
    <w:p>
      <w:pPr>
        <w:pStyle w:val="BookText"/>
      </w:pPr>
      <w:r>
        <w:rPr>
          <w:rFonts w:ascii="IRNazanin" w:hAnsi="IRNazanin" w:eastAsia="IRNazanin" w:cs="IRNazanin"/>
          <w:lang w:bidi="fa-IR"/>
          <w:color w:val="111111"/>
          <w:sz w:val="28"/>
          <w:szCs w:val="28"/>
          <w:rtl/>
        </w:rPr>
        <w:t xml:space="preserve">استدلالی مبسوط و هو شرح لکتاب الحج من الشرائع، للسید الحاج میرزا أبی الحسن بن محمد الحسینی التبریزی المعروف بالأنگجی المولود (1282) و المتوفی فی (18- ذی القعدة- 1357) ذکر الأردوبادی أنه رآه و إنه منقح مهذب یوشک أن یطبع.</w:t>
      </w:r>
    </w:p>
    <w:p>
      <w:pPr>
        <w:pStyle w:val="Heading3"/>
      </w:pPr>
      <w:bookmarkStart w:id="2422" w:name="_Toc2030"/>
      <w:r>
        <w:t>1355- کتاب الحج‏</w:t>
      </w:r>
      <w:bookmarkEnd w:id="2422"/>
    </w:p>
    <w:p>
      <w:pPr>
        <w:pStyle w:val="BookText"/>
      </w:pPr>
      <w:r>
        <w:rPr>
          <w:rFonts w:ascii="IRNazanin" w:hAnsi="IRNazanin" w:eastAsia="IRNazanin" w:cs="IRNazanin"/>
          <w:lang w:bidi="fa-IR"/>
          <w:color w:val="111111"/>
          <w:sz w:val="28"/>
          <w:szCs w:val="28"/>
          <w:rtl/>
        </w:rPr>
        <w:t xml:space="preserve">لأبی منصور الزیادی ذکره ابن شهرآشوب أیضا فی باب الکنی من معالمه.</w:t>
      </w:r>
    </w:p>
    <w:p>
      <w:pPr>
        <w:pStyle w:val="Heading3"/>
      </w:pPr>
      <w:bookmarkStart w:id="2423" w:name="_Toc2031"/>
      <w:r>
        <w:t>1356- کتاب الحج‏</w:t>
      </w:r>
      <w:bookmarkEnd w:id="2423"/>
    </w:p>
    <w:p>
      <w:pPr>
        <w:pStyle w:val="BookText"/>
      </w:pPr>
      <w:r>
        <w:rPr>
          <w:rFonts w:ascii="IRNazanin" w:hAnsi="IRNazanin" w:eastAsia="IRNazanin" w:cs="IRNazanin"/>
          <w:lang w:bidi="fa-IR"/>
          <w:color w:val="111111"/>
          <w:sz w:val="28"/>
          <w:szCs w:val="28"/>
          <w:rtl/>
        </w:rPr>
        <w:t xml:space="preserve">لأبی ولاد الحناط أبی الحسن المیمونی، ترجمه النجاشی فی الکنی و قال مضطرب جدا له کتاب الحج، و کان قاضیا بمکة سنین کثیرة قرأت‏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1689_106652"/>
    <w:bookmarkEnd w:id="245"/>
    <w:p>
      <w:pPr>
        <w:pStyle w:val="BookText"/>
      </w:pPr>
      <w:r>
        <w:rPr>
          <w:rFonts w:ascii="IRNazanin" w:hAnsi="IRNazanin" w:eastAsia="IRNazanin" w:cs="IRNazanin"/>
          <w:lang w:bidi="fa-IR"/>
          <w:color w:val="111111"/>
          <w:sz w:val="28"/>
          <w:szCs w:val="28"/>
          <w:rtl/>
        </w:rPr>
        <w:t xml:space="preserve">هذا الکتاب علیه، فهو صریح فی أنه کان من مشایخه و قد قرأ علیه کتاب الحج له، و إنه غیر أبی ولاد الحناط حفص بن سالم الجعفی الراوی هو و أخوه عمر بن سالم عن أبی عبد الله علیه السلام  و له أصل أو کتاب، نعم لا یبعد اتحاد المیمونی هذا مع علی بن عبد الله بن عمران القرشی أبی الحسن المخزومی الذی یعرف أیضا بالمیمونی، لأنه قال النجاشی بعد ترجمته کذلک فی حرف العین [کان فاسد المذهب و الروایة و کان عارفا بالفقه و صنف کتاب الحج، و کتاب الرد علی أهل القیاس، فأما کتاب الحج فسلم إلی نسخته فنسختها و کان قدیما قاضیا بمکة سنین کثیرة] فیمکن أن یکون النجاشی ذکره مرة باسمه فی باب العین و أخری بکنیته فی الکنی، و صرح مرة باستنساخ کتابه فی الحج و أخری بقراءته علیه، و إن کان الظاهر عدم التکرار و أنهما ترجمتان مستقلتان.</w:t>
      </w:r>
    </w:p>
    <w:p>
      <w:pPr>
        <w:pStyle w:val="Heading3"/>
      </w:pPr>
      <w:bookmarkStart w:id="2424" w:name="_Toc2032"/>
      <w:r>
        <w:t>1357- کتاب الحج‏</w:t>
      </w:r>
      <w:bookmarkEnd w:id="2424"/>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(350) یرویه النجاشی عنه مع سائر تصانیفه بواسطة واحدة.</w:t>
      </w:r>
    </w:p>
    <w:p>
      <w:pPr>
        <w:pStyle w:val="Heading3"/>
      </w:pPr>
      <w:bookmarkStart w:id="2425" w:name="_Toc2033"/>
      <w:r>
        <w:t>1358- کتاب الحج‏</w:t>
      </w:r>
      <w:bookmarkEnd w:id="2425"/>
    </w:p>
    <w:p>
      <w:pPr>
        <w:pStyle w:val="BookText"/>
      </w:pPr>
      <w:r>
        <w:rPr>
          <w:rFonts w:ascii="IRNazanin" w:hAnsi="IRNazanin" w:eastAsia="IRNazanin" w:cs="IRNazanin"/>
          <w:lang w:bidi="fa-IR"/>
          <w:color w:val="111111"/>
          <w:sz w:val="28"/>
          <w:szCs w:val="28"/>
          <w:rtl/>
        </w:rPr>
        <w:t xml:space="preserve">لأبی جعفر أحمد بن محمد بن عیسی بن عبد الله بن سعد (نزیل قم) ابن مالک الأشعری، یرویه النجاشی عنه بواسطتین.</w:t>
      </w:r>
    </w:p>
    <w:p>
      <w:pPr>
        <w:pStyle w:val="Heading3"/>
      </w:pPr>
      <w:bookmarkStart w:id="2426" w:name="_Toc2034"/>
      <w:r>
        <w:t>1359- کتاب الحج‏</w:t>
      </w:r>
      <w:bookmarkEnd w:id="2426"/>
    </w:p>
    <w:p>
      <w:pPr>
        <w:pStyle w:val="BookText"/>
      </w:pPr>
      <w:r>
        <w:rPr>
          <w:rFonts w:ascii="IRNazanin" w:hAnsi="IRNazanin" w:eastAsia="IRNazanin" w:cs="IRNazanin"/>
          <w:lang w:bidi="fa-IR"/>
          <w:color w:val="111111"/>
          <w:sz w:val="28"/>
          <w:szCs w:val="28"/>
          <w:rtl/>
        </w:rPr>
        <w:t xml:space="preserve">للشیخ الفقیه المفسر أبی سعید إسماعیل بن علی بن الحسین السمان صاحب البستان فی التفسیر المذکور فی (ج 3- ص 105).</w:t>
      </w:r>
    </w:p>
    <w:p>
      <w:pPr>
        <w:pStyle w:val="Heading3"/>
      </w:pPr>
      <w:bookmarkStart w:id="2427" w:name="_Toc2035"/>
      <w:r>
        <w:t>1360- کتاب الحج‏</w:t>
      </w:r>
      <w:bookmarkEnd w:id="2427"/>
    </w:p>
    <w:p>
      <w:pPr>
        <w:pStyle w:val="BookText"/>
      </w:pPr>
      <w:r>
        <w:rPr>
          <w:rFonts w:ascii="IRNazanin" w:hAnsi="IRNazanin" w:eastAsia="IRNazanin" w:cs="IRNazanin"/>
          <w:lang w:bidi="fa-IR"/>
          <w:color w:val="111111"/>
          <w:sz w:val="28"/>
          <w:szCs w:val="28"/>
          <w:rtl/>
        </w:rPr>
        <w:t xml:space="preserve">لبندار بن محمد بن عبد الله الفقیه، إمامی متقدم، ذکره ابن الندیم فی (ص 313) و له أصل ذکرناه فی (ج 2- ص 144).</w:t>
      </w:r>
    </w:p>
    <w:p>
      <w:pPr>
        <w:pStyle w:val="Heading3"/>
      </w:pPr>
      <w:bookmarkStart w:id="2428" w:name="_Toc2036"/>
      <w:r>
        <w:t>1361- کتاب الحج‏</w:t>
      </w:r>
      <w:bookmarkEnd w:id="2428"/>
    </w:p>
    <w:p>
      <w:pPr>
        <w:pStyle w:val="BookText"/>
      </w:pPr>
      <w:r>
        <w:rPr>
          <w:rFonts w:ascii="IRNazanin" w:hAnsi="IRNazanin" w:eastAsia="IRNazanin" w:cs="IRNazanin"/>
          <w:lang w:bidi="fa-IR"/>
          <w:color w:val="111111"/>
          <w:sz w:val="28"/>
          <w:szCs w:val="28"/>
          <w:rtl/>
        </w:rPr>
        <w:t xml:space="preserve">استدلالی مبسوط، للسید جعفر بن الحسین بن قاسم بن محب الله الموسوی الأصفهانی الخوانساری المتوفی (1158) ذکره حفید المؤلف المیرزا محمد باقر بن زین العابدین فی روضات الجنات.</w:t>
      </w:r>
    </w:p>
    <w:p>
      <w:pPr>
        <w:pStyle w:val="Heading3"/>
      </w:pPr>
      <w:bookmarkStart w:id="2429" w:name="_Toc2037"/>
      <w:r>
        <w:t>1362- کتاب الحج‏</w:t>
      </w:r>
      <w:bookmarkEnd w:id="2429"/>
    </w:p>
    <w:p>
      <w:pPr>
        <w:pStyle w:val="BookText"/>
      </w:pPr>
      <w:r>
        <w:rPr>
          <w:rFonts w:ascii="IRNazanin" w:hAnsi="IRNazanin" w:eastAsia="IRNazanin" w:cs="IRNazanin"/>
          <w:lang w:bidi="fa-IR"/>
          <w:color w:val="111111"/>
          <w:sz w:val="28"/>
          <w:szCs w:val="28"/>
          <w:rtl/>
        </w:rPr>
        <w:t xml:space="preserve">للشیخ أبی القاسم جعفر بن محمد بن جعفر بن موسی بن قولویه القمی المتوفی (368) مؤلف کامل الزیارة و هو أستاذ الشیخ المفید و یروی عنه الشیخ الصدوق، ذکره النجاشی.</w:t>
      </w:r>
    </w:p>
    <w:p>
      <w:pPr>
        <w:pStyle w:val="Heading3"/>
      </w:pPr>
      <w:bookmarkStart w:id="2430" w:name="_Toc2038"/>
      <w:r>
        <w:t>1363- کتاب الحج‏</w:t>
      </w:r>
      <w:bookmarkEnd w:id="2430"/>
    </w:p>
    <w:p>
      <w:pPr>
        <w:pStyle w:val="BookText"/>
      </w:pPr>
      <w:r>
        <w:rPr>
          <w:rFonts w:ascii="IRNazanin" w:hAnsi="IRNazanin" w:eastAsia="IRNazanin" w:cs="IRNazanin"/>
          <w:lang w:bidi="fa-IR"/>
          <w:color w:val="111111"/>
          <w:sz w:val="28"/>
          <w:szCs w:val="28"/>
          <w:rtl/>
        </w:rPr>
        <w:t xml:space="preserve">للحسن بن موسی الخشاب کثیر العلم و الحدیث کما وصفه النجاشی، و یرویه عنه بأربع وسائط.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1689_106653"/>
    <w:bookmarkEnd w:id="246"/>
    <w:p>
      <w:pPr>
        <w:pStyle w:val="Heading3"/>
      </w:pPr>
      <w:bookmarkStart w:id="2431" w:name="_Toc2039"/>
      <w:r>
        <w:t>1364- کتاب الحج‏</w:t>
      </w:r>
      <w:bookmarkEnd w:id="2431"/>
    </w:p>
    <w:p>
      <w:pPr>
        <w:pStyle w:val="BookText"/>
      </w:pPr>
      <w:r>
        <w:rPr>
          <w:rFonts w:ascii="IRNazanin" w:hAnsi="IRNazanin" w:eastAsia="IRNazanin" w:cs="IRNazanin"/>
          <w:lang w:bidi="fa-IR"/>
          <w:color w:val="111111"/>
          <w:sz w:val="28"/>
          <w:szCs w:val="28"/>
          <w:rtl/>
        </w:rPr>
        <w:t xml:space="preserve">لأبی عبد الله الحسین بن علی بن سفیان بن خالد بن سفیان البزوفری الثقة الجلیل و شیخ بعض مشایخ النجاشی مثل المفید و ابن الغضائری و ابن عبدون.</w:t>
      </w:r>
    </w:p>
    <w:p>
      <w:pPr>
        <w:pStyle w:val="Heading3"/>
      </w:pPr>
      <w:bookmarkStart w:id="2432" w:name="_Toc2040"/>
      <w:r>
        <w:t>1365- کتاب الحج‏</w:t>
      </w:r>
      <w:bookmarkEnd w:id="2432"/>
    </w:p>
    <w:p>
      <w:pPr>
        <w:pStyle w:val="BookText"/>
      </w:pPr>
      <w:r>
        <w:rPr>
          <w:rFonts w:ascii="IRNazanin" w:hAnsi="IRNazanin" w:eastAsia="IRNazanin" w:cs="IRNazanin"/>
          <w:lang w:bidi="fa-IR"/>
          <w:color w:val="111111"/>
          <w:sz w:val="28"/>
          <w:szCs w:val="28"/>
          <w:rtl/>
        </w:rPr>
        <w:t xml:space="preserve">لأبی الحسن الأرزنی سلامة بن محمد بن إسماعیل المتوفی (339) رواه عنه النجاشی بواسطتین.</w:t>
      </w:r>
    </w:p>
    <w:p>
      <w:pPr>
        <w:pStyle w:val="Heading3"/>
      </w:pPr>
      <w:bookmarkStart w:id="2433" w:name="_Toc2041"/>
      <w:r>
        <w:t>1366- کتاب الحج‏</w:t>
      </w:r>
      <w:bookmarkEnd w:id="2433"/>
    </w:p>
    <w:p>
      <w:pPr>
        <w:pStyle w:val="BookText"/>
      </w:pPr>
      <w:r>
        <w:rPr>
          <w:rFonts w:ascii="IRNazanin" w:hAnsi="IRNazanin" w:eastAsia="IRNazanin" w:cs="IRNazanin"/>
          <w:lang w:bidi="fa-IR"/>
          <w:color w:val="111111"/>
          <w:sz w:val="28"/>
          <w:szCs w:val="28"/>
          <w:rtl/>
        </w:rPr>
        <w:t xml:space="preserve">لأبی الفضل سلمة بن الخطاب البراوستانی الأزدورقانی من سواد الری، رواه عنه النجاشی بثلاث وسائط.</w:t>
      </w:r>
    </w:p>
    <w:p>
      <w:pPr>
        <w:pStyle w:val="Heading3"/>
      </w:pPr>
      <w:bookmarkStart w:id="2434" w:name="_Toc2042"/>
      <w:r>
        <w:t>1367- کتاب الحج‏</w:t>
      </w:r>
      <w:bookmarkEnd w:id="2434"/>
    </w:p>
    <w:p>
      <w:pPr>
        <w:pStyle w:val="BookText"/>
      </w:pPr>
      <w:r>
        <w:rPr>
          <w:rFonts w:ascii="IRNazanin" w:hAnsi="IRNazanin" w:eastAsia="IRNazanin" w:cs="IRNazanin"/>
          <w:lang w:bidi="fa-IR"/>
          <w:color w:val="111111"/>
          <w:sz w:val="28"/>
          <w:szCs w:val="28"/>
          <w:rtl/>
        </w:rPr>
        <w:t xml:space="preserve">لأبی محمد الحذاء الدعلجی عبد الله بن محمد بن عبد الله أستاذ النجاشی قال [علیه تعلمت المواریث‏].</w:t>
      </w:r>
    </w:p>
    <w:p>
      <w:pPr>
        <w:pStyle w:val="Heading3"/>
      </w:pPr>
      <w:bookmarkStart w:id="2435" w:name="_Toc2043"/>
      <w:r>
        <w:t>1368- کتاب الحج‏</w:t>
      </w:r>
      <w:bookmarkEnd w:id="2435"/>
    </w:p>
    <w:p>
      <w:pPr>
        <w:pStyle w:val="BookText"/>
      </w:pPr>
      <w:r>
        <w:rPr>
          <w:rFonts w:ascii="IRNazanin" w:hAnsi="IRNazanin" w:eastAsia="IRNazanin" w:cs="IRNazanin"/>
          <w:lang w:bidi="fa-IR"/>
          <w:color w:val="111111"/>
          <w:sz w:val="28"/>
          <w:szCs w:val="28"/>
          <w:rtl/>
        </w:rPr>
        <w:t xml:space="preserve">لأبی العباس النخعی عبید الله بن أحمد بن نهیک، شیخ الصدوق کما حکاه النجاشی عن فهرس حمید بن زیاد النینوائی المتوفی (310)</w:t>
      </w:r>
    </w:p>
    <w:p>
      <w:pPr>
        <w:pStyle w:val="Heading3"/>
      </w:pPr>
      <w:bookmarkStart w:id="2436" w:name="_Toc2044"/>
      <w:r>
        <w:t>1369- کتاب الحج‏</w:t>
      </w:r>
      <w:bookmarkEnd w:id="2436"/>
    </w:p>
    <w:p>
      <w:pPr>
        <w:pStyle w:val="BookText"/>
      </w:pPr>
      <w:r>
        <w:rPr>
          <w:rFonts w:ascii="IRNazanin" w:hAnsi="IRNazanin" w:eastAsia="IRNazanin" w:cs="IRNazanin"/>
          <w:lang w:bidi="fa-IR"/>
          <w:color w:val="111111"/>
          <w:sz w:val="28"/>
          <w:szCs w:val="28"/>
          <w:rtl/>
        </w:rPr>
        <w:t xml:space="preserve">لأبی الفضل الناشری عبیس بن هاشم الأسدی الثقة المتوفی (220) ذکره النجاشی.</w:t>
      </w:r>
    </w:p>
    <w:p>
      <w:pPr>
        <w:pStyle w:val="Heading3"/>
      </w:pPr>
      <w:bookmarkStart w:id="2437" w:name="_Toc2045"/>
      <w:r>
        <w:t>1370- کتاب الحج‏</w:t>
      </w:r>
      <w:bookmarkEnd w:id="2437"/>
    </w:p>
    <w:p>
      <w:pPr>
        <w:pStyle w:val="BookText"/>
      </w:pPr>
      <w:r>
        <w:rPr>
          <w:rFonts w:ascii="IRNazanin" w:hAnsi="IRNazanin" w:eastAsia="IRNazanin" w:cs="IRNazanin"/>
          <w:lang w:bidi="fa-IR"/>
          <w:color w:val="111111"/>
          <w:sz w:val="28"/>
          <w:szCs w:val="28"/>
          <w:rtl/>
        </w:rPr>
        <w:t xml:space="preserve">لأبی الحسن علی بن أبی سهل حاتم بن أبی حاتم القزوینی، یرویه النجاشی عنه بواسطة شیخه أبی عبد الله بن شاذان.</w:t>
      </w:r>
    </w:p>
    <w:p>
      <w:pPr>
        <w:pStyle w:val="Heading3"/>
      </w:pPr>
      <w:bookmarkStart w:id="2438" w:name="_Toc2046"/>
      <w:r>
        <w:t>1371- کتاب الحج‏</w:t>
      </w:r>
      <w:bookmarkEnd w:id="2438"/>
    </w:p>
    <w:p>
      <w:pPr>
        <w:pStyle w:val="BookText"/>
      </w:pPr>
      <w:r>
        <w:rPr>
          <w:rFonts w:ascii="IRNazanin" w:hAnsi="IRNazanin" w:eastAsia="IRNazanin" w:cs="IRNazanin"/>
          <w:lang w:bidi="fa-IR"/>
          <w:color w:val="111111"/>
          <w:sz w:val="28"/>
          <w:szCs w:val="28"/>
          <w:rtl/>
        </w:rPr>
        <w:t xml:space="preserve">لأبی الحسن الطاهری علی بن الحسن بن محمد الطائی، یرویه النجاشی عنه بثلاث وسائط.</w:t>
      </w:r>
    </w:p>
    <w:p>
      <w:pPr>
        <w:pStyle w:val="Heading3"/>
      </w:pPr>
      <w:bookmarkStart w:id="2439" w:name="_Toc2047"/>
      <w:r>
        <w:t>1372- کتاب الحج‏</w:t>
      </w:r>
      <w:bookmarkEnd w:id="2439"/>
    </w:p>
    <w:p>
      <w:pPr>
        <w:pStyle w:val="BookText"/>
      </w:pPr>
      <w:r>
        <w:rPr>
          <w:rFonts w:ascii="IRNazanin" w:hAnsi="IRNazanin" w:eastAsia="IRNazanin" w:cs="IRNazanin"/>
          <w:lang w:bidi="fa-IR"/>
          <w:color w:val="111111"/>
          <w:sz w:val="28"/>
          <w:szCs w:val="28"/>
          <w:rtl/>
        </w:rPr>
        <w:t xml:space="preserve">لأبی الحسن المیمونی المخزومی علی بن عبد الله بن عمران القرشی القاضی بمکة سنین کثیرة، سلمة المؤلف إلی النجاشی فاستنسخه هو لنفسه کما نقلنا عبارته آنفا عند ذکر کتاب الحج لأبی ولاد الحناط المیمونی و قلنا إنه لا یبعد اتحادهما لکن ظاهر الترجمتین فی النجاشی تعددهما</w:t>
      </w:r>
    </w:p>
    <w:p>
      <w:pPr>
        <w:pStyle w:val="Heading3"/>
      </w:pPr>
      <w:bookmarkStart w:id="2440" w:name="_Toc2048"/>
      <w:r>
        <w:t>1373- کتاب الحج‏</w:t>
      </w:r>
      <w:bookmarkEnd w:id="2440"/>
    </w:p>
    <w:p>
      <w:pPr>
        <w:pStyle w:val="BookText"/>
      </w:pPr>
      <w:r>
        <w:rPr>
          <w:rFonts w:ascii="IRNazanin" w:hAnsi="IRNazanin" w:eastAsia="IRNazanin" w:cs="IRNazanin"/>
          <w:lang w:bidi="fa-IR"/>
          <w:color w:val="111111"/>
          <w:sz w:val="28"/>
          <w:szCs w:val="28"/>
          <w:rtl/>
        </w:rPr>
        <w:t xml:space="preserve">لأبی الحسن علی بن عبید الله بن علی بن الحسین أزهد آل أبی طالب و أعبدهم فی زمانه، یرویه کله عن موسی بن جعفر علیه السلام  کما ذکره النجاشی مع إسناده إلیه‏</w:t>
      </w:r>
    </w:p>
    <w:p>
      <w:pPr>
        <w:pStyle w:val="Heading3"/>
      </w:pPr>
      <w:bookmarkStart w:id="2441" w:name="_Toc2049"/>
      <w:r>
        <w:t>1374- کتاب الحج‏</w:t>
      </w:r>
      <w:bookmarkEnd w:id="2441"/>
    </w:p>
    <w:p>
      <w:pPr>
        <w:pStyle w:val="BookText"/>
      </w:pPr>
      <w:r>
        <w:rPr>
          <w:rFonts w:ascii="IRNazanin" w:hAnsi="IRNazanin" w:eastAsia="IRNazanin" w:cs="IRNazanin"/>
          <w:lang w:bidi="fa-IR"/>
          <w:color w:val="111111"/>
          <w:sz w:val="28"/>
          <w:szCs w:val="28"/>
          <w:rtl/>
        </w:rPr>
        <w:t xml:space="preserve">لأبی الحسن علی بن مهزیار الأهوازی الراوی عن الأئمة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1689_106654"/>
    <w:bookmarkEnd w:id="247"/>
    <w:p>
      <w:pPr>
        <w:pStyle w:val="BookText"/>
      </w:pPr>
      <w:r>
        <w:rPr>
          <w:rFonts w:ascii="IRNazanin" w:hAnsi="IRNazanin" w:eastAsia="IRNazanin" w:cs="IRNazanin"/>
          <w:lang w:bidi="fa-IR"/>
          <w:color w:val="111111"/>
          <w:sz w:val="28"/>
          <w:szCs w:val="28"/>
          <w:rtl/>
        </w:rPr>
        <w:t xml:space="preserve">الثلاثة الرضا و الجواد و الهادی علیه السلام  و کتبه مثل کتب الحسین بن سعید الأهوازی و زیادة</w:t>
      </w:r>
    </w:p>
    <w:p>
      <w:pPr>
        <w:pStyle w:val="Heading3"/>
      </w:pPr>
      <w:bookmarkStart w:id="2442" w:name="_Toc2050"/>
      <w:r>
        <w:t>1375- کتاب الحج‏</w:t>
      </w:r>
      <w:bookmarkEnd w:id="2442"/>
    </w:p>
    <w:p>
      <w:pPr>
        <w:pStyle w:val="BookText"/>
      </w:pPr>
      <w:r>
        <w:rPr>
          <w:rFonts w:ascii="IRNazanin" w:hAnsi="IRNazanin" w:eastAsia="IRNazanin" w:cs="IRNazanin"/>
          <w:lang w:bidi="fa-IR"/>
          <w:color w:val="111111"/>
          <w:sz w:val="28"/>
          <w:szCs w:val="28"/>
          <w:rtl/>
        </w:rPr>
        <w:t xml:space="preserve">لأبی أحمد محمد بن أبی عمیر الأزدی المتوفی (217) ذکره النجاشی مع الإسناد إلیه‏</w:t>
      </w:r>
    </w:p>
    <w:p>
      <w:pPr>
        <w:pStyle w:val="Heading3"/>
      </w:pPr>
      <w:bookmarkStart w:id="2443" w:name="_Toc2051"/>
      <w:r>
        <w:t>1376- کتاب الحج‏</w:t>
      </w:r>
      <w:bookmarkEnd w:id="2443"/>
    </w:p>
    <w:p>
      <w:pPr>
        <w:pStyle w:val="BookText"/>
      </w:pPr>
      <w:r>
        <w:rPr>
          <w:rFonts w:ascii="IRNazanin" w:hAnsi="IRNazanin" w:eastAsia="IRNazanin" w:cs="IRNazanin"/>
          <w:lang w:bidi="fa-IR"/>
          <w:color w:val="111111"/>
          <w:sz w:val="28"/>
          <w:szCs w:val="28"/>
          <w:rtl/>
        </w:rPr>
        <w:t xml:space="preserve">لأبی جعفر محمد بن أحمد المعروف بابن خانبة الکرخی صاحب کتاب التأدیب المطابق مع نسخه کتاب أبی محمد الحسن العسکری علیه السلام  المذکور فی (ج 3- ص 211) ذکره النجاشی مسندا إلیه‏</w:t>
      </w:r>
    </w:p>
    <w:p>
      <w:pPr>
        <w:pStyle w:val="Heading3"/>
      </w:pPr>
      <w:bookmarkStart w:id="2444" w:name="_Toc2052"/>
      <w:r>
        <w:t>1377- کتاب الحج‏</w:t>
      </w:r>
      <w:bookmarkEnd w:id="2444"/>
    </w:p>
    <w:p>
      <w:pPr>
        <w:pStyle w:val="BookText"/>
      </w:pPr>
      <w:r>
        <w:rPr>
          <w:rFonts w:ascii="IRNazanin" w:hAnsi="IRNazanin" w:eastAsia="IRNazanin" w:cs="IRNazanin"/>
          <w:lang w:bidi="fa-IR"/>
          <w:color w:val="111111"/>
          <w:sz w:val="28"/>
          <w:szCs w:val="28"/>
          <w:rtl/>
        </w:rPr>
        <w:t xml:space="preserve">لأبی الفضل الصابونی محمد بن أحمد بن إبراهیم بن سلیم الجعفی الکوفی، رواه النجاشی بواسطتین عن مؤلفه‏</w:t>
      </w:r>
    </w:p>
    <w:p>
      <w:pPr>
        <w:pStyle w:val="Heading3"/>
      </w:pPr>
      <w:bookmarkStart w:id="2445" w:name="_Toc2053"/>
      <w:r>
        <w:t>1378- کتاب الحج‏</w:t>
      </w:r>
      <w:bookmarkEnd w:id="2445"/>
    </w:p>
    <w:p>
      <w:pPr>
        <w:pStyle w:val="BookText"/>
      </w:pPr>
      <w:r>
        <w:rPr>
          <w:rFonts w:ascii="IRNazanin" w:hAnsi="IRNazanin" w:eastAsia="IRNazanin" w:cs="IRNazanin"/>
          <w:lang w:bidi="fa-IR"/>
          <w:color w:val="111111"/>
          <w:sz w:val="28"/>
          <w:szCs w:val="28"/>
          <w:rtl/>
        </w:rPr>
        <w:t xml:space="preserve">لأبی جعفر محمد بن إسماعیل بن بزیع الثقة الجلیل، رواه عنه النجاشی بأربع وسائط</w:t>
      </w:r>
    </w:p>
    <w:p>
      <w:pPr>
        <w:pStyle w:val="Heading3"/>
      </w:pPr>
      <w:bookmarkStart w:id="2446" w:name="_Toc2054"/>
      <w:r>
        <w:t>1379- کتاب الحج‏</w:t>
      </w:r>
      <w:bookmarkEnd w:id="2446"/>
    </w:p>
    <w:p>
      <w:pPr>
        <w:pStyle w:val="BookText"/>
      </w:pPr>
      <w:r>
        <w:rPr>
          <w:rFonts w:ascii="IRNazanin" w:hAnsi="IRNazanin" w:eastAsia="IRNazanin" w:cs="IRNazanin"/>
          <w:lang w:bidi="fa-IR"/>
          <w:color w:val="111111"/>
          <w:sz w:val="28"/>
          <w:szCs w:val="28"/>
          <w:rtl/>
        </w:rPr>
        <w:t xml:space="preserve">لأبی جعفر محمد بن أورمة القمی، خرج توقیع أبی الحسن العسکری علیه السلام  فی براءته عما قذف به‏</w:t>
      </w:r>
    </w:p>
    <w:p>
      <w:pPr>
        <w:pStyle w:val="Heading3"/>
      </w:pPr>
      <w:bookmarkStart w:id="2447" w:name="_Toc2055"/>
      <w:r>
        <w:t>1380- کتاب الحج‏</w:t>
      </w:r>
      <w:bookmarkEnd w:id="2447"/>
    </w:p>
    <w:p>
      <w:pPr>
        <w:pStyle w:val="BookText"/>
      </w:pPr>
      <w:r>
        <w:rPr>
          <w:rFonts w:ascii="IRNazanin" w:hAnsi="IRNazanin" w:eastAsia="IRNazanin" w:cs="IRNazanin"/>
          <w:lang w:bidi="fa-IR"/>
          <w:color w:val="111111"/>
          <w:sz w:val="28"/>
          <w:szCs w:val="28"/>
          <w:rtl/>
        </w:rPr>
        <w:t xml:space="preserve">لأبی طاهر الوراق محمد بن أبی یونس تسنیم بن الحسن بن یونس الکوفی الثقة الذی کاتب أبا الحسن العسکری علیه السلام ، یرویه النجاشی عنه بإسناده إلیه‏</w:t>
      </w:r>
    </w:p>
    <w:p>
      <w:pPr>
        <w:pStyle w:val="Heading3"/>
      </w:pPr>
      <w:bookmarkStart w:id="2448" w:name="_Toc2056"/>
      <w:r>
        <w:t>1381- کتاب الحج‏</w:t>
      </w:r>
      <w:bookmarkEnd w:id="2448"/>
    </w:p>
    <w:p>
      <w:pPr>
        <w:pStyle w:val="BookText"/>
      </w:pPr>
      <w:r>
        <w:rPr>
          <w:rFonts w:ascii="IRNazanin" w:hAnsi="IRNazanin" w:eastAsia="IRNazanin" w:cs="IRNazanin"/>
          <w:lang w:bidi="fa-IR"/>
          <w:color w:val="111111"/>
          <w:sz w:val="28"/>
          <w:szCs w:val="28"/>
          <w:rtl/>
        </w:rPr>
        <w:t xml:space="preserve">لأبی جعفر محمد بن الحسن بن فروخ الصفار المتوفی (290) ذکره النجاشی مع إسناده إلیه‏</w:t>
      </w:r>
    </w:p>
    <w:p>
      <w:pPr>
        <w:pStyle w:val="Heading3"/>
      </w:pPr>
      <w:bookmarkStart w:id="2449" w:name="_Toc2057"/>
      <w:r>
        <w:t>1382- کتاب الحج‏</w:t>
      </w:r>
      <w:bookmarkEnd w:id="2449"/>
    </w:p>
    <w:p>
      <w:pPr>
        <w:pStyle w:val="BookText"/>
      </w:pPr>
      <w:r>
        <w:rPr>
          <w:rFonts w:ascii="IRNazanin" w:hAnsi="IRNazanin" w:eastAsia="IRNazanin" w:cs="IRNazanin"/>
          <w:lang w:bidi="fa-IR"/>
          <w:color w:val="111111"/>
          <w:sz w:val="28"/>
          <w:szCs w:val="28"/>
          <w:rtl/>
        </w:rPr>
        <w:t xml:space="preserve">لأبی عبد الله محمد بن سماعة بن موسی بن روید بن نشیط الحضرمی، رواه عنه النجاشی بثلاث وسائط</w:t>
      </w:r>
    </w:p>
    <w:p>
      <w:pPr>
        <w:pStyle w:val="Heading3"/>
      </w:pPr>
      <w:bookmarkStart w:id="2450" w:name="_Toc2058"/>
      <w:r>
        <w:t>1383- کتاب الحج‏</w:t>
      </w:r>
      <w:bookmarkEnd w:id="2450"/>
    </w:p>
    <w:p>
      <w:pPr>
        <w:pStyle w:val="BookText"/>
      </w:pPr>
      <w:r>
        <w:rPr>
          <w:rFonts w:ascii="IRNazanin" w:hAnsi="IRNazanin" w:eastAsia="IRNazanin" w:cs="IRNazanin"/>
          <w:lang w:bidi="fa-IR"/>
          <w:color w:val="111111"/>
          <w:sz w:val="28"/>
          <w:szCs w:val="28"/>
          <w:rtl/>
        </w:rPr>
        <w:t xml:space="preserve">لأبی جعفر محمد بن سنان الزاهری الخزاعی المتوفی (220) ذکره النجاشی مع سنده‏</w:t>
      </w:r>
    </w:p>
    <w:p>
      <w:pPr>
        <w:pStyle w:val="Heading3"/>
      </w:pPr>
      <w:bookmarkStart w:id="2451" w:name="_Toc2059"/>
      <w:r>
        <w:t>1384- کتاب الحج‏</w:t>
      </w:r>
      <w:bookmarkEnd w:id="2451"/>
    </w:p>
    <w:p>
      <w:pPr>
        <w:pStyle w:val="BookText"/>
      </w:pPr>
      <w:r>
        <w:rPr>
          <w:rFonts w:ascii="IRNazanin" w:hAnsi="IRNazanin" w:eastAsia="IRNazanin" w:cs="IRNazanin"/>
          <w:lang w:bidi="fa-IR"/>
          <w:color w:val="111111"/>
          <w:sz w:val="28"/>
          <w:szCs w:val="28"/>
          <w:rtl/>
        </w:rPr>
        <w:t xml:space="preserve">استدلالی کبیر للسید محمد بن السید صادق بن السید مهدی المؤلف لترجمة أبی بصیر الموسوی الخوانساری الذی توفی (1308) کما حدثنی به ابن عم المؤلف السید أبو تراب بن السید أبی القاسم بن السید مهدی المذکور مع الإطراء علیه‏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1689_106655"/>
    <w:bookmarkEnd w:id="248"/>
    <w:p>
      <w:pPr>
        <w:pStyle w:val="Heading3"/>
      </w:pPr>
      <w:bookmarkStart w:id="2452" w:name="_Toc2060"/>
      <w:r>
        <w:t>1385- کتاب الحج‏</w:t>
      </w:r>
      <w:bookmarkEnd w:id="2452"/>
    </w:p>
    <w:p>
      <w:pPr>
        <w:pStyle w:val="BookText"/>
      </w:pPr>
      <w:r>
        <w:rPr>
          <w:rFonts w:ascii="IRNazanin" w:hAnsi="IRNazanin" w:eastAsia="IRNazanin" w:cs="IRNazanin"/>
          <w:lang w:bidi="fa-IR"/>
          <w:color w:val="111111"/>
          <w:sz w:val="28"/>
          <w:szCs w:val="28"/>
          <w:rtl/>
        </w:rPr>
        <w:t xml:space="preserve">لأبی جعفر محمد بن علی بن محبوب الأشعری القمی الذی یروی عنه أحمد بن إدریس الأشعری المتوفی (306) فهو متأخر بکثیر عن الحسن بن محبوب السراد الذی هو من أصحاب الإجماع‏</w:t>
      </w:r>
    </w:p>
    <w:p>
      <w:pPr>
        <w:pStyle w:val="Heading3"/>
      </w:pPr>
      <w:bookmarkStart w:id="2453" w:name="_Toc2061"/>
      <w:r>
        <w:t>1386- کتاب الحج‏</w:t>
      </w:r>
      <w:bookmarkEnd w:id="2453"/>
    </w:p>
    <w:p>
      <w:pPr>
        <w:pStyle w:val="BookText"/>
      </w:pPr>
      <w:r>
        <w:rPr>
          <w:rFonts w:ascii="IRNazanin" w:hAnsi="IRNazanin" w:eastAsia="IRNazanin" w:cs="IRNazanin"/>
          <w:lang w:bidi="fa-IR"/>
          <w:color w:val="111111"/>
          <w:sz w:val="28"/>
          <w:szCs w:val="28"/>
          <w:rtl/>
        </w:rPr>
        <w:t xml:space="preserve">لأبی علی الکوفی محمد بن محمد بن الأشعث الثقة ساکن مصر و راوی الأشعثیات فی سنة (314) کما مر فی (ج 2- ص 110) قال النجاشی إنه ذکر فیه ما رواه العامة عن جعفر بن محمد علیه السلام  فی الحج ثم ذکر طریقه إلیه‏</w:t>
      </w:r>
    </w:p>
    <w:p>
      <w:pPr>
        <w:pStyle w:val="Heading3"/>
      </w:pPr>
      <w:bookmarkStart w:id="2454" w:name="_Toc2062"/>
      <w:r>
        <w:t>1387- کتاب الحج‏</w:t>
      </w:r>
      <w:bookmarkEnd w:id="2454"/>
    </w:p>
    <w:p>
      <w:pPr>
        <w:pStyle w:val="BookText"/>
      </w:pPr>
      <w:r>
        <w:rPr>
          <w:rFonts w:ascii="IRNazanin" w:hAnsi="IRNazanin" w:eastAsia="IRNazanin" w:cs="IRNazanin"/>
          <w:lang w:bidi="fa-IR"/>
          <w:color w:val="111111"/>
          <w:sz w:val="28"/>
          <w:szCs w:val="28"/>
          <w:rtl/>
        </w:rPr>
        <w:t xml:space="preserve">استدلالی للشیخ محمود الطهرانی المتوفی بسامراء (1304) مجلد کبیر رأیته فی سامراء، و إلیه أشار الشیخ محمد السماوی فی وشائح السراء فی شأن سامراء المطبوع فی (1360) بقوله:-</w:t>
      </w:r>
    </w:p>
    <w:p>
      <w:pPr>
        <w:pStyle w:val="BookText"/>
      </w:pPr>
      <w:r>
        <w:rPr>
          <w:rFonts w:ascii="IRNazanin" w:hAnsi="IRNazanin" w:eastAsia="IRNazanin" w:cs="IRNazanin"/>
          <w:lang w:bidi="fa-IR"/>
          <w:color w:val="111111"/>
          <w:sz w:val="28"/>
          <w:szCs w:val="28"/>
          <w:rtl/>
        </w:rPr>
        <w:t xml:space="preserve">و کالفتی محمود الطهرانی‏</w:t>
      </w:r>
    </w:p>
    <w:p>
      <w:pPr>
        <w:pStyle w:val="BookText"/>
      </w:pPr>
      <w:r>
        <w:rPr>
          <w:rFonts w:ascii="IRNazanin" w:hAnsi="IRNazanin" w:eastAsia="IRNazanin" w:cs="IRNazanin"/>
          <w:lang w:bidi="fa-IR"/>
          <w:color w:val="111111"/>
          <w:sz w:val="28"/>
          <w:szCs w:val="28"/>
          <w:rtl/>
        </w:rPr>
        <w:t xml:space="preserve">ذی الفضل فی العلوم و الإیمان‏</w:t>
      </w:r>
    </w:p>
    <w:p>
      <w:pPr>
        <w:pStyle w:val="BookText"/>
      </w:pPr>
      <w:r>
        <w:rPr>
          <w:rFonts w:ascii="IRNazanin" w:hAnsi="IRNazanin" w:eastAsia="IRNazanin" w:cs="IRNazanin"/>
          <w:lang w:bidi="fa-IR"/>
          <w:color w:val="111111"/>
          <w:sz w:val="28"/>
          <w:szCs w:val="28"/>
          <w:rtl/>
        </w:rPr>
        <w:t xml:space="preserve">جاور للعلم و للتشرف‏</w:t>
      </w:r>
    </w:p>
    <w:p>
      <w:pPr>
        <w:pStyle w:val="BookText"/>
      </w:pPr>
      <w:r>
        <w:rPr>
          <w:rFonts w:ascii="IRNazanin" w:hAnsi="IRNazanin" w:eastAsia="IRNazanin" w:cs="IRNazanin"/>
          <w:lang w:bidi="fa-IR"/>
          <w:color w:val="111111"/>
          <w:sz w:val="28"/>
          <w:szCs w:val="28"/>
          <w:rtl/>
        </w:rPr>
        <w:t xml:space="preserve">و بث فقه الحج فی مصنف‏</w:t>
      </w:r>
    </w:p>
    <w:p>
      <w:pPr>
        <w:pStyle w:val="BookText"/>
      </w:pPr>
      <w:r>
        <w:rPr>
          <w:rFonts w:ascii="IRNazanin" w:hAnsi="IRNazanin" w:eastAsia="IRNazanin" w:cs="IRNazanin"/>
          <w:lang w:bidi="fa-IR"/>
          <w:color w:val="111111"/>
          <w:sz w:val="28"/>
          <w:szCs w:val="28"/>
          <w:rtl/>
        </w:rPr>
        <w:t xml:space="preserve">حتی قضی فلاذ فی ظل الخیر</w:t>
      </w:r>
    </w:p>
    <w:p>
      <w:pPr>
        <w:pStyle w:val="BookText"/>
      </w:pPr>
      <w:r>
        <w:rPr>
          <w:rFonts w:ascii="IRNazanin" w:hAnsi="IRNazanin" w:eastAsia="IRNazanin" w:cs="IRNazanin"/>
          <w:lang w:bidi="fa-IR"/>
          <w:color w:val="111111"/>
          <w:sz w:val="28"/>
          <w:szCs w:val="28"/>
          <w:rtl/>
        </w:rPr>
        <w:t xml:space="preserve">أمنا فأرخوه (بالأمن ظفر</w:t>
      </w:r>
    </w:p>
    <w:p>
      <w:pPr>
        <w:pStyle w:val="Heading3"/>
      </w:pPr>
      <w:bookmarkStart w:id="2455" w:name="_Toc2063"/>
      <w:r>
        <w:t>1388- کتاب الحج‏</w:t>
      </w:r>
      <w:bookmarkEnd w:id="2455"/>
    </w:p>
    <w:p>
      <w:pPr>
        <w:pStyle w:val="BookText"/>
      </w:pPr>
      <w:r>
        <w:rPr>
          <w:rFonts w:ascii="IRNazanin" w:hAnsi="IRNazanin" w:eastAsia="IRNazanin" w:cs="IRNazanin"/>
          <w:lang w:bidi="fa-IR"/>
          <w:color w:val="111111"/>
          <w:sz w:val="28"/>
          <w:szCs w:val="28"/>
          <w:rtl/>
        </w:rPr>
        <w:t xml:space="preserve">الاستدلالی، و هو شرح لکتاب الحج من الشرائع تألیف المحقق الحلی للحاج المولی مصطفی القزوینی المتوفی فی نیف و سبعین و مائتین و ألف أوله [الحمد لله الذی خلق الکعبة و جعلها قبلة لنا] رأیته فی خزانة (الصدر) و هو مجلد کبیر یزید علی عشرین ألف بیت و قد وقف هذا المجلد علی حسب وصیة مؤلفه فی (1275) بتولیة ولدیه محمد و علی، و ظنی أن المؤلف هو والد الحاج المولی آقا الخوئی القزوینی مؤلف البداء الذی مر فی (ج 3- ص 53)</w:t>
      </w:r>
    </w:p>
    <w:p>
      <w:pPr>
        <w:pStyle w:val="Heading3"/>
      </w:pPr>
      <w:bookmarkStart w:id="2456" w:name="_Toc2064"/>
      <w:r>
        <w:t>1389- کتاب الحج‏</w:t>
      </w:r>
      <w:bookmarkEnd w:id="2456"/>
    </w:p>
    <w:p>
      <w:pPr>
        <w:pStyle w:val="BookText"/>
      </w:pPr>
      <w:r>
        <w:rPr>
          <w:rFonts w:ascii="IRNazanin" w:hAnsi="IRNazanin" w:eastAsia="IRNazanin" w:cs="IRNazanin"/>
          <w:lang w:bidi="fa-IR"/>
          <w:color w:val="111111"/>
          <w:sz w:val="28"/>
          <w:szCs w:val="28"/>
          <w:rtl/>
        </w:rPr>
        <w:t xml:space="preserve">لمعاویة بن عمار الثقة المتوفی (175) ذکره النجاشی مع الإسناد إلیه‏</w:t>
      </w:r>
    </w:p>
    <w:p>
      <w:pPr>
        <w:pStyle w:val="Heading3"/>
      </w:pPr>
      <w:bookmarkStart w:id="2457" w:name="_Toc2065"/>
      <w:r>
        <w:t>1390- کتاب الحج‏</w:t>
      </w:r>
      <w:bookmarkEnd w:id="2457"/>
    </w:p>
    <w:p>
      <w:pPr>
        <w:pStyle w:val="BookText"/>
      </w:pPr>
      <w:r>
        <w:rPr>
          <w:rFonts w:ascii="IRNazanin" w:hAnsi="IRNazanin" w:eastAsia="IRNazanin" w:cs="IRNazanin"/>
          <w:lang w:bidi="fa-IR"/>
          <w:color w:val="111111"/>
          <w:sz w:val="28"/>
          <w:szCs w:val="28"/>
          <w:rtl/>
        </w:rPr>
        <w:t xml:space="preserve">لأبی أیوب المنصور بن حازم البجلی الثقة من أصحاب الصادق و الکاظم علیه السلام  و یروی عنه ابن أبی عمیر الذی توفی (217)</w:t>
      </w:r>
    </w:p>
    <w:p>
      <w:pPr>
        <w:pStyle w:val="Heading3"/>
      </w:pPr>
      <w:bookmarkStart w:id="2458" w:name="_Toc2066"/>
      <w:r>
        <w:t>1391- کتاب الحج‏</w:t>
      </w:r>
      <w:bookmarkEnd w:id="2458"/>
    </w:p>
    <w:p>
      <w:pPr>
        <w:pStyle w:val="BookText"/>
      </w:pPr>
      <w:r>
        <w:rPr>
          <w:rFonts w:ascii="IRNazanin" w:hAnsi="IRNazanin" w:eastAsia="IRNazanin" w:cs="IRNazanin"/>
          <w:lang w:bidi="fa-IR"/>
          <w:color w:val="111111"/>
          <w:sz w:val="28"/>
          <w:szCs w:val="28"/>
          <w:rtl/>
        </w:rPr>
        <w:t xml:space="preserve">لأبی الحسن موسی بن الحسن بن عامر بن عمران بن عبد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1689_106656"/>
    <w:bookmarkEnd w:id="249"/>
    <w:p>
      <w:pPr>
        <w:pStyle w:val="BookText"/>
      </w:pPr>
      <w:r>
        <w:rPr>
          <w:rFonts w:ascii="IRNazanin" w:hAnsi="IRNazanin" w:eastAsia="IRNazanin" w:cs="IRNazanin"/>
          <w:lang w:bidi="fa-IR"/>
          <w:color w:val="111111"/>
          <w:sz w:val="28"/>
          <w:szCs w:val="28"/>
          <w:rtl/>
        </w:rPr>
        <w:t xml:space="preserve">الله بن سعد الأشعری القمی الثقة، مؤلف ثلاثین کتابا یرویها عنه عبد الله بن جعفر الحمیری الذی ورد الکوفة (297) و سمع منه أهلها، و یرویها النجاشی عن الحمیری بثلاث وسائط، و هو غیر کتاب الحج الذی هو من أجزاء کتاب الرحمة له کما صرح به النجاشی أیضا</w:t>
      </w:r>
    </w:p>
    <w:p>
      <w:pPr>
        <w:pStyle w:val="Heading3"/>
      </w:pPr>
      <w:bookmarkStart w:id="2459" w:name="_Toc2067"/>
      <w:r>
        <w:t>1392- کتاب الحج‏</w:t>
      </w:r>
      <w:bookmarkEnd w:id="2459"/>
    </w:p>
    <w:p>
      <w:pPr>
        <w:pStyle w:val="BookText"/>
      </w:pPr>
      <w:r>
        <w:rPr>
          <w:rFonts w:ascii="IRNazanin" w:hAnsi="IRNazanin" w:eastAsia="IRNazanin" w:cs="IRNazanin"/>
          <w:lang w:bidi="fa-IR"/>
          <w:color w:val="111111"/>
          <w:sz w:val="28"/>
          <w:szCs w:val="28"/>
          <w:rtl/>
        </w:rPr>
        <w:t xml:space="preserve">لأبی عبد الله موسی بن القاسم بن معاویة بن وهب البجلی یرویه النجاشی عنه بثلاث وسائط</w:t>
      </w:r>
    </w:p>
    <w:p>
      <w:pPr>
        <w:pStyle w:val="Heading3"/>
      </w:pPr>
      <w:bookmarkStart w:id="2460" w:name="_Toc2068"/>
      <w:r>
        <w:t>1393- کتاب الحج‏</w:t>
      </w:r>
      <w:bookmarkEnd w:id="2460"/>
    </w:p>
    <w:p>
      <w:pPr>
        <w:pStyle w:val="BookText"/>
      </w:pPr>
      <w:r>
        <w:rPr>
          <w:rFonts w:ascii="IRNazanin" w:hAnsi="IRNazanin" w:eastAsia="IRNazanin" w:cs="IRNazanin"/>
          <w:lang w:bidi="fa-IR"/>
          <w:color w:val="111111"/>
          <w:sz w:val="28"/>
          <w:szCs w:val="28"/>
          <w:rtl/>
        </w:rPr>
        <w:t xml:space="preserve">لأبی الحکم هشام بن سالم الجوالیقی الثقة یرویه النجاشی عنه بأربع وسائط</w:t>
      </w:r>
    </w:p>
    <w:p>
      <w:pPr>
        <w:pStyle w:val="Heading3"/>
      </w:pPr>
      <w:bookmarkStart w:id="2461" w:name="_Toc2069"/>
      <w:r>
        <w:t>1394- کتاب الحج‏</w:t>
      </w:r>
      <w:bookmarkEnd w:id="2461"/>
    </w:p>
    <w:p>
      <w:pPr>
        <w:pStyle w:val="BookText"/>
      </w:pPr>
      <w:r>
        <w:rPr>
          <w:rFonts w:ascii="IRNazanin" w:hAnsi="IRNazanin" w:eastAsia="IRNazanin" w:cs="IRNazanin"/>
          <w:lang w:bidi="fa-IR"/>
          <w:color w:val="111111"/>
          <w:sz w:val="28"/>
          <w:szCs w:val="28"/>
          <w:rtl/>
        </w:rPr>
        <w:t xml:space="preserve">لأبی علی الجلاب یونس بن یعقوب بن قیس البجلی الدهنی ابن أخت معاویة بن عمار اختص بأبی عبد الله و أبی الحسن علیه السلام  کان وکیل أبی الحسن علیه السلام  و مات بالمدینة فی أیام الرضا علیه السلام  فتولی أمره و دفنه بالبقیع کما ذکره النجاشی و ذکر إسناده إلیه‏</w:t>
      </w:r>
    </w:p>
    <w:p>
      <w:pPr>
        <w:pStyle w:val="Heading3"/>
      </w:pPr>
      <w:bookmarkStart w:id="2462" w:name="_Toc2070"/>
      <w:r>
        <w:t>1395- الحجاب و السفور</w:t>
      </w:r>
      <w:bookmarkEnd w:id="2462"/>
    </w:p>
    <w:p>
      <w:pPr>
        <w:pStyle w:val="BookText"/>
      </w:pPr>
      <w:r>
        <w:rPr>
          <w:rStyle w:val="FootnoteReference"/>
        </w:rPr>
        <w:footnoteReference w:id="24"/>
      </w:r>
      <w:r>
        <w:rPr>
          <w:rFonts w:ascii="IRNazanin" w:hAnsi="IRNazanin" w:eastAsia="IRNazanin" w:cs="IRNazanin"/>
          <w:lang w:bidi="fa-IR"/>
          <w:color w:val="111111"/>
          <w:sz w:val="28"/>
          <w:szCs w:val="28"/>
          <w:rtl/>
        </w:rPr>
        <w:t xml:space="preserve">للشیخ جعفر بن الحاج محمد النقدی المعاصر المولود فی العمارة فی (1303) طبع فی بغداد (1348) و فی آخر کتابه الإسلام و المرأة أیضا أشار إلی الأقوال حول حجاب المرأة</w:t>
      </w:r>
    </w:p>
    <w:p>
      <w:pPr>
        <w:pStyle w:val="Heading3"/>
      </w:pPr>
      <w:bookmarkStart w:id="2463" w:name="_Toc2071"/>
      <w:r>
        <w:t>1396- الحجازیات‏</w:t>
      </w:r>
      <w:bookmarkEnd w:id="2463"/>
    </w:p>
    <w:p>
      <w:pPr>
        <w:pStyle w:val="BookText"/>
      </w:pPr>
      <w:r>
        <w:rPr>
          <w:rFonts w:ascii="IRNazanin" w:hAnsi="IRNazanin" w:eastAsia="IRNazanin" w:cs="IRNazanin"/>
          <w:lang w:bidi="fa-IR"/>
          <w:color w:val="111111"/>
          <w:sz w:val="28"/>
          <w:szCs w:val="28"/>
          <w:rtl/>
        </w:rPr>
        <w:t xml:space="preserve">مجموعة من الفوائد المتفرقة دونها السید محمد علی هبة الدین الشهرستانی فی سفرته إلی الحج من طریق الهند</w:t>
      </w:r>
    </w:p>
    <w:p>
      <w:pPr>
        <w:pStyle w:val="Heading3"/>
      </w:pPr>
      <w:bookmarkStart w:id="2464" w:name="_Toc2072"/>
      <w:r>
        <w:t>1397- الحجبة و الحجاب‏</w:t>
      </w:r>
      <w:bookmarkEnd w:id="2464"/>
    </w:p>
    <w:p>
      <w:pPr>
        <w:pStyle w:val="BookText"/>
      </w:pPr>
      <w:r>
        <w:rPr>
          <w:rFonts w:ascii="IRNazanin" w:hAnsi="IRNazanin" w:eastAsia="IRNazanin" w:cs="IRNazanin"/>
          <w:lang w:bidi="fa-IR"/>
          <w:color w:val="111111"/>
          <w:sz w:val="28"/>
          <w:szCs w:val="28"/>
          <w:rtl/>
        </w:rPr>
        <w:t xml:space="preserve">لأبی الفتح بن التعاویذی، و هو محمد بن عبید الله الکاتب الشاعر الشهیر بسبط بن التعاویذی نسبة إلی جده الأمی مبارک بن مبارک بن السراج‏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1689_106657"/>
    <w:bookmarkEnd w:id="250"/>
    <w:p>
      <w:pPr>
        <w:pStyle w:val="BookText"/>
      </w:pPr>
      <w:r>
        <w:rPr>
          <w:rFonts w:ascii="IRNazanin" w:hAnsi="IRNazanin" w:eastAsia="IRNazanin" w:cs="IRNazanin"/>
          <w:lang w:bidi="fa-IR"/>
          <w:color w:val="111111"/>
          <w:sz w:val="28"/>
          <w:szCs w:val="28"/>
          <w:rtl/>
        </w:rPr>
        <w:t xml:space="preserve">المعروف بابن التعاویذی کان شاعر العراق فی زمانه و کاتب دیوان الأقطاع ببغداد قال ابن خلکان أعتقد أنه لم یکن قبله بمائتی سنة من یضاهیه، ولد فی (10- رجب- 515) و مات فی (2- شوال- 583) ترجمه و أرخه یاقوت فی معجم الأدباء- ج 18- ص 235- 249 و قال هو مجلد کبیر، و نسخه قلیلة، و قال ابن خلکان إنه یدخل فی مقدار خمس عشرة کراسة، و قد أطال الکلام و هو قلیل الوجود و ترجمه فی نسمة السحر فیمن تشیع و شعر و قال [إن له قصیدة فی رثاء الحسین علیه السلام  و ذکر الأئمة الاثنی عشر علیه السلام ] أقول یأتی دیوانه الکبیر فی مجلدین قد جمعه بنفسه قبل عماه، و افتتحه بخطبة لطیفة و رتبه علی أربعة أبواب، و ما حدث من شعره بعد العمی سماه الزیادات و ألحق ببعض نسخه‏</w:t>
      </w:r>
    </w:p>
    <w:p>
      <w:pPr>
        <w:pStyle w:val="Heading3"/>
      </w:pPr>
      <w:bookmarkStart w:id="2465" w:name="_Toc2073"/>
      <w:r>
        <w:t>کتاب الحجة</w:t>
      </w:r>
      <w:bookmarkEnd w:id="2465"/>
    </w:p>
    <w:p>
      <w:pPr>
        <w:pStyle w:val="BookText"/>
      </w:pPr>
      <w:r>
        <w:rPr>
          <w:rFonts w:ascii="IRNazanin" w:hAnsi="IRNazanin" w:eastAsia="IRNazanin" w:cs="IRNazanin"/>
          <w:lang w:bidi="fa-IR"/>
          <w:color w:val="111111"/>
          <w:sz w:val="28"/>
          <w:szCs w:val="28"/>
          <w:rtl/>
        </w:rPr>
        <w:t xml:space="preserve">هو من أجزاء کتاب الکافی المذکور فی (ص 179) و الآتی فی الکاف مشتمل علی مائة و نیف و عشرین بابا کلها فی الإمامة</w:t>
      </w:r>
    </w:p>
    <w:p>
      <w:pPr>
        <w:pStyle w:val="Heading3"/>
      </w:pPr>
      <w:bookmarkStart w:id="2466" w:name="_Toc2074"/>
      <w:r>
        <w:t>1398- الحجة فی إبطاء القائم‏</w:t>
      </w:r>
      <w:bookmarkEnd w:id="2466"/>
    </w:p>
    <w:p>
      <w:pPr>
        <w:pStyle w:val="BookText"/>
      </w:pPr>
      <w:r>
        <w:rPr>
          <w:rFonts w:ascii="IRNazanin" w:hAnsi="IRNazanin" w:eastAsia="IRNazanin" w:cs="IRNazanin"/>
          <w:lang w:bidi="fa-IR"/>
          <w:color w:val="111111"/>
          <w:sz w:val="28"/>
          <w:szCs w:val="28"/>
          <w:rtl/>
        </w:rPr>
        <w:t xml:space="preserve">لأبی محمد الفضل بن شاذان بن الخلیل النیشابوری المتوفی (260) ذکره شیخنا مع النسبة إلیه فی النجم الثاقب و لعل المراد ما ذکره النجاشی بعنوان کتاب القائم‏</w:t>
      </w:r>
    </w:p>
    <w:p>
      <w:pPr>
        <w:pStyle w:val="Heading3"/>
      </w:pPr>
      <w:bookmarkStart w:id="2467" w:name="_Toc2075"/>
      <w:r>
        <w:t>1399- الحجة فی الإمامة</w:t>
      </w:r>
      <w:bookmarkEnd w:id="2467"/>
    </w:p>
    <w:p>
      <w:pPr>
        <w:pStyle w:val="BookText"/>
      </w:pPr>
      <w:r>
        <w:rPr>
          <w:rFonts w:ascii="IRNazanin" w:hAnsi="IRNazanin" w:eastAsia="IRNazanin" w:cs="IRNazanin"/>
          <w:lang w:bidi="fa-IR"/>
          <w:color w:val="111111"/>
          <w:sz w:val="28"/>
          <w:szCs w:val="28"/>
          <w:rtl/>
        </w:rPr>
        <w:t xml:space="preserve">للشیخ الإمام أبی الفضل ثابت بن عبد الله بن ثابت الیشکری تلمیذ الشریف المرتضی علم الهدی ذکره الشیخ منتجب الدین‏</w:t>
      </w:r>
    </w:p>
    <w:p>
      <w:pPr>
        <w:pStyle w:val="Heading3"/>
      </w:pPr>
      <w:bookmarkStart w:id="2468" w:name="_Toc2076"/>
      <w:r>
        <w:t>1400- الحجة فی الإمامة</w:t>
      </w:r>
      <w:bookmarkEnd w:id="2468"/>
    </w:p>
    <w:p>
      <w:pPr>
        <w:pStyle w:val="BookText"/>
      </w:pPr>
      <w:r>
        <w:rPr>
          <w:rFonts w:ascii="IRNazanin" w:hAnsi="IRNazanin" w:eastAsia="IRNazanin" w:cs="IRNazanin"/>
          <w:lang w:bidi="fa-IR"/>
          <w:color w:val="111111"/>
          <w:sz w:val="28"/>
          <w:szCs w:val="28"/>
          <w:rtl/>
        </w:rPr>
        <w:t xml:space="preserve">للداعی إلی الحق الذی ظهر بطبرستان فی (250) و هو الداعی الکبیر الحسن بن زید بن محمد الحسینی المتوفی بطبرستان مملکا لها فی (270) کما ذکره ابن الندیم فی (ص 274) و له الجامع فی الفقه کما مر فی (ج 5- ص 30) مع تمام نسبه و هو الذی کان یضیق علی الشیعة أولا فخاف منه والدی الولدین الذین أملی علیهما الإمام العسکری علیه السلام  تفسیره فأمر الوالدین بعد وفودهما بأهلهما إلی حضرته بسامراء بالعود إلی بلدهما و أخبر أنه لا یصل شر منه إلیهما فکان کما أخبر به بتفصیل مذکور فی أول التفسیر العسکری، و أشرنا إلیه فی (ج 4- ص 291)</w:t>
      </w:r>
    </w:p>
    <w:p>
      <w:pPr>
        <w:pStyle w:val="Heading3"/>
      </w:pPr>
      <w:bookmarkStart w:id="2469" w:name="_Toc2077"/>
      <w:r>
        <w:t>1401- الحجة فی فضل المکرمین‏</w:t>
      </w:r>
      <w:bookmarkEnd w:id="2469"/>
    </w:p>
    <w:p>
      <w:pPr>
        <w:pStyle w:val="BookText"/>
      </w:pPr>
      <w:r>
        <w:rPr>
          <w:rFonts w:ascii="IRNazanin" w:hAnsi="IRNazanin" w:eastAsia="IRNazanin" w:cs="IRNazanin"/>
          <w:lang w:bidi="fa-IR"/>
          <w:color w:val="111111"/>
          <w:sz w:val="28"/>
          <w:szCs w:val="28"/>
          <w:rtl/>
        </w:rPr>
        <w:t xml:space="preserve">لأبی إسحاق إبراهیم بن محمد بن سعید الثقفی‏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1689_106658"/>
    <w:bookmarkEnd w:id="251"/>
    <w:p>
      <w:pPr>
        <w:pStyle w:val="BookText"/>
      </w:pPr>
      <w:r>
        <w:rPr>
          <w:rFonts w:ascii="IRNazanin" w:hAnsi="IRNazanin" w:eastAsia="IRNazanin" w:cs="IRNazanin"/>
          <w:lang w:bidi="fa-IR"/>
          <w:color w:val="111111"/>
          <w:sz w:val="28"/>
          <w:szCs w:val="28"/>
          <w:rtl/>
        </w:rPr>
        <w:t xml:space="preserve">المتوفی (283) کما فی النجاشی و الفهرست و هو الذی نزل أصفهان لیروی لأهلها کتابه المعرفة فی المناقب و المثالب و جده الأعلی سعد بن مسعود کان عم المختار بن أبی عبید بن مسعود الثقفی، و کان والی المدائن من قبل أمیر المؤمنین علیه السلام  و إلیه لجأ الإمام المجتبی علیه السلام  یوم ساباط</w:t>
      </w:r>
    </w:p>
    <w:p>
      <w:pPr>
        <w:pStyle w:val="Heading3"/>
      </w:pPr>
      <w:bookmarkStart w:id="2470" w:name="_Toc2078"/>
      <w:r>
        <w:t>1402- الحجة فی القراءات‏</w:t>
      </w:r>
      <w:bookmarkEnd w:id="2470"/>
    </w:p>
    <w:p>
      <w:pPr>
        <w:pStyle w:val="BookText"/>
      </w:pPr>
      <w:r>
        <w:rPr>
          <w:rFonts w:ascii="IRNazanin" w:hAnsi="IRNazanin" w:eastAsia="IRNazanin" w:cs="IRNazanin"/>
          <w:lang w:bidi="fa-IR"/>
          <w:color w:val="111111"/>
          <w:sz w:val="28"/>
          <w:szCs w:val="28"/>
          <w:rtl/>
        </w:rPr>
        <w:t xml:space="preserve">للشیخ أبی علی الفارسی الحسن بن علی بن أحمد النحوی المتوفی ببغداد فی (377) کانت نسخه منها فی دار الکتب التی وقفها الصاحب بن عباد بالری و کانت من المکتبات العظیمة فی الدنیا حکی یاقوت عن مشارب التجارب للبیهقی اعتذار الصاحب بن عباد عن التحویل إلی خراسان حین طلبه منه السلطان بأن کتبه العلمیة تحمل علی أربعمائة جمل فصدق البیهقی عنه هذا الاعتذار و قال إن بیت الکتب الذی فی الری دلیل علی صدقه فإنی طالعته بعد إحراق السلطان محمود سبکتکین فوجدت فهرس تلک الکتب عشر مجلدات (أقول) إن محمود سبکتکین مات فی (421) و بقیة تلک المکتبة کانت إلی (522) حکی فی معجم الأدباء- ج 7- ص 239 عن سلامة بن عیاض النحوی أنه رأی فی هذا التاریخ نسخه کتاب الحجة هذا للشیخ أبی علی و قد کتب هو بخطه علی ظهر النسخة إجازة للصاحب بن عباد و نقل صورة الإجازة لکن لیس لها تاریخ‏</w:t>
      </w:r>
    </w:p>
    <w:p>
      <w:pPr>
        <w:pStyle w:val="Heading3"/>
      </w:pPr>
      <w:bookmarkStart w:id="2471" w:name="_Toc2079"/>
      <w:r>
        <w:t>1403- الحجة و الإمامة</w:t>
      </w:r>
      <w:bookmarkEnd w:id="2471"/>
    </w:p>
    <w:p>
      <w:pPr>
        <w:pStyle w:val="BookText"/>
      </w:pPr>
      <w:r>
        <w:rPr>
          <w:rFonts w:ascii="IRNazanin" w:hAnsi="IRNazanin" w:eastAsia="IRNazanin" w:cs="IRNazanin"/>
          <w:lang w:bidi="fa-IR"/>
          <w:color w:val="111111"/>
          <w:sz w:val="28"/>
          <w:szCs w:val="28"/>
          <w:rtl/>
        </w:rPr>
        <w:t xml:space="preserve">للمولی حیدر علی بن المدقق المیرزا محمد بن الحسن الشیروانی هو الجزء الثانی من کتابه الکبیر، و جزئه الأول فی التوحید کما مر وجودهما فی (ج 4- ص 479) و هذا الجزء مرتب علی الأبواب بدأ بباب أخبار الوحی، ثم باب أن الأرض لا یخلو من حجة، ثم باب تلازم معرفة الله و النبی و الأئمة علیه السلام  و نظمها فی سلک واحد، ثم أبواب أن الولایة من دعائم الإسلام و أن الجاحد لها ناصب و ینفی عنه أحکام الإسلام، ثم أبواب أوصاف الأئمة و الآیات التسعة و الثلاثین فی الإمامة و النصوص علی إمامتهم المنتهیة إلی مائة حدیث، ثم أبواب تواریخ النبی  صلی الله علیه و آله  و الأئمة علیه السلام  إلی الحجة و فرغ منه فی الغری یوم الجمعة (12 رجب- 1129) و لعل کتاب الإمامة المذکور فی (ج 2- ص 325) أنه کان فی خزانة (شیخنا النوری) کما فی فهرسها هو عین هذا الجزء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1689_106659"/>
    <w:bookmarkEnd w:id="252"/>
    <w:p>
      <w:pPr>
        <w:pStyle w:val="Heading3"/>
      </w:pPr>
      <w:bookmarkStart w:id="2472" w:name="_Toc2080"/>
      <w:r>
        <w:t>1404- حجة الأبرار علی فرقة الأشرار</w:t>
      </w:r>
      <w:bookmarkEnd w:id="2472"/>
    </w:p>
    <w:p>
      <w:pPr>
        <w:pStyle w:val="BookText"/>
      </w:pPr>
      <w:r>
        <w:rPr>
          <w:rFonts w:ascii="IRNazanin" w:hAnsi="IRNazanin" w:eastAsia="IRNazanin" w:cs="IRNazanin"/>
          <w:lang w:bidi="fa-IR"/>
          <w:color w:val="111111"/>
          <w:sz w:val="28"/>
          <w:szCs w:val="28"/>
          <w:rtl/>
        </w:rPr>
        <w:t xml:space="preserve">فی إثبات حرمة الخمر حتی فی الشرائع السابقة و جمیع الأدیان و الأدوار للحاج المیرزا أبی القاسم بن المیرزا کاظم الموسوی الزنجانی المتوفی (1292) یوجد عند أحفاده” المؤلف” بزنجان‏</w:t>
      </w:r>
    </w:p>
    <w:p>
      <w:pPr>
        <w:pStyle w:val="Heading3"/>
      </w:pPr>
      <w:bookmarkStart w:id="2473" w:name="_Toc2081"/>
      <w:r>
        <w:t>1405- حجة الإسلام‏</w:t>
      </w:r>
      <w:bookmarkEnd w:id="2473"/>
    </w:p>
    <w:p>
      <w:pPr>
        <w:pStyle w:val="BookText"/>
      </w:pPr>
      <w:r>
        <w:rPr>
          <w:rFonts w:ascii="IRNazanin" w:hAnsi="IRNazanin" w:eastAsia="IRNazanin" w:cs="IRNazanin"/>
          <w:lang w:bidi="fa-IR"/>
          <w:color w:val="111111"/>
          <w:sz w:val="28"/>
          <w:szCs w:val="28"/>
          <w:rtl/>
        </w:rPr>
        <w:t xml:space="preserve">فی علم الکلام، باللغة الأردویة طبع بالهند علی ما فی فهرس مکتبة (راجه)</w:t>
      </w:r>
    </w:p>
    <w:p>
      <w:pPr>
        <w:pStyle w:val="Heading3"/>
      </w:pPr>
      <w:bookmarkStart w:id="2474" w:name="_Toc2082"/>
      <w:r>
        <w:t>1406- حجة الإسلام فی رد منتهی الکلام‏</w:t>
      </w:r>
      <w:bookmarkEnd w:id="2474"/>
    </w:p>
    <w:p>
      <w:pPr>
        <w:pStyle w:val="BookText"/>
      </w:pPr>
      <w:r>
        <w:rPr>
          <w:rFonts w:ascii="IRNazanin" w:hAnsi="IRNazanin" w:eastAsia="IRNazanin" w:cs="IRNazanin"/>
          <w:lang w:bidi="fa-IR"/>
          <w:color w:val="111111"/>
          <w:sz w:val="28"/>
          <w:szCs w:val="28"/>
          <w:rtl/>
        </w:rPr>
        <w:t xml:space="preserve">فارسی کبیر رأیت مجلده الأول فی مکتبة السید عبد الحسین الحجة الطباطبائی بکربلاء و هو تألیف السید دلدار حسین بن السید عسکر علی بن السید علی رضا الترمذی، الحسین أصغری، الداعی‏پوری، البلگرامی المولد و المسکن أوله [نحمدک یا من من علی البریة بإرسال الرسل، و تم حجته بإقامة هداه السبل‏] ینقل أولا کلام السید دلدار علی النقوی فی کتابیه حسام الإسلام و الصوارم الإلهیة ثم کلام ولده السید محمد الصمصام القاطع و یدعو له بقوله سلمه الله فیظهر أنه ألفه فی حیاة السید محمد الذی توفی (1284) و بعد الفراغ عن کلماتهما یذکر ما خطر بباله و مر فی (ج 2- ص 31) استقصاء الإفحام فی رد منتهی الکلام تصنیف بعض العامة</w:t>
      </w:r>
    </w:p>
    <w:p>
      <w:pPr>
        <w:pStyle w:val="Heading3"/>
      </w:pPr>
      <w:bookmarkStart w:id="2475" w:name="_Toc2083"/>
      <w:r>
        <w:t>1407- حجة الإسلام فی شرح تهذیب الأحکام‏</w:t>
      </w:r>
      <w:bookmarkEnd w:id="2475"/>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المتوفی و المدفون بها خلف مرقد زکریا بن آدم فی (1098) و یروی عنه الشیخ الحر و العلامة المجلسی، و قبل شروعه فی شرح أحادیث تهذیب الأحکام قدم مقدمه فی أصول الفقه و الکلام، و للمیرزا عبد الله صاحب الریاض تعلیقات علی هذه المقدمة مرت فی (ص 81) و ینقل عنها الحاج الکلباسی فی إشارات الأصول و المولی الأردبیلی عد فی جامع الرواة من تصانیفه شرح التهذیب و لم یذکر اسم الشرح‏</w:t>
      </w:r>
    </w:p>
    <w:p>
      <w:pPr>
        <w:pStyle w:val="Heading3"/>
      </w:pPr>
      <w:bookmarkStart w:id="2476" w:name="_Toc2084"/>
      <w:r>
        <w:t>1408- حجة الإسلام‏</w:t>
      </w:r>
      <w:bookmarkEnd w:id="2476"/>
    </w:p>
    <w:p>
      <w:pPr>
        <w:pStyle w:val="BookText"/>
      </w:pPr>
      <w:r>
        <w:rPr>
          <w:rFonts w:ascii="IRNazanin" w:hAnsi="IRNazanin" w:eastAsia="IRNazanin" w:cs="IRNazanin"/>
          <w:lang w:bidi="fa-IR"/>
          <w:color w:val="111111"/>
          <w:sz w:val="28"/>
          <w:szCs w:val="28"/>
          <w:rtl/>
        </w:rPr>
        <w:t xml:space="preserve">فی رد میزان الحق تألیف هنری مارتین المعروف ب (پادری) لآخوند المولی علی النوری الحکیم الإلهی، نزیل أصفهان المتوفی (رجب- 1246) أوله [الحمد لله الأول بلا أول کان قبله، و الآخر بلا آخر یکون بعده‏] فارسی یوجد نسخته فی (الرضویة) و فرغ من تألیفه (1232) و یأتی فی الراء الرد علی الفادری النصرانی هذا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1689_106660"/>
    <w:bookmarkEnd w:id="253"/>
    <w:p>
      <w:pPr>
        <w:pStyle w:val="Heading3"/>
      </w:pPr>
      <w:bookmarkStart w:id="2477" w:name="_Toc2085"/>
      <w:r>
        <w:t>1409- حجة الإیمان‏</w:t>
      </w:r>
      <w:bookmarkEnd w:id="2477"/>
    </w:p>
    <w:p>
      <w:pPr>
        <w:pStyle w:val="BookText"/>
      </w:pPr>
      <w:r>
        <w:rPr>
          <w:rFonts w:ascii="IRNazanin" w:hAnsi="IRNazanin" w:eastAsia="IRNazanin" w:cs="IRNazanin"/>
          <w:lang w:bidi="fa-IR"/>
          <w:color w:val="111111"/>
          <w:sz w:val="28"/>
          <w:szCs w:val="28"/>
          <w:rtl/>
        </w:rPr>
        <w:t xml:space="preserve">فی لزوم استجابة دعاء النبی و الأئمة علیه السلام  للسید محمد مرتضی الحسینی الجنفوری المتوفی (1337) ذکر فی فهرس تصانیفه‏</w:t>
      </w:r>
    </w:p>
    <w:p>
      <w:pPr>
        <w:pStyle w:val="Heading3"/>
      </w:pPr>
      <w:bookmarkStart w:id="2478" w:name="_Toc2086"/>
      <w:r>
        <w:t>1410- الحجة البالغة</w:t>
      </w:r>
      <w:bookmarkEnd w:id="2478"/>
    </w:p>
    <w:p>
      <w:pPr>
        <w:pStyle w:val="BookText"/>
      </w:pPr>
      <w:r>
        <w:rPr>
          <w:rFonts w:ascii="IRNazanin" w:hAnsi="IRNazanin" w:eastAsia="IRNazanin" w:cs="IRNazanin"/>
          <w:lang w:bidi="fa-IR"/>
          <w:color w:val="111111"/>
          <w:sz w:val="28"/>
          <w:szCs w:val="28"/>
          <w:rtl/>
        </w:rPr>
        <w:t xml:space="preserve">فیه ثمان و ثلاثون مناجاة بالعربیة و الفارسیة، فیها توحید الله تعالی عز و جل و تمجیده و نعت الأئمة الأطهار علیه السلام  من إنشاء العارف النراقی الکاشانی المولی محمد جعفر بن محمد قاسم الشریف أنشأها فی (1273) و طبع فی تلک السنة بأمر محمد حسن خان الحاکم بکاشان، و لعله الحاج محمد حسن خان الذی کان هو أخ أنیس الدولة المرأة الخیرة الصالحة صاحبه الأوقاف و المقبرة الخاصة فی رواق النجف التی کانت من خواص زوجات السلطان ناصر الدین شاه‏</w:t>
      </w:r>
    </w:p>
    <w:p>
      <w:pPr>
        <w:pStyle w:val="Heading3"/>
      </w:pPr>
      <w:bookmarkStart w:id="2479" w:name="_Toc2087"/>
      <w:r>
        <w:t>1411- الحجة البالغة و النعمة السابغة</w:t>
      </w:r>
      <w:bookmarkEnd w:id="2479"/>
    </w:p>
    <w:p>
      <w:pPr>
        <w:pStyle w:val="BookText"/>
      </w:pPr>
      <w:r>
        <w:rPr>
          <w:rFonts w:ascii="IRNazanin" w:hAnsi="IRNazanin" w:eastAsia="IRNazanin" w:cs="IRNazanin"/>
          <w:lang w:bidi="fa-IR"/>
          <w:color w:val="111111"/>
          <w:sz w:val="28"/>
          <w:szCs w:val="28"/>
          <w:rtl/>
        </w:rPr>
        <w:t xml:space="preserve">فارسی فی إثبات وجود إمام العصر علیه السلام  للسید الحاج میرزا محمد حسین بن محمد علی الحسینی المرعشی الشهرستانی المتوفی بالحائر فی (1315) فرغ من تألیفه (1281) و طبع (1307)</w:t>
      </w:r>
    </w:p>
    <w:p>
      <w:pPr>
        <w:pStyle w:val="Heading3"/>
      </w:pPr>
      <w:bookmarkStart w:id="2480" w:name="_Toc2088"/>
      <w:r>
        <w:t>1412- الحجة البالغة</w:t>
      </w:r>
      <w:bookmarkEnd w:id="2480"/>
    </w:p>
    <w:p>
      <w:pPr>
        <w:pStyle w:val="BookText"/>
      </w:pPr>
      <w:r>
        <w:rPr>
          <w:rFonts w:ascii="IRNazanin" w:hAnsi="IRNazanin" w:eastAsia="IRNazanin" w:cs="IRNazanin"/>
          <w:lang w:bidi="fa-IR"/>
          <w:color w:val="111111"/>
          <w:sz w:val="28"/>
          <w:szCs w:val="28"/>
          <w:rtl/>
        </w:rPr>
        <w:t xml:space="preserve">فی إثبات إمامة أمیر المؤمنین علیه السلام  بالآیات الشریفة و النصوص المعتبرة عند الفریقین، للسید خلف بن السید عبد المطلب بن حیدر بن محسن بن محمد بن فلاح الموسوی الحویزی المتوفی کما یظهر من دیوان السید شهاب فی (1074) رأیت نسخته عند (السماوی) و هی ناقص الأول و کانت ممزوقة متفرقة فأحیاها و صحفها و جلدها السماوی، و ینتهی الموجود عنده إلی الحجة الثامن و الثلاثین یبدأ فی کل حجة باسم المؤلف السید خلف و یختمه بمجلس‏</w:t>
      </w:r>
    </w:p>
    <w:p>
      <w:pPr>
        <w:pStyle w:val="Heading3"/>
      </w:pPr>
      <w:bookmarkStart w:id="2481" w:name="_Toc2089"/>
      <w:r>
        <w:t>1413- الحجة البالغة للشیعة فی جواز نقل الموتی فی الشریعة</w:t>
      </w:r>
      <w:bookmarkEnd w:id="2481"/>
    </w:p>
    <w:p>
      <w:pPr>
        <w:pStyle w:val="BookText"/>
      </w:pPr>
      <w:r>
        <w:rPr>
          <w:rFonts w:ascii="IRNazanin" w:hAnsi="IRNazanin" w:eastAsia="IRNazanin" w:cs="IRNazanin"/>
          <w:lang w:bidi="fa-IR"/>
          <w:color w:val="111111"/>
          <w:sz w:val="28"/>
          <w:szCs w:val="28"/>
          <w:rtl/>
        </w:rPr>
        <w:t xml:space="preserve">للسید صادق بن السید محمد بن السید راضی بن الحسین بن السید أحمد الحسینی المعروف بالعطار البغدادی المتوفی بها فی (5- ذی القعدة- 1336) قد حضرت جنازته المحمولة من بغداد إلی الکاظمیة علی أکتاف الآلاف من المشیعین فی غایة التجلیل و کان یوما مشهودا، کان جده السید رضی و کذا الأعلی السید أحمد من العلماء و کذا سائر آبائه، فهم بیت العلم حتی الیوم المنتهی إلی السید محمد بن المؤلف و طبع الکتاب فی (1329)</w:t>
      </w:r>
    </w:p>
    <w:p>
      <w:pPr>
        <w:pStyle w:val="Heading3"/>
      </w:pPr>
      <w:bookmarkStart w:id="2482" w:name="_Toc2090"/>
      <w:r>
        <w:t>1414- الحجة البالغة فی حکم نکاح المرأة البالغة</w:t>
      </w:r>
      <w:bookmarkEnd w:id="2482"/>
    </w:p>
    <w:p>
      <w:pPr>
        <w:pStyle w:val="BookText"/>
      </w:pPr>
      <w:r>
        <w:rPr>
          <w:rFonts w:ascii="IRNazanin" w:hAnsi="IRNazanin" w:eastAsia="IRNazanin" w:cs="IRNazanin"/>
          <w:lang w:bidi="fa-IR"/>
          <w:color w:val="111111"/>
          <w:sz w:val="28"/>
          <w:szCs w:val="28"/>
          <w:rtl/>
        </w:rPr>
        <w:t xml:space="preserve">للسید عبد الکریم بن السید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1689_106661"/>
    <w:bookmarkEnd w:id="254"/>
    <w:p>
      <w:pPr>
        <w:pStyle w:val="BookText"/>
      </w:pPr>
      <w:r>
        <w:rPr>
          <w:rFonts w:ascii="IRNazanin" w:hAnsi="IRNazanin" w:eastAsia="IRNazanin" w:cs="IRNazanin"/>
          <w:lang w:bidi="fa-IR"/>
          <w:color w:val="111111"/>
          <w:sz w:val="28"/>
          <w:szCs w:val="28"/>
          <w:rtl/>
        </w:rPr>
        <w:t xml:space="preserve">عبد الله بن نور الدین الجزائری التستری المتوفی (1215) ذکر السید نور الدین فی الشجرة الطیبة أنه رأی نسخه خط المؤلف‏</w:t>
      </w:r>
    </w:p>
    <w:p>
      <w:pPr>
        <w:pStyle w:val="Heading3"/>
      </w:pPr>
      <w:bookmarkStart w:id="2483" w:name="_Toc2091"/>
      <w:r>
        <w:t>1415- الحجة البالغة فی أسرار الاعتقادات الأحمدیة</w:t>
      </w:r>
      <w:bookmarkEnd w:id="2483"/>
    </w:p>
    <w:p>
      <w:pPr>
        <w:pStyle w:val="BookText"/>
      </w:pPr>
      <w:r>
        <w:rPr>
          <w:rFonts w:ascii="IRNazanin" w:hAnsi="IRNazanin" w:eastAsia="IRNazanin" w:cs="IRNazanin"/>
          <w:lang w:bidi="fa-IR"/>
          <w:color w:val="111111"/>
          <w:sz w:val="28"/>
          <w:szCs w:val="28"/>
          <w:rtl/>
        </w:rPr>
        <w:t xml:space="preserve">لتلمیذ الشیخ أحمد الأحسائی الحاج عبد المطلب بن محمد حسن الأصفهانی الشهیر بعباس‏آبادی المقیم بالکاظمیة، کتاب مبسوط قدم له مقدمه ذات عناوین، و جعل العنوان السابع من عناوین المقدمة رسالته فی حجیة الظن التی ألفها فی (1253) و جعل العنوان الخامس من تلک العناوین رسالته الموسومة ب نجاه الدارین فی الأمر بین الأمرین المطبوعة التی کتبها للشاه‏زاده شجاع الدولة فی (1266)</w:t>
      </w:r>
    </w:p>
    <w:p>
      <w:pPr>
        <w:pStyle w:val="Heading3"/>
      </w:pPr>
      <w:bookmarkStart w:id="2484" w:name="_Toc2092"/>
      <w:r>
        <w:t>1416- الحجة البالغة فی قمع المذاهب الزائفة</w:t>
      </w:r>
      <w:bookmarkEnd w:id="2484"/>
    </w:p>
    <w:p>
      <w:pPr>
        <w:pStyle w:val="BookText"/>
      </w:pPr>
      <w:r>
        <w:rPr>
          <w:rFonts w:ascii="IRNazanin" w:hAnsi="IRNazanin" w:eastAsia="IRNazanin" w:cs="IRNazanin"/>
          <w:lang w:bidi="fa-IR"/>
          <w:color w:val="111111"/>
          <w:sz w:val="28"/>
          <w:szCs w:val="28"/>
          <w:rtl/>
        </w:rPr>
        <w:t xml:space="preserve">للشیخ علی بن المیرزا فضل الله المازندرانی الحائری المولد، و المتوفی ببارفروش فی (16- شعبان- 1339) یوجد عند ولده الشیخ جلال الدین ببارفروش‏</w:t>
      </w:r>
    </w:p>
    <w:p>
      <w:pPr>
        <w:pStyle w:val="Heading3"/>
      </w:pPr>
      <w:bookmarkStart w:id="2485" w:name="_Toc2093"/>
      <w:r>
        <w:t>1417- الحجة البالغة</w:t>
      </w:r>
      <w:bookmarkEnd w:id="2485"/>
    </w:p>
    <w:p>
      <w:pPr>
        <w:pStyle w:val="BookText"/>
      </w:pPr>
      <w:r>
        <w:rPr>
          <w:rFonts w:ascii="IRNazanin" w:hAnsi="IRNazanin" w:eastAsia="IRNazanin" w:cs="IRNazanin"/>
          <w:lang w:bidi="fa-IR"/>
          <w:color w:val="111111"/>
          <w:sz w:val="28"/>
          <w:szCs w:val="28"/>
          <w:rtl/>
        </w:rPr>
        <w:t xml:space="preserve">الموسوم بالعشرة الکاملة أیضا، فی حجیة ظواهر الکتاب للسید علی حسین بن السید خیرات علی الزنجیفوری، ذکره فی کتابه لسان الصادقین‏</w:t>
      </w:r>
    </w:p>
    <w:p>
      <w:pPr>
        <w:pStyle w:val="Heading3"/>
      </w:pPr>
      <w:bookmarkStart w:id="2486" w:name="_Toc2094"/>
      <w:r>
        <w:t>1418- الحجة البالغة</w:t>
      </w:r>
      <w:bookmarkEnd w:id="2486"/>
    </w:p>
    <w:p>
      <w:pPr>
        <w:pStyle w:val="BookText"/>
      </w:pPr>
      <w:r>
        <w:rPr>
          <w:rFonts w:ascii="IRNazanin" w:hAnsi="IRNazanin" w:eastAsia="IRNazanin" w:cs="IRNazanin"/>
          <w:lang w:bidi="fa-IR"/>
          <w:color w:val="111111"/>
          <w:sz w:val="28"/>
          <w:szCs w:val="28"/>
          <w:rtl/>
        </w:rPr>
        <w:t xml:space="preserve">فی رد الیهود و النصاری و سائر الملل الباطلة، للسید کاظم بن السید قاسم الرشتی الحائری المتوفی بها فی (1259) أوله [حمد بی‏حد و ثنای بی‏عد] کتبه للسید محمد بن الحسن الحسینی رأیته بطهران عند الحاج صدر التفریشی و فی النجف عند السید هادی الإشکوری‏</w:t>
      </w:r>
    </w:p>
    <w:p>
      <w:pPr>
        <w:pStyle w:val="Heading3"/>
      </w:pPr>
      <w:bookmarkStart w:id="2487" w:name="_Toc2095"/>
      <w:r>
        <w:t>الحجة البالغة</w:t>
      </w:r>
      <w:bookmarkEnd w:id="2487"/>
    </w:p>
    <w:p>
      <w:pPr>
        <w:pStyle w:val="BookText"/>
      </w:pPr>
      <w:r>
        <w:rPr>
          <w:rFonts w:ascii="IRNazanin" w:hAnsi="IRNazanin" w:eastAsia="IRNazanin" w:cs="IRNazanin"/>
          <w:lang w:bidi="fa-IR"/>
          <w:color w:val="111111"/>
          <w:sz w:val="28"/>
          <w:szCs w:val="28"/>
          <w:rtl/>
        </w:rPr>
        <w:t xml:space="preserve">للمیرزا محمد بن عبد النبی النیشابوری، الأخباری، هو لقب لکتابه میزان التمیز فی العلم العزیز الآتی فی المیم، و ذکره بعنوان الحجة البالغة تلمیذ المصنف و هو المیرزا فتح علی من أحفاد کریم خان زند، فی کتابه الفوائد الشیرازیة الذی ألفه فی أوان نزوله بشیراز (1240) و عدة من الکتب السبعة عشر التی ألفها المیرزا محمد ردا علی طریقة المجتهدین و عد منها أیضا الحکمة البالغة الآتی ذکره‏</w:t>
      </w:r>
    </w:p>
    <w:p>
      <w:pPr>
        <w:pStyle w:val="Heading3"/>
      </w:pPr>
      <w:bookmarkStart w:id="2488" w:name="_Toc2096"/>
      <w:r>
        <w:t>1419- الحجة البالغة</w:t>
      </w:r>
      <w:bookmarkEnd w:id="2488"/>
    </w:p>
    <w:p>
      <w:pPr>
        <w:pStyle w:val="BookText"/>
      </w:pPr>
      <w:r>
        <w:rPr>
          <w:rFonts w:ascii="IRNazanin" w:hAnsi="IRNazanin" w:eastAsia="IRNazanin" w:cs="IRNazanin"/>
          <w:lang w:bidi="fa-IR"/>
          <w:color w:val="111111"/>
          <w:sz w:val="28"/>
          <w:szCs w:val="28"/>
          <w:rtl/>
        </w:rPr>
        <w:t xml:space="preserve">فی إثبات وجود الحجة المنتظر علیه السلام  باللغة الأردویة للسید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1689_106662"/>
    <w:bookmarkEnd w:id="255"/>
    <w:p>
      <w:pPr>
        <w:pStyle w:val="BookText"/>
      </w:pPr>
      <w:r>
        <w:rPr>
          <w:rFonts w:ascii="IRNazanin" w:hAnsi="IRNazanin" w:eastAsia="IRNazanin" w:cs="IRNazanin"/>
          <w:lang w:bidi="fa-IR"/>
          <w:color w:val="111111"/>
          <w:sz w:val="28"/>
          <w:szCs w:val="28"/>
          <w:rtl/>
        </w:rPr>
        <w:t xml:space="preserve">محمد مهدی بن السید علی بن السید حیدر البهیکپوری الهندی المتوفی (1346) طبع بالهند</w:t>
      </w:r>
    </w:p>
    <w:p>
      <w:pPr>
        <w:pStyle w:val="Heading3"/>
      </w:pPr>
      <w:bookmarkStart w:id="2489" w:name="_Toc2097"/>
      <w:r>
        <w:t>1420- الحجة البالغة</w:t>
      </w:r>
      <w:bookmarkEnd w:id="2489"/>
    </w:p>
    <w:p>
      <w:pPr>
        <w:pStyle w:val="BookText"/>
      </w:pPr>
      <w:r>
        <w:rPr>
          <w:rFonts w:ascii="IRNazanin" w:hAnsi="IRNazanin" w:eastAsia="IRNazanin" w:cs="IRNazanin"/>
          <w:lang w:bidi="fa-IR"/>
          <w:color w:val="111111"/>
          <w:sz w:val="28"/>
          <w:szCs w:val="28"/>
          <w:rtl/>
        </w:rPr>
        <w:t xml:space="preserve">فی رد البابیة و البهائیة للسید المعاصر المدعو بالسید ناصر الدین الحجة النجف‏آبادی طبع بالمشهد الرضوی فی (482- ص)</w:t>
      </w:r>
    </w:p>
    <w:p>
      <w:pPr>
        <w:pStyle w:val="Heading3"/>
      </w:pPr>
      <w:bookmarkStart w:id="2490" w:name="_Toc2098"/>
      <w:r>
        <w:t>1421- حجة التفضیل‏</w:t>
      </w:r>
      <w:bookmarkEnd w:id="2490"/>
    </w:p>
    <w:p>
      <w:pPr>
        <w:pStyle w:val="BookText"/>
      </w:pPr>
      <w:r>
        <w:rPr>
          <w:rFonts w:ascii="IRNazanin" w:hAnsi="IRNazanin" w:eastAsia="IRNazanin" w:cs="IRNazanin"/>
          <w:lang w:bidi="fa-IR"/>
          <w:color w:val="111111"/>
          <w:sz w:val="28"/>
          <w:szCs w:val="28"/>
          <w:rtl/>
        </w:rPr>
        <w:t xml:space="preserve">أی تفضیل أمیر المؤمنین علیه السلام  للمحدث الخبیر المدعو ب (الأثیر) هو من مآخذ کتاب الیقین باختصاص مولانا أمیر المؤمنین علیه السلام  بإمرة المؤمنین تألیف جمال السالکین السید رضی الدین علی بن طاوس الذی توفی (664) ینقل السید عن هذا الکتاب فی الباب الثامن و الثلاثین من کتاب الیقین خبر حذیفة بن الیمان و ذکر أن تاریخ کتابته (369) و علی ظهره تقریظ لطیف للشیخ أبی علی بن شیخ الطائفة الطوسی بخطه فی (472) و خطوط ثلاثة من العلماء بالثناء علی المؤلف و قد أوردنا تقریظ الشیخ أبی علی بلفظه فی ترجمه المؤلف فی نوابغ الرواة فی رابعة المآت و سیأتی أیضا حقایق التفضیل فی إمامة أمیر المؤمنین علیه السلام  لأبی محمد جعفر بن ورقا أمیر بنی شیبان بالعراق و وجههم، کما ذکره النجاشی، و احتمال اتحادهما بإمکان وقوع التصحیف فی اسم الکتاب و اسم المؤلف و إن کان جاریا، لکن الإصغاء لهذه الاحتمالات یسد أبواب الدلالات‏</w:t>
      </w:r>
    </w:p>
    <w:p>
      <w:pPr>
        <w:pStyle w:val="Heading3"/>
      </w:pPr>
      <w:bookmarkStart w:id="2491" w:name="_Toc2099"/>
      <w:r>
        <w:t>1422- حجة الخصام‏</w:t>
      </w:r>
      <w:bookmarkEnd w:id="2491"/>
    </w:p>
    <w:p>
      <w:pPr>
        <w:pStyle w:val="BookText"/>
      </w:pPr>
      <w:r>
        <w:rPr>
          <w:rFonts w:ascii="IRNazanin" w:hAnsi="IRNazanin" w:eastAsia="IRNazanin" w:cs="IRNazanin"/>
          <w:lang w:bidi="fa-IR"/>
          <w:color w:val="111111"/>
          <w:sz w:val="28"/>
          <w:szCs w:val="28"/>
          <w:rtl/>
        </w:rPr>
        <w:t xml:space="preserve">فی الخروج و القیام، للمهدی من أولاد الإمام، للأمر بالمعروف و النهی عن المنکر و الجهاد تألیف السید شبر بن محمد بن ثنوان بن عبد الواحد بن أحمد بن علی بن حسان بن عبد الله بن علی بن الحسن بن السلطان محسن بن السلطان السید محمد بن فلاح المتمهدی الموسوی المشعشعی الحویزی نقلت نسبه عن خطه کذلک فی رسالة عملها هو لترجمة جده محمد بن فلاح، المذکور فی (ج 4- ص 165) و یظهر من تواریخ بعض خطوطه علی هوامش أصول الکافی الموجود عندنا أنه توفی بعد (1186) و نسخه حجة الخصام أیضا بخطه موجودة عند الشیخ عز الدین الجزائری فی النجف أوله [الحمد لله علی توفیقه إلی جادة طریقة خلص من وحده و اهتدی من عبده‏] بدأ بإیراد اثنتی عشرة آیة من القرآن المجید فی الأمر بالمعروف و النهی عن المنکر مع التفسیر و البیان، ثم ذکر اثنی عشر حدیثا صحیحا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1689_106663"/>
    <w:bookmarkEnd w:id="256"/>
    <w:p>
      <w:pPr>
        <w:pStyle w:val="BookText"/>
      </w:pPr>
      <w:r>
        <w:rPr>
          <w:rFonts w:ascii="IRNazanin" w:hAnsi="IRNazanin" w:eastAsia="IRNazanin" w:cs="IRNazanin"/>
          <w:lang w:bidi="fa-IR"/>
          <w:color w:val="111111"/>
          <w:sz w:val="28"/>
          <w:szCs w:val="28"/>
          <w:rtl/>
        </w:rPr>
        <w:t xml:space="preserve">صریحا عن الأئمة الأطهار علیه السلام  مع الشرح و البیان أیضا، و نقل الحدیث التاسع منها عن الوجه العاشر من الفصل الثانی عشر من کتاب سفینة النجاة للسید خلف الحویزی و فرغ من التألیف فی (4- ج 1- 1178) و علیه حواش کثیرة منه بخطه تاریخ بعضها (1179)</w:t>
      </w:r>
    </w:p>
    <w:p>
      <w:pPr>
        <w:pStyle w:val="Heading3"/>
      </w:pPr>
      <w:bookmarkStart w:id="2492" w:name="_Toc2100"/>
      <w:r>
        <w:t>1423- حجة الخصام فی أصول الأحکام‏</w:t>
      </w:r>
      <w:bookmarkEnd w:id="2492"/>
    </w:p>
    <w:p>
      <w:pPr>
        <w:pStyle w:val="BookText"/>
      </w:pPr>
      <w:r>
        <w:rPr>
          <w:rFonts w:ascii="IRNazanin" w:hAnsi="IRNazanin" w:eastAsia="IRNazanin" w:cs="IRNazanin"/>
          <w:lang w:bidi="fa-IR"/>
          <w:color w:val="111111"/>
          <w:sz w:val="28"/>
          <w:szCs w:val="28"/>
          <w:rtl/>
        </w:rPr>
        <w:t xml:space="preserve">یعنی به أصول الفقه للشیخ محمد بن یونس بن الحاج راضی بن شویهی الحمیدی تلمیذ الشیخ جعفر کاشف الغطاء، و مر له براهین المعقول فی (ج 3- ص 81) و یأتی له میزان العقول فی المیم، و غیر ذلک و حجة الخصام کبیر فی مجلدین، فالمجلد الأول فی المبادئ اللغویة إلی العام و الخاص أوله [الحمد لله الذی نصب عمود الحق بکلمته، و ابتدع الخلق بقدرته، و بهر العقول بحکمته‏] و فرغ منه فی (1208) و علیه تقریظ الشیخ جعفر بخطه و خاتمه توقیعه (جعفر بن الشیخ خضر) و حل خاتمه (رق الصادق جعفر) و المجلد الثانی من العام و الخاص إلی آخر المباحث الأصولیة، و هو مجلد ضخم فی الغایة أوله [الحمد لله رب العالمین‏] و علیه تقریظ الشیخ جعفر أبسط من تقریظ المجلد الأول، و فرغ من الثانی (1217) و المجلدان کلاهما بخط المؤلف موجودان فی کتب الشیخ علی فی (حسینیة کاشف الغطاء)</w:t>
      </w:r>
    </w:p>
    <w:p>
      <w:pPr>
        <w:pStyle w:val="Heading3"/>
      </w:pPr>
      <w:bookmarkStart w:id="2493" w:name="_Toc2101"/>
      <w:r>
        <w:t>1424- حجة الذاهب إلی إیمان أبی طالب‏</w:t>
      </w:r>
      <w:bookmarkEnd w:id="2493"/>
    </w:p>
    <w:p>
      <w:pPr>
        <w:pStyle w:val="BookText"/>
      </w:pPr>
      <w:r>
        <w:rPr>
          <w:rFonts w:ascii="IRNazanin" w:hAnsi="IRNazanin" w:eastAsia="IRNazanin" w:cs="IRNazanin"/>
          <w:lang w:bidi="fa-IR"/>
          <w:color w:val="111111"/>
          <w:sz w:val="28"/>
          <w:szCs w:val="28"/>
          <w:rtl/>
        </w:rPr>
        <w:t xml:space="preserve">أو الحجة علی الذاهب إلی کفر أبی طالب کما وقع فی أصل الکتاب، و قد یقال له الرد علی الذاهب إلی کفر أبی طالب و علی أی فهو تألیف السید شمس الدین فخار بن معد بن فخار الموسوی الحائری المتوفی (630) کان أستاذ المحقق الحلی، و تلمیذ ابن إدریس الحلی کما یظهر من روایته عنه فی هذا الکتاب فی (ع 1- 593) أثبت فیه إیمان أبی طالب کسائر ما مر بعنوان إیمان أبی طالب فی (ج 2- ص 510- 514) أوله [الحمد لله الذی تظاهرت آلاؤه و حسن إلی خلقه بلاؤه‏] و طبع أخیرا فی (1351) و ألحق بآخره فی الطبع قصیدة مدیح الشیخ محمد السماوی لشیخ الأبطح أبی طالب علیه السلام</w:t>
      </w:r>
    </w:p>
    <w:p>
      <w:pPr>
        <w:pStyle w:val="Heading3"/>
      </w:pPr>
      <w:bookmarkStart w:id="2494" w:name="_Toc2102"/>
      <w:r>
        <w:t>1425- حجة السعادة فی حجة الشهادة</w:t>
      </w:r>
      <w:bookmarkEnd w:id="2494"/>
    </w:p>
    <w:p>
      <w:pPr>
        <w:pStyle w:val="BookText"/>
      </w:pPr>
      <w:r>
        <w:rPr>
          <w:rFonts w:ascii="IRNazanin" w:hAnsi="IRNazanin" w:eastAsia="IRNazanin" w:cs="IRNazanin"/>
          <w:lang w:bidi="fa-IR"/>
          <w:color w:val="111111"/>
          <w:sz w:val="28"/>
          <w:szCs w:val="28"/>
          <w:rtl/>
        </w:rPr>
        <w:t xml:space="preserve">فارسی فی بیان وقعة یوم الطف بکربلاء و سائر ما وقع فی جمیع الدنیا فی تلک السنة، من الوقائع التاریخیة، للفاضل صنیع الدولة،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1689_106664"/>
    <w:bookmarkEnd w:id="257"/>
    <w:p>
      <w:pPr>
        <w:pStyle w:val="BookText"/>
      </w:pPr>
      <w:r>
        <w:rPr>
          <w:rFonts w:ascii="IRNazanin" w:hAnsi="IRNazanin" w:eastAsia="IRNazanin" w:cs="IRNazanin"/>
          <w:lang w:bidi="fa-IR"/>
          <w:color w:val="111111"/>
          <w:sz w:val="28"/>
          <w:szCs w:val="28"/>
          <w:rtl/>
        </w:rPr>
        <w:t xml:space="preserve">ثم اعتماد السلطنة، محمد حسن خان بن علی خان المراغی المتوفی (1313) و فرغ منه فی (1304) و طبع بإیران (1310) و یأتی فلک السعادة فی إبطال أحکام النجوم لشاه‏زاده علی قلی میرزا.</w:t>
      </w:r>
    </w:p>
    <w:p>
      <w:pPr>
        <w:pStyle w:val="Heading3"/>
      </w:pPr>
      <w:bookmarkStart w:id="2495" w:name="_Toc2103"/>
      <w:r>
        <w:t>1426- حجة الشیعة</w:t>
      </w:r>
      <w:bookmarkEnd w:id="2495"/>
    </w:p>
    <w:p>
      <w:pPr>
        <w:pStyle w:val="BookText"/>
      </w:pPr>
      <w:r>
        <w:rPr>
          <w:rFonts w:ascii="IRNazanin" w:hAnsi="IRNazanin" w:eastAsia="IRNazanin" w:cs="IRNazanin"/>
          <w:lang w:bidi="fa-IR"/>
          <w:color w:val="111111"/>
          <w:sz w:val="28"/>
          <w:szCs w:val="28"/>
          <w:rtl/>
        </w:rPr>
        <w:t xml:space="preserve">فی تقویة المذهب الإمامیة الجعفریة. کتاب کبیر فی إثبات الإمامة الخاصة فی مقدمه و ثلاثة مقاصد و خاتمة، ألفه بعض الأصحاب رأیت نسخه منه فی موقوفات المولی نوروز علی البسطامی فی المشهد الرضوی.</w:t>
      </w:r>
    </w:p>
    <w:p>
      <w:pPr>
        <w:pStyle w:val="Heading3"/>
      </w:pPr>
      <w:bookmarkStart w:id="2496" w:name="_Toc2104"/>
      <w:r>
        <w:t>1427- حجة العالم فی هیئة العالم‏</w:t>
      </w:r>
      <w:bookmarkEnd w:id="2496"/>
    </w:p>
    <w:p>
      <w:pPr>
        <w:pStyle w:val="BookText"/>
      </w:pPr>
      <w:r>
        <w:rPr>
          <w:rFonts w:ascii="IRNazanin" w:hAnsi="IRNazanin" w:eastAsia="IRNazanin" w:cs="IRNazanin"/>
          <w:lang w:bidi="fa-IR"/>
          <w:color w:val="111111"/>
          <w:sz w:val="28"/>
          <w:szCs w:val="28"/>
          <w:rtl/>
        </w:rPr>
        <w:t xml:space="preserve">و إنه علی شکل الکرة و إبطال من خالفه فی جزء لطیف للعلامة الکراجکی الشیخ أبی الفتح محمد بن علی بن عثمان المتوفی (449) ذکره معاصره فیما کتب من فهرس تصانیفه المذکور فی خاتمة المستدرک ص- 498.</w:t>
      </w:r>
    </w:p>
    <w:p>
      <w:pPr>
        <w:pStyle w:val="Heading3"/>
      </w:pPr>
      <w:bookmarkStart w:id="2497" w:name="_Toc2105"/>
      <w:r>
        <w:t>1428- الحجة القاطعة</w:t>
      </w:r>
      <w:bookmarkEnd w:id="2497"/>
    </w:p>
    <w:p>
      <w:pPr>
        <w:pStyle w:val="BookText"/>
      </w:pPr>
      <w:r>
        <w:rPr>
          <w:rFonts w:ascii="IRNazanin" w:hAnsi="IRNazanin" w:eastAsia="IRNazanin" w:cs="IRNazanin"/>
          <w:lang w:bidi="fa-IR"/>
          <w:color w:val="111111"/>
          <w:sz w:val="28"/>
          <w:szCs w:val="28"/>
          <w:rtl/>
        </w:rPr>
        <w:t xml:space="preserve">فی رد إتمام الحجة للسید مرتضی بن السید حسن علی الجنفوری المتوفی (337) ذکره فی فهرس تصانیفه.</w:t>
      </w:r>
    </w:p>
    <w:p>
      <w:pPr>
        <w:pStyle w:val="Heading3"/>
      </w:pPr>
      <w:bookmarkStart w:id="2498" w:name="_Toc2106"/>
      <w:r>
        <w:t>1429- حجة الغدیر</w:t>
      </w:r>
      <w:bookmarkEnd w:id="2498"/>
    </w:p>
    <w:p>
      <w:pPr>
        <w:pStyle w:val="BookText"/>
      </w:pPr>
      <w:r>
        <w:rPr>
          <w:rFonts w:ascii="IRNazanin" w:hAnsi="IRNazanin" w:eastAsia="IRNazanin" w:cs="IRNazanin"/>
          <w:lang w:bidi="fa-IR"/>
          <w:color w:val="111111"/>
          <w:sz w:val="28"/>
          <w:szCs w:val="28"/>
          <w:rtl/>
        </w:rPr>
        <w:t xml:space="preserve">فی شرح حدیث الغدیر بالأردویة طبع فی بلدة دهلی (الهند).</w:t>
      </w:r>
    </w:p>
    <w:p>
      <w:pPr>
        <w:pStyle w:val="Heading3"/>
      </w:pPr>
      <w:bookmarkStart w:id="2499" w:name="_Toc2107"/>
      <w:r>
        <w:t>1430- الحجة الکافیة فی تعیین الفرقة الناجیة</w:t>
      </w:r>
      <w:bookmarkEnd w:id="2499"/>
    </w:p>
    <w:p>
      <w:pPr>
        <w:pStyle w:val="BookText"/>
      </w:pPr>
      <w:r>
        <w:rPr>
          <w:rFonts w:ascii="IRNazanin" w:hAnsi="IRNazanin" w:eastAsia="IRNazanin" w:cs="IRNazanin"/>
          <w:lang w:bidi="fa-IR"/>
          <w:color w:val="111111"/>
          <w:sz w:val="28"/>
          <w:szCs w:val="28"/>
          <w:rtl/>
        </w:rPr>
        <w:t xml:space="preserve">. للشیخ محمد رضا بن قاسم الغراوی النجفی المعاصر، مؤلف البضاعة المزجاة المذکور فی (ج 3- ص 127).</w:t>
      </w:r>
    </w:p>
    <w:p>
      <w:pPr>
        <w:pStyle w:val="Heading3"/>
      </w:pPr>
      <w:bookmarkStart w:id="2500" w:name="_Toc2108"/>
      <w:r>
        <w:t>1431- حجة الکلام لإیضاح محجة الإسلام‏</w:t>
      </w:r>
      <w:bookmarkEnd w:id="2500"/>
    </w:p>
    <w:p>
      <w:pPr>
        <w:pStyle w:val="BookText"/>
      </w:pPr>
      <w:r>
        <w:rPr>
          <w:rFonts w:ascii="IRNazanin" w:hAnsi="IRNazanin" w:eastAsia="IRNazanin" w:cs="IRNazanin"/>
          <w:lang w:bidi="fa-IR"/>
          <w:color w:val="111111"/>
          <w:sz w:val="28"/>
          <w:szCs w:val="28"/>
          <w:rtl/>
        </w:rPr>
        <w:t xml:space="preserve">فیه التعرض لکلمات الغزالی فی کتابه الموسوم ب حجة الإسلام للسید الأمیر غیاث الدین منصور الدشتکی المتوفی (948) ذکر القاضی نور الله فی مجالس المؤمنین أنه رأی مبحث المعاد فی ثلاثة آلاف بیت، و حکی عن موضع آخر منه أیضا و ذکره أیضا صاحب کشف الظنون.</w:t>
      </w:r>
    </w:p>
    <w:p>
      <w:pPr>
        <w:pStyle w:val="Heading3"/>
      </w:pPr>
      <w:bookmarkStart w:id="2501" w:name="_Toc2109"/>
      <w:r>
        <w:t>1432- حجة النواصب‏</w:t>
      </w:r>
      <w:bookmarkEnd w:id="2501"/>
    </w:p>
    <w:p>
      <w:pPr>
        <w:pStyle w:val="BookText"/>
      </w:pPr>
      <w:r>
        <w:rPr>
          <w:rFonts w:ascii="IRNazanin" w:hAnsi="IRNazanin" w:eastAsia="IRNazanin" w:cs="IRNazanin"/>
          <w:lang w:bidi="fa-IR"/>
          <w:color w:val="111111"/>
          <w:sz w:val="28"/>
          <w:szCs w:val="28"/>
          <w:rtl/>
        </w:rPr>
        <w:t xml:space="preserve">للآمیرزا محمد تقی بن المیر رضا الحسینی القزوینی ینقل عنه حفیده الحاج السید تقی فی حاشیة منظومته الموسومة ب نهایة التحریر الآتی فی النون، و المیرزا رضا والد المؤلف هو مؤلف بحر المغفرة المذکور فی (ج 3) و ترجمه جنة الواقیة و غیرهما.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1689_106665"/>
    <w:bookmarkEnd w:id="258"/>
    <w:p>
      <w:pPr>
        <w:pStyle w:val="Heading3"/>
      </w:pPr>
      <w:bookmarkStart w:id="2502" w:name="_Toc2110"/>
      <w:r>
        <w:t>1433- الحجة الواضحة</w:t>
      </w:r>
      <w:bookmarkEnd w:id="2502"/>
    </w:p>
    <w:p>
      <w:pPr>
        <w:pStyle w:val="BookText"/>
      </w:pPr>
      <w:r>
        <w:rPr>
          <w:rFonts w:ascii="IRNazanin" w:hAnsi="IRNazanin" w:eastAsia="IRNazanin" w:cs="IRNazanin"/>
          <w:lang w:bidi="fa-IR"/>
          <w:color w:val="111111"/>
          <w:sz w:val="28"/>
          <w:szCs w:val="28"/>
          <w:rtl/>
        </w:rPr>
        <w:t xml:space="preserve">فی أصول الدین للمیرزا علی بن موسی بن محمد باقر بن محمد سلیم الأسکوئی المعاصر، فرغ منه فی (1336) مطبوع بإیران.</w:t>
      </w:r>
    </w:p>
    <w:p>
      <w:pPr>
        <w:pStyle w:val="Heading3"/>
      </w:pPr>
      <w:bookmarkStart w:id="2503" w:name="_Toc2111"/>
      <w:r>
        <w:t>1434- الحجة الوافیة فی تحقیق الفرقة الناجیة</w:t>
      </w:r>
      <w:bookmarkEnd w:id="2503"/>
    </w:p>
    <w:p>
      <w:pPr>
        <w:pStyle w:val="BookText"/>
      </w:pPr>
      <w:r>
        <w:rPr>
          <w:rFonts w:ascii="IRNazanin" w:hAnsi="IRNazanin" w:eastAsia="IRNazanin" w:cs="IRNazanin"/>
          <w:lang w:bidi="fa-IR"/>
          <w:color w:val="111111"/>
          <w:sz w:val="28"/>
          <w:szCs w:val="28"/>
          <w:rtl/>
        </w:rPr>
        <w:t xml:space="preserve">لشمس الدین محمد الهاشمی العباسی، مختصر أوله [الحمد لله و سلام علی عباده‏].</w:t>
      </w:r>
    </w:p>
    <w:p>
      <w:pPr>
        <w:pStyle w:val="Heading3"/>
      </w:pPr>
      <w:bookmarkStart w:id="2504" w:name="_Toc2112"/>
      <w:r>
        <w:t>1435- حجة الوداع‏</w:t>
      </w:r>
      <w:bookmarkEnd w:id="2504"/>
    </w:p>
    <w:p>
      <w:pPr>
        <w:pStyle w:val="BookText"/>
      </w:pPr>
      <w:r>
        <w:rPr>
          <w:rFonts w:ascii="IRNazanin" w:hAnsi="IRNazanin" w:eastAsia="IRNazanin" w:cs="IRNazanin"/>
          <w:lang w:bidi="fa-IR"/>
          <w:color w:val="111111"/>
          <w:sz w:val="28"/>
          <w:szCs w:val="28"/>
          <w:rtl/>
        </w:rPr>
        <w:t xml:space="preserve">فی وقایع تلک السفرة المبارکة و الرحلة المکیة التی أکمل فیها الدین، دونه بعض الأصحاب، کان فی (الرضویة) فی مجلد أحمر اللون و عدد سطور کل صفحة ثلاثة عشر، کما نقل عن فهرسها.</w:t>
      </w:r>
    </w:p>
    <w:p>
      <w:pPr>
        <w:pStyle w:val="Heading3"/>
      </w:pPr>
      <w:bookmarkStart w:id="2505" w:name="_Toc2113"/>
      <w:r>
        <w:t>1436- الحجج‏</w:t>
      </w:r>
      <w:bookmarkEnd w:id="2505"/>
    </w:p>
    <w:p>
      <w:pPr>
        <w:pStyle w:val="BookText"/>
      </w:pPr>
      <w:r>
        <w:rPr>
          <w:rFonts w:ascii="IRNazanin" w:hAnsi="IRNazanin" w:eastAsia="IRNazanin" w:cs="IRNazanin"/>
          <w:lang w:bidi="fa-IR"/>
          <w:color w:val="111111"/>
          <w:sz w:val="28"/>
          <w:szCs w:val="28"/>
          <w:rtl/>
        </w:rPr>
        <w:t xml:space="preserve">فی الإمامة. للشیخ الفقیه أبی الخیر برکة الأسدی، من تلامیذ شیخ الطائفة الطوسی، ذکره الشیخ منتجب الدین مع سائر تصانیفه، و فی فوائد سیدنا بحر العلوم، و کذا فی أمل الآمل ذکرت بقیة نسبه کذا [برکة بن محمد بن برکة الأسدی‏].</w:t>
      </w:r>
    </w:p>
    <w:p>
      <w:pPr>
        <w:pStyle w:val="Heading3"/>
      </w:pPr>
      <w:bookmarkStart w:id="2506" w:name="_Toc2114"/>
      <w:r>
        <w:t>1437- الحجج‏</w:t>
      </w:r>
      <w:bookmarkEnd w:id="2506"/>
    </w:p>
    <w:p>
      <w:pPr>
        <w:pStyle w:val="BookText"/>
      </w:pPr>
      <w:r>
        <w:rPr>
          <w:rFonts w:ascii="IRNazanin" w:hAnsi="IRNazanin" w:eastAsia="IRNazanin" w:cs="IRNazanin"/>
          <w:lang w:bidi="fa-IR"/>
          <w:color w:val="111111"/>
          <w:sz w:val="28"/>
          <w:szCs w:val="28"/>
          <w:rtl/>
        </w:rPr>
        <w:t xml:space="preserve">فی الإمامة. للشیخ المتکلم أبی محمد الحسن بن موسی النوبختی مؤلف الآراء و الدیانات المذکور فی (ج 1- ص 34).</w:t>
      </w:r>
    </w:p>
    <w:p>
      <w:pPr>
        <w:pStyle w:val="Heading3"/>
      </w:pPr>
      <w:bookmarkStart w:id="2507" w:name="_Toc2115"/>
      <w:r>
        <w:t>1438- الحجج‏</w:t>
      </w:r>
      <w:bookmarkEnd w:id="2507"/>
    </w:p>
    <w:p>
      <w:pPr>
        <w:pStyle w:val="BookText"/>
      </w:pPr>
      <w:r>
        <w:rPr>
          <w:rFonts w:ascii="IRNazanin" w:hAnsi="IRNazanin" w:eastAsia="IRNazanin" w:cs="IRNazanin"/>
          <w:lang w:bidi="fa-IR"/>
          <w:color w:val="111111"/>
          <w:sz w:val="28"/>
          <w:szCs w:val="28"/>
          <w:rtl/>
        </w:rPr>
        <w:t xml:space="preserve">فی الطلاق لأبی الحسن علی بن الحسن بن محمد الطاهری الفقیه الثقة و من وجوه الواقفة، کما ذکره النجاشی و یرویه عنه بثلاث وسائط.</w:t>
      </w:r>
    </w:p>
    <w:p>
      <w:pPr>
        <w:pStyle w:val="Heading3"/>
      </w:pPr>
      <w:bookmarkStart w:id="2508" w:name="_Toc2116"/>
      <w:r>
        <w:t>1439- الحجج و البراهین‏</w:t>
      </w:r>
      <w:bookmarkEnd w:id="2508"/>
    </w:p>
    <w:p>
      <w:pPr>
        <w:pStyle w:val="BookText"/>
      </w:pPr>
      <w:r>
        <w:rPr>
          <w:rFonts w:ascii="IRNazanin" w:hAnsi="IRNazanin" w:eastAsia="IRNazanin" w:cs="IRNazanin"/>
          <w:lang w:bidi="fa-IR"/>
          <w:color w:val="111111"/>
          <w:sz w:val="28"/>
          <w:szCs w:val="28"/>
          <w:rtl/>
        </w:rPr>
        <w:t xml:space="preserve">فی إمامة أمیر المؤمنین و أولاده الأئمة المعصومین علیه السلام  للشیخ أبی محمد عبد الباقی بن محمد بن عثمان الخطیب البصری أستاذ الشیخ المفید عبد الرحمن النیسابوری الذی کان هو من تلامیذ السیدین الرضی و المرتضی و الشیخ الطوسی، فیظهر أن الخطیب کان فی طبقتهم و قرأ علیه تصانیفه المفید النیسابوری المذکور کما ذکره الشیخ منتجب الدین.</w:t>
      </w:r>
    </w:p>
    <w:p>
      <w:pPr>
        <w:pStyle w:val="Heading3"/>
      </w:pPr>
      <w:bookmarkStart w:id="2509" w:name="_Toc2117"/>
      <w:r>
        <w:t>1440- الحجج و البینات‏</w:t>
      </w:r>
      <w:bookmarkEnd w:id="2509"/>
    </w:p>
    <w:p>
      <w:pPr>
        <w:pStyle w:val="BookText"/>
      </w:pPr>
      <w:r>
        <w:rPr>
          <w:rFonts w:ascii="IRNazanin" w:hAnsi="IRNazanin" w:eastAsia="IRNazanin" w:cs="IRNazanin"/>
          <w:lang w:bidi="fa-IR"/>
          <w:color w:val="111111"/>
          <w:sz w:val="28"/>
          <w:szCs w:val="28"/>
          <w:rtl/>
        </w:rPr>
        <w:t xml:space="preserve">فیما ظهر من المشاهد المشرفة بالعراق من الکرامات فی (1350) جمعها السید علی النقی النقوی المعاصر، و طبع بلکهنو.</w:t>
      </w:r>
    </w:p>
    <w:p>
      <w:pPr>
        <w:pStyle w:val="Heading3"/>
      </w:pPr>
      <w:bookmarkStart w:id="2510" w:name="_Toc2118"/>
      <w:r>
        <w:t>1441- حجج الأئمة</w:t>
      </w:r>
      <w:bookmarkEnd w:id="2510"/>
    </w:p>
    <w:p>
      <w:pPr>
        <w:pStyle w:val="BookText"/>
      </w:pPr>
      <w:r>
        <w:rPr>
          <w:rFonts w:ascii="IRNazanin" w:hAnsi="IRNazanin" w:eastAsia="IRNazanin" w:cs="IRNazanin"/>
          <w:lang w:bidi="fa-IR"/>
          <w:color w:val="111111"/>
          <w:sz w:val="28"/>
          <w:szCs w:val="28"/>
          <w:rtl/>
        </w:rPr>
        <w:t xml:space="preserve">للشیخ الصدوق أبی جعفر محمد بن علی بن بابویه القمی المتوفی (381) ذکره السید هاشم البحرانی فی أول مدینة المعاجز.</w:t>
      </w:r>
    </w:p>
    <w:p>
      <w:pPr>
        <w:pStyle w:val="Heading3"/>
      </w:pPr>
      <w:bookmarkStart w:id="2511" w:name="_Toc2119"/>
      <w:r>
        <w:t>1442- الحجج الحقائق‏</w:t>
      </w:r>
      <w:bookmarkEnd w:id="2511"/>
    </w:p>
    <w:p>
      <w:pPr>
        <w:pStyle w:val="BookText"/>
      </w:pPr>
      <w:r>
        <w:rPr>
          <w:rFonts w:ascii="IRNazanin" w:hAnsi="IRNazanin" w:eastAsia="IRNazanin" w:cs="IRNazanin"/>
          <w:lang w:bidi="fa-IR"/>
          <w:color w:val="111111"/>
          <w:sz w:val="28"/>
          <w:szCs w:val="28"/>
          <w:rtl/>
        </w:rPr>
        <w:t xml:space="preserve">للحاج المولی أحمد بن الحسن الیزدی المشهدی الواعظ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1689_106666"/>
    <w:bookmarkEnd w:id="259"/>
    <w:p>
      <w:pPr>
        <w:pStyle w:val="BookText"/>
      </w:pPr>
      <w:r>
        <w:rPr>
          <w:rFonts w:ascii="IRNazanin" w:hAnsi="IRNazanin" w:eastAsia="IRNazanin" w:cs="IRNazanin"/>
          <w:lang w:bidi="fa-IR"/>
          <w:color w:val="111111"/>
          <w:sz w:val="28"/>
          <w:szCs w:val="28"/>
          <w:rtl/>
        </w:rPr>
        <w:t xml:space="preserve">المتوفی بها حدود (1310) ذکر فی أول کتابه نواصیص العجب المطبوع: أنه کبیر فی أربعة عشر مجلدا.</w:t>
      </w:r>
    </w:p>
    <w:p>
      <w:pPr>
        <w:pStyle w:val="Heading3"/>
      </w:pPr>
      <w:bookmarkStart w:id="2512" w:name="_Toc2120"/>
      <w:r>
        <w:t>1443- الحجج الباهرة</w:t>
      </w:r>
      <w:bookmarkEnd w:id="2512"/>
    </w:p>
    <w:p>
      <w:pPr>
        <w:pStyle w:val="BookText"/>
      </w:pPr>
      <w:r>
        <w:rPr>
          <w:rFonts w:ascii="IRNazanin" w:hAnsi="IRNazanin" w:eastAsia="IRNazanin" w:cs="IRNazanin"/>
          <w:lang w:bidi="fa-IR"/>
          <w:color w:val="111111"/>
          <w:sz w:val="28"/>
          <w:szCs w:val="28"/>
          <w:rtl/>
        </w:rPr>
        <w:t xml:space="preserve">فی الإمامة و حکم المتعة، و فیه الرد علی قاضی العدل و الرد علی ابن تیمیة فی أمر المهدی علیه السلام  للسید المیر محمد بن السید مهدی بن أحمد الموسوی الکاظمی المولود (1335) ألفه (1360) و طبع فی آخره ترجمته و فهرس تصانیفه‏</w:t>
      </w:r>
    </w:p>
    <w:p>
      <w:pPr>
        <w:pStyle w:val="Heading3"/>
      </w:pPr>
      <w:bookmarkStart w:id="2513" w:name="_Toc2121"/>
      <w:r>
        <w:t>1444- الحجج الرضویة</w:t>
      </w:r>
      <w:bookmarkEnd w:id="2513"/>
    </w:p>
    <w:p>
      <w:pPr>
        <w:pStyle w:val="BookText"/>
      </w:pPr>
      <w:r>
        <w:rPr>
          <w:rFonts w:ascii="IRNazanin" w:hAnsi="IRNazanin" w:eastAsia="IRNazanin" w:cs="IRNazanin"/>
          <w:lang w:bidi="fa-IR"/>
          <w:color w:val="111111"/>
          <w:sz w:val="28"/>
          <w:szCs w:val="28"/>
          <w:rtl/>
        </w:rPr>
        <w:t xml:space="preserve">فی تأیید الهدایة المهدویة و الرد علی البابیة، فارسی للسید محمد بن محمود الحسینی اللواسانی الطهرانی المعروف بالعصار نزیل المشهد الرضوی و المتوفی بها (1356) ذکر فی فهرس کتبه.</w:t>
      </w:r>
    </w:p>
    <w:p>
      <w:pPr>
        <w:pStyle w:val="Heading3"/>
      </w:pPr>
      <w:bookmarkStart w:id="2514" w:name="_Toc2122"/>
      <w:r>
        <w:t>1445- حجج طبیعیة</w:t>
      </w:r>
      <w:bookmarkEnd w:id="2514"/>
    </w:p>
    <w:p>
      <w:pPr>
        <w:pStyle w:val="BookText"/>
      </w:pPr>
      <w:r>
        <w:rPr>
          <w:rFonts w:ascii="IRNazanin" w:hAnsi="IRNazanin" w:eastAsia="IRNazanin" w:cs="IRNazanin"/>
          <w:lang w:bidi="fa-IR"/>
          <w:color w:val="111111"/>
          <w:sz w:val="28"/>
          <w:szCs w:val="28"/>
          <w:rtl/>
        </w:rPr>
        <w:t xml:space="preserve">مستخرجة من کتب أرسطاطالیس، فی الرد علی من زعم أن الفلک حی ناطق، للحسن بن موسی النوبختی المذکور آنفا ذکره النجاشی.</w:t>
      </w:r>
    </w:p>
    <w:p>
      <w:pPr>
        <w:pStyle w:val="Heading3"/>
      </w:pPr>
      <w:bookmarkStart w:id="2515" w:name="_Toc2123"/>
      <w:r>
        <w:t>1446- حجج العروج علی أهل اللجوج‏</w:t>
      </w:r>
      <w:bookmarkEnd w:id="2515"/>
    </w:p>
    <w:p>
      <w:pPr>
        <w:pStyle w:val="BookText"/>
      </w:pPr>
      <w:r>
        <w:rPr>
          <w:rFonts w:ascii="Amiri" w:hAnsi="Amiri" w:eastAsia="Amiri" w:cs="Amiri"/>
          <w:lang w:bidi="ar-SA"/>
          <w:color w:val="111111"/>
          <w:sz w:val="28"/>
          <w:szCs w:val="28"/>
          <w:rtl/>
        </w:rPr>
        <w:t xml:space="preserve">للسید أبی القاسم بن الحسین بن النقی الرضوی القمی الحائری اللاهوری المتوفی (1324) رد علی منکری المعراج، أوله [سُبْحانَ الَّذِی أَسْری‏ بِعَبْدِهِ‏] طبع بالهند فی (1296).</w:t>
      </w:r>
    </w:p>
    <w:p>
      <w:pPr>
        <w:pStyle w:val="Heading3"/>
      </w:pPr>
      <w:bookmarkStart w:id="2516" w:name="_Toc2124"/>
      <w:r>
        <w:t>1447- الحجج القاطعة</w:t>
      </w:r>
      <w:bookmarkEnd w:id="2516"/>
    </w:p>
    <w:p>
      <w:pPr>
        <w:pStyle w:val="BookText"/>
      </w:pPr>
      <w:r>
        <w:rPr>
          <w:rFonts w:ascii="IRNazanin" w:hAnsi="IRNazanin" w:eastAsia="IRNazanin" w:cs="IRNazanin"/>
          <w:lang w:bidi="fa-IR"/>
          <w:color w:val="111111"/>
          <w:sz w:val="28"/>
          <w:szCs w:val="28"/>
          <w:rtl/>
        </w:rPr>
        <w:t xml:space="preserve">فی إثبات وقوع عرس القاسم بن الحسن علیه السلام  و الرد علی التقریر الحاسم المذکور فی (ج 4- ص 366) مطبوع بالأردویة. للسید أبی الحسن علی بن نقی شاه الکشمیری اللکهنوی الذی کان تلمیذ علی محمد بن السید محمد بن السید دلدار علی النصیرآبادی اللکهنوی.</w:t>
      </w:r>
    </w:p>
    <w:p>
      <w:pPr>
        <w:pStyle w:val="Heading3"/>
      </w:pPr>
      <w:bookmarkStart w:id="2517" w:name="_Toc2125"/>
      <w:r>
        <w:t>1448- الحجج القاهرة</w:t>
      </w:r>
      <w:bookmarkEnd w:id="2517"/>
    </w:p>
    <w:p>
      <w:pPr>
        <w:pStyle w:val="BookText"/>
      </w:pPr>
      <w:r>
        <w:rPr>
          <w:rFonts w:ascii="IRNazanin" w:hAnsi="IRNazanin" w:eastAsia="IRNazanin" w:cs="IRNazanin"/>
          <w:lang w:bidi="fa-IR"/>
          <w:color w:val="111111"/>
          <w:sz w:val="28"/>
          <w:szCs w:val="28"/>
          <w:rtl/>
        </w:rPr>
        <w:t xml:space="preserve">فی إبطال بدع المخالفین و إثبات العقائد الحقة الاثنی عشریة للسید أبی سعید حمزة بن محمد الحسینی الرضوی، وصفه کذلک تلمیذ المصنف الذی ألف هو رسالة فارسیة سماها ل الفائدة الجلیلة و هی فی تفسیر آیة (نِساؤُکُمْ حَرْثٌ لَکُمْ‏) کما یأتی فی حرف الفاء و قد استخرج التلمیذ رسالته هذه من الحجج القاهرة هذا بعد ترجمته إلی الفارسیة و قال فی وصفها إنه آیة إلهیة لم یکتب مثله فی زماننا و فضله علی غیره مثل إحقاق الحق و مصائب النواصب و الأنوار البدریة ظاهر کالشمس فی رابعة النهار، و قال فی وصف مؤلفه [ملاذی و أستاذی قدوة المحققین و أسوة المدققین السید أبو سعید المدعو فی الرؤیا الصالحة من الحضرة النبویة بحمزة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1689_106667"/>
    <w:bookmarkEnd w:id="260"/>
    <w:p>
      <w:pPr>
        <w:pStyle w:val="BookText"/>
      </w:pPr>
      <w:r>
        <w:rPr>
          <w:rFonts w:ascii="IRNazanin" w:hAnsi="IRNazanin" w:eastAsia="IRNazanin" w:cs="IRNazanin"/>
          <w:lang w:bidi="fa-IR"/>
          <w:color w:val="111111"/>
          <w:sz w:val="28"/>
          <w:szCs w:val="28"/>
          <w:rtl/>
        </w:rPr>
        <w:t xml:space="preserve">أدام الله تعالی إفاداته‏] و ذکر أن المؤلف کان تلمیذ الشیخ محسن بن عیسی الحویزی شیخ الإسلام و إنه عند ذکر المؤلف تفسیر علی بن إبراهیم القمی قال إنه قد مضی من لدن تصنیف التفسیر إلی الیوم أزید من تسعمائة و خمسین سنة، و مما ذکرنا فی (ج 4- ص 302) من کون علی بن إبراهیم حیا فی سنة سبع و ثلاثمائة ثم زیادة تسعمائة و خمسین علیها تصیر المدة ألفا و مائتین و سبعا و خمسین سنة فیکون تألیف الحجج القاهرة فی حدود هذا التاریخ (1257) تقریبا</w:t>
      </w:r>
    </w:p>
    <w:p>
      <w:pPr>
        <w:pStyle w:val="Heading3"/>
      </w:pPr>
      <w:bookmarkStart w:id="2518" w:name="_Toc2126"/>
      <w:r>
        <w:t>1449- الحجج القویة</w:t>
      </w:r>
      <w:bookmarkEnd w:id="2518"/>
    </w:p>
    <w:p>
      <w:pPr>
        <w:pStyle w:val="BookText"/>
      </w:pPr>
      <w:r>
        <w:rPr>
          <w:rFonts w:ascii="IRNazanin" w:hAnsi="IRNazanin" w:eastAsia="IRNazanin" w:cs="IRNazanin"/>
          <w:lang w:bidi="fa-IR"/>
          <w:color w:val="111111"/>
          <w:sz w:val="28"/>
          <w:szCs w:val="28"/>
          <w:rtl/>
        </w:rPr>
        <w:t xml:space="preserve">فی إثبات الوصیة لعلی بن أبی طالب علیه السلام  أوله [الحمد لله الذی أرسل الأنبیاء حججا للعالمین‏] ذکر فی أوله عشرین کتابا فی إثبات الوصیة و رتبه علی خمس حجج، الحجة الأولی فی أقوال العلماء الأعلام و کتبهم و تصانیفهم المؤلفة فی خصوص الوصیة، الحجة الثانیة فی نقل کلمات الأعلام بعین عباراتهم فی کتبهم مثل کتاب نخب المناقب لآل أبی طالب الذی انتخبه من مناقب ابن شهرآشوب الشیخ حسین بن جبیر حین وجود ألف کتاب عنده کلها من کتب الأصول المعتمدة، منها نص النبیین علی الوصیین و منها بصائر الأنس بحظائر القدس تألیف القطب الکیدری و غیرهما و مثل کتاب إبطال الاختیار تألیف الشیخ حسین بن جبیر أیضا، و مثل کتاب ما اتفق من الاخبار فی فضل الأئمة الأطهار علیه السلام  تألیف الشیخ محمد بن جعفر المشهدی مؤلف کتاب المزار، و مثل الصراط المستقیم تألیف الشیخ زین الدین علی بن یونس النباطی البیاضی الذی</w:t>
      </w:r>
    </w:p>
    <w:p>
      <w:pPr>
        <w:pStyle w:val="BookText"/>
      </w:pPr>
      <w:r>
        <w:rPr>
          <w:rFonts w:ascii="IRNazanin" w:hAnsi="IRNazanin" w:eastAsia="IRNazanin" w:cs="IRNazanin"/>
          <w:lang w:bidi="fa-IR"/>
          <w:color w:val="111111"/>
          <w:sz w:val="28"/>
          <w:szCs w:val="28"/>
          <w:rtl/>
        </w:rPr>
        <w:t xml:space="preserve">توفی (877) الحجة الثالثة فی إثبات الوصیة لعلی علیه السلام  بادلتها، الحجة الرابعة فی النهی من ترک الوصیة، الحجة الخامسة فیما قیل فی الوصیة من الأشعار، رأیت نسخته فی کتب الشیخ علی فی (حسینیة کاشف الغطاء) ضمن مجموعة رقم (13) و هی بخطه استنسخه عن نسخه تاریخ کتابتها (1121) و من نقل المؤلف عن البیاضی فی عدة مواضع من الکتاب یظهر تأخره عن البیاضی المتوفی (877) فنسبة الکتاب إلی العلامة الحلی انما صدرت ممن لم یراجع أثناء الکتاب‏</w:t>
      </w:r>
    </w:p>
    <w:p>
      <w:pPr>
        <w:pStyle w:val="Heading3"/>
      </w:pPr>
      <w:bookmarkStart w:id="2519" w:name="_Toc2127"/>
      <w:r>
        <w:t>1450- حجر بن عدی‏</w:t>
      </w:r>
      <w:bookmarkEnd w:id="2519"/>
    </w:p>
    <w:p>
      <w:pPr>
        <w:pStyle w:val="BookText"/>
      </w:pPr>
      <w:r>
        <w:rPr>
          <w:rFonts w:ascii="IRNazanin" w:hAnsi="IRNazanin" w:eastAsia="IRNazanin" w:cs="IRNazanin"/>
          <w:lang w:bidi="fa-IR"/>
          <w:color w:val="111111"/>
          <w:sz w:val="28"/>
          <w:szCs w:val="28"/>
          <w:rtl/>
        </w:rPr>
        <w:t xml:space="preserve">فی ترجمه أحواله تألیف القاضی بهلول بهجت أفندی مؤلف تاریخ آل محمد المذکور فی (ج 3- ص 213) ذکر فی آخر التاریخ المذکور المطبوع فی (1342)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1689_106668"/>
    <w:bookmarkEnd w:id="261"/>
    <w:p>
      <w:pPr>
        <w:pStyle w:val="Heading3"/>
      </w:pPr>
      <w:bookmarkStart w:id="2520" w:name="_Toc2128"/>
      <w:r>
        <w:t>1451- حجر إسماعیل‏</w:t>
      </w:r>
      <w:bookmarkEnd w:id="2520"/>
    </w:p>
    <w:p>
      <w:pPr>
        <w:pStyle w:val="BookText"/>
      </w:pPr>
      <w:r>
        <w:rPr>
          <w:rFonts w:ascii="IRNazanin" w:hAnsi="IRNazanin" w:eastAsia="IRNazanin" w:cs="IRNazanin"/>
          <w:lang w:bidi="fa-IR"/>
          <w:color w:val="111111"/>
          <w:sz w:val="28"/>
          <w:szCs w:val="28"/>
          <w:rtl/>
        </w:rPr>
        <w:t xml:space="preserve">من نظم الشیخ محمد هاشم بن الشیخ محمد مفید إمام الجمعة بشیراز ابن الشیخ نبی بن الشیخ مفید بن الشیخ حسن البحرانی نزیل شیراز، هو دیوان المراثی مشتمل علی جزءین، أولهما القطعات الأربعة عشرة بالعربیة، و الثانی ثلاث و ثلاثین قطعة بالفارسیة فیها جمیع القوافی، یشتمل کل قطعة علی اثنی عشر إلی أربعة عشر بیتا، و قد جعله ذیلا لمراثی والده التی جمعها هو بعد وفاته و سماه ب کعبة الباکین فالکعبة من بناء الوالد، و الحجر من بناء الولد، و قد فرغ الولد من الحجر فی ذی الحجة- 1255 و ذکر أنه عرضهما علی أدباء العصر و منهم أشعر الشعراء المیرزا وصال الشیرازی فاستحسنه و غیر قافیة الذال المعجمة بما إنشاؤه من نظمه و هو قوله:</w:t>
      </w:r>
    </w:p>
    <w:p>
      <w:pPr>
        <w:pStyle w:val="BookText"/>
      </w:pPr>
      <w:r>
        <w:rPr>
          <w:rFonts w:ascii="IRNazanin" w:hAnsi="IRNazanin" w:eastAsia="IRNazanin" w:cs="IRNazanin"/>
          <w:lang w:bidi="fa-IR"/>
          <w:color w:val="111111"/>
          <w:sz w:val="28"/>
          <w:szCs w:val="28"/>
          <w:rtl/>
        </w:rPr>
        <w:t xml:space="preserve">از روز حشر و کیفر کفار العیاذ</w:t>
      </w:r>
    </w:p>
    <w:p>
      <w:pPr>
        <w:pStyle w:val="BookText"/>
      </w:pPr>
      <w:r>
        <w:rPr>
          <w:rFonts w:ascii="IRNazanin" w:hAnsi="IRNazanin" w:eastAsia="IRNazanin" w:cs="IRNazanin"/>
          <w:lang w:bidi="fa-IR"/>
          <w:color w:val="111111"/>
          <w:sz w:val="28"/>
          <w:szCs w:val="28"/>
          <w:rtl/>
        </w:rPr>
        <w:t xml:space="preserve">و ز آن شرر به خرمن أشرار العیاذ</w:t>
      </w:r>
    </w:p>
    <w:p>
      <w:pPr>
        <w:pStyle w:val="BookText"/>
      </w:pPr>
      <w:r>
        <w:rPr>
          <w:rFonts w:ascii="IRNazanin" w:hAnsi="IRNazanin" w:eastAsia="IRNazanin" w:cs="IRNazanin"/>
          <w:lang w:bidi="fa-IR"/>
          <w:color w:val="111111"/>
          <w:sz w:val="28"/>
          <w:szCs w:val="28"/>
          <w:rtl/>
        </w:rPr>
        <w:t xml:space="preserve">فتمم هو القطعة بقافیة العیاذ کما اختاره الوصال و هو المیرزا محمد شفیع بن محمد إسماعیل بن محمد شفیع الشیرازی المدعو بمیرزا کوچک لأنه کان سمی جده و المتخلص بوصال و المتوفی (1262) کما أرخه فی آثار العجم رأیت نسخه خط الناظم عند السید هادی الإشکوری فی النجف‏</w:t>
      </w:r>
    </w:p>
    <w:p>
      <w:pPr>
        <w:pStyle w:val="Heading3"/>
      </w:pPr>
      <w:bookmarkStart w:id="2521" w:name="_Toc2129"/>
      <w:r>
        <w:t>1452- الحجر الدامغ للعصاة سیما تارک الصلاة و مانع الزکاة،</w:t>
      </w:r>
      <w:bookmarkEnd w:id="2521"/>
    </w:p>
    <w:p>
      <w:pPr>
        <w:pStyle w:val="BookText"/>
      </w:pPr>
      <w:r>
        <w:rPr>
          <w:rFonts w:ascii="IRNazanin" w:hAnsi="IRNazanin" w:eastAsia="IRNazanin" w:cs="IRNazanin"/>
          <w:lang w:bidi="fa-IR"/>
          <w:color w:val="111111"/>
          <w:sz w:val="28"/>
          <w:szCs w:val="28"/>
          <w:rtl/>
        </w:rPr>
        <w:t xml:space="preserve">للشیخ أبی جعفر محمد بن یونس بن الحاج راضی الشویهی الحمیدی الحسکی النجفی هو فی المواعظ و الزهد و الترغیب إلی أحکام الدین ألفه حدود (1211) کما یظهر من أول کتابه موقظ الراقدین فی المواعظ، رأیته فی کتب الشیخ حسن الخطیب القاری المعروف بجلو فی النجف، و هو مجلد کبیر فیه جملة من الخصال الحمیدة و الأعمال الذمیمة</w:t>
      </w:r>
    </w:p>
    <w:p>
      <w:pPr>
        <w:pStyle w:val="Heading3"/>
      </w:pPr>
      <w:bookmarkStart w:id="2522" w:name="_Toc2130"/>
      <w:r>
        <w:t>1453- الحجز الملقم‏</w:t>
      </w:r>
      <w:bookmarkEnd w:id="2522"/>
    </w:p>
    <w:p>
      <w:pPr>
        <w:pStyle w:val="BookText"/>
      </w:pPr>
      <w:r>
        <w:rPr>
          <w:rFonts w:ascii="IRNazanin" w:hAnsi="IRNazanin" w:eastAsia="IRNazanin" w:cs="IRNazanin"/>
          <w:lang w:bidi="fa-IR"/>
          <w:color w:val="111111"/>
          <w:sz w:val="28"/>
          <w:szCs w:val="28"/>
          <w:rtl/>
        </w:rPr>
        <w:t xml:space="preserve">للمیرزا محمد بن عبد النبی بن عبد الصانع النیسابوری الشهیر بالأخباری المقتول (1232) ذکره فی الروضات- ص 653</w:t>
      </w:r>
    </w:p>
    <w:p>
      <w:pPr>
        <w:pStyle w:val="Heading3"/>
      </w:pPr>
      <w:bookmarkStart w:id="2523" w:name="_Toc2131"/>
      <w:r>
        <w:t>الحجیة</w:t>
      </w:r>
      <w:bookmarkEnd w:id="2523"/>
    </w:p>
    <w:p>
      <w:pPr>
        <w:pStyle w:val="BookText"/>
      </w:pPr>
      <w:r>
        <w:rPr>
          <w:rFonts w:ascii="IRNazanin" w:hAnsi="IRNazanin" w:eastAsia="IRNazanin" w:cs="IRNazanin"/>
          <w:lang w:bidi="fa-IR"/>
          <w:color w:val="111111"/>
          <w:sz w:val="28"/>
          <w:szCs w:val="28"/>
          <w:rtl/>
        </w:rPr>
        <w:t xml:space="preserve">هو خامس مجلدات الکتاب الموسوم ب زبر الأولین و الآخرین للمولی محمد بن فرج من معاصری الشیخ الحر و المترجم فی أمل الآمل‏</w:t>
      </w:r>
    </w:p>
    <w:p>
      <w:pPr>
        <w:pStyle w:val="Heading3"/>
      </w:pPr>
      <w:bookmarkStart w:id="2524" w:name="_Toc2132"/>
      <w:r>
        <w:t>الحجیة</w:t>
      </w:r>
      <w:bookmarkEnd w:id="2524"/>
    </w:p>
    <w:p>
      <w:pPr>
        <w:pStyle w:val="BookText"/>
      </w:pPr>
      <w:r>
        <w:rPr>
          <w:rFonts w:ascii="IRNazanin" w:hAnsi="IRNazanin" w:eastAsia="IRNazanin" w:cs="IRNazanin"/>
          <w:lang w:bidi="fa-IR"/>
          <w:color w:val="111111"/>
          <w:sz w:val="28"/>
          <w:szCs w:val="28"/>
          <w:rtl/>
        </w:rPr>
        <w:t xml:space="preserve">أو الرسالة الحجیة، أو رسالة فی الحج، کما یعبر عنها کذلک عند النسبة إلی مؤلفیها، و نحن نذکر الجمیع فی حرف المیم بعنوان مناسک الحج و قد مر آنفا ذکر جملة مما عبر عنها بکتاب الحج فی (ص 249)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1689_106669"/>
    <w:bookmarkEnd w:id="262"/>
    <w:p>
      <w:pPr>
        <w:pStyle w:val="Heading3"/>
      </w:pPr>
      <w:bookmarkStart w:id="2525" w:name="_Toc2133"/>
      <w:r>
        <w:t>1454- حجیة الإجماع‏</w:t>
      </w:r>
      <w:bookmarkEnd w:id="2525"/>
    </w:p>
    <w:p>
      <w:pPr>
        <w:pStyle w:val="BookText"/>
      </w:pPr>
      <w:r>
        <w:rPr>
          <w:rFonts w:ascii="IRNazanin" w:hAnsi="IRNazanin" w:eastAsia="IRNazanin" w:cs="IRNazanin"/>
          <w:lang w:bidi="fa-IR"/>
          <w:color w:val="111111"/>
          <w:sz w:val="28"/>
          <w:szCs w:val="28"/>
          <w:rtl/>
        </w:rPr>
        <w:t xml:space="preserve">للشیخ أحمد بن زین الدین الأحسائی المتوفی (1241) نسخه خط المؤلف توجد فی مکتبة (هبة الدین) علیها حواشی أرشد أولاد المصنف الشیخ علی بن أحمد و علی ظهر النسخة خاتمة و خاتم والده المصنف و إمضاء بعض ولده الآخر، و منهم الشیخ علی نقی بن أحمد الشاعر الأدیب و بعض شعره و هو مرتب علی مقدمه فی تعریف الإجماع و سبعة فصول (1) فی الإجماع الضروری (2) إجماع الفرقة المحقة قال إنه لا خلاف فی حجیتهما عندنا (3) الإجماع المشهوری (4) الإجماع المرکب (5) الإجماع المنقول (6) الإجماع المحصل (7) الإجماع السکونی، و خاتمة فی إمکان وقوعه و العلم به، و تذنیب فی حجج النافین لحجیته و الرد علیهم، و فرغ منه فی (1215)</w:t>
      </w:r>
    </w:p>
    <w:p>
      <w:pPr>
        <w:pStyle w:val="Heading3"/>
      </w:pPr>
      <w:bookmarkStart w:id="2526" w:name="_Toc2134"/>
      <w:r>
        <w:t>حجیة الإجماع‏</w:t>
      </w:r>
      <w:bookmarkEnd w:id="2526"/>
    </w:p>
    <w:p>
      <w:pPr>
        <w:pStyle w:val="BookText"/>
      </w:pPr>
      <w:r>
        <w:rPr>
          <w:rFonts w:ascii="IRNazanin" w:hAnsi="IRNazanin" w:eastAsia="IRNazanin" w:cs="IRNazanin"/>
          <w:lang w:bidi="fa-IR"/>
          <w:color w:val="111111"/>
          <w:sz w:val="28"/>
          <w:szCs w:val="28"/>
          <w:rtl/>
        </w:rPr>
        <w:t xml:space="preserve">للشیخ أسد الله الدزفولی الکاظمی المتوفی (1237) سیأتی باسمه کشف القناع فی حجیة الإجماع‏</w:t>
      </w:r>
    </w:p>
    <w:p>
      <w:pPr>
        <w:pStyle w:val="Heading3"/>
      </w:pPr>
      <w:bookmarkStart w:id="2527" w:name="_Toc2135"/>
      <w:r>
        <w:t>1455- حجیة الإجماع‏</w:t>
      </w:r>
      <w:bookmarkEnd w:id="2527"/>
    </w:p>
    <w:p>
      <w:pPr>
        <w:pStyle w:val="BookText"/>
      </w:pPr>
      <w:r>
        <w:rPr>
          <w:rFonts w:ascii="IRNazanin" w:hAnsi="IRNazanin" w:eastAsia="IRNazanin" w:cs="IRNazanin"/>
          <w:lang w:bidi="fa-IR"/>
          <w:color w:val="111111"/>
          <w:sz w:val="28"/>
          <w:szCs w:val="28"/>
          <w:rtl/>
        </w:rPr>
        <w:t xml:space="preserve">للأستاد الأکبر الوحید الآقا محمد باقر بن محمد أکمل البهبهانی المتوفی بالحائر فی (1206) ذکر فیه أقسام الإجماع و تفاصیل أحکامه و حکم الشهرة بین الأصحاب، أوله بعد الحمد مختصرا [اعلم أن الرسول  صلی الله علیه و آله  لما بعث للرسالة فبلغ ما أنزل الله إلیه فی مدة ثلاث و عشرین سنة] و هو مرتب علی سبعة فصول، توجد نسخه منه فی مکتبة (التستریة) و له أیضا مقالة فی الإجماع الضروری و النظری و الشهرة من أجزاء شرح دیباجة المفاتیح کما کتبه بخطه فی فهرس کتبه، و ذکر فی بعض المواضع أن له أیضا رسالة ثالثة فی حجیة الإجماع ثم رأیت فی مکتبة السید محمد علی بن السید علی نقی آل بحر العلوم الذی توفی (1355) مجموعة من رسائل الوحید البهبهانی و فیها الرسالة الثالثة فی حجیة الإجماع له أیضا</w:t>
      </w:r>
    </w:p>
    <w:p>
      <w:pPr>
        <w:pStyle w:val="Heading3"/>
      </w:pPr>
      <w:bookmarkStart w:id="2528" w:name="_Toc2136"/>
      <w:r>
        <w:t>1456- حجیة الإجماع‏</w:t>
      </w:r>
      <w:bookmarkEnd w:id="2528"/>
    </w:p>
    <w:p>
      <w:pPr>
        <w:pStyle w:val="BookText"/>
      </w:pPr>
      <w:r>
        <w:rPr>
          <w:rFonts w:ascii="IRNazanin" w:hAnsi="IRNazanin" w:eastAsia="IRNazanin" w:cs="IRNazanin"/>
          <w:lang w:bidi="fa-IR"/>
          <w:color w:val="111111"/>
          <w:sz w:val="28"/>
          <w:szCs w:val="28"/>
          <w:rtl/>
        </w:rPr>
        <w:t xml:space="preserve">للسید المیرزا محمد باقر مؤلف روضات الجنات، فی أحوال العلماء و السادات ابن المیرزا زین العابدین الموسوی الخوانساری الأصفهانی المتوفی (1313) ذکره فی الروضات بعنوان رسالة الإجماع‏</w:t>
      </w:r>
    </w:p>
    <w:p>
      <w:pPr>
        <w:pStyle w:val="Heading3"/>
      </w:pPr>
      <w:bookmarkStart w:id="2529" w:name="_Toc2137"/>
      <w:r>
        <w:t>1457- حجیة الإجماع‏</w:t>
      </w:r>
      <w:bookmarkEnd w:id="2529"/>
    </w:p>
    <w:p>
      <w:pPr>
        <w:pStyle w:val="BookText"/>
      </w:pPr>
      <w:r>
        <w:rPr>
          <w:rFonts w:ascii="IRNazanin" w:hAnsi="IRNazanin" w:eastAsia="IRNazanin" w:cs="IRNazanin"/>
          <w:lang w:bidi="fa-IR"/>
          <w:color w:val="111111"/>
          <w:sz w:val="28"/>
          <w:szCs w:val="28"/>
          <w:rtl/>
        </w:rPr>
        <w:t xml:space="preserve">للسید حسین بن أبی القاسم جعفر الکبیر بن الحسین الموسوی الخوانساری جد والد صاحب الروضات و توفی (1191) ذکره فی الروضات ص 201 بعنوان رسالة الإجماع‏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1689_106670"/>
    <w:bookmarkEnd w:id="263"/>
    <w:p>
      <w:pPr>
        <w:pStyle w:val="Heading3"/>
      </w:pPr>
      <w:bookmarkStart w:id="2530" w:name="_Toc2138"/>
      <w:r>
        <w:t>1458- حجیة الإجماع‏</w:t>
      </w:r>
      <w:bookmarkEnd w:id="2530"/>
    </w:p>
    <w:p>
      <w:pPr>
        <w:pStyle w:val="BookText"/>
      </w:pPr>
      <w:r>
        <w:rPr>
          <w:rFonts w:ascii="IRNazanin" w:hAnsi="IRNazanin" w:eastAsia="IRNazanin" w:cs="IRNazanin"/>
          <w:lang w:bidi="fa-IR"/>
          <w:color w:val="111111"/>
          <w:sz w:val="28"/>
          <w:szCs w:val="28"/>
          <w:rtl/>
        </w:rPr>
        <w:t xml:space="preserve">للشیخ زین الدین بن علی بن أحمد العاملی الجبعی الشهید فی (966) عبر عنه فی أمل الآمل برسالة فی تحقیق الإجماع‏</w:t>
      </w:r>
    </w:p>
    <w:p>
      <w:pPr>
        <w:pStyle w:val="Heading3"/>
      </w:pPr>
      <w:bookmarkStart w:id="2531" w:name="_Toc2139"/>
      <w:r>
        <w:t>1459- حجیة الإجماع‏</w:t>
      </w:r>
      <w:bookmarkEnd w:id="2531"/>
    </w:p>
    <w:p>
      <w:pPr>
        <w:pStyle w:val="BookText"/>
      </w:pPr>
      <w:r>
        <w:rPr>
          <w:rFonts w:ascii="IRNazanin" w:hAnsi="IRNazanin" w:eastAsia="IRNazanin" w:cs="IRNazanin"/>
          <w:lang w:bidi="fa-IR"/>
          <w:color w:val="111111"/>
          <w:sz w:val="28"/>
          <w:szCs w:val="28"/>
          <w:rtl/>
        </w:rPr>
        <w:t xml:space="preserve">للسید زین العابدین بن أبی القاسم جعفر بن السید حسین الموسوی الخوانساری المولود (1192) و المتوفی (9- ج 2- 1275) ذکره ولده فی الروضات بعنوان رسالة فی الإجماع‏</w:t>
      </w:r>
    </w:p>
    <w:p>
      <w:pPr>
        <w:pStyle w:val="Heading3"/>
      </w:pPr>
      <w:bookmarkStart w:id="2532" w:name="_Toc2140"/>
      <w:r>
        <w:t>حجیة الإجماع‏</w:t>
      </w:r>
      <w:bookmarkEnd w:id="2532"/>
    </w:p>
    <w:p>
      <w:pPr>
        <w:pStyle w:val="BookText"/>
      </w:pPr>
      <w:r>
        <w:rPr>
          <w:rFonts w:ascii="IRNazanin" w:hAnsi="IRNazanin" w:eastAsia="IRNazanin" w:cs="IRNazanin"/>
          <w:lang w:bidi="fa-IR"/>
          <w:color w:val="111111"/>
          <w:sz w:val="28"/>
          <w:szCs w:val="28"/>
          <w:rtl/>
        </w:rPr>
        <w:t xml:space="preserve">للشیخ عبد الله الکرمانی النجفی المتوفی (1327) اسمه قاطع النزاع یأتی‏</w:t>
      </w:r>
    </w:p>
    <w:p>
      <w:pPr>
        <w:pStyle w:val="Heading3"/>
      </w:pPr>
      <w:bookmarkStart w:id="2533" w:name="_Toc2141"/>
      <w:r>
        <w:t>1460- حجیة الإجماع‏</w:t>
      </w:r>
      <w:bookmarkEnd w:id="2533"/>
    </w:p>
    <w:p>
      <w:pPr>
        <w:pStyle w:val="BookText"/>
      </w:pPr>
      <w:r>
        <w:rPr>
          <w:rFonts w:ascii="IRNazanin" w:hAnsi="IRNazanin" w:eastAsia="IRNazanin" w:cs="IRNazanin"/>
          <w:lang w:bidi="fa-IR"/>
          <w:color w:val="111111"/>
          <w:sz w:val="28"/>
          <w:szCs w:val="28"/>
          <w:rtl/>
        </w:rPr>
        <w:t xml:space="preserve">للمیرزا عبد الوهاب الشریف بن المولی محمد علی القزوینی المجاز من المحقق القمی و السیدین صاحبی ریاض المسائل و مفتاح الکرامة و تاریخ إجازة الأخیر له سنة (1225) کما أرخت فی آخر متاجر مفتاح الکرامة- ص 771 و له هدایة المسترشدین الذی کتبه فی الرد علی السید حجة الإسلام الأصفهانی فی (1242) فهو مقدم علی الحاج المولی عبد الوهاب المجاز هو من حجة الإسلام المذکور فی (1254) أوله [الحمد لله رب العالمین‏] و نسخته موجودة بمکتبة الشیخ قاسم محیی الدین و هی بخط أخ المؤلف، و هو المولی عبد الکریم بن محمد علی، فرغ من الکتابة (1242) و عند ذکره لطریقة الشیخ الطوسی فی الإجماع من قاعدة اللطف قال [و له موافق ممن تقدم و تأخر، قال جدی رحمه الله: إن هذه الطریقة فی النظر القاصر أسد من أکثر ما قیل فی الباب و علیه شواهد کثیرة لأولی الألباب‏] فیظهر منه أن جده کان من العلماء المجتهدین ذوی الآراء و الأنظار فی مباحث أصول الفقه، و یحتمل قویا أن جده العالم هو المولی عبد الکریم بن محمد یحیی القزوینی صاحب نظم الغرر و نضد الدرر الذی کان والده محمد یحیی مؤلف ترجمان اللغة المذکور فی (ج 4- ص 72) و کان هو من علماء أوائل عصر الشاه سلطان حسین الصفوی فإنی قد رأیت للمیرزا عبد الوهاب هذا تصانیف أخر أیضا منها هدایة المسترشدین الذی کتبه أیضا أخوه و تلمیذه المولی عبد الکریم بن محمد علی القزوینی الملقب بحاج آقا فی (1242) و بما أن المتعارف فی إیران أن یلقب الوالد بهذا اللقب ولده الذی کان اسمه مطابقا لاسم جده، فیظن من هذا أن اسم‏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1689_106671"/>
    <w:bookmarkEnd w:id="264"/>
    <w:p>
      <w:pPr>
        <w:pStyle w:val="BookText"/>
      </w:pPr>
      <w:r>
        <w:rPr>
          <w:rFonts w:ascii="IRNazanin" w:hAnsi="IRNazanin" w:eastAsia="IRNazanin" w:cs="IRNazanin"/>
          <w:lang w:bidi="fa-IR"/>
          <w:color w:val="111111"/>
          <w:sz w:val="28"/>
          <w:szCs w:val="28"/>
          <w:rtl/>
        </w:rPr>
        <w:t xml:space="preserve">جده العالم عبد الکریم، و بما أنا لم نظفر فی تلک الطبقة بعالم مصنف یسمی بعبد الکریم القزوینی غیر مؤلف نظم الغرر احتملنا انطباقه علیه، و علی أی فلذین الأخوین أخ ثالث اسمه المولی علی مردان بن محمد علی القزوینی، و قد کتب هو أیضا بخطه بعض تصانیف أخیه المیرزا عبد الوهاب و هو رسالة أصل البراءة فرغ من کتابتها (1240) کلها ضمن مجموعة عند الشیخ قاسم محیی الدین أیضا، و من ذریة المولی عبد الکریم بن محمد یحیی الشیخ المحدث الواعظ المعاصر المیرزا عبد الرزاق المعروف بالحائری نزیل همدان، و هو ابن علی رضا بن عبد الحسین بن أبی طالب بن المولی عبد الکریم المذکور المؤلف ل نظم الغرر</w:t>
      </w:r>
    </w:p>
    <w:p>
      <w:pPr>
        <w:pStyle w:val="Heading3"/>
      </w:pPr>
      <w:bookmarkStart w:id="2534" w:name="_Toc2142"/>
      <w:r>
        <w:t>1461- حجیة الإجماع‏</w:t>
      </w:r>
      <w:bookmarkEnd w:id="2534"/>
    </w:p>
    <w:p>
      <w:pPr>
        <w:pStyle w:val="BookText"/>
      </w:pPr>
      <w:r>
        <w:rPr>
          <w:rFonts w:ascii="IRNazanin" w:hAnsi="IRNazanin" w:eastAsia="IRNazanin" w:cs="IRNazanin"/>
          <w:lang w:bidi="fa-IR"/>
          <w:color w:val="111111"/>
          <w:sz w:val="28"/>
          <w:szCs w:val="28"/>
          <w:rtl/>
        </w:rPr>
        <w:t xml:space="preserve">مقالات للسید الشریف المرتضی علم الهدی أبی القاسم علی بن الحسین بن موسی الموسوی المتوفی (436) قال السید فی أول کتابه الانتصار عند اختیاره حجیة الإجماع الدخولی [و قد بینا صحة هذه الطریقة فی مواضع من کتبنا و خاصة فی جواب مسائل أبی عبد الله بن التبان (ره) و فی جواب مسائل أهل الموصل الواردة سنة عشرین و أربعمائة، و فی غیر هذین الموضعین من کتبنا] فیظهر أن له عدة مقالات فی ذلک‏</w:t>
      </w:r>
    </w:p>
    <w:p>
      <w:pPr>
        <w:pStyle w:val="Heading3"/>
      </w:pPr>
      <w:bookmarkStart w:id="2535" w:name="_Toc2143"/>
      <w:r>
        <w:t>1462- حجیة الإجماع‏</w:t>
      </w:r>
      <w:bookmarkEnd w:id="2535"/>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عبر عنه النجاشی بمسألة فی الإجماع‏</w:t>
      </w:r>
    </w:p>
    <w:p>
      <w:pPr>
        <w:pStyle w:val="Heading3"/>
      </w:pPr>
      <w:bookmarkStart w:id="2536" w:name="_Toc2144"/>
      <w:r>
        <w:t>1463- حجیة الإجماع و الاستصحاب‏</w:t>
      </w:r>
      <w:bookmarkEnd w:id="2536"/>
    </w:p>
    <w:p>
      <w:pPr>
        <w:pStyle w:val="BookText"/>
      </w:pPr>
      <w:r>
        <w:rPr>
          <w:rFonts w:ascii="IRNazanin" w:hAnsi="IRNazanin" w:eastAsia="IRNazanin" w:cs="IRNazanin"/>
          <w:lang w:bidi="fa-IR"/>
          <w:color w:val="111111"/>
          <w:sz w:val="28"/>
          <w:szCs w:val="28"/>
          <w:rtl/>
        </w:rPr>
        <w:t xml:space="preserve">للأمیر السید علی صاحب ریاض المسائل المتوفی (1231) یقرب من ألف بیت کتبه بالتماس الشیخ سلیمان العاملی، رأیته فی کتب السید محمد باقر الحجة فی کربلاء</w:t>
      </w:r>
    </w:p>
    <w:p>
      <w:pPr>
        <w:pStyle w:val="Heading3"/>
      </w:pPr>
      <w:bookmarkStart w:id="2537" w:name="_Toc2145"/>
      <w:r>
        <w:t>1464- حجیة الإجماع و خبر الواحد</w:t>
      </w:r>
      <w:bookmarkEnd w:id="2537"/>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المتوفی بأصفهان (1124) مرتب علی فصلین، أولهما حجیة الخبر و الثانی حجیة الإجماع، رأیته فی مکتبة (الخوانساری) و مکتبة (التستریة)، و علی نسخه الخوانساری حواش کثیرة من المصنف، و له رسالة فی عدم جواز خرق الإجماع المرکب، یأتی فی الرسائل‏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1689_106672"/>
    <w:bookmarkEnd w:id="265"/>
    <w:p>
      <w:pPr>
        <w:pStyle w:val="Heading3"/>
      </w:pPr>
      <w:bookmarkStart w:id="2538" w:name="_Toc2146"/>
      <w:r>
        <w:t>1465- حجیة الاخبار</w:t>
      </w:r>
      <w:bookmarkEnd w:id="2538"/>
    </w:p>
    <w:p>
      <w:pPr>
        <w:pStyle w:val="BookText"/>
      </w:pPr>
      <w:r>
        <w:rPr>
          <w:rFonts w:ascii="IRNazanin" w:hAnsi="IRNazanin" w:eastAsia="IRNazanin" w:cs="IRNazanin"/>
          <w:lang w:bidi="fa-IR"/>
          <w:color w:val="111111"/>
          <w:sz w:val="28"/>
          <w:szCs w:val="28"/>
          <w:rtl/>
        </w:rPr>
        <w:t xml:space="preserve">للسید بدر الدین بن أحمد الحسینی العاملی الأنصاری ساکن طوس و أحد المدرسین بها، ترجمه کذلک فی أمل الآمل إلی أن قال: [له رسالة فی العمل بخبر الواحد، توفی بطوس، من المعاصرین، لم أره و لکنی رویت عن تلامذته‏] و قال فی کشف الحجب إنه استقصی فیه الأدلة و لم یدع شیئا مما یمکن أن یستدل به (أقول) یظهر من کلامه وجود النسخة عنده و المؤلف هو سبط المیر الداماد و کان والده السید أحمد بن زین العابدین العاملی العلوی الحسینی مجازا من الشیخ البهائی و المیر الداماد و هو صهر الداماد علی بنته و کان له تصانیف یتعصب فیها کثیرا للمیر الداماد علی الشیخ البهائی، و کان حیا فی (1054) و للسید بدر الدین تصانیف أخر ذکرها فی الأمل و هو یروی عن والده، و عن المولی محمد تقی المجلسی، و عن الشیخ فخر الدین الطریحی، و من تلامیذه المولی عنایة الله بن محمد حسین بن عنایة الله بن زین الدین المشهدی الذی یروی عنه ابنه الشیخ محمد محسن بن عنایة الله فی کتابه دعائم الدین و کشف الریبة، فی إثبات الکرة و الرجعة کما یأتی فی الدال‏</w:t>
      </w:r>
    </w:p>
    <w:p>
      <w:pPr>
        <w:pStyle w:val="Heading3"/>
      </w:pPr>
      <w:bookmarkStart w:id="2539" w:name="_Toc2147"/>
      <w:r>
        <w:t>1466- حجیة الاخبار</w:t>
      </w:r>
      <w:bookmarkEnd w:id="2539"/>
    </w:p>
    <w:p>
      <w:pPr>
        <w:pStyle w:val="BookText"/>
      </w:pPr>
      <w:r>
        <w:rPr>
          <w:rFonts w:ascii="IRNazanin" w:hAnsi="IRNazanin" w:eastAsia="IRNazanin" w:cs="IRNazanin"/>
          <w:lang w:bidi="fa-IR"/>
          <w:color w:val="111111"/>
          <w:sz w:val="28"/>
          <w:szCs w:val="28"/>
          <w:rtl/>
        </w:rPr>
        <w:t xml:space="preserve">للشیخ أبی محمد الحسن بن موسی النوبختی المبرز علی نظرائه قبل الثلاثمائة و بعدها، عبر عنه النجاشی بکتاب خبر الواحد و العمل به‏</w:t>
      </w:r>
    </w:p>
    <w:p>
      <w:pPr>
        <w:pStyle w:val="Heading3"/>
      </w:pPr>
      <w:bookmarkStart w:id="2540" w:name="_Toc2148"/>
      <w:r>
        <w:t>1467- حجیة الاخبار</w:t>
      </w:r>
      <w:bookmarkEnd w:id="2540"/>
    </w:p>
    <w:p>
      <w:pPr>
        <w:pStyle w:val="BookText"/>
      </w:pPr>
      <w:r>
        <w:rPr>
          <w:rFonts w:ascii="IRNazanin" w:hAnsi="IRNazanin" w:eastAsia="IRNazanin" w:cs="IRNazanin"/>
          <w:lang w:bidi="fa-IR"/>
          <w:color w:val="111111"/>
          <w:sz w:val="28"/>
          <w:szCs w:val="28"/>
          <w:rtl/>
        </w:rPr>
        <w:t xml:space="preserve">للشیخ قاسم بن محمد بن أحمد بن علی بن الحسین بن محیی الدین الثانی بن الحسین بن محیی الدین بن عبد اللطیف بن علی بن أحمد بن أبی جامع الحارثی العاملی النجفی المتوفی بها فی (1237) ذکره حفیده الشیخ جواد بن علی بن قاسم المؤلف فی رسالته فی تراجم آل أبی جامع.</w:t>
      </w:r>
    </w:p>
    <w:p>
      <w:pPr>
        <w:pStyle w:val="Heading3"/>
      </w:pPr>
      <w:bookmarkStart w:id="2541" w:name="_Toc2149"/>
      <w:r>
        <w:t>حجیة الاخبار</w:t>
      </w:r>
      <w:bookmarkEnd w:id="2541"/>
    </w:p>
    <w:p>
      <w:pPr>
        <w:pStyle w:val="BookText"/>
      </w:pPr>
      <w:r>
        <w:rPr>
          <w:rFonts w:ascii="IRNazanin" w:hAnsi="IRNazanin" w:eastAsia="IRNazanin" w:cs="IRNazanin"/>
          <w:lang w:bidi="fa-IR"/>
          <w:color w:val="111111"/>
          <w:sz w:val="28"/>
          <w:szCs w:val="28"/>
          <w:rtl/>
        </w:rPr>
        <w:t xml:space="preserve">للشیخ محمد بن أبی جمهور یعبر عنه برسالة فی لزوم العمل بأخبار الأصحاب فی هذا الزمان، یأتی فی الرسائل.</w:t>
      </w:r>
    </w:p>
    <w:p>
      <w:pPr>
        <w:pStyle w:val="Heading3"/>
      </w:pPr>
      <w:bookmarkStart w:id="2542" w:name="_Toc2150"/>
      <w:r>
        <w:t>1468- حجیة الاخبار</w:t>
      </w:r>
      <w:bookmarkEnd w:id="2542"/>
    </w:p>
    <w:p>
      <w:pPr>
        <w:pStyle w:val="BookText"/>
      </w:pPr>
      <w:r>
        <w:rPr>
          <w:rFonts w:ascii="IRNazanin" w:hAnsi="IRNazanin" w:eastAsia="IRNazanin" w:cs="IRNazanin"/>
          <w:lang w:bidi="fa-IR"/>
          <w:color w:val="111111"/>
          <w:sz w:val="28"/>
          <w:szCs w:val="28"/>
          <w:rtl/>
        </w:rPr>
        <w:t xml:space="preserve">لشیخ الطائفة أبی جعفر محمد بن الحسن بن علی الطوسی المتوفی (460) ذکره سیدنا فی تأسیس الشیعة الکرام.</w:t>
      </w:r>
    </w:p>
    <w:p>
      <w:pPr>
        <w:pStyle w:val="Heading3"/>
      </w:pPr>
      <w:bookmarkStart w:id="2543" w:name="_Toc2151"/>
      <w:r>
        <w:t>1469- حجیة الاخبار</w:t>
      </w:r>
      <w:bookmarkEnd w:id="2543"/>
    </w:p>
    <w:p>
      <w:pPr>
        <w:pStyle w:val="BookText"/>
      </w:pPr>
      <w:r>
        <w:rPr>
          <w:rFonts w:ascii="IRNazanin" w:hAnsi="IRNazanin" w:eastAsia="IRNazanin" w:cs="IRNazanin"/>
          <w:lang w:bidi="fa-IR"/>
          <w:color w:val="111111"/>
          <w:sz w:val="28"/>
          <w:szCs w:val="28"/>
          <w:rtl/>
        </w:rPr>
        <w:t xml:space="preserve">للمولی محمد بن عبد الفتاح التنکابنی السراب المتوفی (1124) أوله [الحمد لله الذی شرفنا بأحسن الملل و الأدیان، و فضلنا من اهله بتبعیة أهل بیت‏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1689_106673"/>
    <w:bookmarkEnd w:id="266"/>
    <w:p>
      <w:pPr>
        <w:pStyle w:val="BookText"/>
      </w:pPr>
      <w:r>
        <w:rPr>
          <w:rFonts w:ascii="IRNazanin" w:hAnsi="IRNazanin" w:eastAsia="IRNazanin" w:cs="IRNazanin"/>
          <w:lang w:bidi="fa-IR"/>
          <w:color w:val="111111"/>
          <w:sz w:val="28"/>
          <w:szCs w:val="28"/>
          <w:rtl/>
        </w:rPr>
        <w:t xml:space="preserve">العصمة حجج الرحمن- إلی قوله- لما أن عمدة ما یتمسک به فی المسائل الشرعیة الاخبار و الإجماع أردت أن أکتب رسالة موجزة فیهما مشتملة علی فصلین أولهما فی الاخبار و الثانی فی الإجماع‏].</w:t>
      </w:r>
    </w:p>
    <w:p>
      <w:pPr>
        <w:pStyle w:val="Heading3"/>
      </w:pPr>
      <w:bookmarkStart w:id="2544" w:name="_Toc2152"/>
      <w:r>
        <w:t>1470- حجیة الاخبار</w:t>
      </w:r>
      <w:bookmarkEnd w:id="2544"/>
    </w:p>
    <w:p>
      <w:pPr>
        <w:pStyle w:val="BookText"/>
      </w:pPr>
      <w:r>
        <w:rPr>
          <w:rFonts w:ascii="IRNazanin" w:hAnsi="IRNazanin" w:eastAsia="IRNazanin" w:cs="IRNazanin"/>
          <w:lang w:bidi="fa-IR"/>
          <w:color w:val="111111"/>
          <w:sz w:val="28"/>
          <w:szCs w:val="28"/>
          <w:rtl/>
        </w:rPr>
        <w:t xml:space="preserve">للسید معز الدین محمد مهدی بن السید حسن الحسینی القزوینی الحلی المتوفی (1300) رسالة مبسوطة ألفها لالتماس الشیخ سلیمان الصیمری البحرانی موجود بمکتبته” الشیخ سلیمان الصیمری البحرانی” فی الحلة.</w:t>
      </w:r>
    </w:p>
    <w:p>
      <w:pPr>
        <w:pStyle w:val="Heading3"/>
      </w:pPr>
      <w:bookmarkStart w:id="2545" w:name="_Toc2153"/>
      <w:r>
        <w:t>1471- حجیة أخبار الکتب الأربعة خاصة</w:t>
      </w:r>
      <w:bookmarkEnd w:id="2545"/>
    </w:p>
    <w:p>
      <w:pPr>
        <w:pStyle w:val="BookText"/>
      </w:pPr>
      <w:r>
        <w:rPr>
          <w:rFonts w:ascii="IRNazanin" w:hAnsi="IRNazanin" w:eastAsia="IRNazanin" w:cs="IRNazanin"/>
          <w:lang w:bidi="fa-IR"/>
          <w:color w:val="111111"/>
          <w:sz w:val="28"/>
          <w:szCs w:val="28"/>
          <w:rtl/>
        </w:rPr>
        <w:t xml:space="preserve">لبعض الأخباریین أقام علی ذلک وجوها تسعة، ثم دفع الاعتراضات الواردة علی مدعاه، رأیت نسخته فی مکتبة (الصدر).</w:t>
      </w:r>
    </w:p>
    <w:p>
      <w:pPr>
        <w:pStyle w:val="Heading3"/>
      </w:pPr>
      <w:bookmarkStart w:id="2546" w:name="_Toc2154"/>
      <w:r>
        <w:t>حجیة الاستصحاب‏</w:t>
      </w:r>
      <w:bookmarkEnd w:id="2546"/>
    </w:p>
    <w:p>
      <w:pPr>
        <w:pStyle w:val="BookText"/>
      </w:pPr>
      <w:r>
        <w:rPr>
          <w:rFonts w:ascii="IRNazanin" w:hAnsi="IRNazanin" w:eastAsia="IRNazanin" w:cs="IRNazanin"/>
          <w:lang w:bidi="fa-IR"/>
          <w:color w:val="111111"/>
          <w:sz w:val="28"/>
          <w:szCs w:val="28"/>
          <w:rtl/>
        </w:rPr>
        <w:t xml:space="preserve">مر فی (ج 2- ص 24) ما یقرب من عشرین کتابا بعنوان الاستصحاب، و کلها فی إثبات حجیته و نذکر هنا بعضا آخر فاتنا ذکره هناک بهذا العنوان.</w:t>
      </w:r>
    </w:p>
    <w:p>
      <w:pPr>
        <w:pStyle w:val="Heading3"/>
      </w:pPr>
      <w:bookmarkStart w:id="2547" w:name="_Toc2155"/>
      <w:r>
        <w:t>1472- حجیة الاستصحاب‏</w:t>
      </w:r>
      <w:bookmarkEnd w:id="2547"/>
    </w:p>
    <w:p>
      <w:pPr>
        <w:pStyle w:val="BookText"/>
      </w:pPr>
      <w:r>
        <w:rPr>
          <w:rFonts w:ascii="IRNazanin" w:hAnsi="IRNazanin" w:eastAsia="IRNazanin" w:cs="IRNazanin"/>
          <w:lang w:bidi="fa-IR"/>
          <w:color w:val="111111"/>
          <w:sz w:val="28"/>
          <w:szCs w:val="28"/>
          <w:rtl/>
        </w:rPr>
        <w:t xml:space="preserve">للشیخ جواد بن علی بن الشیخ قاسم آل محیی الدین المذکور آنفا العاملی النجفی المتوفی بها فی (1322) نسخه خط المؤلف فی مکتبة الشیخ قاسم بن الحسن محیی الدین المعاصر المولود (1314).</w:t>
      </w:r>
    </w:p>
    <w:p>
      <w:pPr>
        <w:pStyle w:val="Heading3"/>
      </w:pPr>
      <w:bookmarkStart w:id="2548" w:name="_Toc2156"/>
      <w:r>
        <w:t>1473- حجیة الاستصحاب‏</w:t>
      </w:r>
      <w:bookmarkEnd w:id="2548"/>
    </w:p>
    <w:p>
      <w:pPr>
        <w:pStyle w:val="BookText"/>
      </w:pPr>
      <w:r>
        <w:rPr>
          <w:rFonts w:ascii="IRNazanin" w:hAnsi="IRNazanin" w:eastAsia="IRNazanin" w:cs="IRNazanin"/>
          <w:lang w:bidi="fa-IR"/>
          <w:color w:val="111111"/>
          <w:sz w:val="28"/>
          <w:szCs w:val="28"/>
          <w:rtl/>
        </w:rPr>
        <w:t xml:space="preserve">للمولی حسن بن محمد علی تلمیذ السید صاحب ریاض المسائل و ابنه السید المجاهد، و له أیضا رسائل کثیرة فی الفروع الفقهیة، فرغ من بعضها فی (1239) کلها ضمن مجموعة بخطه رأیتها فی مکتبة الشیخ عبد الله المامقانی فی النجف.</w:t>
      </w:r>
    </w:p>
    <w:p>
      <w:pPr>
        <w:pStyle w:val="Heading3"/>
      </w:pPr>
      <w:bookmarkStart w:id="2549" w:name="_Toc2157"/>
      <w:r>
        <w:t>1474- حجیة الاستصحاب‏</w:t>
      </w:r>
      <w:bookmarkEnd w:id="2549"/>
    </w:p>
    <w:p>
      <w:pPr>
        <w:pStyle w:val="BookText"/>
      </w:pPr>
      <w:r>
        <w:rPr>
          <w:rFonts w:ascii="IRNazanin" w:hAnsi="IRNazanin" w:eastAsia="IRNazanin" w:cs="IRNazanin"/>
          <w:lang w:bidi="fa-IR"/>
          <w:color w:val="111111"/>
          <w:sz w:val="28"/>
          <w:szCs w:val="28"/>
          <w:rtl/>
        </w:rPr>
        <w:t xml:space="preserve">للشیخ محمد صالح بن المیرزا فضل الله بن المولی محمد حسن المازندرانی المولود بالحائر فی (1297) نزیل سمنان، هو باب من أبواب کتابه سبائک الذهب فی أصول المذهب شرحا ل کفایة الأصول الخراسانیة، و قد طبعه مستقلا فی (1363) أوله [قال المصنف دام ظله: المقام الرابع فی الاستصحاب‏]</w:t>
      </w:r>
    </w:p>
    <w:p>
      <w:pPr>
        <w:pStyle w:val="Heading3"/>
      </w:pPr>
      <w:bookmarkStart w:id="2550" w:name="_Toc2158"/>
      <w:r>
        <w:t>حجیة أصل البراءة</w:t>
      </w:r>
      <w:bookmarkEnd w:id="2550"/>
    </w:p>
    <w:p>
      <w:pPr>
        <w:pStyle w:val="BookText"/>
      </w:pPr>
      <w:r>
        <w:rPr>
          <w:rFonts w:ascii="IRNazanin" w:hAnsi="IRNazanin" w:eastAsia="IRNazanin" w:cs="IRNazanin"/>
          <w:lang w:bidi="fa-IR"/>
          <w:color w:val="111111"/>
          <w:sz w:val="28"/>
          <w:szCs w:val="28"/>
          <w:rtl/>
        </w:rPr>
        <w:t xml:space="preserve">مر فی (ج 2- ص 113) ما یقرب من عشرین کتابا بعنوان أصالة البراءة کلها فی حجیة أصل البراءة.</w:t>
      </w:r>
    </w:p>
    <w:p>
      <w:pPr>
        <w:pStyle w:val="Heading3"/>
      </w:pPr>
      <w:bookmarkStart w:id="2551" w:name="_Toc2159"/>
      <w:r>
        <w:t>1475- حجیة الأصول المثبتة بأقسامها</w:t>
      </w:r>
      <w:bookmarkEnd w:id="2551"/>
    </w:p>
    <w:p>
      <w:pPr>
        <w:pStyle w:val="BookText"/>
      </w:pPr>
      <w:r>
        <w:rPr>
          <w:rFonts w:ascii="IRNazanin" w:hAnsi="IRNazanin" w:eastAsia="IRNazanin" w:cs="IRNazanin"/>
          <w:lang w:bidi="fa-IR"/>
          <w:color w:val="111111"/>
          <w:sz w:val="28"/>
          <w:szCs w:val="28"/>
          <w:rtl/>
        </w:rPr>
        <w:t xml:space="preserve">للمولی آقا بن عابد بن رمضان بن زاهد الشیروانی الدربندی الحائری الطهرانی المتوفی بها (1285) و حمل بعد ستة أشهر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1689_106674"/>
    <w:bookmarkEnd w:id="267"/>
    <w:p>
      <w:pPr>
        <w:pStyle w:val="BookText"/>
      </w:pPr>
      <w:r>
        <w:rPr>
          <w:rFonts w:ascii="IRNazanin" w:hAnsi="IRNazanin" w:eastAsia="IRNazanin" w:cs="IRNazanin"/>
          <w:lang w:bidi="fa-IR"/>
          <w:color w:val="111111"/>
          <w:sz w:val="28"/>
          <w:szCs w:val="28"/>
          <w:rtl/>
        </w:rPr>
        <w:t xml:space="preserve">إلی الحائر و دفن بمقبرة صاحب الفصول عند باب الصافی، نقل عنه و رد علیه الحاج میرزا محمود شیخ الإسلام التبریزی فی رسالته التی ألفها فی إثبات عدم حجیة الأصول المثبتة کما اختاره الشیخ الأنصاری و جملة ممن تأخر عنه.</w:t>
      </w:r>
    </w:p>
    <w:p>
      <w:pPr>
        <w:pStyle w:val="Heading3"/>
      </w:pPr>
      <w:bookmarkStart w:id="2552" w:name="_Toc2160"/>
      <w:r>
        <w:t>1476- حجیة الأصول المثبتة</w:t>
      </w:r>
      <w:bookmarkEnd w:id="2552"/>
    </w:p>
    <w:p>
      <w:pPr>
        <w:pStyle w:val="BookText"/>
      </w:pPr>
      <w:r>
        <w:rPr>
          <w:rFonts w:ascii="IRNazanin" w:hAnsi="IRNazanin" w:eastAsia="IRNazanin" w:cs="IRNazanin"/>
          <w:lang w:bidi="fa-IR"/>
          <w:color w:val="111111"/>
          <w:sz w:val="28"/>
          <w:szCs w:val="28"/>
          <w:rtl/>
        </w:rPr>
        <w:t xml:space="preserve">للسید أبی تراب بن أبی القاسم بن السید مهدی الموسوی الخوانساری المولود (1271) و المتوفی (1346) ذکر فی فهرس تصانیفه فی مجلة المرشد البغدادیة الصادرة فی عام وفاته.</w:t>
      </w:r>
    </w:p>
    <w:p>
      <w:pPr>
        <w:pStyle w:val="Heading3"/>
      </w:pPr>
      <w:bookmarkStart w:id="2553" w:name="_Toc2161"/>
      <w:r>
        <w:t>1477- حجیة حکم الحاکم فی الموضوعات علی غیر مقلدیه،</w:t>
      </w:r>
      <w:bookmarkEnd w:id="2553"/>
    </w:p>
    <w:p>
      <w:pPr>
        <w:pStyle w:val="BookText"/>
      </w:pPr>
      <w:r>
        <w:rPr>
          <w:rFonts w:ascii="IRNazanin" w:hAnsi="IRNazanin" w:eastAsia="IRNazanin" w:cs="IRNazanin"/>
          <w:lang w:bidi="fa-IR"/>
          <w:color w:val="111111"/>
          <w:sz w:val="28"/>
          <w:szCs w:val="28"/>
          <w:rtl/>
        </w:rPr>
        <w:t xml:space="preserve">للفقیه الشیخ محمد حسن بن الحاج محمد صالح کبة البغدادی المتوفی فی النجف یقرب من ثلاثمائة بیت، رأیته فی مکتبته” المؤلف” بسامراء.</w:t>
      </w:r>
    </w:p>
    <w:p>
      <w:pPr>
        <w:pStyle w:val="Heading3"/>
      </w:pPr>
      <w:bookmarkStart w:id="2554" w:name="_Toc2162"/>
      <w:r>
        <w:t>1478- حجیة حکم الحاکم فی هلال شهر رمضان،</w:t>
      </w:r>
      <w:bookmarkEnd w:id="2554"/>
    </w:p>
    <w:p>
      <w:pPr>
        <w:pStyle w:val="BookText"/>
      </w:pPr>
      <w:r>
        <w:rPr>
          <w:rFonts w:ascii="IRNazanin" w:hAnsi="IRNazanin" w:eastAsia="IRNazanin" w:cs="IRNazanin"/>
          <w:lang w:bidi="fa-IR"/>
          <w:color w:val="111111"/>
          <w:sz w:val="28"/>
          <w:szCs w:val="28"/>
          <w:rtl/>
        </w:rPr>
        <w:t xml:space="preserve">للأمیر محمد صالح بن الأمیر عبد الواسع الخاتون‏آبادی المتوفی (1116) أوله بعد الحمد [مسألة إذا لم یر المکلف هلال شهر رمضان أو شوال و لم یثبت عنده و لکنه ثبت عند الحاکم‏] و آخره [الله یعلم حقایق أحکامه‏] رأیت نسخه منه فی مکتبة (الطهرانی بسامراء).</w:t>
      </w:r>
    </w:p>
    <w:p>
      <w:pPr>
        <w:pStyle w:val="Heading3"/>
      </w:pPr>
      <w:bookmarkStart w:id="2555" w:name="_Toc2163"/>
      <w:r>
        <w:t>1479- حجیة الشهرة</w:t>
      </w:r>
      <w:bookmarkEnd w:id="2555"/>
    </w:p>
    <w:p>
      <w:pPr>
        <w:pStyle w:val="BookText"/>
      </w:pPr>
      <w:r>
        <w:rPr>
          <w:rFonts w:ascii="IRNazanin" w:hAnsi="IRNazanin" w:eastAsia="IRNazanin" w:cs="IRNazanin"/>
          <w:lang w:bidi="fa-IR"/>
          <w:color w:val="111111"/>
          <w:sz w:val="28"/>
          <w:szCs w:val="28"/>
          <w:rtl/>
        </w:rPr>
        <w:t xml:space="preserve">للأمیر السید علی الطباطبائی صاحب ریاض المسائل المتوفی (1231) أوله بعد الحمد [فیقول الفقیر إلی ربه الغنی‏] أختار فیه مثل ما اختاره و ذهب إلیه الشیخ الشهید من الاعتماد بها فی إثبات الأحکام الشرعیة و قد أدرج ابنه السید محمد المجاهد هذه الرسالة فی کتابه مفاتیح الأصول المطبوع.</w:t>
      </w:r>
    </w:p>
    <w:p>
      <w:pPr>
        <w:pStyle w:val="Heading3"/>
      </w:pPr>
      <w:bookmarkStart w:id="2556" w:name="_Toc2164"/>
      <w:r>
        <w:t>1480- حجیة الشهرة</w:t>
      </w:r>
      <w:bookmarkEnd w:id="2556"/>
    </w:p>
    <w:p>
      <w:pPr>
        <w:pStyle w:val="BookText"/>
      </w:pPr>
      <w:r>
        <w:rPr>
          <w:rFonts w:ascii="IRNazanin" w:hAnsi="IRNazanin" w:eastAsia="IRNazanin" w:cs="IRNazanin"/>
          <w:lang w:bidi="fa-IR"/>
          <w:color w:val="111111"/>
          <w:sz w:val="28"/>
          <w:szCs w:val="28"/>
          <w:rtl/>
        </w:rPr>
        <w:t xml:space="preserve">رسالة أخری فی هذه المسألة ألفها المیر سید علی المذکور و هی کسابقتها موجودة فی مکتبة السید محسن الأمین کما کتبه إلینا مصرحا بأنهما رسالتان مستقلتان.</w:t>
      </w:r>
    </w:p>
    <w:p>
      <w:pPr>
        <w:pStyle w:val="Heading3"/>
      </w:pPr>
      <w:bookmarkStart w:id="2557" w:name="_Toc2165"/>
      <w:r>
        <w:t>1481- حجیة الشهرة</w:t>
      </w:r>
      <w:bookmarkEnd w:id="2557"/>
    </w:p>
    <w:p>
      <w:pPr>
        <w:pStyle w:val="BookText"/>
      </w:pPr>
      <w:r>
        <w:rPr>
          <w:rFonts w:ascii="IRNazanin" w:hAnsi="IRNazanin" w:eastAsia="IRNazanin" w:cs="IRNazanin"/>
          <w:lang w:bidi="fa-IR"/>
          <w:color w:val="111111"/>
          <w:sz w:val="28"/>
          <w:szCs w:val="28"/>
          <w:rtl/>
        </w:rPr>
        <w:t xml:space="preserve">للسید محمد المجاهد بن المیر السید علی الطباطبائی الحائری المتوفی (1342) و قد شرح السید محمد بن المیرزا حبیب الله الرضوی المشهدی المتوفی (1264) هذه الرسالة و اعترض فی الشرح علی السید المجاهد کثیرا کما یأتی فی الشروح.</w:t>
      </w:r>
    </w:p>
    <w:p>
      <w:pPr>
        <w:pStyle w:val="Heading3"/>
      </w:pPr>
      <w:bookmarkStart w:id="2558" w:name="_Toc2166"/>
      <w:r>
        <w:t>1482- حجیة الظن فی أفعال الصلاة</w:t>
      </w:r>
      <w:bookmarkEnd w:id="2558"/>
    </w:p>
    <w:p>
      <w:pPr>
        <w:pStyle w:val="BookText"/>
      </w:pPr>
      <w:r>
        <w:rPr>
          <w:rFonts w:ascii="IRNazanin" w:hAnsi="IRNazanin" w:eastAsia="IRNazanin" w:cs="IRNazanin"/>
          <w:lang w:bidi="fa-IR"/>
          <w:color w:val="111111"/>
          <w:sz w:val="28"/>
          <w:szCs w:val="28"/>
          <w:rtl/>
        </w:rPr>
        <w:t xml:space="preserve">لسیدنا أبی محمد الحسن صدر الدین العاملی الأصفهانی الکاظمی المتوفی (1354) رأیته بخطه فی مکتبته” المؤلف”.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1689_106675"/>
    <w:bookmarkEnd w:id="268"/>
    <w:p>
      <w:pPr>
        <w:pStyle w:val="Heading3"/>
      </w:pPr>
      <w:bookmarkStart w:id="2559" w:name="_Toc2167"/>
      <w:r>
        <w:t>1483- حجیة الظن فی عدد الرکعات‏</w:t>
      </w:r>
      <w:bookmarkEnd w:id="2559"/>
    </w:p>
    <w:p>
      <w:pPr>
        <w:pStyle w:val="BookText"/>
      </w:pPr>
      <w:r>
        <w:rPr>
          <w:rFonts w:ascii="IRNazanin" w:hAnsi="IRNazanin" w:eastAsia="IRNazanin" w:cs="IRNazanin"/>
          <w:lang w:bidi="fa-IR"/>
          <w:color w:val="111111"/>
          <w:sz w:val="28"/>
          <w:szCs w:val="28"/>
          <w:rtl/>
        </w:rPr>
        <w:t xml:space="preserve">للشیخ الفقیه محمد حسن بن الحاج محمد صالح کبة البغدادی المتوفی و المدفون بمقبرته فی النجف فی (1336) مختصر فی کراسة قرب ثلاثمائة بیت رأیته بخطه فی مکتبته” المؤلف”</w:t>
      </w:r>
    </w:p>
    <w:p>
      <w:pPr>
        <w:pStyle w:val="Heading3"/>
      </w:pPr>
      <w:bookmarkStart w:id="2560" w:name="_Toc2168"/>
      <w:r>
        <w:t>1484- حجیة الظن فی عدد الرکعات و کیفیة صلاة الاحتیاط،</w:t>
      </w:r>
      <w:bookmarkEnd w:id="2560"/>
    </w:p>
    <w:p>
      <w:pPr>
        <w:pStyle w:val="BookText"/>
      </w:pPr>
      <w:r>
        <w:rPr>
          <w:rFonts w:ascii="IRNazanin" w:hAnsi="IRNazanin" w:eastAsia="IRNazanin" w:cs="IRNazanin"/>
          <w:lang w:bidi="fa-IR"/>
          <w:color w:val="111111"/>
          <w:sz w:val="28"/>
          <w:szCs w:val="28"/>
          <w:rtl/>
        </w:rPr>
        <w:t xml:space="preserve">رسالة مبسوطة للسید محمد کاظم بن عبد العظیم الطباطبائی الیزدی المتوفی بالنجف فی (27- رجب 1337) طبعت فی طهران فی (1317).</w:t>
      </w:r>
    </w:p>
    <w:p>
      <w:pPr>
        <w:pStyle w:val="Heading3"/>
      </w:pPr>
      <w:bookmarkStart w:id="2561" w:name="_Toc2169"/>
      <w:r>
        <w:t>1485- حجیة الظن الخاص‏</w:t>
      </w:r>
      <w:bookmarkEnd w:id="2561"/>
    </w:p>
    <w:p>
      <w:pPr>
        <w:pStyle w:val="BookText"/>
      </w:pPr>
      <w:r>
        <w:rPr>
          <w:rFonts w:ascii="IRNazanin" w:hAnsi="IRNazanin" w:eastAsia="IRNazanin" w:cs="IRNazanin"/>
          <w:lang w:bidi="fa-IR"/>
          <w:color w:val="111111"/>
          <w:sz w:val="28"/>
          <w:szCs w:val="28"/>
          <w:rtl/>
        </w:rPr>
        <w:t xml:space="preserve">و الرد علی منکریه، للمیرزا أبی القاسم بن المولی أحمد بن مهدی بن أبی ذر النراقی، المتوفی (1319) و حمل إلی مقبرة شیخون بقم یوجد بخطه فی کتبه” المؤلف”.</w:t>
      </w:r>
    </w:p>
    <w:p>
      <w:pPr>
        <w:pStyle w:val="Heading3"/>
      </w:pPr>
      <w:bookmarkStart w:id="2562" w:name="_Toc2170"/>
      <w:r>
        <w:t>1486- حجیة الظن الخاص‏</w:t>
      </w:r>
      <w:bookmarkEnd w:id="2562"/>
    </w:p>
    <w:p>
      <w:pPr>
        <w:pStyle w:val="BookText"/>
      </w:pPr>
      <w:r>
        <w:rPr>
          <w:rFonts w:ascii="IRNazanin" w:hAnsi="IRNazanin" w:eastAsia="IRNazanin" w:cs="IRNazanin"/>
          <w:lang w:bidi="fa-IR"/>
          <w:color w:val="111111"/>
          <w:sz w:val="28"/>
          <w:szCs w:val="28"/>
          <w:rtl/>
        </w:rPr>
        <w:t xml:space="preserve">للسید محمد حسین بن المیرزا أصغر شیخ الإسلام بن المیرزا محمد تقی القاضی الطباطبائی التبریزی المتوفی (1294) یوجد عند حفیده السید محمد حسین بن السید محمد بن المصنف نسخه الأصل بخطه.</w:t>
      </w:r>
    </w:p>
    <w:p>
      <w:pPr>
        <w:pStyle w:val="Heading3"/>
      </w:pPr>
      <w:bookmarkStart w:id="2563" w:name="_Toc2171"/>
      <w:r>
        <w:t>1487- حجیة الظن الخاص‏</w:t>
      </w:r>
      <w:bookmarkEnd w:id="2563"/>
    </w:p>
    <w:p>
      <w:pPr>
        <w:pStyle w:val="BookText"/>
      </w:pPr>
      <w:r>
        <w:rPr>
          <w:rFonts w:ascii="IRNazanin" w:hAnsi="IRNazanin" w:eastAsia="IRNazanin" w:cs="IRNazanin"/>
          <w:lang w:bidi="fa-IR"/>
          <w:color w:val="111111"/>
          <w:sz w:val="28"/>
          <w:szCs w:val="28"/>
          <w:rtl/>
        </w:rPr>
        <w:t xml:space="preserve">للشیخ فخر الدین بن محمد علی الطریحی النجفی المتوفی (1085) ذکر فی أوله أنه ذهب فرد من فضلاء متأخری الأصحاب‏</w:t>
      </w:r>
      <w:r>
        <w:rPr>
          <w:rStyle w:val="FootnoteReference"/>
        </w:rPr>
        <w:footnoteReference w:id="25"/>
      </w:r>
      <w:r>
        <w:rPr>
          <w:rFonts w:ascii="IRNazanin" w:hAnsi="IRNazanin" w:eastAsia="IRNazanin" w:cs="IRNazanin"/>
          <w:lang w:bidi="fa-IR"/>
          <w:color w:val="111111"/>
          <w:sz w:val="28"/>
          <w:szCs w:val="28"/>
          <w:rtl/>
        </w:rPr>
        <w:t xml:space="preserve">إلی عدم جواز العمل بالظنون فی أحکامه تعالی و قد استدل علی ذلک بعموم الأدلة علی النهی عن العمل بالرأی الذی هو الظن المستفاد من الاجتهاد، ثم أطال فی النقض و الإبرام، و قال فی آخره [إن الأدلة علی مشروعیة الظن لیست علی عمومها و انما هی مقصورة علی الظنون المستفادة من أدلة الکتاب و السنة و أما غیرهما من الظنون فمنفی بالآیات الکریمة و الاخبار المتواترة و من ادعی ذلک فلیطالب بالبیان و الحمد لله علی التمام‏] نسخه منه فی مکتبة (التستریة) و نسخه فی بیت الطریحی و سماها مالک تلک النسخة ب جامعة الفوائد لکون عناوینه (فائدة، فائدة) کما أشرنا إلیه فی (ج 5- ص 76).</w:t>
      </w:r>
    </w:p>
    <w:p>
      <w:pPr>
        <w:pStyle w:val="Heading3"/>
      </w:pPr>
      <w:bookmarkStart w:id="2564" w:name="_Toc2172"/>
      <w:r>
        <w:t>1488- حجیة الظن الطریقی‏</w:t>
      </w:r>
      <w:bookmarkEnd w:id="2564"/>
    </w:p>
    <w:p>
      <w:pPr>
        <w:pStyle w:val="BookText"/>
      </w:pPr>
      <w:r>
        <w:rPr>
          <w:rFonts w:ascii="IRNazanin" w:hAnsi="IRNazanin" w:eastAsia="IRNazanin" w:cs="IRNazanin"/>
          <w:lang w:bidi="fa-IR"/>
          <w:color w:val="111111"/>
          <w:sz w:val="28"/>
          <w:szCs w:val="28"/>
          <w:rtl/>
        </w:rPr>
        <w:t xml:space="preserve">للشیخ أسد الله بن إسماعیل الدزفولی الکاظمی المتوفی (1234) صدره بمقدمات خمس مبسوطة، رأیته بخطه منضمة إلی المناهج الذی بخطه أیضا، لکن النسخة ناقصة من آخرها.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1689_106676"/>
    <w:bookmarkEnd w:id="269"/>
    <w:p>
      <w:pPr>
        <w:pStyle w:val="Heading3"/>
      </w:pPr>
      <w:bookmarkStart w:id="2565" w:name="_Toc2173"/>
      <w:r>
        <w:t>1489- حجیة ظواهر الکتاب‏</w:t>
      </w:r>
      <w:bookmarkEnd w:id="2565"/>
    </w:p>
    <w:p>
      <w:pPr>
        <w:pStyle w:val="BookText"/>
      </w:pPr>
      <w:r>
        <w:rPr>
          <w:rFonts w:ascii="IRNazanin" w:hAnsi="IRNazanin" w:eastAsia="IRNazanin" w:cs="IRNazanin"/>
          <w:lang w:bidi="fa-IR"/>
          <w:color w:val="111111"/>
          <w:sz w:val="28"/>
          <w:szCs w:val="28"/>
          <w:rtl/>
        </w:rPr>
        <w:t xml:space="preserve">للأستاد الأکبر الوحید الآقا محمد باقر بن المولی محمد أکمل البهبهانی المتوفی (1206) أوله [اعلم أن الأدلة عند الأصحاب أربعة- إلی قوله- فلنتکلم علی کل واحد منها] ثم شرع فی أدلة حجیة ظواهر الکتاب، و بها تمت الرسالة، و النسخة ضمن مجموعة من رسائل الوحید فی مکتبة السید محمد علی بحر العلوم المتوفی (1355).</w:t>
      </w:r>
    </w:p>
    <w:p>
      <w:pPr>
        <w:pStyle w:val="Heading3"/>
      </w:pPr>
      <w:bookmarkStart w:id="2566" w:name="_Toc2174"/>
      <w:r>
        <w:t>1490- حجیة ظواهر الکتاب‏</w:t>
      </w:r>
      <w:bookmarkEnd w:id="2566"/>
    </w:p>
    <w:p>
      <w:pPr>
        <w:pStyle w:val="BookText"/>
      </w:pPr>
      <w:r>
        <w:rPr>
          <w:rFonts w:ascii="IRNazanin" w:hAnsi="IRNazanin" w:eastAsia="IRNazanin" w:cs="IRNazanin"/>
          <w:lang w:bidi="fa-IR"/>
          <w:color w:val="111111"/>
          <w:sz w:val="28"/>
          <w:szCs w:val="28"/>
          <w:rtl/>
        </w:rPr>
        <w:t xml:space="preserve">لبعض متأخری الأصحاب، استنسخه المولی علی محمد النجف‏آبادی نزیل النجف المتوفی بها فی (1332) بعد وفاه مؤلفه فی (1305) و کتب نسبه بخطه فی آخر بعض مستنسخاته، و حکی لی أن والده التاجر الصالح الحاج محمد جعفر بن محمد رحیم بن الحاج محمد صالح بن محمد شفیع بن حبیب الله، و ذکر أن آباءه الصلحاء من نجف‏آباد أصفهان، و النسخة من موقوفات مکتبته التی منها أسست مکتبة الحسینیة (التستریة) أوله [الحمد لله- إلی قوله- و نسأل الله الهدایة إلی الحق المبین‏] و هو مرتب علی ثلاثة مقامات، الأول فی الحجیة و عدمها، و الثانی فی التحریف و عدمه، و الثالث فی تواتر القراءات و عدمه یصف فیه والده بالاجتهاد، و ینقل بعض کلامه کما ینقل بعض کلام المحقق القمی صاحب القوانین.</w:t>
      </w:r>
    </w:p>
    <w:p>
      <w:pPr>
        <w:pStyle w:val="Heading3"/>
      </w:pPr>
      <w:bookmarkStart w:id="2567" w:name="_Toc2175"/>
      <w:r>
        <w:t>1491- حجیة ظواهر الکتاب‏</w:t>
      </w:r>
      <w:bookmarkEnd w:id="2567"/>
    </w:p>
    <w:p>
      <w:pPr>
        <w:pStyle w:val="BookText"/>
      </w:pPr>
      <w:r>
        <w:rPr>
          <w:rFonts w:ascii="IRNazanin" w:hAnsi="IRNazanin" w:eastAsia="IRNazanin" w:cs="IRNazanin"/>
          <w:lang w:bidi="fa-IR"/>
          <w:color w:val="111111"/>
          <w:sz w:val="28"/>
          <w:szCs w:val="28"/>
          <w:rtl/>
        </w:rPr>
        <w:t xml:space="preserve">للأمیر السید علی الطباطبائی الحائری صاحب ریاض المسائل المتوفی (1231) رأیته ضمن مجموعة من رسائله کتابة بعضها فی (1232) فی کتب المیرزا جواد المشهدی، قال فی بعض کلامه [الظاهر من کثیر من النصوص من طرق الأصحاب بل و المخالف أیضا علی ما یظهر للمتتبع تحقق النقص فی القرآن و البحث فیه لا طائل تحته بعد تحقق الإجماع عن الکل بوجوب العمل بما فی أیدینا و إنه لا یمنع احتمال النقص من الاحتجاج به‏].</w:t>
      </w:r>
    </w:p>
    <w:p>
      <w:pPr>
        <w:pStyle w:val="Heading3"/>
      </w:pPr>
      <w:bookmarkStart w:id="2568" w:name="_Toc2176"/>
      <w:r>
        <w:t>1492- حجیة ظواهر الکتاب و عدم تحریفه‏</w:t>
      </w:r>
      <w:bookmarkEnd w:id="2568"/>
    </w:p>
    <w:p>
      <w:pPr>
        <w:pStyle w:val="BookText"/>
      </w:pPr>
      <w:r>
        <w:rPr>
          <w:rFonts w:ascii="IRNazanin" w:hAnsi="IRNazanin" w:eastAsia="IRNazanin" w:cs="IRNazanin"/>
          <w:lang w:bidi="fa-IR"/>
          <w:color w:val="111111"/>
          <w:sz w:val="28"/>
          <w:szCs w:val="28"/>
          <w:rtl/>
        </w:rPr>
        <w:t xml:space="preserve">بالزیادة و النقصان للسید محمد علی بن السید کاظم بن السید محسن المقدس الأعرجی الکاظمی، توفی هو قبل وفاه والده الذی توفی (1246) رأیته فی خزانة کتب السید مهدی الحیدری المنتقلة إلی المکتبة الصادقیة فی (الحسینیة بالکاظمیة).</w:t>
      </w:r>
    </w:p>
    <w:p>
      <w:pPr>
        <w:pStyle w:val="Heading3"/>
      </w:pPr>
      <w:bookmarkStart w:id="2569" w:name="_Toc2177"/>
      <w:r>
        <w:t>1493- حجیة ظواهر الکتاب‏</w:t>
      </w:r>
      <w:bookmarkEnd w:id="2569"/>
    </w:p>
    <w:p>
      <w:pPr>
        <w:pStyle w:val="BookText"/>
      </w:pPr>
      <w:r>
        <w:rPr>
          <w:rFonts w:ascii="IRNazanin" w:hAnsi="IRNazanin" w:eastAsia="IRNazanin" w:cs="IRNazanin"/>
          <w:lang w:bidi="fa-IR"/>
          <w:color w:val="111111"/>
          <w:sz w:val="28"/>
          <w:szCs w:val="28"/>
          <w:rtl/>
        </w:rPr>
        <w:t xml:space="preserve">للمیرزا محمد التنکابنی المتوفی (1302) عده من تصانیفه فی قصصه.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1689_106677"/>
    <w:bookmarkEnd w:id="270"/>
    <w:p>
      <w:pPr>
        <w:pStyle w:val="Heading3"/>
      </w:pPr>
      <w:bookmarkStart w:id="2570" w:name="_Toc2178"/>
      <w:r>
        <w:t>1494- حجیة ظواهر الکتاب‏</w:t>
      </w:r>
      <w:bookmarkEnd w:id="2570"/>
    </w:p>
    <w:p>
      <w:pPr>
        <w:pStyle w:val="BookText"/>
      </w:pPr>
      <w:r>
        <w:rPr>
          <w:rFonts w:ascii="IRNazanin" w:hAnsi="IRNazanin" w:eastAsia="IRNazanin" w:cs="IRNazanin"/>
          <w:lang w:bidi="fa-IR"/>
          <w:color w:val="111111"/>
          <w:sz w:val="28"/>
          <w:szCs w:val="28"/>
          <w:rtl/>
        </w:rPr>
        <w:t xml:space="preserve">للشیخ المرتضی الأنصاری المتوفی (1281) توجد نسخته فی مکتبة (التستریة).</w:t>
      </w:r>
    </w:p>
    <w:p>
      <w:pPr>
        <w:pStyle w:val="Heading3"/>
      </w:pPr>
      <w:bookmarkStart w:id="2571" w:name="_Toc2179"/>
      <w:r>
        <w:t>1495- حجیة ظواهر الکتاب‏</w:t>
      </w:r>
      <w:bookmarkEnd w:id="2571"/>
    </w:p>
    <w:p>
      <w:pPr>
        <w:pStyle w:val="BookText"/>
      </w:pPr>
      <w:r>
        <w:rPr>
          <w:rFonts w:ascii="IRNazanin" w:hAnsi="IRNazanin" w:eastAsia="IRNazanin" w:cs="IRNazanin"/>
          <w:lang w:bidi="fa-IR"/>
          <w:color w:val="111111"/>
          <w:sz w:val="28"/>
          <w:szCs w:val="28"/>
          <w:rtl/>
        </w:rPr>
        <w:t xml:space="preserve">للسید مهدی بن المیر السید علی صاحب ریاض المسائل الطباطبائی الحائری المتوفی بها (1260) هو أستاذ الشیخ الأنصاری و کان أصغر من أخیه السید المجاهد.</w:t>
      </w:r>
    </w:p>
    <w:p>
      <w:pPr>
        <w:pStyle w:val="Heading3"/>
      </w:pPr>
      <w:bookmarkStart w:id="2572" w:name="_Toc2180"/>
      <w:r>
        <w:t>1496- حجیة العقل‏</w:t>
      </w:r>
      <w:bookmarkEnd w:id="2572"/>
    </w:p>
    <w:p>
      <w:pPr>
        <w:pStyle w:val="BookText"/>
      </w:pPr>
      <w:r>
        <w:rPr>
          <w:rFonts w:ascii="IRNazanin" w:hAnsi="IRNazanin" w:eastAsia="IRNazanin" w:cs="IRNazanin"/>
          <w:lang w:bidi="fa-IR"/>
          <w:color w:val="111111"/>
          <w:sz w:val="28"/>
          <w:szCs w:val="28"/>
          <w:rtl/>
        </w:rPr>
        <w:t xml:space="preserve">فی إثبات الحسن و القبح العقلیین و الرد علی منکریه من الأشاعرة و الأخباریین و غیرهم. للسید عبد الله بن محمد رضا الشبر الحسینی الحلی الکاظمی المتوفی (1242) و کانت ولادته (1188) رأیت النسخة بخطه فی مکتبة حفیده السید محمد بن السید علی بن السید حسین بن المؤلف المتوفی (یوم الترویة- 1327) و علیها تقریظ کاشف الغطاء بخطه نقش خاتمه (رق الصادق جعفر) أوله [الحمد لله الذی ظهر للعقول و الأفهام بشواهد أفعاله و آثاره‏] فرغ منه فی (رجب- 1213) و عمره یومئذ خمس و عشرون سنة کما ظهر من تاریخی ولادته و وفاته و سیأتی فی الراء رسالات فی الحسن و القبح.</w:t>
      </w:r>
    </w:p>
    <w:p>
      <w:pPr>
        <w:pStyle w:val="Heading3"/>
      </w:pPr>
      <w:bookmarkStart w:id="2573" w:name="_Toc2181"/>
      <w:r>
        <w:t>1497- حجیة القراءات السبع‏</w:t>
      </w:r>
      <w:bookmarkEnd w:id="2573"/>
    </w:p>
    <w:p>
      <w:pPr>
        <w:pStyle w:val="BookText"/>
      </w:pPr>
      <w:r>
        <w:rPr>
          <w:rFonts w:ascii="IRNazanin" w:hAnsi="IRNazanin" w:eastAsia="IRNazanin" w:cs="IRNazanin"/>
          <w:lang w:bidi="fa-IR"/>
          <w:color w:val="111111"/>
          <w:sz w:val="28"/>
          <w:szCs w:val="28"/>
          <w:rtl/>
        </w:rPr>
        <w:t xml:space="preserve">للمیرزا محمد التنکابنی المتوفی (1302) ذکره فی قصصه.</w:t>
      </w:r>
    </w:p>
    <w:p>
      <w:pPr>
        <w:pStyle w:val="Heading3"/>
      </w:pPr>
      <w:bookmarkStart w:id="2574" w:name="_Toc2182"/>
      <w:r>
        <w:t>1498- حجیة القطع و الظن‏</w:t>
      </w:r>
      <w:bookmarkEnd w:id="2574"/>
    </w:p>
    <w:p>
      <w:pPr>
        <w:pStyle w:val="BookText"/>
      </w:pPr>
      <w:r>
        <w:rPr>
          <w:rFonts w:ascii="IRNazanin" w:hAnsi="IRNazanin" w:eastAsia="IRNazanin" w:cs="IRNazanin"/>
          <w:lang w:bidi="fa-IR"/>
          <w:color w:val="111111"/>
          <w:sz w:val="28"/>
          <w:szCs w:val="28"/>
          <w:rtl/>
        </w:rPr>
        <w:t xml:space="preserve">للشیخ نظام الدین المرتضی مؤلف تشریح الحساب الذی هو شرح مزج لخلاصة الحساب المولود (1277) و المتوفی (22- ذی الحجة- 1336). و هو کان من تلامیذ المیرزا حبیب الله الرشتی، و الشیخ هادی الطهرانی، و یروی عنه السید محمود والد السید شهاب الدین التبریزی نزیل قم کما کتبه إلینا.</w:t>
      </w:r>
    </w:p>
    <w:p>
      <w:pPr>
        <w:pStyle w:val="Heading3"/>
      </w:pPr>
      <w:bookmarkStart w:id="2575" w:name="_Toc2183"/>
      <w:r>
        <w:t>حجیة الکتاب‏</w:t>
      </w:r>
      <w:bookmarkEnd w:id="2575"/>
    </w:p>
    <w:p>
      <w:pPr>
        <w:pStyle w:val="BookText"/>
      </w:pPr>
      <w:r>
        <w:rPr>
          <w:rFonts w:ascii="IRNazanin" w:hAnsi="IRNazanin" w:eastAsia="IRNazanin" w:cs="IRNazanin"/>
          <w:lang w:bidi="fa-IR"/>
          <w:color w:val="111111"/>
          <w:sz w:val="28"/>
          <w:szCs w:val="28"/>
          <w:rtl/>
        </w:rPr>
        <w:t xml:space="preserve">مر بعنوان حجیة ظواهر الکتاب لأنه محل الخلاف لا نفس الکتاب.</w:t>
      </w:r>
    </w:p>
    <w:p>
      <w:pPr>
        <w:pStyle w:val="Heading3"/>
      </w:pPr>
      <w:bookmarkStart w:id="2576" w:name="_Toc2184"/>
      <w:r>
        <w:t>حجیة الکتب الأربعة</w:t>
      </w:r>
      <w:bookmarkEnd w:id="2576"/>
    </w:p>
    <w:p>
      <w:pPr>
        <w:pStyle w:val="BookText"/>
      </w:pPr>
      <w:r>
        <w:rPr>
          <w:rFonts w:ascii="IRNazanin" w:hAnsi="IRNazanin" w:eastAsia="IRNazanin" w:cs="IRNazanin"/>
          <w:lang w:bidi="fa-IR"/>
          <w:color w:val="111111"/>
          <w:sz w:val="28"/>
          <w:szCs w:val="28"/>
          <w:rtl/>
        </w:rPr>
        <w:t xml:space="preserve">مر بعنوان حجیة أخبار الکتب الأربعة.</w:t>
      </w:r>
    </w:p>
    <w:p>
      <w:pPr>
        <w:pStyle w:val="Heading3"/>
      </w:pPr>
      <w:bookmarkStart w:id="2577" w:name="_Toc2185"/>
      <w:r>
        <w:t>1499- حجیة المراسیل‏</w:t>
      </w:r>
      <w:bookmarkEnd w:id="2577"/>
    </w:p>
    <w:p>
      <w:pPr>
        <w:pStyle w:val="BookText"/>
      </w:pPr>
      <w:r>
        <w:rPr>
          <w:rFonts w:ascii="IRNazanin" w:hAnsi="IRNazanin" w:eastAsia="IRNazanin" w:cs="IRNazanin"/>
          <w:lang w:bidi="fa-IR"/>
          <w:color w:val="111111"/>
          <w:sz w:val="28"/>
          <w:szCs w:val="28"/>
          <w:rtl/>
        </w:rPr>
        <w:t xml:space="preserve">رسالة للسید علی شاه بن صفدر شاه الرضوی الکشمیری المتوفی بلکهنو فی (1269) کانت عند حفیده بلکهنو و هو السید محمد باقر بن أبی‏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1689_106678"/>
    <w:bookmarkEnd w:id="271"/>
    <w:p>
      <w:pPr>
        <w:pStyle w:val="BookText"/>
      </w:pPr>
      <w:r>
        <w:rPr>
          <w:rFonts w:ascii="IRNazanin" w:hAnsi="IRNazanin" w:eastAsia="IRNazanin" w:cs="IRNazanin"/>
          <w:lang w:bidi="fa-IR"/>
          <w:color w:val="111111"/>
          <w:sz w:val="28"/>
          <w:szCs w:val="28"/>
          <w:rtl/>
        </w:rPr>
        <w:t xml:space="preserve">الحسن بن علی شاه المؤلف الذی توفی (1346) کما یظهر من آخر إسداء الرغاب.</w:t>
      </w:r>
    </w:p>
    <w:p>
      <w:pPr>
        <w:pStyle w:val="Heading3"/>
      </w:pPr>
      <w:bookmarkStart w:id="2578" w:name="_Toc2186"/>
      <w:r>
        <w:t>1500- حجیة المظنة فی الجملة</w:t>
      </w:r>
      <w:bookmarkEnd w:id="2578"/>
    </w:p>
    <w:p>
      <w:pPr>
        <w:pStyle w:val="BookText"/>
      </w:pPr>
      <w:r>
        <w:rPr>
          <w:rStyle w:val="FootnoteReference"/>
        </w:rPr>
        <w:footnoteReference w:id="26"/>
      </w:r>
      <w:r>
        <w:rPr>
          <w:rFonts w:ascii="IRNazanin" w:hAnsi="IRNazanin" w:eastAsia="IRNazanin" w:cs="IRNazanin"/>
          <w:lang w:bidi="fa-IR"/>
          <w:color w:val="111111"/>
          <w:sz w:val="28"/>
          <w:szCs w:val="28"/>
          <w:rtl/>
        </w:rPr>
        <w:t xml:space="preserve">للسید إبراهیم بن السید محمد باقر الموسوی القزوینی الحائری صاحب الضوابط المتوفی بالوباء فی (1263) انتهی فیه إلی آخر دلیل الانسداد، رأیته فی کربلاء عند بعض أحفاده” المؤلف”.</w:t>
      </w:r>
    </w:p>
    <w:p>
      <w:pPr>
        <w:pStyle w:val="Heading3"/>
      </w:pPr>
      <w:bookmarkStart w:id="2579" w:name="_Toc2187"/>
      <w:r>
        <w:t>1501- حجیة المظنة</w:t>
      </w:r>
      <w:bookmarkEnd w:id="2579"/>
    </w:p>
    <w:p>
      <w:pPr>
        <w:pStyle w:val="BookText"/>
      </w:pPr>
      <w:r>
        <w:rPr>
          <w:rFonts w:ascii="IRNazanin" w:hAnsi="IRNazanin" w:eastAsia="IRNazanin" w:cs="IRNazanin"/>
          <w:lang w:bidi="fa-IR"/>
          <w:color w:val="111111"/>
          <w:sz w:val="28"/>
          <w:szCs w:val="28"/>
          <w:rtl/>
        </w:rPr>
        <w:t xml:space="preserve">للمیرزا أبی القاسم بن محمد علی النوری الطهرانی المعروف بکلانتری، المتوفی (1292) من تقریر بحث أستاذه الأنصاری یوجد فی خزانة حفیده المیرزا محمد بن المیرزا أبی الفضل فی طهران و طبع تقریراته فی مباحث الألفاظ الموسوم مطارح الأنظار.</w:t>
      </w:r>
    </w:p>
    <w:p>
      <w:pPr>
        <w:pStyle w:val="Heading3"/>
      </w:pPr>
      <w:bookmarkStart w:id="2580" w:name="_Toc2188"/>
      <w:r>
        <w:t>1502- حجیة المظنة</w:t>
      </w:r>
      <w:bookmarkEnd w:id="2580"/>
    </w:p>
    <w:p>
      <w:pPr>
        <w:pStyle w:val="BookText"/>
      </w:pPr>
      <w:r>
        <w:rPr>
          <w:rFonts w:ascii="IRNazanin" w:hAnsi="IRNazanin" w:eastAsia="IRNazanin" w:cs="IRNazanin"/>
          <w:lang w:bidi="fa-IR"/>
          <w:color w:val="111111"/>
          <w:sz w:val="28"/>
          <w:szCs w:val="28"/>
          <w:rtl/>
        </w:rPr>
        <w:t xml:space="preserve">للمیرزا أبی المعالی بن الحاج محمد إبراهیم الکلباسی المتوفی (1315) طبع ضمن مجموعة رسائله الخمس عشرة فی (1317).</w:t>
      </w:r>
    </w:p>
    <w:p>
      <w:pPr>
        <w:pStyle w:val="Heading3"/>
      </w:pPr>
      <w:bookmarkStart w:id="2581" w:name="_Toc2189"/>
      <w:r>
        <w:t>1503- حجیة المظنة</w:t>
      </w:r>
      <w:bookmarkEnd w:id="2581"/>
    </w:p>
    <w:p>
      <w:pPr>
        <w:pStyle w:val="BookText"/>
      </w:pPr>
      <w:r>
        <w:rPr>
          <w:rFonts w:ascii="IRNazanin" w:hAnsi="IRNazanin" w:eastAsia="IRNazanin" w:cs="IRNazanin"/>
          <w:lang w:bidi="fa-IR"/>
          <w:color w:val="111111"/>
          <w:sz w:val="28"/>
          <w:szCs w:val="28"/>
          <w:rtl/>
        </w:rPr>
        <w:t xml:space="preserve">للمولی أحمد بن مهدی النراقی صاحب المستند المتوفی (1244) ذکر فی فهرس تصانیفه.</w:t>
      </w:r>
    </w:p>
    <w:p>
      <w:pPr>
        <w:pStyle w:val="Heading3"/>
      </w:pPr>
      <w:bookmarkStart w:id="2582" w:name="_Toc2190"/>
      <w:r>
        <w:t>1504- حجیة المظنة</w:t>
      </w:r>
      <w:bookmarkEnd w:id="2582"/>
    </w:p>
    <w:p>
      <w:pPr>
        <w:pStyle w:val="BookText"/>
      </w:pPr>
      <w:r>
        <w:rPr>
          <w:rFonts w:ascii="IRNazanin" w:hAnsi="IRNazanin" w:eastAsia="IRNazanin" w:cs="IRNazanin"/>
          <w:lang w:bidi="fa-IR"/>
          <w:color w:val="111111"/>
          <w:sz w:val="28"/>
          <w:szCs w:val="28"/>
          <w:rtl/>
        </w:rPr>
        <w:t xml:space="preserve">للشیخ محمد باقر بن الشیخ محمد تقی بن محمد رحیم الطهرانی الأصفهانی المتوفی (1301) طبع مع حاشیة المعالم لوالده المذکور.</w:t>
      </w:r>
    </w:p>
    <w:p>
      <w:pPr>
        <w:pStyle w:val="Heading3"/>
      </w:pPr>
      <w:bookmarkStart w:id="2583" w:name="_Toc2191"/>
      <w:r>
        <w:t>1505- حجیة المظنة</w:t>
      </w:r>
      <w:bookmarkEnd w:id="2583"/>
    </w:p>
    <w:p>
      <w:pPr>
        <w:pStyle w:val="BookText"/>
      </w:pPr>
      <w:r>
        <w:rPr>
          <w:rFonts w:ascii="IRNazanin" w:hAnsi="IRNazanin" w:eastAsia="IRNazanin" w:cs="IRNazanin"/>
          <w:lang w:bidi="fa-IR"/>
          <w:color w:val="111111"/>
          <w:sz w:val="28"/>
          <w:szCs w:val="28"/>
          <w:rtl/>
        </w:rPr>
        <w:t xml:space="preserve">و اعتبار مطلق الظن للشیخ محمد تقی بن أبی طالب الیزدی الأردکانی المتوفی بطهران (1267) ابن أخت الآخوند المولی محمد إسماعیل بن عبد الملک الیزدی العقدائی المتوفی (1230) و المترجم فی نجوم السماء و آیینه دانشوران و فی (ص 390) من تاریخ یزد لآیتی و کان هو عم المولی حسین الفاضل الأردکانی الحائری و أستاذه المجیز له، و یروی الفاضل الأردکانی عنه کما صرح فی إجازته للأمیر محمد حسین الشهرستانی الحائری فی (1287) و له عدة تصانیف منها الجواهر الزواهر الذی مر فی (ج 5- ص 369) و منها حجیة المظنة هذا المرتب علی مقالات و کل مقالة علی مطالب یقرب مجموعها من تسعمائة بیت، موجود ضمن مجموعة من تصانیفه بخطه فی مکتبة (المشکاة) و قد ألف أکثرها بطهران أوان ابتلائه بالحبس فیها من غیر جرم و لا طغیان، فیظهر منه أن تاریخ هذا التألیفات‏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1689_106679"/>
    <w:bookmarkEnd w:id="272"/>
    <w:p>
      <w:pPr>
        <w:pStyle w:val="BookText"/>
      </w:pPr>
      <w:r>
        <w:rPr>
          <w:rFonts w:ascii="IRNazanin" w:hAnsi="IRNazanin" w:eastAsia="IRNazanin" w:cs="IRNazanin"/>
          <w:lang w:bidi="fa-IR"/>
          <w:color w:val="111111"/>
          <w:sz w:val="28"/>
          <w:szCs w:val="28"/>
          <w:rtl/>
        </w:rPr>
        <w:t xml:space="preserve">کان قبل عام وروده إلی طهران محترما و نصبه مدرسا للمدرسة الفخریة فی (1257)</w:t>
      </w:r>
    </w:p>
    <w:p>
      <w:pPr>
        <w:pStyle w:val="Heading3"/>
      </w:pPr>
      <w:bookmarkStart w:id="2584" w:name="_Toc2192"/>
      <w:r>
        <w:t>حجیة المظنة</w:t>
      </w:r>
      <w:bookmarkEnd w:id="2584"/>
    </w:p>
    <w:p>
      <w:pPr>
        <w:pStyle w:val="BookText"/>
      </w:pPr>
      <w:r>
        <w:rPr>
          <w:rFonts w:ascii="IRNazanin" w:hAnsi="IRNazanin" w:eastAsia="IRNazanin" w:cs="IRNazanin"/>
          <w:lang w:bidi="fa-IR"/>
          <w:color w:val="111111"/>
          <w:sz w:val="28"/>
          <w:szCs w:val="28"/>
          <w:rtl/>
        </w:rPr>
        <w:t xml:space="preserve">للمولی محمد تقی بن حسین علی بن رضا بن إسماعیل الهروی الأصفهانی المتوفی بالحائر (1299) صرح فی کتابه نهایة الآمال أنه فی هذا الکتاب أثبت عدم حجیة مطلق الظن، فنذکره فی حرف الراء بعنوان رسالة فی عدم حجیة مطلق الظن مع غیره من الرسالات فی عدم حجیة مطلق الظن، و إن کان الأولی ذکر الجمیع فی هذا المقام لکنا وافقنا اختلاف التعبیر.</w:t>
      </w:r>
    </w:p>
    <w:p>
      <w:pPr>
        <w:pStyle w:val="Heading3"/>
      </w:pPr>
      <w:bookmarkStart w:id="2585" w:name="_Toc2193"/>
      <w:r>
        <w:t>1506- حجیة المظنة</w:t>
      </w:r>
      <w:bookmarkEnd w:id="2585"/>
    </w:p>
    <w:p>
      <w:pPr>
        <w:pStyle w:val="BookText"/>
      </w:pPr>
      <w:r>
        <w:rPr>
          <w:rFonts w:ascii="IRNazanin" w:hAnsi="IRNazanin" w:eastAsia="IRNazanin" w:cs="IRNazanin"/>
          <w:lang w:bidi="fa-IR"/>
          <w:color w:val="111111"/>
          <w:sz w:val="28"/>
          <w:szCs w:val="28"/>
          <w:rtl/>
        </w:rPr>
        <w:t xml:space="preserve">للأمیر السید محمد تقی بن عبد الحی الحسینی الپشت مشهدی الکاشانی معاصر المولی أحمد النراقی و المجاز من السید عبد الله شبر، رأیت منه نسخه کتابتها (1307) عند الشیخ عز الدین الجزائری فی النجف، أوله [أصل فی أصالة حجیة الظن من حیث هو من دون اعتبار خصوصیة من الخبریة و نحوها] یقرب من ثلاثة آلاف بیت.</w:t>
      </w:r>
    </w:p>
    <w:p>
      <w:pPr>
        <w:pStyle w:val="Heading3"/>
      </w:pPr>
      <w:bookmarkStart w:id="2586" w:name="_Toc2194"/>
      <w:r>
        <w:t>1507- حجیة المظنة</w:t>
      </w:r>
      <w:bookmarkEnd w:id="2586"/>
    </w:p>
    <w:p>
      <w:pPr>
        <w:pStyle w:val="BookText"/>
      </w:pPr>
      <w:r>
        <w:rPr>
          <w:rFonts w:ascii="IRNazanin" w:hAnsi="IRNazanin" w:eastAsia="IRNazanin" w:cs="IRNazanin"/>
          <w:lang w:bidi="fa-IR"/>
          <w:color w:val="111111"/>
          <w:sz w:val="28"/>
          <w:szCs w:val="28"/>
          <w:rtl/>
        </w:rPr>
        <w:t xml:space="preserve">للمحقق الشیخ محمد تقی بن المیرزا محمد رحیم الطهرانی الأصفهانی المتوفی (1248) طبع مع حاشیته علی المعالم.</w:t>
      </w:r>
    </w:p>
    <w:p>
      <w:pPr>
        <w:pStyle w:val="Heading3"/>
      </w:pPr>
      <w:bookmarkStart w:id="2587" w:name="_Toc2195"/>
      <w:r>
        <w:t>1508- حجیة المظنة</w:t>
      </w:r>
      <w:bookmarkEnd w:id="2587"/>
    </w:p>
    <w:p>
      <w:pPr>
        <w:pStyle w:val="BookText"/>
      </w:pPr>
      <w:r>
        <w:rPr>
          <w:rFonts w:ascii="IRNazanin" w:hAnsi="IRNazanin" w:eastAsia="IRNazanin" w:cs="IRNazanin"/>
          <w:lang w:bidi="fa-IR"/>
          <w:color w:val="111111"/>
          <w:sz w:val="28"/>
          <w:szCs w:val="28"/>
          <w:rtl/>
        </w:rPr>
        <w:t xml:space="preserve">للمولی محمد جعفر المعروف بشریعتمدار الأسترآبادی نزیل طهران المتوفی (1263) مؤلف آب حیاة المذکور فی (ج 1- ص 2) رأیت نسخه منه بمکتبة المیرزا محمد حسین الشهرستانی بکربلاء.</w:t>
      </w:r>
    </w:p>
    <w:p>
      <w:pPr>
        <w:pStyle w:val="Heading3"/>
      </w:pPr>
      <w:bookmarkStart w:id="2588" w:name="_Toc2196"/>
      <w:r>
        <w:t>1509- حجیة المظنة</w:t>
      </w:r>
      <w:bookmarkEnd w:id="2588"/>
    </w:p>
    <w:p>
      <w:pPr>
        <w:pStyle w:val="BookText"/>
      </w:pPr>
      <w:r>
        <w:rPr>
          <w:rFonts w:ascii="IRNazanin" w:hAnsi="IRNazanin" w:eastAsia="IRNazanin" w:cs="IRNazanin"/>
          <w:lang w:bidi="fa-IR"/>
          <w:color w:val="111111"/>
          <w:sz w:val="28"/>
          <w:szCs w:val="28"/>
          <w:rtl/>
        </w:rPr>
        <w:t xml:space="preserve">لبعض تلامیذ السید إبراهیم القزوینی صاحب الضوابط الذی توفی (1262) یکثر فیه النقل عن السید الأستاد دام ظله، عن أستاذه شریف العلماء فی مجلد کبیر بخط جید موجود بمکتبة الشیخ محمد رضا فرج الله فی النجف.</w:t>
      </w:r>
    </w:p>
    <w:p>
      <w:pPr>
        <w:pStyle w:val="Heading3"/>
      </w:pPr>
      <w:bookmarkStart w:id="2589" w:name="_Toc2197"/>
      <w:r>
        <w:t>1510- حجیة المظنة</w:t>
      </w:r>
      <w:bookmarkEnd w:id="2589"/>
    </w:p>
    <w:p>
      <w:pPr>
        <w:pStyle w:val="BookText"/>
      </w:pPr>
      <w:r>
        <w:rPr>
          <w:rFonts w:ascii="IRNazanin" w:hAnsi="IRNazanin" w:eastAsia="IRNazanin" w:cs="IRNazanin"/>
          <w:lang w:bidi="fa-IR"/>
          <w:color w:val="111111"/>
          <w:sz w:val="28"/>
          <w:szCs w:val="28"/>
          <w:rtl/>
        </w:rPr>
        <w:t xml:space="preserve">للمیرزا محمد حسین بن المیر محمد علی المرعشی الشهرستانی الحائری المتوفی بها فی (1315) رأیته فی مکتبته” المؤلف”.</w:t>
      </w:r>
    </w:p>
    <w:p>
      <w:pPr>
        <w:pStyle w:val="Heading3"/>
      </w:pPr>
      <w:bookmarkStart w:id="2590" w:name="_Toc2198"/>
      <w:r>
        <w:t>1511- حجیة المظنة</w:t>
      </w:r>
      <w:bookmarkEnd w:id="2590"/>
    </w:p>
    <w:p>
      <w:pPr>
        <w:pStyle w:val="BookText"/>
      </w:pPr>
      <w:r>
        <w:rPr>
          <w:rFonts w:ascii="IRNazanin" w:hAnsi="IRNazanin" w:eastAsia="IRNazanin" w:cs="IRNazanin"/>
          <w:lang w:bidi="fa-IR"/>
          <w:color w:val="111111"/>
          <w:sz w:val="28"/>
          <w:szCs w:val="28"/>
          <w:rtl/>
        </w:rPr>
        <w:t xml:space="preserve">لبعض المتأخرین أوله [أصل فی حجیة الخبر] و ینتهی إلی حجیة الأولویة الظنیة، رأیته فی کربلاء عند السید محمد حسین بن السید آقا بزرگ بن السید إبراهیم صاحب الضوابط القزوینی الحائری.</w:t>
      </w:r>
    </w:p>
    <w:p>
      <w:pPr>
        <w:pStyle w:val="Heading3"/>
      </w:pPr>
      <w:bookmarkStart w:id="2591" w:name="_Toc2199"/>
      <w:r>
        <w:t>1512- حجیة المظنة</w:t>
      </w:r>
      <w:bookmarkEnd w:id="2591"/>
    </w:p>
    <w:p>
      <w:pPr>
        <w:pStyle w:val="BookText"/>
      </w:pPr>
      <w:r>
        <w:rPr>
          <w:rFonts w:ascii="IRNazanin" w:hAnsi="IRNazanin" w:eastAsia="IRNazanin" w:cs="IRNazanin"/>
          <w:lang w:bidi="fa-IR"/>
          <w:color w:val="111111"/>
          <w:sz w:val="28"/>
          <w:szCs w:val="28"/>
          <w:rtl/>
        </w:rPr>
        <w:t xml:space="preserve">للحاج عبد المطلب بن محمد حسین الأصفهانی الشهیر بعباس‏آبادی‏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1689_106680"/>
    <w:bookmarkEnd w:id="273"/>
    <w:p>
      <w:pPr>
        <w:pStyle w:val="BookText"/>
      </w:pPr>
      <w:r>
        <w:rPr>
          <w:rFonts w:ascii="IRNazanin" w:hAnsi="IRNazanin" w:eastAsia="IRNazanin" w:cs="IRNazanin"/>
          <w:lang w:bidi="fa-IR"/>
          <w:color w:val="111111"/>
          <w:sz w:val="28"/>
          <w:szCs w:val="28"/>
          <w:rtl/>
        </w:rPr>
        <w:t xml:space="preserve">، من تلامیذ الشیخ أحمد الأحسائی، فارسی فی مقدمه و مبحثین و خاتمة استخرجه من کتابه الکبیر الموسوم ب الحجة البالغة من أسرار الاعتقادات الأحمدیة و کان هو العنوان السابع من عناوین مقدمه ذلک الکتاب فجعله کتابا مستقلا و فرغ منه فی (20- رجب- 1254) أوله [الحمد لله الذی جعلنا من أمة سید المرسلین .... العنوان السابع من الطریق الثانی من الباب السادس من الفصل السابع من مقدمه الحجة البالغة] و العنوان الخامس منه نجاه الدارین المطبوع کما یأتی فی النون.</w:t>
      </w:r>
    </w:p>
    <w:p>
      <w:pPr>
        <w:pStyle w:val="Heading3"/>
      </w:pPr>
      <w:bookmarkStart w:id="2592" w:name="_Toc2200"/>
      <w:r>
        <w:t>1513- حجیة المظنة</w:t>
      </w:r>
      <w:bookmarkEnd w:id="2592"/>
    </w:p>
    <w:p>
      <w:pPr>
        <w:pStyle w:val="BookText"/>
      </w:pPr>
      <w:r>
        <w:rPr>
          <w:rFonts w:ascii="IRNazanin" w:hAnsi="IRNazanin" w:eastAsia="IRNazanin" w:cs="IRNazanin"/>
          <w:lang w:bidi="fa-IR"/>
          <w:color w:val="111111"/>
          <w:sz w:val="28"/>
          <w:szCs w:val="28"/>
          <w:rtl/>
        </w:rPr>
        <w:t xml:space="preserve">للمیر محمد علی بن المیر محمد حسین المرعشی الشهرستانی الحائری المتوفی (13- ع 1- 1287) اقتفی فیه أستاذه السید المجاهد و عبر عنه بسمی الخلف رأیت نسخه خط المؤلف فی مکتبة ولده میر محمد حسین المتوفی بکربلاء (1315)</w:t>
      </w:r>
    </w:p>
    <w:p>
      <w:pPr>
        <w:pStyle w:val="Heading3"/>
      </w:pPr>
      <w:bookmarkStart w:id="2593" w:name="_Toc2201"/>
      <w:r>
        <w:t>1514- حجیة المظنة</w:t>
      </w:r>
      <w:bookmarkEnd w:id="2593"/>
    </w:p>
    <w:p>
      <w:pPr>
        <w:pStyle w:val="BookText"/>
      </w:pPr>
      <w:r>
        <w:rPr>
          <w:rFonts w:ascii="IRNazanin" w:hAnsi="IRNazanin" w:eastAsia="IRNazanin" w:cs="IRNazanin"/>
          <w:lang w:bidi="fa-IR"/>
          <w:color w:val="111111"/>
          <w:sz w:val="28"/>
          <w:szCs w:val="28"/>
          <w:rtl/>
        </w:rPr>
        <w:t xml:space="preserve">للسید محمد علی بن السید کاظم بن السید محسن المقدس الأعرجی الکاظمی، تلمیذ السید عبد الله شبر الذی توفی (1242) رد فیه علی المحقق القمی و اختار حجیة الظن الخاص، یوجد فی المکتبة الصادقیة فی (الحسینیة بالکاظمیة).</w:t>
      </w:r>
    </w:p>
    <w:p>
      <w:pPr>
        <w:pStyle w:val="Heading3"/>
      </w:pPr>
      <w:bookmarkStart w:id="2594" w:name="_Toc2202"/>
      <w:r>
        <w:t>1515- حجیة المظنة</w:t>
      </w:r>
      <w:bookmarkEnd w:id="2594"/>
    </w:p>
    <w:p>
      <w:pPr>
        <w:pStyle w:val="BookText"/>
      </w:pPr>
      <w:r>
        <w:rPr>
          <w:rFonts w:ascii="IRNazanin" w:hAnsi="IRNazanin" w:eastAsia="IRNazanin" w:cs="IRNazanin"/>
          <w:lang w:bidi="fa-IR"/>
          <w:color w:val="111111"/>
          <w:sz w:val="28"/>
          <w:szCs w:val="28"/>
          <w:rtl/>
        </w:rPr>
        <w:t xml:space="preserve">للشیخ علی بن الشیخ جعفر کاشف الغطاء المتوفی فی رجب (1253) أوله [الحمد لله رب العالمین‏] ذکر فی أوله أنه کتبه فی کربلاء فاقدا للکتب مشغول القلب بوقائع النجف، و بحث فیه عن الشک و الوهم و الیقین أیضا.</w:t>
      </w:r>
    </w:p>
    <w:p>
      <w:pPr>
        <w:pStyle w:val="Heading3"/>
      </w:pPr>
      <w:bookmarkStart w:id="2595" w:name="_Toc2203"/>
      <w:r>
        <w:t>حجیة المظنة</w:t>
      </w:r>
      <w:bookmarkEnd w:id="2595"/>
    </w:p>
    <w:p>
      <w:pPr>
        <w:pStyle w:val="BookText"/>
      </w:pPr>
      <w:r>
        <w:rPr>
          <w:rFonts w:ascii="IRNazanin" w:hAnsi="IRNazanin" w:eastAsia="IRNazanin" w:cs="IRNazanin"/>
          <w:lang w:bidi="fa-IR"/>
          <w:color w:val="111111"/>
          <w:sz w:val="28"/>
          <w:szCs w:val="28"/>
          <w:rtl/>
        </w:rPr>
        <w:t xml:space="preserve">الموسوم ب المراصد للمولی محمد بن أحمد النراقی، یأتی فی المیم.</w:t>
      </w:r>
    </w:p>
    <w:p>
      <w:pPr>
        <w:pStyle w:val="Heading3"/>
      </w:pPr>
      <w:bookmarkStart w:id="2596" w:name="_Toc2204"/>
      <w:r>
        <w:t>1516- حجیة المظنة</w:t>
      </w:r>
      <w:bookmarkEnd w:id="2596"/>
    </w:p>
    <w:p>
      <w:pPr>
        <w:pStyle w:val="BookText"/>
      </w:pPr>
      <w:r>
        <w:rPr>
          <w:rFonts w:ascii="IRNazanin" w:hAnsi="IRNazanin" w:eastAsia="IRNazanin" w:cs="IRNazanin"/>
          <w:lang w:bidi="fa-IR"/>
          <w:color w:val="111111"/>
          <w:sz w:val="28"/>
          <w:szCs w:val="28"/>
          <w:rtl/>
        </w:rPr>
        <w:t xml:space="preserve">للسید صدر الدین محمد بن السید صالح بن محمد بن زین العابدین الموسوی العاملی الأصفهانی المتوفی (1263) رد فیه دلیل الانسداد، و هو کالمحاکمة بین القولین: حجیة الظن المطلق و حجیة الظن الخاص، رأیت نسخه منه فی مکتبة حفید المؤلف السید محمد مهدی بن السید إسماعیل بن السید صدر الدین المؤلف مکتوب فی آخره [تمت بقلم مصنفها العبد المسکین صدر الدین محمد بن صالح الموسوی فی (1242]) و معه شرح المنظومة الرضاعیة له أیضا و نسخه أخری فی خزانة (الصدر).</w:t>
      </w:r>
    </w:p>
    <w:p>
      <w:pPr>
        <w:pStyle w:val="Heading3"/>
      </w:pPr>
      <w:bookmarkStart w:id="2597" w:name="_Toc2205"/>
      <w:r>
        <w:t>1517- حجیة المظنة</w:t>
      </w:r>
      <w:bookmarkEnd w:id="2597"/>
    </w:p>
    <w:p>
      <w:pPr>
        <w:pStyle w:val="BookText"/>
      </w:pPr>
      <w:r>
        <w:rPr>
          <w:rFonts w:ascii="IRNazanin" w:hAnsi="IRNazanin" w:eastAsia="IRNazanin" w:cs="IRNazanin"/>
          <w:lang w:bidi="fa-IR"/>
          <w:color w:val="111111"/>
          <w:sz w:val="28"/>
          <w:szCs w:val="28"/>
          <w:rtl/>
        </w:rPr>
        <w:t xml:space="preserve">للمولی محمد بن محمد باقر المشهور بالفاضل الإیروانی، المتوفی بالنجف فی یوم الخمیس (3- ع 1- 1306) فی مجلد کبیر بخط جید فی مکتبة الشیخ محمد رضا فرج الله فی النجف.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1689_106681"/>
    <w:bookmarkEnd w:id="274"/>
    <w:p>
      <w:pPr>
        <w:pStyle w:val="Heading3"/>
      </w:pPr>
      <w:bookmarkStart w:id="2598" w:name="_Toc2206"/>
      <w:r>
        <w:t>1518- حجیة المظنة عند الانسداد، و عدم الحجیة بمقتضی الحکم الأصلی مع الانفتاح‏</w:t>
      </w:r>
      <w:bookmarkEnd w:id="2598"/>
    </w:p>
    <w:p>
      <w:pPr>
        <w:pStyle w:val="BookText"/>
      </w:pPr>
      <w:r>
        <w:rPr>
          <w:rFonts w:ascii="IRNazanin" w:hAnsi="IRNazanin" w:eastAsia="IRNazanin" w:cs="IRNazanin"/>
          <w:lang w:bidi="fa-IR"/>
          <w:color w:val="111111"/>
          <w:sz w:val="28"/>
          <w:szCs w:val="28"/>
          <w:rtl/>
        </w:rPr>
        <w:t xml:space="preserve">للمولی عبد الوهاب الشریف القزوینی مؤلف حجیة الإجماع السابق ذکره أوله [الحمد لله الذی هدانا إلی الطریق الموصل إلی الیقین‏] یوجد ضمن مجموعة من رسائل هذا المؤلف التی بعضها بخط أخیه علی مردان فی (1240) فی مکتبة الشیخ قاسم محیی الدین فی النجف.</w:t>
      </w:r>
    </w:p>
    <w:p>
      <w:pPr>
        <w:pStyle w:val="Heading3"/>
      </w:pPr>
      <w:bookmarkStart w:id="2599" w:name="_Toc2207"/>
      <w:r>
        <w:t>حجیة المظنة</w:t>
      </w:r>
      <w:bookmarkEnd w:id="2599"/>
    </w:p>
    <w:p>
      <w:pPr>
        <w:pStyle w:val="BookText"/>
      </w:pPr>
      <w:r>
        <w:rPr>
          <w:rFonts w:ascii="IRNazanin" w:hAnsi="IRNazanin" w:eastAsia="IRNazanin" w:cs="IRNazanin"/>
          <w:lang w:bidi="fa-IR"/>
          <w:color w:val="111111"/>
          <w:sz w:val="28"/>
          <w:szCs w:val="28"/>
          <w:rtl/>
        </w:rPr>
        <w:t xml:space="preserve">المسمی بالمقلاد. للسید محمد المجاهد یأتی فی محله.</w:t>
      </w:r>
    </w:p>
    <w:p>
      <w:pPr>
        <w:pStyle w:val="Heading3"/>
      </w:pPr>
      <w:bookmarkStart w:id="2600" w:name="_Toc2208"/>
      <w:r>
        <w:t>1519- حجیة المظنة</w:t>
      </w:r>
      <w:bookmarkEnd w:id="2600"/>
    </w:p>
    <w:p>
      <w:pPr>
        <w:pStyle w:val="BookText"/>
      </w:pPr>
      <w:r>
        <w:rPr>
          <w:rFonts w:ascii="IRNazanin" w:hAnsi="IRNazanin" w:eastAsia="IRNazanin" w:cs="IRNazanin"/>
          <w:lang w:bidi="fa-IR"/>
          <w:color w:val="111111"/>
          <w:sz w:val="28"/>
          <w:szCs w:val="28"/>
          <w:rtl/>
        </w:rPr>
        <w:t xml:space="preserve">للسید هاشم بن السید علی صاحب البرهان بن السید رضا بن السید بحر العلوم الطباطبائی النجفی المتوفی بها (1284) قال سیدنا الصدر: إنه یدل علی کمال فضله و غوره.</w:t>
      </w:r>
    </w:p>
    <w:p>
      <w:pPr>
        <w:pStyle w:val="Heading3"/>
      </w:pPr>
      <w:bookmarkStart w:id="2601" w:name="_Toc2209"/>
      <w:r>
        <w:t>1520- حجیة المظنة</w:t>
      </w:r>
      <w:bookmarkEnd w:id="2601"/>
    </w:p>
    <w:p>
      <w:pPr>
        <w:pStyle w:val="BookText"/>
      </w:pPr>
      <w:r>
        <w:rPr>
          <w:rFonts w:ascii="IRNazanin" w:hAnsi="IRNazanin" w:eastAsia="IRNazanin" w:cs="IRNazanin"/>
          <w:lang w:bidi="fa-IR"/>
          <w:color w:val="111111"/>
          <w:sz w:val="28"/>
          <w:szCs w:val="28"/>
          <w:rtl/>
        </w:rPr>
        <w:t xml:space="preserve">للشیخ المرتضی الأنصاری المتوفی (1281) هو من أجزاء الرسائل الموسوم بالفرائد، لکنه طبع مستقلا فی (1268) باهتمام المولی محمد یوسف الدماوندی مع تعلیقات و حواش علیه للشیخ عبد الحسین بن محمد رضا التستری.</w:t>
      </w:r>
    </w:p>
    <w:p>
      <w:pPr>
        <w:pStyle w:val="Heading3"/>
      </w:pPr>
      <w:bookmarkStart w:id="2602" w:name="_Toc2210"/>
      <w:r>
        <w:t>1521- حجیة المفهوم بالأولویة</w:t>
      </w:r>
      <w:bookmarkEnd w:id="2602"/>
    </w:p>
    <w:p>
      <w:pPr>
        <w:pStyle w:val="BookText"/>
      </w:pPr>
      <w:r>
        <w:rPr>
          <w:rFonts w:ascii="IRNazanin" w:hAnsi="IRNazanin" w:eastAsia="IRNazanin" w:cs="IRNazanin"/>
          <w:lang w:bidi="fa-IR"/>
          <w:color w:val="111111"/>
          <w:sz w:val="28"/>
          <w:szCs w:val="28"/>
          <w:rtl/>
        </w:rPr>
        <w:t xml:space="preserve">الموسوم بالقیاس بالطریق الأولی أیضا. للمولی الأستاد الوحید البهبهانی الآقا محمد باقر بن المولی محمد أکمل المتوفی (1206) توجد بخط الشیخ محمد علی البلاغی فی (1297) فی مکتبة الشیخ حسین بن الشیخ مشکور فی النجف.</w:t>
      </w:r>
    </w:p>
    <w:p>
      <w:pPr>
        <w:pStyle w:val="Heading3"/>
      </w:pPr>
      <w:bookmarkStart w:id="2603" w:name="_Toc2211"/>
      <w:r>
        <w:t>1522- حجیة المفهوم بالأولویة</w:t>
      </w:r>
      <w:bookmarkEnd w:id="2603"/>
    </w:p>
    <w:p>
      <w:pPr>
        <w:pStyle w:val="BookText"/>
      </w:pPr>
      <w:r>
        <w:rPr>
          <w:rFonts w:ascii="IRNazanin" w:hAnsi="IRNazanin" w:eastAsia="IRNazanin" w:cs="IRNazanin"/>
          <w:lang w:bidi="fa-IR"/>
          <w:color w:val="111111"/>
          <w:sz w:val="28"/>
          <w:szCs w:val="28"/>
          <w:rtl/>
        </w:rPr>
        <w:t xml:space="preserve">أو القیاس بالأولویة. للسید الأجل الأمیر السید علی بن محمد بن أبی المعالی الطباطبائی صاحب ریاض المسائل المتوفی بالحائر (1231) أوله [الحمد لله رب العالمین‏] ألفه جوابا لما أرسله إلیه بعض العلماء مبدیا للتشکیک فی حجیته فکتب ذلک و</w:t>
      </w:r>
    </w:p>
    <w:p>
      <w:pPr>
        <w:pStyle w:val="BookText"/>
      </w:pPr>
      <w:r>
        <w:rPr>
          <w:rFonts w:ascii="IRNazanin" w:hAnsi="IRNazanin" w:eastAsia="IRNazanin" w:cs="IRNazanin"/>
          <w:lang w:bidi="fa-IR"/>
          <w:color w:val="111111"/>
          <w:sz w:val="28"/>
          <w:szCs w:val="28"/>
          <w:rtl/>
        </w:rPr>
        <w:t xml:space="preserve">ادعی فیه الإجماع علی حجیته و وعد فیه أن یصنف رسالة فی حجیة الأدلة الأربعة بل الخمسة، یوجد من موقوفة النجف‏آبادی فی مکتبة (التستریة)</w:t>
      </w:r>
    </w:p>
    <w:p>
      <w:pPr>
        <w:pStyle w:val="Heading3"/>
      </w:pPr>
      <w:bookmarkStart w:id="2604" w:name="_Toc2212"/>
      <w:r>
        <w:t>1523- حجیة الید</w:t>
      </w:r>
      <w:bookmarkEnd w:id="2604"/>
    </w:p>
    <w:p>
      <w:pPr>
        <w:pStyle w:val="BookText"/>
      </w:pPr>
      <w:r>
        <w:rPr>
          <w:rFonts w:ascii="IRNazanin" w:hAnsi="IRNazanin" w:eastAsia="IRNazanin" w:cs="IRNazanin"/>
          <w:lang w:bidi="fa-IR"/>
          <w:color w:val="111111"/>
          <w:sz w:val="28"/>
          <w:szCs w:val="28"/>
          <w:rtl/>
        </w:rPr>
        <w:t xml:space="preserve">و حکمها عند المعارضة بغیرها. للسید بهاء الدین محمد بن محمد باقر النائنی الحسینی المختاری المجاز من العلامة المجلسی و الفاضل الهندی أوله [حمدا لباسط الأیدی بالأیادی، و باعث بیناته النوادی فی النوادی و البوادی‏] فرغ منه منتصف‏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1689_106682"/>
    <w:bookmarkEnd w:id="275"/>
    <w:p>
      <w:pPr>
        <w:pStyle w:val="BookText"/>
      </w:pPr>
      <w:r>
        <w:rPr>
          <w:rFonts w:ascii="IRNazanin" w:hAnsi="IRNazanin" w:eastAsia="IRNazanin" w:cs="IRNazanin"/>
          <w:lang w:bidi="fa-IR"/>
          <w:color w:val="111111"/>
          <w:sz w:val="28"/>
          <w:szCs w:val="28"/>
          <w:rtl/>
        </w:rPr>
        <w:t xml:space="preserve">ربیع الأول (1117) یوجد بخط ید المصنف فی مکتبة السید محمد صادق آل بحر العلوم و معه رسالة فی تعارض الیدین السابقة و اللاحقة له بخطه أیضا کما یأتی فی الراء.</w:t>
      </w:r>
    </w:p>
    <w:p>
      <w:pPr>
        <w:pStyle w:val="Heading3"/>
      </w:pPr>
      <w:bookmarkStart w:id="2605" w:name="_Toc2213"/>
      <w:r>
        <w:t>حدائث الأزهار و أخبار بیت النبی المختار</w:t>
      </w:r>
      <w:bookmarkEnd w:id="2605"/>
    </w:p>
    <w:p>
      <w:pPr>
        <w:pStyle w:val="BookText"/>
      </w:pPr>
      <w:r>
        <w:rPr>
          <w:rFonts w:ascii="IRNazanin" w:hAnsi="IRNazanin" w:eastAsia="IRNazanin" w:cs="IRNazanin"/>
          <w:lang w:bidi="fa-IR"/>
          <w:color w:val="111111"/>
          <w:sz w:val="28"/>
          <w:szCs w:val="28"/>
          <w:rtl/>
        </w:rPr>
        <w:t xml:space="preserve">لعلی بن الحسین المسعودی، مؤلف مروج الذهب البغدادی المصری المتوفی بها حدود (345) علی خلاف فی تاریخ فوته، عده الشهید الثانی فی حاشیة الخلاصة من تصانیفه و أحال هو إلیه فی مروج الذهب و فی بعض نسخه حدائق الأزهار فی أخبار أهل بیت النبی المختار و تفرقهم فی البلاد و الأقطار و لعل هذا هو الصحیح.</w:t>
      </w:r>
    </w:p>
    <w:p>
      <w:pPr>
        <w:pStyle w:val="Heading3"/>
      </w:pPr>
      <w:bookmarkStart w:id="2606" w:name="_Toc2214"/>
      <w:r>
        <w:t>1524- الحدائق‏</w:t>
      </w:r>
      <w:bookmarkEnd w:id="2606"/>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مؤلف المائة کتاب المتوفی (350) و هو کتاب الاعتقاد فی التوحید کتبه إلی ابنه محمد بن أحمد ذکره النجاشی.</w:t>
      </w:r>
    </w:p>
    <w:p>
      <w:pPr>
        <w:pStyle w:val="Heading3"/>
      </w:pPr>
      <w:bookmarkStart w:id="2607" w:name="_Toc2215"/>
      <w:r>
        <w:t>1525- الحدائق‏</w:t>
      </w:r>
      <w:bookmarkEnd w:id="2607"/>
    </w:p>
    <w:p>
      <w:pPr>
        <w:pStyle w:val="BookText"/>
      </w:pPr>
      <w:r>
        <w:rPr>
          <w:rFonts w:ascii="IRNazanin" w:hAnsi="IRNazanin" w:eastAsia="IRNazanin" w:cs="IRNazanin"/>
          <w:lang w:bidi="fa-IR"/>
          <w:color w:val="111111"/>
          <w:sz w:val="28"/>
          <w:szCs w:val="28"/>
          <w:rtl/>
        </w:rPr>
        <w:t xml:space="preserve">فی أصول الدین للشیخ جعفر التستری المتوفی (1303) کتبه حفیده الشیخ محمد جواد بن الشیخ محمد علی ابن المؤلف بخطه، و النسخة عند ابن أخ الکاتب الشیخ محمد تقی بن الشیخ کاظم بن الشیخ محمد علی بن المؤلف.</w:t>
      </w:r>
    </w:p>
    <w:p>
      <w:pPr>
        <w:pStyle w:val="Heading3"/>
      </w:pPr>
      <w:bookmarkStart w:id="2608" w:name="_Toc2216"/>
      <w:r>
        <w:t>1526- الحدائق‏</w:t>
      </w:r>
      <w:bookmarkEnd w:id="2608"/>
    </w:p>
    <w:p>
      <w:pPr>
        <w:pStyle w:val="BookText"/>
      </w:pPr>
      <w:r>
        <w:rPr>
          <w:rFonts w:ascii="IRNazanin" w:hAnsi="IRNazanin" w:eastAsia="IRNazanin" w:cs="IRNazanin"/>
          <w:lang w:bidi="fa-IR"/>
          <w:color w:val="111111"/>
          <w:sz w:val="28"/>
          <w:szCs w:val="28"/>
          <w:rtl/>
        </w:rPr>
        <w:t xml:space="preserve">فی مناقب أمیر المؤمنین علیه السلام  لأبی تراب حیدرة بن أسامة الخطیب کما فی کشف الحجب.</w:t>
      </w:r>
    </w:p>
    <w:p>
      <w:pPr>
        <w:pStyle w:val="Heading3"/>
      </w:pPr>
      <w:bookmarkStart w:id="2609" w:name="_Toc2217"/>
      <w:r>
        <w:t>1527- الحدائق‏</w:t>
      </w:r>
      <w:bookmarkEnd w:id="2609"/>
    </w:p>
    <w:p>
      <w:pPr>
        <w:pStyle w:val="BookText"/>
      </w:pPr>
      <w:r>
        <w:rPr>
          <w:rFonts w:ascii="IRNazanin" w:hAnsi="IRNazanin" w:eastAsia="IRNazanin" w:cs="IRNazanin"/>
          <w:lang w:bidi="fa-IR"/>
          <w:color w:val="111111"/>
          <w:sz w:val="28"/>
          <w:szCs w:val="28"/>
          <w:rtl/>
        </w:rPr>
        <w:t xml:space="preserve">فی نسب النبی  صلی الله علیه و آله  منه إلی آدم أبی البشر، للشیخ سلیمان بن صالح بن أحمد بن عصفور بن أحمد بن عبد الحسین الدرازی البحرانی المتوفی (1085) عده الشیخ الحر فی أمل الآمل من معاصریه، و ینقل صاحب الحدائق الناضرة فی کشکوله عن هذا الکتاب و یظهر منه أنه کتاب مبسوط.</w:t>
      </w:r>
    </w:p>
    <w:p>
      <w:pPr>
        <w:pStyle w:val="Heading3"/>
      </w:pPr>
      <w:bookmarkStart w:id="2610" w:name="_Toc2218"/>
      <w:r>
        <w:t>1528- حدائق الآداب‏</w:t>
      </w:r>
      <w:bookmarkEnd w:id="2610"/>
    </w:p>
    <w:p>
      <w:pPr>
        <w:pStyle w:val="BookText"/>
      </w:pPr>
      <w:r>
        <w:rPr>
          <w:rFonts w:ascii="IRNazanin" w:hAnsi="IRNazanin" w:eastAsia="IRNazanin" w:cs="IRNazanin"/>
          <w:lang w:bidi="fa-IR"/>
          <w:color w:val="111111"/>
          <w:sz w:val="28"/>
          <w:szCs w:val="28"/>
          <w:rtl/>
        </w:rPr>
        <w:t xml:space="preserve">مجلد فی اللغة لعبد الله بن محمد بن علی بن شاه مردان، قال یاقوت فی معجم الأدباء- ج 12- ص 72 لا أعرف من حاله شیئا الا إنی وجدت هذا الکتاب له، و حکاه السیوطی فی البغیة عن یاقوت لکن بعنوان خلائق الآداب و المظنون أنه تصحیف الحدائق (أقول) إن شاه مردان من ألقاب أمیر المؤمنین علیه السلام  عند الشیعة فی جهة شرق إیران، فراجعه‏</w:t>
      </w:r>
    </w:p>
    <w:p>
      <w:pPr>
        <w:pStyle w:val="Heading3"/>
      </w:pPr>
      <w:bookmarkStart w:id="2611" w:name="_Toc2219"/>
      <w:r>
        <w:t>1529- حدائق الأبرار و حقائق الاخبار</w:t>
      </w:r>
      <w:bookmarkEnd w:id="2611"/>
    </w:p>
    <w:p>
      <w:pPr>
        <w:pStyle w:val="BookText"/>
      </w:pPr>
      <w:r>
        <w:rPr>
          <w:rFonts w:ascii="IRNazanin" w:hAnsi="IRNazanin" w:eastAsia="IRNazanin" w:cs="IRNazanin"/>
          <w:lang w:bidi="fa-IR"/>
          <w:color w:val="111111"/>
          <w:sz w:val="28"/>
          <w:szCs w:val="28"/>
          <w:rtl/>
        </w:rPr>
        <w:t xml:space="preserve">للسید الواعظ الحافظ محمد بن محمد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1689_106683"/>
    <w:bookmarkEnd w:id="276"/>
    <w:p>
      <w:pPr>
        <w:pStyle w:val="BookText"/>
      </w:pPr>
      <w:r>
        <w:rPr>
          <w:rFonts w:ascii="IRNazanin" w:hAnsi="IRNazanin" w:eastAsia="IRNazanin" w:cs="IRNazanin"/>
          <w:lang w:bidi="fa-IR"/>
          <w:color w:val="111111"/>
          <w:sz w:val="28"/>
          <w:szCs w:val="28"/>
          <w:rtl/>
        </w:rPr>
        <w:t xml:space="preserve">الحسن بن القاسم الحسینی العیناثی مؤلف الاثنی عشریة فی المواعظ العددیة المذکور فی (ج 1- ص 119) فرغ من تألیف الحدائق فی (1081) ینقل عنه السید حسین القزوینی شیخ السید بحر العلوم فی کتاب معارجه حکایة کرامة للشهید الأول و ینقل عنه أیضا الشیخ درویش علی البغدادی المتوفی (1277) فی کتابه معین الواعظین.</w:t>
      </w:r>
    </w:p>
    <w:p>
      <w:pPr>
        <w:pStyle w:val="Heading3"/>
      </w:pPr>
      <w:bookmarkStart w:id="2612" w:name="_Toc2220"/>
      <w:r>
        <w:t>1530- حدائق الأحباب‏</w:t>
      </w:r>
      <w:bookmarkEnd w:id="2612"/>
    </w:p>
    <w:p>
      <w:pPr>
        <w:pStyle w:val="BookText"/>
      </w:pPr>
      <w:r>
        <w:rPr>
          <w:rFonts w:ascii="IRNazanin" w:hAnsi="IRNazanin" w:eastAsia="IRNazanin" w:cs="IRNazanin"/>
          <w:lang w:bidi="fa-IR"/>
          <w:color w:val="111111"/>
          <w:sz w:val="28"/>
          <w:szCs w:val="28"/>
          <w:rtl/>
        </w:rPr>
        <w:t xml:space="preserve">فی الأدعیة لمولانا محمود بن علی المشهدی المعاصر للشیخ الحر العاملی، ذکره فی أمل الآمل.</w:t>
      </w:r>
    </w:p>
    <w:p>
      <w:pPr>
        <w:pStyle w:val="Heading3"/>
      </w:pPr>
      <w:bookmarkStart w:id="2613" w:name="_Toc2221"/>
      <w:r>
        <w:t>1531- حدائق الأدب فی نوادر العرب‏</w:t>
      </w:r>
      <w:bookmarkEnd w:id="2613"/>
    </w:p>
    <w:p>
      <w:pPr>
        <w:pStyle w:val="BookText"/>
      </w:pPr>
      <w:r>
        <w:rPr>
          <w:rFonts w:ascii="IRNazanin" w:hAnsi="IRNazanin" w:eastAsia="IRNazanin" w:cs="IRNazanin"/>
          <w:lang w:bidi="fa-IR"/>
          <w:color w:val="111111"/>
          <w:sz w:val="28"/>
          <w:szCs w:val="28"/>
          <w:rtl/>
        </w:rPr>
        <w:t xml:space="preserve">للشیخ أسد الله أمین الواعظین التستری المولود (1270) و المتوفی حدود (1353) و هو مؤلف جنگ المواعظ المذکور فی (ج 5- ص 166) و تذکره العروض المذکور فی (ج 4- ص 40) کتب إلینا أنه فی مجلدین أولهما فی ترجمه أحوال الشیخ المرتضی و آبائه إلی جابر بن عبد الله الأنصاری و أحوال آباء جابر إلی قیدار بن إسماعیل بن إبراهیم الخلیل علیه السلام  و المجلد الثانی فی الفنون الأدبیة، و طبقات شعراء الجاهلیة، و قواعد العروض و القوافی، و بعض الخطب و المواعظ و الحکایات أوله [الحمد لله الذی زین حدائق العالم بأزهار نعمته، و بین حقائق أسرار بنی آدم بأنوار حکمته، و أدبهم بآداب ربوبیته و هداهم إلی معرفة وحدانیته‏].</w:t>
      </w:r>
    </w:p>
    <w:p>
      <w:pPr>
        <w:pStyle w:val="Heading3"/>
      </w:pPr>
      <w:bookmarkStart w:id="2614" w:name="_Toc2222"/>
      <w:r>
        <w:t>1532- حدائق الأزهار</w:t>
      </w:r>
      <w:bookmarkEnd w:id="2614"/>
    </w:p>
    <w:p>
      <w:pPr>
        <w:pStyle w:val="BookText"/>
      </w:pPr>
      <w:r>
        <w:rPr>
          <w:rFonts w:ascii="IRNazanin" w:hAnsi="IRNazanin" w:eastAsia="IRNazanin" w:cs="IRNazanin"/>
          <w:lang w:bidi="fa-IR"/>
          <w:color w:val="111111"/>
          <w:sz w:val="28"/>
          <w:szCs w:val="28"/>
          <w:rtl/>
        </w:rPr>
        <w:t xml:space="preserve">فی أخبار أهل بیت المختار و تفرقهم فی البلدان و الأقطار کما فی بعض نسخ مروج الذهب و مر بعنوان حدائث الأزهار و الظاهر أن ما هنا أصح.</w:t>
      </w:r>
    </w:p>
    <w:p>
      <w:pPr>
        <w:pStyle w:val="Heading3"/>
      </w:pPr>
      <w:bookmarkStart w:id="2615" w:name="_Toc2223"/>
      <w:r>
        <w:t>1533- حدائق الأصول‏</w:t>
      </w:r>
      <w:bookmarkEnd w:id="2615"/>
    </w:p>
    <w:p>
      <w:pPr>
        <w:pStyle w:val="BookText"/>
      </w:pPr>
      <w:r>
        <w:rPr>
          <w:rFonts w:ascii="IRNazanin" w:hAnsi="IRNazanin" w:eastAsia="IRNazanin" w:cs="IRNazanin"/>
          <w:lang w:bidi="fa-IR"/>
          <w:color w:val="111111"/>
          <w:sz w:val="28"/>
          <w:szCs w:val="28"/>
          <w:rtl/>
        </w:rPr>
        <w:t xml:space="preserve">للمولی غلام حسین بن علی أصغر بن غلام حسین الدربندی النجفی المتوفی بها (شوال- 1322) کما أرخه تلمیذه الشیخ عبد الله المامقانی فی آخر مخزن المعانی و رأیت فی مکتبة المامقانی مجلده الثالث فی القطع و الظن، أوله [حمدا لک یا معین‏] بخط المؤلف قد فرغ منه فی (13- ع 2- 1298).</w:t>
      </w:r>
    </w:p>
    <w:p>
      <w:pPr>
        <w:pStyle w:val="Heading3"/>
      </w:pPr>
      <w:bookmarkStart w:id="2616" w:name="_Toc2224"/>
      <w:r>
        <w:t>1534- حدائق الأصول‏</w:t>
      </w:r>
      <w:bookmarkEnd w:id="2616"/>
    </w:p>
    <w:p>
      <w:pPr>
        <w:pStyle w:val="BookText"/>
      </w:pPr>
      <w:r>
        <w:rPr>
          <w:rFonts w:ascii="IRNazanin" w:hAnsi="IRNazanin" w:eastAsia="IRNazanin" w:cs="IRNazanin"/>
          <w:lang w:bidi="fa-IR"/>
          <w:color w:val="111111"/>
          <w:sz w:val="28"/>
          <w:szCs w:val="28"/>
          <w:rtl/>
        </w:rPr>
        <w:t xml:space="preserve">تقریرات أصولیة للحاج کریم خان الکرمانی المتوفی (1288) جمعه ابنه محمد خان فی (1376) مرتبا علی مقدمه و حدائق و خاتمة أوله [الحمد لله الذی هدانی للإسلام‏] و فیه الرد علی العاملین بالظنون، رأیته فی (الرضویة).</w:t>
      </w:r>
    </w:p>
    <w:p>
      <w:pPr>
        <w:pStyle w:val="Heading3"/>
      </w:pPr>
      <w:bookmarkStart w:id="2617" w:name="_Toc2225"/>
      <w:r>
        <w:t>1535- حدائق الألباب‏</w:t>
      </w:r>
      <w:bookmarkEnd w:id="2617"/>
    </w:p>
    <w:p>
      <w:pPr>
        <w:pStyle w:val="BookText"/>
      </w:pPr>
      <w:r>
        <w:rPr>
          <w:rFonts w:ascii="IRNazanin" w:hAnsi="IRNazanin" w:eastAsia="IRNazanin" w:cs="IRNazanin"/>
          <w:lang w:bidi="fa-IR"/>
          <w:color w:val="111111"/>
          <w:sz w:val="28"/>
          <w:szCs w:val="28"/>
          <w:rtl/>
        </w:rPr>
        <w:t xml:space="preserve">فی معرفة الأنساب فیه مشجرات الملوک و المشاهیر و السادات‏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1689_106684"/>
    <w:bookmarkEnd w:id="277"/>
    <w:p>
      <w:pPr>
        <w:pStyle w:val="BookText"/>
      </w:pPr>
      <w:r>
        <w:rPr>
          <w:rFonts w:ascii="IRNazanin" w:hAnsi="IRNazanin" w:eastAsia="IRNazanin" w:cs="IRNazanin"/>
          <w:lang w:bidi="fa-IR"/>
          <w:color w:val="111111"/>
          <w:sz w:val="28"/>
          <w:szCs w:val="28"/>
          <w:rtl/>
        </w:rPr>
        <w:t xml:space="preserve">کما راه المولی أبو الحسن الشریف العاملی النجفی فإنه قال المولی أبو الحسن فی أول کتابه الأنساب المذکور فی (ج 2- ص 371) إنه رآه بکربلاء، و کان یعسر الوصول إلی مطالبه فألف هو کتابه مرتبا مهذبا منقحا علی ما فصلناه هناک.</w:t>
      </w:r>
    </w:p>
    <w:p>
      <w:pPr>
        <w:pStyle w:val="Heading3"/>
      </w:pPr>
      <w:bookmarkStart w:id="2618" w:name="_Toc2226"/>
      <w:r>
        <w:t>1536- حدائق الأنس‏</w:t>
      </w:r>
      <w:bookmarkEnd w:id="2618"/>
    </w:p>
    <w:p>
      <w:pPr>
        <w:pStyle w:val="BookText"/>
      </w:pPr>
      <w:r>
        <w:rPr>
          <w:rFonts w:ascii="IRNazanin" w:hAnsi="IRNazanin" w:eastAsia="IRNazanin" w:cs="IRNazanin"/>
          <w:lang w:bidi="fa-IR"/>
          <w:color w:val="111111"/>
          <w:sz w:val="28"/>
          <w:szCs w:val="28"/>
          <w:rtl/>
        </w:rPr>
        <w:t xml:space="preserve">فی فضائل المعصومین علیه السلام  و مصائبهم نظما و نثرا فارسیا و عربیا للفاضل القزوینی المعاصر و هو الآقا صدر الدین محمد بن المولی محمد حسن شعبان کردی القزوینی، نزیل طهران طبع بها، و مر له أنیس العهد فی (ج 2- ص 462).</w:t>
      </w:r>
    </w:p>
    <w:p>
      <w:pPr>
        <w:pStyle w:val="Heading3"/>
      </w:pPr>
      <w:bookmarkStart w:id="2619" w:name="_Toc2227"/>
      <w:r>
        <w:t>1537- حدائق البلاغة</w:t>
      </w:r>
      <w:bookmarkEnd w:id="2619"/>
    </w:p>
    <w:p>
      <w:pPr>
        <w:pStyle w:val="BookText"/>
      </w:pPr>
      <w:r>
        <w:rPr>
          <w:rFonts w:ascii="IRNazanin" w:hAnsi="IRNazanin" w:eastAsia="IRNazanin" w:cs="IRNazanin"/>
          <w:lang w:bidi="fa-IR"/>
          <w:color w:val="111111"/>
          <w:sz w:val="28"/>
          <w:szCs w:val="28"/>
          <w:rtl/>
        </w:rPr>
        <w:t xml:space="preserve">للشاعر الأدیب شمس الدین المتخلص بفقیر الشاه‏جهان‏آبادی و المولود فی (1115) المتوفی غریقا فی البحر، بین البصرة و الهند فی (1183) حکی فی نجوم السماء ترجمته عن تذکره نتایج الأفکار و رأیت نسخه منه عند المولوی حسن یوسف</w:t>
      </w:r>
    </w:p>
    <w:p>
      <w:pPr>
        <w:pStyle w:val="BookText"/>
      </w:pPr>
      <w:r>
        <w:rPr>
          <w:rFonts w:ascii="IRNazanin" w:hAnsi="IRNazanin" w:eastAsia="IRNazanin" w:cs="IRNazanin"/>
          <w:lang w:bidi="fa-IR"/>
          <w:color w:val="111111"/>
          <w:sz w:val="28"/>
          <w:szCs w:val="28"/>
          <w:rtl/>
        </w:rPr>
        <w:t xml:space="preserve">الهندی بکربلاء و قد طبع فی (1263) بمطبعة نولکشور بالهند، و هو فی خمس حدائق (1) البیان (2) البدیع (3) العروض (4) القوافی (5) المعمی و الخاتمة فی السرقات الشعریة و قیل فی مادة تاریخ طبعه:</w:t>
      </w:r>
    </w:p>
    <w:p>
      <w:pPr>
        <w:pStyle w:val="BookText"/>
      </w:pPr>
      <w:r>
        <w:rPr>
          <w:rFonts w:ascii="IRNazanin" w:hAnsi="IRNazanin" w:eastAsia="IRNazanin" w:cs="IRNazanin"/>
          <w:lang w:bidi="fa-IR"/>
          <w:color w:val="111111"/>
          <w:sz w:val="28"/>
          <w:szCs w:val="28"/>
          <w:rtl/>
        </w:rPr>
        <w:t xml:space="preserve">کلک واثق کرد تاریخش رقم‏</w:t>
      </w:r>
    </w:p>
    <w:p>
      <w:pPr>
        <w:pStyle w:val="BookText"/>
      </w:pPr>
      <w:r>
        <w:rPr>
          <w:rFonts w:ascii="IRNazanin" w:hAnsi="IRNazanin" w:eastAsia="IRNazanin" w:cs="IRNazanin"/>
          <w:lang w:bidi="fa-IR"/>
          <w:color w:val="111111"/>
          <w:sz w:val="28"/>
          <w:szCs w:val="28"/>
          <w:rtl/>
        </w:rPr>
        <w:t xml:space="preserve">پنج گنج میر شمس الدین فقیر</w:t>
      </w:r>
    </w:p>
    <w:p>
      <w:pPr>
        <w:pStyle w:val="BookText"/>
      </w:pPr>
      <w:r>
        <w:rPr>
          <w:rFonts w:ascii="IRNazanin" w:hAnsi="IRNazanin" w:eastAsia="IRNazanin" w:cs="IRNazanin"/>
          <w:lang w:bidi="fa-IR"/>
          <w:color w:val="111111"/>
          <w:sz w:val="28"/>
          <w:szCs w:val="28"/>
          <w:rtl/>
        </w:rPr>
        <w:t xml:space="preserve">و هو یطابق (1263) و من شعر المؤلف رباعیة:</w:t>
      </w:r>
    </w:p>
    <w:p>
      <w:pPr>
        <w:pStyle w:val="BookText"/>
      </w:pPr>
      <w:r>
        <w:rPr>
          <w:rFonts w:ascii="IRNazanin" w:hAnsi="IRNazanin" w:eastAsia="IRNazanin" w:cs="IRNazanin"/>
          <w:lang w:bidi="fa-IR"/>
          <w:color w:val="111111"/>
          <w:sz w:val="28"/>
          <w:szCs w:val="28"/>
          <w:rtl/>
        </w:rPr>
        <w:t xml:space="preserve">در ملک وجود پادشاه است علی‏</w:t>
      </w:r>
    </w:p>
    <w:p>
      <w:pPr>
        <w:pStyle w:val="BookText"/>
      </w:pPr>
      <w:r>
        <w:rPr>
          <w:rFonts w:ascii="IRNazanin" w:hAnsi="IRNazanin" w:eastAsia="IRNazanin" w:cs="IRNazanin"/>
          <w:lang w:bidi="fa-IR"/>
          <w:color w:val="111111"/>
          <w:sz w:val="28"/>
          <w:szCs w:val="28"/>
          <w:rtl/>
        </w:rPr>
        <w:t xml:space="preserve">جان و تن و عقل را پناهست علی‏</w:t>
      </w:r>
    </w:p>
    <w:p>
      <w:pPr>
        <w:pStyle w:val="BookText"/>
      </w:pPr>
      <w:r>
        <w:rPr>
          <w:rFonts w:ascii="IRNazanin" w:hAnsi="IRNazanin" w:eastAsia="IRNazanin" w:cs="IRNazanin"/>
          <w:lang w:bidi="fa-IR"/>
          <w:color w:val="111111"/>
          <w:sz w:val="28"/>
          <w:szCs w:val="28"/>
          <w:rtl/>
        </w:rPr>
        <w:t xml:space="preserve">چشم همه کائنات ختم رسل است‏</w:t>
      </w:r>
    </w:p>
    <w:p>
      <w:pPr>
        <w:pStyle w:val="BookText"/>
      </w:pPr>
      <w:r>
        <w:rPr>
          <w:rFonts w:ascii="IRNazanin" w:hAnsi="IRNazanin" w:eastAsia="IRNazanin" w:cs="IRNazanin"/>
          <w:lang w:bidi="fa-IR"/>
          <w:color w:val="111111"/>
          <w:sz w:val="28"/>
          <w:szCs w:val="28"/>
          <w:rtl/>
        </w:rPr>
        <w:t xml:space="preserve">در مردم این چشم نگاهست علی‏</w:t>
      </w:r>
    </w:p>
    <w:p>
      <w:pPr>
        <w:pStyle w:val="Heading3"/>
      </w:pPr>
      <w:bookmarkStart w:id="2620" w:name="_Toc2228"/>
      <w:r>
        <w:t>1538- الحدائق البهیة</w:t>
      </w:r>
      <w:bookmarkEnd w:id="2620"/>
    </w:p>
    <w:p>
      <w:pPr>
        <w:pStyle w:val="BookText"/>
      </w:pPr>
      <w:r>
        <w:rPr>
          <w:rFonts w:ascii="IRNazanin" w:hAnsi="IRNazanin" w:eastAsia="IRNazanin" w:cs="IRNazanin"/>
          <w:lang w:bidi="fa-IR"/>
          <w:color w:val="111111"/>
          <w:sz w:val="28"/>
          <w:szCs w:val="28"/>
          <w:rtl/>
        </w:rPr>
        <w:t xml:space="preserve">فی شرح صمدیة البهائیة بالفارسیة. للسید المیرزا محمود الشهیر بالمعلم ابن المیرزا سلطان علی خان بن المیرزا عبد الوهاب بن المیرزا سلطان حسن خان حاکم تستر، الذی توفی (1225) المرعشی التستری النجفی المعمر المعاصر رأیته بخطه.</w:t>
      </w:r>
    </w:p>
    <w:p>
      <w:pPr>
        <w:pStyle w:val="Heading3"/>
      </w:pPr>
      <w:bookmarkStart w:id="2621" w:name="_Toc2229"/>
      <w:r>
        <w:t>1539- حدائق الجنان المشتمل علی جنات ثمان، فیما ینبغی أن یطلع علیه أبناء نوع الإنسان‏</w:t>
      </w:r>
      <w:bookmarkEnd w:id="2621"/>
    </w:p>
    <w:p>
      <w:pPr>
        <w:pStyle w:val="BookText"/>
      </w:pPr>
      <w:r>
        <w:rPr>
          <w:rFonts w:ascii="IRNazanin" w:hAnsi="IRNazanin" w:eastAsia="IRNazanin" w:cs="IRNazanin"/>
          <w:lang w:bidi="fa-IR"/>
          <w:color w:val="111111"/>
          <w:sz w:val="28"/>
          <w:szCs w:val="28"/>
          <w:rtl/>
        </w:rPr>
        <w:t xml:space="preserve">للمولی علی بن زین العابدین الیزدی البارجینی الحائری المتوفی بها فی (1333) مؤلف إلزام الناصب المذکور فی (ج 2- ص 289) و المطبوع فی (1352) و قد ذکر ولد المؤلف الشیخ علی أکبر فی آخر إلزام الناصب‏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1689_106685"/>
    <w:bookmarkEnd w:id="278"/>
    <w:p>
      <w:pPr>
        <w:pStyle w:val="BookText"/>
      </w:pPr>
      <w:r>
        <w:rPr>
          <w:rFonts w:ascii="IRNazanin" w:hAnsi="IRNazanin" w:eastAsia="IRNazanin" w:cs="IRNazanin"/>
          <w:lang w:bidi="fa-IR"/>
          <w:color w:val="111111"/>
          <w:sz w:val="28"/>
          <w:szCs w:val="28"/>
          <w:rtl/>
        </w:rPr>
        <w:t xml:space="preserve">المطبوع أنه بلغ مجلدات کتابه حدائق الجنان إلی ثمانیة عشر مجلدا، و منها إلزام الناصب هذا (أقول) و أنا رأیت ثلاث مجلدات منه فی مکتبة الشیخ قاسم محیی الدین الجامعی فی النجف فالمجلد الأول فی الأصول، و هو الجنة الأولی من الجنات الثمان، و هو مشتمل علی ثمان حدائق الحدیقة الأولی فی العقل و الجهل الثانیة فی العلم و ما یتعلق به، الثالثة فی معرفة الله، الرابعة فی التوحید، الخامسة فی العدل، السادسة فی الإیمان، السابعة فی الإسلام، الثامنة فی الزهد و التقوی، و فی کل واحد من هذه الحدائق أشجار ذات أغصان و أثمار، و الجنة الثانیة مشتمل علی حدیقتین، الحدیقة الأولی فی المواعظ، و هو المجلد الثانی، و الحدیقة الثانیة فی الأخلاق و هو المجلد الثالث، ففی حدیقة المواعظ ثمان عشرة شجرة فی مواعظ الله تعالی و مواعظ النبی و مواعظ الأئمة واحدا بعد واحد و مواعظ الحکماء و العلماء و غیرهم، و فی حدیقة الأخلاق الذی هو المجلد الثالث</w:t>
      </w:r>
    </w:p>
    <w:p>
      <w:pPr>
        <w:pStyle w:val="BookText"/>
      </w:pPr>
      <w:r>
        <w:rPr>
          <w:rFonts w:ascii="IRNazanin" w:hAnsi="IRNazanin" w:eastAsia="IRNazanin" w:cs="IRNazanin"/>
          <w:lang w:bidi="fa-IR"/>
          <w:color w:val="111111"/>
          <w:sz w:val="28"/>
          <w:szCs w:val="28"/>
          <w:rtl/>
        </w:rPr>
        <w:t xml:space="preserve">أیضا أشجار کثیرة ذات ثمار، و قد کتب لها تلمیذ المؤلف فهرسا مبسوطا بخطه، و هو الشیخ نظر علی بن إسماعیل الکرمانی الواعظ و المتوفی بالحائر فی (1348) مؤلف أنیس الأنام و أنیس الأولاد و أنیس النفس و غیرها مما مر فی (ج 2) و غیره، و ذکر فی الفهرس أن الجنة الثالثة فی الفروع علی ترتیب کتب الفقه، أولها کتاب الطهارة و آخرها الدیات، و فی کل کتاب أشجار و لکل شجرة أغصان ذات ثمار.</w:t>
      </w:r>
    </w:p>
    <w:p>
      <w:pPr>
        <w:pStyle w:val="Heading3"/>
      </w:pPr>
      <w:bookmarkStart w:id="2622" w:name="_Toc2230"/>
      <w:r>
        <w:t>1540- حدائق الحدائق‏</w:t>
      </w:r>
      <w:bookmarkEnd w:id="2622"/>
    </w:p>
    <w:p>
      <w:pPr>
        <w:pStyle w:val="BookText"/>
      </w:pPr>
      <w:r>
        <w:rPr>
          <w:rFonts w:ascii="IRNazanin" w:hAnsi="IRNazanin" w:eastAsia="IRNazanin" w:cs="IRNazanin"/>
          <w:lang w:bidi="fa-IR"/>
          <w:color w:val="111111"/>
          <w:sz w:val="28"/>
          <w:szCs w:val="28"/>
          <w:rtl/>
        </w:rPr>
        <w:t xml:space="preserve">فی الکلام. للشیخ الإمام أبی القاسم زید بن محمد بن أبی علی بن سلیمان البیهقی المتوفی (سلخ- ج 2- 517) کما أرخه ولده فرید خراسان و شارح النهج أبو الحسن علی بن زید فی کتابه مشارب التجارب المحکی عنه فی معجم الأدباء و هو صاحب حلیة الأشراف الآتی و قال فی شرح الخطبة الأولی من النهج [و لقد لقیت فی زمانی من المتکلمین من له السنان الأخضم و المقام الأکرم- إلی قوله- و منهم والدی الإمام أبو القاسم قدس سره، و من تأمل تصنیفه المعمول ب لباب اللباب، و حدائق الحدائق و مفتاح باب الأصول عرف أنه فی هذا الباب سباق غایات و صاحب آیات‏].</w:t>
      </w:r>
    </w:p>
    <w:p>
      <w:pPr>
        <w:pStyle w:val="Heading3"/>
      </w:pPr>
      <w:bookmarkStart w:id="2623" w:name="_Toc2231"/>
      <w:r>
        <w:t>1541- حدائق الحقائق‏</w:t>
      </w:r>
      <w:bookmarkEnd w:id="2623"/>
    </w:p>
    <w:p>
      <w:pPr>
        <w:pStyle w:val="BookText"/>
      </w:pPr>
      <w:r>
        <w:rPr>
          <w:rFonts w:ascii="IRNazanin" w:hAnsi="IRNazanin" w:eastAsia="IRNazanin" w:cs="IRNazanin"/>
          <w:lang w:bidi="fa-IR"/>
          <w:color w:val="111111"/>
          <w:sz w:val="28"/>
          <w:szCs w:val="28"/>
          <w:rtl/>
        </w:rPr>
        <w:t xml:space="preserve">فی اللغز و المعمی، فارسی مرتب علی قسمین الأول تصرفات‏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1689_106686"/>
    <w:bookmarkEnd w:id="279"/>
    <w:p>
      <w:pPr>
        <w:pStyle w:val="BookText"/>
      </w:pPr>
      <w:r>
        <w:rPr>
          <w:rFonts w:ascii="IRNazanin" w:hAnsi="IRNazanin" w:eastAsia="IRNazanin" w:cs="IRNazanin"/>
          <w:lang w:bidi="fa-IR"/>
          <w:color w:val="111111"/>
          <w:sz w:val="28"/>
          <w:szCs w:val="28"/>
          <w:rtl/>
        </w:rPr>
        <w:t xml:space="preserve">الأساتذة القدماء، فی خمسین بابا و الثانی فی تصرفات المتأخرین فی ثمانیة أبواب، ألفه بعض الأصحاب، لم نعلم اسمه و لا عصره و انما رأیت نسخه عتیقة منه فی مکتبة (الخوانساری).</w:t>
      </w:r>
    </w:p>
    <w:p>
      <w:pPr>
        <w:pStyle w:val="Heading3"/>
      </w:pPr>
      <w:bookmarkStart w:id="2624" w:name="_Toc2232"/>
      <w:r>
        <w:t>1542- حدائق الحقائق‏</w:t>
      </w:r>
      <w:bookmarkEnd w:id="2624"/>
    </w:p>
    <w:p>
      <w:pPr>
        <w:pStyle w:val="BookText"/>
      </w:pPr>
      <w:r>
        <w:rPr>
          <w:rFonts w:ascii="IRNazanin" w:hAnsi="IRNazanin" w:eastAsia="IRNazanin" w:cs="IRNazanin"/>
          <w:lang w:bidi="fa-IR"/>
          <w:color w:val="111111"/>
          <w:sz w:val="28"/>
          <w:szCs w:val="28"/>
          <w:rtl/>
        </w:rPr>
        <w:t xml:space="preserve">فی شرح حدائق السحر کما فی جملة من نسخه، أو حقایق الحدائق کما فی نسخه مکتبة المجلس و المذکور فی کشف الظنون- ج 1 ص 441 و علی أی فهو فارسی مختصر یقرب من ألف و مائتی بیت فی قواعد الأشعار الفارسیة، ألفه ملک الشعراء شرف الدین الحسن بن محمد الرامی التبریزی المتوفی (795) بأمر السلطان أویس بن الشیخ حسن الإیلکانی المتوفی (776) أوله [بعد از حمد بی‏حد] و قال فی آخره شعرا:</w:t>
      </w:r>
    </w:p>
    <w:p>
      <w:pPr>
        <w:pStyle w:val="BookText"/>
      </w:pPr>
      <w:r>
        <w:rPr>
          <w:rFonts w:ascii="IRNazanin" w:hAnsi="IRNazanin" w:eastAsia="IRNazanin" w:cs="IRNazanin"/>
          <w:lang w:bidi="fa-IR"/>
          <w:color w:val="111111"/>
          <w:sz w:val="28"/>
          <w:szCs w:val="28"/>
          <w:rtl/>
        </w:rPr>
        <w:t xml:space="preserve">همیشه تا بود أفلاک و أنجم‏</w:t>
      </w:r>
    </w:p>
    <w:p>
      <w:pPr>
        <w:pStyle w:val="BookText"/>
      </w:pPr>
      <w:r>
        <w:rPr>
          <w:rFonts w:ascii="IRNazanin" w:hAnsi="IRNazanin" w:eastAsia="IRNazanin" w:cs="IRNazanin"/>
          <w:lang w:bidi="fa-IR"/>
          <w:color w:val="111111"/>
          <w:sz w:val="28"/>
          <w:szCs w:val="28"/>
          <w:rtl/>
        </w:rPr>
        <w:t xml:space="preserve">معز الدین أویس بن حسن باد</w:t>
      </w:r>
    </w:p>
    <w:p>
      <w:pPr>
        <w:pStyle w:val="BookText"/>
      </w:pPr>
      <w:r>
        <w:rPr>
          <w:rFonts w:ascii="IRNazanin" w:hAnsi="IRNazanin" w:eastAsia="IRNazanin" w:cs="IRNazanin"/>
          <w:lang w:bidi="fa-IR"/>
          <w:color w:val="111111"/>
          <w:sz w:val="28"/>
          <w:szCs w:val="28"/>
          <w:rtl/>
        </w:rPr>
        <w:t xml:space="preserve">و قد رتبه علی قسمین أولهما شرح لمطالب رشید الوطواط فی حدائق السحر أوردها فی خمسین بابا، و ثانیها فی اصطلاحات المتأخرین عنه فی اثنی عشر بابا، و له أنیس العشاق الذی ألفه باسم السلطان أویس أیضا، و بعد وفاته اتصل بشاه منصور و صار ملک الشعراء له، و هو آخر ملوک آل مظفر الذی قتل فی حرب تیمور فی (795).</w:t>
      </w:r>
    </w:p>
    <w:p>
      <w:pPr>
        <w:pStyle w:val="Heading3"/>
      </w:pPr>
      <w:bookmarkStart w:id="2625" w:name="_Toc2233"/>
      <w:r>
        <w:t>1543- حدائق الحقائق‏</w:t>
      </w:r>
      <w:bookmarkEnd w:id="2625"/>
    </w:p>
    <w:p>
      <w:pPr>
        <w:pStyle w:val="BookText"/>
      </w:pPr>
      <w:r>
        <w:rPr>
          <w:rFonts w:ascii="IRNazanin" w:hAnsi="IRNazanin" w:eastAsia="IRNazanin" w:cs="IRNazanin"/>
          <w:lang w:bidi="fa-IR"/>
          <w:color w:val="111111"/>
          <w:sz w:val="28"/>
          <w:szCs w:val="28"/>
          <w:rtl/>
        </w:rPr>
        <w:t xml:space="preserve">فی شرح کلمات کلام الله الناطق للسید الأمیر علاء الدین محمد بن الأمیر محمد علی شاه أبو تراب الحسینی من سادات گلستانه القاطنین بأصفهان، و المتوفی بها حدود (1110) ذکر الشیخ علی الحزین المولود فی (1103) فی سوانحه أنه أدرک علاء الدین گلستانه فی صغره، و إنه کان له اختصاص تام بوالده و الحدائق هو شرحه الکبیر لنهج البلاغة خرج فی ثلاث مجلدات مع أنه لم یتم ألفه بعد شرحه الصغیر التام الذی سماه بهجة الحدائق کما مر فی (ج 3- ص 161) و صدره باسم الشاه سلیمان الصفوی، أوله [الحمد لله الذی رفع لنا أعلام المجد بولاء حامل لواء الحمد] انتهی مجلده الأول إلی الخطبة الشقشقیة، و فرغ منه فی (1074) و المجلد الثانی فی شرح الخطبة الشقشقیة فقط، و قد فرغ منه فی (1080) و المجلد الثالث یقرب من ألف و مائتی بیت، و ینتهی إلی خطبة [</w:t>
      </w:r>
    </w:p>
    <w:p>
      <w:pPr>
        <w:pStyle w:val="BookText"/>
      </w:pPr>
      <w:r>
        <w:rPr>
          <w:rFonts w:ascii="IRNazanin" w:hAnsi="IRNazanin" w:eastAsia="IRNazanin" w:cs="IRNazanin"/>
          <w:lang w:bidi="fa-IR"/>
          <w:color w:val="111111"/>
          <w:sz w:val="28"/>
          <w:szCs w:val="28"/>
          <w:rtl/>
        </w:rPr>
        <w:t xml:space="preserve">/ کنتم جند المرأة و أتباع البهیمة</w:t>
      </w:r>
    </w:p>
    <w:p>
      <w:pPr>
        <w:pStyle w:val="BookText"/>
      </w:pPr>
      <w:r>
        <w:rPr>
          <w:rFonts w:ascii="IRNazanin" w:hAnsi="IRNazanin" w:eastAsia="IRNazanin" w:cs="IRNazanin"/>
          <w:lang w:bidi="fa-IR"/>
          <w:color w:val="111111"/>
          <w:sz w:val="28"/>
          <w:szCs w:val="28"/>
          <w:rtl/>
        </w:rPr>
        <w:t xml:space="preserve">] و علی ظهره کتب الآقا محمد علی الکرمانشاهی بخطه فی (1195) أنه‏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1689_106687"/>
    <w:bookmarkEnd w:id="280"/>
    <w:p>
      <w:pPr>
        <w:pStyle w:val="BookText"/>
      </w:pPr>
      <w:r>
        <w:rPr>
          <w:rFonts w:ascii="IRNazanin" w:hAnsi="IRNazanin" w:eastAsia="IRNazanin" w:cs="IRNazanin"/>
          <w:lang w:bidi="fa-IR"/>
          <w:color w:val="111111"/>
          <w:sz w:val="28"/>
          <w:szCs w:val="28"/>
          <w:rtl/>
        </w:rPr>
        <w:t xml:space="preserve">لم یخرج من الشرح الا هذا المقدار، و مجموع المجلدات کانت فی مکتبة المیرزا محمد طاهر التنکابنی المتوفی (1360) بطهران و المجلد الثانی المکتوب فی (1081) یوجد فی مکتبة (سپهسالار) و النسخة الأصلیة بخط المؤلف ظاهرا فی مکتبة (المشکاة) و فی المجلد الثانی بعد شرح الخطبة شرع فی بیان سائر أفعال القوم و رد جوابات ابن أبی الحدید التی انتصر بها لهم، و قد أحصی ابن یوسف فی فهرس مکتبة سپهسالار عدد أبیات هذا الشرح فی إحدی و عشرین ألف و مائة بیت.</w:t>
      </w:r>
    </w:p>
    <w:p>
      <w:pPr>
        <w:pStyle w:val="Heading3"/>
      </w:pPr>
      <w:bookmarkStart w:id="2626" w:name="_Toc2234"/>
      <w:r>
        <w:t>1544- حدائق الحقائق فی تفسیر دقائق أحسن الخلائق‏</w:t>
      </w:r>
      <w:bookmarkEnd w:id="2626"/>
    </w:p>
    <w:p>
      <w:pPr>
        <w:pStyle w:val="BookText"/>
      </w:pPr>
      <w:r>
        <w:rPr>
          <w:rFonts w:ascii="IRNazanin" w:hAnsi="IRNazanin" w:eastAsia="IRNazanin" w:cs="IRNazanin"/>
          <w:lang w:bidi="fa-IR"/>
          <w:color w:val="111111"/>
          <w:sz w:val="28"/>
          <w:szCs w:val="28"/>
          <w:rtl/>
        </w:rPr>
        <w:t xml:space="preserve">شرح لنهج البلاغة ألفه الشیخ أبو الحسن محمد بن الحسین بن الحسن البیهقی النیشابوری المعروف بقطب الدین الکندری، و کان تألیفه بعد شرحی القطب الراوندی الذی توفی (573) الموسوم أحدهما ب المنهاج و الآخر ب المعارج لأنه قد فرغ منه (576) و یظهر من شیخنا فی خاتمة المستدرک أن اسم شرحه للنهج الإصباح لکن ذکرنا فی (ج 2- ص 118) تصریح السید بحر العلوم بأن الإصباح اسم کتابه فی فقه الإمامیة، و کانت نسخه من هذا الشرح عند صاحب الروضات و نقل فیه شطرا من أوله و وسطه و آخره، و قال [إنه مشتمل علی نوادر اللغة و الأمثال و دقائق النحو و البلاغة و ملح التواریخ و</w:t>
      </w:r>
    </w:p>
    <w:p>
      <w:pPr>
        <w:pStyle w:val="BookText"/>
      </w:pPr>
      <w:r>
        <w:rPr>
          <w:rFonts w:ascii="IRNazanin" w:hAnsi="IRNazanin" w:eastAsia="IRNazanin" w:cs="IRNazanin"/>
          <w:lang w:bidi="fa-IR"/>
          <w:color w:val="111111"/>
          <w:sz w:val="28"/>
          <w:szCs w:val="28"/>
          <w:rtl/>
        </w:rPr>
        <w:t xml:space="preserve">غوامض علم الکلام و علوم الأوائل و أصول اللغة و آداب الشریعة و علم الأخلاق و الطب و الهیئة و غیر ذلک‏] و نسخه کانت فی (الفاضلیة) أوله [الحمد لله الذی جعل آل محمد أصول البراعة] و آخره [أن یخلینا من صالح دعائه إن شاء الله تعالی‏]</w:t>
      </w:r>
    </w:p>
    <w:p>
      <w:pPr>
        <w:pStyle w:val="Heading3"/>
      </w:pPr>
      <w:bookmarkStart w:id="2627" w:name="_Toc2235"/>
      <w:r>
        <w:t>1545- حدائق الحقائق فی کشف أسرار الدقائق‏</w:t>
      </w:r>
      <w:bookmarkEnd w:id="2627"/>
    </w:p>
    <w:p>
      <w:pPr>
        <w:pStyle w:val="BookText"/>
      </w:pPr>
      <w:r>
        <w:rPr>
          <w:rFonts w:ascii="IRNazanin" w:hAnsi="IRNazanin" w:eastAsia="IRNazanin" w:cs="IRNazanin"/>
          <w:lang w:bidi="fa-IR"/>
          <w:color w:val="111111"/>
          <w:sz w:val="28"/>
          <w:szCs w:val="28"/>
          <w:rtl/>
        </w:rPr>
        <w:t xml:space="preserve">تفسیر فارسی للمولی معین، و هو المولی معین الدین الفراهی الواعظ بهراة مؤلف بحر الدرر المذکور فی (ج 3- ص 37) و فی کشف الظنون أنه معروف بملا مسکین الهروی و له تفسیر سورة یوسف الذی مر فی (ج 4- ص 349) و قد طبع و سمی ب أحسن القصص بأمر بهرام میرزا فی (1278) و بعده ألف قصص موسی الموجود بعضه کما یأتی فی القاف، و قد صرح فیه بأن حدائق الحدائق لم یتم و کان بعضه مبیضة و بعضه فی المسودة حین شرع فی تفسیر سورة یوسف لطلب الناس منه ذلک و بعد الفراغ‏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1689_106688"/>
    <w:bookmarkEnd w:id="281"/>
    <w:p>
      <w:pPr>
        <w:pStyle w:val="BookText"/>
      </w:pPr>
      <w:r>
        <w:rPr>
          <w:rFonts w:ascii="IRNazanin" w:hAnsi="IRNazanin" w:eastAsia="IRNazanin" w:cs="IRNazanin"/>
          <w:lang w:bidi="fa-IR"/>
          <w:color w:val="111111"/>
          <w:sz w:val="28"/>
          <w:szCs w:val="28"/>
          <w:rtl/>
        </w:rPr>
        <w:t xml:space="preserve">من تفسیر سورة یوسف و نشره طلب منه أیضا بعض الناس أن یکتب قصص موسی فکتبها و قد أشرنا إلی ذلک فی ذیل بحر الدرر أیضا و قد ترجم المولی معین هذا بما یظهر منه حسن حاله، صاحب حبیب السیر فی المجلد السابع الذی ألحقه بالمجلدات الست من روضة الصفا تألیف والده الذی توفی (903) و عده من جملة علماء عصر السلطان حسین میرزا بایقرا، الذی مات (911) و ذکر ورعه و تقواه و زهده عن الدنیا و عزلته و امتناعه عن تولی القضاء مع أنه کلف به بعد موت أخیه القاضی نظام الدین محمد الذی توفی (900)</w:t>
      </w:r>
    </w:p>
    <w:p>
      <w:pPr>
        <w:pStyle w:val="Heading3"/>
      </w:pPr>
      <w:bookmarkStart w:id="2628" w:name="_Toc2236"/>
      <w:r>
        <w:t>1546- الحدائق ذات الأکمام‏</w:t>
      </w:r>
      <w:bookmarkEnd w:id="2628"/>
    </w:p>
    <w:p>
      <w:pPr>
        <w:pStyle w:val="BookText"/>
      </w:pPr>
      <w:r>
        <w:rPr>
          <w:rFonts w:ascii="IRNazanin" w:hAnsi="IRNazanin" w:eastAsia="IRNazanin" w:cs="IRNazanin"/>
          <w:lang w:bidi="fa-IR"/>
          <w:color w:val="111111"/>
          <w:sz w:val="28"/>
          <w:szCs w:val="28"/>
          <w:rtl/>
        </w:rPr>
        <w:t xml:space="preserve">هو أحد الأجزاء الستة للمجموعة الکشکولیة التی دونها الفاضل المعاصر المیرزا محمد علی الأردوبادی نزیل النجف المولود فی (1312) اعتمدنا علیها و نقلنا عن نسخه خطه کثیرا فی هذا الکتاب و فی نقباء البشر</w:t>
      </w:r>
    </w:p>
    <w:p>
      <w:pPr>
        <w:pStyle w:val="Heading3"/>
      </w:pPr>
      <w:bookmarkStart w:id="2629" w:name="_Toc2237"/>
      <w:r>
        <w:t>1547- حدائق الریاحین فی مدائح آل یاسین‏</w:t>
      </w:r>
      <w:bookmarkEnd w:id="2629"/>
    </w:p>
    <w:p>
      <w:pPr>
        <w:pStyle w:val="BookText"/>
      </w:pPr>
      <w:r>
        <w:rPr>
          <w:rFonts w:ascii="IRNazanin" w:hAnsi="IRNazanin" w:eastAsia="IRNazanin" w:cs="IRNazanin"/>
          <w:lang w:bidi="fa-IR"/>
          <w:color w:val="111111"/>
          <w:sz w:val="28"/>
          <w:szCs w:val="28"/>
          <w:rtl/>
        </w:rPr>
        <w:t xml:space="preserve">منظوم فارسی للمیرزا علی بن المیرزا محمد الگیلانی، یوجد فی مکتبة (المجلس) نسخه کتابتها (1206)</w:t>
      </w:r>
    </w:p>
    <w:p>
      <w:pPr>
        <w:pStyle w:val="Heading3"/>
      </w:pPr>
      <w:bookmarkStart w:id="2630" w:name="_Toc2238"/>
      <w:r>
        <w:t>1548- حدائق الریاض‏</w:t>
      </w:r>
      <w:bookmarkEnd w:id="2630"/>
    </w:p>
    <w:p>
      <w:pPr>
        <w:pStyle w:val="BookText"/>
      </w:pPr>
      <w:r>
        <w:rPr>
          <w:rFonts w:ascii="IRNazanin" w:hAnsi="IRNazanin" w:eastAsia="IRNazanin" w:cs="IRNazanin"/>
          <w:lang w:bidi="fa-IR"/>
          <w:color w:val="111111"/>
          <w:sz w:val="28"/>
          <w:szCs w:val="28"/>
          <w:rtl/>
        </w:rPr>
        <w:t xml:space="preserve">للمولی علی بن زین العابدین البارجینی مؤلف حدائق الجنان المذکور فی (ص 282) ذکر فی فهرس تصانیفه‏</w:t>
      </w:r>
    </w:p>
    <w:p>
      <w:pPr>
        <w:pStyle w:val="Heading3"/>
      </w:pPr>
      <w:bookmarkStart w:id="2631" w:name="_Toc2239"/>
      <w:r>
        <w:t>1549- حدائق الریاض و زهرة المرتاض‏</w:t>
      </w:r>
      <w:bookmarkEnd w:id="2631"/>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حکی عنه السید علی بن طاوس فی الإقبال کثیرا منها فی ولادة النبی  صلی الله علیه و آله  فی السابع عشر من ربیع الأول، و منها فی ولادة الصدیقة الطاهرة علیه السلام  فی العشرین من جمادی الآخرة، و منها فی عمل الخامس و العشرین من شهر ذی الحجة، و کذا فی عمل التاسع و العشرین منه، و قال فی بعض تلک المواضع [عندنا” السید علی بن طاوس” منه نسخه عتیقة لعلها کتب فی عصر المفید]</w:t>
      </w:r>
    </w:p>
    <w:p>
      <w:pPr>
        <w:pStyle w:val="Heading3"/>
      </w:pPr>
      <w:bookmarkStart w:id="2632" w:name="_Toc2240"/>
      <w:r>
        <w:t>1550- حدائق السحر فی دقائق الشعر</w:t>
      </w:r>
      <w:bookmarkEnd w:id="2632"/>
    </w:p>
    <w:p>
      <w:pPr>
        <w:pStyle w:val="BookText"/>
      </w:pPr>
      <w:r>
        <w:rPr>
          <w:rFonts w:ascii="IRNazanin" w:hAnsi="IRNazanin" w:eastAsia="IRNazanin" w:cs="IRNazanin"/>
          <w:lang w:bidi="fa-IR"/>
          <w:color w:val="111111"/>
          <w:sz w:val="28"/>
          <w:szCs w:val="28"/>
          <w:rtl/>
        </w:rPr>
        <w:t xml:space="preserve">فارسی فی علم البدیع أورد فیه اثنان و ثمانون نوعا من الصنائع البدیعیة مع شواهدها من الشعر العربی و الفارسی، ألفه رشید الدین محمد بن محمد بن عبد الجلیل الکاتب الشاعر الناظم الناثر الشهیر برشید الوطواط المولود ببلخ بین سنتی أربعمائة و ثمانین إلی أربعمائة و سبع و ثمانین و المتوفی بخوارزم فی (573)، عارض فیه ترجمان البلاغة الذی ألفه فرخی‏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1689_106689"/>
    <w:bookmarkEnd w:id="282"/>
    <w:p>
      <w:pPr>
        <w:pStyle w:val="BookText"/>
      </w:pPr>
      <w:r>
        <w:rPr>
          <w:rFonts w:ascii="IRNazanin" w:hAnsi="IRNazanin" w:eastAsia="IRNazanin" w:cs="IRNazanin"/>
          <w:lang w:bidi="fa-IR"/>
          <w:color w:val="111111"/>
          <w:sz w:val="28"/>
          <w:szCs w:val="28"/>
          <w:rtl/>
        </w:rPr>
        <w:t xml:space="preserve">السیستانی، و طبع مکررا، و الطبعة الخامسة منه تمت بمباشرة عباس إقبال الآشتیانی نزیل طهران فی (1308) شمسیة و خرج من هذا الطبع فی سبع و ثمانین صفحة مع مقدمه مبسوطة من الإقبال فی ثلاث و سبعین صفحة، ذکر فیها ترجمه الوطواط بما لم یسبقه أحد و تراجم الشعراء المعاصرین له و تراجم کثیر ممن نظم القصیدة المصنوعة بعد تألیف حدائق السحر و ممن ألف کتابا فی موضوعه أو علی منواله و نظیره مثل المعجم فی معاییر أشعار العجم و أنیس العشاق و بحر الصنائع و شرح حدائق السحر و بدائع الصنائع، و تکمیل الصناعة و حدائق الحقائق المذکور آنفا و غیر ذلک، و ألحق بآخره فی الطبع حواشی کثیرة فی مائة و خمسین صفحة فی بیان ما یتعلق بمطالب الکتاب أودع فیها فوائد جلیلة، و نکات دقیقه أدبیة و تاریخیة تکشف عن سعة دائرة معلوماته، نعم إنه اقتصر فی المقدمة بشرح حال المؤلف من کونه فی وزارة السلطان أتسز بن محمد خوارزم شاه من أول سلطنته (522) إلی موته (551) و کان بعده فی وزارة ولده إیل أرسلان الذی ألف الحدائق فی عصره إلی أن استعفی عن الوزارة أواخر عمره بعد (563) و فی یوم جلوس ولده السلطان تکش بن إیل أرسلان (22- ع 2- 568) حمل إلیه الوطواط فی محفه لکبر سنه و تجاوزه الثمانین فهنأه برباعیة إلی غیر ذلک من أحواله و سیرته من غیر تعرض لروحیة الرجل و سریرته، و الذی نرجحه فیه أنه علوی المذهب یفصح بذلک شعره المذکور فی الکنی و الألقاب للمحدث القمی (ج 2- ص 243)</w:t>
      </w:r>
    </w:p>
    <w:p>
      <w:pPr>
        <w:pStyle w:val="BookText"/>
      </w:pPr>
      <w:r>
        <w:rPr>
          <w:rFonts w:ascii="IRNazanin" w:hAnsi="IRNazanin" w:eastAsia="IRNazanin" w:cs="IRNazanin"/>
          <w:lang w:bidi="fa-IR"/>
          <w:color w:val="111111"/>
          <w:sz w:val="28"/>
          <w:szCs w:val="28"/>
          <w:rtl/>
        </w:rPr>
        <w:t xml:space="preserve">لقد تجمع فی الهادی أبی الحسن‏</w:t>
      </w:r>
    </w:p>
    <w:p>
      <w:pPr>
        <w:pStyle w:val="BookText"/>
      </w:pPr>
      <w:r>
        <w:rPr>
          <w:rFonts w:ascii="IRNazanin" w:hAnsi="IRNazanin" w:eastAsia="IRNazanin" w:cs="IRNazanin"/>
          <w:lang w:bidi="fa-IR"/>
          <w:color w:val="111111"/>
          <w:sz w:val="28"/>
          <w:szCs w:val="28"/>
          <w:rtl/>
        </w:rPr>
        <w:t xml:space="preserve">ما قد تفرق فی الأصحاب من حسن‏</w:t>
      </w:r>
    </w:p>
    <w:p>
      <w:pPr>
        <w:pStyle w:val="BookText"/>
      </w:pPr>
      <w:r>
        <w:rPr>
          <w:rFonts w:ascii="IRNazanin" w:hAnsi="IRNazanin" w:eastAsia="IRNazanin" w:cs="IRNazanin"/>
          <w:lang w:bidi="fa-IR"/>
          <w:color w:val="111111"/>
          <w:sz w:val="28"/>
          <w:szCs w:val="28"/>
          <w:rtl/>
        </w:rPr>
        <w:t xml:space="preserve">و کذا یشعر به تسمیة تألیفه بمطلوب کل طالب لأمیر المؤمنین علی بن أبی طالب کما عبر عنه کذلک کشف الظنون- ج 2- ص 459 و قد طبع فی (136 ص) کما فی معجم المطبوعات- ص 1922 و أما الکتب الثلاثة الآخر فلا یری منها أثر، و مر شرح حدائق السحر الموسوم ب حدائق الحقائق و یأتی شرحه لحفید الوصال فی الشین، و قد عربه الدکتور إبراهیم أمین الشواربی المصری المعاصر و طبع المعرب بمصر فی (1364)</w:t>
      </w:r>
    </w:p>
    <w:p>
      <w:pPr>
        <w:pStyle w:val="Heading3"/>
      </w:pPr>
      <w:bookmarkStart w:id="2633" w:name="_Toc2241"/>
      <w:r>
        <w:t>حدائق السیاحة</w:t>
      </w:r>
      <w:bookmarkEnd w:id="2633"/>
    </w:p>
    <w:p>
      <w:pPr>
        <w:pStyle w:val="BookText"/>
      </w:pPr>
      <w:r>
        <w:rPr>
          <w:rFonts w:ascii="IRNazanin" w:hAnsi="IRNazanin" w:eastAsia="IRNazanin" w:cs="IRNazanin"/>
          <w:lang w:bidi="fa-IR"/>
          <w:color w:val="111111"/>
          <w:sz w:val="28"/>
          <w:szCs w:val="28"/>
          <w:rtl/>
        </w:rPr>
        <w:t xml:space="preserve">أو حدیقة السیاحة کما یأتی و لعل الأصح الحدائق.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1689_106690"/>
    <w:bookmarkEnd w:id="283"/>
    <w:p>
      <w:pPr>
        <w:pStyle w:val="Heading3"/>
      </w:pPr>
      <w:bookmarkStart w:id="2634" w:name="_Toc2242"/>
      <w:r>
        <w:t>1551- حدائق الصالحین‏</w:t>
      </w:r>
      <w:bookmarkEnd w:id="2634"/>
    </w:p>
    <w:p>
      <w:pPr>
        <w:pStyle w:val="BookText"/>
      </w:pPr>
      <w:r>
        <w:rPr>
          <w:rFonts w:ascii="IRNazanin" w:hAnsi="IRNazanin" w:eastAsia="IRNazanin" w:cs="IRNazanin"/>
          <w:lang w:bidi="fa-IR"/>
          <w:color w:val="111111"/>
          <w:sz w:val="28"/>
          <w:szCs w:val="28"/>
          <w:rtl/>
        </w:rPr>
        <w:t xml:space="preserve">فی شرح صحیفة سید الساجدین، لشیخ الإسلام و المسلمین الشیخ بهاء الدین محمد بن الحسین بن عبد الصمد الحائری العاملی نزیل أصفهان و المتوفی بها (1031) ثم حمل إلی المشهد الرضوی فی مقبرته المجدد عمارتها بعد الخراب، جعل شرح کل دعاء فی حدیقة و قد خرج شرح عدة من حدائقه و کانت تلک العدة موجودة فی المشهد الرضوی فی عصر العلامة المجلسی، کما ذکره بعض معاصریه أو تلامیذه فی رسالة کتبها إلیه، و الرسالة بصورتها مدرجة فی آخر إجازات البحار، و لکن الموجود المتداول منها الیوم هو الحدیقة الهلالیة فقط فی شرح دعائه عند رؤیة الهلال الذی هو الدعاء الثالث و الأربعون، و أوله [نحمدک یا من أطلع فی فلک الهدایة شمس النبوة و قمر الولایة] و قال فی آخره [تم تألیف الحدیقة الهلالیة من کتاب حدائق الصالحین و یتلوها بعون الله تعالی الحدیقة الصوفیة و هی شرح دعائه علیه السلام  عند دخول شهر رمضان‏] و ذکر أنه فرغ من کتابة الهلالیة فی جانب الغربی من بغداد بالکاظمیة أوائل جمادی الثانیة (1003) و قد کتب قبل الهلالیة الحدیقة الأخلاقیة قطعا لأنه قال فی أثناء الهلالیة ما لفظه [و قد قدمنا فی الحدیقة الأخلاقیة فی شرح دعائه علیه السلام  فی مکارم الأخلاق کلاما] ثم أورد الکلام بعینه، و دعاء المکارم هو الدعاء العشرون، فظهر أن ما خرج من قلم الشیخ البهائی لم یکن منحصرا بالحدیقة الهلالیة حتی یقال إن استعمال حدائق الصالحین مجاز لا حقیقة له.</w:t>
      </w:r>
    </w:p>
    <w:p>
      <w:pPr>
        <w:pStyle w:val="Heading3"/>
      </w:pPr>
      <w:bookmarkStart w:id="2635" w:name="_Toc2243"/>
      <w:r>
        <w:t>1552- حدائق الطبیعة</w:t>
      </w:r>
      <w:bookmarkEnd w:id="2635"/>
    </w:p>
    <w:p>
      <w:pPr>
        <w:pStyle w:val="BookText"/>
      </w:pPr>
      <w:r>
        <w:rPr>
          <w:rFonts w:ascii="IRNazanin" w:hAnsi="IRNazanin" w:eastAsia="IRNazanin" w:cs="IRNazanin"/>
          <w:lang w:bidi="fa-IR"/>
          <w:color w:val="111111"/>
          <w:sz w:val="28"/>
          <w:szCs w:val="28"/>
          <w:rtl/>
        </w:rPr>
        <w:t xml:space="preserve">فی علم الهیئة للدکتور المیرزا تقی خان الکاشانی المعاصر، أثبت فیه حرکة الأرض علی ما ف الهیئة الجدیدة و طبع سنة تألیفه (1300).</w:t>
      </w:r>
    </w:p>
    <w:p>
      <w:pPr>
        <w:pStyle w:val="Heading3"/>
      </w:pPr>
      <w:bookmarkStart w:id="2636" w:name="_Toc2244"/>
      <w:r>
        <w:t>1553- حدائق العارف فی طرائق المعارف‏</w:t>
      </w:r>
      <w:bookmarkEnd w:id="2636"/>
    </w:p>
    <w:p>
      <w:pPr>
        <w:pStyle w:val="BookText"/>
      </w:pPr>
      <w:r>
        <w:rPr>
          <w:rFonts w:ascii="IRNazanin" w:hAnsi="IRNazanin" w:eastAsia="IRNazanin" w:cs="IRNazanin"/>
          <w:lang w:bidi="fa-IR"/>
          <w:color w:val="111111"/>
          <w:sz w:val="28"/>
          <w:szCs w:val="28"/>
          <w:rtl/>
        </w:rPr>
        <w:t xml:space="preserve">و إثبات الصانع تعالی، للسید بهاء الدین محمد بن محمد باقر الحسینی المختاری مؤلف حثیث الفلجة فی شرح حدیث الفرجة المذکور فی (ص 248) أوله [الحمد لمن دل علی وجوب وجوده افتقار أسرار الحدوث و الإمکان‏] ذکر فی أوله اسمه و سبب تألیفه لهذا الکتاب عند اشتغاله بشرح الحدیث المذکور، و ذکر أنه ألفه للأمیر محمد باقر بن الحسن بن سلطان العلماء علاء الدین حسین المعروف بخلیفة سلطان و بین فی أوله الفرق بین البرهان اللمی و الإنی و ذکر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1689_106691"/>
    <w:bookmarkEnd w:id="284"/>
    <w:p>
      <w:pPr>
        <w:pStyle w:val="BookText"/>
      </w:pPr>
      <w:r>
        <w:rPr>
          <w:rFonts w:ascii="IRNazanin" w:hAnsi="IRNazanin" w:eastAsia="IRNazanin" w:cs="IRNazanin"/>
          <w:lang w:bidi="fa-IR"/>
          <w:color w:val="111111"/>
          <w:sz w:val="28"/>
          <w:szCs w:val="28"/>
          <w:rtl/>
        </w:rPr>
        <w:t xml:space="preserve">أن البراهین فی المباحث الإلهیة إما لمیات أو إنیات أو مختلفات و أحال فیه إلی کتابه أمان الإیمان من أخطار الأذهان فی تحقیق ما یتعلق بمعنی الإیمان الذی مر فی (ج 2- ص 344) و الحدائق تقرب من ثلاثة آلاف بیت و فرغ من تألیفه (1108).</w:t>
      </w:r>
    </w:p>
    <w:p>
      <w:pPr>
        <w:pStyle w:val="BookText"/>
      </w:pPr>
      <w:r>
        <w:rPr>
          <w:rFonts w:ascii="IRNazanin" w:hAnsi="IRNazanin" w:eastAsia="IRNazanin" w:cs="IRNazanin"/>
          <w:lang w:bidi="fa-IR"/>
          <w:color w:val="111111"/>
          <w:sz w:val="28"/>
          <w:szCs w:val="28"/>
          <w:rtl/>
        </w:rPr>
        <w:t xml:space="preserve">توجد نسخه خط المؤلف ظاهرا فی تبریز فی مکتبة السید میرزا محمد باقر القاضی التبریزی، و نسخه أخری فی قم عند السید شهاب الدین التبریزی.</w:t>
      </w:r>
    </w:p>
    <w:p>
      <w:pPr>
        <w:pStyle w:val="Heading3"/>
      </w:pPr>
      <w:bookmarkStart w:id="2637" w:name="_Toc2245"/>
      <w:r>
        <w:t>1554- حدائق العارفین‏</w:t>
      </w:r>
      <w:bookmarkEnd w:id="2637"/>
    </w:p>
    <w:p>
      <w:pPr>
        <w:pStyle w:val="BookText"/>
      </w:pPr>
      <w:r>
        <w:rPr>
          <w:rFonts w:ascii="IRNazanin" w:hAnsi="IRNazanin" w:eastAsia="IRNazanin" w:cs="IRNazanin"/>
          <w:lang w:bidi="fa-IR"/>
          <w:color w:val="111111"/>
          <w:sz w:val="28"/>
          <w:szCs w:val="28"/>
          <w:rtl/>
        </w:rPr>
        <w:t xml:space="preserve">الجامع لما فی الوافی و البحار و الوسائل و مستدرکه من أخبار الأئمة الطاهرین للمیرزا فضل علی بن المیرزا عبد الکریم الإیروانی التبریزی المولود فی (1278) و المتوفی (1337) ترجمه فی دانشمندان آذربایجان- ص 298 و ذکر بقیة نسبه و تاریخه و سائر تصانیفه و ذکر أن الحدائق هذا فی عدة مجلدات یذکر فی أبوابها الآیات و تفاسیرها أولا و یشرح الأحادیث أیضا و بعضها لم یتم من جهة ذکر الآیات (أقول) الذی خرج من الطبع فی حیاة المؤلف فی (1324) المجلد الأول فی العقل و الجهل و المجلد الثانی فی العلم و الجهل کما أعلن به فی آخر غیبة الشیخ الطوسی المطبوع فی التاریخ المذکور، و علیه بعض الحواشی للمیرزا فضل علی المؤلف لهذا الکتاب.</w:t>
      </w:r>
    </w:p>
    <w:p>
      <w:pPr>
        <w:pStyle w:val="Heading3"/>
      </w:pPr>
      <w:bookmarkStart w:id="2638" w:name="_Toc2246"/>
      <w:r>
        <w:t>1555- حدائق القدس‏</w:t>
      </w:r>
      <w:bookmarkEnd w:id="2638"/>
    </w:p>
    <w:p>
      <w:pPr>
        <w:pStyle w:val="BookText"/>
      </w:pPr>
      <w:r>
        <w:rPr>
          <w:rFonts w:ascii="IRNazanin" w:hAnsi="IRNazanin" w:eastAsia="IRNazanin" w:cs="IRNazanin"/>
          <w:lang w:bidi="fa-IR"/>
          <w:color w:val="111111"/>
          <w:sz w:val="28"/>
          <w:szCs w:val="28"/>
          <w:rtl/>
        </w:rPr>
        <w:t xml:space="preserve">فی الأحکام التی اختارها لنفسه، للشیخ أبی علی محمد بن أحمد بن الجنید الکاتب الإسکافی، المتوفی (381) ذکر الکتاب له فی فهرس الشیخ الطوسی، و أرخ وفاته سیدنا بحر العلوم فی الفوائد الرجالیة.</w:t>
      </w:r>
    </w:p>
    <w:p>
      <w:pPr>
        <w:pStyle w:val="Heading3"/>
      </w:pPr>
      <w:bookmarkStart w:id="2639" w:name="_Toc2247"/>
      <w:r>
        <w:t>1556- حدائق المقربین‏</w:t>
      </w:r>
      <w:bookmarkEnd w:id="2639"/>
    </w:p>
    <w:p>
      <w:pPr>
        <w:pStyle w:val="BookText"/>
      </w:pPr>
      <w:r>
        <w:rPr>
          <w:rFonts w:ascii="IRNazanin" w:hAnsi="IRNazanin" w:eastAsia="IRNazanin" w:cs="IRNazanin"/>
          <w:lang w:bidi="fa-IR"/>
          <w:color w:val="111111"/>
          <w:sz w:val="28"/>
          <w:szCs w:val="28"/>
          <w:rtl/>
        </w:rPr>
        <w:t xml:space="preserve">فی الکشف عن أحوال الملائکة و الأنبیاء و الأئمة و السفراء و السادات و العلماء، للسید الأمیر محمد صالح بن الأمیر عبد الواسع الخاتون‏آبادی، صهر العلامة المجلسی و تلمیذه المجاز منه فی (1085) و له یومئذ سبع و عشرون سنة کما صرح به</w:t>
      </w:r>
    </w:p>
    <w:p>
      <w:pPr>
        <w:pStyle w:val="BookText"/>
      </w:pPr>
      <w:r>
        <w:rPr>
          <w:rFonts w:ascii="IRNazanin" w:hAnsi="IRNazanin" w:eastAsia="IRNazanin" w:cs="IRNazanin"/>
          <w:lang w:bidi="fa-IR"/>
          <w:color w:val="111111"/>
          <w:sz w:val="28"/>
          <w:szCs w:val="28"/>
          <w:rtl/>
        </w:rPr>
        <w:t xml:space="preserve">فی هذا الکتاب فیظهر أنه ولد فی (1058) و توفی (1116) ینقل عنه صاحب الروضات فیه و شیخنا النوری فی الفیض القدسی لأنه ترجم فیه.</w:t>
      </w:r>
    </w:p>
    <w:p>
      <w:pPr>
        <w:pStyle w:val="BookText"/>
      </w:pPr>
      <w:r>
        <w:rPr>
          <w:rFonts w:ascii="IRNazanin" w:hAnsi="IRNazanin" w:eastAsia="IRNazanin" w:cs="IRNazanin"/>
          <w:lang w:bidi="fa-IR"/>
          <w:color w:val="111111"/>
          <w:sz w:val="28"/>
          <w:szCs w:val="28"/>
          <w:rtl/>
        </w:rPr>
        <w:t xml:space="preserve">ثلاثین عالما من أعلام الأصحاب، أولهم ثقة الإسلام الشیخ الکلینی، و آخرهم أستاذه و جد أولاده العلامة المجلسی المجیز له فی التاریخ المذکور.</w:t>
      </w:r>
    </w:p>
    <w:p>
      <w:pPr>
        <w:pStyle w:val="Heading3"/>
      </w:pPr>
      <w:bookmarkStart w:id="2640" w:name="_Toc2248"/>
      <w:r>
        <w:t>1557- الحدائق الناضرة فی أحکام العترة الطاهرة</w:t>
      </w:r>
      <w:bookmarkEnd w:id="2640"/>
    </w:p>
    <w:p>
      <w:pPr>
        <w:pStyle w:val="BookText"/>
      </w:pPr>
      <w:r>
        <w:rPr>
          <w:rFonts w:ascii="IRNazanin" w:hAnsi="IRNazanin" w:eastAsia="IRNazanin" w:cs="IRNazanin"/>
          <w:lang w:bidi="fa-IR"/>
          <w:color w:val="111111"/>
          <w:sz w:val="28"/>
          <w:szCs w:val="28"/>
          <w:rtl/>
        </w:rPr>
        <w:t xml:space="preserve">للمحدث الفقیه الربانی الشیخ‏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1689_106692"/>
    <w:bookmarkEnd w:id="285"/>
    <w:p>
      <w:pPr>
        <w:pStyle w:val="BookText"/>
      </w:pPr>
      <w:r>
        <w:rPr>
          <w:rFonts w:ascii="IRNazanin" w:hAnsi="IRNazanin" w:eastAsia="IRNazanin" w:cs="IRNazanin"/>
          <w:lang w:bidi="fa-IR"/>
          <w:color w:val="111111"/>
          <w:sz w:val="28"/>
          <w:szCs w:val="28"/>
          <w:rtl/>
        </w:rPr>
        <w:t xml:space="preserve">یوسف بن أحمد بن إبراهیم الدرازی البحرانی المولود فی (1107) و المتوفی بالحائر فی یوم السبت (4- ع 1- 1186) صلی علیه الأستاد الوحید البهبهانی و دفن فی الرواق الحسینی مما یلی رجلی الشهداء، هو فقه استدلالی کبیر فی مجلدات کثیرة مع أنه لم یتجاوز کتاب الوصیة، و ما خرج منه طبع فی ست مجلدات ضخام (1) الطهارة (2) الصلاة (3) الزکاة (4) الحج (5) المتاجر (6) النکاح، أوله [الحمد لله الذی هدانا بواضح الدلیل إلی سبیل معادن العلم و التأویل‏] و بدأ باثنی عشرة مقدمه فی مبانی الأحکام، آخرها فی الفرق بین الأخباری و الأصولی، و کتب بعض الأصحاب المقدمات مستقلا و شرح السید المقدس الأعرجی المقدمة الأولی و الثانیة کما ذکر فی (ص 216) و ذکر حاشیته فی (ص 81). و رد علی المقدمات أیضا بعض الأصحاب کما نذکره فی حرف الراء.</w:t>
      </w:r>
    </w:p>
    <w:p>
      <w:pPr>
        <w:pStyle w:val="Heading3"/>
      </w:pPr>
      <w:bookmarkStart w:id="2641" w:name="_Toc2249"/>
      <w:r>
        <w:t>1558- حدائق النجوم‏</w:t>
      </w:r>
      <w:bookmarkEnd w:id="2641"/>
    </w:p>
    <w:p>
      <w:pPr>
        <w:pStyle w:val="BookText"/>
      </w:pPr>
      <w:r>
        <w:rPr>
          <w:rFonts w:ascii="IRNazanin" w:hAnsi="IRNazanin" w:eastAsia="IRNazanin" w:cs="IRNazanin"/>
          <w:lang w:bidi="fa-IR"/>
          <w:color w:val="111111"/>
          <w:sz w:val="28"/>
          <w:szCs w:val="28"/>
          <w:rtl/>
        </w:rPr>
        <w:t xml:space="preserve">فارسی فی النجوم و الهیئة الجدیدة، للفلکی الماهر دبیر الملک هشیار جنگ الهندی ألفه فی (1253) و طبع فی مجلدین ضخمین‏</w:t>
      </w:r>
    </w:p>
    <w:p>
      <w:pPr>
        <w:pStyle w:val="Heading3"/>
      </w:pPr>
      <w:bookmarkStart w:id="2642" w:name="_Toc2250"/>
      <w:r>
        <w:t>1559- الحدائق الندیة</w:t>
      </w:r>
      <w:bookmarkEnd w:id="2642"/>
    </w:p>
    <w:p>
      <w:pPr>
        <w:pStyle w:val="BookText"/>
      </w:pPr>
      <w:r>
        <w:rPr>
          <w:rFonts w:ascii="IRNazanin" w:hAnsi="IRNazanin" w:eastAsia="IRNazanin" w:cs="IRNazanin"/>
          <w:lang w:bidi="fa-IR"/>
          <w:color w:val="111111"/>
          <w:sz w:val="28"/>
          <w:szCs w:val="28"/>
          <w:rtl/>
        </w:rPr>
        <w:t xml:space="preserve">فی شرح الفوائد الصمدیة للسید صدر الدین علی خان بن نظام الدین أحمد الحسینی الدشتکی المدنی الشیرازی المولود (1052) و المتوفی (1118 أو 1120) هو شرحه الکبیر للصمدیة و له شرحان آخران الشرح المتوسط و الشرح الصغیر، أول الحدائق [الحمد لله الصمد بما له من المحامد الأبدیة] طبع فی (1297) رأیت نسخه عصر المصنف بالخط الجید و المظنون إنها خط المصنف عند (سلطان المتکلمین) ثم اشتراها (مجد الدین) لمکتبته” مجد الدین”، و فیها ذکر تاریخ فراغ</w:t>
      </w:r>
    </w:p>
    <w:p>
      <w:pPr>
        <w:pStyle w:val="BookText"/>
      </w:pPr>
      <w:r>
        <w:rPr>
          <w:rFonts w:ascii="IRNazanin" w:hAnsi="IRNazanin" w:eastAsia="IRNazanin" w:cs="IRNazanin"/>
          <w:lang w:bidi="fa-IR"/>
          <w:color w:val="111111"/>
          <w:sz w:val="28"/>
          <w:szCs w:val="28"/>
          <w:rtl/>
        </w:rPr>
        <w:t xml:space="preserve">المصنف فی صبیحة یوم الاثنین (13- ج 2- 1079) و فی النسخة المطبوعة ذکر التاریخ کذلک بجمیع الخصوصیات من الساعة و الیوم و الشهر لکنه من (1099) و هو من باب تصحیف السبعین بالتسعین‏</w:t>
      </w:r>
    </w:p>
    <w:p>
      <w:pPr>
        <w:pStyle w:val="Heading3"/>
      </w:pPr>
      <w:bookmarkStart w:id="2643" w:name="_Toc2251"/>
      <w:r>
        <w:t>1560- حدائق النسب‏</w:t>
      </w:r>
      <w:bookmarkEnd w:id="2643"/>
    </w:p>
    <w:p>
      <w:pPr>
        <w:pStyle w:val="BookText"/>
      </w:pPr>
      <w:r>
        <w:rPr>
          <w:rFonts w:ascii="IRNazanin" w:hAnsi="IRNazanin" w:eastAsia="IRNazanin" w:cs="IRNazanin"/>
          <w:lang w:bidi="fa-IR"/>
          <w:color w:val="111111"/>
          <w:sz w:val="28"/>
          <w:szCs w:val="28"/>
          <w:rtl/>
        </w:rPr>
        <w:t xml:space="preserve">للسید عبد العزیز بن السید أحمد بن السید عبد الحسین الموسوی النجفی المنتهی نسبه إلی علی بن الحسن بن جعفر بن الإمام موسی بن جعفر علیه السلام  کان من علماء النجف و مشایخ الإجازة فی عصره، فقد رأیت إجازات مشایخه له فی (1167) بخطوطهم و هم الشیخ أحمد الجزائری، و الشیخ یوسف البحرانی، و الشیخ‏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1689_106693"/>
    <w:bookmarkEnd w:id="286"/>
    <w:p>
      <w:pPr>
        <w:pStyle w:val="BookText"/>
      </w:pPr>
      <w:r>
        <w:rPr>
          <w:rFonts w:ascii="IRNazanin" w:hAnsi="IRNazanin" w:eastAsia="IRNazanin" w:cs="IRNazanin"/>
          <w:lang w:bidi="fa-IR"/>
          <w:color w:val="111111"/>
          <w:sz w:val="28"/>
          <w:szCs w:val="28"/>
          <w:rtl/>
        </w:rPr>
        <w:t xml:space="preserve">حسین بن محمد بن عبد النبی البحرانی، و رأیت إجازته المبسوطة للشیخ محمد رضا بن عبد المطلب التبریزی فی (1178) علی ظهر کتابه الشفاء و ممن یروی عن السید عبد العزیز الشیخ حسین بن محمد بن عبد النبی بن سلیمان بن حمد البارباری السنبسی البحرانی کما صرح به فی إجازته لتلمیذه الشیخ حسین بن عبد الله الحوری فی (1179) و قد کتب الفاضل المعاصر السید محمد أمین بن السید علی بن السید صافی النجفی کتابا فی ترجمه جده السید عبد العزیز المذکور سماه الوجیز فی تاریخ آل السید عبد العزیز و ترجم فیه جده الأدنی السید صافی بن السید جاسم بن السید محمد بن السید أحمد بن السید عبد العزیز هذا و ذکر سائر أهل بیته و نسب الحدائق إلیه السید النسابة المعاصر السید رضا البحرانی الصائغ النجفی فی بعض مشجراته (أقول) الذی رأیته بخط السید عبد العزیز مجلد فی مشجر نسبه خاصة مع التعرض لأحوال بعض أجداده المذکورین فی سلسلة نسبه و لعل السید رضا سماه بهذا الاسم أو أنه کتاب آخر غیر ما رأیناه‏</w:t>
      </w:r>
    </w:p>
    <w:p>
      <w:pPr>
        <w:pStyle w:val="Heading3"/>
      </w:pPr>
      <w:bookmarkStart w:id="2644" w:name="_Toc2252"/>
      <w:r>
        <w:t>1561- الحدائق النضرة</w:t>
      </w:r>
      <w:bookmarkEnd w:id="2644"/>
    </w:p>
    <w:p>
      <w:pPr>
        <w:pStyle w:val="BookText"/>
      </w:pPr>
      <w:r>
        <w:rPr>
          <w:rFonts w:ascii="IRNazanin" w:hAnsi="IRNazanin" w:eastAsia="IRNazanin" w:cs="IRNazanin"/>
          <w:lang w:bidi="fa-IR"/>
          <w:color w:val="111111"/>
          <w:sz w:val="28"/>
          <w:szCs w:val="28"/>
          <w:rtl/>
        </w:rPr>
        <w:t xml:space="preserve">فی أحوال العترة الخیرة للسید جعفر بن السید محمد بن جعفر الأعرجی النسابة المعاصر المتوفی (1332) مؤلف أنساب آل أبی طالب و البحر الزخار و جواهر المقال و مناهل الضرب الذی أحال فیه إلی الحدائق هذا و غیر ذلک من التصانیف‏</w:t>
      </w:r>
    </w:p>
    <w:p>
      <w:pPr>
        <w:pStyle w:val="Heading3"/>
      </w:pPr>
      <w:bookmarkStart w:id="2645" w:name="_Toc2253"/>
      <w:r>
        <w:t>1562- الحدائق الوردیة</w:t>
      </w:r>
      <w:bookmarkEnd w:id="2645"/>
    </w:p>
    <w:p>
      <w:pPr>
        <w:pStyle w:val="BookText"/>
      </w:pPr>
      <w:r>
        <w:rPr>
          <w:rFonts w:ascii="IRNazanin" w:hAnsi="IRNazanin" w:eastAsia="IRNazanin" w:cs="IRNazanin"/>
          <w:lang w:bidi="fa-IR"/>
          <w:color w:val="111111"/>
          <w:sz w:val="28"/>
          <w:szCs w:val="28"/>
          <w:rtl/>
        </w:rPr>
        <w:t xml:space="preserve">فی أحوال الأئمة الزیدیة للفقیه حمید بن أحمد الشهید المعروف بفقیه الشهید الیمانی، ذکر فیه تراجم أئمتهم مفصلا بدأ بأمیر المؤمنین علیه السلام  ثم الحسن السبط، ثم الحسین الشهید، ثم الحسن المثنی، ثم زید الشهید، ثم ابنه یحیی، ثم النفس الزکیة، و هکذا إلی متمم الثلاثین من أئمتهم، و هو الإمام المنصور بالله عبد الله بن حمزة بن سلیمان المتوفی (614) فذکر وفاته و مراثیه، و فی خاتمة الکتاب أورد جملة من مناقب أهل البیت، و بعض مثالب بنی العباس، و کذا فی دیباجته روی جملة من مناقب</w:t>
      </w:r>
    </w:p>
    <w:p>
      <w:pPr>
        <w:pStyle w:val="BookText"/>
      </w:pPr>
      <w:r>
        <w:rPr>
          <w:rFonts w:ascii="IRNazanin" w:hAnsi="IRNazanin" w:eastAsia="IRNazanin" w:cs="IRNazanin"/>
          <w:lang w:bidi="fa-IR"/>
          <w:color w:val="111111"/>
          <w:sz w:val="28"/>
          <w:szCs w:val="28"/>
          <w:rtl/>
        </w:rPr>
        <w:t xml:space="preserve">العترة عن أمالی یحیی بن الحسین الهارونی و عن کتاب نسب آل أبی طالب لیحیی بن الحسن العقیقی و عن المناقب لابن المغازلی و الإفادة للسید أبی طالب و نهج البلاغة للشریف الرضی، و یروی‏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1689_106694"/>
    <w:bookmarkEnd w:id="287"/>
    <w:p>
      <w:pPr>
        <w:pStyle w:val="BookText"/>
      </w:pPr>
      <w:r>
        <w:rPr>
          <w:rFonts w:ascii="IRNazanin" w:hAnsi="IRNazanin" w:eastAsia="IRNazanin" w:cs="IRNazanin"/>
          <w:lang w:bidi="fa-IR"/>
          <w:color w:val="111111"/>
          <w:sz w:val="28"/>
          <w:szCs w:val="28"/>
          <w:rtl/>
        </w:rPr>
        <w:t xml:space="preserve">فی أثناء الکتاب عن بعض مشایخه فی (610) نسخه منه موجودة فی (حسینیة کاشف الغطاء)</w:t>
      </w:r>
    </w:p>
    <w:p>
      <w:pPr>
        <w:pStyle w:val="Heading3"/>
      </w:pPr>
      <w:bookmarkStart w:id="2646" w:name="_Toc2254"/>
      <w:r>
        <w:t>1563- حدائق الوصول إلی علم الأصول‏</w:t>
      </w:r>
      <w:bookmarkEnd w:id="2646"/>
    </w:p>
    <w:p>
      <w:pPr>
        <w:pStyle w:val="BookText"/>
      </w:pPr>
      <w:r>
        <w:rPr>
          <w:rFonts w:ascii="IRNazanin" w:hAnsi="IRNazanin" w:eastAsia="IRNazanin" w:cs="IRNazanin"/>
          <w:lang w:bidi="fa-IR"/>
          <w:color w:val="111111"/>
          <w:sz w:val="28"/>
          <w:szCs w:val="28"/>
          <w:rtl/>
        </w:rPr>
        <w:t xml:space="preserve">لسید مشایخنا أبی محمد الحسن بن السید هادی صدر الدین الکاظمی المتوفی (1354) خرج منه أکثر أبواب الأصول‏</w:t>
      </w:r>
    </w:p>
    <w:p>
      <w:pPr>
        <w:pStyle w:val="Heading3"/>
      </w:pPr>
      <w:bookmarkStart w:id="2647" w:name="_Toc2255"/>
      <w:r>
        <w:t>1564- حدائق الیقین فی فضائل إمام المتقین و الآیات النازلة فی شأن أمیر المؤمنین ع‏</w:t>
      </w:r>
      <w:bookmarkEnd w:id="2647"/>
    </w:p>
    <w:p>
      <w:pPr>
        <w:pStyle w:val="BookText"/>
      </w:pPr>
      <w:r>
        <w:rPr>
          <w:rFonts w:ascii="IRNazanin" w:hAnsi="IRNazanin" w:eastAsia="IRNazanin" w:cs="IRNazanin"/>
          <w:lang w:bidi="fa-IR"/>
          <w:color w:val="111111"/>
          <w:sz w:val="28"/>
          <w:szCs w:val="28"/>
          <w:rtl/>
        </w:rPr>
        <w:t xml:space="preserve">) للمولی أبی طالب الأسترآبادی، لم یذکر فیه اسم المؤلف لکنه ألفه باسم الشاه طهماسب الذی توفی (984) أوله:</w:t>
      </w:r>
    </w:p>
    <w:p>
      <w:pPr>
        <w:pStyle w:val="BookText"/>
      </w:pPr>
      <w:r>
        <w:rPr>
          <w:rFonts w:ascii="IRNazanin" w:hAnsi="IRNazanin" w:eastAsia="IRNazanin" w:cs="IRNazanin"/>
          <w:lang w:bidi="fa-IR"/>
          <w:color w:val="111111"/>
          <w:sz w:val="28"/>
          <w:szCs w:val="28"/>
          <w:rtl/>
        </w:rPr>
        <w:t xml:space="preserve">توشیح کلام هر سخن‏دان‏</w:t>
      </w:r>
    </w:p>
    <w:p>
      <w:pPr>
        <w:pStyle w:val="BookText"/>
      </w:pPr>
      <w:r>
        <w:rPr>
          <w:rFonts w:ascii="IRNazanin" w:hAnsi="IRNazanin" w:eastAsia="IRNazanin" w:cs="IRNazanin"/>
          <w:lang w:bidi="fa-IR"/>
          <w:color w:val="111111"/>
          <w:sz w:val="28"/>
          <w:szCs w:val="28"/>
          <w:rtl/>
        </w:rPr>
        <w:t xml:space="preserve">حمد است و سپاس و شکر یزدان‏</w:t>
      </w:r>
    </w:p>
    <w:p>
      <w:pPr>
        <w:pStyle w:val="BookText"/>
      </w:pPr>
      <w:r>
        <w:rPr>
          <w:rFonts w:ascii="IRNazanin" w:hAnsi="IRNazanin" w:eastAsia="IRNazanin" w:cs="IRNazanin"/>
          <w:lang w:bidi="fa-IR"/>
          <w:color w:val="111111"/>
          <w:sz w:val="28"/>
          <w:szCs w:val="28"/>
          <w:rtl/>
        </w:rPr>
        <w:t xml:space="preserve">ذکر فی أوله أنه أورد فیه تسعا و سبعین آیة من آیات القرآن الکریم کلها نزلت فی شأن أمیر المؤمنین علیه السلام  حسب روایة علماء العامة، جمیع تلک الروایات فی کتبهم و صرح بأن الآیات النازلة فی شأنه علیه السلام  تزید علی ذلک العدد فقال نظما:</w:t>
      </w:r>
    </w:p>
    <w:p>
      <w:pPr>
        <w:pStyle w:val="BookText"/>
      </w:pPr>
      <w:r>
        <w:rPr>
          <w:rFonts w:ascii="IRNazanin" w:hAnsi="IRNazanin" w:eastAsia="IRNazanin" w:cs="IRNazanin"/>
          <w:lang w:bidi="fa-IR"/>
          <w:color w:val="111111"/>
          <w:sz w:val="28"/>
          <w:szCs w:val="28"/>
          <w:rtl/>
        </w:rPr>
        <w:t xml:space="preserve">ز آیات قرآن که در شأن اوست‏</w:t>
      </w:r>
    </w:p>
    <w:p>
      <w:pPr>
        <w:pStyle w:val="BookText"/>
      </w:pPr>
      <w:r>
        <w:rPr>
          <w:rFonts w:ascii="IRNazanin" w:hAnsi="IRNazanin" w:eastAsia="IRNazanin" w:cs="IRNazanin"/>
          <w:lang w:bidi="fa-IR"/>
          <w:color w:val="111111"/>
          <w:sz w:val="28"/>
          <w:szCs w:val="28"/>
          <w:rtl/>
        </w:rPr>
        <w:t xml:space="preserve">چه از قول دشمن چه از قول دوست‏</w:t>
      </w:r>
    </w:p>
    <w:p>
      <w:pPr>
        <w:pStyle w:val="BookText"/>
      </w:pPr>
      <w:r>
        <w:rPr>
          <w:rFonts w:ascii="IRNazanin" w:hAnsi="IRNazanin" w:eastAsia="IRNazanin" w:cs="IRNazanin"/>
          <w:lang w:bidi="fa-IR"/>
          <w:color w:val="111111"/>
          <w:sz w:val="28"/>
          <w:szCs w:val="28"/>
          <w:rtl/>
        </w:rPr>
        <w:t xml:space="preserve">به هفتاد و هشتاد و بالاتر است‏</w:t>
      </w:r>
    </w:p>
    <w:p>
      <w:pPr>
        <w:pStyle w:val="BookText"/>
      </w:pPr>
      <w:r>
        <w:rPr>
          <w:rFonts w:ascii="IRNazanin" w:hAnsi="IRNazanin" w:eastAsia="IRNazanin" w:cs="IRNazanin"/>
          <w:lang w:bidi="fa-IR"/>
          <w:color w:val="111111"/>
          <w:sz w:val="28"/>
          <w:szCs w:val="28"/>
          <w:rtl/>
        </w:rPr>
        <w:t xml:space="preserve">دلیلم بر این قول پیغمبر است‏</w:t>
      </w:r>
    </w:p>
    <w:p>
      <w:pPr>
        <w:pStyle w:val="BookText"/>
      </w:pPr>
      <w:r>
        <w:rPr>
          <w:rFonts w:ascii="IRNazanin" w:hAnsi="IRNazanin" w:eastAsia="IRNazanin" w:cs="IRNazanin"/>
          <w:lang w:bidi="fa-IR"/>
          <w:color w:val="111111"/>
          <w:sz w:val="28"/>
          <w:szCs w:val="28"/>
          <w:rtl/>
        </w:rPr>
        <w:t xml:space="preserve">گرت می‏شنود میل تعداد آن‏</w:t>
      </w:r>
    </w:p>
    <w:p>
      <w:pPr>
        <w:pStyle w:val="BookText"/>
      </w:pPr>
      <w:r>
        <w:rPr>
          <w:rFonts w:ascii="IRNazanin" w:hAnsi="IRNazanin" w:eastAsia="IRNazanin" w:cs="IRNazanin"/>
          <w:lang w:bidi="fa-IR"/>
          <w:color w:val="111111"/>
          <w:sz w:val="28"/>
          <w:szCs w:val="28"/>
          <w:rtl/>
        </w:rPr>
        <w:t xml:space="preserve">در این مختصر می‏کنم یاد آن‏</w:t>
      </w:r>
    </w:p>
    <w:p>
      <w:pPr>
        <w:pStyle w:val="BookText"/>
      </w:pPr>
      <w:r>
        <w:rPr>
          <w:rFonts w:ascii="IRNazanin" w:hAnsi="IRNazanin" w:eastAsia="IRNazanin" w:cs="IRNazanin"/>
          <w:lang w:bidi="fa-IR"/>
          <w:color w:val="111111"/>
          <w:sz w:val="28"/>
          <w:szCs w:val="28"/>
          <w:rtl/>
        </w:rPr>
        <w:t xml:space="preserve">و النسخة النفیسة المجدولة المذهبة منه من موقوفة النجف‏آبادی فی مکتبة (التستریة) بخط المولی عبد الصمد اللنگرودی، فرغ من کتابتها (16- ع 1- 1043) و قد نقل عن هذا الکتاب المولی حیدر بن محمد الخوانساری أستاذ المحقق الآقا حسین الخوانساری فی کتابه مضیی الأعیان الذی ألفه باسم الشاه عباس و فرغ منه فی (1023) الموجود نسخته فی طهران عند جلال الدین المحدث، و صرح المولی حیدر عند النقل عنه بأنه تألیف الکامل الفاضل مولانا أبی طالب الأسترآبادی رحمه الله‏</w:t>
      </w:r>
    </w:p>
    <w:p>
      <w:pPr>
        <w:pStyle w:val="Heading3"/>
      </w:pPr>
      <w:bookmarkStart w:id="2648" w:name="_Toc2256"/>
      <w:r>
        <w:t>رسالة الحدث فی أثناء الغسل‏</w:t>
      </w:r>
      <w:bookmarkEnd w:id="2648"/>
    </w:p>
    <w:p>
      <w:pPr>
        <w:pStyle w:val="BookText"/>
      </w:pPr>
      <w:r>
        <w:rPr>
          <w:rFonts w:ascii="IRNazanin" w:hAnsi="IRNazanin" w:eastAsia="IRNazanin" w:cs="IRNazanin"/>
          <w:lang w:bidi="fa-IR"/>
          <w:color w:val="111111"/>
          <w:sz w:val="28"/>
          <w:szCs w:val="28"/>
          <w:rtl/>
        </w:rPr>
        <w:t xml:space="preserve">تأتی فی حرف الراء متعددة</w:t>
      </w:r>
    </w:p>
    <w:p>
      <w:pPr>
        <w:pStyle w:val="Heading3"/>
      </w:pPr>
      <w:bookmarkStart w:id="2649" w:name="_Toc2257"/>
      <w:r>
        <w:t>الحدق الناظرة</w:t>
      </w:r>
      <w:bookmarkEnd w:id="2649"/>
    </w:p>
    <w:p>
      <w:pPr>
        <w:pStyle w:val="BookText"/>
      </w:pPr>
      <w:r>
        <w:rPr>
          <w:rFonts w:ascii="IRNazanin" w:hAnsi="IRNazanin" w:eastAsia="IRNazanin" w:cs="IRNazanin"/>
          <w:lang w:bidi="fa-IR"/>
          <w:color w:val="111111"/>
          <w:sz w:val="28"/>
          <w:szCs w:val="28"/>
          <w:rtl/>
        </w:rPr>
        <w:t xml:space="preserve">أو عیون الحقائق الناظرة فی تتمه الحدائق الناضرة یأتی فی العین‏</w:t>
      </w:r>
    </w:p>
    <w:p>
      <w:pPr>
        <w:pStyle w:val="Heading3"/>
      </w:pPr>
      <w:bookmarkStart w:id="2650" w:name="_Toc2258"/>
      <w:r>
        <w:t>1565- الحدق النواظر</w:t>
      </w:r>
      <w:bookmarkEnd w:id="2650"/>
    </w:p>
    <w:p>
      <w:pPr>
        <w:pStyle w:val="BookText"/>
      </w:pPr>
      <w:r>
        <w:rPr>
          <w:rFonts w:ascii="IRNazanin" w:hAnsi="IRNazanin" w:eastAsia="IRNazanin" w:cs="IRNazanin"/>
          <w:lang w:bidi="fa-IR"/>
          <w:color w:val="111111"/>
          <w:sz w:val="28"/>
          <w:szCs w:val="28"/>
          <w:rtl/>
        </w:rPr>
        <w:t xml:space="preserve">فی تتمه کتاب النوادر، الذی ألفه الفیض، فی الاخبار التی لم یذکر فی الکتب الأربعة و خرج منه أخبار الأصول فقط، فتممه الشیخ حسین‏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1689_106695"/>
    <w:bookmarkEnd w:id="288"/>
    <w:p>
      <w:pPr>
        <w:pStyle w:val="BookText"/>
      </w:pPr>
      <w:r>
        <w:rPr>
          <w:rFonts w:ascii="IRNazanin" w:hAnsi="IRNazanin" w:eastAsia="IRNazanin" w:cs="IRNazanin"/>
          <w:lang w:bidi="fa-IR"/>
          <w:color w:val="111111"/>
          <w:sz w:val="28"/>
          <w:szCs w:val="28"/>
          <w:rtl/>
        </w:rPr>
        <w:t xml:space="preserve">بن محمد بن أحمد بن إبراهیم العصفوری المتوفی (21- شوال- 1216) قال فی إجازته الکبیرة إنه خرج منه کتاب الطهارة</w:t>
      </w:r>
    </w:p>
    <w:p>
      <w:pPr>
        <w:pStyle w:val="Heading3"/>
      </w:pPr>
      <w:bookmarkStart w:id="2651" w:name="_Toc2259"/>
      <w:r>
        <w:t>1566- حدقة الناظر</w:t>
      </w:r>
      <w:bookmarkEnd w:id="2651"/>
    </w:p>
    <w:p>
      <w:pPr>
        <w:pStyle w:val="BookText"/>
      </w:pPr>
      <w:r>
        <w:rPr>
          <w:rFonts w:ascii="IRNazanin" w:hAnsi="IRNazanin" w:eastAsia="IRNazanin" w:cs="IRNazanin"/>
          <w:lang w:bidi="fa-IR"/>
          <w:color w:val="111111"/>
          <w:sz w:val="28"/>
          <w:szCs w:val="28"/>
          <w:rtl/>
        </w:rPr>
        <w:t xml:space="preserve">من کتب الأدعیة ینقل عنه الشیخ إبراهیم الکفعمی فی الجنة الواقیة</w:t>
      </w:r>
    </w:p>
    <w:p>
      <w:pPr>
        <w:pStyle w:val="Heading3"/>
      </w:pPr>
      <w:bookmarkStart w:id="2652" w:name="_Toc2260"/>
      <w:r>
        <w:t>حدوث العالم</w:t>
      </w:r>
      <w:bookmarkEnd w:id="2652"/>
    </w:p>
    <w:p>
      <w:pPr>
        <w:pStyle w:val="Heading3"/>
      </w:pPr>
      <w:bookmarkStart w:id="2653" w:name="_Toc2261"/>
      <w:r>
        <w:t>بیان</w:t>
      </w:r>
      <w:bookmarkEnd w:id="2653"/>
    </w:p>
    <w:p>
      <w:pPr>
        <w:pStyle w:val="BookText"/>
      </w:pPr>
      <w:r>
        <w:rPr>
          <w:rFonts w:ascii="IRNazanin" w:hAnsi="IRNazanin" w:eastAsia="IRNazanin" w:cs="IRNazanin"/>
          <w:lang w:bidi="fa-IR"/>
          <w:color w:val="111111"/>
          <w:sz w:val="28"/>
          <w:szCs w:val="28"/>
          <w:rtl/>
        </w:rPr>
        <w:t xml:space="preserve">من المسائل الکلامیة التی استقلت بالتدوین و صارت معرکة للآراء لجمع من أعلام الحکماء و المتکلمین من القدماء و المتأخرین، و قد ذکرنا واحدا منها و هو للشیخ حسین التنکابنی بعنوان إثبات حدوث العالم فی (ج 1- ص 89)</w:t>
      </w:r>
      <w:r>
        <w:rPr>
          <w:rStyle w:val="FootnoteReference"/>
        </w:rPr>
        <w:footnoteReference w:id="27"/>
      </w:r>
      <w:r>
        <w:rPr>
          <w:rFonts w:ascii="IRNazanin" w:hAnsi="IRNazanin" w:eastAsia="IRNazanin" w:cs="IRNazanin"/>
          <w:lang w:bidi="fa-IR"/>
          <w:color w:val="111111"/>
          <w:sz w:val="28"/>
          <w:szCs w:val="28"/>
          <w:rtl/>
        </w:rPr>
        <w:t xml:space="preserve">و أشرنا إلی أن البقیة تأتی فی حرف الحاء بعنوان حدوث العالم.</w:t>
      </w:r>
    </w:p>
    <w:p>
      <w:pPr>
        <w:pStyle w:val="Heading3"/>
      </w:pPr>
      <w:bookmarkStart w:id="2654" w:name="_Toc2262"/>
      <w:r>
        <w:t>1567- کتاب حدوث العالم‏</w:t>
      </w:r>
      <w:bookmarkEnd w:id="2654"/>
    </w:p>
    <w:p>
      <w:pPr>
        <w:pStyle w:val="BookText"/>
      </w:pPr>
      <w:r>
        <w:rPr>
          <w:rFonts w:ascii="IRNazanin" w:hAnsi="IRNazanin" w:eastAsia="IRNazanin" w:cs="IRNazanin"/>
          <w:lang w:bidi="fa-IR"/>
          <w:color w:val="111111"/>
          <w:sz w:val="28"/>
          <w:szCs w:val="28"/>
          <w:rtl/>
        </w:rPr>
        <w:t xml:space="preserve">للشیخ المتکلم، الجاری مجری الوزراء فی الجلالة، أبی سهل النوبختی إسماعیل بن علی بن إسحاق بن أبی سهل بن نوبخت مؤلف إبطال القیاس المذکور فی (ج 1- ص 69) حکاه الشیخ الطوسی فی فهرسه کذلک عن ابن الندیم، لکن فی النسخة المطبوعة منه و فی النجاشی کتاب حدث العالم و الظاهر أنه من غلط الناسخ.</w:t>
      </w:r>
    </w:p>
    <w:p>
      <w:pPr>
        <w:pStyle w:val="Heading3"/>
      </w:pPr>
      <w:bookmarkStart w:id="2655" w:name="_Toc2263"/>
      <w:r>
        <w:t>1568- حدوث العالم‏</w:t>
      </w:r>
      <w:bookmarkEnd w:id="2655"/>
    </w:p>
    <w:p>
      <w:pPr>
        <w:pStyle w:val="BookText"/>
      </w:pPr>
      <w:r>
        <w:rPr>
          <w:rFonts w:ascii="IRNazanin" w:hAnsi="IRNazanin" w:eastAsia="IRNazanin" w:cs="IRNazanin"/>
          <w:lang w:bidi="fa-IR"/>
          <w:color w:val="111111"/>
          <w:sz w:val="28"/>
          <w:szCs w:val="28"/>
          <w:rtl/>
        </w:rPr>
        <w:t xml:space="preserve">للشیخ محمد باقر بن عبد المحسن بن سراج الدین الإصطهباناتی الشهید فی (صفر- 1326) مطابق (مغفور) جمع بین المعقول و المنقول فی أصفهان عند الشیخ محمد باقر بن الشیخ محمد تقی محشی المعالم و غیره و رجع إلی شیراز و صار بها مرجعا للتدریس و غیره و بعد برهة قصد زیارة قبور أئمة العراق و لما تشرف إلی سامراء توقف بها مرجعا لتدریس جمع من الطلاب و مستفیدا من بحث سیدنا الشیرازی و بعد رحلته هاجر منها إلی النجف مقیما بها للتدریس و الجماعة إلی (1319) فرجع إلی شیراز و صارت له المرجعیة التامة إلی أن استشهد رحمه الله و بقیت تصانیفه، منها هذا الکتاب الذی استنسخه المعاصر الشیخ محمد حسین کاشف الغطاء بخطه عن نسخه خط المؤلف فی (1320) أوله (الحمد لله الذی دل علی وجوده بخلقه، و بحدوث خلقه علی أزلیته) ذکر فی أوله أنه ألفه بإشارة السید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1689_106696"/>
    <w:bookmarkEnd w:id="289"/>
    <w:p>
      <w:pPr>
        <w:pStyle w:val="BookText"/>
      </w:pPr>
      <w:r>
        <w:rPr>
          <w:rFonts w:ascii="IRNazanin" w:hAnsi="IRNazanin" w:eastAsia="IRNazanin" w:cs="IRNazanin"/>
          <w:lang w:bidi="fa-IR"/>
          <w:color w:val="111111"/>
          <w:sz w:val="28"/>
          <w:szCs w:val="28"/>
          <w:rtl/>
        </w:rPr>
        <w:t xml:space="preserve">المجدد الشیرازی، و رتبه علی خمس مقدمات و ثلاثة مقاصد و فرغ منه فی أوائل المائة الرابعة عشرة.</w:t>
      </w:r>
    </w:p>
    <w:p>
      <w:pPr>
        <w:pStyle w:val="Heading3"/>
      </w:pPr>
      <w:bookmarkStart w:id="2656" w:name="_Toc2264"/>
      <w:r>
        <w:t>1569- حدوث العالم ذاتا و قدمه زمانا</w:t>
      </w:r>
      <w:bookmarkEnd w:id="2656"/>
    </w:p>
    <w:p>
      <w:pPr>
        <w:pStyle w:val="BookText"/>
      </w:pPr>
      <w:r>
        <w:rPr>
          <w:rFonts w:ascii="IRNazanin" w:hAnsi="IRNazanin" w:eastAsia="IRNazanin" w:cs="IRNazanin"/>
          <w:lang w:bidi="fa-IR"/>
          <w:color w:val="111111"/>
          <w:sz w:val="28"/>
          <w:szCs w:val="28"/>
          <w:rtl/>
        </w:rPr>
        <w:t xml:space="preserve">انتصر فیه لأرسطو علی أفلاطون، و انتقد علی الفارابی لجمعه بین الرأیین فی رسالته المذکورة فی (ج 5- ص 135) للمحقق الأمیر محمد باقر بن محمد الداماد الحسینی الأسترآبادی نزیل أصفهان و المتوفی زائرا فی العراق فی (1040) طبع فی حاشیة القبسات له فی (1315) فی صفحات (149- 158) و أشرنا إلیه بعنوان الجمع و التوفیق فی (ج 5- ص 134). راجع حاشیة أثولوژیا فی (ص 12).</w:t>
      </w:r>
    </w:p>
    <w:p>
      <w:pPr>
        <w:pStyle w:val="Heading3"/>
      </w:pPr>
      <w:bookmarkStart w:id="2657" w:name="_Toc2265"/>
      <w:r>
        <w:t>1570- حدوث العالم‏</w:t>
      </w:r>
      <w:bookmarkEnd w:id="2657"/>
    </w:p>
    <w:p>
      <w:pPr>
        <w:pStyle w:val="BookText"/>
      </w:pPr>
      <w:r>
        <w:rPr>
          <w:rFonts w:ascii="IRNazanin" w:hAnsi="IRNazanin" w:eastAsia="IRNazanin" w:cs="IRNazanin"/>
          <w:lang w:bidi="fa-IR"/>
          <w:color w:val="111111"/>
          <w:sz w:val="28"/>
          <w:szCs w:val="28"/>
          <w:rtl/>
        </w:rPr>
        <w:t xml:space="preserve">للمیرزا عبد الجواد بن سلیمان النیشابوری النجفی، من طبقة تلامیذ الشیخ جعفر کاشف الغطاء رأیته منضما بأصول الفقه له المذکورة فی (ج 2- ص 205).</w:t>
      </w:r>
    </w:p>
    <w:p>
      <w:pPr>
        <w:pStyle w:val="Heading3"/>
      </w:pPr>
      <w:bookmarkStart w:id="2658" w:name="_Toc2266"/>
      <w:r>
        <w:t>1571- حدوث العالم‏</w:t>
      </w:r>
      <w:bookmarkEnd w:id="2658"/>
    </w:p>
    <w:p>
      <w:pPr>
        <w:pStyle w:val="BookText"/>
      </w:pPr>
      <w:r>
        <w:rPr>
          <w:rFonts w:ascii="IRNazanin" w:hAnsi="IRNazanin" w:eastAsia="IRNazanin" w:cs="IRNazanin"/>
          <w:lang w:bidi="fa-IR"/>
          <w:color w:val="111111"/>
          <w:sz w:val="28"/>
          <w:szCs w:val="28"/>
          <w:rtl/>
        </w:rPr>
        <w:t xml:space="preserve">للمتأله الحکیم المولی عبد الرزاق بن علی بن الحسین اللاهیجی القمی المتخلص بفیاض و المتوفی (1051) ذکره فی الروضات.</w:t>
      </w:r>
    </w:p>
    <w:p>
      <w:pPr>
        <w:pStyle w:val="Heading3"/>
      </w:pPr>
      <w:bookmarkStart w:id="2659" w:name="_Toc2267"/>
      <w:r>
        <w:t>1572- حدوث العالم‏</w:t>
      </w:r>
      <w:bookmarkEnd w:id="2659"/>
    </w:p>
    <w:p>
      <w:pPr>
        <w:pStyle w:val="BookText"/>
      </w:pPr>
      <w:r>
        <w:rPr>
          <w:rFonts w:ascii="IRNazanin" w:hAnsi="IRNazanin" w:eastAsia="IRNazanin" w:cs="IRNazanin"/>
          <w:lang w:bidi="fa-IR"/>
          <w:color w:val="111111"/>
          <w:sz w:val="28"/>
          <w:szCs w:val="28"/>
          <w:rtl/>
        </w:rPr>
        <w:t xml:space="preserve">للشیخ محمد علی بن أبی طالب الزاهدی الشهیر بالشیخ علی الحزین المتوفی ببنارس الهند فی (1181) فارسی مختصر أوله: [نحمد الله علی آلائه، و نشکره علی نعمائه، کما یلیق بکبریائه‏] رأیت نسخته فی مجموعة بمکتبة (الصدر)</w:t>
      </w:r>
    </w:p>
    <w:p>
      <w:pPr>
        <w:pStyle w:val="Heading3"/>
      </w:pPr>
      <w:bookmarkStart w:id="2660" w:name="_Toc2268"/>
      <w:r>
        <w:t>1573- حدوث العالم‏</w:t>
      </w:r>
      <w:bookmarkEnd w:id="2660"/>
    </w:p>
    <w:p>
      <w:pPr>
        <w:pStyle w:val="BookText"/>
      </w:pPr>
      <w:r>
        <w:rPr>
          <w:rFonts w:ascii="IRNazanin" w:hAnsi="IRNazanin" w:eastAsia="IRNazanin" w:cs="IRNazanin"/>
          <w:lang w:bidi="fa-IR"/>
          <w:color w:val="111111"/>
          <w:sz w:val="28"/>
          <w:szCs w:val="28"/>
          <w:rtl/>
        </w:rPr>
        <w:t xml:space="preserve">للشیخ علی نقی بن الشیخ أبی العلاء محمد هاشم الطغائی الکمره‏إی الشیرازی الأصفهانی شیخ الإسلام بها إلی أن توفی (1060) قال فی الریاض فی عداد تصانیفه [و منها رسالة کبیرة لطیفة فی حدوث العالم و قد أخذ مطالبها من کتابه المقاصد العالیة فی الحکمة الیمانیة و هی مشتملة علی الأدلة العقلیة و النقلیة لحدوث العالم، رأیت نسخه منها بأصفهان جیدة الفوائد]. (أقول) إن کتابه المقاصد العالیة مرتب علی عدة مقاصد و المقصد التاسع منه فی حدوث العالم و هذا المقصد خاصة أفرده المؤلف لعظم الفائدة بالکتابة مستقلا و یوجد نسخه منه فی مکتبة الشیخ هادی آل کاشف الغطاء، أوله [الحمد لله الذی لا یبلغ مدحته القائلون و لا یحصی نعمائه العادون‏] و مقداره یزید علی ألفی بیت. فمراد صاحب الریاض‏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1689_106697"/>
    <w:bookmarkEnd w:id="290"/>
    <w:p>
      <w:pPr>
        <w:pStyle w:val="BookText"/>
      </w:pPr>
      <w:r>
        <w:rPr>
          <w:rFonts w:ascii="IRNazanin" w:hAnsi="IRNazanin" w:eastAsia="IRNazanin" w:cs="IRNazanin"/>
          <w:lang w:bidi="fa-IR"/>
          <w:color w:val="111111"/>
          <w:sz w:val="28"/>
          <w:szCs w:val="28"/>
          <w:rtl/>
        </w:rPr>
        <w:t xml:space="preserve">من أن الرسالة تصنیف مستقل له انما هو هذا المقصد التاسع من کتابه المقاصد</w:t>
      </w:r>
    </w:p>
    <w:p>
      <w:pPr>
        <w:pStyle w:val="Heading3"/>
      </w:pPr>
      <w:bookmarkStart w:id="2661" w:name="_Toc2269"/>
      <w:r>
        <w:t>1574- حدوث العالم‏</w:t>
      </w:r>
      <w:bookmarkEnd w:id="2661"/>
    </w:p>
    <w:p>
      <w:pPr>
        <w:pStyle w:val="BookText"/>
      </w:pPr>
      <w:r>
        <w:rPr>
          <w:rFonts w:ascii="IRNazanin" w:hAnsi="IRNazanin" w:eastAsia="IRNazanin" w:cs="IRNazanin"/>
          <w:lang w:bidi="fa-IR"/>
          <w:color w:val="111111"/>
          <w:sz w:val="28"/>
          <w:szCs w:val="28"/>
          <w:rtl/>
        </w:rPr>
        <w:t xml:space="preserve">للأمیر السید علی المدرسی الکبیر المتوفی (1329) ذکر فی فهرس تصانیفه بعنوان حدوث الأجسام و له إلهام الحجة المطبوع (1346) الذی مر فی (ج 2- ص 301).</w:t>
      </w:r>
    </w:p>
    <w:p>
      <w:pPr>
        <w:pStyle w:val="Heading3"/>
      </w:pPr>
      <w:bookmarkStart w:id="2662" w:name="_Toc2270"/>
      <w:r>
        <w:t>1575- حدوث العالم‏</w:t>
      </w:r>
      <w:bookmarkEnd w:id="2662"/>
    </w:p>
    <w:p>
      <w:pPr>
        <w:pStyle w:val="BookText"/>
      </w:pPr>
      <w:r>
        <w:rPr>
          <w:rFonts w:ascii="IRNazanin" w:hAnsi="IRNazanin" w:eastAsia="IRNazanin" w:cs="IRNazanin"/>
          <w:lang w:bidi="fa-IR"/>
          <w:color w:val="111111"/>
          <w:sz w:val="28"/>
          <w:szCs w:val="28"/>
          <w:rtl/>
        </w:rPr>
        <w:t xml:space="preserve">و مسائله للشیخ الأقدم أبی محمد الأزدی، الفضل بن شاذان بن الخلیل النیشابوری الراوی عن الإمام الجواد علیه السلام  و له إثبات الرجعة المذکور فی (ج 1- ص 93) ذکره النجاشی فی فهرس کتبه.</w:t>
      </w:r>
    </w:p>
    <w:p>
      <w:pPr>
        <w:pStyle w:val="Heading3"/>
      </w:pPr>
      <w:bookmarkStart w:id="2663" w:name="_Toc2271"/>
      <w:r>
        <w:t>حدوث العالم‏</w:t>
      </w:r>
      <w:bookmarkEnd w:id="2663"/>
    </w:p>
    <w:p>
      <w:pPr>
        <w:pStyle w:val="BookText"/>
      </w:pPr>
      <w:r>
        <w:rPr>
          <w:rFonts w:ascii="IRNazanin" w:hAnsi="IRNazanin" w:eastAsia="IRNazanin" w:cs="IRNazanin"/>
          <w:lang w:bidi="fa-IR"/>
          <w:color w:val="111111"/>
          <w:sz w:val="28"/>
          <w:szCs w:val="28"/>
          <w:rtl/>
        </w:rPr>
        <w:t xml:space="preserve">للمحقق المولی محسن الفیض، اسمه اللب یعنی لب القول فی حدوث العالم، یأتی فی اللام.</w:t>
      </w:r>
    </w:p>
    <w:p>
      <w:pPr>
        <w:pStyle w:val="Heading3"/>
      </w:pPr>
      <w:bookmarkStart w:id="2664" w:name="_Toc2272"/>
      <w:r>
        <w:t>1576- حدوث العالم‏</w:t>
      </w:r>
      <w:bookmarkEnd w:id="2664"/>
    </w:p>
    <w:p>
      <w:pPr>
        <w:pStyle w:val="BookText"/>
      </w:pPr>
      <w:r>
        <w:rPr>
          <w:rFonts w:ascii="IRNazanin" w:hAnsi="IRNazanin" w:eastAsia="IRNazanin" w:cs="IRNazanin"/>
          <w:lang w:bidi="fa-IR"/>
          <w:color w:val="111111"/>
          <w:sz w:val="28"/>
          <w:szCs w:val="28"/>
          <w:rtl/>
        </w:rPr>
        <w:t xml:space="preserve">للمولی شمس الدین محمد الگیلانی المحقق الحکیم المعروف بالمولی شمسا الجیلانی مؤلف التحقیقات المذکور فی (ج 3- ص 485) أید فیه قول المحقق الداماد و هو القول بالحدوث الدهری الذی أنکره الحکیم المولی صدرا الشیرازی و تبعه تلمیذه المولی محسن الفیض الکاشانی فی کتابه اللب و فرغ الگیلانی من تألیفه فی (1045) و النسخة ضمن مجموعة من رسائل الگیلانی کلها بخط الشیخ محمد المدعو بالشیخ علی، و قد ذکر الکاتب أنه صحح هذه النسخة بخدمة المصنف، و المجموعة هذه موجودة فی سبزوار فی مکتبة السید عبد الله الملقب بالبرهان السبزواری.</w:t>
      </w:r>
    </w:p>
    <w:p>
      <w:pPr>
        <w:pStyle w:val="Heading3"/>
      </w:pPr>
      <w:bookmarkStart w:id="2665" w:name="_Toc2273"/>
      <w:r>
        <w:t>1577- حدوث العالم‏</w:t>
      </w:r>
      <w:bookmarkEnd w:id="2665"/>
    </w:p>
    <w:p>
      <w:pPr>
        <w:pStyle w:val="BookText"/>
      </w:pPr>
      <w:r>
        <w:rPr>
          <w:rFonts w:ascii="IRNazanin" w:hAnsi="IRNazanin" w:eastAsia="IRNazanin" w:cs="IRNazanin"/>
          <w:lang w:bidi="fa-IR"/>
          <w:color w:val="111111"/>
          <w:sz w:val="28"/>
          <w:szCs w:val="28"/>
          <w:rtl/>
        </w:rPr>
        <w:t xml:space="preserve">للحکیم المولی صدر الدین محمد بن إبراهیم الشیرازی المتوفی (1050) أوله [سبحانک اللهم من قدیم تفرد بالقدم‏] کبیر مبسوط طبع بطهران ضمن مجموعة من رسائله فی (1302).</w:t>
      </w:r>
    </w:p>
    <w:p>
      <w:pPr>
        <w:pStyle w:val="Heading3"/>
      </w:pPr>
      <w:bookmarkStart w:id="2666" w:name="_Toc2274"/>
      <w:r>
        <w:t>الحدود و الدیات</w:t>
      </w:r>
      <w:bookmarkEnd w:id="2666"/>
    </w:p>
    <w:p>
      <w:pPr>
        <w:pStyle w:val="Heading3"/>
      </w:pPr>
      <w:bookmarkStart w:id="2667" w:name="_Toc2275"/>
      <w:r>
        <w:t>بیان</w:t>
      </w:r>
      <w:bookmarkEnd w:id="2667"/>
    </w:p>
    <w:p>
      <w:pPr>
        <w:pStyle w:val="BookText"/>
      </w:pPr>
      <w:r>
        <w:rPr>
          <w:rFonts w:ascii="IRNazanin" w:hAnsi="IRNazanin" w:eastAsia="IRNazanin" w:cs="IRNazanin"/>
          <w:lang w:bidi="fa-IR"/>
          <w:color w:val="111111"/>
          <w:sz w:val="28"/>
          <w:szCs w:val="28"/>
          <w:rtl/>
        </w:rPr>
        <w:t xml:space="preserve">اسمان لکتابین من کتب الفقه، یبین فی کل منهما باب من أبواب الأحکام الإلهیة المتعلقة بأفعال المکلفین، و أکثر المؤلفین فی الفقه یدرجونهما فی الکتاب الفقهی الکبیر الذی ألفوه، فهما یعدان من أجزاء ذلک الکتاب الذی نذکره بعنوانه العام أو الخاص فی محله، و لکن جمع من القدماء و المتأخرین أفرد و الحدود أو للدیات‏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1689_106698"/>
    <w:bookmarkEnd w:id="291"/>
    <w:p>
      <w:pPr>
        <w:pStyle w:val="BookText"/>
      </w:pPr>
      <w:r>
        <w:rPr>
          <w:rFonts w:ascii="IRNazanin" w:hAnsi="IRNazanin" w:eastAsia="IRNazanin" w:cs="IRNazanin"/>
          <w:lang w:bidi="fa-IR"/>
          <w:color w:val="111111"/>
          <w:sz w:val="28"/>
          <w:szCs w:val="28"/>
          <w:rtl/>
        </w:rPr>
        <w:t xml:space="preserve">أولهما کتابا مستقلا، ینقل فیه أخبار الباب فی کتب القدماء، أو مع البیان و الاستدلال فی کتب المتأخرین و یحق أن یعبر عنها بأحکام الحدود، أو الحدود الشرعیة لیعرف موضوع الکتاب من اسمه و یفرق بینها و بین کتب حدود الأشیاء، و قد ذکرنا واحدا منها بعنوان أحکام الحدود (ج 1- ص 297) و نذکر البقیة فی المقام تبعا للتعبیر عنها، فمما ألفه القدماء:-</w:t>
      </w:r>
    </w:p>
    <w:p>
      <w:pPr>
        <w:pStyle w:val="Heading3"/>
      </w:pPr>
      <w:bookmarkStart w:id="2668" w:name="_Toc2276"/>
      <w:r>
        <w:t>1578- کتاب الحدود</w:t>
      </w:r>
      <w:bookmarkEnd w:id="2668"/>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(350) و المؤلف للمائة کتاب التی رواها عنه النجاشی بواسطتین، و هذا واحد منها</w:t>
      </w:r>
    </w:p>
    <w:p>
      <w:pPr>
        <w:pStyle w:val="Heading3"/>
      </w:pPr>
      <w:bookmarkStart w:id="2669" w:name="_Toc2277"/>
      <w:r>
        <w:t>1579- کتاب الحدود</w:t>
      </w:r>
      <w:bookmarkEnd w:id="2669"/>
    </w:p>
    <w:p>
      <w:pPr>
        <w:pStyle w:val="BookText"/>
      </w:pPr>
      <w:r>
        <w:rPr>
          <w:rFonts w:ascii="IRNazanin" w:hAnsi="IRNazanin" w:eastAsia="IRNazanin" w:cs="IRNazanin"/>
          <w:lang w:bidi="fa-IR"/>
          <w:color w:val="111111"/>
          <w:sz w:val="28"/>
          <w:szCs w:val="28"/>
          <w:rtl/>
        </w:rPr>
        <w:t xml:space="preserve">للحسین بن سعید الأهوازی المتوفی بقم و المشارک مع أخیه الحسن فی تصنیف الکتب الثلاثین المعول علیها عند الأصحاب و المرویة بعدة طرق أعلاها روایة النجاشی عن أحمد بن نوح عن الشریف الحسن بن حمزة الطبری عن أحمد بن محمد الدینوری عن الحسین بن سعید.</w:t>
      </w:r>
    </w:p>
    <w:p>
      <w:pPr>
        <w:pStyle w:val="Heading3"/>
      </w:pPr>
      <w:bookmarkStart w:id="2670" w:name="_Toc2278"/>
      <w:r>
        <w:t>1580- کتاب الحدود</w:t>
      </w:r>
      <w:bookmarkEnd w:id="2670"/>
    </w:p>
    <w:p>
      <w:pPr>
        <w:pStyle w:val="BookText"/>
      </w:pPr>
      <w:r>
        <w:rPr>
          <w:rFonts w:ascii="IRNazanin" w:hAnsi="IRNazanin" w:eastAsia="IRNazanin" w:cs="IRNazanin"/>
          <w:lang w:bidi="fa-IR"/>
          <w:color w:val="111111"/>
          <w:sz w:val="28"/>
          <w:szCs w:val="28"/>
          <w:rtl/>
        </w:rPr>
        <w:t xml:space="preserve">لظریف بن ناصح الکوفی ساکن بغداد، رواه النجاشی عنه بخمس وسائط و روی کتابه الدیات عنه بأربع وسائط کما یأتی.</w:t>
      </w:r>
    </w:p>
    <w:p>
      <w:pPr>
        <w:pStyle w:val="Heading3"/>
      </w:pPr>
      <w:bookmarkStart w:id="2671" w:name="_Toc2279"/>
      <w:r>
        <w:t>1581- کتاب الحدود</w:t>
      </w:r>
      <w:bookmarkEnd w:id="2671"/>
    </w:p>
    <w:p>
      <w:pPr>
        <w:pStyle w:val="BookText"/>
      </w:pPr>
      <w:r>
        <w:rPr>
          <w:rFonts w:ascii="IRNazanin" w:hAnsi="IRNazanin" w:eastAsia="IRNazanin" w:cs="IRNazanin"/>
          <w:lang w:bidi="fa-IR"/>
          <w:color w:val="111111"/>
          <w:sz w:val="28"/>
          <w:szCs w:val="28"/>
          <w:rtl/>
        </w:rPr>
        <w:t xml:space="preserve">لعلی بن مهزیار الدورقی الأهوازی، وکیل الإمام الرضا و الجواد و الهادی علیه السلام  صنف مثل کتب الحسین بن سعید و زیادة ثلاثة.</w:t>
      </w:r>
    </w:p>
    <w:p>
      <w:pPr>
        <w:pStyle w:val="Heading3"/>
      </w:pPr>
      <w:bookmarkStart w:id="2672" w:name="_Toc2280"/>
      <w:r>
        <w:t>1582- کتاب الحدود</w:t>
      </w:r>
      <w:bookmarkEnd w:id="2672"/>
    </w:p>
    <w:p>
      <w:pPr>
        <w:pStyle w:val="BookText"/>
      </w:pPr>
      <w:r>
        <w:rPr>
          <w:rFonts w:ascii="IRNazanin" w:hAnsi="IRNazanin" w:eastAsia="IRNazanin" w:cs="IRNazanin"/>
          <w:lang w:bidi="fa-IR"/>
          <w:color w:val="111111"/>
          <w:sz w:val="28"/>
          <w:szCs w:val="28"/>
          <w:rtl/>
        </w:rPr>
        <w:t xml:space="preserve">لأبی جعفر محمد بن أورمة القمی الذی له کتب مثل کتب الحسین بن سعید، رواه النجاشی عنه بأربع وسائط.</w:t>
      </w:r>
    </w:p>
    <w:p>
      <w:pPr>
        <w:pStyle w:val="Heading3"/>
      </w:pPr>
      <w:bookmarkStart w:id="2673" w:name="_Toc2281"/>
      <w:r>
        <w:t>1583- کتاب الحدود</w:t>
      </w:r>
      <w:bookmarkEnd w:id="2673"/>
    </w:p>
    <w:p>
      <w:pPr>
        <w:pStyle w:val="BookText"/>
      </w:pPr>
      <w:r>
        <w:rPr>
          <w:rFonts w:ascii="IRNazanin" w:hAnsi="IRNazanin" w:eastAsia="IRNazanin" w:cs="IRNazanin"/>
          <w:lang w:bidi="fa-IR"/>
          <w:color w:val="111111"/>
          <w:sz w:val="28"/>
          <w:szCs w:val="28"/>
          <w:rtl/>
        </w:rPr>
        <w:t xml:space="preserve">لأبی جعفر محمد بن الحسن بن فروخ الصفار المتوفی (290) روی عنه النجاشی کتبه ما خلا بصائر الدرجات بواسطتین، و روی البصائر عنه بثلاث وسائط کما مر فی (ج 3- ص 124).</w:t>
      </w:r>
    </w:p>
    <w:p>
      <w:pPr>
        <w:pStyle w:val="Heading3"/>
      </w:pPr>
      <w:bookmarkStart w:id="2674" w:name="_Toc2282"/>
      <w:r>
        <w:t>1584- کتاب الحدود</w:t>
      </w:r>
      <w:bookmarkEnd w:id="2674"/>
    </w:p>
    <w:p>
      <w:pPr>
        <w:pStyle w:val="BookText"/>
      </w:pPr>
      <w:r>
        <w:rPr>
          <w:rFonts w:ascii="IRNazanin" w:hAnsi="IRNazanin" w:eastAsia="IRNazanin" w:cs="IRNazanin"/>
          <w:lang w:bidi="fa-IR"/>
          <w:color w:val="111111"/>
          <w:sz w:val="28"/>
          <w:szCs w:val="28"/>
          <w:rtl/>
        </w:rPr>
        <w:t xml:space="preserve">للشیخ الصدوق أبی جعفر محمد بن علی بن بابویه المتوفی (381) رواه النجاشی عنه بواسطة والده علی بن أحمد النجاشی بإجازته عن الصدوق فی بغداد و بسماعه عنه بها.</w:t>
      </w:r>
    </w:p>
    <w:p>
      <w:pPr>
        <w:pStyle w:val="Heading3"/>
      </w:pPr>
      <w:bookmarkStart w:id="2675" w:name="_Toc2283"/>
      <w:r>
        <w:t>1585- کتاب الحدود</w:t>
      </w:r>
      <w:bookmarkEnd w:id="2675"/>
    </w:p>
    <w:p>
      <w:pPr>
        <w:pStyle w:val="BookText"/>
      </w:pPr>
      <w:r>
        <w:rPr>
          <w:rFonts w:ascii="IRNazanin" w:hAnsi="IRNazanin" w:eastAsia="IRNazanin" w:cs="IRNazanin"/>
          <w:lang w:bidi="fa-IR"/>
          <w:color w:val="111111"/>
          <w:sz w:val="28"/>
          <w:szCs w:val="28"/>
          <w:rtl/>
        </w:rPr>
        <w:t xml:space="preserve">لأبی جعفر محمد بن علی بن محبوب، شیخ القمیین و من أصحاب الإجماع، رواه النجاشی عنه بثلاث وسائط.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1689_106699"/>
    <w:bookmarkEnd w:id="292"/>
    <w:p>
      <w:pPr>
        <w:pStyle w:val="Heading3"/>
      </w:pPr>
      <w:bookmarkStart w:id="2676" w:name="_Toc2284"/>
      <w:r>
        <w:t>1586- کتاب الحدود</w:t>
      </w:r>
      <w:bookmarkEnd w:id="2676"/>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یرویه النجاشی عنه بواسطتین.</w:t>
      </w:r>
    </w:p>
    <w:p>
      <w:pPr>
        <w:pStyle w:val="Heading3"/>
      </w:pPr>
      <w:bookmarkStart w:id="2677" w:name="_Toc2285"/>
      <w:r>
        <w:t>1587- کتاب الحدود</w:t>
      </w:r>
      <w:bookmarkEnd w:id="2677"/>
    </w:p>
    <w:p>
      <w:pPr>
        <w:pStyle w:val="BookText"/>
      </w:pPr>
      <w:r>
        <w:rPr>
          <w:rFonts w:ascii="IRNazanin" w:hAnsi="IRNazanin" w:eastAsia="IRNazanin" w:cs="IRNazanin"/>
          <w:lang w:bidi="fa-IR"/>
          <w:color w:val="111111"/>
          <w:sz w:val="28"/>
          <w:szCs w:val="28"/>
          <w:rtl/>
        </w:rPr>
        <w:t xml:space="preserve">لمعاویة بن حکیم بن معاویة بن عمار الدهنی، الثقة من أصحاب الرضا علیه السلام ، یرویه النجاشی عنه بثلاث وسائط.</w:t>
      </w:r>
    </w:p>
    <w:p>
      <w:pPr>
        <w:pStyle w:val="Heading3"/>
      </w:pPr>
      <w:bookmarkStart w:id="2678" w:name="_Toc2286"/>
      <w:r>
        <w:t>1588- کتاب الحدود</w:t>
      </w:r>
      <w:bookmarkEnd w:id="2678"/>
    </w:p>
    <w:p>
      <w:pPr>
        <w:pStyle w:val="BookText"/>
      </w:pPr>
      <w:r>
        <w:rPr>
          <w:rFonts w:ascii="IRNazanin" w:hAnsi="IRNazanin" w:eastAsia="IRNazanin" w:cs="IRNazanin"/>
          <w:lang w:bidi="fa-IR"/>
          <w:color w:val="111111"/>
          <w:sz w:val="28"/>
          <w:szCs w:val="28"/>
          <w:rtl/>
        </w:rPr>
        <w:t xml:space="preserve">لأبی عبد الله موسی بن القاسم بن معاویة بن وهب البجلی الثقة مؤلف الجامع فی الحدیث المذکور فی (ج 5- ص 29).</w:t>
      </w:r>
    </w:p>
    <w:p>
      <w:pPr>
        <w:pStyle w:val="Heading3"/>
      </w:pPr>
      <w:bookmarkStart w:id="2679" w:name="_Toc2287"/>
      <w:r>
        <w:t>1589- کتاب الحدود</w:t>
      </w:r>
      <w:bookmarkEnd w:id="2679"/>
    </w:p>
    <w:p>
      <w:pPr>
        <w:pStyle w:val="BookText"/>
      </w:pPr>
      <w:r>
        <w:rPr>
          <w:rFonts w:ascii="IRNazanin" w:hAnsi="IRNazanin" w:eastAsia="IRNazanin" w:cs="IRNazanin"/>
          <w:lang w:bidi="fa-IR"/>
          <w:color w:val="111111"/>
          <w:sz w:val="28"/>
          <w:szCs w:val="28"/>
          <w:rtl/>
        </w:rPr>
        <w:t xml:space="preserve">لأبی محمد یونس بن عبد الرحمن الثقة، من أصحاب الرضا علیه السلام  رواه عنه النجاشی بأربع وسائط.</w:t>
      </w:r>
    </w:p>
    <w:p>
      <w:pPr>
        <w:pStyle w:val="Heading3"/>
      </w:pPr>
      <w:bookmarkStart w:id="2680" w:name="_Toc2288"/>
      <w:r>
        <w:t>1590- الحدود و الدیات‏</w:t>
      </w:r>
      <w:bookmarkEnd w:id="2680"/>
    </w:p>
    <w:p>
      <w:pPr>
        <w:pStyle w:val="BookText"/>
      </w:pPr>
      <w:r>
        <w:rPr>
          <w:rFonts w:ascii="IRNazanin" w:hAnsi="IRNazanin" w:eastAsia="IRNazanin" w:cs="IRNazanin"/>
          <w:lang w:bidi="fa-IR"/>
          <w:color w:val="111111"/>
          <w:sz w:val="28"/>
          <w:szCs w:val="28"/>
          <w:rtl/>
        </w:rPr>
        <w:t xml:space="preserve">بالفارسیة للشیخ إسماعیل بن علی نقی الأرومی التبریزی المعاصر المولود (1295) کتبه إلینا بخطه.</w:t>
      </w:r>
    </w:p>
    <w:p>
      <w:pPr>
        <w:pStyle w:val="Heading3"/>
      </w:pPr>
      <w:bookmarkStart w:id="2681" w:name="_Toc2289"/>
      <w:r>
        <w:t>1591- الحدود و الدیات‏</w:t>
      </w:r>
      <w:bookmarkEnd w:id="2681"/>
    </w:p>
    <w:p>
      <w:pPr>
        <w:pStyle w:val="BookText"/>
      </w:pPr>
      <w:r>
        <w:rPr>
          <w:rFonts w:ascii="IRNazanin" w:hAnsi="IRNazanin" w:eastAsia="IRNazanin" w:cs="IRNazanin"/>
          <w:lang w:bidi="fa-IR"/>
          <w:color w:val="111111"/>
          <w:sz w:val="28"/>
          <w:szCs w:val="28"/>
          <w:rtl/>
        </w:rPr>
        <w:t xml:space="preserve">بالفارسیة للعلامة المجلسی المولی محمد باقر بن محمد تقی المتوفی (1110) أوله [الحمد لله الذی شرع الدیات و القصاص و الحدود، لرفع الفساد من بین العباد و نظام عالم الوجود] طبع بنولکشور فی (1262) مرتب علی قسمین فی کل قسم منهما أبواب ذات فصول و فرغ منه فی (5- ج 1- 1102) کما فی النسخة المخطوطة فی کتب جلال الدین المحدث فی طهران.</w:t>
      </w:r>
    </w:p>
    <w:p>
      <w:pPr>
        <w:pStyle w:val="Heading3"/>
      </w:pPr>
      <w:bookmarkStart w:id="2682" w:name="_Toc2290"/>
      <w:r>
        <w:t>1592- الحدود و الدیات‏</w:t>
      </w:r>
      <w:bookmarkEnd w:id="2682"/>
    </w:p>
    <w:p>
      <w:pPr>
        <w:pStyle w:val="BookText"/>
      </w:pPr>
      <w:r>
        <w:rPr>
          <w:rFonts w:ascii="IRNazanin" w:hAnsi="IRNazanin" w:eastAsia="IRNazanin" w:cs="IRNazanin"/>
          <w:lang w:bidi="fa-IR"/>
          <w:color w:val="111111"/>
          <w:sz w:val="28"/>
          <w:szCs w:val="28"/>
          <w:rtl/>
        </w:rPr>
        <w:t xml:space="preserve">فارسی للشیخ محمد جعفر بن الحاج محمد إبراهیم الکلباسی الأصفهانی المتوفی (1292) فی رسالتین مستقلتین کانتا عند السید أبی القاسم الدهکردی و عند أولاده الفضلاء الشیخ محمد حسن المتوفی (1314) و الشیخ محمد حسین المتوفی (1321) و الشیخ أبی تراب الذی کان صدیقنا و توفی فی النجف (1337) و الشیخ موسی المعاصر المولود (1289).</w:t>
      </w:r>
    </w:p>
    <w:p>
      <w:pPr>
        <w:pStyle w:val="Heading3"/>
      </w:pPr>
      <w:bookmarkStart w:id="2683" w:name="_Toc2291"/>
      <w:r>
        <w:t>1593- الحدود و الدیات‏</w:t>
      </w:r>
      <w:bookmarkEnd w:id="2683"/>
    </w:p>
    <w:p>
      <w:pPr>
        <w:pStyle w:val="BookText"/>
      </w:pPr>
      <w:r>
        <w:rPr>
          <w:rFonts w:ascii="IRNazanin" w:hAnsi="IRNazanin" w:eastAsia="IRNazanin" w:cs="IRNazanin"/>
          <w:lang w:bidi="fa-IR"/>
          <w:color w:val="111111"/>
          <w:sz w:val="28"/>
          <w:szCs w:val="28"/>
          <w:rtl/>
        </w:rPr>
        <w:t xml:space="preserve">للسید عبد الله الملقب بثقة الإسلام ابن السید محسن بن محمد باقر الذی هو أخ السید حسن المدرس الأصفهانی الذی توفی (1273) الحسینی الأصفهانی المولود بها فی (1285) ذکره السید شهاب الدین نزیل قم و المجاز منه، و له إرشاد المسلمین</w:t>
      </w:r>
    </w:p>
    <w:p>
      <w:pPr>
        <w:pStyle w:val="BookText"/>
      </w:pPr>
      <w:r>
        <w:rPr>
          <w:rFonts w:ascii="IRNazanin" w:hAnsi="IRNazanin" w:eastAsia="IRNazanin" w:cs="IRNazanin"/>
          <w:lang w:bidi="fa-IR"/>
          <w:color w:val="111111"/>
          <w:sz w:val="28"/>
          <w:szCs w:val="28"/>
          <w:rtl/>
        </w:rPr>
        <w:t xml:space="preserve">إلی أولاد أمیر المؤمنین علیه السلام  فی بیان نسبه و نسب آبائه و تراجمهم، کما نقل عنه تلمیذه الآخر الشیخ محمد علی المعلم الحبیب‏آبادی نزیل أصفهان.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1689_106700"/>
    <w:bookmarkEnd w:id="293"/>
    <w:p>
      <w:pPr>
        <w:pStyle w:val="Heading3"/>
      </w:pPr>
      <w:bookmarkStart w:id="2684" w:name="_Toc2292"/>
      <w:r>
        <w:t>1594- الحدود و الدیات‏</w:t>
      </w:r>
      <w:bookmarkEnd w:id="2684"/>
    </w:p>
    <w:p>
      <w:pPr>
        <w:pStyle w:val="BookText"/>
      </w:pPr>
      <w:r>
        <w:rPr>
          <w:rFonts w:ascii="IRNazanin" w:hAnsi="IRNazanin" w:eastAsia="IRNazanin" w:cs="IRNazanin"/>
          <w:lang w:bidi="fa-IR"/>
          <w:color w:val="111111"/>
          <w:sz w:val="28"/>
          <w:szCs w:val="28"/>
          <w:rtl/>
        </w:rPr>
        <w:t xml:space="preserve">للسید المیرزا عسکری بن المیرزا هدایة الله بن المیرزا مهدی الشهید الرضوی المشهدی المتوفی بها فی (1280) ذکر تلمیذه المولی نوروز علی البسطامی فی فردوس التواریخ أنه ألفه بأمر السلطان محمد شاه ابن نائب السلطنة عباس میرزا.</w:t>
      </w:r>
    </w:p>
    <w:p>
      <w:pPr>
        <w:pStyle w:val="Heading3"/>
      </w:pPr>
      <w:bookmarkStart w:id="2685" w:name="_Toc2293"/>
      <w:r>
        <w:t>1595- الحدود و الدیات‏</w:t>
      </w:r>
      <w:bookmarkEnd w:id="2685"/>
    </w:p>
    <w:p>
      <w:pPr>
        <w:pStyle w:val="BookText"/>
      </w:pPr>
      <w:r>
        <w:rPr>
          <w:rFonts w:ascii="IRNazanin" w:hAnsi="IRNazanin" w:eastAsia="IRNazanin" w:cs="IRNazanin"/>
          <w:lang w:bidi="fa-IR"/>
          <w:color w:val="111111"/>
          <w:sz w:val="28"/>
          <w:szCs w:val="28"/>
          <w:rtl/>
        </w:rPr>
        <w:t xml:space="preserve">أیضا فارسی لآقا محمد هادی بن المولی محمد صالح بن أحمد المازندرانی، ابن أخت العلامة المجلسی و المتوفی (1120) أوله (الحمد لله رب العالمین) مرتب علی ثلاث مقدمات و خاتمة بینهما عدة فصول، نسخه مخرومة الأول فی مکتبة (الطهرانی بسامراء) و النسخة التامة بالکاظمیة فی کتب المرحوم السید محمد الواعظ الأصفهانی.</w:t>
      </w:r>
    </w:p>
    <w:p>
      <w:pPr>
        <w:pStyle w:val="Heading3"/>
      </w:pPr>
      <w:bookmarkStart w:id="2686" w:name="_Toc2294"/>
      <w:r>
        <w:t>1596- الحدود و الدیات‏</w:t>
      </w:r>
      <w:bookmarkEnd w:id="2686"/>
    </w:p>
    <w:p>
      <w:pPr>
        <w:pStyle w:val="BookText"/>
      </w:pPr>
      <w:r>
        <w:rPr>
          <w:rFonts w:ascii="IRNazanin" w:hAnsi="IRNazanin" w:eastAsia="IRNazanin" w:cs="IRNazanin"/>
          <w:lang w:bidi="fa-IR"/>
          <w:color w:val="111111"/>
          <w:sz w:val="28"/>
          <w:szCs w:val="28"/>
          <w:rtl/>
        </w:rPr>
        <w:t xml:space="preserve">للسید المیرزا یوسف بن عبد الفتاح الطباطبائی التبریزی المتوفی فی (1242) ذکره الفاضل الأردوبادی فی الجوهر المنضد.</w:t>
      </w:r>
    </w:p>
    <w:p>
      <w:pPr>
        <w:pStyle w:val="Heading3"/>
      </w:pPr>
      <w:bookmarkStart w:id="2687" w:name="_Toc2295"/>
      <w:r>
        <w:t>الحدود و التعریفات</w:t>
      </w:r>
      <w:bookmarkEnd w:id="2687"/>
    </w:p>
    <w:p>
      <w:pPr>
        <w:pStyle w:val="Heading3"/>
      </w:pPr>
      <w:bookmarkStart w:id="2688" w:name="_Toc2296"/>
      <w:r>
        <w:t>بیان</w:t>
      </w:r>
      <w:bookmarkEnd w:id="2688"/>
    </w:p>
    <w:p>
      <w:pPr>
        <w:pStyle w:val="BookText"/>
      </w:pPr>
      <w:r>
        <w:rPr>
          <w:rFonts w:ascii="IRNazanin" w:hAnsi="IRNazanin" w:eastAsia="IRNazanin" w:cs="IRNazanin"/>
          <w:lang w:bidi="fa-IR"/>
          <w:color w:val="111111"/>
          <w:sz w:val="28"/>
          <w:szCs w:val="28"/>
          <w:rtl/>
        </w:rPr>
        <w:t xml:space="preserve">و أما الکتب المؤلفة فی حدود سائر الأشیاء، المعدودة من کتب الأدب أو الأصول و المعقول فمنها:</w:t>
      </w:r>
    </w:p>
    <w:p>
      <w:pPr>
        <w:pStyle w:val="Heading3"/>
      </w:pPr>
      <w:bookmarkStart w:id="2689" w:name="_Toc2297"/>
      <w:r>
        <w:t>1597- الحدود</w:t>
      </w:r>
      <w:bookmarkEnd w:id="2689"/>
    </w:p>
    <w:p>
      <w:pPr>
        <w:pStyle w:val="BookText"/>
      </w:pPr>
      <w:r>
        <w:rPr>
          <w:rFonts w:ascii="IRNazanin" w:hAnsi="IRNazanin" w:eastAsia="IRNazanin" w:cs="IRNazanin"/>
          <w:lang w:bidi="fa-IR"/>
          <w:color w:val="111111"/>
          <w:sz w:val="28"/>
          <w:szCs w:val="28"/>
          <w:rtl/>
        </w:rPr>
        <w:t xml:space="preserve">للنجیب أبی طالب الأسترآبادی الذی ترجمه کذلک الشیخ رشید الدین محمد بن شهرآشوب فی معالم العلماء و ذکر من تصانیفه المقدمة و الحدود و الأبواب و الفصول لذوی الألباب و العقول، و الظاهر أن المؤلف هو الشیخ الفقیه نجیب الدین أبو طالب الأسترآبادی الذی وجد الحکایة المسطورة علی ظهر نهایة الشیخ الطوسی و ذکرها بطولها شیخنا فی خاتمة المستدرک- ص 506</w:t>
      </w:r>
    </w:p>
    <w:p>
      <w:pPr>
        <w:pStyle w:val="Heading3"/>
      </w:pPr>
      <w:bookmarkStart w:id="2690" w:name="_Toc2298"/>
      <w:r>
        <w:t>1598- الحدود</w:t>
      </w:r>
      <w:bookmarkEnd w:id="2690"/>
    </w:p>
    <w:p>
      <w:pPr>
        <w:pStyle w:val="BookText"/>
      </w:pPr>
      <w:r>
        <w:rPr>
          <w:rFonts w:ascii="IRNazanin" w:hAnsi="IRNazanin" w:eastAsia="IRNazanin" w:cs="IRNazanin"/>
          <w:lang w:bidi="fa-IR"/>
          <w:color w:val="111111"/>
          <w:sz w:val="28"/>
          <w:szCs w:val="28"/>
          <w:rtl/>
        </w:rPr>
        <w:t xml:space="preserve">فی علم الأصول أی الکلام کما فی فهرس الشیخ منتجب الدین، للشیخ معین الدین أمیرکا بن أبی اللجیم بن أمیرة الصدری العجلی أستاذ الشیخ رشید الدین عبد الجلیل الرازی الذی هو من مشایخ الشیخ منتجب الدین، و بما أن الشیخ منتجب الدین کان حیا فی (585) و توفی بعده بقلیل کما أرخه تلمیذه الرافعی، فیکون الشیخ معین الدین الذی هو أستاذ مشایخه من أواخر القرن الخامس عادة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1689_106701"/>
    <w:bookmarkEnd w:id="294"/>
    <w:p>
      <w:pPr>
        <w:pStyle w:val="Heading3"/>
      </w:pPr>
      <w:bookmarkStart w:id="2691" w:name="_Toc2299"/>
      <w:r>
        <w:t>1599- الحدود</w:t>
      </w:r>
      <w:bookmarkEnd w:id="2691"/>
    </w:p>
    <w:p>
      <w:pPr>
        <w:pStyle w:val="BookText"/>
      </w:pPr>
      <w:r>
        <w:rPr>
          <w:rFonts w:ascii="IRNazanin" w:hAnsi="IRNazanin" w:eastAsia="IRNazanin" w:cs="IRNazanin"/>
          <w:lang w:bidi="fa-IR"/>
          <w:color w:val="111111"/>
          <w:sz w:val="28"/>
          <w:szCs w:val="28"/>
          <w:rtl/>
        </w:rPr>
        <w:t xml:space="preserve">فی علم الکلام للشیخ زین الدین أبی الحسن علی بن عبد الجلیل البیاضی المتکلم نزیل دار النقابة فی الری، و هو من مشایخ الشیخ منتجب الدین، ذکره فی فهرسه‏</w:t>
      </w:r>
    </w:p>
    <w:p>
      <w:pPr>
        <w:pStyle w:val="Heading3"/>
      </w:pPr>
      <w:bookmarkStart w:id="2692" w:name="_Toc2300"/>
      <w:r>
        <w:t>1600- الحدود</w:t>
      </w:r>
      <w:bookmarkEnd w:id="2692"/>
    </w:p>
    <w:p>
      <w:pPr>
        <w:pStyle w:val="BookText"/>
      </w:pPr>
      <w:r>
        <w:rPr>
          <w:rFonts w:ascii="IRNazanin" w:hAnsi="IRNazanin" w:eastAsia="IRNazanin" w:cs="IRNazanin"/>
          <w:lang w:bidi="fa-IR"/>
          <w:color w:val="111111"/>
          <w:sz w:val="28"/>
          <w:szCs w:val="28"/>
          <w:rtl/>
        </w:rPr>
        <w:t xml:space="preserve">فی علم الکلام للشیخ الإمام قطب الدین أبی جعفر محمد بن علی بن الحسین المقری النیسابوری من مشایخ السید ضیاء الدین أبی الرضا فضل الله الراوندی الذی توفی حدود (547) کما یظهر من جریدة القصر للعماد الکاتب و ذکر کتابه الشیخ منتجب الدین فی فهرسه‏</w:t>
      </w:r>
    </w:p>
    <w:p>
      <w:pPr>
        <w:pStyle w:val="Heading3"/>
      </w:pPr>
      <w:bookmarkStart w:id="2693" w:name="_Toc2301"/>
      <w:r>
        <w:t>1601- الحدود</w:t>
      </w:r>
      <w:bookmarkEnd w:id="2693"/>
    </w:p>
    <w:p>
      <w:pPr>
        <w:pStyle w:val="BookText"/>
      </w:pPr>
      <w:r>
        <w:rPr>
          <w:rFonts w:ascii="IRNazanin" w:hAnsi="IRNazanin" w:eastAsia="IRNazanin" w:cs="IRNazanin"/>
          <w:lang w:bidi="fa-IR"/>
          <w:color w:val="111111"/>
          <w:sz w:val="28"/>
          <w:szCs w:val="28"/>
          <w:rtl/>
        </w:rPr>
        <w:t xml:space="preserve">فی أصول علم النحو و ما سمعه من العرب لشیخ النحاة الملقب بالفراء، و هو یحیی بن زیاد بن عبد الله بن مروان الدیلمی المتوفی (207) عبر عنه فی کشف الظنون بحدود الإعراب و قال ذکر فیه ستة و أربعین حدا فی الإعراب و قد خدم به المأمون لما أمره بذلک فأقام فی تصنیفه سنتین فی دار المأمون کما ذکروا فی ترجمته، و له آله الکتابة المذکور فی (ج 1- ص 39) و ذکر ابن الندیم فی (ص 100) فهرس الحدود مفصلا</w:t>
      </w:r>
    </w:p>
    <w:p>
      <w:pPr>
        <w:pStyle w:val="Heading3"/>
      </w:pPr>
      <w:bookmarkStart w:id="2694" w:name="_Toc2302"/>
      <w:r>
        <w:t>1602- الحدود</w:t>
      </w:r>
      <w:bookmarkEnd w:id="2694"/>
    </w:p>
    <w:p>
      <w:pPr>
        <w:pStyle w:val="BookText"/>
      </w:pPr>
      <w:r>
        <w:rPr>
          <w:rFonts w:ascii="IRNazanin" w:hAnsi="IRNazanin" w:eastAsia="IRNazanin" w:cs="IRNazanin"/>
          <w:lang w:bidi="fa-IR"/>
          <w:color w:val="111111"/>
          <w:sz w:val="28"/>
          <w:szCs w:val="28"/>
          <w:rtl/>
        </w:rPr>
        <w:t xml:space="preserve">الذی عبر عنه ابن الندیم بقطعة حدود علی مثال حدود الفراء لا یرغب الناس فیها لأبی جعفر محمد بن سعدان الضریر، ذکره ابن الندیم فی قراء الشیعة فی (ص 104) قال [کان معلما للعامة و أحد القراء بقراءة حمزة ثم اختار لنفسه قراءة ففسد علیه الفرع و الأصل بغدادی المولد کوفی المذهب و توفی 231] و قال یاقوت إنه ولد (161) و نقل عنه السیوطی فی البغیة بعین ألفاظه‏</w:t>
      </w:r>
    </w:p>
    <w:p>
      <w:pPr>
        <w:pStyle w:val="Heading3"/>
      </w:pPr>
      <w:bookmarkStart w:id="2695" w:name="_Toc2303"/>
      <w:r>
        <w:t>1603- الحدود</w:t>
      </w:r>
      <w:bookmarkEnd w:id="2695"/>
    </w:p>
    <w:p>
      <w:pPr>
        <w:pStyle w:val="BookText"/>
      </w:pPr>
      <w:r>
        <w:rPr>
          <w:rFonts w:ascii="IRNazanin" w:hAnsi="IRNazanin" w:eastAsia="IRNazanin" w:cs="IRNazanin"/>
          <w:lang w:bidi="fa-IR"/>
          <w:color w:val="111111"/>
          <w:sz w:val="28"/>
          <w:szCs w:val="28"/>
          <w:rtl/>
        </w:rPr>
        <w:t xml:space="preserve">لأبی عبد الله هشام بن معاویة الضریر، صاحب الکسائی بل من أعیان أصحابه کما عبر به السیوطی، الا أنه ناقص، قال ابن الندیم فی (ص 104) إن له قطعة حدود رأیت منها بخط أبی جعفر الطبری و غیره لا یرغب فیها</w:t>
      </w:r>
    </w:p>
    <w:p>
      <w:pPr>
        <w:pStyle w:val="Heading3"/>
      </w:pPr>
      <w:bookmarkStart w:id="2696" w:name="_Toc2304"/>
      <w:r>
        <w:t>1604- حدود آی القرآن‏</w:t>
      </w:r>
      <w:bookmarkEnd w:id="2696"/>
    </w:p>
    <w:p>
      <w:pPr>
        <w:pStyle w:val="BookText"/>
      </w:pPr>
      <w:r>
        <w:rPr>
          <w:rFonts w:ascii="IRNazanin" w:hAnsi="IRNazanin" w:eastAsia="IRNazanin" w:cs="IRNazanin"/>
          <w:lang w:bidi="fa-IR"/>
          <w:color w:val="111111"/>
          <w:sz w:val="28"/>
          <w:szCs w:val="28"/>
          <w:rtl/>
        </w:rPr>
        <w:t xml:space="preserve">لأبی عمارة حمزة بن حبیب الزیات الکوفی المتوفی (156) ذکر فی الشیعة و فنون الإسلام- ص 18 نقلا عن ابن الندیم (أقول) هو أحد مشایخ القراءة کان من أصحاب الإمام الصادق علیه السلام  و کتب فی القرآن عدة کتب، منها أسباع القرآن الذی مر فی (ج 2- ص 12) و ذکره ابن الندیم فی‏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1689_106702"/>
    <w:bookmarkEnd w:id="295"/>
    <w:p>
      <w:pPr>
        <w:pStyle w:val="BookText"/>
      </w:pPr>
      <w:r>
        <w:rPr>
          <w:rFonts w:ascii="IRNazanin" w:hAnsi="IRNazanin" w:eastAsia="IRNazanin" w:cs="IRNazanin"/>
          <w:lang w:bidi="fa-IR"/>
          <w:color w:val="111111"/>
          <w:sz w:val="28"/>
          <w:szCs w:val="28"/>
          <w:rtl/>
        </w:rPr>
        <w:t xml:space="preserve">(ص 55) و ذکر له فی تلک الصفحة أیضا کتاب متشابه القرآن و کتاب مقطوع القرآن و موصوله و ذکر فی (ص 44 منه) کتاب قراءة حمزة و فی (ص 54 منه) کتاب الوقف و الابتداء له، و فی (ص 56 منه) کتاب عدد آی القرآن له و لغیره کما نذکره فی حرف العین، و لم أجد فی ابن الندیم الحدود فلعله مصحف‏</w:t>
      </w:r>
    </w:p>
    <w:p>
      <w:pPr>
        <w:pStyle w:val="Heading3"/>
      </w:pPr>
      <w:bookmarkStart w:id="2697" w:name="_Toc2305"/>
      <w:r>
        <w:t>1605- حدود الأشیاء</w:t>
      </w:r>
      <w:bookmarkEnd w:id="2697"/>
    </w:p>
    <w:p>
      <w:pPr>
        <w:pStyle w:val="BookText"/>
      </w:pPr>
      <w:r>
        <w:rPr>
          <w:rFonts w:ascii="IRNazanin" w:hAnsi="IRNazanin" w:eastAsia="IRNazanin" w:cs="IRNazanin"/>
          <w:lang w:bidi="fa-IR"/>
          <w:color w:val="111111"/>
          <w:sz w:val="28"/>
          <w:szCs w:val="28"/>
          <w:rtl/>
        </w:rPr>
        <w:t xml:space="preserve">و یقال له کتاب شی‏ء للشیخ الرئیس أبی علی الحسین بن عبد الله بن سینا المتوفی (427) أوله بعد الخطبة [فإن أصدقائی سألونی أن أملی علیهم حدود الأشیاء و یطالبونی بتجدیدها] بدأ بمقدمة فی صعوبة حدود الأشیاء و بعد الثلث من الکتاب تقریبا ذکر حدود الأشیاء مرتبا علی الحروف، طبع فی الجوانب بالآستانة (فی 1298) ضمن مجموعة تسع رسائل کلها لأبی علی، و هو یقرب من خمسمائة بیت، و رأیت منه نسخا کثیرة، منها بخط پیر علی بن جمال الطهرانی فی (963) فی مکتبة (الطهرانی بسامراء) و نسخته بخط الحاج محمود النیریزی تلمیذ المیر صدر الدین الدشتکی ضمن مجموعة نفیسة کلها بخطه فی مکتبة (التقوی)</w:t>
      </w:r>
    </w:p>
    <w:p>
      <w:pPr>
        <w:pStyle w:val="Heading3"/>
      </w:pPr>
      <w:bookmarkStart w:id="2698" w:name="_Toc2306"/>
      <w:r>
        <w:t>حدود الإعراب‏</w:t>
      </w:r>
      <w:bookmarkEnd w:id="2698"/>
    </w:p>
    <w:p>
      <w:pPr>
        <w:pStyle w:val="BookText"/>
      </w:pPr>
      <w:r>
        <w:rPr>
          <w:rFonts w:ascii="IRNazanin" w:hAnsi="IRNazanin" w:eastAsia="IRNazanin" w:cs="IRNazanin"/>
          <w:lang w:bidi="fa-IR"/>
          <w:color w:val="111111"/>
          <w:sz w:val="28"/>
          <w:szCs w:val="28"/>
          <w:rtl/>
        </w:rPr>
        <w:t xml:space="preserve">للفراء کما فی کشف الظنون و غیره، مر بعنوان الحدود فی (ص 299)</w:t>
      </w:r>
    </w:p>
    <w:p>
      <w:pPr>
        <w:pStyle w:val="Heading3"/>
      </w:pPr>
      <w:bookmarkStart w:id="2699" w:name="_Toc2307"/>
      <w:r>
        <w:t>1606- حدود الأمراض‏</w:t>
      </w:r>
      <w:bookmarkEnd w:id="2699"/>
    </w:p>
    <w:p>
      <w:pPr>
        <w:pStyle w:val="BookText"/>
      </w:pPr>
      <w:r>
        <w:rPr>
          <w:rFonts w:ascii="IRNazanin" w:hAnsi="IRNazanin" w:eastAsia="IRNazanin" w:cs="IRNazanin"/>
          <w:lang w:bidi="fa-IR"/>
          <w:color w:val="111111"/>
          <w:sz w:val="28"/>
          <w:szCs w:val="28"/>
          <w:rtl/>
        </w:rPr>
        <w:t xml:space="preserve">لأبی مسلم محمد بن أبی المجد الطبیب الکاشانی، أوله [الحمد لله الکریم الجلیل‏] قال فی أوله عرفت فیه الأمراض من الرأس إلی القدم، فشرع بتعریف الوهی، توجد نسخه عتیقة منه عند السید شهاب الدین بقم، و یحتمل أنه من أطباء عصر الصفویة</w:t>
      </w:r>
    </w:p>
    <w:p>
      <w:pPr>
        <w:pStyle w:val="Heading3"/>
      </w:pPr>
      <w:bookmarkStart w:id="2700" w:name="_Toc2308"/>
      <w:r>
        <w:t>1607- حدود الدین‏</w:t>
      </w:r>
      <w:bookmarkEnd w:id="2700"/>
    </w:p>
    <w:p>
      <w:pPr>
        <w:pStyle w:val="BookText"/>
      </w:pPr>
      <w:r>
        <w:rPr>
          <w:rFonts w:ascii="IRNazanin" w:hAnsi="IRNazanin" w:eastAsia="IRNazanin" w:cs="IRNazanin"/>
          <w:lang w:bidi="fa-IR"/>
          <w:color w:val="111111"/>
          <w:sz w:val="28"/>
          <w:szCs w:val="28"/>
          <w:rtl/>
        </w:rPr>
        <w:t xml:space="preserve">لأبی الحسن علی بن أبی حاتم القزوینی الثقة، یرویه النجاشی عن شیخه أبی عبد الله بن شاذان عنه، فهو من المعاصرین للشیخ الصدوق‏</w:t>
      </w:r>
    </w:p>
    <w:p>
      <w:pPr>
        <w:pStyle w:val="Heading3"/>
      </w:pPr>
      <w:bookmarkStart w:id="2701" w:name="_Toc2309"/>
      <w:r>
        <w:t>1608- حدود الصلاة</w:t>
      </w:r>
      <w:bookmarkEnd w:id="2701"/>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المعروف بالعیاشی، مؤلف التفسیر المذکور فی (ج 4- ص 295) یرویه النجاشی عنه بواسطتین‏</w:t>
      </w:r>
    </w:p>
    <w:p>
      <w:pPr>
        <w:pStyle w:val="Heading3"/>
      </w:pPr>
      <w:bookmarkStart w:id="2702" w:name="_Toc2310"/>
      <w:r>
        <w:t>1609- حدود العالم‏</w:t>
      </w:r>
      <w:bookmarkEnd w:id="2702"/>
    </w:p>
    <w:p>
      <w:pPr>
        <w:pStyle w:val="BookText"/>
      </w:pPr>
      <w:r>
        <w:rPr>
          <w:rFonts w:ascii="IRNazanin" w:hAnsi="IRNazanin" w:eastAsia="IRNazanin" w:cs="IRNazanin"/>
          <w:lang w:bidi="fa-IR"/>
          <w:color w:val="111111"/>
          <w:sz w:val="28"/>
          <w:szCs w:val="28"/>
          <w:rtl/>
        </w:rPr>
        <w:t xml:space="preserve">من المشرق إلی المغرب، جغرافی فارسی قدیم ألف فی (372) باسم الأمیر أبی الحارث محمد بن أحمد بن فریفون الحاکم فی بلدة کوزکانان، قال المیرزا سعید خان النفیسی فی الجزء الثانی من السنة الأولی من مجلة شرق الطهرانیة إنه توجد نسخه منه فی بخاری کتابتها فی (1892 م) فراجعه‏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1689_106703"/>
    <w:bookmarkEnd w:id="296"/>
    <w:p>
      <w:pPr>
        <w:pStyle w:val="Heading3"/>
      </w:pPr>
      <w:bookmarkStart w:id="2703" w:name="_Toc2311"/>
      <w:r>
        <w:t>1610- حدود النحو</w:t>
      </w:r>
      <w:bookmarkEnd w:id="2703"/>
    </w:p>
    <w:p>
      <w:pPr>
        <w:pStyle w:val="BookText"/>
      </w:pPr>
      <w:r>
        <w:rPr>
          <w:rFonts w:ascii="IRNazanin" w:hAnsi="IRNazanin" w:eastAsia="IRNazanin" w:cs="IRNazanin"/>
          <w:lang w:bidi="fa-IR"/>
          <w:color w:val="111111"/>
          <w:sz w:val="28"/>
          <w:szCs w:val="28"/>
          <w:rtl/>
        </w:rPr>
        <w:t xml:space="preserve">رأیت منه نسخه بهذا العنوان فی النجف فی مکتبة (الخوانساری) و نسخه أخری بمکتبة (الطهرانی بسامراء) و الظاهر أنه لبعض الأصحاب‏</w:t>
      </w:r>
    </w:p>
    <w:p>
      <w:pPr>
        <w:pStyle w:val="Heading3"/>
      </w:pPr>
      <w:bookmarkStart w:id="2704" w:name="_Toc2312"/>
      <w:r>
        <w:t>1611- الحدود و الحقائق‏</w:t>
      </w:r>
      <w:bookmarkEnd w:id="2704"/>
    </w:p>
    <w:p>
      <w:pPr>
        <w:pStyle w:val="BookText"/>
      </w:pPr>
      <w:r>
        <w:rPr>
          <w:rFonts w:ascii="IRNazanin" w:hAnsi="IRNazanin" w:eastAsia="IRNazanin" w:cs="IRNazanin"/>
          <w:lang w:bidi="fa-IR"/>
          <w:color w:val="111111"/>
          <w:sz w:val="28"/>
          <w:szCs w:val="28"/>
          <w:rtl/>
        </w:rPr>
        <w:t xml:space="preserve">للشریف المرتضی علم الهدی علی بن الحسین بن موسی الموسوی المتوفی (436) ذکره فی معالم العلماء أوله [الحمد لله ذی العظمة و الکبریاء- إلی قوله- فإن درک حقائق الأشیاء و معرفة معانی الألفاظ علی مسمیاتها مما استأثر الله تعالی أولیائه الذی أطلعهم علی بعض مکنوناتها- إلی قوله- فألح علی بعض المستفیدین أن أختار لهم من هذا العلم ما لا بد لهم من معرفته‏] یذکر فیه الأسماء علی ترتیب حروف الهجاء فی أوائلها من حرف الألف إلی حرف الیاء مثاله من حرف الألف قوله [الأصلح فعل الأمتع للغیر إذا قصد ذلک و کان حسنا] و مثاله من حرف الیاء قوله [الیقین العلم الظاهر الجلی بعد حصول</w:t>
      </w:r>
    </w:p>
    <w:p>
      <w:pPr>
        <w:pStyle w:val="BookText"/>
      </w:pPr>
      <w:r>
        <w:rPr>
          <w:rFonts w:ascii="IRNazanin" w:hAnsi="IRNazanin" w:eastAsia="IRNazanin" w:cs="IRNazanin"/>
          <w:lang w:bidi="fa-IR"/>
          <w:color w:val="111111"/>
          <w:sz w:val="28"/>
          <w:szCs w:val="28"/>
          <w:rtl/>
        </w:rPr>
        <w:t xml:space="preserve">اللبس فی معلومه الأولی الذی لا یفتقر إلی تقدیم تصور أو تصدیق آخر] نسخه منه فی أولها نقص قلیل بخط مهدی بن الحسن بن محمد النیرمی الجرجانی کتبها فی سبزوار و فرغ من الکتابة (657) و علیها تملک السید أبی الرضا محمد بن مبارک شاه الحسینی الأبرقوهی موجودة عند السید حسین الهمدانی فی النجف، من وقف والده السید علی بن السید أبی طالب الهمدانی، وقفها فی (1276) استنسخ عنها الشیخ السماوی نسخه لنفسه أولا ثم تمم نقصها عن نسخه تامة ظفر بها فی بغداد</w:t>
      </w:r>
    </w:p>
    <w:p>
      <w:pPr>
        <w:pStyle w:val="Heading3"/>
      </w:pPr>
      <w:bookmarkStart w:id="2705" w:name="_Toc2313"/>
      <w:r>
        <w:t>1612- الحدود و الحقائق‏</w:t>
      </w:r>
      <w:bookmarkEnd w:id="2705"/>
    </w:p>
    <w:p>
      <w:pPr>
        <w:pStyle w:val="BookText"/>
      </w:pPr>
      <w:r>
        <w:rPr>
          <w:rFonts w:ascii="IRNazanin" w:hAnsi="IRNazanin" w:eastAsia="IRNazanin" w:cs="IRNazanin"/>
          <w:lang w:bidi="fa-IR"/>
          <w:color w:val="111111"/>
          <w:sz w:val="28"/>
          <w:szCs w:val="28"/>
          <w:rtl/>
        </w:rPr>
        <w:t xml:space="preserve">للقاضی أشرف الدین صاعد بن محمد بن صاعد البردی، قال الشیخ منتجب الدین إنه فاضل متبحر فیظهر أنه کان معاصره و توفی الشیخ منتجب الدین بعد (585) کما أرخه الیافعی‏</w:t>
      </w:r>
    </w:p>
    <w:p>
      <w:pPr>
        <w:pStyle w:val="Heading3"/>
      </w:pPr>
      <w:bookmarkStart w:id="2706" w:name="_Toc2314"/>
      <w:r>
        <w:t>الحدود و الحقائق‏</w:t>
      </w:r>
      <w:bookmarkEnd w:id="2706"/>
    </w:p>
    <w:p>
      <w:pPr>
        <w:pStyle w:val="BookText"/>
      </w:pPr>
      <w:r>
        <w:rPr>
          <w:rFonts w:ascii="IRNazanin" w:hAnsi="IRNazanin" w:eastAsia="IRNazanin" w:cs="IRNazanin"/>
          <w:lang w:bidi="fa-IR"/>
          <w:color w:val="111111"/>
          <w:sz w:val="28"/>
          <w:szCs w:val="28"/>
          <w:rtl/>
        </w:rPr>
        <w:t xml:space="preserve">الموسوم ب أعلام الطرائق مر فی (ج 2- ص 239)</w:t>
      </w:r>
    </w:p>
    <w:p>
      <w:pPr>
        <w:pStyle w:val="Heading3"/>
      </w:pPr>
      <w:bookmarkStart w:id="2707" w:name="_Toc2315"/>
      <w:r>
        <w:t>کتاب الحدیث</w:t>
      </w:r>
      <w:bookmarkEnd w:id="2707"/>
    </w:p>
    <w:p>
      <w:pPr>
        <w:pStyle w:val="Heading3"/>
      </w:pPr>
      <w:bookmarkStart w:id="2708" w:name="_Toc2316"/>
      <w:r>
        <w:t>بیان</w:t>
      </w:r>
      <w:bookmarkEnd w:id="2708"/>
    </w:p>
    <w:p>
      <w:pPr>
        <w:pStyle w:val="BookText"/>
      </w:pPr>
      <w:r>
        <w:rPr>
          <w:rFonts w:ascii="IRNazanin" w:hAnsi="IRNazanin" w:eastAsia="IRNazanin" w:cs="IRNazanin"/>
          <w:lang w:bidi="fa-IR"/>
          <w:color w:val="111111"/>
          <w:sz w:val="28"/>
          <w:szCs w:val="28"/>
          <w:rtl/>
        </w:rPr>
        <w:t xml:space="preserve">قد ذکرنا فی (ج 1- ص 16) من مقدمه هذا الکتاب، أن المؤلفین للأصول الرجالیة التی بأیدینا لم یظفروا بترجمة کثیر من رواة أحادیثنا لتفرقهم فی البلاد و عدم من یقوم بتألیف کتاب یجمع شملهم فی تلک الأزمان، و الذین ظفروا بترجمتهم من الرواة و أدرجوهم فی الأصول الرجالیة لم یذکروا لأکثرهم تصنیفا إما لعدم کون‏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من المصنفین أو لعدم اطلاعهم علی تصنیفه أو لکون تصنیفه فی غیر فن الحدیث مما لا یرون الحاجة إلی ذکره، و من ذکروا له تصنیفا لم یستوفوا جمیع کتبه، إما لعدم اطلاعهم علی الجمیع، أو لعدم وصوله إلیهم بالطرق المقررة، أو لعدم کونه من الدینیات، بل انما یذکرون خصوص ما یهمهم من کتب هذا الراوی و هو الکتب الحاویة للأمور الدینیة و الواصلة إلیهم بالطرق المعتبرة، فیذکرون هذا النوع من کتبه و یصرحون بطریق وصوله إلیهم لیخرجوه من حد الإرسال و یجعلوه من المسانید المعتمدة، و هذا دیدنهم و سیرتهم المشهودة لکل من سبر رجالی النجاشی و الفهرست، و الغالب ذکرهم الکتاب بالعنوان الخاص الذی نذکره بذلک العنوان فی محله و إن کان العنوان عنوان الأصل کما ذکرنا فی (ج 2- ص 125- 167) ما یقرب من مائة و ثلاثین أصلا، أو کان بعنوان النوادر کما یأتی فی حرف النون ما یقرب من مائتی کتاب بعنوان النوادر، و</w:t>
      </w:r>
    </w:p>
    <w:p>
      <w:pPr>
        <w:pStyle w:val="BookText"/>
      </w:pPr>
      <w:r>
        <w:rPr>
          <w:rFonts w:ascii="IRNazanin" w:hAnsi="IRNazanin" w:eastAsia="IRNazanin" w:cs="IRNazanin"/>
          <w:lang w:bidi="fa-IR"/>
          <w:color w:val="111111"/>
          <w:sz w:val="28"/>
          <w:szCs w:val="28"/>
          <w:rtl/>
        </w:rPr>
        <w:t xml:space="preserve">لکنهم قد یذکرون الراوی و یذکرون أن له کتابا و یذکرون طریقهم إلی روایته من غیر تعیین عنوان خاص له، و بما أنه تحقق عندنا من دیدنهم المشار إلیه فی ذکر کتب الراوی، و من تصریحهم فی کثیر منها بأنه مما یرویه مؤلفه عن الإمام المعین أو الرجل المعین، أو عن سائر الرجال، أو تصریحهم بأنه مما یرویه عنه عدة من الأصحاب أو جمع معینون أو شخص خاص، و غیر ذلک من تصریحاتهم بأنه من روایات الرجل، یحصل لنا الجزم بأن الکتاب الذی أثبتوه للرجل، هو ما اشتمل علی روایاته و أحادیثه التی تلقاها عن غیره و تلقاها غیره عنه، فیصح لنا أن نعبر عن هذا الکتاب بکتاب الحدیث و نقول إن الرجل الفلانی له کتاب الحدیث رواه عن فلان و رواه عنه فلان، و نذکر هذه الکتب فی هذا المقام بعنوان کتاب الحدیث علی حسب ترتیب أسماء مؤلفیها، وفاء بما جعلناه فی عهدتنا فی هذا التألیف، من ذکر ما أطلعنا علیه من تصانیف الشیعة، المطبوع منها أو المخطوط، الباقیة عینها الشخصیة أم المفقودة، و سنذکر الباقی منها بعینها فی محلها، و أما الکتب المفقودة فإنما نذکرها لأجل أنه لم یفقد عنا منها الا الکیفیة الخاصة الحادثة من الهیئة الأولیة التی لا حظها المؤلفون لها حین جمعهم للأحادیث المتفرقة، و قد أدرجوها فی کتبهم من غیر ترتیب بینها و تبویب لمطالبها، و لذلک صعب علی المتأخرین عنهم تناول‏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7" w:name="pg11689_106705"/>
    <w:bookmarkEnd w:id="297"/>
    <w:p>
      <w:pPr>
        <w:pStyle w:val="BookText"/>
      </w:pPr>
      <w:r>
        <w:rPr>
          <w:rFonts w:ascii="IRNazanin" w:hAnsi="IRNazanin" w:eastAsia="IRNazanin" w:cs="IRNazanin"/>
          <w:lang w:bidi="fa-IR"/>
          <w:color w:val="111111"/>
          <w:sz w:val="28"/>
          <w:szCs w:val="28"/>
          <w:rtl/>
        </w:rPr>
        <w:t xml:space="preserve">المطالب منها، و تعسرت علیهم الاستفادة عنها، فعمدوا إلی تألیف مجامیع کبار، مرتبة علی عدة کتب، و کل کتاب علی أبواب، و استخرجوا الأحادیث المتفرقة فی تلک الکتب بعین ألفاظها و عباراتها متحفظین علی عین موادها، و أدرجوها فی الباب المناسب لذکرها فی تلک المجامیع، فشکر الله مساعیهم الجمیلة فی حفظهم لنا مواد تلک الکتب و کمیاتها و تسهیلهم السبیل إلی تناول کل ما نریده منها، هذا حال نفس الکتب الباقیة موادها التی نوردها فی المقام بعنوان (کتاب الحدیث) و أما حال الرجال المؤلفین لها فقد ذکرنا فی أول الأسناد المصطفی إلی آل المصطفی المطبوع (1356) أن هؤلاء الرجال هم القری الظاهرة التی مدحها الله تعالی فی کتابه، کما یستفاد من تفاسیر أهل البیت علیه السلام ، و هم الوسائط بین عباد الله تعالی و بین القری المبارکة الذین هم الأئمة المعصومون علیه السلام  و قد أخذوا عنهم أنواع العلوم و المعارف و ادعوها فی کتبهم الواصلة إلینا بعین ألفاظها و نحن نستفید منها الأحکام ما بقی الدهر فهؤلاء هم الذین وفقهم الله لتبلیغ أحکامه إلی خلقه و إیصال فیوضاته الدینیة إلی عباده، و ستری أن أکثرهم ممن نص أئمة الرجال فی حقه بأنه ثقة، و فی جملة منهم ثقة ثقة بالتکریر للتأکید، و عدم توثیق بعضهم لا یقضی بترک التعرض لتصانیفه و آثاره، بل ناموس الأمانة و الإنصاف و العدالة یوجب علینا ذکر تصانیف الموثوق و غیره مع بیان حاله علی ما هو علیه‏</w:t>
      </w:r>
    </w:p>
    <w:p>
      <w:pPr>
        <w:pStyle w:val="Heading3"/>
      </w:pPr>
      <w:bookmarkStart w:id="2709" w:name="_Toc2317"/>
      <w:r>
        <w:t>1613- کتاب الحدیث‏</w:t>
      </w:r>
      <w:bookmarkEnd w:id="2709"/>
    </w:p>
    <w:p>
      <w:pPr>
        <w:pStyle w:val="BookText"/>
      </w:pPr>
      <w:r>
        <w:rPr>
          <w:rFonts w:ascii="IRNazanin" w:hAnsi="IRNazanin" w:eastAsia="IRNazanin" w:cs="IRNazanin"/>
          <w:lang w:bidi="fa-IR"/>
          <w:color w:val="111111"/>
          <w:sz w:val="28"/>
          <w:szCs w:val="28"/>
          <w:rtl/>
        </w:rPr>
        <w:t xml:space="preserve">لآدم بن إسحاق بن آدم بن عبد الله بن سعد الأشعری القمی الثقة، المدفون بمقبرة شیخان المعروفة بقم و قبره یزار، یرویه عنه النجاشی بأربع وسائط، و یرویه عن شخصه بغیر واسطة محمد بن عبد الجبار و أبو جعفر أحمد بن أبی عبد الله محمد بن خالد البرقی مؤلف کتاب المحاسن الموجود عینه إلی الیوم و توفی البرقی (274 أو 280)</w:t>
      </w:r>
    </w:p>
    <w:p>
      <w:pPr>
        <w:pStyle w:val="Heading3"/>
      </w:pPr>
      <w:bookmarkStart w:id="2710" w:name="_Toc2318"/>
      <w:r>
        <w:t>1614- کتاب الحدیث‏</w:t>
      </w:r>
      <w:bookmarkEnd w:id="2710"/>
    </w:p>
    <w:p>
      <w:pPr>
        <w:pStyle w:val="BookText"/>
      </w:pPr>
      <w:r>
        <w:rPr>
          <w:rFonts w:ascii="IRNazanin" w:hAnsi="IRNazanin" w:eastAsia="IRNazanin" w:cs="IRNazanin"/>
          <w:lang w:bidi="fa-IR"/>
          <w:color w:val="111111"/>
          <w:sz w:val="28"/>
          <w:szCs w:val="28"/>
          <w:rtl/>
        </w:rPr>
        <w:t xml:space="preserve">لأبان بن عمر الأسدی ختن آل میثم بن یحیی التمار، لم یروه عنه الا عبیس بن هاشم الناشری الذی توفی (220) أو قبلها بسنة کما فی النجاشی فی ترجمتی أبان بن عمر و عباس بن هشام الذی یقال له عبیس، و یرویه النجاشی عن مؤلفه بخمس وسائط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8" w:name="pg11689_106706"/>
    <w:bookmarkEnd w:id="298"/>
    <w:p>
      <w:pPr>
        <w:pStyle w:val="Heading3"/>
      </w:pPr>
      <w:bookmarkStart w:id="2711" w:name="_Toc2319"/>
      <w:r>
        <w:t>1615- کتاب الحدیث‏</w:t>
      </w:r>
      <w:bookmarkEnd w:id="2711"/>
    </w:p>
    <w:p>
      <w:pPr>
        <w:pStyle w:val="BookText"/>
      </w:pPr>
      <w:r>
        <w:rPr>
          <w:rFonts w:ascii="IRNazanin" w:hAnsi="IRNazanin" w:eastAsia="IRNazanin" w:cs="IRNazanin"/>
          <w:lang w:bidi="fa-IR"/>
          <w:color w:val="111111"/>
          <w:sz w:val="28"/>
          <w:szCs w:val="28"/>
          <w:rtl/>
        </w:rPr>
        <w:t xml:space="preserve">لأبی یحیی إبراهیم بن أبی البلاد یحیی بن سلیم (سلیمان) کان ثقة قاریا أدیبا معمرا، و له أصل مر فی (ج 2- ص 136) و روی النجاشی عنه کتابه هذا بست وسائط و للرضا علیه السلام  إلیه رسالة أثنی علیه‏</w:t>
      </w:r>
    </w:p>
    <w:p>
      <w:pPr>
        <w:pStyle w:val="Heading3"/>
      </w:pPr>
      <w:bookmarkStart w:id="2712" w:name="_Toc2320"/>
      <w:r>
        <w:t>1616- کتاب الحدیث‏</w:t>
      </w:r>
      <w:bookmarkEnd w:id="2712"/>
    </w:p>
    <w:p>
      <w:pPr>
        <w:pStyle w:val="BookText"/>
      </w:pPr>
      <w:r>
        <w:rPr>
          <w:rFonts w:ascii="IRNazanin" w:hAnsi="IRNazanin" w:eastAsia="IRNazanin" w:cs="IRNazanin"/>
          <w:lang w:bidi="fa-IR"/>
          <w:color w:val="111111"/>
          <w:sz w:val="28"/>
          <w:szCs w:val="28"/>
          <w:rtl/>
        </w:rPr>
        <w:t xml:space="preserve">لإبراهیم بن أبی الکرام الجعفری خیر، روی عن الرضا علیه السلام ، و روی النجاشی عنه کتابه هذا بخمس وسائط.</w:t>
      </w:r>
    </w:p>
    <w:p>
      <w:pPr>
        <w:pStyle w:val="Heading3"/>
      </w:pPr>
      <w:bookmarkStart w:id="2713" w:name="_Toc2321"/>
      <w:r>
        <w:t>1617- کتاب الحدیث‏</w:t>
      </w:r>
      <w:bookmarkEnd w:id="2713"/>
    </w:p>
    <w:p>
      <w:pPr>
        <w:pStyle w:val="BookText"/>
      </w:pPr>
      <w:r>
        <w:rPr>
          <w:rFonts w:ascii="IRNazanin" w:hAnsi="IRNazanin" w:eastAsia="IRNazanin" w:cs="IRNazanin"/>
          <w:lang w:bidi="fa-IR"/>
          <w:color w:val="111111"/>
          <w:sz w:val="28"/>
          <w:szCs w:val="28"/>
          <w:rtl/>
        </w:rPr>
        <w:t xml:space="preserve">لإبراهیم بن أبی محمود الخراسانی الثقة الراوی عن الرضا علیه السلام  یرویه النجاشی عنه بطریقین کل منهما أربع وسائط.</w:t>
      </w:r>
    </w:p>
    <w:p>
      <w:pPr>
        <w:pStyle w:val="Heading3"/>
      </w:pPr>
      <w:bookmarkStart w:id="2714" w:name="_Toc2322"/>
      <w:r>
        <w:t>1618- کتاب الحدیث‏</w:t>
      </w:r>
      <w:bookmarkEnd w:id="2714"/>
    </w:p>
    <w:p>
      <w:pPr>
        <w:pStyle w:val="BookText"/>
      </w:pPr>
      <w:r>
        <w:rPr>
          <w:rFonts w:ascii="IRNazanin" w:hAnsi="IRNazanin" w:eastAsia="IRNazanin" w:cs="IRNazanin"/>
          <w:lang w:bidi="fa-IR"/>
          <w:color w:val="111111"/>
          <w:sz w:val="28"/>
          <w:szCs w:val="28"/>
          <w:rtl/>
        </w:rPr>
        <w:t xml:space="preserve">لإبراهیم الأعجمی من أهل نهاوند، یرویه عنه أبو جعفر أحمد بن أبی عبد الله البرقی المذکور آنفا، ذکره الشیخ فی الفهرست.</w:t>
      </w:r>
    </w:p>
    <w:p>
      <w:pPr>
        <w:pStyle w:val="Heading3"/>
      </w:pPr>
      <w:bookmarkStart w:id="2715" w:name="_Toc2323"/>
      <w:r>
        <w:t>1619- کتاب الحدیث‏</w:t>
      </w:r>
      <w:bookmarkEnd w:id="2715"/>
    </w:p>
    <w:p>
      <w:pPr>
        <w:pStyle w:val="BookText"/>
      </w:pPr>
      <w:r>
        <w:rPr>
          <w:rFonts w:ascii="IRNazanin" w:hAnsi="IRNazanin" w:eastAsia="IRNazanin" w:cs="IRNazanin"/>
          <w:lang w:bidi="fa-IR"/>
          <w:color w:val="111111"/>
          <w:sz w:val="28"/>
          <w:szCs w:val="28"/>
          <w:rtl/>
        </w:rPr>
        <w:t xml:space="preserve">لإبراهیم بن حماد الکوفی، یرویه عنه القاسم بن إسماعیل فی طریق الشیخ فی الفهرست و أحمد بن میثم حفید فضل بن دکین فی طریق النجاشی المشتمل علی أربع وسائط.</w:t>
      </w:r>
    </w:p>
    <w:p>
      <w:pPr>
        <w:pStyle w:val="Heading3"/>
      </w:pPr>
      <w:bookmarkStart w:id="2716" w:name="_Toc2324"/>
      <w:r>
        <w:t>1620- کتاب الحدیث‏</w:t>
      </w:r>
      <w:bookmarkEnd w:id="2716"/>
    </w:p>
    <w:p>
      <w:pPr>
        <w:pStyle w:val="BookText"/>
      </w:pPr>
      <w:r>
        <w:rPr>
          <w:rFonts w:ascii="IRNazanin" w:hAnsi="IRNazanin" w:eastAsia="IRNazanin" w:cs="IRNazanin"/>
          <w:lang w:bidi="fa-IR"/>
          <w:color w:val="111111"/>
          <w:sz w:val="28"/>
          <w:szCs w:val="28"/>
          <w:rtl/>
        </w:rPr>
        <w:t xml:space="preserve">لإبراهیم بن خالد العطار العبدی الراوی عن أبی عبد الله الصادق علیه السلام ، ذکره النجاشی بغیر روایة عنه بل قال ذکره الأصحاب و رواه عنه الشیخ فی الفهرس بأربع وسائط.</w:t>
      </w:r>
    </w:p>
    <w:p>
      <w:pPr>
        <w:pStyle w:val="Heading3"/>
      </w:pPr>
      <w:bookmarkStart w:id="2717" w:name="_Toc2325"/>
      <w:r>
        <w:t>1621- کتاب الحدیث‏</w:t>
      </w:r>
      <w:bookmarkEnd w:id="2717"/>
    </w:p>
    <w:p>
      <w:pPr>
        <w:pStyle w:val="BookText"/>
      </w:pPr>
      <w:r>
        <w:rPr>
          <w:rFonts w:ascii="IRNazanin" w:hAnsi="IRNazanin" w:eastAsia="IRNazanin" w:cs="IRNazanin"/>
          <w:lang w:bidi="fa-IR"/>
          <w:color w:val="111111"/>
          <w:sz w:val="28"/>
          <w:szCs w:val="28"/>
          <w:rtl/>
        </w:rPr>
        <w:t xml:space="preserve">لإبراهیم بن رجاء المعروف بابن هراشة الشیبانی، ترجمه الشیخ فی الفهرست بعنوان إبراهیم بن هراشة و روی عنه کتابه بأربع وسائط.</w:t>
      </w:r>
    </w:p>
    <w:p>
      <w:pPr>
        <w:pStyle w:val="Heading3"/>
      </w:pPr>
      <w:bookmarkStart w:id="2718" w:name="_Toc2326"/>
      <w:r>
        <w:t>1622- کتاب الحدیث‏</w:t>
      </w:r>
      <w:bookmarkEnd w:id="2718"/>
    </w:p>
    <w:p>
      <w:pPr>
        <w:pStyle w:val="BookText"/>
      </w:pPr>
      <w:r>
        <w:rPr>
          <w:rFonts w:ascii="IRNazanin" w:hAnsi="IRNazanin" w:eastAsia="IRNazanin" w:cs="IRNazanin"/>
          <w:lang w:bidi="fa-IR"/>
          <w:color w:val="111111"/>
          <w:sz w:val="28"/>
          <w:szCs w:val="28"/>
          <w:rtl/>
        </w:rPr>
        <w:t xml:space="preserve">لإبراهیم بن صالح الأنماطی الأسدی الثقة، الراوی عن أبی الحسن موسی بن جعفر علیه السلام  و صار واقفیا بعده، یرویه النجاشی عنه بأربع وسائل، و الرابع الراوی عن إبراهیم بن صالح هو عبید الله بن أحمد بن نهیک، و هذا الأنماطی غیر الأنماطی الکوفی الثقة المکنی بأبی إسحاق الذی انقرضت کتبه و لم یعرف منها الا کتاب الغیبة و لکل منهما ترجمه مستقلة فی النجاشی و الفهرست.</w:t>
      </w:r>
    </w:p>
    <w:p>
      <w:pPr>
        <w:pStyle w:val="Heading3"/>
      </w:pPr>
      <w:bookmarkStart w:id="2719" w:name="_Toc2327"/>
      <w:r>
        <w:t>1623- کتاب الحدیث‏</w:t>
      </w:r>
      <w:bookmarkEnd w:id="2719"/>
    </w:p>
    <w:p>
      <w:pPr>
        <w:pStyle w:val="BookText"/>
      </w:pPr>
      <w:r>
        <w:rPr>
          <w:rFonts w:ascii="IRNazanin" w:hAnsi="IRNazanin" w:eastAsia="IRNazanin" w:cs="IRNazanin"/>
          <w:lang w:bidi="fa-IR"/>
          <w:color w:val="111111"/>
          <w:sz w:val="28"/>
          <w:szCs w:val="28"/>
          <w:rtl/>
        </w:rPr>
        <w:t xml:space="preserve">لإبراهیم بن عبد الحمید الأسدی الکوفی، ذکره الشیخ فی الرجال من أصحاب الصادق و الکاظم علیه السلام  و قال له کتاب، و فی الفهرست ذکر أن له أصلا کما مر فی (ج 2- ص 136) و قال النجاشی إن له کتاب النوادر و رواه عنه بأربع وسائط.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9" w:name="pg11689_106707"/>
    <w:bookmarkEnd w:id="299"/>
    <w:p>
      <w:pPr>
        <w:pStyle w:val="Heading3"/>
      </w:pPr>
      <w:bookmarkStart w:id="2720" w:name="_Toc2328"/>
      <w:r>
        <w:t>1624- کتاب الحدیث‏</w:t>
      </w:r>
      <w:bookmarkEnd w:id="2720"/>
    </w:p>
    <w:p>
      <w:pPr>
        <w:pStyle w:val="BookText"/>
      </w:pPr>
      <w:r>
        <w:rPr>
          <w:rFonts w:ascii="IRNazanin" w:hAnsi="IRNazanin" w:eastAsia="IRNazanin" w:cs="IRNazanin"/>
          <w:lang w:bidi="fa-IR"/>
          <w:color w:val="111111"/>
          <w:sz w:val="28"/>
          <w:szCs w:val="28"/>
          <w:rtl/>
        </w:rPr>
        <w:t xml:space="preserve">لإبراهیم بن عمر الیمانی الصنعانی، رواه عنه النجاشی بخمس وسائط آخرهم حماد بن عیسی الجهنی غریق جحفة فی (209) رواه عن الصنعانی، و فی الفهرست قال له أصل و ذکر إسناده إلیه المنتهی إلی حماد بن عیسی عنه، و إبراهیم هذا أحد من یروی أصل سلیم عنه کما مر فی (ج 2- ص 154) و ذکر کتابه ابن الندیم فی (ص 308).</w:t>
      </w:r>
    </w:p>
    <w:p>
      <w:pPr>
        <w:pStyle w:val="Heading3"/>
      </w:pPr>
      <w:bookmarkStart w:id="2721" w:name="_Toc2329"/>
      <w:r>
        <w:t>1625- کتاب الحدیث‏</w:t>
      </w:r>
      <w:bookmarkEnd w:id="2721"/>
    </w:p>
    <w:p>
      <w:pPr>
        <w:pStyle w:val="BookText"/>
      </w:pPr>
      <w:r>
        <w:rPr>
          <w:rFonts w:ascii="IRNazanin" w:hAnsi="IRNazanin" w:eastAsia="IRNazanin" w:cs="IRNazanin"/>
          <w:lang w:bidi="fa-IR"/>
          <w:color w:val="111111"/>
          <w:sz w:val="28"/>
          <w:szCs w:val="28"/>
          <w:rtl/>
        </w:rPr>
        <w:t xml:space="preserve">لإبراهیم بن قتیبة الأصفهانی ذکره النجاشی و الشیخ الطوسی فی الفهرست و ذکر أنه یرویه عنه أحمد بن محمد بن خالد البرقی الذی توفی (274 أو 280).</w:t>
      </w:r>
    </w:p>
    <w:p>
      <w:pPr>
        <w:pStyle w:val="Heading3"/>
      </w:pPr>
      <w:bookmarkStart w:id="2722" w:name="_Toc2330"/>
      <w:r>
        <w:t>1626- کتاب الحدیث‏</w:t>
      </w:r>
      <w:bookmarkEnd w:id="2722"/>
    </w:p>
    <w:p>
      <w:pPr>
        <w:pStyle w:val="BookText"/>
      </w:pPr>
      <w:r>
        <w:rPr>
          <w:rFonts w:ascii="IRNazanin" w:hAnsi="IRNazanin" w:eastAsia="IRNazanin" w:cs="IRNazanin"/>
          <w:lang w:bidi="fa-IR"/>
          <w:color w:val="111111"/>
          <w:sz w:val="28"/>
          <w:szCs w:val="28"/>
          <w:rtl/>
        </w:rPr>
        <w:t xml:space="preserve">لإبراهیم بن المبارک، ذکره النجاشی و لم یذکر سنده إلیه.</w:t>
      </w:r>
    </w:p>
    <w:p>
      <w:pPr>
        <w:pStyle w:val="Heading3"/>
      </w:pPr>
      <w:bookmarkStart w:id="2723" w:name="_Toc2331"/>
      <w:r>
        <w:t>1627- کتاب الحدیث‏</w:t>
      </w:r>
      <w:bookmarkEnd w:id="2723"/>
    </w:p>
    <w:p>
      <w:pPr>
        <w:pStyle w:val="BookText"/>
      </w:pPr>
      <w:r>
        <w:rPr>
          <w:rFonts w:ascii="IRNazanin" w:hAnsi="IRNazanin" w:eastAsia="IRNazanin" w:cs="IRNazanin"/>
          <w:lang w:bidi="fa-IR"/>
          <w:color w:val="111111"/>
          <w:sz w:val="28"/>
          <w:szCs w:val="28"/>
          <w:rtl/>
        </w:rPr>
        <w:t xml:space="preserve">لإبراهیم بن محمد الأشعری القمی أخ الفضل بن محمد و الکتاب مشترک بینهما، رواه عنهما الحسن بن علی بن فضال الذی توفی (224) و هو یروی عن الکاظم و الرضا علیه السلام ، و رواه النجاشی عنه بأربع وسائط.</w:t>
      </w:r>
    </w:p>
    <w:p>
      <w:pPr>
        <w:pStyle w:val="Heading3"/>
      </w:pPr>
      <w:bookmarkStart w:id="2724" w:name="_Toc2332"/>
      <w:r>
        <w:t>1628- کتاب الحدیث‏</w:t>
      </w:r>
      <w:bookmarkEnd w:id="2724"/>
    </w:p>
    <w:p>
      <w:pPr>
        <w:pStyle w:val="BookText"/>
      </w:pPr>
      <w:r>
        <w:rPr>
          <w:rFonts w:ascii="IRNazanin" w:hAnsi="IRNazanin" w:eastAsia="IRNazanin" w:cs="IRNazanin"/>
          <w:lang w:bidi="fa-IR"/>
          <w:color w:val="111111"/>
          <w:sz w:val="28"/>
          <w:szCs w:val="28"/>
          <w:rtl/>
        </w:rPr>
        <w:t xml:space="preserve">لإبراهیم بن مهزم الأسدی الراوی عن أبی عبد الله الصادق و أبی الحسن الکاظم علیه السلام  و عمر عمرا طویلا یعرف بابن أبی بردة ثقة ثقة، کذا وصفه النجاشی و روی کتابه عنه بثلاث وسائط، و هذا من علو الإسناد فإن بینه و بین الإمام الصادق أربع وسائط.</w:t>
      </w:r>
    </w:p>
    <w:p>
      <w:pPr>
        <w:pStyle w:val="Heading3"/>
      </w:pPr>
      <w:bookmarkStart w:id="2725" w:name="_Toc2333"/>
      <w:r>
        <w:t>1629- کتاب الحدیث‏</w:t>
      </w:r>
      <w:bookmarkEnd w:id="2725"/>
    </w:p>
    <w:p>
      <w:pPr>
        <w:pStyle w:val="BookText"/>
      </w:pPr>
      <w:r>
        <w:rPr>
          <w:rFonts w:ascii="IRNazanin" w:hAnsi="IRNazanin" w:eastAsia="IRNazanin" w:cs="IRNazanin"/>
          <w:lang w:bidi="fa-IR"/>
          <w:color w:val="111111"/>
          <w:sz w:val="28"/>
          <w:szCs w:val="28"/>
          <w:rtl/>
        </w:rPr>
        <w:t xml:space="preserve">لإبراهیم بن نصر بن القعقاع الجعفی الکوفی، روی عن الإمامین الصادق و الکاظم علیه السلام  و یرویه النجاشی عنه بخمس وسائط.</w:t>
      </w:r>
    </w:p>
    <w:p>
      <w:pPr>
        <w:pStyle w:val="Heading3"/>
      </w:pPr>
      <w:bookmarkStart w:id="2726" w:name="_Toc2334"/>
      <w:r>
        <w:t>1630- کتاب الحدیث‏</w:t>
      </w:r>
      <w:bookmarkEnd w:id="2726"/>
    </w:p>
    <w:p>
      <w:pPr>
        <w:pStyle w:val="BookText"/>
      </w:pPr>
      <w:r>
        <w:rPr>
          <w:rFonts w:ascii="IRNazanin" w:hAnsi="IRNazanin" w:eastAsia="IRNazanin" w:cs="IRNazanin"/>
          <w:lang w:bidi="fa-IR"/>
          <w:color w:val="111111"/>
          <w:sz w:val="28"/>
          <w:szCs w:val="28"/>
          <w:rtl/>
        </w:rPr>
        <w:t xml:space="preserve">لإبراهیم بن نصیر رواه عنه الشیخ فی الفهرست بأربع وسائط و لعله الذی ترجمه فی رجاله بعنوان إبراهیم بن نصیر الکشی و وصفه بقوله ثقة مأمون کثیر الروایة، لکنه لم یذکر له هناک کتابا، لما هو دیدن الشیخ فی رجاله من عدم التعرض للکتب.</w:t>
      </w:r>
    </w:p>
    <w:p>
      <w:pPr>
        <w:pStyle w:val="Heading3"/>
      </w:pPr>
      <w:bookmarkStart w:id="2727" w:name="_Toc2335"/>
      <w:r>
        <w:t>1631- کتاب الحدیث‏</w:t>
      </w:r>
      <w:bookmarkEnd w:id="2727"/>
    </w:p>
    <w:p>
      <w:pPr>
        <w:pStyle w:val="BookText"/>
      </w:pPr>
      <w:r>
        <w:rPr>
          <w:rFonts w:ascii="IRNazanin" w:hAnsi="IRNazanin" w:eastAsia="IRNazanin" w:cs="IRNazanin"/>
          <w:lang w:bidi="fa-IR"/>
          <w:color w:val="111111"/>
          <w:sz w:val="28"/>
          <w:szCs w:val="28"/>
          <w:rtl/>
        </w:rPr>
        <w:t xml:space="preserve">لإبراهیم بن نعیم العبدی المعروف بأبی الصباح الکنانی لقبه الإمام الصادق علیه السلام  بالمیزان لثقته، یرویه عنه صفوان بن یحیی الذی توفی (210) و یرویه النجاشی عن صفوان بأربع وسائط.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0" w:name="pg11689_106708"/>
    <w:bookmarkEnd w:id="300"/>
    <w:p>
      <w:pPr>
        <w:pStyle w:val="Heading3"/>
      </w:pPr>
      <w:bookmarkStart w:id="2728" w:name="_Toc2336"/>
      <w:r>
        <w:t>1632- کتاب الحدیث‏</w:t>
      </w:r>
      <w:bookmarkEnd w:id="2728"/>
    </w:p>
    <w:p>
      <w:pPr>
        <w:pStyle w:val="BookText"/>
      </w:pPr>
      <w:r>
        <w:rPr>
          <w:rFonts w:ascii="IRNazanin" w:hAnsi="IRNazanin" w:eastAsia="IRNazanin" w:cs="IRNazanin"/>
          <w:lang w:bidi="fa-IR"/>
          <w:color w:val="111111"/>
          <w:sz w:val="28"/>
          <w:szCs w:val="28"/>
          <w:rtl/>
        </w:rPr>
        <w:t xml:space="preserve">لإبراهیم بن یزید المکفوف، ضعفه النجاشی و ذکر له الکتاب هذا و لم یسنده عنه.</w:t>
      </w:r>
    </w:p>
    <w:p>
      <w:pPr>
        <w:pStyle w:val="Heading3"/>
      </w:pPr>
      <w:bookmarkStart w:id="2729" w:name="_Toc2337"/>
      <w:r>
        <w:t>1633- کتاب الحدیث‏</w:t>
      </w:r>
      <w:bookmarkEnd w:id="2729"/>
    </w:p>
    <w:p>
      <w:pPr>
        <w:pStyle w:val="BookText"/>
      </w:pPr>
      <w:r>
        <w:rPr>
          <w:rFonts w:ascii="IRNazanin" w:hAnsi="IRNazanin" w:eastAsia="IRNazanin" w:cs="IRNazanin"/>
          <w:lang w:bidi="fa-IR"/>
          <w:color w:val="111111"/>
          <w:sz w:val="28"/>
          <w:szCs w:val="28"/>
          <w:rtl/>
        </w:rPr>
        <w:t xml:space="preserve">لإبراهیم بن یوسف بن إبراهیم الکندی الطحان الثقة من أصحاب الکاظم علیه السلام ، رواه عنه الشیخ فی الفهرست بأربع وسائط و النجاشی عبر عنه بکتاب النوادر، و رواه عنه بتلک الوسائط أیضا غیر أنه ذکر النجاشی (علی بن حبشی) بدل (أبی طالب الأنباری).</w:t>
      </w:r>
    </w:p>
    <w:p>
      <w:pPr>
        <w:pStyle w:val="Heading3"/>
      </w:pPr>
      <w:bookmarkStart w:id="2730" w:name="_Toc2338"/>
      <w:r>
        <w:t>1634- کتاب الحدیث‏</w:t>
      </w:r>
      <w:bookmarkEnd w:id="2730"/>
    </w:p>
    <w:p>
      <w:pPr>
        <w:pStyle w:val="BookText"/>
      </w:pPr>
      <w:r>
        <w:rPr>
          <w:rFonts w:ascii="IRNazanin" w:hAnsi="IRNazanin" w:eastAsia="IRNazanin" w:cs="IRNazanin"/>
          <w:lang w:bidi="fa-IR"/>
          <w:color w:val="111111"/>
          <w:sz w:val="28"/>
          <w:szCs w:val="28"/>
          <w:rtl/>
        </w:rPr>
        <w:t xml:space="preserve">لابن أبی أویس، ذکره الشیخ الطوسی فی الکنی من الفهرست و رواه عنه بخمس وسائط.</w:t>
      </w:r>
    </w:p>
    <w:p>
      <w:pPr>
        <w:pStyle w:val="Heading3"/>
      </w:pPr>
      <w:bookmarkStart w:id="2731" w:name="_Toc2339"/>
      <w:r>
        <w:t>1635- کتاب الحدیث‏</w:t>
      </w:r>
      <w:bookmarkEnd w:id="2731"/>
    </w:p>
    <w:p>
      <w:pPr>
        <w:pStyle w:val="BookText"/>
      </w:pPr>
      <w:r>
        <w:rPr>
          <w:rFonts w:ascii="IRNazanin" w:hAnsi="IRNazanin" w:eastAsia="IRNazanin" w:cs="IRNazanin"/>
          <w:lang w:bidi="fa-IR"/>
          <w:color w:val="111111"/>
          <w:sz w:val="28"/>
          <w:szCs w:val="28"/>
          <w:rtl/>
        </w:rPr>
        <w:t xml:space="preserve">لأبی أحمد البصری، رواه الشیخ فی الفهرست بأربع وسائط.</w:t>
      </w:r>
    </w:p>
    <w:p>
      <w:pPr>
        <w:pStyle w:val="Heading3"/>
      </w:pPr>
      <w:bookmarkStart w:id="2732" w:name="_Toc2340"/>
      <w:r>
        <w:t>1636- کتاب الحدیث‏</w:t>
      </w:r>
      <w:bookmarkEnd w:id="2732"/>
    </w:p>
    <w:p>
      <w:pPr>
        <w:pStyle w:val="BookText"/>
      </w:pPr>
      <w:r>
        <w:rPr>
          <w:rFonts w:ascii="IRNazanin" w:hAnsi="IRNazanin" w:eastAsia="IRNazanin" w:cs="IRNazanin"/>
          <w:lang w:bidi="fa-IR"/>
          <w:color w:val="111111"/>
          <w:sz w:val="28"/>
          <w:szCs w:val="28"/>
          <w:rtl/>
        </w:rPr>
        <w:t xml:space="preserve">لأبی إسماعیل، ذکره الشیخ فی الفهرست کذلک، و رواه عنه بست وسائط.</w:t>
      </w:r>
    </w:p>
    <w:p>
      <w:pPr>
        <w:pStyle w:val="Heading3"/>
      </w:pPr>
      <w:bookmarkStart w:id="2733" w:name="_Toc2341"/>
      <w:r>
        <w:t>1637- کتاب الحدیث‏</w:t>
      </w:r>
      <w:bookmarkEnd w:id="2733"/>
    </w:p>
    <w:p>
      <w:pPr>
        <w:pStyle w:val="BookText"/>
      </w:pPr>
      <w:r>
        <w:rPr>
          <w:rFonts w:ascii="IRNazanin" w:hAnsi="IRNazanin" w:eastAsia="IRNazanin" w:cs="IRNazanin"/>
          <w:lang w:bidi="fa-IR"/>
          <w:color w:val="111111"/>
          <w:sz w:val="28"/>
          <w:szCs w:val="28"/>
          <w:rtl/>
        </w:rPr>
        <w:t xml:space="preserve">لأبی إسماعیل البصری، ذکره الشیخ فی الفهرست أیضا، و رواه عنه بخمس وسائط بغیر السند السابق.</w:t>
      </w:r>
    </w:p>
    <w:p>
      <w:pPr>
        <w:pStyle w:val="Heading3"/>
      </w:pPr>
      <w:bookmarkStart w:id="2734" w:name="_Toc2342"/>
      <w:r>
        <w:t>1638- کتاب الحدیث‏</w:t>
      </w:r>
      <w:bookmarkEnd w:id="2734"/>
    </w:p>
    <w:p>
      <w:pPr>
        <w:pStyle w:val="BookText"/>
      </w:pPr>
      <w:r>
        <w:rPr>
          <w:rFonts w:ascii="IRNazanin" w:hAnsi="IRNazanin" w:eastAsia="IRNazanin" w:cs="IRNazanin"/>
          <w:lang w:bidi="fa-IR"/>
          <w:color w:val="111111"/>
          <w:sz w:val="28"/>
          <w:szCs w:val="28"/>
          <w:rtl/>
        </w:rPr>
        <w:t xml:space="preserve">لأبی إسماعیل الفراء الحذاء أیضا ذکره الشیخ و رواه عنه بأربع وسائط یخالف السندین السابقین فی الجملة.</w:t>
      </w:r>
    </w:p>
    <w:p>
      <w:pPr>
        <w:pStyle w:val="Heading3"/>
      </w:pPr>
      <w:bookmarkStart w:id="2735" w:name="_Toc2343"/>
      <w:r>
        <w:t>1639- کتاب الحدیث‏</w:t>
      </w:r>
      <w:bookmarkEnd w:id="2735"/>
    </w:p>
    <w:p>
      <w:pPr>
        <w:pStyle w:val="BookText"/>
      </w:pPr>
      <w:r>
        <w:rPr>
          <w:rFonts w:ascii="IRNazanin" w:hAnsi="IRNazanin" w:eastAsia="IRNazanin" w:cs="IRNazanin"/>
          <w:lang w:bidi="fa-IR"/>
          <w:color w:val="111111"/>
          <w:sz w:val="28"/>
          <w:szCs w:val="28"/>
          <w:rtl/>
        </w:rPr>
        <w:t xml:space="preserve">لأبی أیوب الأنباری تحول إلی بغداد، رواه عنه النجاشی و الشیخ فی الفهرست بأربع وسائط رابعهم أحمد بن محمد بن خالد البرقی الذی توفی (274 أو 280).</w:t>
      </w:r>
    </w:p>
    <w:p>
      <w:pPr>
        <w:pStyle w:val="Heading3"/>
      </w:pPr>
      <w:bookmarkStart w:id="2736" w:name="_Toc2344"/>
      <w:r>
        <w:t>1640- کتاب الحدیث‏</w:t>
      </w:r>
      <w:bookmarkEnd w:id="2736"/>
    </w:p>
    <w:p>
      <w:pPr>
        <w:pStyle w:val="BookText"/>
      </w:pPr>
      <w:r>
        <w:rPr>
          <w:rFonts w:ascii="IRNazanin" w:hAnsi="IRNazanin" w:eastAsia="IRNazanin" w:cs="IRNazanin"/>
          <w:lang w:bidi="fa-IR"/>
          <w:color w:val="111111"/>
          <w:sz w:val="28"/>
          <w:szCs w:val="28"/>
          <w:rtl/>
        </w:rPr>
        <w:t xml:space="preserve">لأبی أیوب المدنی، ذکره النجاشی قبل الأنباری، و ذکر طریقه بقوله قال ابن نوح حدثنا محمد بن علی بن هشام قال حدثنا محمد بن علی ماجیلویه بکتاب أبی أیوب المدنی‏</w:t>
      </w:r>
    </w:p>
    <w:p>
      <w:pPr>
        <w:pStyle w:val="Heading3"/>
      </w:pPr>
      <w:bookmarkStart w:id="2737" w:name="_Toc2345"/>
      <w:r>
        <w:t>1641- کتاب الحدیث‏</w:t>
      </w:r>
      <w:bookmarkEnd w:id="2737"/>
    </w:p>
    <w:p>
      <w:pPr>
        <w:pStyle w:val="BookText"/>
      </w:pPr>
      <w:r>
        <w:rPr>
          <w:rFonts w:ascii="IRNazanin" w:hAnsi="IRNazanin" w:eastAsia="IRNazanin" w:cs="IRNazanin"/>
          <w:lang w:bidi="fa-IR"/>
          <w:color w:val="111111"/>
          <w:sz w:val="28"/>
          <w:szCs w:val="28"/>
          <w:rtl/>
        </w:rPr>
        <w:t xml:space="preserve">لأبی بدر قال النجاشی لم یذکر اسمه و هو کوفی، له کتاب یرویه عدة منهم محمد بن سنان ثم ذکر طریقه إلی ابن سنان بخمس وسائط</w:t>
      </w:r>
    </w:p>
    <w:p>
      <w:pPr>
        <w:pStyle w:val="Heading3"/>
      </w:pPr>
      <w:bookmarkStart w:id="2738" w:name="_Toc2346"/>
      <w:r>
        <w:t>1642- کتاب الحدیث‏</w:t>
      </w:r>
      <w:bookmarkEnd w:id="2738"/>
    </w:p>
    <w:p>
      <w:pPr>
        <w:pStyle w:val="BookText"/>
      </w:pPr>
      <w:r>
        <w:rPr>
          <w:rFonts w:ascii="IRNazanin" w:hAnsi="IRNazanin" w:eastAsia="IRNazanin" w:cs="IRNazanin"/>
          <w:lang w:bidi="fa-IR"/>
          <w:color w:val="111111"/>
          <w:sz w:val="28"/>
          <w:szCs w:val="28"/>
          <w:rtl/>
        </w:rPr>
        <w:t xml:space="preserve">لأبی بلال الأشعری، رواه عنه الشیخ الطوسی و النجاشی کل منهما بأربع وسائط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1" w:name="pg11689_106709"/>
    <w:bookmarkEnd w:id="301"/>
    <w:p>
      <w:pPr>
        <w:pStyle w:val="Heading3"/>
      </w:pPr>
      <w:bookmarkStart w:id="2739" w:name="_Toc2347"/>
      <w:r>
        <w:t>1643- کتاب الحدیث‏</w:t>
      </w:r>
      <w:bookmarkEnd w:id="2739"/>
    </w:p>
    <w:p>
      <w:pPr>
        <w:pStyle w:val="BookText"/>
      </w:pPr>
      <w:r>
        <w:rPr>
          <w:rFonts w:ascii="IRNazanin" w:hAnsi="IRNazanin" w:eastAsia="IRNazanin" w:cs="IRNazanin"/>
          <w:lang w:bidi="fa-IR"/>
          <w:color w:val="111111"/>
          <w:sz w:val="28"/>
          <w:szCs w:val="28"/>
          <w:rtl/>
        </w:rPr>
        <w:t xml:space="preserve">لأبی جعفر شاه الطاق، رواه عنه الشیخ بأربع وسائط</w:t>
      </w:r>
    </w:p>
    <w:p>
      <w:pPr>
        <w:pStyle w:val="Heading3"/>
      </w:pPr>
      <w:bookmarkStart w:id="2740" w:name="_Toc2348"/>
      <w:r>
        <w:t>1644- کتاب الحدیث‏</w:t>
      </w:r>
      <w:bookmarkEnd w:id="2740"/>
    </w:p>
    <w:p>
      <w:pPr>
        <w:pStyle w:val="BookText"/>
      </w:pPr>
      <w:r>
        <w:rPr>
          <w:rFonts w:ascii="IRNazanin" w:hAnsi="IRNazanin" w:eastAsia="IRNazanin" w:cs="IRNazanin"/>
          <w:lang w:bidi="fa-IR"/>
          <w:color w:val="111111"/>
          <w:sz w:val="28"/>
          <w:szCs w:val="28"/>
          <w:rtl/>
        </w:rPr>
        <w:t xml:space="preserve">لأبی جنادة الأعمی، رواه النجاشی عن ابن نوح عن محمد بن علی بن هشام عن ماجیلویه عن ابن أبی الخطاب عن أبی جنادة</w:t>
      </w:r>
    </w:p>
    <w:p>
      <w:pPr>
        <w:pStyle w:val="Heading3"/>
      </w:pPr>
      <w:bookmarkStart w:id="2741" w:name="_Toc2349"/>
      <w:r>
        <w:t>1645- کتاب الحدیث‏</w:t>
      </w:r>
      <w:bookmarkEnd w:id="2741"/>
    </w:p>
    <w:p>
      <w:pPr>
        <w:pStyle w:val="BookText"/>
      </w:pPr>
      <w:r>
        <w:rPr>
          <w:rFonts w:ascii="IRNazanin" w:hAnsi="IRNazanin" w:eastAsia="IRNazanin" w:cs="IRNazanin"/>
          <w:lang w:bidi="fa-IR"/>
          <w:color w:val="111111"/>
          <w:sz w:val="28"/>
          <w:szCs w:val="28"/>
          <w:rtl/>
        </w:rPr>
        <w:t xml:space="preserve">لأبی الجوز التمیمی، رواه النجاشی عنه بثلاث وسائط</w:t>
      </w:r>
    </w:p>
    <w:p>
      <w:pPr>
        <w:pStyle w:val="Heading3"/>
      </w:pPr>
      <w:bookmarkStart w:id="2742" w:name="_Toc2350"/>
      <w:r>
        <w:t>1646- کتاب الحدیث‏</w:t>
      </w:r>
      <w:bookmarkEnd w:id="2742"/>
    </w:p>
    <w:p>
      <w:pPr>
        <w:pStyle w:val="BookText"/>
      </w:pPr>
      <w:r>
        <w:rPr>
          <w:rFonts w:ascii="IRNazanin" w:hAnsi="IRNazanin" w:eastAsia="IRNazanin" w:cs="IRNazanin"/>
          <w:lang w:bidi="fa-IR"/>
          <w:color w:val="111111"/>
          <w:sz w:val="28"/>
          <w:szCs w:val="28"/>
          <w:rtl/>
        </w:rPr>
        <w:t xml:space="preserve">لأبی حبیب النباجی، رواه النجاشی عنه بست وسائط</w:t>
      </w:r>
    </w:p>
    <w:p>
      <w:pPr>
        <w:pStyle w:val="Heading3"/>
      </w:pPr>
      <w:bookmarkStart w:id="2743" w:name="_Toc2351"/>
      <w:r>
        <w:t>1647- کتاب الحدیث‏</w:t>
      </w:r>
      <w:bookmarkEnd w:id="2743"/>
    </w:p>
    <w:p>
      <w:pPr>
        <w:pStyle w:val="BookText"/>
      </w:pPr>
      <w:r>
        <w:rPr>
          <w:rFonts w:ascii="IRNazanin" w:hAnsi="IRNazanin" w:eastAsia="IRNazanin" w:cs="IRNazanin"/>
          <w:lang w:bidi="fa-IR"/>
          <w:color w:val="111111"/>
          <w:sz w:val="28"/>
          <w:szCs w:val="28"/>
          <w:rtl/>
        </w:rPr>
        <w:t xml:space="preserve">لأبی الحسن اللیثی، رواه عنه الشیخ فی الفهرست فی الکنی بأربع وسائط، و ذکره النجاشی باسمه جبلة بن عیاض‏</w:t>
      </w:r>
    </w:p>
    <w:p>
      <w:pPr>
        <w:pStyle w:val="Heading3"/>
      </w:pPr>
      <w:bookmarkStart w:id="2744" w:name="_Toc2352"/>
      <w:r>
        <w:t>1648- کتاب الحدیث‏</w:t>
      </w:r>
      <w:bookmarkEnd w:id="2744"/>
    </w:p>
    <w:p>
      <w:pPr>
        <w:pStyle w:val="BookText"/>
      </w:pPr>
      <w:r>
        <w:rPr>
          <w:rFonts w:ascii="IRNazanin" w:hAnsi="IRNazanin" w:eastAsia="IRNazanin" w:cs="IRNazanin"/>
          <w:lang w:bidi="fa-IR"/>
          <w:color w:val="111111"/>
          <w:sz w:val="28"/>
          <w:szCs w:val="28"/>
          <w:rtl/>
        </w:rPr>
        <w:t xml:space="preserve">لأبی الحسن النهدی، روی عنه کتابه الشیخ و النجاشی کل منهما بأربع وسائط آخرهم محمد بن علی بن محبوب عنه‏</w:t>
      </w:r>
    </w:p>
    <w:p>
      <w:pPr>
        <w:pStyle w:val="Heading3"/>
      </w:pPr>
      <w:bookmarkStart w:id="2745" w:name="_Toc2353"/>
      <w:r>
        <w:t>کتاب الحدیث‏</w:t>
      </w:r>
      <w:bookmarkEnd w:id="2745"/>
    </w:p>
    <w:p>
      <w:pPr>
        <w:pStyle w:val="BookText"/>
      </w:pPr>
      <w:r>
        <w:rPr>
          <w:rFonts w:ascii="IRNazanin" w:hAnsi="IRNazanin" w:eastAsia="IRNazanin" w:cs="IRNazanin"/>
          <w:lang w:bidi="fa-IR"/>
          <w:color w:val="111111"/>
          <w:sz w:val="28"/>
          <w:szCs w:val="28"/>
          <w:rtl/>
        </w:rPr>
        <w:t xml:space="preserve">لأبی الحصین الأسدی، رواه عنه الشیخ الطوسی فی الکنی بأربع وسائط، یأتی باسمه زحر بن عبد الله‏</w:t>
      </w:r>
    </w:p>
    <w:p>
      <w:pPr>
        <w:pStyle w:val="Heading3"/>
      </w:pPr>
      <w:bookmarkStart w:id="2746" w:name="_Toc2354"/>
      <w:r>
        <w:t>1649- کتاب الحدیث‏</w:t>
      </w:r>
      <w:bookmarkEnd w:id="2746"/>
    </w:p>
    <w:p>
      <w:pPr>
        <w:pStyle w:val="BookText"/>
      </w:pPr>
      <w:r>
        <w:rPr>
          <w:rFonts w:ascii="IRNazanin" w:hAnsi="IRNazanin" w:eastAsia="IRNazanin" w:cs="IRNazanin"/>
          <w:lang w:bidi="fa-IR"/>
          <w:color w:val="111111"/>
          <w:sz w:val="28"/>
          <w:szCs w:val="28"/>
          <w:rtl/>
        </w:rPr>
        <w:t xml:space="preserve">لأبی الحفص الرمانی، رواه عنه الشیخ أیضا فی الکنی من الفهرست بأربع وسائط</w:t>
      </w:r>
    </w:p>
    <w:p>
      <w:pPr>
        <w:pStyle w:val="Heading3"/>
      </w:pPr>
      <w:bookmarkStart w:id="2747" w:name="_Toc2355"/>
      <w:r>
        <w:t>1650- کتاب الحدیث‏</w:t>
      </w:r>
      <w:bookmarkEnd w:id="2747"/>
    </w:p>
    <w:p>
      <w:pPr>
        <w:pStyle w:val="BookText"/>
      </w:pPr>
      <w:r>
        <w:rPr>
          <w:rFonts w:ascii="IRNazanin" w:hAnsi="IRNazanin" w:eastAsia="IRNazanin" w:cs="IRNazanin"/>
          <w:lang w:bidi="fa-IR"/>
          <w:color w:val="111111"/>
          <w:sz w:val="28"/>
          <w:szCs w:val="28"/>
          <w:rtl/>
        </w:rPr>
        <w:t xml:space="preserve">لأبی حمزة الغنوی، رواه عنه الشیخ الطوسی فی الکنی من الفهرست بأربع وسائط</w:t>
      </w:r>
    </w:p>
    <w:p>
      <w:pPr>
        <w:pStyle w:val="Heading3"/>
      </w:pPr>
      <w:bookmarkStart w:id="2748" w:name="_Toc2356"/>
      <w:r>
        <w:t>1651- کتاب الحدیث‏</w:t>
      </w:r>
      <w:bookmarkEnd w:id="2748"/>
    </w:p>
    <w:p>
      <w:pPr>
        <w:pStyle w:val="BookText"/>
      </w:pPr>
      <w:r>
        <w:rPr>
          <w:rFonts w:ascii="IRNazanin" w:hAnsi="IRNazanin" w:eastAsia="IRNazanin" w:cs="IRNazanin"/>
          <w:lang w:bidi="fa-IR"/>
          <w:color w:val="111111"/>
          <w:sz w:val="28"/>
          <w:szCs w:val="28"/>
          <w:rtl/>
        </w:rPr>
        <w:t xml:space="preserve">لأبی حنیفة سائق الحاج، رواه الشیخ الطوسی عنه فی الکنی من الفهرست بخمس وسائط</w:t>
      </w:r>
    </w:p>
    <w:p>
      <w:pPr>
        <w:pStyle w:val="Heading3"/>
      </w:pPr>
      <w:bookmarkStart w:id="2749" w:name="_Toc2357"/>
      <w:r>
        <w:t>1652- کتاب الحدیث‏</w:t>
      </w:r>
      <w:bookmarkEnd w:id="2749"/>
    </w:p>
    <w:p>
      <w:pPr>
        <w:pStyle w:val="BookText"/>
      </w:pPr>
      <w:r>
        <w:rPr>
          <w:rFonts w:ascii="IRNazanin" w:hAnsi="IRNazanin" w:eastAsia="IRNazanin" w:cs="IRNazanin"/>
          <w:lang w:bidi="fa-IR"/>
          <w:color w:val="111111"/>
          <w:sz w:val="28"/>
          <w:szCs w:val="28"/>
          <w:rtl/>
        </w:rPr>
        <w:t xml:space="preserve">لأبی خالد القماط أیضا، یرویه الشیخ عنه بأربع وسائط، و قال فی النجاشی یزید أبو خالد القماط، و فی رجال الشیخ خالد بن یزید یکنی أبا خالد القماط</w:t>
      </w:r>
    </w:p>
    <w:p>
      <w:pPr>
        <w:pStyle w:val="Heading3"/>
      </w:pPr>
      <w:bookmarkStart w:id="2750" w:name="_Toc2358"/>
      <w:r>
        <w:t>1653- کتاب الحدیث‏</w:t>
      </w:r>
      <w:bookmarkEnd w:id="2750"/>
    </w:p>
    <w:p>
      <w:pPr>
        <w:pStyle w:val="BookText"/>
      </w:pPr>
      <w:r>
        <w:rPr>
          <w:rFonts w:ascii="IRNazanin" w:hAnsi="IRNazanin" w:eastAsia="IRNazanin" w:cs="IRNazanin"/>
          <w:lang w:bidi="fa-IR"/>
          <w:color w:val="111111"/>
          <w:sz w:val="28"/>
          <w:szCs w:val="28"/>
          <w:rtl/>
        </w:rPr>
        <w:t xml:space="preserve">لأبی داود المسترق، رواه عنه الشیخ الطوسی فی باب الکنی من الفهرست بأربع وسائط</w:t>
      </w:r>
    </w:p>
    <w:p>
      <w:pPr>
        <w:pStyle w:val="Heading3"/>
      </w:pPr>
      <w:bookmarkStart w:id="2751" w:name="_Toc2359"/>
      <w:r>
        <w:t>1654- کتاب الحدیث‏</w:t>
      </w:r>
      <w:bookmarkEnd w:id="2751"/>
    </w:p>
    <w:p>
      <w:pPr>
        <w:pStyle w:val="BookText"/>
      </w:pPr>
      <w:r>
        <w:rPr>
          <w:rFonts w:ascii="IRNazanin" w:hAnsi="IRNazanin" w:eastAsia="IRNazanin" w:cs="IRNazanin"/>
          <w:lang w:bidi="fa-IR"/>
          <w:color w:val="111111"/>
          <w:sz w:val="28"/>
          <w:szCs w:val="28"/>
          <w:rtl/>
        </w:rPr>
        <w:t xml:space="preserve">لأبی الربیع الشامی، رواه النجاشی و الشیخ عنه بسبع وسائط</w:t>
      </w:r>
    </w:p>
    <w:p>
      <w:pPr>
        <w:pStyle w:val="Heading3"/>
      </w:pPr>
      <w:bookmarkStart w:id="2752" w:name="_Toc2360"/>
      <w:r>
        <w:t>1655- کتاب الحدیث‏</w:t>
      </w:r>
      <w:bookmarkEnd w:id="2752"/>
    </w:p>
    <w:p>
      <w:pPr>
        <w:pStyle w:val="BookText"/>
      </w:pPr>
      <w:r>
        <w:rPr>
          <w:rFonts w:ascii="IRNazanin" w:hAnsi="IRNazanin" w:eastAsia="IRNazanin" w:cs="IRNazanin"/>
          <w:lang w:bidi="fa-IR"/>
          <w:color w:val="111111"/>
          <w:sz w:val="28"/>
          <w:szCs w:val="28"/>
          <w:rtl/>
        </w:rPr>
        <w:t xml:space="preserve">لأبی زید الرطاب، ذکر فی باب الکنی من معالم العلماء لابن شهرآشوب، و فی الفهرست سماه کتاب الدلائل‏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2" w:name="pg11689_106710"/>
    <w:bookmarkEnd w:id="302"/>
    <w:p>
      <w:pPr>
        <w:pStyle w:val="Heading3"/>
      </w:pPr>
      <w:bookmarkStart w:id="2753" w:name="_Toc2361"/>
      <w:r>
        <w:t>1656- کتاب الحدیث‏</w:t>
      </w:r>
      <w:bookmarkEnd w:id="2753"/>
    </w:p>
    <w:p>
      <w:pPr>
        <w:pStyle w:val="BookText"/>
      </w:pPr>
      <w:r>
        <w:rPr>
          <w:rFonts w:ascii="IRNazanin" w:hAnsi="IRNazanin" w:eastAsia="IRNazanin" w:cs="IRNazanin"/>
          <w:lang w:bidi="fa-IR"/>
          <w:color w:val="111111"/>
          <w:sz w:val="28"/>
          <w:szCs w:val="28"/>
          <w:rtl/>
        </w:rPr>
        <w:t xml:space="preserve">لأبی ساسان الکوفی الراوی عن أبی عبد الله، رواه عنه النجاشی بست وسائط</w:t>
      </w:r>
    </w:p>
    <w:p>
      <w:pPr>
        <w:pStyle w:val="Heading3"/>
      </w:pPr>
      <w:bookmarkStart w:id="2754" w:name="_Toc2362"/>
      <w:r>
        <w:t>1657- کتاب الحدیث‏</w:t>
      </w:r>
      <w:bookmarkEnd w:id="2754"/>
    </w:p>
    <w:p>
      <w:pPr>
        <w:pStyle w:val="BookText"/>
      </w:pPr>
      <w:r>
        <w:rPr>
          <w:rFonts w:ascii="IRNazanin" w:hAnsi="IRNazanin" w:eastAsia="IRNazanin" w:cs="IRNazanin"/>
          <w:lang w:bidi="fa-IR"/>
          <w:color w:val="111111"/>
          <w:sz w:val="28"/>
          <w:szCs w:val="28"/>
          <w:rtl/>
        </w:rPr>
        <w:t xml:space="preserve">لأبی سلمة البصری، حکاه الشیخ فی الفهرست عن ابن الندیم کما فی المخطوط من الفهرست و فی طبعه الأول و أسقط (ذکر ابن الندیم له) فی طبع النجف أخیرا و ذکره ابن شهرآشوب فی معالم العلماء أیضا و ابن الندیم فی (ص 308) من فهرست‏</w:t>
      </w:r>
    </w:p>
    <w:p>
      <w:pPr>
        <w:pStyle w:val="Heading3"/>
      </w:pPr>
      <w:bookmarkStart w:id="2755" w:name="_Toc2363"/>
      <w:r>
        <w:t>1658- کتاب الحدیث‏</w:t>
      </w:r>
      <w:bookmarkEnd w:id="2755"/>
    </w:p>
    <w:p>
      <w:pPr>
        <w:pStyle w:val="BookText"/>
      </w:pPr>
      <w:r>
        <w:rPr>
          <w:rFonts w:ascii="IRNazanin" w:hAnsi="IRNazanin" w:eastAsia="IRNazanin" w:cs="IRNazanin"/>
          <w:lang w:bidi="fa-IR"/>
          <w:color w:val="111111"/>
          <w:sz w:val="28"/>
          <w:szCs w:val="28"/>
          <w:rtl/>
        </w:rPr>
        <w:t xml:space="preserve">لأبی سلیمان الحماد ذکره کذلک ابن شهرآشوب فی الکنی من معالم العلماء و فی الفهرست الحمار بتشدید المیم و الراء أخیرا و رواه عنه بإسناده‏</w:t>
      </w:r>
    </w:p>
    <w:p>
      <w:pPr>
        <w:pStyle w:val="Heading3"/>
      </w:pPr>
      <w:bookmarkStart w:id="2756" w:name="_Toc2364"/>
      <w:r>
        <w:t>1659- کتاب الحدیث‏</w:t>
      </w:r>
      <w:bookmarkEnd w:id="2756"/>
    </w:p>
    <w:p>
      <w:pPr>
        <w:pStyle w:val="BookText"/>
      </w:pPr>
      <w:r>
        <w:rPr>
          <w:rFonts w:ascii="IRNazanin" w:hAnsi="IRNazanin" w:eastAsia="IRNazanin" w:cs="IRNazanin"/>
          <w:lang w:bidi="fa-IR"/>
          <w:color w:val="111111"/>
          <w:sz w:val="28"/>
          <w:szCs w:val="28"/>
          <w:rtl/>
        </w:rPr>
        <w:t xml:space="preserve">لأبی سلیمان الختلی (الجبلی) یرویه عنه أبو جعفر أحمد بن أبی عبد الله البرقی، و الشیخ و النجاشی بطریقیهما إلیه‏</w:t>
      </w:r>
    </w:p>
    <w:p>
      <w:pPr>
        <w:pStyle w:val="Heading3"/>
      </w:pPr>
      <w:bookmarkStart w:id="2757" w:name="_Toc2365"/>
      <w:r>
        <w:t>1660- کتاب الحدیث‏</w:t>
      </w:r>
      <w:bookmarkEnd w:id="2757"/>
    </w:p>
    <w:p>
      <w:pPr>
        <w:pStyle w:val="BookText"/>
      </w:pPr>
      <w:r>
        <w:rPr>
          <w:rFonts w:ascii="IRNazanin" w:hAnsi="IRNazanin" w:eastAsia="IRNazanin" w:cs="IRNazanin"/>
          <w:lang w:bidi="fa-IR"/>
          <w:color w:val="111111"/>
          <w:sz w:val="28"/>
          <w:szCs w:val="28"/>
          <w:rtl/>
        </w:rPr>
        <w:t xml:space="preserve">لأبی شبل الأسدی بیاع الوشی، رواه عنه النجاشی و الشیخ الطوسی بأربع وسائط</w:t>
      </w:r>
    </w:p>
    <w:p>
      <w:pPr>
        <w:pStyle w:val="Heading3"/>
      </w:pPr>
      <w:bookmarkStart w:id="2758" w:name="_Toc2366"/>
      <w:r>
        <w:t>1661- کتاب الحدیث‏</w:t>
      </w:r>
      <w:bookmarkEnd w:id="2758"/>
    </w:p>
    <w:p>
      <w:pPr>
        <w:pStyle w:val="BookText"/>
      </w:pPr>
      <w:r>
        <w:rPr>
          <w:rFonts w:ascii="IRNazanin" w:hAnsi="IRNazanin" w:eastAsia="IRNazanin" w:cs="IRNazanin"/>
          <w:lang w:bidi="fa-IR"/>
          <w:color w:val="111111"/>
          <w:sz w:val="28"/>
          <w:szCs w:val="28"/>
          <w:rtl/>
        </w:rPr>
        <w:t xml:space="preserve">لأبی شعیب المحاملی الکوفی الثقة من أصحاب الکاظم علیه السلام  یرویه النجاشی عنه بخمس وسائط</w:t>
      </w:r>
    </w:p>
    <w:p>
      <w:pPr>
        <w:pStyle w:val="Heading3"/>
      </w:pPr>
      <w:bookmarkStart w:id="2759" w:name="_Toc2367"/>
      <w:r>
        <w:t>1662- کتاب الحدیث‏</w:t>
      </w:r>
      <w:bookmarkEnd w:id="2759"/>
    </w:p>
    <w:p>
      <w:pPr>
        <w:pStyle w:val="BookText"/>
      </w:pPr>
      <w:r>
        <w:rPr>
          <w:rFonts w:ascii="IRNazanin" w:hAnsi="IRNazanin" w:eastAsia="IRNazanin" w:cs="IRNazanin"/>
          <w:lang w:bidi="fa-IR"/>
          <w:color w:val="111111"/>
          <w:sz w:val="28"/>
          <w:szCs w:val="28"/>
          <w:rtl/>
        </w:rPr>
        <w:t xml:space="preserve">لأبی الصباح مولی آل بسام، ذکر فی فهرس الشیخ فی باب الکنی مرتین ذکر فی کل مرة روایة الکتاب عنه بخمس وسائط، لکن یختلف رجال السند فیهما</w:t>
      </w:r>
    </w:p>
    <w:p>
      <w:pPr>
        <w:pStyle w:val="Heading3"/>
      </w:pPr>
      <w:bookmarkStart w:id="2760" w:name="_Toc2368"/>
      <w:r>
        <w:t>1663- کتاب الحدیث‏</w:t>
      </w:r>
      <w:bookmarkEnd w:id="2760"/>
    </w:p>
    <w:p>
      <w:pPr>
        <w:pStyle w:val="BookText"/>
      </w:pPr>
      <w:r>
        <w:rPr>
          <w:rFonts w:ascii="IRNazanin" w:hAnsi="IRNazanin" w:eastAsia="IRNazanin" w:cs="IRNazanin"/>
          <w:lang w:bidi="fa-IR"/>
          <w:color w:val="111111"/>
          <w:sz w:val="28"/>
          <w:szCs w:val="28"/>
          <w:rtl/>
        </w:rPr>
        <w:t xml:space="preserve">لأبی طالب الأزدی البصری الشعرانی، رواه عنه النجاشی بخمس وسائط و کذلک الشیخ الطوسی‏</w:t>
      </w:r>
    </w:p>
    <w:p>
      <w:pPr>
        <w:pStyle w:val="Heading3"/>
      </w:pPr>
      <w:bookmarkStart w:id="2761" w:name="_Toc2369"/>
      <w:r>
        <w:t>1664- کتاب الحدیث‏</w:t>
      </w:r>
      <w:bookmarkEnd w:id="2761"/>
    </w:p>
    <w:p>
      <w:pPr>
        <w:pStyle w:val="BookText"/>
      </w:pPr>
      <w:r>
        <w:rPr>
          <w:rFonts w:ascii="IRNazanin" w:hAnsi="IRNazanin" w:eastAsia="IRNazanin" w:cs="IRNazanin"/>
          <w:lang w:bidi="fa-IR"/>
          <w:color w:val="111111"/>
          <w:sz w:val="28"/>
          <w:szCs w:val="28"/>
          <w:rtl/>
        </w:rPr>
        <w:t xml:space="preserve">لأبی طالب البصری، رواه النجاشی و الشیخ بأربع وسائط، و هما اثنان فی معالم العلماء أیضا</w:t>
      </w:r>
    </w:p>
    <w:p>
      <w:pPr>
        <w:pStyle w:val="Heading3"/>
      </w:pPr>
      <w:bookmarkStart w:id="2762" w:name="_Toc2370"/>
      <w:r>
        <w:t>1665- کتاب الحدیث‏</w:t>
      </w:r>
      <w:bookmarkEnd w:id="2762"/>
    </w:p>
    <w:p>
      <w:pPr>
        <w:pStyle w:val="BookText"/>
      </w:pPr>
      <w:r>
        <w:rPr>
          <w:rFonts w:ascii="IRNazanin" w:hAnsi="IRNazanin" w:eastAsia="IRNazanin" w:cs="IRNazanin"/>
          <w:lang w:bidi="fa-IR"/>
          <w:color w:val="111111"/>
          <w:sz w:val="28"/>
          <w:szCs w:val="28"/>
          <w:rtl/>
        </w:rPr>
        <w:t xml:space="preserve">لأبی العباس صاحب عمران بن عمار، رواه النجاشی و الشیخ عنه بخمس وسائط</w:t>
      </w:r>
    </w:p>
    <w:p>
      <w:pPr>
        <w:pStyle w:val="Heading3"/>
      </w:pPr>
      <w:bookmarkStart w:id="2763" w:name="_Toc2371"/>
      <w:r>
        <w:t>1666- کتاب الحدیث‏</w:t>
      </w:r>
      <w:bookmarkEnd w:id="2763"/>
    </w:p>
    <w:p>
      <w:pPr>
        <w:pStyle w:val="BookText"/>
      </w:pPr>
      <w:r>
        <w:rPr>
          <w:rFonts w:ascii="IRNazanin" w:hAnsi="IRNazanin" w:eastAsia="IRNazanin" w:cs="IRNazanin"/>
          <w:lang w:bidi="fa-IR"/>
          <w:color w:val="111111"/>
          <w:sz w:val="28"/>
          <w:szCs w:val="28"/>
          <w:rtl/>
        </w:rPr>
        <w:t xml:space="preserve">لأبی عبد الرحمن الأعرج، رواه عنه الشیخ فی الفهرست بأربع وسائط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3" w:name="pg11689_106711"/>
    <w:bookmarkEnd w:id="303"/>
    <w:p>
      <w:pPr>
        <w:pStyle w:val="Heading3"/>
      </w:pPr>
      <w:bookmarkStart w:id="2764" w:name="_Toc2372"/>
      <w:r>
        <w:t>1667- کتاب الحدیث‏</w:t>
      </w:r>
      <w:bookmarkEnd w:id="2764"/>
    </w:p>
    <w:p>
      <w:pPr>
        <w:pStyle w:val="BookText"/>
      </w:pPr>
      <w:r>
        <w:rPr>
          <w:rFonts w:ascii="IRNazanin" w:hAnsi="IRNazanin" w:eastAsia="IRNazanin" w:cs="IRNazanin"/>
          <w:lang w:bidi="fa-IR"/>
          <w:color w:val="111111"/>
          <w:sz w:val="28"/>
          <w:szCs w:val="28"/>
          <w:rtl/>
        </w:rPr>
        <w:t xml:space="preserve">لأبی عبد الرحمن العرزمی، یرویه عنه أحمد بن محمد بن خالد البرقی المتوفی (274 أو 280) و یرویه النجاشی و الشیخ الطوسی بطریقیهما إلی البرقی عنه‏</w:t>
      </w:r>
    </w:p>
    <w:p>
      <w:pPr>
        <w:pStyle w:val="Heading3"/>
      </w:pPr>
      <w:bookmarkStart w:id="2765" w:name="_Toc2373"/>
      <w:r>
        <w:t>1668- کتاب الحدیث‏</w:t>
      </w:r>
      <w:bookmarkEnd w:id="2765"/>
    </w:p>
    <w:p>
      <w:pPr>
        <w:pStyle w:val="BookText"/>
      </w:pPr>
      <w:r>
        <w:rPr>
          <w:rFonts w:ascii="IRNazanin" w:hAnsi="IRNazanin" w:eastAsia="IRNazanin" w:cs="IRNazanin"/>
          <w:lang w:bidi="fa-IR"/>
          <w:color w:val="111111"/>
          <w:sz w:val="28"/>
          <w:szCs w:val="28"/>
          <w:rtl/>
        </w:rPr>
        <w:t xml:space="preserve">لأبی عبد الرحمن المسعودی، رواه عنه الشیخ الطوسی فی الفهرست بأربع وسائط</w:t>
      </w:r>
    </w:p>
    <w:p>
      <w:pPr>
        <w:pStyle w:val="Heading3"/>
      </w:pPr>
      <w:bookmarkStart w:id="2766" w:name="_Toc2374"/>
      <w:r>
        <w:t>1669- کتاب الحدیث‏</w:t>
      </w:r>
      <w:bookmarkEnd w:id="2766"/>
    </w:p>
    <w:p>
      <w:pPr>
        <w:pStyle w:val="BookText"/>
      </w:pPr>
      <w:r>
        <w:rPr>
          <w:rFonts w:ascii="IRNazanin" w:hAnsi="IRNazanin" w:eastAsia="IRNazanin" w:cs="IRNazanin"/>
          <w:lang w:bidi="fa-IR"/>
          <w:color w:val="111111"/>
          <w:sz w:val="28"/>
          <w:szCs w:val="28"/>
          <w:rtl/>
        </w:rPr>
        <w:t xml:space="preserve">لأبی عبد الله الأعرج، ذکره محمد بن علی بن شهرآشوب فی معالم العلماء کما أنه ذکر المسعودی و العرزمی المذکورین أیضا</w:t>
      </w:r>
    </w:p>
    <w:p>
      <w:pPr>
        <w:pStyle w:val="Heading3"/>
      </w:pPr>
      <w:bookmarkStart w:id="2767" w:name="_Toc2375"/>
      <w:r>
        <w:t>1670- کتاب الحدیث‏</w:t>
      </w:r>
      <w:bookmarkEnd w:id="2767"/>
    </w:p>
    <w:p>
      <w:pPr>
        <w:pStyle w:val="BookText"/>
      </w:pPr>
      <w:r>
        <w:rPr>
          <w:rFonts w:ascii="IRNazanin" w:hAnsi="IRNazanin" w:eastAsia="IRNazanin" w:cs="IRNazanin"/>
          <w:lang w:bidi="fa-IR"/>
          <w:color w:val="111111"/>
          <w:sz w:val="28"/>
          <w:szCs w:val="28"/>
          <w:rtl/>
        </w:rPr>
        <w:t xml:space="preserve">لأبی عبد الله الجامورانی الرازی، یرویه عنه أحمد بن محمد بن خالد البرقی، و الشیخ و النجاشی رویاه بطریقیهما إلی البرقی عنه‏</w:t>
      </w:r>
    </w:p>
    <w:p>
      <w:pPr>
        <w:pStyle w:val="Heading3"/>
      </w:pPr>
      <w:bookmarkStart w:id="2768" w:name="_Toc2376"/>
      <w:r>
        <w:t>1671- کتاب الحدیث‏</w:t>
      </w:r>
      <w:bookmarkEnd w:id="2768"/>
    </w:p>
    <w:p>
      <w:pPr>
        <w:pStyle w:val="BookText"/>
      </w:pPr>
      <w:r>
        <w:rPr>
          <w:rFonts w:ascii="IRNazanin" w:hAnsi="IRNazanin" w:eastAsia="IRNazanin" w:cs="IRNazanin"/>
          <w:lang w:bidi="fa-IR"/>
          <w:color w:val="111111"/>
          <w:sz w:val="28"/>
          <w:szCs w:val="28"/>
          <w:rtl/>
        </w:rPr>
        <w:t xml:space="preserve">لأبی عبد الله الفراء، رواه عنه ابن أبی عمیر المتوفی (217) و الشیخ الطوسی بسنده إلی ابن أبی عمیر عنه، و لعله سلیم الفراء الآتی‏</w:t>
      </w:r>
    </w:p>
    <w:p>
      <w:pPr>
        <w:pStyle w:val="Heading3"/>
      </w:pPr>
      <w:bookmarkStart w:id="2769" w:name="_Toc2377"/>
      <w:r>
        <w:t>1672- کتاب الحدیث‏</w:t>
      </w:r>
      <w:bookmarkEnd w:id="2769"/>
    </w:p>
    <w:p>
      <w:pPr>
        <w:pStyle w:val="BookText"/>
      </w:pPr>
      <w:r>
        <w:rPr>
          <w:rFonts w:ascii="IRNazanin" w:hAnsi="IRNazanin" w:eastAsia="IRNazanin" w:cs="IRNazanin"/>
          <w:lang w:bidi="fa-IR"/>
          <w:color w:val="111111"/>
          <w:sz w:val="28"/>
          <w:szCs w:val="28"/>
          <w:rtl/>
        </w:rPr>
        <w:t xml:space="preserve">لأبی عبد الله بن محمد، رواه الشیخ الطوسی بطریقه إلی ابن أبی عمیر عن الأحول عن أبی عبد الله المذکور</w:t>
      </w:r>
    </w:p>
    <w:p>
      <w:pPr>
        <w:pStyle w:val="Heading3"/>
      </w:pPr>
      <w:bookmarkStart w:id="2770" w:name="_Toc2378"/>
      <w:r>
        <w:t>1673- کتاب الحدیث‏</w:t>
      </w:r>
      <w:bookmarkEnd w:id="2770"/>
    </w:p>
    <w:p>
      <w:pPr>
        <w:pStyle w:val="BookText"/>
      </w:pPr>
      <w:r>
        <w:rPr>
          <w:rFonts w:ascii="IRNazanin" w:hAnsi="IRNazanin" w:eastAsia="IRNazanin" w:cs="IRNazanin"/>
          <w:lang w:bidi="fa-IR"/>
          <w:color w:val="111111"/>
          <w:sz w:val="28"/>
          <w:szCs w:val="28"/>
          <w:rtl/>
        </w:rPr>
        <w:t xml:space="preserve">لأبی عثمان الأحول، رواه عنه النجاشی بخمس، و الشیخ الطوسی بست وسائط</w:t>
      </w:r>
    </w:p>
    <w:p>
      <w:pPr>
        <w:pStyle w:val="Heading3"/>
      </w:pPr>
      <w:bookmarkStart w:id="2771" w:name="_Toc2379"/>
      <w:r>
        <w:t>1674- کتاب الحدیث‏</w:t>
      </w:r>
      <w:bookmarkEnd w:id="2771"/>
    </w:p>
    <w:p>
      <w:pPr>
        <w:pStyle w:val="BookText"/>
      </w:pPr>
      <w:r>
        <w:rPr>
          <w:rFonts w:ascii="IRNazanin" w:hAnsi="IRNazanin" w:eastAsia="IRNazanin" w:cs="IRNazanin"/>
          <w:lang w:bidi="fa-IR"/>
          <w:color w:val="111111"/>
          <w:sz w:val="28"/>
          <w:szCs w:val="28"/>
          <w:rtl/>
        </w:rPr>
        <w:t xml:space="preserve">لأبی علی الحرانی، یرویه البرقی المتوفی (274 أو 280) عنه، و یرویه النجاشی و الشیخ بإسنادهما عن البرقی عنه‏</w:t>
      </w:r>
    </w:p>
    <w:p>
      <w:pPr>
        <w:pStyle w:val="Heading3"/>
      </w:pPr>
      <w:bookmarkStart w:id="2772" w:name="_Toc2380"/>
      <w:r>
        <w:t>1675- کتاب الحدیث‏</w:t>
      </w:r>
      <w:bookmarkEnd w:id="2772"/>
    </w:p>
    <w:p>
      <w:pPr>
        <w:pStyle w:val="BookText"/>
      </w:pPr>
      <w:r>
        <w:rPr>
          <w:rFonts w:ascii="IRNazanin" w:hAnsi="IRNazanin" w:eastAsia="IRNazanin" w:cs="IRNazanin"/>
          <w:lang w:bidi="fa-IR"/>
          <w:color w:val="111111"/>
          <w:sz w:val="28"/>
          <w:szCs w:val="28"/>
          <w:rtl/>
        </w:rPr>
        <w:t xml:space="preserve">لأبی غسان الذهلی، رواه الشیخ فی الفهرست بسنده إلی ابن همام الذی توفی (336) و هو بسنده عن أبی غسان‏</w:t>
      </w:r>
    </w:p>
    <w:p>
      <w:pPr>
        <w:pStyle w:val="Heading3"/>
      </w:pPr>
      <w:bookmarkStart w:id="2773" w:name="_Toc2381"/>
      <w:r>
        <w:t>1676- کتاب الحدیث‏</w:t>
      </w:r>
      <w:bookmarkEnd w:id="2773"/>
    </w:p>
    <w:p>
      <w:pPr>
        <w:pStyle w:val="BookText"/>
      </w:pPr>
      <w:r>
        <w:rPr>
          <w:rFonts w:ascii="IRNazanin" w:hAnsi="IRNazanin" w:eastAsia="IRNazanin" w:cs="IRNazanin"/>
          <w:lang w:bidi="fa-IR"/>
          <w:color w:val="111111"/>
          <w:sz w:val="28"/>
          <w:szCs w:val="28"/>
          <w:rtl/>
        </w:rPr>
        <w:t xml:space="preserve">لأبی غسان النهدی، رواه الشیخ عنه فی الفهرست بأربع وسائط</w:t>
      </w:r>
    </w:p>
    <w:p>
      <w:pPr>
        <w:pStyle w:val="Heading3"/>
      </w:pPr>
      <w:bookmarkStart w:id="2774" w:name="_Toc2382"/>
      <w:r>
        <w:t>1677- کتاب الحدیث‏</w:t>
      </w:r>
      <w:bookmarkEnd w:id="2774"/>
    </w:p>
    <w:p>
      <w:pPr>
        <w:pStyle w:val="BookText"/>
      </w:pPr>
      <w:r>
        <w:rPr>
          <w:rFonts w:ascii="IRNazanin" w:hAnsi="IRNazanin" w:eastAsia="IRNazanin" w:cs="IRNazanin"/>
          <w:lang w:bidi="fa-IR"/>
          <w:color w:val="111111"/>
          <w:sz w:val="28"/>
          <w:szCs w:val="28"/>
          <w:rtl/>
        </w:rPr>
        <w:t xml:space="preserve">لأبی الفرج السندی، رواه عنه الشیخ فی الفهرست بخمس وسائط</w:t>
      </w:r>
    </w:p>
    <w:p>
      <w:pPr>
        <w:pStyle w:val="Heading3"/>
      </w:pPr>
      <w:bookmarkStart w:id="2775" w:name="_Toc2383"/>
      <w:r>
        <w:t>1678- کتاب الحدیث‏</w:t>
      </w:r>
      <w:bookmarkEnd w:id="2775"/>
    </w:p>
    <w:p>
      <w:pPr>
        <w:pStyle w:val="BookText"/>
      </w:pPr>
      <w:r>
        <w:rPr>
          <w:rFonts w:ascii="IRNazanin" w:hAnsi="IRNazanin" w:eastAsia="IRNazanin" w:cs="IRNazanin"/>
          <w:lang w:bidi="fa-IR"/>
          <w:color w:val="111111"/>
          <w:sz w:val="28"/>
          <w:szCs w:val="28"/>
          <w:rtl/>
        </w:rPr>
        <w:t xml:space="preserve">للقاضی أبی القاسم البستی الزیدی، ذکره ابن شهرآشوب فی معالم العلماء</w:t>
      </w:r>
    </w:p>
    <w:p>
      <w:pPr>
        <w:pStyle w:val="Heading3"/>
      </w:pPr>
      <w:bookmarkStart w:id="2776" w:name="_Toc2384"/>
      <w:r>
        <w:t>1679- کتاب الحدیث‏</w:t>
      </w:r>
      <w:bookmarkEnd w:id="2776"/>
    </w:p>
    <w:p>
      <w:pPr>
        <w:pStyle w:val="BookText"/>
      </w:pPr>
      <w:r>
        <w:rPr>
          <w:rFonts w:ascii="IRNazanin" w:hAnsi="IRNazanin" w:eastAsia="IRNazanin" w:cs="IRNazanin"/>
          <w:lang w:bidi="fa-IR"/>
          <w:color w:val="111111"/>
          <w:sz w:val="28"/>
          <w:szCs w:val="28"/>
          <w:rtl/>
        </w:rPr>
        <w:t xml:space="preserve">لأبی کهمش الشیبانی رواه عنه الشیخ فی الفهرست بأربع وسائط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4" w:name="pg11689_106712"/>
    <w:bookmarkEnd w:id="304"/>
    <w:p>
      <w:pPr>
        <w:pStyle w:val="Heading3"/>
      </w:pPr>
      <w:bookmarkStart w:id="2777" w:name="_Toc2385"/>
      <w:r>
        <w:t>1680- کتاب الحدیث‏</w:t>
      </w:r>
      <w:bookmarkEnd w:id="2777"/>
    </w:p>
    <w:p>
      <w:pPr>
        <w:pStyle w:val="BookText"/>
      </w:pPr>
      <w:r>
        <w:rPr>
          <w:rFonts w:ascii="IRNazanin" w:hAnsi="IRNazanin" w:eastAsia="IRNazanin" w:cs="IRNazanin"/>
          <w:lang w:bidi="fa-IR"/>
          <w:color w:val="111111"/>
          <w:sz w:val="28"/>
          <w:szCs w:val="28"/>
          <w:rtl/>
        </w:rPr>
        <w:t xml:space="preserve">لأبی مالک الجهنی، رواه عنه ابن أبی عمیر المتوفی (217) و الشیخ و النجاشی بطرقهما إلیه‏</w:t>
      </w:r>
    </w:p>
    <w:p>
      <w:pPr>
        <w:pStyle w:val="Heading3"/>
      </w:pPr>
      <w:bookmarkStart w:id="2778" w:name="_Toc2386"/>
      <w:r>
        <w:t>1681- کتاب الحدیث‏</w:t>
      </w:r>
      <w:bookmarkEnd w:id="2778"/>
    </w:p>
    <w:p>
      <w:pPr>
        <w:pStyle w:val="BookText"/>
      </w:pPr>
      <w:r>
        <w:rPr>
          <w:rFonts w:ascii="IRNazanin" w:hAnsi="IRNazanin" w:eastAsia="IRNazanin" w:cs="IRNazanin"/>
          <w:lang w:bidi="fa-IR"/>
          <w:color w:val="111111"/>
          <w:sz w:val="28"/>
          <w:szCs w:val="28"/>
          <w:rtl/>
        </w:rPr>
        <w:t xml:space="preserve">لأبی محمد الأسود کما فی النجاشی (الأسدی) کما فی الفهرست (الآمدی) کما فی معالم العلماء هو صاحب أبی مریم کما فی الجمیع، و الکتاب یرویه عنه البرقی المتوفی (274 أو 280) و الشیخ و النجاشی بإسنادهما إلی البرقی یرویانه عنه‏</w:t>
      </w:r>
    </w:p>
    <w:p>
      <w:pPr>
        <w:pStyle w:val="Heading3"/>
      </w:pPr>
      <w:bookmarkStart w:id="2779" w:name="_Toc2387"/>
      <w:r>
        <w:t>1682- کتاب الحدیث‏</w:t>
      </w:r>
      <w:bookmarkEnd w:id="2779"/>
    </w:p>
    <w:p>
      <w:pPr>
        <w:pStyle w:val="BookText"/>
      </w:pPr>
      <w:r>
        <w:rPr>
          <w:rFonts w:ascii="IRNazanin" w:hAnsi="IRNazanin" w:eastAsia="IRNazanin" w:cs="IRNazanin"/>
          <w:lang w:bidi="fa-IR"/>
          <w:color w:val="111111"/>
          <w:sz w:val="28"/>
          <w:szCs w:val="28"/>
          <w:rtl/>
        </w:rPr>
        <w:t xml:space="preserve">لأبی محمد الجحال، یرویه عنه الشیخ فی الفهرست بخمس وسائط، و ذکر فی الکنی من معالم العلماء أیضا</w:t>
      </w:r>
    </w:p>
    <w:p>
      <w:pPr>
        <w:pStyle w:val="Heading3"/>
      </w:pPr>
      <w:bookmarkStart w:id="2780" w:name="_Toc2388"/>
      <w:r>
        <w:t>1683- کتاب الحدیث‏</w:t>
      </w:r>
      <w:bookmarkEnd w:id="2780"/>
    </w:p>
    <w:p>
      <w:pPr>
        <w:pStyle w:val="BookText"/>
      </w:pPr>
      <w:r>
        <w:rPr>
          <w:rFonts w:ascii="IRNazanin" w:hAnsi="IRNazanin" w:eastAsia="IRNazanin" w:cs="IRNazanin"/>
          <w:lang w:bidi="fa-IR"/>
          <w:color w:val="111111"/>
          <w:sz w:val="28"/>
          <w:szCs w:val="28"/>
          <w:rtl/>
        </w:rPr>
        <w:t xml:space="preserve">لأبی محمد الفزاری، یرویه عنه ابن أبی عمیر الذی توفی (317) و یرویه الشیخ فی الفهرست بإسناده إلی ابن أبی عمیر عنه.</w:t>
      </w:r>
    </w:p>
    <w:p>
      <w:pPr>
        <w:pStyle w:val="Heading3"/>
      </w:pPr>
      <w:bookmarkStart w:id="2781" w:name="_Toc2389"/>
      <w:r>
        <w:t>1684- کتاب الحدیث‏</w:t>
      </w:r>
      <w:bookmarkEnd w:id="2781"/>
    </w:p>
    <w:p>
      <w:pPr>
        <w:pStyle w:val="BookText"/>
      </w:pPr>
      <w:r>
        <w:rPr>
          <w:rFonts w:ascii="IRNazanin" w:hAnsi="IRNazanin" w:eastAsia="IRNazanin" w:cs="IRNazanin"/>
          <w:lang w:bidi="fa-IR"/>
          <w:color w:val="111111"/>
          <w:sz w:val="28"/>
          <w:szCs w:val="28"/>
          <w:rtl/>
        </w:rPr>
        <w:t xml:space="preserve">لأبی محمد الواسطی، یرویه عنه الحسن بن محبوب صاحب المشیخة و المتوفی (224) و یرویه الشیخ و النجاشی بإسنادهما إلیه.</w:t>
      </w:r>
    </w:p>
    <w:p>
      <w:pPr>
        <w:pStyle w:val="Heading3"/>
      </w:pPr>
      <w:bookmarkStart w:id="2782" w:name="_Toc2390"/>
      <w:r>
        <w:t>1685- کتاب الحدیث‏</w:t>
      </w:r>
      <w:bookmarkEnd w:id="2782"/>
    </w:p>
    <w:p>
      <w:pPr>
        <w:pStyle w:val="BookText"/>
      </w:pPr>
      <w:r>
        <w:rPr>
          <w:rFonts w:ascii="IRNazanin" w:hAnsi="IRNazanin" w:eastAsia="IRNazanin" w:cs="IRNazanin"/>
          <w:lang w:bidi="fa-IR"/>
          <w:color w:val="111111"/>
          <w:sz w:val="28"/>
          <w:szCs w:val="28"/>
          <w:rtl/>
        </w:rPr>
        <w:t xml:space="preserve">لأبی مخلد السراج، رواه عنه ابن أبی عمیر و عنه النجاشی و الشیخ الطوسی فی الفهرست.</w:t>
      </w:r>
    </w:p>
    <w:p>
      <w:pPr>
        <w:pStyle w:val="Heading3"/>
      </w:pPr>
      <w:bookmarkStart w:id="2783" w:name="_Toc2391"/>
      <w:r>
        <w:t>1686- کتاب الحدیث‏</w:t>
      </w:r>
      <w:bookmarkEnd w:id="2783"/>
    </w:p>
    <w:p>
      <w:pPr>
        <w:pStyle w:val="BookText"/>
      </w:pPr>
      <w:r>
        <w:rPr>
          <w:rFonts w:ascii="IRNazanin" w:hAnsi="IRNazanin" w:eastAsia="IRNazanin" w:cs="IRNazanin"/>
          <w:lang w:bidi="fa-IR"/>
          <w:color w:val="111111"/>
          <w:sz w:val="28"/>
          <w:szCs w:val="28"/>
          <w:rtl/>
        </w:rPr>
        <w:t xml:space="preserve">لأبی مریم الأنصاری، ذکره ابن شهرآشوب فی باب الکنی من معالم العلماء و یرویه عنه الحسن بن محبوب کما فی الکنی من فهرس الشیخ الطوسی.</w:t>
      </w:r>
    </w:p>
    <w:p>
      <w:pPr>
        <w:pStyle w:val="Heading3"/>
      </w:pPr>
      <w:bookmarkStart w:id="2784" w:name="_Toc2392"/>
      <w:r>
        <w:t>1687- کتاب الحدیث‏</w:t>
      </w:r>
      <w:bookmarkEnd w:id="2784"/>
    </w:p>
    <w:p>
      <w:pPr>
        <w:pStyle w:val="BookText"/>
      </w:pPr>
      <w:r>
        <w:rPr>
          <w:rFonts w:ascii="IRNazanin" w:hAnsi="IRNazanin" w:eastAsia="IRNazanin" w:cs="IRNazanin"/>
          <w:lang w:bidi="fa-IR"/>
          <w:color w:val="111111"/>
          <w:sz w:val="28"/>
          <w:szCs w:val="28"/>
          <w:rtl/>
        </w:rPr>
        <w:t xml:space="preserve">لأبی هارون السنجی، یرویه النجاشی و الشیخ الطوسی فی الفهرست بست وسائط.</w:t>
      </w:r>
    </w:p>
    <w:p>
      <w:pPr>
        <w:pStyle w:val="Heading3"/>
      </w:pPr>
      <w:bookmarkStart w:id="2785" w:name="_Toc2393"/>
      <w:r>
        <w:t>1688- کتاب الحدیث‏</w:t>
      </w:r>
      <w:bookmarkEnd w:id="2785"/>
    </w:p>
    <w:p>
      <w:pPr>
        <w:pStyle w:val="BookText"/>
      </w:pPr>
      <w:r>
        <w:rPr>
          <w:rFonts w:ascii="IRNazanin" w:hAnsi="IRNazanin" w:eastAsia="IRNazanin" w:cs="IRNazanin"/>
          <w:lang w:bidi="fa-IR"/>
          <w:color w:val="111111"/>
          <w:sz w:val="28"/>
          <w:szCs w:val="28"/>
          <w:rtl/>
        </w:rPr>
        <w:t xml:space="preserve">لأبی هارون المکفوف، رواه عنه عبیس بن هشام کذا فی فهرس الشیخ فی باب الکنی.</w:t>
      </w:r>
    </w:p>
    <w:p>
      <w:pPr>
        <w:pStyle w:val="Heading3"/>
      </w:pPr>
      <w:bookmarkStart w:id="2786" w:name="_Toc2394"/>
      <w:r>
        <w:t>1689- کتاب الحدیث‏</w:t>
      </w:r>
      <w:bookmarkEnd w:id="2786"/>
    </w:p>
    <w:p>
      <w:pPr>
        <w:pStyle w:val="BookText"/>
      </w:pPr>
      <w:r>
        <w:rPr>
          <w:rFonts w:ascii="IRNazanin" w:hAnsi="IRNazanin" w:eastAsia="IRNazanin" w:cs="IRNazanin"/>
          <w:lang w:bidi="fa-IR"/>
          <w:color w:val="111111"/>
          <w:sz w:val="28"/>
          <w:szCs w:val="28"/>
          <w:rtl/>
        </w:rPr>
        <w:t xml:space="preserve">لأبی یحیی الحناط، رواه عنه الحسن بن محبوب و الشیخ و النجاشی بإسنادهما إلیه.</w:t>
      </w:r>
    </w:p>
    <w:p>
      <w:pPr>
        <w:pStyle w:val="Heading3"/>
      </w:pPr>
      <w:bookmarkStart w:id="2787" w:name="_Toc2395"/>
      <w:r>
        <w:t>1690- کتاب الحدیث‏</w:t>
      </w:r>
      <w:bookmarkEnd w:id="2787"/>
    </w:p>
    <w:p>
      <w:pPr>
        <w:pStyle w:val="BookText"/>
      </w:pPr>
      <w:r>
        <w:rPr>
          <w:rFonts w:ascii="IRNazanin" w:hAnsi="IRNazanin" w:eastAsia="IRNazanin" w:cs="IRNazanin"/>
          <w:lang w:bidi="fa-IR"/>
          <w:color w:val="111111"/>
          <w:sz w:val="28"/>
          <w:szCs w:val="28"/>
          <w:rtl/>
        </w:rPr>
        <w:t xml:space="preserve">لأبی یحیی المکفوف، یرویه عنه عمر بن طرخان الذی یروی عنه حمید النینوائی المتوفی (310) کما فی النجاشی و فهرس الشیخ الطوسی مع إسنادهما إلیه.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5" w:name="pg11689_106713"/>
    <w:bookmarkEnd w:id="305"/>
    <w:p>
      <w:pPr>
        <w:pStyle w:val="Heading3"/>
      </w:pPr>
      <w:bookmarkStart w:id="2788" w:name="_Toc2396"/>
      <w:r>
        <w:t>1691- کتاب الحدیث‏</w:t>
      </w:r>
      <w:bookmarkEnd w:id="2788"/>
    </w:p>
    <w:p>
      <w:pPr>
        <w:pStyle w:val="BookText"/>
      </w:pPr>
      <w:r>
        <w:rPr>
          <w:rFonts w:ascii="IRNazanin" w:hAnsi="IRNazanin" w:eastAsia="IRNazanin" w:cs="IRNazanin"/>
          <w:lang w:bidi="fa-IR"/>
          <w:color w:val="111111"/>
          <w:sz w:val="28"/>
          <w:szCs w:val="28"/>
          <w:rtl/>
        </w:rPr>
        <w:t xml:space="preserve">لأبی یحیی الواسطی، رواه عنه البرقی و بالإسناد إلیه النجاشی و الشیخ فی الفهرست.</w:t>
      </w:r>
    </w:p>
    <w:p>
      <w:pPr>
        <w:pStyle w:val="Heading3"/>
      </w:pPr>
      <w:bookmarkStart w:id="2789" w:name="_Toc2397"/>
      <w:r>
        <w:t>1692- کتاب الحدیث‏</w:t>
      </w:r>
      <w:bookmarkEnd w:id="2789"/>
    </w:p>
    <w:p>
      <w:pPr>
        <w:pStyle w:val="BookText"/>
      </w:pPr>
      <w:r>
        <w:rPr>
          <w:rFonts w:ascii="IRNazanin" w:hAnsi="IRNazanin" w:eastAsia="IRNazanin" w:cs="IRNazanin"/>
          <w:lang w:bidi="fa-IR"/>
          <w:color w:val="111111"/>
          <w:sz w:val="28"/>
          <w:szCs w:val="28"/>
          <w:rtl/>
        </w:rPr>
        <w:t xml:space="preserve">لأبی یعقوب الجعفی، یرویه عنه أحمد بن میثم الذی یروی عنه حمید المذکور، و یروی النجاشی و الشیخ بإسنادهما إلی حمید.</w:t>
      </w:r>
    </w:p>
    <w:p>
      <w:pPr>
        <w:pStyle w:val="Heading3"/>
      </w:pPr>
      <w:bookmarkStart w:id="2790" w:name="_Toc2398"/>
      <w:r>
        <w:t>1693- کتاب الحدیث‏</w:t>
      </w:r>
      <w:bookmarkEnd w:id="2790"/>
    </w:p>
    <w:p>
      <w:pPr>
        <w:pStyle w:val="BookText"/>
      </w:pPr>
      <w:r>
        <w:rPr>
          <w:rFonts w:ascii="IRNazanin" w:hAnsi="IRNazanin" w:eastAsia="IRNazanin" w:cs="IRNazanin"/>
          <w:lang w:bidi="fa-IR"/>
          <w:color w:val="111111"/>
          <w:sz w:val="28"/>
          <w:szCs w:val="28"/>
          <w:rtl/>
        </w:rPr>
        <w:t xml:space="preserve">لأحمد بن الحرث الأنماطی الواقفی، یرویه عنه الحسن بن محمد بن سماعة الواقفی الذی مات فی (5- ج 1- 263) کما أرخه النجاشی و الشیخ و رویاه بإسنادهما إلی ابن سماعة.</w:t>
      </w:r>
    </w:p>
    <w:p>
      <w:pPr>
        <w:pStyle w:val="Heading3"/>
      </w:pPr>
      <w:bookmarkStart w:id="2791" w:name="_Toc2399"/>
      <w:r>
        <w:t>1694- کتاب الحدیث‏</w:t>
      </w:r>
      <w:bookmarkEnd w:id="2791"/>
    </w:p>
    <w:p>
      <w:pPr>
        <w:pStyle w:val="BookText"/>
      </w:pPr>
      <w:r>
        <w:rPr>
          <w:rFonts w:ascii="IRNazanin" w:hAnsi="IRNazanin" w:eastAsia="IRNazanin" w:cs="IRNazanin"/>
          <w:lang w:bidi="fa-IR"/>
          <w:color w:val="111111"/>
          <w:sz w:val="28"/>
          <w:szCs w:val="28"/>
          <w:rtl/>
        </w:rPr>
        <w:t xml:space="preserve">لأحمد بن رباح بن أبی نصر السکونی، یرویه عنه علی بن الحسن الطاطری الذی هو أستاذ الحسن بن محمد بن سماعة المذکور، و یرویه النجاشی و الشیخ بأربع وسائط.</w:t>
      </w:r>
    </w:p>
    <w:p>
      <w:pPr>
        <w:pStyle w:val="Heading3"/>
      </w:pPr>
      <w:bookmarkStart w:id="2792" w:name="_Toc2400"/>
      <w:r>
        <w:t>1695- کتاب الحدیث‏</w:t>
      </w:r>
      <w:bookmarkEnd w:id="2792"/>
    </w:p>
    <w:p>
      <w:pPr>
        <w:pStyle w:val="BookText"/>
      </w:pPr>
      <w:r>
        <w:rPr>
          <w:rFonts w:ascii="IRNazanin" w:hAnsi="IRNazanin" w:eastAsia="IRNazanin" w:cs="IRNazanin"/>
          <w:lang w:bidi="fa-IR"/>
          <w:color w:val="111111"/>
          <w:sz w:val="28"/>
          <w:szCs w:val="28"/>
          <w:rtl/>
        </w:rPr>
        <w:t xml:space="preserve">لأحمد بن زرق الغمشانی الثقة البجلی، یرویه عنه عباس بن عامر القصبانی، و یروی عن القصبانی سعد بن عبد الله الأشعری الذی توفی (301) أو قبلها بسنتین، و یرویه النجاشی و الشیخ فی الفهرس بسندهما إلی سعد الأشعری.</w:t>
      </w:r>
    </w:p>
    <w:p>
      <w:pPr>
        <w:pStyle w:val="Heading3"/>
      </w:pPr>
      <w:bookmarkStart w:id="2793" w:name="_Toc2401"/>
      <w:r>
        <w:t>1696- کتاب الحدیث‏</w:t>
      </w:r>
      <w:bookmarkEnd w:id="2793"/>
    </w:p>
    <w:p>
      <w:pPr>
        <w:pStyle w:val="BookText"/>
      </w:pPr>
      <w:r>
        <w:rPr>
          <w:rFonts w:ascii="IRNazanin" w:hAnsi="IRNazanin" w:eastAsia="IRNazanin" w:cs="IRNazanin"/>
          <w:lang w:bidi="fa-IR"/>
          <w:color w:val="111111"/>
          <w:sz w:val="28"/>
          <w:szCs w:val="28"/>
          <w:rtl/>
        </w:rPr>
        <w:t xml:space="preserve">لأحمد بن سلیمان الحجال رواه أحمد بن أبی عبد الله عن أبیه محمد بن خالد البرقی عن الحجال، و رواه النجاشی و الشیخ بإسنادهما إلی أحمد بن أبی عبد الله عن أبیه عن الحجال.</w:t>
      </w:r>
    </w:p>
    <w:p>
      <w:pPr>
        <w:pStyle w:val="Heading3"/>
      </w:pPr>
      <w:bookmarkStart w:id="2794" w:name="_Toc2402"/>
      <w:r>
        <w:t>1697- کتاب الحدیث‏</w:t>
      </w:r>
      <w:bookmarkEnd w:id="2794"/>
    </w:p>
    <w:p>
      <w:pPr>
        <w:pStyle w:val="BookText"/>
      </w:pPr>
      <w:r>
        <w:rPr>
          <w:rFonts w:ascii="IRNazanin" w:hAnsi="IRNazanin" w:eastAsia="IRNazanin" w:cs="IRNazanin"/>
          <w:lang w:bidi="fa-IR"/>
          <w:color w:val="111111"/>
          <w:sz w:val="28"/>
          <w:szCs w:val="28"/>
          <w:rtl/>
        </w:rPr>
        <w:t xml:space="preserve">لأحمد بن عائذ بن حبیب الأحمسی البجلی الخلال الثقة، یرویه عنه النجاشی بأربع وسائط.</w:t>
      </w:r>
    </w:p>
    <w:p>
      <w:pPr>
        <w:pStyle w:val="Heading3"/>
      </w:pPr>
      <w:bookmarkStart w:id="2795" w:name="_Toc2403"/>
      <w:r>
        <w:t>1698- کتاب الحدیث‏</w:t>
      </w:r>
      <w:bookmarkEnd w:id="2795"/>
    </w:p>
    <w:p>
      <w:pPr>
        <w:pStyle w:val="BookText"/>
      </w:pPr>
      <w:r>
        <w:rPr>
          <w:rFonts w:ascii="IRNazanin" w:hAnsi="IRNazanin" w:eastAsia="IRNazanin" w:cs="IRNazanin"/>
          <w:lang w:bidi="fa-IR"/>
          <w:color w:val="111111"/>
          <w:sz w:val="28"/>
          <w:szCs w:val="28"/>
          <w:rtl/>
        </w:rPr>
        <w:t xml:space="preserve">لأحمد بن عبید الأزدی الکوفی البغدادی، یرویه عنه البرقی أحمد بن أبی عبد الله، و یروی الشیخ فی الفهرست بطریقه عن البرقی.</w:t>
      </w:r>
    </w:p>
    <w:p>
      <w:pPr>
        <w:pStyle w:val="Heading3"/>
      </w:pPr>
      <w:bookmarkStart w:id="2796" w:name="_Toc2404"/>
      <w:r>
        <w:t>1699- کتاب الحدیث‏</w:t>
      </w:r>
      <w:bookmarkEnd w:id="2796"/>
    </w:p>
    <w:p>
      <w:pPr>
        <w:pStyle w:val="BookText"/>
      </w:pPr>
      <w:r>
        <w:rPr>
          <w:rFonts w:ascii="IRNazanin" w:hAnsi="IRNazanin" w:eastAsia="IRNazanin" w:cs="IRNazanin"/>
          <w:lang w:bidi="fa-IR"/>
          <w:color w:val="111111"/>
          <w:sz w:val="28"/>
          <w:szCs w:val="28"/>
          <w:rtl/>
        </w:rPr>
        <w:t xml:space="preserve">لأحمد بن عمر بن أبی شعبة الحلبی الثقة من أصحاب الکاظم و الرضا علیه السلام ، یرویه عنه الحسن بن علی بن فضال المتوفی (224) ذکره النجاشی فی رجاله مسندا إلیه.</w:t>
      </w:r>
    </w:p>
    <w:p>
      <w:pPr>
        <w:pStyle w:val="Heading3"/>
      </w:pPr>
      <w:bookmarkStart w:id="2797" w:name="_Toc2405"/>
      <w:r>
        <w:t>1700- کتاب الحدیث‏</w:t>
      </w:r>
      <w:bookmarkEnd w:id="2797"/>
    </w:p>
    <w:p>
      <w:pPr>
        <w:pStyle w:val="BookText"/>
      </w:pPr>
      <w:r>
        <w:rPr>
          <w:rFonts w:ascii="IRNazanin" w:hAnsi="IRNazanin" w:eastAsia="IRNazanin" w:cs="IRNazanin"/>
          <w:lang w:bidi="fa-IR"/>
          <w:color w:val="111111"/>
          <w:sz w:val="28"/>
          <w:szCs w:val="28"/>
          <w:rtl/>
        </w:rPr>
        <w:t xml:space="preserve">لأحمد بن عمر الثقة الکوفی الخلال أی بیاع الشیرج، رواه عنه الشیخ فی الفهرست بأربع وسائط.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6" w:name="pg11689_106714"/>
    <w:bookmarkEnd w:id="306"/>
    <w:p>
      <w:pPr>
        <w:pStyle w:val="Heading3"/>
      </w:pPr>
      <w:bookmarkStart w:id="2798" w:name="_Toc2406"/>
      <w:r>
        <w:t>1701- کتاب الحدیث‏</w:t>
      </w:r>
      <w:bookmarkEnd w:id="2798"/>
    </w:p>
    <w:p>
      <w:pPr>
        <w:pStyle w:val="BookText"/>
      </w:pPr>
      <w:r>
        <w:rPr>
          <w:rFonts w:ascii="IRNazanin" w:hAnsi="IRNazanin" w:eastAsia="IRNazanin" w:cs="IRNazanin"/>
          <w:lang w:bidi="fa-IR"/>
          <w:color w:val="111111"/>
          <w:sz w:val="28"/>
          <w:szCs w:val="28"/>
          <w:rtl/>
        </w:rPr>
        <w:t xml:space="preserve">لأحمد بن المبارک، ذکره الشیخ فی الفهرست، و لعله الذی عبر عنه النجاشی بکتاب النوادر.</w:t>
      </w:r>
    </w:p>
    <w:p>
      <w:pPr>
        <w:pStyle w:val="Heading3"/>
      </w:pPr>
      <w:bookmarkStart w:id="2799" w:name="_Toc2407"/>
      <w:r>
        <w:t>1702- کتاب الحدیث‏</w:t>
      </w:r>
      <w:bookmarkEnd w:id="2799"/>
    </w:p>
    <w:p>
      <w:pPr>
        <w:pStyle w:val="BookText"/>
      </w:pPr>
      <w:r>
        <w:rPr>
          <w:rFonts w:ascii="IRNazanin" w:hAnsi="IRNazanin" w:eastAsia="IRNazanin" w:cs="IRNazanin"/>
          <w:lang w:bidi="fa-IR"/>
          <w:color w:val="111111"/>
          <w:sz w:val="28"/>
          <w:szCs w:val="28"/>
          <w:rtl/>
        </w:rPr>
        <w:t xml:space="preserve">لأحمد بن محمد بن أبی نصر زید البزنطی المتوفی (221) یرویه عن الإمام الرضا کما ذکر فی الفهرست مع تاریخ وفاته، و له کتاب الجامع یقال له جامع البزنطی کما فی (ج 5- ص 43) و قد ذکرناه أیضا فی (ج 5 ص- 27) بعنوان الجامع فی الأحادیث و سقط فی الطبع ذکر خصوصیاته و تاریخه فی کلا الموضعین، و کتاب جامع البزنطی من الکتب المشهورة، یرویه النجاشی و الشیخ عن کثیر من مشایخهما.</w:t>
      </w:r>
    </w:p>
    <w:p>
      <w:pPr>
        <w:pStyle w:val="Heading3"/>
      </w:pPr>
      <w:bookmarkStart w:id="2800" w:name="_Toc2408"/>
      <w:r>
        <w:t>1703- کتاب الحدیث‏</w:t>
      </w:r>
      <w:bookmarkEnd w:id="2800"/>
    </w:p>
    <w:p>
      <w:pPr>
        <w:pStyle w:val="BookText"/>
      </w:pPr>
      <w:r>
        <w:rPr>
          <w:rFonts w:ascii="IRNazanin" w:hAnsi="IRNazanin" w:eastAsia="IRNazanin" w:cs="IRNazanin"/>
          <w:lang w:bidi="fa-IR"/>
          <w:color w:val="111111"/>
          <w:sz w:val="28"/>
          <w:szCs w:val="28"/>
          <w:rtl/>
        </w:rPr>
        <w:t xml:space="preserve">لأحمد بن معروف القمی، یرویه الشیخ فی الفهرست عنه بثلاث وسائط، و لعله النوادر الذی ذکره النجاشی.</w:t>
      </w:r>
    </w:p>
    <w:p>
      <w:pPr>
        <w:pStyle w:val="Heading3"/>
      </w:pPr>
      <w:bookmarkStart w:id="2801" w:name="_Toc2409"/>
      <w:r>
        <w:t>1704- کتاب الحدیث‏</w:t>
      </w:r>
      <w:bookmarkEnd w:id="2801"/>
    </w:p>
    <w:p>
      <w:pPr>
        <w:pStyle w:val="BookText"/>
      </w:pPr>
      <w:r>
        <w:rPr>
          <w:rFonts w:ascii="IRNazanin" w:hAnsi="IRNazanin" w:eastAsia="IRNazanin" w:cs="IRNazanin"/>
          <w:lang w:bidi="fa-IR"/>
          <w:color w:val="111111"/>
          <w:sz w:val="28"/>
          <w:szCs w:val="28"/>
          <w:rtl/>
        </w:rPr>
        <w:t xml:space="preserve">لأحمد بن النضر الخزاز الجعفی الکوفی الثقة، یرویه النجاشی عنه بأربع وسائط و الشیخ الطوسی بست فی أحد طریقیه و أربع فی الآخر.</w:t>
      </w:r>
    </w:p>
    <w:p>
      <w:pPr>
        <w:pStyle w:val="Heading3"/>
      </w:pPr>
      <w:bookmarkStart w:id="2802" w:name="_Toc2410"/>
      <w:r>
        <w:t>1705- کتاب الحدیث‏</w:t>
      </w:r>
      <w:bookmarkEnd w:id="2802"/>
    </w:p>
    <w:p>
      <w:pPr>
        <w:pStyle w:val="BookText"/>
      </w:pPr>
      <w:r>
        <w:rPr>
          <w:rFonts w:ascii="IRNazanin" w:hAnsi="IRNazanin" w:eastAsia="IRNazanin" w:cs="IRNazanin"/>
          <w:lang w:bidi="fa-IR"/>
          <w:color w:val="111111"/>
          <w:sz w:val="28"/>
          <w:szCs w:val="28"/>
          <w:rtl/>
        </w:rPr>
        <w:t xml:space="preserve">لإدریس بن عبد الله بن سعد الأشعری الراوی عن الرضا علیه السلام  و هو والد أبی جریر زکریا بن إدریس القمی المدفون بمقبرة بابلان المشهورة بشیخان الکبیر فی قم، یرویه عنه النجاشی بإسناده.</w:t>
      </w:r>
    </w:p>
    <w:p>
      <w:pPr>
        <w:pStyle w:val="Heading3"/>
      </w:pPr>
      <w:bookmarkStart w:id="2803" w:name="_Toc2411"/>
      <w:r>
        <w:t>1706- کتاب الحدیث‏</w:t>
      </w:r>
      <w:bookmarkEnd w:id="2803"/>
    </w:p>
    <w:p>
      <w:pPr>
        <w:pStyle w:val="BookText"/>
      </w:pPr>
      <w:r>
        <w:rPr>
          <w:rFonts w:ascii="IRNazanin" w:hAnsi="IRNazanin" w:eastAsia="IRNazanin" w:cs="IRNazanin"/>
          <w:lang w:bidi="fa-IR"/>
          <w:color w:val="111111"/>
          <w:sz w:val="28"/>
          <w:szCs w:val="28"/>
          <w:rtl/>
        </w:rPr>
        <w:t xml:space="preserve">لأرطأة بن حبیب الأسدی الکوفی الثقة، رواه النجاشی عنه بأربع وسائط.</w:t>
      </w:r>
    </w:p>
    <w:p>
      <w:pPr>
        <w:pStyle w:val="Heading3"/>
      </w:pPr>
      <w:bookmarkStart w:id="2804" w:name="_Toc2412"/>
      <w:r>
        <w:t>1707- کتاب الحدیث‏</w:t>
      </w:r>
      <w:bookmarkEnd w:id="2804"/>
    </w:p>
    <w:p>
      <w:pPr>
        <w:pStyle w:val="BookText"/>
      </w:pPr>
      <w:r>
        <w:rPr>
          <w:rFonts w:ascii="IRNazanin" w:hAnsi="IRNazanin" w:eastAsia="IRNazanin" w:cs="IRNazanin"/>
          <w:lang w:bidi="fa-IR"/>
          <w:color w:val="111111"/>
          <w:sz w:val="28"/>
          <w:szCs w:val="28"/>
          <w:rtl/>
        </w:rPr>
        <w:t xml:space="preserve">لأبی علی أسباط بن سالم بیاع الزطی من أصحاب الصادق و الکاظم علیه السلام ، ذکره النجاشی و رواه بإسناده إلیه، و لعله الذی عبر عنه الشیخ الطوسی فی الفهرست بالأصل.</w:t>
      </w:r>
    </w:p>
    <w:p>
      <w:pPr>
        <w:pStyle w:val="Heading3"/>
      </w:pPr>
      <w:bookmarkStart w:id="2805" w:name="_Toc2413"/>
      <w:r>
        <w:t>1708- کتاب الحدیث‏</w:t>
      </w:r>
      <w:bookmarkEnd w:id="2805"/>
    </w:p>
    <w:p>
      <w:pPr>
        <w:pStyle w:val="BookText"/>
      </w:pPr>
      <w:r>
        <w:rPr>
          <w:rFonts w:ascii="IRNazanin" w:hAnsi="IRNazanin" w:eastAsia="IRNazanin" w:cs="IRNazanin"/>
          <w:lang w:bidi="fa-IR"/>
          <w:color w:val="111111"/>
          <w:sz w:val="28"/>
          <w:szCs w:val="28"/>
          <w:rtl/>
        </w:rPr>
        <w:t xml:space="preserve">لإسحاق بن آدم بن عبد الله بن سعد الأشعری القمی من أصحاب الرضا علیه السلام ، رواه النجاشی عنه بأربع وسائط، و ولده آدم بن إسحاق بن آدم هو المدفون بشیخان الکبیر فی قم.</w:t>
      </w:r>
    </w:p>
    <w:p>
      <w:pPr>
        <w:pStyle w:val="Heading3"/>
      </w:pPr>
      <w:bookmarkStart w:id="2806" w:name="_Toc2414"/>
      <w:r>
        <w:t>1709- کتاب الحدیث‏</w:t>
      </w:r>
      <w:bookmarkEnd w:id="2806"/>
    </w:p>
    <w:p>
      <w:pPr>
        <w:pStyle w:val="BookText"/>
      </w:pPr>
      <w:r>
        <w:rPr>
          <w:rFonts w:ascii="IRNazanin" w:hAnsi="IRNazanin" w:eastAsia="IRNazanin" w:cs="IRNazanin"/>
          <w:lang w:bidi="fa-IR"/>
          <w:color w:val="111111"/>
          <w:sz w:val="28"/>
          <w:szCs w:val="28"/>
          <w:rtl/>
        </w:rPr>
        <w:t xml:space="preserve">لإسحاق بن بشر أبی حذیفة الکاهلی الخراسانی الثقة المعدود من أصحاب الصادق علیه السلام  رواه عنه النجاشی بخمس وسائط آخرهم أحمد بن سعید عن إسحاق بن بشر، و لم نعرف أحمد بن سعید هذا و لا الرجلین قبله.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7" w:name="pg11689_106715"/>
    <w:bookmarkEnd w:id="307"/>
    <w:p>
      <w:pPr>
        <w:pStyle w:val="Heading3"/>
      </w:pPr>
      <w:bookmarkStart w:id="2807" w:name="_Toc2415"/>
      <w:r>
        <w:t>1710- کتاب الحدیث‏</w:t>
      </w:r>
      <w:bookmarkEnd w:id="2807"/>
    </w:p>
    <w:p>
      <w:pPr>
        <w:pStyle w:val="BookText"/>
      </w:pPr>
      <w:r>
        <w:rPr>
          <w:rFonts w:ascii="IRNazanin" w:hAnsi="IRNazanin" w:eastAsia="IRNazanin" w:cs="IRNazanin"/>
          <w:lang w:bidi="fa-IR"/>
          <w:color w:val="111111"/>
          <w:sz w:val="28"/>
          <w:szCs w:val="28"/>
          <w:rtl/>
        </w:rPr>
        <w:t xml:space="preserve">لإسحاق بن جریر بن یزید بن جریر بن عبد الله البجلی الکوفی الثقة، یرویه عنه محمد بن أبی عمیر المتوفی (217) ذکره النجاشی فی رجاله مع إسناده إلیه.</w:t>
      </w:r>
    </w:p>
    <w:p>
      <w:pPr>
        <w:pStyle w:val="Heading3"/>
      </w:pPr>
      <w:bookmarkStart w:id="2808" w:name="_Toc2416"/>
      <w:r>
        <w:t>1711- کتاب الحدیث‏</w:t>
      </w:r>
      <w:bookmarkEnd w:id="2808"/>
    </w:p>
    <w:p>
      <w:pPr>
        <w:pStyle w:val="BookText"/>
      </w:pPr>
      <w:r>
        <w:rPr>
          <w:rFonts w:ascii="IRNazanin" w:hAnsi="IRNazanin" w:eastAsia="IRNazanin" w:cs="IRNazanin"/>
          <w:lang w:bidi="fa-IR"/>
          <w:color w:val="111111"/>
          <w:sz w:val="28"/>
          <w:szCs w:val="28"/>
          <w:rtl/>
        </w:rPr>
        <w:t xml:space="preserve">لإسحاق بن جندب أبی إسماعیل الفرائضی الراوی عن أبی عبد الله الصادق علیه السلام  ثقة ثقة کما ذکره النجاشی، و رواه عنه بخمس وسائط آخرهم عبیس بن هشام الناشری.</w:t>
      </w:r>
    </w:p>
    <w:p>
      <w:pPr>
        <w:pStyle w:val="Heading3"/>
      </w:pPr>
      <w:bookmarkStart w:id="2809" w:name="_Toc2417"/>
      <w:r>
        <w:t>1712- کتاب الحدیث‏</w:t>
      </w:r>
      <w:bookmarkEnd w:id="2809"/>
    </w:p>
    <w:p>
      <w:pPr>
        <w:pStyle w:val="BookText"/>
      </w:pPr>
      <w:r>
        <w:rPr>
          <w:rFonts w:ascii="IRNazanin" w:hAnsi="IRNazanin" w:eastAsia="IRNazanin" w:cs="IRNazanin"/>
          <w:lang w:bidi="fa-IR"/>
          <w:color w:val="111111"/>
          <w:sz w:val="28"/>
          <w:szCs w:val="28"/>
          <w:rtl/>
        </w:rPr>
        <w:t xml:space="preserve">لإسحاق بن عبد الله بن سعد الأشعری القمی الثقة کما وصفه النجاشی فی رجاله، و ذکره الشیخ الطوسی فی الفهرست بعنوان إسحاق القمی و ذکر کتابه و رواه عنه بأربع وسائط.</w:t>
      </w:r>
    </w:p>
    <w:p>
      <w:pPr>
        <w:pStyle w:val="Heading3"/>
      </w:pPr>
      <w:bookmarkStart w:id="2810" w:name="_Toc2418"/>
      <w:r>
        <w:t>1713- کتاب الحدیث‏</w:t>
      </w:r>
      <w:bookmarkEnd w:id="2810"/>
    </w:p>
    <w:p>
      <w:pPr>
        <w:pStyle w:val="BookText"/>
      </w:pPr>
      <w:r>
        <w:rPr>
          <w:rFonts w:ascii="IRNazanin" w:hAnsi="IRNazanin" w:eastAsia="IRNazanin" w:cs="IRNazanin"/>
          <w:lang w:bidi="fa-IR"/>
          <w:color w:val="111111"/>
          <w:sz w:val="28"/>
          <w:szCs w:val="28"/>
          <w:rtl/>
        </w:rPr>
        <w:t xml:space="preserve">لإسحاق بن عمار الکوفی الصیرفی الفطحی الثقة، ذکره الشیخ فی أصحاب الکاظم علیه السلام  من رجاله بعنوان الکتاب و عبر عنه فی فهرسه بالأصل و النجاشی عبر عنه بالنوادر.</w:t>
      </w:r>
    </w:p>
    <w:p>
      <w:pPr>
        <w:pStyle w:val="Heading3"/>
      </w:pPr>
      <w:bookmarkStart w:id="2811" w:name="_Toc2419"/>
      <w:r>
        <w:t>1714- کتاب الحدیث‏</w:t>
      </w:r>
      <w:bookmarkEnd w:id="2811"/>
    </w:p>
    <w:p>
      <w:pPr>
        <w:pStyle w:val="BookText"/>
      </w:pPr>
      <w:r>
        <w:rPr>
          <w:rFonts w:ascii="IRNazanin" w:hAnsi="IRNazanin" w:eastAsia="IRNazanin" w:cs="IRNazanin"/>
          <w:lang w:bidi="fa-IR"/>
          <w:color w:val="111111"/>
          <w:sz w:val="28"/>
          <w:szCs w:val="28"/>
          <w:rtl/>
        </w:rPr>
        <w:t xml:space="preserve">لإسحاق بن غالب الأسدی الثقة، رواه عنه صفوان بن یحیی الذی توفی (210) و رواه النجاشی بإسناده عنه‏</w:t>
      </w:r>
    </w:p>
    <w:p>
      <w:pPr>
        <w:pStyle w:val="Heading3"/>
      </w:pPr>
      <w:bookmarkStart w:id="2812" w:name="_Toc2420"/>
      <w:r>
        <w:t>1715- کتاب الحدیث‏</w:t>
      </w:r>
      <w:bookmarkEnd w:id="2812"/>
    </w:p>
    <w:p>
      <w:pPr>
        <w:pStyle w:val="BookText"/>
      </w:pPr>
      <w:r>
        <w:rPr>
          <w:rFonts w:ascii="IRNazanin" w:hAnsi="IRNazanin" w:eastAsia="IRNazanin" w:cs="IRNazanin"/>
          <w:lang w:bidi="fa-IR"/>
          <w:color w:val="111111"/>
          <w:sz w:val="28"/>
          <w:szCs w:val="28"/>
          <w:rtl/>
        </w:rPr>
        <w:t xml:space="preserve">لإسماعیل بن آدم بن عبد الله بن سعد الأشعری القمی، رواه النجاشی عنه بأربع وسائط</w:t>
      </w:r>
    </w:p>
    <w:p>
      <w:pPr>
        <w:pStyle w:val="Heading3"/>
      </w:pPr>
      <w:bookmarkStart w:id="2813" w:name="_Toc2421"/>
      <w:r>
        <w:t>1716- کتاب الحدیث‏</w:t>
      </w:r>
      <w:bookmarkEnd w:id="2813"/>
    </w:p>
    <w:p>
      <w:pPr>
        <w:pStyle w:val="BookText"/>
      </w:pPr>
      <w:r>
        <w:rPr>
          <w:rFonts w:ascii="IRNazanin" w:hAnsi="IRNazanin" w:eastAsia="IRNazanin" w:cs="IRNazanin"/>
          <w:lang w:bidi="fa-IR"/>
          <w:color w:val="111111"/>
          <w:sz w:val="28"/>
          <w:szCs w:val="28"/>
          <w:rtl/>
        </w:rPr>
        <w:t xml:space="preserve">لإسماعیل بن أبان الحناط، یرویه عنه أحمد بن محمد بن خالد البرقی المتوفی (274 أو 280) ذکر النجاشی و الشیخ إسنادهما إلیه‏</w:t>
      </w:r>
    </w:p>
    <w:p>
      <w:pPr>
        <w:pStyle w:val="Heading3"/>
      </w:pPr>
      <w:bookmarkStart w:id="2814" w:name="_Toc2422"/>
      <w:r>
        <w:t>1717- کتاب الحدیث‏</w:t>
      </w:r>
      <w:bookmarkEnd w:id="2814"/>
    </w:p>
    <w:p>
      <w:pPr>
        <w:pStyle w:val="BookText"/>
      </w:pPr>
      <w:r>
        <w:rPr>
          <w:rFonts w:ascii="IRNazanin" w:hAnsi="IRNazanin" w:eastAsia="IRNazanin" w:cs="IRNazanin"/>
          <w:lang w:bidi="fa-IR"/>
          <w:color w:val="111111"/>
          <w:sz w:val="28"/>
          <w:szCs w:val="28"/>
          <w:rtl/>
        </w:rPr>
        <w:t xml:space="preserve">لإسماعیل القصیر بن إبراهیم بن بزة، کوفی ثقة کما ذکره النجاشی و رواه عنه بخمس وسائط و کذلک الشیخ‏</w:t>
      </w:r>
    </w:p>
    <w:p>
      <w:pPr>
        <w:pStyle w:val="Heading3"/>
      </w:pPr>
      <w:bookmarkStart w:id="2815" w:name="_Toc2423"/>
      <w:r>
        <w:t>1718- کتاب الحدیث‏</w:t>
      </w:r>
      <w:bookmarkEnd w:id="2815"/>
    </w:p>
    <w:p>
      <w:pPr>
        <w:pStyle w:val="BookText"/>
      </w:pPr>
      <w:r>
        <w:rPr>
          <w:rFonts w:ascii="IRNazanin" w:hAnsi="IRNazanin" w:eastAsia="IRNazanin" w:cs="IRNazanin"/>
          <w:lang w:bidi="fa-IR"/>
          <w:color w:val="111111"/>
          <w:sz w:val="28"/>
          <w:szCs w:val="28"/>
          <w:rtl/>
        </w:rPr>
        <w:t xml:space="preserve">لإسماعیل بن أبی زیاد السکونی الشعیری، رواه النجاشی و الشیخ عنه بخمس وسائط و فی ابن الندیم (ص 308) بعنوان إسماعیل بن زیاد</w:t>
      </w:r>
    </w:p>
    <w:p>
      <w:pPr>
        <w:pStyle w:val="Heading3"/>
      </w:pPr>
      <w:bookmarkStart w:id="2816" w:name="_Toc2424"/>
      <w:r>
        <w:t>1719- کتاب الحدیث‏</w:t>
      </w:r>
      <w:bookmarkEnd w:id="2816"/>
    </w:p>
    <w:p>
      <w:pPr>
        <w:pStyle w:val="BookText"/>
      </w:pPr>
      <w:r>
        <w:rPr>
          <w:rFonts w:ascii="IRNazanin" w:hAnsi="IRNazanin" w:eastAsia="IRNazanin" w:cs="IRNazanin"/>
          <w:lang w:bidi="fa-IR"/>
          <w:color w:val="111111"/>
          <w:sz w:val="28"/>
          <w:szCs w:val="28"/>
          <w:rtl/>
        </w:rPr>
        <w:t xml:space="preserve">لإسماعیل بن بکر الکوفی الثقة، رواه النجاشی عنه بأربع وسائط، و فی الفهرست إسماعیل بن بکیر له أصل‏</w:t>
      </w:r>
    </w:p>
    <w:p>
      <w:pPr>
        <w:pStyle w:val="Heading3"/>
      </w:pPr>
      <w:bookmarkStart w:id="2817" w:name="_Toc2425"/>
      <w:r>
        <w:t>1720- کتاب الحدیث‏</w:t>
      </w:r>
      <w:bookmarkEnd w:id="2817"/>
    </w:p>
    <w:p>
      <w:pPr>
        <w:pStyle w:val="BookText"/>
      </w:pPr>
      <w:r>
        <w:rPr>
          <w:rFonts w:ascii="IRNazanin" w:hAnsi="IRNazanin" w:eastAsia="IRNazanin" w:cs="IRNazanin"/>
          <w:lang w:bidi="fa-IR"/>
          <w:color w:val="111111"/>
          <w:sz w:val="28"/>
          <w:szCs w:val="28"/>
          <w:rtl/>
        </w:rPr>
        <w:t xml:space="preserve">لإسماعیل بن جابر الجعفی الکوفی الثقة، رواه عنه صفوان بن یحیی المتوفی (210) و النجاشی و الشیخ بإسنادهما إلیه‏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8" w:name="pg11689_106716"/>
    <w:bookmarkEnd w:id="308"/>
    <w:p>
      <w:pPr>
        <w:pStyle w:val="Heading3"/>
      </w:pPr>
      <w:bookmarkStart w:id="2818" w:name="_Toc2426"/>
      <w:r>
        <w:t>1721- کتاب الحدیث‏</w:t>
      </w:r>
      <w:bookmarkEnd w:id="2818"/>
    </w:p>
    <w:p>
      <w:pPr>
        <w:pStyle w:val="BookText"/>
      </w:pPr>
      <w:r>
        <w:rPr>
          <w:rFonts w:ascii="IRNazanin" w:hAnsi="IRNazanin" w:eastAsia="IRNazanin" w:cs="IRNazanin"/>
          <w:lang w:bidi="fa-IR"/>
          <w:color w:val="111111"/>
          <w:sz w:val="28"/>
          <w:szCs w:val="28"/>
          <w:rtl/>
        </w:rPr>
        <w:t xml:space="preserve">لإسماعیل بن الحکم الرافعی من ولد أبی رافع مولی رسول الله  صلی الله علیه و آله ، رواه النجاشی عنه بخمس وسائط، و ذکر فی الفهرست أیضا</w:t>
      </w:r>
    </w:p>
    <w:p>
      <w:pPr>
        <w:pStyle w:val="Heading3"/>
      </w:pPr>
      <w:bookmarkStart w:id="2819" w:name="_Toc2427"/>
      <w:r>
        <w:t>1722- کتاب الحدیث‏</w:t>
      </w:r>
      <w:bookmarkEnd w:id="2819"/>
    </w:p>
    <w:p>
      <w:pPr>
        <w:pStyle w:val="BookText"/>
      </w:pPr>
      <w:r>
        <w:rPr>
          <w:rFonts w:ascii="IRNazanin" w:hAnsi="IRNazanin" w:eastAsia="IRNazanin" w:cs="IRNazanin"/>
          <w:lang w:bidi="fa-IR"/>
          <w:color w:val="111111"/>
          <w:sz w:val="28"/>
          <w:szCs w:val="28"/>
          <w:rtl/>
        </w:rPr>
        <w:t xml:space="preserve">لإسماعیل بن دینار الثقة، رواه عنه النجاشی بأربع وسائط</w:t>
      </w:r>
    </w:p>
    <w:p>
      <w:pPr>
        <w:pStyle w:val="Heading3"/>
      </w:pPr>
      <w:bookmarkStart w:id="2820" w:name="_Toc2428"/>
      <w:r>
        <w:t>1723- کتاب الحدیث‏</w:t>
      </w:r>
      <w:bookmarkEnd w:id="2820"/>
    </w:p>
    <w:p>
      <w:pPr>
        <w:pStyle w:val="BookText"/>
      </w:pPr>
      <w:r>
        <w:rPr>
          <w:rFonts w:ascii="IRNazanin" w:hAnsi="IRNazanin" w:eastAsia="IRNazanin" w:cs="IRNazanin"/>
          <w:lang w:bidi="fa-IR"/>
          <w:color w:val="111111"/>
          <w:sz w:val="28"/>
          <w:szCs w:val="28"/>
          <w:rtl/>
        </w:rPr>
        <w:t xml:space="preserve">لإسماعیل بن سهل الدهقان، یرویه أحمد بن محمد بن خالد البرقی عن أبیه عن إسماعیل الدهقان، و النجاشی بإسناده إلیه‏</w:t>
      </w:r>
    </w:p>
    <w:p>
      <w:pPr>
        <w:pStyle w:val="Heading3"/>
      </w:pPr>
      <w:bookmarkStart w:id="2821" w:name="_Toc2429"/>
      <w:r>
        <w:t>1724- کتاب الحدیث‏</w:t>
      </w:r>
      <w:bookmarkEnd w:id="2821"/>
    </w:p>
    <w:p>
      <w:pPr>
        <w:pStyle w:val="BookText"/>
      </w:pPr>
      <w:r>
        <w:rPr>
          <w:rFonts w:ascii="IRNazanin" w:hAnsi="IRNazanin" w:eastAsia="IRNazanin" w:cs="IRNazanin"/>
          <w:lang w:bidi="fa-IR"/>
          <w:color w:val="111111"/>
          <w:sz w:val="28"/>
          <w:szCs w:val="28"/>
          <w:rtl/>
        </w:rPr>
        <w:t xml:space="preserve">لإسماعیل بن عبد الخالق بن عبد ربه من بیت الشیعة، ذکر جمعا من عشیرته النجاشی و رواه عنه بأربع وسائط</w:t>
      </w:r>
    </w:p>
    <w:p>
      <w:pPr>
        <w:pStyle w:val="Heading3"/>
      </w:pPr>
      <w:bookmarkStart w:id="2822" w:name="_Toc2430"/>
      <w:r>
        <w:t>1725- کتاب الحدیث‏</w:t>
      </w:r>
      <w:bookmarkEnd w:id="2822"/>
    </w:p>
    <w:p>
      <w:pPr>
        <w:pStyle w:val="BookText"/>
      </w:pPr>
      <w:r>
        <w:rPr>
          <w:rFonts w:ascii="IRNazanin" w:hAnsi="IRNazanin" w:eastAsia="IRNazanin" w:cs="IRNazanin"/>
          <w:lang w:bidi="fa-IR"/>
          <w:color w:val="111111"/>
          <w:sz w:val="28"/>
          <w:szCs w:val="28"/>
          <w:rtl/>
        </w:rPr>
        <w:t xml:space="preserve">لإسماعیل بن محمد بن إسحاق بن الإمام جعفر الصادق علیه السلام  یروی عن جده إسحاق بن جعفر و عن عم أبیه علی بن جعفر العریضی، و یرویه النجاشی عنه بأربع وسائط</w:t>
      </w:r>
    </w:p>
    <w:p>
      <w:pPr>
        <w:pStyle w:val="Heading3"/>
      </w:pPr>
      <w:bookmarkStart w:id="2823" w:name="_Toc2431"/>
      <w:r>
        <w:t>1726- کتاب الحدیث‏</w:t>
      </w:r>
      <w:bookmarkEnd w:id="2823"/>
    </w:p>
    <w:p>
      <w:pPr>
        <w:pStyle w:val="BookText"/>
      </w:pPr>
      <w:r>
        <w:rPr>
          <w:rFonts w:ascii="IRNazanin" w:hAnsi="IRNazanin" w:eastAsia="IRNazanin" w:cs="IRNazanin"/>
          <w:lang w:bidi="fa-IR"/>
          <w:color w:val="111111"/>
          <w:sz w:val="28"/>
          <w:szCs w:val="28"/>
          <w:rtl/>
        </w:rPr>
        <w:t xml:space="preserve">لأبی همام إسماعیل بن همام بن عبد الرحمن بن أبی عبد الله میمون البصری الراوی عن الإمام الرضا علیه السلام ، قال النجاشی ثقة هو و أبوه و جده و روی عنه کتابه بأربع وسائط</w:t>
      </w:r>
    </w:p>
    <w:p>
      <w:pPr>
        <w:pStyle w:val="Heading3"/>
      </w:pPr>
      <w:bookmarkStart w:id="2824" w:name="_Toc2432"/>
      <w:r>
        <w:t>1727- کتاب الحدیث‏</w:t>
      </w:r>
      <w:bookmarkEnd w:id="2824"/>
    </w:p>
    <w:p>
      <w:pPr>
        <w:pStyle w:val="BookText"/>
      </w:pPr>
      <w:r>
        <w:rPr>
          <w:rFonts w:ascii="IRNazanin" w:hAnsi="IRNazanin" w:eastAsia="IRNazanin" w:cs="IRNazanin"/>
          <w:lang w:bidi="fa-IR"/>
          <w:color w:val="111111"/>
          <w:sz w:val="28"/>
          <w:szCs w:val="28"/>
          <w:rtl/>
        </w:rPr>
        <w:t xml:space="preserve">لإسماعیل بن یسار الهاشمی، حکی النجاشی تضعیفه عن الأصحاب و روی عنه کتابه بأربع وسائط</w:t>
      </w:r>
    </w:p>
    <w:p>
      <w:pPr>
        <w:pStyle w:val="Heading3"/>
      </w:pPr>
      <w:bookmarkStart w:id="2825" w:name="_Toc2433"/>
      <w:r>
        <w:t>1728- کتاب الحدیث‏</w:t>
      </w:r>
      <w:bookmarkEnd w:id="2825"/>
    </w:p>
    <w:p>
      <w:pPr>
        <w:pStyle w:val="BookText"/>
      </w:pPr>
      <w:r>
        <w:rPr>
          <w:rFonts w:ascii="IRNazanin" w:hAnsi="IRNazanin" w:eastAsia="IRNazanin" w:cs="IRNazanin"/>
          <w:lang w:bidi="fa-IR"/>
          <w:color w:val="111111"/>
          <w:sz w:val="28"/>
          <w:szCs w:val="28"/>
          <w:rtl/>
        </w:rPr>
        <w:t xml:space="preserve">لأصرم بن حوشب البجلی العامی الثقة، رواه الشیخ فی الفهرست عنه بأربع وسائط، و رواه عنه النجاشی أیضا</w:t>
      </w:r>
    </w:p>
    <w:p>
      <w:pPr>
        <w:pStyle w:val="Heading3"/>
      </w:pPr>
      <w:bookmarkStart w:id="2826" w:name="_Toc2434"/>
      <w:r>
        <w:t>1729- کتاب الحدیث‏</w:t>
      </w:r>
      <w:bookmarkEnd w:id="2826"/>
    </w:p>
    <w:p>
      <w:pPr>
        <w:pStyle w:val="BookText"/>
      </w:pPr>
      <w:r>
        <w:rPr>
          <w:rFonts w:ascii="IRNazanin" w:hAnsi="IRNazanin" w:eastAsia="IRNazanin" w:cs="IRNazanin"/>
          <w:lang w:bidi="fa-IR"/>
          <w:color w:val="111111"/>
          <w:sz w:val="28"/>
          <w:szCs w:val="28"/>
          <w:rtl/>
        </w:rPr>
        <w:t xml:space="preserve">لإلیاس بن عمرو بن إلیاس البجلی، ذکره النجاشی و ذکر أولاده و روی عنه کتابه بأربع وسائط</w:t>
      </w:r>
    </w:p>
    <w:p>
      <w:pPr>
        <w:pStyle w:val="Heading3"/>
      </w:pPr>
      <w:bookmarkStart w:id="2827" w:name="_Toc2435"/>
      <w:r>
        <w:t>1730- کتاب الحدیث‏</w:t>
      </w:r>
      <w:bookmarkEnd w:id="2827"/>
    </w:p>
    <w:p>
      <w:pPr>
        <w:pStyle w:val="BookText"/>
      </w:pPr>
      <w:r>
        <w:rPr>
          <w:rFonts w:ascii="IRNazanin" w:hAnsi="IRNazanin" w:eastAsia="IRNazanin" w:cs="IRNazanin"/>
          <w:lang w:bidi="fa-IR"/>
          <w:color w:val="111111"/>
          <w:sz w:val="28"/>
          <w:szCs w:val="28"/>
          <w:rtl/>
        </w:rPr>
        <w:t xml:space="preserve">لأمیة بن عمرو الشعیری الکوفی، یرویه أحمد بن محمد بن خالد البرقی عن أبیه عنه، و یرویه النجاشی بإسناده إلی البرقی عنه‏</w:t>
      </w:r>
    </w:p>
    <w:p>
      <w:pPr>
        <w:pStyle w:val="Heading3"/>
      </w:pPr>
      <w:bookmarkStart w:id="2828" w:name="_Toc2436"/>
      <w:r>
        <w:t>1731- کتاب الحدیث‏</w:t>
      </w:r>
      <w:bookmarkEnd w:id="2828"/>
    </w:p>
    <w:p>
      <w:pPr>
        <w:pStyle w:val="BookText"/>
      </w:pPr>
      <w:r>
        <w:rPr>
          <w:rFonts w:ascii="IRNazanin" w:hAnsi="IRNazanin" w:eastAsia="IRNazanin" w:cs="IRNazanin"/>
          <w:lang w:bidi="fa-IR"/>
          <w:color w:val="111111"/>
          <w:sz w:val="28"/>
          <w:szCs w:val="28"/>
          <w:rtl/>
        </w:rPr>
        <w:t xml:space="preserve">لانس بن عیاض اللیثی المدنی، قال النجاشی ثقة صحیح الحدیث، و رواه عنه بثلاث وسائط، و الشیخ بأربع وسائط</w:t>
      </w:r>
    </w:p>
    <w:p>
      <w:pPr>
        <w:pStyle w:val="Heading3"/>
      </w:pPr>
      <w:bookmarkStart w:id="2829" w:name="_Toc2437"/>
      <w:r>
        <w:t>1732- کتاب الحدیث‏</w:t>
      </w:r>
      <w:bookmarkEnd w:id="2829"/>
    </w:p>
    <w:p>
      <w:pPr>
        <w:pStyle w:val="BookText"/>
      </w:pPr>
      <w:r>
        <w:rPr>
          <w:rFonts w:ascii="IRNazanin" w:hAnsi="IRNazanin" w:eastAsia="IRNazanin" w:cs="IRNazanin"/>
          <w:lang w:bidi="fa-IR"/>
          <w:color w:val="111111"/>
          <w:sz w:val="28"/>
          <w:szCs w:val="28"/>
          <w:rtl/>
        </w:rPr>
        <w:t xml:space="preserve">لأیوب بن الحر الثقة الجعفی الکوفی، ذکر کتابه فی الفهرست و ذکر أنه یرویه عنه أحمد بن أبی عبد الله البرقی، و قال النجاشی له أصل‏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9" w:name="pg11689_106717"/>
    <w:bookmarkEnd w:id="309"/>
    <w:p>
      <w:pPr>
        <w:pStyle w:val="Heading3"/>
      </w:pPr>
      <w:bookmarkStart w:id="2830" w:name="_Toc2438"/>
      <w:r>
        <w:t>1733- کتاب الحدیث‏</w:t>
      </w:r>
      <w:bookmarkEnd w:id="2830"/>
    </w:p>
    <w:p>
      <w:pPr>
        <w:pStyle w:val="BookText"/>
      </w:pPr>
      <w:r>
        <w:rPr>
          <w:rFonts w:ascii="IRNazanin" w:hAnsi="IRNazanin" w:eastAsia="IRNazanin" w:cs="IRNazanin"/>
          <w:lang w:bidi="fa-IR"/>
          <w:color w:val="111111"/>
          <w:sz w:val="28"/>
          <w:szCs w:val="28"/>
          <w:rtl/>
        </w:rPr>
        <w:t xml:space="preserve">لأیوب بن عطیة الحذاء الثقة الراوی عن أبی عبد الله الصادق علیه السلام  یرویه عنه صفوان بن یحیی و النجاشی بإسناده إلیه‏</w:t>
      </w:r>
    </w:p>
    <w:p>
      <w:pPr>
        <w:pStyle w:val="Heading3"/>
      </w:pPr>
      <w:bookmarkStart w:id="2831" w:name="_Toc2439"/>
      <w:r>
        <w:t>1734- کتاب الحدیث‏</w:t>
      </w:r>
      <w:bookmarkEnd w:id="2831"/>
    </w:p>
    <w:p>
      <w:pPr>
        <w:pStyle w:val="BookText"/>
      </w:pPr>
      <w:r>
        <w:rPr>
          <w:rFonts w:ascii="IRNazanin" w:hAnsi="IRNazanin" w:eastAsia="IRNazanin" w:cs="IRNazanin"/>
          <w:lang w:bidi="fa-IR"/>
          <w:color w:val="111111"/>
          <w:sz w:val="28"/>
          <w:szCs w:val="28"/>
          <w:rtl/>
        </w:rPr>
        <w:t xml:space="preserve">لبراء بن محمد الکوفی الثقة، رواه النجاشی عنه بأربع وسائط</w:t>
      </w:r>
    </w:p>
    <w:p>
      <w:pPr>
        <w:pStyle w:val="Heading3"/>
      </w:pPr>
      <w:bookmarkStart w:id="2832" w:name="_Toc2440"/>
      <w:r>
        <w:t>1735- کتاب الحدیث‏</w:t>
      </w:r>
      <w:bookmarkEnd w:id="2832"/>
    </w:p>
    <w:p>
      <w:pPr>
        <w:pStyle w:val="BookText"/>
      </w:pPr>
      <w:r>
        <w:rPr>
          <w:rFonts w:ascii="IRNazanin" w:hAnsi="IRNazanin" w:eastAsia="IRNazanin" w:cs="IRNazanin"/>
          <w:lang w:bidi="fa-IR"/>
          <w:color w:val="111111"/>
          <w:sz w:val="28"/>
          <w:szCs w:val="28"/>
          <w:rtl/>
        </w:rPr>
        <w:t xml:space="preserve">لبرد الإسکاف الأزدی الکوفی الراوی عن الإمامین الباقر و الصادق علیه السلام ، یرویه عنه ابن أبی عمیر الذی توفی (217) و النجاشی یرویه فی رجاله بإسناده إلیه‏</w:t>
      </w:r>
    </w:p>
    <w:p>
      <w:pPr>
        <w:pStyle w:val="Heading3"/>
      </w:pPr>
      <w:bookmarkStart w:id="2833" w:name="_Toc2441"/>
      <w:r>
        <w:t>1736- کتاب الحدیث‏</w:t>
      </w:r>
      <w:bookmarkEnd w:id="2833"/>
    </w:p>
    <w:p>
      <w:pPr>
        <w:pStyle w:val="BookText"/>
      </w:pPr>
      <w:r>
        <w:rPr>
          <w:rFonts w:ascii="IRNazanin" w:hAnsi="IRNazanin" w:eastAsia="IRNazanin" w:cs="IRNazanin"/>
          <w:lang w:bidi="fa-IR"/>
          <w:color w:val="111111"/>
          <w:sz w:val="28"/>
          <w:szCs w:val="28"/>
          <w:rtl/>
        </w:rPr>
        <w:t xml:space="preserve">لبریة العبادی یرویه عنه جماعة، و یروی النجاشی و الشیخ بإسنادهما إلیهم عنه‏</w:t>
      </w:r>
    </w:p>
    <w:p>
      <w:pPr>
        <w:pStyle w:val="Heading3"/>
      </w:pPr>
      <w:bookmarkStart w:id="2834" w:name="_Toc2442"/>
      <w:r>
        <w:t>1737- کتاب الحدیث‏</w:t>
      </w:r>
      <w:bookmarkEnd w:id="2834"/>
    </w:p>
    <w:p>
      <w:pPr>
        <w:pStyle w:val="BookText"/>
      </w:pPr>
      <w:r>
        <w:rPr>
          <w:rFonts w:ascii="IRNazanin" w:hAnsi="IRNazanin" w:eastAsia="IRNazanin" w:cs="IRNazanin"/>
          <w:lang w:bidi="fa-IR"/>
          <w:color w:val="111111"/>
          <w:sz w:val="28"/>
          <w:szCs w:val="28"/>
          <w:rtl/>
        </w:rPr>
        <w:t xml:space="preserve">لبریة النصرانی، ذکره الشیخ فی الفهرس مع العبادی بلا فصل بینهما و ذکر کتابیهما و ذکر سندین مختلفین إلیهما، و ظاهر هذه الأمور تعددهما لکن النجاشی أضبط، و لم یذکر الا العبادی، و لذا جزم جمع باتحادهما</w:t>
      </w:r>
    </w:p>
    <w:p>
      <w:pPr>
        <w:pStyle w:val="Heading3"/>
      </w:pPr>
      <w:bookmarkStart w:id="2835" w:name="_Toc2443"/>
      <w:r>
        <w:t>1738- کتاب الحدیث‏</w:t>
      </w:r>
      <w:bookmarkEnd w:id="2835"/>
    </w:p>
    <w:p>
      <w:pPr>
        <w:pStyle w:val="BookText"/>
      </w:pPr>
      <w:r>
        <w:rPr>
          <w:rFonts w:ascii="IRNazanin" w:hAnsi="IRNazanin" w:eastAsia="IRNazanin" w:cs="IRNazanin"/>
          <w:lang w:bidi="fa-IR"/>
          <w:color w:val="111111"/>
          <w:sz w:val="28"/>
          <w:szCs w:val="28"/>
          <w:rtl/>
        </w:rPr>
        <w:t xml:space="preserve">لأبی عبد الله بن بسام بن عبد الله الصیرفی الراوی عن الإمامین الباقر و الصادق علیه السلام ، یرویه النجاشی عنه بخمس وسائط</w:t>
      </w:r>
    </w:p>
    <w:p>
      <w:pPr>
        <w:pStyle w:val="Heading3"/>
      </w:pPr>
      <w:bookmarkStart w:id="2836" w:name="_Toc2444"/>
      <w:r>
        <w:t>1739- کتاب الحدیث‏</w:t>
      </w:r>
      <w:bookmarkEnd w:id="2836"/>
    </w:p>
    <w:p>
      <w:pPr>
        <w:pStyle w:val="BookText"/>
      </w:pPr>
      <w:r>
        <w:rPr>
          <w:rFonts w:ascii="IRNazanin" w:hAnsi="IRNazanin" w:eastAsia="IRNazanin" w:cs="IRNazanin"/>
          <w:lang w:bidi="fa-IR"/>
          <w:color w:val="111111"/>
          <w:sz w:val="28"/>
          <w:szCs w:val="28"/>
          <w:rtl/>
        </w:rPr>
        <w:t xml:space="preserve">لبسطام بن الحصین الجعفی الکوفی، ذکر النجاشی جمعا من متعلقیه و روی عنه کتابه بأربع وسائط</w:t>
      </w:r>
    </w:p>
    <w:p>
      <w:pPr>
        <w:pStyle w:val="Heading3"/>
      </w:pPr>
      <w:bookmarkStart w:id="2837" w:name="_Toc2445"/>
      <w:r>
        <w:t>1740- کتاب الحدیث‏</w:t>
      </w:r>
      <w:bookmarkEnd w:id="2837"/>
    </w:p>
    <w:p>
      <w:pPr>
        <w:pStyle w:val="BookText"/>
      </w:pPr>
      <w:r>
        <w:rPr>
          <w:rFonts w:ascii="IRNazanin" w:hAnsi="IRNazanin" w:eastAsia="IRNazanin" w:cs="IRNazanin"/>
          <w:lang w:bidi="fa-IR"/>
          <w:color w:val="111111"/>
          <w:sz w:val="28"/>
          <w:szCs w:val="28"/>
          <w:rtl/>
        </w:rPr>
        <w:t xml:space="preserve">لأبی الحسین بسطام بن سابور (شاهپور) الزیات الواسطی الثقة، یرویه عنه صفوان بن یحیی و النجاشی و الشیخ بإسنادهما إلیه‏</w:t>
      </w:r>
    </w:p>
    <w:p>
      <w:pPr>
        <w:pStyle w:val="Heading3"/>
      </w:pPr>
      <w:bookmarkStart w:id="2838" w:name="_Toc2446"/>
      <w:r>
        <w:t>1741- کتاب الحدیث‏</w:t>
      </w:r>
      <w:bookmarkEnd w:id="2838"/>
    </w:p>
    <w:p>
      <w:pPr>
        <w:pStyle w:val="BookText"/>
      </w:pPr>
      <w:r>
        <w:rPr>
          <w:rFonts w:ascii="IRNazanin" w:hAnsi="IRNazanin" w:eastAsia="IRNazanin" w:cs="IRNazanin"/>
          <w:lang w:bidi="fa-IR"/>
          <w:color w:val="111111"/>
          <w:sz w:val="28"/>
          <w:szCs w:val="28"/>
          <w:rtl/>
        </w:rPr>
        <w:t xml:space="preserve">لبسطام بن مرة، یرویه النجاشی عنه بأربع وسائط رابعهم المعلی بن محمد البصری‏</w:t>
      </w:r>
    </w:p>
    <w:p>
      <w:pPr>
        <w:pStyle w:val="Heading3"/>
      </w:pPr>
      <w:bookmarkStart w:id="2839" w:name="_Toc2447"/>
      <w:r>
        <w:t>1742- کتاب الحدیث‏</w:t>
      </w:r>
      <w:bookmarkEnd w:id="2839"/>
    </w:p>
    <w:p>
      <w:pPr>
        <w:pStyle w:val="BookText"/>
      </w:pPr>
      <w:r>
        <w:rPr>
          <w:rFonts w:ascii="IRNazanin" w:hAnsi="IRNazanin" w:eastAsia="IRNazanin" w:cs="IRNazanin"/>
          <w:lang w:bidi="fa-IR"/>
          <w:color w:val="111111"/>
          <w:sz w:val="28"/>
          <w:szCs w:val="28"/>
          <w:rtl/>
        </w:rPr>
        <w:t xml:space="preserve">لبشار بن یسار الضبیعی، روی هو و أخوه سعید عن الإمامین الصادق و الکاظم علیه السلام  و یروی عنه محمد بن أبی عمیر المتوفی (217) و یروی النجاشی بإسناده إلیه عنه‏</w:t>
      </w:r>
    </w:p>
    <w:p>
      <w:pPr>
        <w:pStyle w:val="Heading3"/>
      </w:pPr>
      <w:bookmarkStart w:id="2840" w:name="_Toc2448"/>
      <w:r>
        <w:t>1743- کتاب الحدیث‏</w:t>
      </w:r>
      <w:bookmarkEnd w:id="2840"/>
    </w:p>
    <w:p>
      <w:pPr>
        <w:pStyle w:val="BookText"/>
      </w:pPr>
      <w:r>
        <w:rPr>
          <w:rFonts w:ascii="IRNazanin" w:hAnsi="IRNazanin" w:eastAsia="IRNazanin" w:cs="IRNazanin"/>
          <w:lang w:bidi="fa-IR"/>
          <w:color w:val="111111"/>
          <w:sz w:val="28"/>
          <w:szCs w:val="28"/>
          <w:rtl/>
        </w:rPr>
        <w:t xml:space="preserve">لبشر بن سلیمان البجلی الکوفی، رواه عنه النجاشی فی رجاله بأربع وسائط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0" w:name="pg11689_106718"/>
    <w:bookmarkEnd w:id="310"/>
    <w:p>
      <w:pPr>
        <w:pStyle w:val="Heading3"/>
      </w:pPr>
      <w:bookmarkStart w:id="2841" w:name="_Toc2449"/>
      <w:r>
        <w:t>1744- کتاب الحدیث‏</w:t>
      </w:r>
      <w:bookmarkEnd w:id="2841"/>
    </w:p>
    <w:p>
      <w:pPr>
        <w:pStyle w:val="BookText"/>
      </w:pPr>
      <w:r>
        <w:rPr>
          <w:rFonts w:ascii="IRNazanin" w:hAnsi="IRNazanin" w:eastAsia="IRNazanin" w:cs="IRNazanin"/>
          <w:lang w:bidi="fa-IR"/>
          <w:color w:val="111111"/>
          <w:sz w:val="28"/>
          <w:szCs w:val="28"/>
          <w:rtl/>
        </w:rPr>
        <w:t xml:space="preserve">لبشر بن مسلمة الکوفی، رواه عنه ابن أبی عمیر و النجاشی بإسناده إلی ابن أبی عمیر عنه‏</w:t>
      </w:r>
    </w:p>
    <w:p>
      <w:pPr>
        <w:pStyle w:val="Heading3"/>
      </w:pPr>
      <w:bookmarkStart w:id="2842" w:name="_Toc2450"/>
      <w:r>
        <w:t>1745- کتاب الحدیث‏</w:t>
      </w:r>
      <w:bookmarkEnd w:id="2842"/>
    </w:p>
    <w:p>
      <w:pPr>
        <w:pStyle w:val="BookText"/>
      </w:pPr>
      <w:r>
        <w:rPr>
          <w:rFonts w:ascii="IRNazanin" w:hAnsi="IRNazanin" w:eastAsia="IRNazanin" w:cs="IRNazanin"/>
          <w:lang w:bidi="fa-IR"/>
          <w:color w:val="111111"/>
          <w:sz w:val="28"/>
          <w:szCs w:val="28"/>
          <w:rtl/>
        </w:rPr>
        <w:t xml:space="preserve">لبکر بن الأشعث أبی إسماعیل الکوفی الثقة، رواه عن الإمام موسی بن جعفر علیه السلام</w:t>
      </w:r>
    </w:p>
    <w:p>
      <w:pPr>
        <w:pStyle w:val="Heading3"/>
      </w:pPr>
      <w:bookmarkStart w:id="2843" w:name="_Toc2451"/>
      <w:r>
        <w:t>1746- کتاب الحدیث‏</w:t>
      </w:r>
      <w:bookmarkEnd w:id="2843"/>
    </w:p>
    <w:p>
      <w:pPr>
        <w:pStyle w:val="BookText"/>
      </w:pPr>
      <w:r>
        <w:rPr>
          <w:rFonts w:ascii="IRNazanin" w:hAnsi="IRNazanin" w:eastAsia="IRNazanin" w:cs="IRNazanin"/>
          <w:lang w:bidi="fa-IR"/>
          <w:color w:val="111111"/>
          <w:sz w:val="28"/>
          <w:szCs w:val="28"/>
          <w:rtl/>
        </w:rPr>
        <w:t xml:space="preserve">لبکر بن جناح، رواه عنه ابن أبی عمیر، و فی النجاشی بکر بن محمد بن جناح أبو محمد الکوفی الثقة</w:t>
      </w:r>
    </w:p>
    <w:p>
      <w:pPr>
        <w:pStyle w:val="Heading3"/>
      </w:pPr>
      <w:bookmarkStart w:id="2844" w:name="_Toc2452"/>
      <w:r>
        <w:t>1747- کتاب الحدیث‏</w:t>
      </w:r>
      <w:bookmarkEnd w:id="2844"/>
    </w:p>
    <w:p>
      <w:pPr>
        <w:pStyle w:val="BookText"/>
      </w:pPr>
      <w:r>
        <w:rPr>
          <w:rFonts w:ascii="IRNazanin" w:hAnsi="IRNazanin" w:eastAsia="IRNazanin" w:cs="IRNazanin"/>
          <w:lang w:bidi="fa-IR"/>
          <w:color w:val="111111"/>
          <w:sz w:val="28"/>
          <w:szCs w:val="28"/>
          <w:rtl/>
        </w:rPr>
        <w:t xml:space="preserve">لبکر بن محمد بن عبد الرحمن بن نعیم، و آل نعیم بیت جلیل بالکوفة، کان ثقة و عمر طویلا، رواه عنه النجاشی بأربع وسائط</w:t>
      </w:r>
    </w:p>
    <w:p>
      <w:pPr>
        <w:pStyle w:val="Heading3"/>
      </w:pPr>
      <w:bookmarkStart w:id="2845" w:name="_Toc2453"/>
      <w:r>
        <w:t>1748- کتاب الحدیث‏</w:t>
      </w:r>
      <w:bookmarkEnd w:id="2845"/>
    </w:p>
    <w:p>
      <w:pPr>
        <w:pStyle w:val="BookText"/>
      </w:pPr>
      <w:r>
        <w:rPr>
          <w:rFonts w:ascii="IRNazanin" w:hAnsi="IRNazanin" w:eastAsia="IRNazanin" w:cs="IRNazanin"/>
          <w:lang w:bidi="fa-IR"/>
          <w:color w:val="111111"/>
          <w:sz w:val="28"/>
          <w:szCs w:val="28"/>
          <w:rtl/>
        </w:rPr>
        <w:t xml:space="preserve">لبنان (بیان) الجزری الکوفی، یرویه عنه النجاشی فی رجاله بخمس وسائط</w:t>
      </w:r>
    </w:p>
    <w:p>
      <w:pPr>
        <w:pStyle w:val="Heading3"/>
      </w:pPr>
      <w:bookmarkStart w:id="2846" w:name="_Toc2454"/>
      <w:r>
        <w:t>1749- کتاب الحدیث‏</w:t>
      </w:r>
      <w:bookmarkEnd w:id="2846"/>
    </w:p>
    <w:p>
      <w:pPr>
        <w:pStyle w:val="BookText"/>
      </w:pPr>
      <w:r>
        <w:rPr>
          <w:rFonts w:ascii="IRNazanin" w:hAnsi="IRNazanin" w:eastAsia="IRNazanin" w:cs="IRNazanin"/>
          <w:lang w:bidi="fa-IR"/>
          <w:color w:val="111111"/>
          <w:sz w:val="28"/>
          <w:szCs w:val="28"/>
          <w:rtl/>
        </w:rPr>
        <w:t xml:space="preserve">لتلمیذ بن سلیمان أبی إدریس المحاربی من أصحاب الصادق، ذکره النجاشی عن ابن عقدة، و رواه عنه بأربع وسائط</w:t>
      </w:r>
    </w:p>
    <w:p>
      <w:pPr>
        <w:pStyle w:val="Heading3"/>
      </w:pPr>
      <w:bookmarkStart w:id="2847" w:name="_Toc2455"/>
      <w:r>
        <w:t>1750- کتاب الحدیث‏</w:t>
      </w:r>
      <w:bookmarkEnd w:id="2847"/>
    </w:p>
    <w:p>
      <w:pPr>
        <w:pStyle w:val="BookText"/>
      </w:pPr>
      <w:r>
        <w:rPr>
          <w:rFonts w:ascii="IRNazanin" w:hAnsi="IRNazanin" w:eastAsia="IRNazanin" w:cs="IRNazanin"/>
          <w:lang w:bidi="fa-IR"/>
          <w:color w:val="111111"/>
          <w:sz w:val="28"/>
          <w:szCs w:val="28"/>
          <w:rtl/>
        </w:rPr>
        <w:t xml:space="preserve">لثابت بن جریر من أصحاب الصادق علیه السلام ، یرویه عنه عبیس الناشری المتوفی (220) أو قبلها بسنة، و رواه النجاشی عن عبیس بأربع وسائط</w:t>
      </w:r>
    </w:p>
    <w:p>
      <w:pPr>
        <w:pStyle w:val="Heading3"/>
      </w:pPr>
      <w:bookmarkStart w:id="2848" w:name="_Toc2456"/>
      <w:r>
        <w:t>1751- کتاب الحدیث‏</w:t>
      </w:r>
      <w:bookmarkEnd w:id="2848"/>
    </w:p>
    <w:p>
      <w:pPr>
        <w:pStyle w:val="BookText"/>
      </w:pPr>
      <w:r>
        <w:rPr>
          <w:rFonts w:ascii="IRNazanin" w:hAnsi="IRNazanin" w:eastAsia="IRNazanin" w:cs="IRNazanin"/>
          <w:lang w:bidi="fa-IR"/>
          <w:color w:val="111111"/>
          <w:sz w:val="28"/>
          <w:szCs w:val="28"/>
          <w:rtl/>
        </w:rPr>
        <w:t xml:space="preserve">لأبی حمزة الثمالی ثابت بن دینار المتوفی (150) الکوفی الثقة رواه عنه الحسن بن محبوب المتوفی (224) و الشیخ و النجاشی بإسنادهما إلیه، و مر تفسیره فی (ج 4- ص 252)</w:t>
      </w:r>
    </w:p>
    <w:p>
      <w:pPr>
        <w:pStyle w:val="Heading3"/>
      </w:pPr>
      <w:bookmarkStart w:id="2849" w:name="_Toc2457"/>
      <w:r>
        <w:t>1752- کتاب الحدیث‏</w:t>
      </w:r>
      <w:bookmarkEnd w:id="2849"/>
    </w:p>
    <w:p>
      <w:pPr>
        <w:pStyle w:val="BookText"/>
      </w:pPr>
      <w:r>
        <w:rPr>
          <w:rFonts w:ascii="IRNazanin" w:hAnsi="IRNazanin" w:eastAsia="IRNazanin" w:cs="IRNazanin"/>
          <w:lang w:bidi="fa-IR"/>
          <w:color w:val="111111"/>
          <w:sz w:val="28"/>
          <w:szCs w:val="28"/>
          <w:rtl/>
        </w:rPr>
        <w:t xml:space="preserve">لثابت بن شریح أبی إسماعیل الصائغ الثقة، رواه عنه عبیس الناشری، و الشیخ و النجاشی بإسنادهما إلیه‏</w:t>
      </w:r>
    </w:p>
    <w:p>
      <w:pPr>
        <w:pStyle w:val="Heading3"/>
      </w:pPr>
      <w:bookmarkStart w:id="2850" w:name="_Toc2458"/>
      <w:r>
        <w:t>1753- کتاب الحدیث‏</w:t>
      </w:r>
      <w:bookmarkEnd w:id="2850"/>
    </w:p>
    <w:p>
      <w:pPr>
        <w:pStyle w:val="BookText"/>
      </w:pPr>
      <w:r>
        <w:rPr>
          <w:rFonts w:ascii="IRNazanin" w:hAnsi="IRNazanin" w:eastAsia="IRNazanin" w:cs="IRNazanin"/>
          <w:lang w:bidi="fa-IR"/>
          <w:color w:val="111111"/>
          <w:sz w:val="28"/>
          <w:szCs w:val="28"/>
          <w:rtl/>
        </w:rPr>
        <w:t xml:space="preserve">لثابت الضریر، حکاه الشیخ فی الفهرست عن ابن الندیم، و فی التقریب لابن حجر أنه أبو یزید الکوفی الضریر العابد و هو ثابت بن موسی بن عبد الرحمن بن سلمة الضبی من العاشرة مات (229) و ذکره ابن الندیم فی فهرسه (ص 308)</w:t>
      </w:r>
    </w:p>
    <w:p>
      <w:pPr>
        <w:pStyle w:val="Heading3"/>
      </w:pPr>
      <w:bookmarkStart w:id="2851" w:name="_Toc2459"/>
      <w:r>
        <w:t>1754- کتاب الحدیث‏</w:t>
      </w:r>
      <w:bookmarkEnd w:id="2851"/>
    </w:p>
    <w:p>
      <w:pPr>
        <w:pStyle w:val="BookText"/>
      </w:pPr>
      <w:r>
        <w:rPr>
          <w:rFonts w:ascii="IRNazanin" w:hAnsi="IRNazanin" w:eastAsia="IRNazanin" w:cs="IRNazanin"/>
          <w:lang w:bidi="fa-IR"/>
          <w:color w:val="111111"/>
          <w:sz w:val="28"/>
          <w:szCs w:val="28"/>
          <w:rtl/>
        </w:rPr>
        <w:t xml:space="preserve">لأبی إسحاق ثعلبة بن میمون القاری الفقیه النحوی اللغوی حسن العمل کثیر العبادة و الزهد، روی عن أبی عبد الله الصادق و أبی الحسن الکاظم علیه السلام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1" w:name="pg11689_106719"/>
    <w:bookmarkEnd w:id="311"/>
    <w:p>
      <w:pPr>
        <w:pStyle w:val="BookText"/>
      </w:pPr>
      <w:r>
        <w:rPr>
          <w:rFonts w:ascii="IRNazanin" w:hAnsi="IRNazanin" w:eastAsia="IRNazanin" w:cs="IRNazanin"/>
          <w:lang w:bidi="fa-IR"/>
          <w:color w:val="111111"/>
          <w:sz w:val="28"/>
          <w:szCs w:val="28"/>
          <w:rtl/>
        </w:rPr>
        <w:t xml:space="preserve">قال النجاشی بعد توصیفه بما ذکر أنه یروی کتابه جماعات من الناس ثم رواه عنه بخمس وسائط، و کذلک الشیخ فی الفهرست‏</w:t>
      </w:r>
    </w:p>
    <w:p>
      <w:pPr>
        <w:pStyle w:val="Heading3"/>
      </w:pPr>
      <w:bookmarkStart w:id="2852" w:name="_Toc2460"/>
      <w:r>
        <w:t>1755- کتاب الحدیث‏</w:t>
      </w:r>
      <w:bookmarkEnd w:id="2852"/>
    </w:p>
    <w:p>
      <w:pPr>
        <w:pStyle w:val="BookText"/>
      </w:pPr>
      <w:r>
        <w:rPr>
          <w:rFonts w:ascii="IRNazanin" w:hAnsi="IRNazanin" w:eastAsia="IRNazanin" w:cs="IRNazanin"/>
          <w:lang w:bidi="fa-IR"/>
          <w:color w:val="111111"/>
          <w:sz w:val="28"/>
          <w:szCs w:val="28"/>
          <w:rtl/>
        </w:rPr>
        <w:t xml:space="preserve">لأبی المنذر جارود بن المنذر الکندی النحاس الکوفی، قال النجاشی ثقة ثقة، روی عن أبی عبد الله الصادق علیه السلام  و رواه عنه صفوان بن یحیی و غیره، و رواه الشیخ و النجاشی بسندهما إلیه‏</w:t>
      </w:r>
    </w:p>
    <w:p>
      <w:pPr>
        <w:pStyle w:val="Heading3"/>
      </w:pPr>
      <w:bookmarkStart w:id="2853" w:name="_Toc2461"/>
      <w:r>
        <w:t>1756- کتاب الحدیث‏</w:t>
      </w:r>
      <w:bookmarkEnd w:id="2853"/>
    </w:p>
    <w:p>
      <w:pPr>
        <w:pStyle w:val="BookText"/>
      </w:pPr>
      <w:r>
        <w:rPr>
          <w:rFonts w:ascii="IRNazanin" w:hAnsi="IRNazanin" w:eastAsia="IRNazanin" w:cs="IRNazanin"/>
          <w:lang w:bidi="fa-IR"/>
          <w:color w:val="111111"/>
          <w:sz w:val="28"/>
          <w:szCs w:val="28"/>
          <w:rtl/>
        </w:rPr>
        <w:t xml:space="preserve">لجحدرة بن المغیرة الطائی الکوفی الراوی عن الإمام الصادق علیه السلام ، رواه عنه أبو العباس بن عقدة الذی توفی (333) بواسطتین، و النجاشی یروی بطرقه عن ابن عقدة</w:t>
      </w:r>
    </w:p>
    <w:p>
      <w:pPr>
        <w:pStyle w:val="Heading3"/>
      </w:pPr>
      <w:bookmarkStart w:id="2854" w:name="_Toc2462"/>
      <w:r>
        <w:t>1757- کتاب الحدیث‏</w:t>
      </w:r>
      <w:bookmarkEnd w:id="2854"/>
    </w:p>
    <w:p>
      <w:pPr>
        <w:pStyle w:val="BookText"/>
      </w:pPr>
      <w:r>
        <w:rPr>
          <w:rFonts w:ascii="IRNazanin" w:hAnsi="IRNazanin" w:eastAsia="IRNazanin" w:cs="IRNazanin"/>
          <w:lang w:bidi="fa-IR"/>
          <w:color w:val="111111"/>
          <w:sz w:val="28"/>
          <w:szCs w:val="28"/>
          <w:rtl/>
        </w:rPr>
        <w:t xml:space="preserve">لجراح المدائنی الراوی عن الصادق علیه السلام  رواه النجاشی عنه بست وسائط</w:t>
      </w:r>
    </w:p>
    <w:p>
      <w:pPr>
        <w:pStyle w:val="Heading3"/>
      </w:pPr>
      <w:bookmarkStart w:id="2855" w:name="_Toc2463"/>
      <w:r>
        <w:t>1758- کتاب الحدیث‏</w:t>
      </w:r>
      <w:bookmarkEnd w:id="2855"/>
    </w:p>
    <w:p>
      <w:pPr>
        <w:pStyle w:val="BookText"/>
      </w:pPr>
      <w:r>
        <w:rPr>
          <w:rFonts w:ascii="IRNazanin" w:hAnsi="IRNazanin" w:eastAsia="IRNazanin" w:cs="IRNazanin"/>
          <w:lang w:bidi="fa-IR"/>
          <w:color w:val="111111"/>
          <w:sz w:val="28"/>
          <w:szCs w:val="28"/>
          <w:rtl/>
        </w:rPr>
        <w:t xml:space="preserve">لجعفر الأزدی الکوفی، یرویه عنه محمد بن أبی عمیر المتوفی (217) کما فی الفهرست و أکثر نسخ النجاشی و یظهر من مجمع الرجال للقهپائی أن فی بعض نسخ النجاشی الأودی بالواو، و کذلک فی المطبوع منه فی بمبئی‏</w:t>
      </w:r>
    </w:p>
    <w:p>
      <w:pPr>
        <w:pStyle w:val="Heading3"/>
      </w:pPr>
      <w:bookmarkStart w:id="2856" w:name="_Toc2464"/>
      <w:r>
        <w:t>1759- کتاب الحدیث‏</w:t>
      </w:r>
      <w:bookmarkEnd w:id="2856"/>
    </w:p>
    <w:p>
      <w:pPr>
        <w:pStyle w:val="BookText"/>
      </w:pPr>
      <w:r>
        <w:rPr>
          <w:rFonts w:ascii="IRNazanin" w:hAnsi="IRNazanin" w:eastAsia="IRNazanin" w:cs="IRNazanin"/>
          <w:lang w:bidi="fa-IR"/>
          <w:color w:val="111111"/>
          <w:sz w:val="28"/>
          <w:szCs w:val="28"/>
          <w:rtl/>
        </w:rPr>
        <w:t xml:space="preserve">لجعفر بن بشیر الوشاء البجلی الثقة الجلیل القدر، من زهاد أصحابنا و عبادهم و نساکهم، و له مسجد فی الکوفة باق فی بجیلة إلی الیوم، کذا ذکره النجاشی و ذکر أسماء تصانیفه و طریقه إلیها، و لکن الشیخ فی الفهرست یذکر سائر تصانیفه بل قال له کتاب، ثم ذکر طریقه إلیه بأربع وسائط، و کذلک السید عبد الکریم بن طاوس نقل عن کتاب جعفر بن بشیر قال عندی” السید عبد الکریم بن طاوس” نسخه عتیقة منه‏</w:t>
      </w:r>
    </w:p>
    <w:p>
      <w:pPr>
        <w:pStyle w:val="Heading3"/>
      </w:pPr>
      <w:bookmarkStart w:id="2857" w:name="_Toc2465"/>
      <w:r>
        <w:t>1760- کتاب الحدیث‏</w:t>
      </w:r>
      <w:bookmarkEnd w:id="2857"/>
    </w:p>
    <w:p>
      <w:pPr>
        <w:pStyle w:val="BookText"/>
      </w:pPr>
      <w:r>
        <w:rPr>
          <w:rFonts w:ascii="IRNazanin" w:hAnsi="IRNazanin" w:eastAsia="IRNazanin" w:cs="IRNazanin"/>
          <w:lang w:bidi="fa-IR"/>
          <w:color w:val="111111"/>
          <w:sz w:val="28"/>
          <w:szCs w:val="28"/>
          <w:rtl/>
        </w:rPr>
        <w:t xml:space="preserve">لجعفر بن عثمان بن شریک بن عدی الکلابی الوحیدی، رواه عنه ابن أبی عمیر و النجاشی بإسناده إلیه‏</w:t>
      </w:r>
    </w:p>
    <w:p>
      <w:pPr>
        <w:pStyle w:val="Heading3"/>
      </w:pPr>
      <w:bookmarkStart w:id="2858" w:name="_Toc2466"/>
      <w:r>
        <w:t>1761- کتاب الحدیث‏</w:t>
      </w:r>
      <w:bookmarkEnd w:id="2858"/>
    </w:p>
    <w:p>
      <w:pPr>
        <w:pStyle w:val="BookText"/>
      </w:pPr>
      <w:r>
        <w:rPr>
          <w:rFonts w:ascii="IRNazanin" w:hAnsi="IRNazanin" w:eastAsia="IRNazanin" w:cs="IRNazanin"/>
          <w:lang w:bidi="fa-IR"/>
          <w:color w:val="111111"/>
          <w:sz w:val="28"/>
          <w:szCs w:val="28"/>
          <w:rtl/>
        </w:rPr>
        <w:t xml:space="preserve">لجعفر بن عثمان صاحب أبی بصیر، رواه أحمد بن محمد بن خالد البرقی عن أبیه عنه، و رواه الشیخ فی الفهرست بإسناده إلی البرقی‏</w:t>
      </w:r>
    </w:p>
    <w:p>
      <w:pPr>
        <w:pStyle w:val="Heading3"/>
      </w:pPr>
      <w:bookmarkStart w:id="2859" w:name="_Toc2467"/>
      <w:r>
        <w:t>1762- کتاب الحدیث‏</w:t>
      </w:r>
      <w:bookmarkEnd w:id="2859"/>
    </w:p>
    <w:p>
      <w:pPr>
        <w:pStyle w:val="BookText"/>
      </w:pPr>
      <w:r>
        <w:rPr>
          <w:rFonts w:ascii="IRNazanin" w:hAnsi="IRNazanin" w:eastAsia="IRNazanin" w:cs="IRNazanin"/>
          <w:lang w:bidi="fa-IR"/>
          <w:color w:val="111111"/>
          <w:sz w:val="28"/>
          <w:szCs w:val="28"/>
          <w:rtl/>
        </w:rPr>
        <w:t xml:space="preserve">لجعفر بن محمد یکنی أبا محمد، رواه عنه الشیخ فی الفهرست بأربع وسائط آخرهم محمد بن علی بن محبوب‏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2" w:name="pg11689_106720"/>
    <w:bookmarkEnd w:id="312"/>
    <w:p>
      <w:pPr>
        <w:pStyle w:val="Heading3"/>
      </w:pPr>
      <w:bookmarkStart w:id="2860" w:name="_Toc2468"/>
      <w:r>
        <w:t>1763- کتاب الحدیث‏</w:t>
      </w:r>
      <w:bookmarkEnd w:id="2860"/>
    </w:p>
    <w:p>
      <w:pPr>
        <w:pStyle w:val="BookText"/>
      </w:pPr>
      <w:r>
        <w:rPr>
          <w:rFonts w:ascii="IRNazanin" w:hAnsi="IRNazanin" w:eastAsia="IRNazanin" w:cs="IRNazanin"/>
          <w:lang w:bidi="fa-IR"/>
          <w:color w:val="111111"/>
          <w:sz w:val="28"/>
          <w:szCs w:val="28"/>
          <w:rtl/>
        </w:rPr>
        <w:t xml:space="preserve">لجعفر بن محمد بن حکیم، رواه الکشی بإسناده إلی الحسن بن موسی عنه‏</w:t>
      </w:r>
    </w:p>
    <w:p>
      <w:pPr>
        <w:pStyle w:val="Heading3"/>
      </w:pPr>
      <w:bookmarkStart w:id="2861" w:name="_Toc2469"/>
      <w:r>
        <w:t>1764- کتاب الحدیث‏</w:t>
      </w:r>
      <w:bookmarkEnd w:id="2861"/>
    </w:p>
    <w:p>
      <w:pPr>
        <w:pStyle w:val="BookText"/>
      </w:pPr>
      <w:r>
        <w:rPr>
          <w:rFonts w:ascii="IRNazanin" w:hAnsi="IRNazanin" w:eastAsia="IRNazanin" w:cs="IRNazanin"/>
          <w:lang w:bidi="fa-IR"/>
          <w:color w:val="111111"/>
          <w:sz w:val="28"/>
          <w:szCs w:val="28"/>
          <w:rtl/>
        </w:rPr>
        <w:t xml:space="preserve">لجعفر بن محمد بن شریح الحضرمی، یرویه الشیخ الطوسی فی الفهرست عنه بسبع وسائط توجد نسخته‏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عن أبی جعفر محمد بن علی الباقر علیه السلام  قال [/ من سره أن لا یکون بینه و بین الله حجاب یوم القیامة فلیتوال محمدا و آل محمد</w:t>
      </w:r>
    </w:p>
    <w:p>
      <w:pPr>
        <w:pStyle w:val="BookText"/>
      </w:pPr>
      <w:r>
        <w:rPr>
          <w:rFonts w:ascii="IRNazanin" w:hAnsi="IRNazanin" w:eastAsia="IRNazanin" w:cs="IRNazanin"/>
          <w:lang w:bidi="fa-IR"/>
          <w:color w:val="111111"/>
          <w:sz w:val="28"/>
          <w:szCs w:val="28"/>
          <w:rtl/>
        </w:rPr>
        <w:t xml:space="preserve">] و أما بقیة الأربعة عشر فهی کتاب حسین بن عثمان بن شریک، و خلاد السندی، و درست بن أبی منصور، و زید الزراد، و زید النرسی، و سلام بن أبی عمیرة، و عاصم بن حمید، و عباد العصفری، و عبد الله بن یحیی، و عبد الملک بن حکیم، و علی بن أسباط، و مثنی بن الولید، و محمد بن المثنی، یأتی بعضها بعنوان النوادر، و مر بعضها بعنوان الأصل‏</w:t>
      </w:r>
    </w:p>
    <w:p>
      <w:pPr>
        <w:pStyle w:val="BookText"/>
      </w:pPr>
      <w:r>
        <w:rPr>
          <w:rFonts w:ascii="IRNazanin" w:hAnsi="IRNazanin" w:eastAsia="IRNazanin" w:cs="IRNazanin"/>
          <w:lang w:bidi="fa-IR"/>
          <w:color w:val="111111"/>
          <w:sz w:val="28"/>
          <w:szCs w:val="28"/>
          <w:rtl/>
        </w:rPr>
        <w:t xml:space="preserve">ضمن مجموعة الأربعة عشر کتابا من کتب الحدیث للقدماء التی کانت عند شیخنا النوری کما ذکره فی أول خاتمة المستدرک- ص 296</w:t>
      </w:r>
    </w:p>
    <w:p>
      <w:pPr>
        <w:pStyle w:val="Heading3"/>
      </w:pPr>
      <w:bookmarkStart w:id="2862" w:name="_Toc2470"/>
      <w:r>
        <w:t>1765- کتاب الحدیث‏</w:t>
      </w:r>
      <w:bookmarkEnd w:id="2862"/>
    </w:p>
    <w:p>
      <w:pPr>
        <w:pStyle w:val="BookText"/>
      </w:pPr>
      <w:r>
        <w:rPr>
          <w:rFonts w:ascii="IRNazanin" w:hAnsi="IRNazanin" w:eastAsia="IRNazanin" w:cs="IRNazanin"/>
          <w:lang w:bidi="fa-IR"/>
          <w:color w:val="111111"/>
          <w:sz w:val="28"/>
          <w:szCs w:val="28"/>
          <w:rtl/>
        </w:rPr>
        <w:t xml:space="preserve">لجعفر بن محمد بن عبید الله، یرویه أحمد بن أبی عبد الله البرقی عن والده عنه، و یرویه الشیخ فی الفهرست بإسناده إلی البرقی‏</w:t>
      </w:r>
    </w:p>
    <w:p>
      <w:pPr>
        <w:pStyle w:val="Heading3"/>
      </w:pPr>
      <w:bookmarkStart w:id="2863" w:name="_Toc2471"/>
      <w:r>
        <w:t>1766- کتاب الحدیث‏</w:t>
      </w:r>
      <w:bookmarkEnd w:id="2863"/>
    </w:p>
    <w:p>
      <w:pPr>
        <w:pStyle w:val="BookText"/>
      </w:pPr>
      <w:r>
        <w:rPr>
          <w:rFonts w:ascii="IRNazanin" w:hAnsi="IRNazanin" w:eastAsia="IRNazanin" w:cs="IRNazanin"/>
          <w:lang w:bidi="fa-IR"/>
          <w:color w:val="111111"/>
          <w:sz w:val="28"/>
          <w:szCs w:val="28"/>
          <w:rtl/>
        </w:rPr>
        <w:t xml:space="preserve">لجعفر بن محمد بن یونس، یرویه أحمد بن أبی عبد الله البرقی عن أبیه عنه، و یرویه الشیخ فی الفهرست بإسناده إلی البرقی، و عبر عنه النجاشی بکتاب النوادر</w:t>
      </w:r>
    </w:p>
    <w:p>
      <w:pPr>
        <w:pStyle w:val="Heading3"/>
      </w:pPr>
      <w:bookmarkStart w:id="2864" w:name="_Toc2472"/>
      <w:r>
        <w:t>1767- کتاب الحدیث‏</w:t>
      </w:r>
      <w:bookmarkEnd w:id="2864"/>
    </w:p>
    <w:p>
      <w:pPr>
        <w:pStyle w:val="BookText"/>
      </w:pPr>
      <w:r>
        <w:rPr>
          <w:rFonts w:ascii="IRNazanin" w:hAnsi="IRNazanin" w:eastAsia="IRNazanin" w:cs="IRNazanin"/>
          <w:lang w:bidi="fa-IR"/>
          <w:color w:val="111111"/>
          <w:sz w:val="28"/>
          <w:szCs w:val="28"/>
          <w:rtl/>
        </w:rPr>
        <w:t xml:space="preserve">لجعفر بن یحیی بن العلاء الرازی الثقة، قال النجاشی یختلط کتابه بکتاب أبیه، ثم رواه عنه بأربع وسائط</w:t>
      </w:r>
    </w:p>
    <w:p>
      <w:pPr>
        <w:pStyle w:val="Heading3"/>
      </w:pPr>
      <w:bookmarkStart w:id="2865" w:name="_Toc2473"/>
      <w:r>
        <w:t>1768- کتاب الحدیث‏</w:t>
      </w:r>
      <w:bookmarkEnd w:id="2865"/>
    </w:p>
    <w:p>
      <w:pPr>
        <w:pStyle w:val="BookText"/>
      </w:pPr>
      <w:r>
        <w:rPr>
          <w:rFonts w:ascii="IRNazanin" w:hAnsi="IRNazanin" w:eastAsia="IRNazanin" w:cs="IRNazanin"/>
          <w:lang w:bidi="fa-IR"/>
          <w:color w:val="111111"/>
          <w:sz w:val="28"/>
          <w:szCs w:val="28"/>
          <w:rtl/>
        </w:rPr>
        <w:t xml:space="preserve">لجفیر بن الحکم أبی منذر العبدی الثقة الراوی عن أبی عبد الله رواه النجاشی عنه بأربع وسائط رابعهم منذر بن جفیر بن الحکم عن أبیه‏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3" w:name="pg11689_106721"/>
    <w:bookmarkEnd w:id="313"/>
    <w:p>
      <w:pPr>
        <w:pStyle w:val="Heading3"/>
      </w:pPr>
      <w:bookmarkStart w:id="2866" w:name="_Toc2474"/>
      <w:r>
        <w:t>1769- کتاب الحدیث‏</w:t>
      </w:r>
      <w:bookmarkEnd w:id="2866"/>
    </w:p>
    <w:p>
      <w:pPr>
        <w:pStyle w:val="BookText"/>
      </w:pPr>
      <w:r>
        <w:rPr>
          <w:rFonts w:ascii="IRNazanin" w:hAnsi="IRNazanin" w:eastAsia="IRNazanin" w:cs="IRNazanin"/>
          <w:lang w:bidi="fa-IR"/>
          <w:color w:val="111111"/>
          <w:sz w:val="28"/>
          <w:szCs w:val="28"/>
          <w:rtl/>
        </w:rPr>
        <w:t xml:space="preserve">لجلبة بن عیاض اللیثی أخ أبی ضمرة، ثقة قلیل الحدیث کما وصفه النجاشی، و رواه عنه بخمس وسائط</w:t>
      </w:r>
    </w:p>
    <w:p>
      <w:pPr>
        <w:pStyle w:val="Heading3"/>
      </w:pPr>
      <w:bookmarkStart w:id="2867" w:name="_Toc2475"/>
      <w:r>
        <w:t>1770- کتاب الحدیث‏</w:t>
      </w:r>
      <w:bookmarkEnd w:id="2867"/>
    </w:p>
    <w:p>
      <w:pPr>
        <w:pStyle w:val="BookText"/>
      </w:pPr>
      <w:r>
        <w:rPr>
          <w:rFonts w:ascii="IRNazanin" w:hAnsi="IRNazanin" w:eastAsia="IRNazanin" w:cs="IRNazanin"/>
          <w:lang w:bidi="fa-IR"/>
          <w:color w:val="111111"/>
          <w:sz w:val="28"/>
          <w:szCs w:val="28"/>
          <w:rtl/>
        </w:rPr>
        <w:t xml:space="preserve">لجمیل بن دراج الثقة من أصحاب الإجماع و الراوی عن الإمامین الصادق و الکاظم علیه السلام ، له أصل کما مر فی (ج 2- ص 145) عن الفهرس، و له کتاب اشترک هو و مرازم بن حکیم، ذکره النجاشی و رواه عنهما بخمس وسائط و عبر النجاشی عن أصله بالکتاب أیضا و ذکر له طریقین إلیه‏</w:t>
      </w:r>
    </w:p>
    <w:p>
      <w:pPr>
        <w:pStyle w:val="Heading3"/>
      </w:pPr>
      <w:bookmarkStart w:id="2868" w:name="_Toc2476"/>
      <w:r>
        <w:t>1771- کتاب الحدیث‏</w:t>
      </w:r>
      <w:bookmarkEnd w:id="2868"/>
    </w:p>
    <w:p>
      <w:pPr>
        <w:pStyle w:val="BookText"/>
      </w:pPr>
      <w:r>
        <w:rPr>
          <w:rFonts w:ascii="IRNazanin" w:hAnsi="IRNazanin" w:eastAsia="IRNazanin" w:cs="IRNazanin"/>
          <w:lang w:bidi="fa-IR"/>
          <w:color w:val="111111"/>
          <w:sz w:val="28"/>
          <w:szCs w:val="28"/>
          <w:rtl/>
        </w:rPr>
        <w:t xml:space="preserve">لجمیل بن صالح الأسدی الثقة، ذکر طرقه إلیه قال الشیخ فی الفهرست إن له أصلا کما مر فی (ج 2- ص 145)</w:t>
      </w:r>
    </w:p>
    <w:p>
      <w:pPr>
        <w:pStyle w:val="Heading3"/>
      </w:pPr>
      <w:bookmarkStart w:id="2869" w:name="_Toc2477"/>
      <w:r>
        <w:t>1772- کتاب الحدیث‏</w:t>
      </w:r>
      <w:bookmarkEnd w:id="2869"/>
    </w:p>
    <w:p>
      <w:pPr>
        <w:pStyle w:val="BookText"/>
      </w:pPr>
      <w:r>
        <w:rPr>
          <w:rFonts w:ascii="IRNazanin" w:hAnsi="IRNazanin" w:eastAsia="IRNazanin" w:cs="IRNazanin"/>
          <w:lang w:bidi="fa-IR"/>
          <w:color w:val="111111"/>
          <w:sz w:val="28"/>
          <w:szCs w:val="28"/>
          <w:rtl/>
        </w:rPr>
        <w:t xml:space="preserve">لجهم بن الحکیم الکوفی الثقة القلیل الحدیث، ذکره النجاشی و روی عنه الکتاب بطریقه إلی البرقی عنه‏</w:t>
      </w:r>
    </w:p>
    <w:p>
      <w:pPr>
        <w:pStyle w:val="Heading3"/>
      </w:pPr>
      <w:bookmarkStart w:id="2870" w:name="_Toc2478"/>
      <w:r>
        <w:t>1773- کتاب الحدیث‏</w:t>
      </w:r>
      <w:bookmarkEnd w:id="2870"/>
    </w:p>
    <w:p>
      <w:pPr>
        <w:pStyle w:val="BookText"/>
      </w:pPr>
      <w:r>
        <w:rPr>
          <w:rFonts w:ascii="IRNazanin" w:hAnsi="IRNazanin" w:eastAsia="IRNazanin" w:cs="IRNazanin"/>
          <w:lang w:bidi="fa-IR"/>
          <w:color w:val="111111"/>
          <w:sz w:val="28"/>
          <w:szCs w:val="28"/>
          <w:rtl/>
        </w:rPr>
        <w:t xml:space="preserve">لجهم بن الحکم القمی البصری، ذکره الشیخ فی الفهرست و رواه عنه بخمس وسائط</w:t>
      </w:r>
    </w:p>
    <w:p>
      <w:pPr>
        <w:pStyle w:val="Heading3"/>
      </w:pPr>
      <w:bookmarkStart w:id="2871" w:name="_Toc2479"/>
      <w:r>
        <w:t>1774- کتاب الحدیث‏</w:t>
      </w:r>
      <w:bookmarkEnd w:id="2871"/>
    </w:p>
    <w:p>
      <w:pPr>
        <w:pStyle w:val="BookText"/>
      </w:pPr>
      <w:r>
        <w:rPr>
          <w:rFonts w:ascii="IRNazanin" w:hAnsi="IRNazanin" w:eastAsia="IRNazanin" w:cs="IRNazanin"/>
          <w:lang w:bidi="fa-IR"/>
          <w:color w:val="111111"/>
          <w:sz w:val="28"/>
          <w:szCs w:val="28"/>
          <w:rtl/>
        </w:rPr>
        <w:t xml:space="preserve">لجهم بن الحکم المدائنی، ذکره الشیخ فی الفهرست بعد سابقة و رواه بسنده السابق، و یحتمل أنه هو الأول‏</w:t>
      </w:r>
    </w:p>
    <w:p>
      <w:pPr>
        <w:pStyle w:val="Heading3"/>
      </w:pPr>
      <w:bookmarkStart w:id="2872" w:name="_Toc2480"/>
      <w:r>
        <w:t>1775- کتاب الحدیث‏</w:t>
      </w:r>
      <w:bookmarkEnd w:id="2872"/>
    </w:p>
    <w:p>
      <w:pPr>
        <w:pStyle w:val="BookText"/>
      </w:pPr>
      <w:r>
        <w:rPr>
          <w:rFonts w:ascii="IRNazanin" w:hAnsi="IRNazanin" w:eastAsia="IRNazanin" w:cs="IRNazanin"/>
          <w:lang w:bidi="fa-IR"/>
          <w:color w:val="111111"/>
          <w:sz w:val="28"/>
          <w:szCs w:val="28"/>
          <w:rtl/>
        </w:rPr>
        <w:t xml:space="preserve">لحاتم بن إسماعیل المدنی المتوفی (186) کما حکاه النجاشی عن الواقدی، و روی عنه کتابه بست وسائط</w:t>
      </w:r>
    </w:p>
    <w:p>
      <w:pPr>
        <w:pStyle w:val="Heading3"/>
      </w:pPr>
      <w:bookmarkStart w:id="2873" w:name="_Toc2481"/>
      <w:r>
        <w:t>1776- کتاب الحدیث‏</w:t>
      </w:r>
      <w:bookmarkEnd w:id="2873"/>
    </w:p>
    <w:p>
      <w:pPr>
        <w:pStyle w:val="BookText"/>
      </w:pPr>
      <w:r>
        <w:rPr>
          <w:rFonts w:ascii="IRNazanin" w:hAnsi="IRNazanin" w:eastAsia="IRNazanin" w:cs="IRNazanin"/>
          <w:lang w:bidi="fa-IR"/>
          <w:color w:val="111111"/>
          <w:sz w:val="28"/>
          <w:szCs w:val="28"/>
          <w:rtl/>
        </w:rPr>
        <w:t xml:space="preserve">لحارث بن عبد الله التغلبی الکوفی، رواه عنه النجاشی فی رجاله بثلاث وسائط</w:t>
      </w:r>
    </w:p>
    <w:p>
      <w:pPr>
        <w:pStyle w:val="Heading3"/>
      </w:pPr>
      <w:bookmarkStart w:id="2874" w:name="_Toc2482"/>
      <w:r>
        <w:t>1777- کتاب الحدیث‏</w:t>
      </w:r>
      <w:bookmarkEnd w:id="2874"/>
    </w:p>
    <w:p>
      <w:pPr>
        <w:pStyle w:val="BookText"/>
      </w:pPr>
      <w:r>
        <w:rPr>
          <w:rFonts w:ascii="IRNazanin" w:hAnsi="IRNazanin" w:eastAsia="IRNazanin" w:cs="IRNazanin"/>
          <w:lang w:bidi="fa-IR"/>
          <w:color w:val="111111"/>
          <w:sz w:val="28"/>
          <w:szCs w:val="28"/>
          <w:rtl/>
        </w:rPr>
        <w:t xml:space="preserve">لحارث بن أبی جعفر محمد بن النعمان الأحول، رواه عنه عدة من أصحابنا منهم الحسن بن محبوب الذی توفی (224) و رواه النجاشی بإسناده إلیه عن المؤلف‏</w:t>
      </w:r>
    </w:p>
    <w:p>
      <w:pPr>
        <w:pStyle w:val="Heading3"/>
      </w:pPr>
      <w:bookmarkStart w:id="2875" w:name="_Toc2483"/>
      <w:r>
        <w:t>1778- کتاب الحدیث‏</w:t>
      </w:r>
      <w:bookmarkEnd w:id="2875"/>
    </w:p>
    <w:p>
      <w:pPr>
        <w:pStyle w:val="BookText"/>
      </w:pPr>
      <w:r>
        <w:rPr>
          <w:rFonts w:ascii="IRNazanin" w:hAnsi="IRNazanin" w:eastAsia="IRNazanin" w:cs="IRNazanin"/>
          <w:lang w:bidi="fa-IR"/>
          <w:color w:val="111111"/>
          <w:sz w:val="28"/>
          <w:szCs w:val="28"/>
          <w:rtl/>
        </w:rPr>
        <w:t xml:space="preserve">لأبی علی حارث بن المغیرة النضری، ثقة ثقة روی عن الأئمة الباقر و الصادق و الکاظم، رواه النجاشی و الشیخ فی الفهرست عنه بخمس وسائط آخرهم صفوان بن یحیی الذی توفی (210)</w:t>
      </w:r>
    </w:p>
    <w:p>
      <w:pPr>
        <w:pStyle w:val="Heading3"/>
      </w:pPr>
      <w:bookmarkStart w:id="2876" w:name="_Toc2484"/>
      <w:r>
        <w:t>1779- کتاب الحدیث‏</w:t>
      </w:r>
      <w:bookmarkEnd w:id="2876"/>
    </w:p>
    <w:p>
      <w:pPr>
        <w:pStyle w:val="BookText"/>
      </w:pPr>
      <w:r>
        <w:rPr>
          <w:rFonts w:ascii="IRNazanin" w:hAnsi="IRNazanin" w:eastAsia="IRNazanin" w:cs="IRNazanin"/>
          <w:lang w:bidi="fa-IR"/>
          <w:color w:val="111111"/>
          <w:sz w:val="28"/>
          <w:szCs w:val="28"/>
          <w:rtl/>
        </w:rPr>
        <w:t xml:space="preserve">لحبشی بن جنادة، رواه عنه أحمد بن الحسن کذا ذکره الشیخ فی الفهرست‏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4" w:name="pg11689_106722"/>
    <w:bookmarkEnd w:id="314"/>
    <w:p>
      <w:pPr>
        <w:pStyle w:val="Heading3"/>
      </w:pPr>
      <w:bookmarkStart w:id="2877" w:name="_Toc2485"/>
      <w:r>
        <w:t>1780- کتاب الحدیث‏</w:t>
      </w:r>
      <w:bookmarkEnd w:id="2877"/>
    </w:p>
    <w:p>
      <w:pPr>
        <w:pStyle w:val="BookText"/>
      </w:pPr>
      <w:r>
        <w:rPr>
          <w:rFonts w:ascii="IRNazanin" w:hAnsi="IRNazanin" w:eastAsia="IRNazanin" w:cs="IRNazanin"/>
          <w:lang w:bidi="fa-IR"/>
          <w:color w:val="111111"/>
          <w:sz w:val="28"/>
          <w:szCs w:val="28"/>
          <w:rtl/>
        </w:rPr>
        <w:t xml:space="preserve">لحبیب بن المعلل الخثعمی المدنی الثقة، یرویه عنه محمد بن أبی عمیر الذی توفی (217) و یرویه النجاشی بإسناده إلیه‏</w:t>
      </w:r>
    </w:p>
    <w:p>
      <w:pPr>
        <w:pStyle w:val="Heading3"/>
      </w:pPr>
      <w:bookmarkStart w:id="2878" w:name="_Toc2486"/>
      <w:r>
        <w:t>1781- کتاب الحدیث‏</w:t>
      </w:r>
      <w:bookmarkEnd w:id="2878"/>
    </w:p>
    <w:p>
      <w:pPr>
        <w:pStyle w:val="BookText"/>
      </w:pPr>
      <w:r>
        <w:rPr>
          <w:rFonts w:ascii="IRNazanin" w:hAnsi="IRNazanin" w:eastAsia="IRNazanin" w:cs="IRNazanin"/>
          <w:lang w:bidi="fa-IR"/>
          <w:color w:val="111111"/>
          <w:sz w:val="28"/>
          <w:szCs w:val="28"/>
          <w:rtl/>
        </w:rPr>
        <w:t xml:space="preserve">لحبیب بن النعمان الأعرابی الأسدی، رواه عن جعفر بن محمد فی (122) و الظاهر من التاریخ أنه الإمام جعفر بن محمد الصادق المتوفی (148) و یرویه النجاشی عنه بثلاث وسائط، و هذا الإسناد غایة فی العلو لو کانت العبارة صحیحة، لکن یحتمل وقوع الغلط فی التاریخ و کون المراد غیر الصادق علیه السلام  أو سقوط الواسطة فی الأثناء</w:t>
      </w:r>
    </w:p>
    <w:p>
      <w:pPr>
        <w:pStyle w:val="Heading3"/>
      </w:pPr>
      <w:bookmarkStart w:id="2879" w:name="_Toc2487"/>
      <w:r>
        <w:t>1782- کتاب الحدیث‏</w:t>
      </w:r>
      <w:bookmarkEnd w:id="2879"/>
    </w:p>
    <w:p>
      <w:pPr>
        <w:pStyle w:val="BookText"/>
      </w:pPr>
      <w:r>
        <w:rPr>
          <w:rFonts w:ascii="IRNazanin" w:hAnsi="IRNazanin" w:eastAsia="IRNazanin" w:cs="IRNazanin"/>
          <w:lang w:bidi="fa-IR"/>
          <w:color w:val="111111"/>
          <w:sz w:val="28"/>
          <w:szCs w:val="28"/>
          <w:rtl/>
        </w:rPr>
        <w:t xml:space="preserve">لحجاج بن دینار الواسطی، رواه عنه الشیخ الطوسی فی الفهرست بأربع وسائط</w:t>
      </w:r>
    </w:p>
    <w:p>
      <w:pPr>
        <w:pStyle w:val="Heading3"/>
      </w:pPr>
      <w:bookmarkStart w:id="2880" w:name="_Toc2488"/>
      <w:r>
        <w:t>1783- کتاب الحدیث‏</w:t>
      </w:r>
      <w:bookmarkEnd w:id="2880"/>
    </w:p>
    <w:p>
      <w:pPr>
        <w:pStyle w:val="BookText"/>
      </w:pPr>
      <w:r>
        <w:rPr>
          <w:rFonts w:ascii="IRNazanin" w:hAnsi="IRNazanin" w:eastAsia="IRNazanin" w:cs="IRNazanin"/>
          <w:lang w:bidi="fa-IR"/>
          <w:color w:val="111111"/>
          <w:sz w:val="28"/>
          <w:szCs w:val="28"/>
          <w:rtl/>
        </w:rPr>
        <w:t xml:space="preserve">لحجاج بن رفاعة الکوفی الخشاب، رواه عنه النجاشی و الفهرست بطریقیهما</w:t>
      </w:r>
    </w:p>
    <w:p>
      <w:pPr>
        <w:pStyle w:val="Heading3"/>
      </w:pPr>
      <w:bookmarkStart w:id="2881" w:name="_Toc2489"/>
      <w:r>
        <w:t>1784- کتاب الحدیث‏</w:t>
      </w:r>
      <w:bookmarkEnd w:id="2881"/>
    </w:p>
    <w:p>
      <w:pPr>
        <w:pStyle w:val="BookText"/>
      </w:pPr>
      <w:r>
        <w:rPr>
          <w:rFonts w:ascii="IRNazanin" w:hAnsi="IRNazanin" w:eastAsia="IRNazanin" w:cs="IRNazanin"/>
          <w:lang w:bidi="fa-IR"/>
          <w:color w:val="111111"/>
          <w:sz w:val="28"/>
          <w:szCs w:val="28"/>
          <w:rtl/>
        </w:rPr>
        <w:t xml:space="preserve">لحجر بن زائدة الحضرمی الثقة من أصحاب الإمامین الباقر و الصادق علیه السلام  یرویه النجاشی عنه بست وسائط و کذلک الشیخ فی الفهرست‏</w:t>
      </w:r>
    </w:p>
    <w:p>
      <w:pPr>
        <w:pStyle w:val="Heading3"/>
      </w:pPr>
      <w:bookmarkStart w:id="2882" w:name="_Toc2490"/>
      <w:r>
        <w:t>1785- کتاب الحدیث‏</w:t>
      </w:r>
      <w:bookmarkEnd w:id="2882"/>
    </w:p>
    <w:p>
      <w:pPr>
        <w:pStyle w:val="BookText"/>
      </w:pPr>
      <w:r>
        <w:rPr>
          <w:rFonts w:ascii="IRNazanin" w:hAnsi="IRNazanin" w:eastAsia="IRNazanin" w:cs="IRNazanin"/>
          <w:lang w:bidi="fa-IR"/>
          <w:color w:val="111111"/>
          <w:sz w:val="28"/>
          <w:szCs w:val="28"/>
          <w:rtl/>
        </w:rPr>
        <w:t xml:space="preserve">لأبی علی حدید بن حکیم الأزدی المدائنی الثقة المتکلم، یرویه عنه محمد بن خالد البرقی و النجاشی بإسناده إلیه‏</w:t>
      </w:r>
    </w:p>
    <w:p>
      <w:pPr>
        <w:pStyle w:val="Heading3"/>
      </w:pPr>
      <w:bookmarkStart w:id="2883" w:name="_Toc2491"/>
      <w:r>
        <w:t>1786- کتاب الحدیث‏</w:t>
      </w:r>
      <w:bookmarkEnd w:id="2883"/>
    </w:p>
    <w:p>
      <w:pPr>
        <w:pStyle w:val="BookText"/>
      </w:pPr>
      <w:r>
        <w:rPr>
          <w:rFonts w:ascii="IRNazanin" w:hAnsi="IRNazanin" w:eastAsia="IRNazanin" w:cs="IRNazanin"/>
          <w:lang w:bidi="fa-IR"/>
          <w:color w:val="111111"/>
          <w:sz w:val="28"/>
          <w:szCs w:val="28"/>
          <w:rtl/>
        </w:rPr>
        <w:t xml:space="preserve">لحذیفة بن منصور الخزاعی من أصحاب الإمام الباقر و الصادق و الکاظم علیه السلام ، یرویه عنه ابن أبی عمیر و النجاشی و الشیخ بإسنادهما إلیه‏</w:t>
      </w:r>
    </w:p>
    <w:p>
      <w:pPr>
        <w:pStyle w:val="Heading3"/>
      </w:pPr>
      <w:bookmarkStart w:id="2884" w:name="_Toc2492"/>
      <w:r>
        <w:t>1787- کتاب الحدیث‏</w:t>
      </w:r>
      <w:bookmarkEnd w:id="2884"/>
    </w:p>
    <w:p>
      <w:pPr>
        <w:pStyle w:val="BookText"/>
      </w:pPr>
      <w:r>
        <w:rPr>
          <w:rFonts w:ascii="IRNazanin" w:hAnsi="IRNazanin" w:eastAsia="IRNazanin" w:cs="IRNazanin"/>
          <w:lang w:bidi="fa-IR"/>
          <w:color w:val="111111"/>
          <w:sz w:val="28"/>
          <w:szCs w:val="28"/>
          <w:rtl/>
        </w:rPr>
        <w:t xml:space="preserve">لحرب بن الحسن الطحان الکوفی، قال النجاشی کتابه عامی الروایة و یرویه عنه بأربع وسائط</w:t>
      </w:r>
    </w:p>
    <w:p>
      <w:pPr>
        <w:pStyle w:val="Heading3"/>
      </w:pPr>
      <w:bookmarkStart w:id="2885" w:name="_Toc2493"/>
      <w:r>
        <w:t>1788- کتاب الحدیث‏</w:t>
      </w:r>
      <w:bookmarkEnd w:id="2885"/>
    </w:p>
    <w:p>
      <w:pPr>
        <w:pStyle w:val="BookText"/>
      </w:pPr>
      <w:r>
        <w:rPr>
          <w:rFonts w:ascii="IRNazanin" w:hAnsi="IRNazanin" w:eastAsia="IRNazanin" w:cs="IRNazanin"/>
          <w:lang w:bidi="fa-IR"/>
          <w:color w:val="111111"/>
          <w:sz w:val="28"/>
          <w:szCs w:val="28"/>
          <w:rtl/>
        </w:rPr>
        <w:t xml:space="preserve">لحریز بن عبد الله الأزدی السجستانی ذکره ابن الندیم فی فهرسه (ص- 308)</w:t>
      </w:r>
    </w:p>
    <w:p>
      <w:pPr>
        <w:pStyle w:val="Heading3"/>
      </w:pPr>
      <w:bookmarkStart w:id="2886" w:name="_Toc2494"/>
      <w:r>
        <w:t>1789- کتاب الحدیث‏</w:t>
      </w:r>
      <w:bookmarkEnd w:id="2886"/>
    </w:p>
    <w:p>
      <w:pPr>
        <w:pStyle w:val="BookText"/>
      </w:pPr>
      <w:r>
        <w:rPr>
          <w:rFonts w:ascii="IRNazanin" w:hAnsi="IRNazanin" w:eastAsia="IRNazanin" w:cs="IRNazanin"/>
          <w:lang w:bidi="fa-IR"/>
          <w:color w:val="111111"/>
          <w:sz w:val="28"/>
          <w:szCs w:val="28"/>
          <w:rtl/>
        </w:rPr>
        <w:t xml:space="preserve">لحسان بن مهران أخ صفوان الجمال الکوفی ثقة ثقة، روی عن الإمام الصادق و الکاظم علیه السلام ، و یرویه النجاشی و الشیخ عنه بخمس وسائط</w:t>
      </w:r>
    </w:p>
    <w:p>
      <w:pPr>
        <w:pStyle w:val="Heading3"/>
      </w:pPr>
      <w:bookmarkStart w:id="2887" w:name="_Toc2495"/>
      <w:r>
        <w:t>1790- کتاب الحدیث‏</w:t>
      </w:r>
      <w:bookmarkEnd w:id="2887"/>
    </w:p>
    <w:p>
      <w:pPr>
        <w:pStyle w:val="BookText"/>
      </w:pPr>
      <w:r>
        <w:rPr>
          <w:rFonts w:ascii="IRNazanin" w:hAnsi="IRNazanin" w:eastAsia="IRNazanin" w:cs="IRNazanin"/>
          <w:lang w:bidi="fa-IR"/>
          <w:color w:val="111111"/>
          <w:sz w:val="28"/>
          <w:szCs w:val="28"/>
          <w:rtl/>
        </w:rPr>
        <w:t xml:space="preserve">للحسن بن أیوب من أصحاب الإمام الکاظم علیه السلام ، رواه الشیخ فی الفهرست بأربع وسائط، و قال النجاشی له کتاب أصل و رواه عنه بثلاث وسائط، و هذا أیضا سند عال‏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5" w:name="pg11689_106723"/>
    <w:bookmarkEnd w:id="315"/>
    <w:p>
      <w:pPr>
        <w:pStyle w:val="Heading3"/>
      </w:pPr>
      <w:bookmarkStart w:id="2888" w:name="_Toc2496"/>
      <w:r>
        <w:t>1791- کتاب الحدیث‏</w:t>
      </w:r>
      <w:bookmarkEnd w:id="2888"/>
    </w:p>
    <w:p>
      <w:pPr>
        <w:pStyle w:val="BookText"/>
      </w:pPr>
      <w:r>
        <w:rPr>
          <w:rFonts w:ascii="IRNazanin" w:hAnsi="IRNazanin" w:eastAsia="IRNazanin" w:cs="IRNazanin"/>
          <w:lang w:bidi="fa-IR"/>
          <w:color w:val="111111"/>
          <w:sz w:val="28"/>
          <w:szCs w:val="28"/>
          <w:rtl/>
        </w:rPr>
        <w:t xml:space="preserve">لأبی محمد الحسن بن الحسن المثنی المدینی الثقة الراوی عن الصادق، یرویه النجاشی عنه بخمس وسائط</w:t>
      </w:r>
    </w:p>
    <w:p>
      <w:pPr>
        <w:pStyle w:val="Heading3"/>
      </w:pPr>
      <w:bookmarkStart w:id="2889" w:name="_Toc2497"/>
      <w:r>
        <w:t>1792- کتاب الحدیث‏</w:t>
      </w:r>
      <w:bookmarkEnd w:id="2889"/>
    </w:p>
    <w:p>
      <w:pPr>
        <w:pStyle w:val="BookText"/>
      </w:pPr>
      <w:r>
        <w:rPr>
          <w:rFonts w:ascii="IRNazanin" w:hAnsi="IRNazanin" w:eastAsia="IRNazanin" w:cs="IRNazanin"/>
          <w:lang w:bidi="fa-IR"/>
          <w:color w:val="111111"/>
          <w:sz w:val="28"/>
          <w:szCs w:val="28"/>
          <w:rtl/>
        </w:rPr>
        <w:t xml:space="preserve">للحسن بن الجهم بن بکیر بن أعین أبی محمد الشیبانی الثقة من أصحاب الکاظم علیه السلام ، یرویه عنه الحسن بن علی بن فضال الذی مات (224) و یرویه النجاشی و الشیخ بسندیهما إلیه‏</w:t>
      </w:r>
    </w:p>
    <w:p>
      <w:pPr>
        <w:pStyle w:val="Heading3"/>
      </w:pPr>
      <w:bookmarkStart w:id="2890" w:name="_Toc2498"/>
      <w:r>
        <w:t>1793- کتاب الحدیث‏</w:t>
      </w:r>
      <w:bookmarkEnd w:id="2890"/>
    </w:p>
    <w:p>
      <w:pPr>
        <w:pStyle w:val="BookText"/>
      </w:pPr>
      <w:r>
        <w:rPr>
          <w:rFonts w:ascii="IRNazanin" w:hAnsi="IRNazanin" w:eastAsia="IRNazanin" w:cs="IRNazanin"/>
          <w:lang w:bidi="fa-IR"/>
          <w:color w:val="111111"/>
          <w:sz w:val="28"/>
          <w:szCs w:val="28"/>
          <w:rtl/>
        </w:rPr>
        <w:t xml:space="preserve">للحسن بن الحسین بن الحسن الجحدری الکندی العربی الثقة الراوی عن أبی عبد الله الصادق علیه السلام  رواه عنه الحسین بن محمد بن علی الأزدی، و یروی النجاشی عن الأزدی بثلاث وسائط</w:t>
      </w:r>
    </w:p>
    <w:p>
      <w:pPr>
        <w:pStyle w:val="Heading3"/>
      </w:pPr>
      <w:bookmarkStart w:id="2891" w:name="_Toc2499"/>
      <w:r>
        <w:t>1794- کتاب الحدیث‏</w:t>
      </w:r>
      <w:bookmarkEnd w:id="2891"/>
    </w:p>
    <w:p>
      <w:pPr>
        <w:pStyle w:val="BookText"/>
      </w:pPr>
      <w:r>
        <w:rPr>
          <w:rFonts w:ascii="IRNazanin" w:hAnsi="IRNazanin" w:eastAsia="IRNazanin" w:cs="IRNazanin"/>
          <w:lang w:bidi="fa-IR"/>
          <w:color w:val="111111"/>
          <w:sz w:val="28"/>
          <w:szCs w:val="28"/>
          <w:rtl/>
        </w:rPr>
        <w:t xml:space="preserve">للحسن بن الحسین السکونی العربی الکوفی الثقة، قال النجاشی بعد توصیفه بما ذکرناه (کتابة عن الرجال) و رواه عنه بثلاث وسائط</w:t>
      </w:r>
    </w:p>
    <w:p>
      <w:pPr>
        <w:pStyle w:val="Heading3"/>
      </w:pPr>
      <w:bookmarkStart w:id="2892" w:name="_Toc2500"/>
      <w:r>
        <w:t>1795- کتاب الحدیث‏</w:t>
      </w:r>
      <w:bookmarkEnd w:id="2892"/>
    </w:p>
    <w:p>
      <w:pPr>
        <w:pStyle w:val="BookText"/>
      </w:pPr>
      <w:r>
        <w:rPr>
          <w:rFonts w:ascii="IRNazanin" w:hAnsi="IRNazanin" w:eastAsia="IRNazanin" w:cs="IRNazanin"/>
          <w:lang w:bidi="fa-IR"/>
          <w:color w:val="111111"/>
          <w:sz w:val="28"/>
          <w:szCs w:val="28"/>
          <w:rtl/>
        </w:rPr>
        <w:t xml:space="preserve">للحسن بن الحسین العرنی المدنی النجار کتابة عن الرجال عن جعفر بن محمد علیه السلام ، رواه عنه النجاشی بخمس وسائط بعد ما وصفه بما مر</w:t>
      </w:r>
    </w:p>
    <w:p>
      <w:pPr>
        <w:pStyle w:val="Heading3"/>
      </w:pPr>
      <w:bookmarkStart w:id="2893" w:name="_Toc2501"/>
      <w:r>
        <w:t>1796- کتاب الحدیث‏</w:t>
      </w:r>
      <w:bookmarkEnd w:id="2893"/>
    </w:p>
    <w:p>
      <w:pPr>
        <w:pStyle w:val="BookText"/>
      </w:pPr>
      <w:r>
        <w:rPr>
          <w:rFonts w:ascii="IRNazanin" w:hAnsi="IRNazanin" w:eastAsia="IRNazanin" w:cs="IRNazanin"/>
          <w:lang w:bidi="fa-IR"/>
          <w:color w:val="111111"/>
          <w:sz w:val="28"/>
          <w:szCs w:val="28"/>
          <w:rtl/>
        </w:rPr>
        <w:t xml:space="preserve">للحسن بن راشد الطفاوی أبی محمد الضعیف الراوی عن الصادق و الکاظم علیه السلام ، یرویه الشیخ عنه فی الفهرست بأربع وسائط، و هو غیر أبی علی الحسن بن راشد مولی آل المهلب البغدادی الثقة صاحب کتاب الراهب و الراهبة کما یأتی فی حرف الراء</w:t>
      </w:r>
    </w:p>
    <w:p>
      <w:pPr>
        <w:pStyle w:val="Heading3"/>
      </w:pPr>
      <w:bookmarkStart w:id="2894" w:name="_Toc2502"/>
      <w:r>
        <w:t>1797- کتاب الحدیث‏</w:t>
      </w:r>
      <w:bookmarkEnd w:id="2894"/>
    </w:p>
    <w:p>
      <w:pPr>
        <w:pStyle w:val="BookText"/>
      </w:pPr>
      <w:r>
        <w:rPr>
          <w:rFonts w:ascii="IRNazanin" w:hAnsi="IRNazanin" w:eastAsia="IRNazanin" w:cs="IRNazanin"/>
          <w:lang w:bidi="fa-IR"/>
          <w:color w:val="111111"/>
          <w:sz w:val="28"/>
          <w:szCs w:val="28"/>
          <w:rtl/>
        </w:rPr>
        <w:t xml:space="preserve">للحسن بن الزبرقان أبو الخزرج القمی، یرویه عنه أحمد بن محمد بن خالد البرقی و النجاشی و الشیخ بسندیها عنه، لکن الشیخ سماه حسینا</w:t>
      </w:r>
    </w:p>
    <w:p>
      <w:pPr>
        <w:pStyle w:val="Heading3"/>
      </w:pPr>
      <w:bookmarkStart w:id="2895" w:name="_Toc2503"/>
      <w:r>
        <w:t>1798- کتاب الحدیث‏</w:t>
      </w:r>
      <w:bookmarkEnd w:id="2895"/>
    </w:p>
    <w:p>
      <w:pPr>
        <w:pStyle w:val="BookText"/>
      </w:pPr>
      <w:r>
        <w:rPr>
          <w:rFonts w:ascii="IRNazanin" w:hAnsi="IRNazanin" w:eastAsia="IRNazanin" w:cs="IRNazanin"/>
          <w:lang w:bidi="fa-IR"/>
          <w:color w:val="111111"/>
          <w:sz w:val="28"/>
          <w:szCs w:val="28"/>
          <w:rtl/>
        </w:rPr>
        <w:t xml:space="preserve">للحسن بن رباط البجلی الکوفی من أصحاب الصادق، رواه عنه الحسن بن محبوب المتوفی (224)</w:t>
      </w:r>
    </w:p>
    <w:p>
      <w:pPr>
        <w:pStyle w:val="Heading3"/>
      </w:pPr>
      <w:bookmarkStart w:id="2896" w:name="_Toc2504"/>
      <w:r>
        <w:t>1799- کتاب الحدیث‏</w:t>
      </w:r>
      <w:bookmarkEnd w:id="2896"/>
    </w:p>
    <w:p>
      <w:pPr>
        <w:pStyle w:val="BookText"/>
      </w:pPr>
      <w:r>
        <w:rPr>
          <w:rFonts w:ascii="IRNazanin" w:hAnsi="IRNazanin" w:eastAsia="IRNazanin" w:cs="IRNazanin"/>
          <w:lang w:bidi="fa-IR"/>
          <w:color w:val="111111"/>
          <w:sz w:val="28"/>
          <w:szCs w:val="28"/>
          <w:rtl/>
        </w:rPr>
        <w:t xml:space="preserve">للحسن بن زیاد الراوی عنه إبراهیم بن سلیمان بن حیان، و یرویه الشیخ فی الفهرست عن إبراهیم هذا بثلاث وسائط</w:t>
      </w:r>
    </w:p>
    <w:p>
      <w:pPr>
        <w:pStyle w:val="Heading3"/>
      </w:pPr>
      <w:bookmarkStart w:id="2897" w:name="_Toc2505"/>
      <w:r>
        <w:t>1800- کتاب الحدیث‏</w:t>
      </w:r>
      <w:bookmarkEnd w:id="2897"/>
    </w:p>
    <w:p>
      <w:pPr>
        <w:pStyle w:val="BookText"/>
      </w:pPr>
      <w:r>
        <w:rPr>
          <w:rFonts w:ascii="IRNazanin" w:hAnsi="IRNazanin" w:eastAsia="IRNazanin" w:cs="IRNazanin"/>
          <w:lang w:bidi="fa-IR"/>
          <w:color w:val="111111"/>
          <w:sz w:val="28"/>
          <w:szCs w:val="28"/>
          <w:rtl/>
        </w:rPr>
        <w:t xml:space="preserve">للحسن بن زیاد العطار الضبی الکوفی و الثقة، یرویه عنه ابن أبی عمیر، و یرویه النجاشی بسنده إلیه‏</w:t>
      </w:r>
    </w:p>
    <w:p>
      <w:pPr>
        <w:pStyle w:val="Heading3"/>
      </w:pPr>
      <w:bookmarkStart w:id="2898" w:name="_Toc2506"/>
      <w:r>
        <w:t>1801- کتاب الحدیث‏</w:t>
      </w:r>
      <w:bookmarkEnd w:id="2898"/>
    </w:p>
    <w:p>
      <w:pPr>
        <w:pStyle w:val="BookText"/>
      </w:pPr>
      <w:r>
        <w:rPr>
          <w:rFonts w:ascii="IRNazanin" w:hAnsi="IRNazanin" w:eastAsia="IRNazanin" w:cs="IRNazanin"/>
          <w:lang w:bidi="fa-IR"/>
          <w:color w:val="111111"/>
          <w:sz w:val="28"/>
          <w:szCs w:val="28"/>
          <w:rtl/>
        </w:rPr>
        <w:t xml:space="preserve">للحسن بن السری العبدی الأنباری الکاتب، یرویه عنه الحسن بن محبوب و النجاشی و الشیخ بإسنادهما إلیه‏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6" w:name="pg11689_106724"/>
    <w:bookmarkEnd w:id="316"/>
    <w:p>
      <w:pPr>
        <w:pStyle w:val="Heading3"/>
      </w:pPr>
      <w:bookmarkStart w:id="2899" w:name="_Toc2507"/>
      <w:r>
        <w:t>1802- کتاب الحدیث‏</w:t>
      </w:r>
      <w:bookmarkEnd w:id="2899"/>
    </w:p>
    <w:p>
      <w:pPr>
        <w:pStyle w:val="BookText"/>
      </w:pPr>
      <w:r>
        <w:rPr>
          <w:rFonts w:ascii="IRNazanin" w:hAnsi="IRNazanin" w:eastAsia="IRNazanin" w:cs="IRNazanin"/>
          <w:lang w:bidi="fa-IR"/>
          <w:color w:val="111111"/>
          <w:sz w:val="28"/>
          <w:szCs w:val="28"/>
          <w:rtl/>
        </w:rPr>
        <w:t xml:space="preserve">للحسن بن صالح الأحول، یرویه النجاشی عنه بأربع وسائط و ذکر أنه تختلف الروایة عنه‏</w:t>
      </w:r>
    </w:p>
    <w:p>
      <w:pPr>
        <w:pStyle w:val="Heading3"/>
      </w:pPr>
      <w:bookmarkStart w:id="2900" w:name="_Toc2508"/>
      <w:r>
        <w:t>1803- کتاب الحدیث‏</w:t>
      </w:r>
      <w:bookmarkEnd w:id="2900"/>
    </w:p>
    <w:p>
      <w:pPr>
        <w:pStyle w:val="BookText"/>
      </w:pPr>
      <w:r>
        <w:rPr>
          <w:rFonts w:ascii="IRNazanin" w:hAnsi="IRNazanin" w:eastAsia="IRNazanin" w:cs="IRNazanin"/>
          <w:lang w:bidi="fa-IR"/>
          <w:color w:val="111111"/>
          <w:sz w:val="28"/>
          <w:szCs w:val="28"/>
          <w:rtl/>
        </w:rPr>
        <w:t xml:space="preserve">للحسن بن العباس الحریشی، یرویه عنه أحمد بن محمد بن خالد البرقی و الشیخ فی الفهرست بسنده إلیه‏</w:t>
      </w:r>
    </w:p>
    <w:p>
      <w:pPr>
        <w:pStyle w:val="Heading3"/>
      </w:pPr>
      <w:bookmarkStart w:id="2901" w:name="_Toc2509"/>
      <w:r>
        <w:t>1804- کتاب الحدیث‏</w:t>
      </w:r>
      <w:bookmarkEnd w:id="2901"/>
    </w:p>
    <w:p>
      <w:pPr>
        <w:pStyle w:val="BookText"/>
      </w:pPr>
      <w:r>
        <w:rPr>
          <w:rFonts w:ascii="IRNazanin" w:hAnsi="IRNazanin" w:eastAsia="IRNazanin" w:cs="IRNazanin"/>
          <w:lang w:bidi="fa-IR"/>
          <w:color w:val="111111"/>
          <w:sz w:val="28"/>
          <w:szCs w:val="28"/>
          <w:rtl/>
        </w:rPr>
        <w:t xml:space="preserve">للحسن بن عطیة الحناط الکوفی الثقة، رواه عنه الشیخ فی الفهرست بأربع وسائط، و النجاشی قال ما رأیت من ذکر له تصنیفا.</w:t>
      </w:r>
    </w:p>
    <w:p>
      <w:pPr>
        <w:pStyle w:val="Heading3"/>
      </w:pPr>
      <w:bookmarkStart w:id="2902" w:name="_Toc2510"/>
      <w:r>
        <w:t>1805- کتاب الحدیث‏</w:t>
      </w:r>
      <w:bookmarkEnd w:id="2902"/>
    </w:p>
    <w:p>
      <w:pPr>
        <w:pStyle w:val="BookText"/>
      </w:pPr>
      <w:r>
        <w:rPr>
          <w:rFonts w:ascii="IRNazanin" w:hAnsi="IRNazanin" w:eastAsia="IRNazanin" w:cs="IRNazanin"/>
          <w:lang w:bidi="fa-IR"/>
          <w:color w:val="111111"/>
          <w:sz w:val="28"/>
          <w:szCs w:val="28"/>
          <w:rtl/>
        </w:rPr>
        <w:t xml:space="preserve">للحسن بن علی بن أبی حمزة البطائنی من وجوه الواقفة، رواه عنه الشیخ فی الفهرست بأربع وسائط.</w:t>
      </w:r>
    </w:p>
    <w:p>
      <w:pPr>
        <w:pStyle w:val="Heading3"/>
      </w:pPr>
      <w:bookmarkStart w:id="2903" w:name="_Toc2511"/>
      <w:r>
        <w:t>1806- کتاب الحدیث‏</w:t>
      </w:r>
      <w:bookmarkEnd w:id="2903"/>
    </w:p>
    <w:p>
      <w:pPr>
        <w:pStyle w:val="BookText"/>
      </w:pPr>
      <w:r>
        <w:rPr>
          <w:rFonts w:ascii="IRNazanin" w:hAnsi="IRNazanin" w:eastAsia="IRNazanin" w:cs="IRNazanin"/>
          <w:lang w:bidi="fa-IR"/>
          <w:color w:val="111111"/>
          <w:sz w:val="28"/>
          <w:szCs w:val="28"/>
          <w:rtl/>
        </w:rPr>
        <w:t xml:space="preserve">للحسن بن علی بن أبی المغیرة الزبیدی الکوفی الثقة هو و أبوه، ذکره النجاشی رواه عنه بأربع وسائط، و لأبیه الثقة أیضا کتاب یرویه ابنه عنه کما یأتی فی العدد (....).</w:t>
      </w:r>
    </w:p>
    <w:p>
      <w:pPr>
        <w:pStyle w:val="Heading3"/>
      </w:pPr>
      <w:bookmarkStart w:id="2904" w:name="_Toc2512"/>
      <w:r>
        <w:t>1807- کتاب الحدیث‏</w:t>
      </w:r>
      <w:bookmarkEnd w:id="2904"/>
    </w:p>
    <w:p>
      <w:pPr>
        <w:pStyle w:val="BookText"/>
      </w:pPr>
      <w:r>
        <w:rPr>
          <w:rFonts w:ascii="IRNazanin" w:hAnsi="IRNazanin" w:eastAsia="IRNazanin" w:cs="IRNazanin"/>
          <w:lang w:bidi="fa-IR"/>
          <w:color w:val="111111"/>
          <w:sz w:val="28"/>
          <w:szCs w:val="28"/>
          <w:rtl/>
        </w:rPr>
        <w:t xml:space="preserve">للحسن بن علی الحضرمی، رواه عنه الشیخ فی الفهرست بثلاث وسائط.</w:t>
      </w:r>
    </w:p>
    <w:p>
      <w:pPr>
        <w:pStyle w:val="Heading3"/>
      </w:pPr>
      <w:bookmarkStart w:id="2905" w:name="_Toc2513"/>
      <w:r>
        <w:t>1808- کتاب الحدیث‏</w:t>
      </w:r>
      <w:bookmarkEnd w:id="2905"/>
    </w:p>
    <w:p>
      <w:pPr>
        <w:pStyle w:val="BookText"/>
      </w:pPr>
      <w:r>
        <w:rPr>
          <w:rFonts w:ascii="IRNazanin" w:hAnsi="IRNazanin" w:eastAsia="IRNazanin" w:cs="IRNazanin"/>
          <w:lang w:bidi="fa-IR"/>
          <w:color w:val="111111"/>
          <w:sz w:val="28"/>
          <w:szCs w:val="28"/>
          <w:rtl/>
        </w:rPr>
        <w:t xml:space="preserve">للحسن بن علی بن سبرة، یرویه عنه أحمد بن محمد بن خالد البرقی المتوفی (274) أو 280) و یرویه النجاشی و الشیخ بسندیهما إلی البرقی.</w:t>
      </w:r>
    </w:p>
    <w:p>
      <w:pPr>
        <w:pStyle w:val="Heading3"/>
      </w:pPr>
      <w:bookmarkStart w:id="2906" w:name="_Toc2514"/>
      <w:r>
        <w:t>1809- کتاب الحدیث‏</w:t>
      </w:r>
      <w:bookmarkEnd w:id="2906"/>
    </w:p>
    <w:p>
      <w:pPr>
        <w:pStyle w:val="BookText"/>
      </w:pPr>
      <w:r>
        <w:rPr>
          <w:rFonts w:ascii="IRNazanin" w:hAnsi="IRNazanin" w:eastAsia="IRNazanin" w:cs="IRNazanin"/>
          <w:lang w:bidi="fa-IR"/>
          <w:color w:val="111111"/>
          <w:sz w:val="28"/>
          <w:szCs w:val="28"/>
          <w:rtl/>
        </w:rPr>
        <w:t xml:space="preserve">للحسن بن علی بن فضال المتوفی (224) یرویه عن أبیه عن الرضا علیه السلام  و یرویه عنه القمیون خاصة کما ذکره النجاشی.</w:t>
      </w:r>
    </w:p>
    <w:p>
      <w:pPr>
        <w:pStyle w:val="Heading3"/>
      </w:pPr>
      <w:bookmarkStart w:id="2907" w:name="_Toc2515"/>
      <w:r>
        <w:t>1810- کتاب الحدیث‏</w:t>
      </w:r>
      <w:bookmarkEnd w:id="2907"/>
    </w:p>
    <w:p>
      <w:pPr>
        <w:pStyle w:val="BookText"/>
      </w:pPr>
      <w:r>
        <w:rPr>
          <w:rFonts w:ascii="IRNazanin" w:hAnsi="IRNazanin" w:eastAsia="IRNazanin" w:cs="IRNazanin"/>
          <w:lang w:bidi="fa-IR"/>
          <w:color w:val="111111"/>
          <w:sz w:val="28"/>
          <w:szCs w:val="28"/>
          <w:rtl/>
        </w:rPr>
        <w:t xml:space="preserve">للحسن بن علی اللؤلؤی یرویه عنه الشیخ فی الفهرست بأربع وسائط آخرهم محمد بن علی بن محبوب عنه.</w:t>
      </w:r>
    </w:p>
    <w:p>
      <w:pPr>
        <w:pStyle w:val="Heading3"/>
      </w:pPr>
      <w:bookmarkStart w:id="2908" w:name="_Toc2516"/>
      <w:r>
        <w:t>1811- کتاب الحدیث‏</w:t>
      </w:r>
      <w:bookmarkEnd w:id="2908"/>
    </w:p>
    <w:p>
      <w:pPr>
        <w:pStyle w:val="BookText"/>
      </w:pPr>
      <w:r>
        <w:rPr>
          <w:rFonts w:ascii="IRNazanin" w:hAnsi="IRNazanin" w:eastAsia="IRNazanin" w:cs="IRNazanin"/>
          <w:lang w:bidi="fa-IR"/>
          <w:color w:val="111111"/>
          <w:sz w:val="28"/>
          <w:szCs w:val="28"/>
          <w:rtl/>
        </w:rPr>
        <w:t xml:space="preserve">للسید حسن بن کبش الحسینی، نقل عنه الشیخ حسن بن سلیمان الحلی فی کتاب المحتضر ما لفظه [و مما یدل علی رؤیة المحتضر النبی و علیا عند الموت ما جاء فی تفسیر الحسن العسکری‏].</w:t>
      </w:r>
    </w:p>
    <w:p>
      <w:pPr>
        <w:pStyle w:val="Heading3"/>
      </w:pPr>
      <w:bookmarkStart w:id="2909" w:name="_Toc2517"/>
      <w:r>
        <w:t>1812- کتاب الحدیث‏</w:t>
      </w:r>
      <w:bookmarkEnd w:id="2909"/>
    </w:p>
    <w:p>
      <w:pPr>
        <w:pStyle w:val="BookText"/>
      </w:pPr>
      <w:r>
        <w:rPr>
          <w:rFonts w:ascii="IRNazanin" w:hAnsi="IRNazanin" w:eastAsia="IRNazanin" w:cs="IRNazanin"/>
          <w:lang w:bidi="fa-IR"/>
          <w:color w:val="111111"/>
          <w:sz w:val="28"/>
          <w:szCs w:val="28"/>
          <w:rtl/>
        </w:rPr>
        <w:t xml:space="preserve">للحسن بن محبوب السراد ذکره ابن الندیم فی (ص 308).</w:t>
      </w:r>
    </w:p>
    <w:p>
      <w:pPr>
        <w:pStyle w:val="Heading3"/>
      </w:pPr>
      <w:bookmarkStart w:id="2910" w:name="_Toc2518"/>
      <w:r>
        <w:t>1813- کتاب الحدیث‏</w:t>
      </w:r>
      <w:bookmarkEnd w:id="2910"/>
    </w:p>
    <w:p>
      <w:pPr>
        <w:pStyle w:val="BookText"/>
      </w:pPr>
      <w:r>
        <w:rPr>
          <w:rFonts w:ascii="IRNazanin" w:hAnsi="IRNazanin" w:eastAsia="IRNazanin" w:cs="IRNazanin"/>
          <w:lang w:bidi="fa-IR"/>
          <w:color w:val="111111"/>
          <w:sz w:val="28"/>
          <w:szCs w:val="28"/>
          <w:rtl/>
        </w:rPr>
        <w:t xml:space="preserve">للحسن بن محمد الحضرمی الثقة، رواه عنه النجاشی بأسانیده و قال روایات هذا الکتاب کثیرة.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7" w:name="pg11689_106725"/>
    <w:bookmarkEnd w:id="317"/>
    <w:p>
      <w:pPr>
        <w:pStyle w:val="Heading3"/>
      </w:pPr>
      <w:bookmarkStart w:id="2911" w:name="_Toc2519"/>
      <w:r>
        <w:t>1814- کتاب الحدیث‏</w:t>
      </w:r>
      <w:bookmarkEnd w:id="2911"/>
    </w:p>
    <w:p>
      <w:pPr>
        <w:pStyle w:val="BookText"/>
      </w:pPr>
      <w:r>
        <w:rPr>
          <w:rFonts w:ascii="IRNazanin" w:hAnsi="IRNazanin" w:eastAsia="IRNazanin" w:cs="IRNazanin"/>
          <w:lang w:bidi="fa-IR"/>
          <w:color w:val="111111"/>
          <w:sz w:val="28"/>
          <w:szCs w:val="28"/>
          <w:rtl/>
        </w:rPr>
        <w:t xml:space="preserve">للحسن بن محمد بن الفضل بن یعقوب بن سعید بن نوفل بن الحرث بن عبد المطلب أبی محمد الثقة الجلیل الراوی عن الإمام الرضا علیه السلام  قال النجاشی هو کتاب کبیر.</w:t>
      </w:r>
    </w:p>
    <w:p>
      <w:pPr>
        <w:pStyle w:val="Heading3"/>
      </w:pPr>
      <w:bookmarkStart w:id="2912" w:name="_Toc2520"/>
      <w:r>
        <w:t>1815- کتاب الحدیث‏</w:t>
      </w:r>
      <w:bookmarkEnd w:id="2912"/>
    </w:p>
    <w:p>
      <w:pPr>
        <w:pStyle w:val="BookText"/>
      </w:pPr>
      <w:r>
        <w:rPr>
          <w:rFonts w:ascii="IRNazanin" w:hAnsi="IRNazanin" w:eastAsia="IRNazanin" w:cs="IRNazanin"/>
          <w:lang w:bidi="fa-IR"/>
          <w:color w:val="111111"/>
          <w:sz w:val="28"/>
          <w:szCs w:val="28"/>
          <w:rtl/>
        </w:rPr>
        <w:t xml:space="preserve">للحسن بن موسی بن سالم الخیاط مولی بنی أسد، یرویه عنه ابن أبی عمیر و یرویه النجاشی بسنده إلی ابن أبی عمیر عنه، و فی بعض النسخ (الحسین) بدل (الحسن).</w:t>
      </w:r>
    </w:p>
    <w:p>
      <w:pPr>
        <w:pStyle w:val="Heading3"/>
      </w:pPr>
      <w:bookmarkStart w:id="2913" w:name="_Toc2521"/>
      <w:r>
        <w:t>1816- کتاب الحدیث‏</w:t>
      </w:r>
      <w:bookmarkEnd w:id="2913"/>
    </w:p>
    <w:p>
      <w:pPr>
        <w:pStyle w:val="BookText"/>
      </w:pPr>
      <w:r>
        <w:rPr>
          <w:rFonts w:ascii="IRNazanin" w:hAnsi="IRNazanin" w:eastAsia="IRNazanin" w:cs="IRNazanin"/>
          <w:lang w:bidi="fa-IR"/>
          <w:color w:val="111111"/>
          <w:sz w:val="28"/>
          <w:szCs w:val="28"/>
          <w:rtl/>
        </w:rPr>
        <w:t xml:space="preserve">للحسین بن أبی العلاء، الخفاف أبی علی الأعور، مولی بنی أسد رواه عنه محمد بن أبی عمیر و صفوان بن یحیی فی طریق روایة الشیخ فی الفهرست، و رواه عنه أحمد بن أبی بشر فی طریق النجاشی.</w:t>
      </w:r>
    </w:p>
    <w:p>
      <w:pPr>
        <w:pStyle w:val="Heading3"/>
      </w:pPr>
      <w:bookmarkStart w:id="2914" w:name="_Toc2522"/>
      <w:r>
        <w:t>1817- کتاب الحدیث‏</w:t>
      </w:r>
      <w:bookmarkEnd w:id="2914"/>
    </w:p>
    <w:p>
      <w:pPr>
        <w:pStyle w:val="BookText"/>
      </w:pPr>
      <w:r>
        <w:rPr>
          <w:rFonts w:ascii="IRNazanin" w:hAnsi="IRNazanin" w:eastAsia="IRNazanin" w:cs="IRNazanin"/>
          <w:lang w:bidi="fa-IR"/>
          <w:color w:val="111111"/>
          <w:sz w:val="28"/>
          <w:szCs w:val="28"/>
          <w:rtl/>
        </w:rPr>
        <w:t xml:space="preserve">للحسین بن أبی غندر، رواه عنه صفوان بن یحیی و النجاشی بإسناده إلی صفوان عنه.</w:t>
      </w:r>
    </w:p>
    <w:p>
      <w:pPr>
        <w:pStyle w:val="Heading3"/>
      </w:pPr>
      <w:bookmarkStart w:id="2915" w:name="_Toc2523"/>
      <w:r>
        <w:t>1818- کتاب الحدیث‏</w:t>
      </w:r>
      <w:bookmarkEnd w:id="2915"/>
    </w:p>
    <w:p>
      <w:pPr>
        <w:pStyle w:val="BookText"/>
      </w:pPr>
      <w:r>
        <w:rPr>
          <w:rFonts w:ascii="IRNazanin" w:hAnsi="IRNazanin" w:eastAsia="IRNazanin" w:cs="IRNazanin"/>
          <w:lang w:bidi="fa-IR"/>
          <w:color w:val="111111"/>
          <w:sz w:val="28"/>
          <w:szCs w:val="28"/>
          <w:rtl/>
        </w:rPr>
        <w:t xml:space="preserve">للحسین بن أحمد بن ظبیان، رواه عنه محمد بن أبی عمیر و صفوان و یرویه الشیخ فی الفهرست بإسناده إلیهما عنه.</w:t>
      </w:r>
    </w:p>
    <w:p>
      <w:pPr>
        <w:pStyle w:val="Heading3"/>
      </w:pPr>
      <w:bookmarkStart w:id="2916" w:name="_Toc2524"/>
      <w:r>
        <w:t>1819- کتاب الحدیث‏</w:t>
      </w:r>
      <w:bookmarkEnd w:id="2916"/>
    </w:p>
    <w:p>
      <w:pPr>
        <w:pStyle w:val="BookText"/>
      </w:pPr>
      <w:r>
        <w:rPr>
          <w:rFonts w:ascii="IRNazanin" w:hAnsi="IRNazanin" w:eastAsia="IRNazanin" w:cs="IRNazanin"/>
          <w:lang w:bidi="fa-IR"/>
          <w:color w:val="111111"/>
          <w:sz w:val="28"/>
          <w:szCs w:val="28"/>
          <w:rtl/>
        </w:rPr>
        <w:t xml:space="preserve">للحسین بن أحمد المنقری، یرویه عنه عبیس بن هشام الناشری المتوفی (220) أو قبلها بسنة، و رواه النجاشی بسنده إلیه.</w:t>
      </w:r>
    </w:p>
    <w:p>
      <w:pPr>
        <w:pStyle w:val="Heading3"/>
      </w:pPr>
      <w:bookmarkStart w:id="2917" w:name="_Toc2525"/>
      <w:r>
        <w:t>1820- کتاب الحدیث‏</w:t>
      </w:r>
      <w:bookmarkEnd w:id="2917"/>
    </w:p>
    <w:p>
      <w:pPr>
        <w:pStyle w:val="BookText"/>
      </w:pPr>
      <w:r>
        <w:rPr>
          <w:rFonts w:ascii="IRNazanin" w:hAnsi="IRNazanin" w:eastAsia="IRNazanin" w:cs="IRNazanin"/>
          <w:lang w:bidi="fa-IR"/>
          <w:color w:val="111111"/>
          <w:sz w:val="28"/>
          <w:szCs w:val="28"/>
          <w:rtl/>
        </w:rPr>
        <w:t xml:space="preserve">للحسین بن أیوب، یرویه عنه الحسن بن محمد بن سماعة الذی توفی (263) و رواه الشیخ فی الفهرست بسنده إلیه.</w:t>
      </w:r>
    </w:p>
    <w:p>
      <w:pPr>
        <w:pStyle w:val="Heading3"/>
      </w:pPr>
      <w:bookmarkStart w:id="2918" w:name="_Toc2526"/>
      <w:r>
        <w:t>1821- کتاب الحدیث‏</w:t>
      </w:r>
      <w:bookmarkEnd w:id="2918"/>
    </w:p>
    <w:p>
      <w:pPr>
        <w:pStyle w:val="BookText"/>
      </w:pPr>
      <w:r>
        <w:rPr>
          <w:rFonts w:ascii="IRNazanin" w:hAnsi="IRNazanin" w:eastAsia="IRNazanin" w:cs="IRNazanin"/>
          <w:lang w:bidi="fa-IR"/>
          <w:color w:val="111111"/>
          <w:sz w:val="28"/>
          <w:szCs w:val="28"/>
          <w:rtl/>
        </w:rPr>
        <w:t xml:space="preserve">للحسین بن الحسن الفارسی القمی، یرویه عنه أحمد بن محمد بن خالد البرقی، و رواه الشیخ فی الفهرست بإسناده إلیه.</w:t>
      </w:r>
    </w:p>
    <w:p>
      <w:pPr>
        <w:pStyle w:val="Heading3"/>
      </w:pPr>
      <w:bookmarkStart w:id="2919" w:name="_Toc2527"/>
      <w:r>
        <w:t>1822- کتاب الحدیث‏</w:t>
      </w:r>
      <w:bookmarkEnd w:id="2919"/>
    </w:p>
    <w:p>
      <w:pPr>
        <w:pStyle w:val="BookText"/>
      </w:pPr>
      <w:r>
        <w:rPr>
          <w:rFonts w:ascii="IRNazanin" w:hAnsi="IRNazanin" w:eastAsia="IRNazanin" w:cs="IRNazanin"/>
          <w:lang w:bidi="fa-IR"/>
          <w:color w:val="111111"/>
          <w:sz w:val="28"/>
          <w:szCs w:val="28"/>
          <w:rtl/>
        </w:rPr>
        <w:t xml:space="preserve">للحسین بن حماد بن میمون العبدی، أبی عبد الله الکوفی، من أصحاب الصادق علیه السلام ، یرویه النجاشی عنه بأربع وسائط.</w:t>
      </w:r>
    </w:p>
    <w:p>
      <w:pPr>
        <w:pStyle w:val="Heading3"/>
      </w:pPr>
      <w:bookmarkStart w:id="2920" w:name="_Toc2528"/>
      <w:r>
        <w:t>1823- کتاب الحدیث‏</w:t>
      </w:r>
      <w:bookmarkEnd w:id="2920"/>
    </w:p>
    <w:p>
      <w:pPr>
        <w:pStyle w:val="BookText"/>
      </w:pPr>
      <w:r>
        <w:rPr>
          <w:rFonts w:ascii="IRNazanin" w:hAnsi="IRNazanin" w:eastAsia="IRNazanin" w:cs="IRNazanin"/>
          <w:lang w:bidi="fa-IR"/>
          <w:color w:val="111111"/>
          <w:sz w:val="28"/>
          <w:szCs w:val="28"/>
          <w:rtl/>
        </w:rPr>
        <w:t xml:space="preserve">للحسین بن حمزة الکوفی اللیثی بن بنت أبی حمزة الثمالی، و یقال له الحسین بن أبی حمزة أیضا یرویه عنه ابن أبی عمیر و النجاشی بإسناده إلیه.</w:t>
      </w:r>
    </w:p>
    <w:p>
      <w:pPr>
        <w:pStyle w:val="Heading3"/>
      </w:pPr>
      <w:bookmarkStart w:id="2921" w:name="_Toc2529"/>
      <w:r>
        <w:t>1824- کتاب الحدیث‏</w:t>
      </w:r>
      <w:bookmarkEnd w:id="2921"/>
    </w:p>
    <w:p>
      <w:pPr>
        <w:pStyle w:val="BookText"/>
      </w:pPr>
      <w:r>
        <w:rPr>
          <w:rFonts w:ascii="IRNazanin" w:hAnsi="IRNazanin" w:eastAsia="IRNazanin" w:cs="IRNazanin"/>
          <w:lang w:bidi="fa-IR"/>
          <w:color w:val="111111"/>
          <w:sz w:val="28"/>
          <w:szCs w:val="28"/>
          <w:rtl/>
        </w:rPr>
        <w:t xml:space="preserve">للحسین بن زید الشهید الملقب بذی الدمعة الذی توفی (135) رواه حمید بن زیاد النینوائی المتوفی (310) عن إبراهیم بن سلیمان عنه کما ذکره‏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8" w:name="pg11689_106726"/>
    <w:bookmarkEnd w:id="318"/>
    <w:p>
      <w:pPr>
        <w:pStyle w:val="BookText"/>
      </w:pPr>
      <w:r>
        <w:rPr>
          <w:rFonts w:ascii="IRNazanin" w:hAnsi="IRNazanin" w:eastAsia="IRNazanin" w:cs="IRNazanin"/>
          <w:lang w:bidi="fa-IR"/>
          <w:color w:val="111111"/>
          <w:sz w:val="28"/>
          <w:szCs w:val="28"/>
          <w:rtl/>
        </w:rPr>
        <w:t xml:space="preserve">الشیخ فی الفهرست، و إبراهیم بن سلیمان هذا من ثقات الأصحاب کما ذکره النجاشی و الشیخ فی الفهرست.</w:t>
      </w:r>
    </w:p>
    <w:p>
      <w:pPr>
        <w:pStyle w:val="Heading3"/>
      </w:pPr>
      <w:bookmarkStart w:id="2922" w:name="_Toc2530"/>
      <w:r>
        <w:t>1825- کتاب الحدیث‏</w:t>
      </w:r>
      <w:bookmarkEnd w:id="2922"/>
    </w:p>
    <w:p>
      <w:pPr>
        <w:pStyle w:val="BookText"/>
      </w:pPr>
      <w:r>
        <w:rPr>
          <w:rFonts w:ascii="IRNazanin" w:hAnsi="IRNazanin" w:eastAsia="IRNazanin" w:cs="IRNazanin"/>
          <w:lang w:bidi="fa-IR"/>
          <w:color w:val="111111"/>
          <w:sz w:val="28"/>
          <w:szCs w:val="28"/>
          <w:rtl/>
        </w:rPr>
        <w:t xml:space="preserve">للحسین بن سیف بن عمیرة، قال النجاشی له کتابان یروی أحدهما عن أخیه علی بن سیف و یروی الآخر عن الرجال، و رواهما عنه بخمس وسائط.</w:t>
      </w:r>
    </w:p>
    <w:p>
      <w:pPr>
        <w:pStyle w:val="Heading3"/>
      </w:pPr>
      <w:bookmarkStart w:id="2923" w:name="_Toc2531"/>
      <w:r>
        <w:t>1826- کتاب الحدیث‏</w:t>
      </w:r>
      <w:bookmarkEnd w:id="2923"/>
    </w:p>
    <w:p>
      <w:pPr>
        <w:pStyle w:val="BookText"/>
      </w:pPr>
      <w:r>
        <w:rPr>
          <w:rFonts w:ascii="IRNazanin" w:hAnsi="IRNazanin" w:eastAsia="IRNazanin" w:cs="IRNazanin"/>
          <w:lang w:bidi="fa-IR"/>
          <w:color w:val="111111"/>
          <w:sz w:val="28"/>
          <w:szCs w:val="28"/>
          <w:rtl/>
        </w:rPr>
        <w:t xml:space="preserve">للحسین بن شاذویه الصفار، ذکره الشیخ فی الفهرست، و وثقه النجاشی و سمی بعض کتبه.</w:t>
      </w:r>
    </w:p>
    <w:p>
      <w:pPr>
        <w:pStyle w:val="Heading3"/>
      </w:pPr>
      <w:bookmarkStart w:id="2924" w:name="_Toc2532"/>
      <w:r>
        <w:t>1827- کتاب الحدیث‏</w:t>
      </w:r>
      <w:bookmarkEnd w:id="2924"/>
    </w:p>
    <w:p>
      <w:pPr>
        <w:pStyle w:val="BookText"/>
      </w:pPr>
      <w:r>
        <w:rPr>
          <w:rFonts w:ascii="IRNazanin" w:hAnsi="IRNazanin" w:eastAsia="IRNazanin" w:cs="IRNazanin"/>
          <w:lang w:bidi="fa-IR"/>
          <w:color w:val="111111"/>
          <w:sz w:val="28"/>
          <w:szCs w:val="28"/>
          <w:rtl/>
        </w:rPr>
        <w:t xml:space="preserve">للحسین بن عثمان الأحمسی البجلی الکوفی الثقة، یرویه عنه ابن أبی عمیر و النجاشی و الشیخ بإسنادهما إلیه.</w:t>
      </w:r>
    </w:p>
    <w:p>
      <w:pPr>
        <w:pStyle w:val="Heading3"/>
      </w:pPr>
      <w:bookmarkStart w:id="2925" w:name="_Toc2533"/>
      <w:r>
        <w:t>1828- کتاب الحدیث‏</w:t>
      </w:r>
      <w:bookmarkEnd w:id="2925"/>
    </w:p>
    <w:p>
      <w:pPr>
        <w:pStyle w:val="BookText"/>
      </w:pPr>
      <w:r>
        <w:rPr>
          <w:rFonts w:ascii="IRNazanin" w:hAnsi="IRNazanin" w:eastAsia="IRNazanin" w:cs="IRNazanin"/>
          <w:lang w:bidi="fa-IR"/>
          <w:color w:val="111111"/>
          <w:sz w:val="28"/>
          <w:szCs w:val="28"/>
          <w:rtl/>
        </w:rPr>
        <w:t xml:space="preserve">للحسین بن عثمان بن زیاد الرواسی الثقة، یرویه الشیخ فی الفهرست عنه بأربع وسائط، و وثقه الکشی مع أخویه حماد و جعفر.</w:t>
      </w:r>
    </w:p>
    <w:p>
      <w:pPr>
        <w:pStyle w:val="Heading3"/>
      </w:pPr>
      <w:bookmarkStart w:id="2926" w:name="_Toc2534"/>
      <w:r>
        <w:t>1829- کتاب الحدیث‏</w:t>
      </w:r>
      <w:bookmarkEnd w:id="2926"/>
    </w:p>
    <w:p>
      <w:pPr>
        <w:pStyle w:val="BookText"/>
      </w:pPr>
      <w:r>
        <w:rPr>
          <w:rFonts w:ascii="IRNazanin" w:hAnsi="IRNazanin" w:eastAsia="IRNazanin" w:cs="IRNazanin"/>
          <w:lang w:bidi="fa-IR"/>
          <w:color w:val="111111"/>
          <w:sz w:val="28"/>
          <w:szCs w:val="28"/>
          <w:rtl/>
        </w:rPr>
        <w:t xml:space="preserve">للحسین بن عثمان بن شریک بن عدی العامری الوحیدی الثقة، یرویه عنه ابن أبی عمیر و النجاشی بإسناده إلیه، و هو بحمد الله تعالی من الکتب الموجودة بهیئتها الأصلیة و بالترتیب المکتوب أولا کما أشرنا إلیه فی (ص 318) عند ذکر کتاب جعفر بن محمد بن شریح، أول سنده التلعکبری و أول أحادیثه [</w:t>
      </w:r>
    </w:p>
    <w:p>
      <w:pPr>
        <w:pStyle w:val="BookText"/>
      </w:pPr>
      <w:r>
        <w:rPr>
          <w:rFonts w:ascii="IRNazanin" w:hAnsi="IRNazanin" w:eastAsia="IRNazanin" w:cs="IRNazanin"/>
          <w:lang w:bidi="fa-IR"/>
          <w:color w:val="111111"/>
          <w:sz w:val="28"/>
          <w:szCs w:val="28"/>
          <w:rtl/>
        </w:rPr>
        <w:t xml:space="preserve">قال أبو جعفر/ إن أبی نظر إلی رجل یمشی مع ابنه و الابن متکی علی ذراع أبیه‏</w:t>
      </w:r>
    </w:p>
    <w:p>
      <w:pPr>
        <w:pStyle w:val="Heading3"/>
      </w:pPr>
      <w:bookmarkStart w:id="2927" w:name="_Toc2535"/>
      <w:r>
        <w:t>. 1830- کتاب الحدیث‏</w:t>
      </w:r>
      <w:bookmarkEnd w:id="2927"/>
    </w:p>
    <w:p>
      <w:pPr>
        <w:pStyle w:val="BookText"/>
      </w:pPr>
      <w:r>
        <w:rPr>
          <w:rFonts w:ascii="IRNazanin" w:hAnsi="IRNazanin" w:eastAsia="IRNazanin" w:cs="IRNazanin"/>
          <w:lang w:bidi="fa-IR"/>
          <w:color w:val="111111"/>
          <w:sz w:val="28"/>
          <w:szCs w:val="28"/>
          <w:rtl/>
        </w:rPr>
        <w:t xml:space="preserve">للحسین بن علوان الکلبی الکوفی، له کتاب تختلف روایاته کما ذکره النجاشی، و رواه عنه بأربع وسائط.</w:t>
      </w:r>
    </w:p>
    <w:p>
      <w:pPr>
        <w:pStyle w:val="Heading3"/>
      </w:pPr>
      <w:bookmarkStart w:id="2928" w:name="_Toc2536"/>
      <w:r>
        <w:t>1831- کتاب الحدیث‏</w:t>
      </w:r>
      <w:bookmarkEnd w:id="2928"/>
    </w:p>
    <w:p>
      <w:pPr>
        <w:pStyle w:val="BookText"/>
      </w:pPr>
      <w:r>
        <w:rPr>
          <w:rFonts w:ascii="IRNazanin" w:hAnsi="IRNazanin" w:eastAsia="IRNazanin" w:cs="IRNazanin"/>
          <w:lang w:bidi="fa-IR"/>
          <w:color w:val="111111"/>
          <w:sz w:val="28"/>
          <w:szCs w:val="28"/>
          <w:rtl/>
        </w:rPr>
        <w:t xml:space="preserve">للحسین بن المبارک، رواه عنه محمد بن خالد البرقی کما فی النجاشی و الفهرست، و رویاه بسندهما إلیه.</w:t>
      </w:r>
    </w:p>
    <w:p>
      <w:pPr>
        <w:pStyle w:val="Heading3"/>
      </w:pPr>
      <w:bookmarkStart w:id="2929" w:name="_Toc2537"/>
      <w:r>
        <w:t>1832- کتاب الحدیث‏</w:t>
      </w:r>
      <w:bookmarkEnd w:id="2929"/>
    </w:p>
    <w:p>
      <w:pPr>
        <w:pStyle w:val="BookText"/>
      </w:pPr>
      <w:r>
        <w:rPr>
          <w:rFonts w:ascii="IRNazanin" w:hAnsi="IRNazanin" w:eastAsia="IRNazanin" w:cs="IRNazanin"/>
          <w:lang w:bidi="fa-IR"/>
          <w:color w:val="111111"/>
          <w:sz w:val="28"/>
          <w:szCs w:val="28"/>
          <w:rtl/>
        </w:rPr>
        <w:t xml:space="preserve">للحسین بن محمد بن سلیمان، رواه محمد بن خالد البرقی عنه، و النجاشی و الفهرست بسندهما إلیه.</w:t>
      </w:r>
    </w:p>
    <w:p>
      <w:pPr>
        <w:pStyle w:val="Heading3"/>
      </w:pPr>
      <w:bookmarkStart w:id="2930" w:name="_Toc2538"/>
      <w:r>
        <w:t>1833- کتاب الحدیث‏</w:t>
      </w:r>
      <w:bookmarkEnd w:id="2930"/>
    </w:p>
    <w:p>
      <w:pPr>
        <w:pStyle w:val="BookText"/>
      </w:pPr>
      <w:r>
        <w:rPr>
          <w:rFonts w:ascii="IRNazanin" w:hAnsi="IRNazanin" w:eastAsia="IRNazanin" w:cs="IRNazanin"/>
          <w:lang w:bidi="fa-IR"/>
          <w:color w:val="111111"/>
          <w:sz w:val="28"/>
          <w:szCs w:val="28"/>
          <w:rtl/>
        </w:rPr>
        <w:t xml:space="preserve">للحسین بن المختار القلانسی الکوفی من أصحاب أبی عبد الله علیه السلام  هو و أخوه الحسن، رواه عنه حماد بن عیسی غریق جحفة فی (209) و رواه النجاشی و الشیخ بإسنادهما عنه.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9" w:name="pg11689_106727"/>
    <w:bookmarkEnd w:id="319"/>
    <w:p>
      <w:pPr>
        <w:pStyle w:val="Heading3"/>
      </w:pPr>
      <w:bookmarkStart w:id="2931" w:name="_Toc2539"/>
      <w:r>
        <w:t>1834- کتاب الحدیث‏</w:t>
      </w:r>
      <w:bookmarkEnd w:id="2931"/>
    </w:p>
    <w:p>
      <w:pPr>
        <w:pStyle w:val="BookText"/>
      </w:pPr>
      <w:r>
        <w:rPr>
          <w:rFonts w:ascii="IRNazanin" w:hAnsi="IRNazanin" w:eastAsia="IRNazanin" w:cs="IRNazanin"/>
          <w:lang w:bidi="fa-IR"/>
          <w:color w:val="111111"/>
          <w:sz w:val="28"/>
          <w:szCs w:val="28"/>
          <w:rtl/>
        </w:rPr>
        <w:t xml:space="preserve">للحسین بن مخلد بن إلیاس، رواه عنه الشیخ فی الفهرست بخمس وسائط آخرهم محمد بن خالد البرقی.</w:t>
      </w:r>
    </w:p>
    <w:p>
      <w:pPr>
        <w:pStyle w:val="Heading3"/>
      </w:pPr>
      <w:bookmarkStart w:id="2932" w:name="_Toc2540"/>
      <w:r>
        <w:t>1835- کتاب الحدیث‏</w:t>
      </w:r>
      <w:bookmarkEnd w:id="2932"/>
    </w:p>
    <w:p>
      <w:pPr>
        <w:pStyle w:val="BookText"/>
      </w:pPr>
      <w:r>
        <w:rPr>
          <w:rFonts w:ascii="IRNazanin" w:hAnsi="IRNazanin" w:eastAsia="IRNazanin" w:cs="IRNazanin"/>
          <w:lang w:bidi="fa-IR"/>
          <w:color w:val="111111"/>
          <w:sz w:val="28"/>
          <w:szCs w:val="28"/>
          <w:rtl/>
        </w:rPr>
        <w:t xml:space="preserve">للحسین بن مصعب بن مسلم البجلی الکوفی، رواه عنه الشیخ الطوسی بست وسائط.</w:t>
      </w:r>
    </w:p>
    <w:p>
      <w:pPr>
        <w:pStyle w:val="Heading3"/>
      </w:pPr>
      <w:bookmarkStart w:id="2933" w:name="_Toc2541"/>
      <w:r>
        <w:t>1836- کتاب الحدیث‏</w:t>
      </w:r>
      <w:bookmarkEnd w:id="2933"/>
    </w:p>
    <w:p>
      <w:pPr>
        <w:pStyle w:val="BookText"/>
      </w:pPr>
      <w:r>
        <w:rPr>
          <w:rFonts w:ascii="IRNazanin" w:hAnsi="IRNazanin" w:eastAsia="IRNazanin" w:cs="IRNazanin"/>
          <w:lang w:bidi="fa-IR"/>
          <w:color w:val="111111"/>
          <w:sz w:val="28"/>
          <w:szCs w:val="28"/>
          <w:rtl/>
        </w:rPr>
        <w:t xml:space="preserve">للحسین بن مهران محمد بن أبی نصر السکونی، رواه عنه حمید المتوفی (310) بواسطة واحدة، ذکره الشیخ فی الفهرست.</w:t>
      </w:r>
    </w:p>
    <w:p>
      <w:pPr>
        <w:pStyle w:val="Heading3"/>
      </w:pPr>
      <w:bookmarkStart w:id="2934" w:name="_Toc2542"/>
      <w:r>
        <w:t>1837- کتاب الحدیث‏</w:t>
      </w:r>
      <w:bookmarkEnd w:id="2934"/>
    </w:p>
    <w:p>
      <w:pPr>
        <w:pStyle w:val="BookText"/>
      </w:pPr>
      <w:r>
        <w:rPr>
          <w:rFonts w:ascii="IRNazanin" w:hAnsi="IRNazanin" w:eastAsia="IRNazanin" w:cs="IRNazanin"/>
          <w:lang w:bidi="fa-IR"/>
          <w:color w:val="111111"/>
          <w:sz w:val="28"/>
          <w:szCs w:val="28"/>
          <w:rtl/>
        </w:rPr>
        <w:t xml:space="preserve">للحسین بن نعیم الصحاف الکوفی الأسدی الثقة، یرویه عنه جمع کثیر منهم ابن أبی عمیر کما ذکره النجاشی.</w:t>
      </w:r>
    </w:p>
    <w:p>
      <w:pPr>
        <w:pStyle w:val="Heading3"/>
      </w:pPr>
      <w:bookmarkStart w:id="2935" w:name="_Toc2543"/>
      <w:r>
        <w:t>1838- کتاب الحدیث‏</w:t>
      </w:r>
      <w:bookmarkEnd w:id="2935"/>
    </w:p>
    <w:p>
      <w:pPr>
        <w:pStyle w:val="BookText"/>
      </w:pPr>
      <w:r>
        <w:rPr>
          <w:rFonts w:ascii="IRNazanin" w:hAnsi="IRNazanin" w:eastAsia="IRNazanin" w:cs="IRNazanin"/>
          <w:lang w:bidi="fa-IR"/>
          <w:color w:val="111111"/>
          <w:sz w:val="28"/>
          <w:szCs w:val="28"/>
          <w:rtl/>
        </w:rPr>
        <w:t xml:space="preserve">للنوفلی الحسین بن یزید بن محمد بن عبد الملک النوفلی النخعی الکوفی ساکن الری و مات بها، یرویه عنه أحمد بن أبی عبد الله البرقی کما ذکره الشیخ الطوسی فی الفهرست.</w:t>
      </w:r>
    </w:p>
    <w:p>
      <w:pPr>
        <w:pStyle w:val="Heading3"/>
      </w:pPr>
      <w:bookmarkStart w:id="2936" w:name="_Toc2544"/>
      <w:r>
        <w:t>1839- کتاب الحدیث‏</w:t>
      </w:r>
      <w:bookmarkEnd w:id="2936"/>
    </w:p>
    <w:p>
      <w:pPr>
        <w:pStyle w:val="BookText"/>
      </w:pPr>
      <w:r>
        <w:rPr>
          <w:rFonts w:ascii="IRNazanin" w:hAnsi="IRNazanin" w:eastAsia="IRNazanin" w:cs="IRNazanin"/>
          <w:lang w:bidi="fa-IR"/>
          <w:color w:val="111111"/>
          <w:sz w:val="28"/>
          <w:szCs w:val="28"/>
          <w:rtl/>
        </w:rPr>
        <w:t xml:space="preserve">لحفص البحتری البغدادی، أصله کوفی ثقة یرویه عنه جماعة منهم ابن أبی عمیر ذکره النجاشی.</w:t>
      </w:r>
    </w:p>
    <w:p>
      <w:pPr>
        <w:pStyle w:val="Heading3"/>
      </w:pPr>
      <w:bookmarkStart w:id="2937" w:name="_Toc2545"/>
      <w:r>
        <w:t>1840- کتاب الحدیث‏</w:t>
      </w:r>
      <w:bookmarkEnd w:id="2937"/>
    </w:p>
    <w:p>
      <w:pPr>
        <w:pStyle w:val="BookText"/>
      </w:pPr>
      <w:r>
        <w:rPr>
          <w:rFonts w:ascii="IRNazanin" w:hAnsi="IRNazanin" w:eastAsia="IRNazanin" w:cs="IRNazanin"/>
          <w:lang w:bidi="fa-IR"/>
          <w:color w:val="111111"/>
          <w:sz w:val="28"/>
          <w:szCs w:val="28"/>
          <w:rtl/>
        </w:rPr>
        <w:t xml:space="preserve">لحفص بن سالم أبی ولاد الحناط الکوفی الثقة یرویه عنه الحسن بن محبوب المتوفی (224) و النجاشی و الشیخ بإسنادهما إلیه.</w:t>
      </w:r>
    </w:p>
    <w:p>
      <w:pPr>
        <w:pStyle w:val="Heading3"/>
      </w:pPr>
      <w:bookmarkStart w:id="2938" w:name="_Toc2546"/>
      <w:r>
        <w:t>1841- کتاب الحدیث‏</w:t>
      </w:r>
      <w:bookmarkEnd w:id="2938"/>
    </w:p>
    <w:p>
      <w:pPr>
        <w:pStyle w:val="BookText"/>
      </w:pPr>
      <w:r>
        <w:rPr>
          <w:rFonts w:ascii="IRNazanin" w:hAnsi="IRNazanin" w:eastAsia="IRNazanin" w:cs="IRNazanin"/>
          <w:lang w:bidi="fa-IR"/>
          <w:color w:val="111111"/>
          <w:sz w:val="28"/>
          <w:szCs w:val="28"/>
          <w:rtl/>
        </w:rPr>
        <w:t xml:space="preserve">لحفص بن سوقة العمروی مولی عمرو بن حریث المخزومی هو و أخواه زیاد و محمد ثقات، و روی عنه کتابه محمد بن أبی عمیر و النجاشی بإسناده إلیه.</w:t>
      </w:r>
    </w:p>
    <w:p>
      <w:pPr>
        <w:pStyle w:val="Heading3"/>
      </w:pPr>
      <w:bookmarkStart w:id="2939" w:name="_Toc2547"/>
      <w:r>
        <w:t>1842- کتاب الحدیث‏</w:t>
      </w:r>
      <w:bookmarkEnd w:id="2939"/>
    </w:p>
    <w:p>
      <w:pPr>
        <w:pStyle w:val="BookText"/>
      </w:pPr>
      <w:r>
        <w:rPr>
          <w:rFonts w:ascii="IRNazanin" w:hAnsi="IRNazanin" w:eastAsia="IRNazanin" w:cs="IRNazanin"/>
          <w:lang w:bidi="fa-IR"/>
          <w:color w:val="111111"/>
          <w:sz w:val="28"/>
          <w:szCs w:val="28"/>
          <w:rtl/>
        </w:rPr>
        <w:t xml:space="preserve">لحفص بن عاصم السلمی المدنی الثقة، رواه النجاشی عنه بأربع وسائط.</w:t>
      </w:r>
    </w:p>
    <w:p>
      <w:pPr>
        <w:pStyle w:val="Heading3"/>
      </w:pPr>
      <w:bookmarkStart w:id="2940" w:name="_Toc2548"/>
      <w:r>
        <w:t>1843- کتاب الحدیث‏</w:t>
      </w:r>
      <w:bookmarkEnd w:id="2940"/>
    </w:p>
    <w:p>
      <w:pPr>
        <w:pStyle w:val="BookText"/>
      </w:pPr>
      <w:r>
        <w:rPr>
          <w:rFonts w:ascii="IRNazanin" w:hAnsi="IRNazanin" w:eastAsia="IRNazanin" w:cs="IRNazanin"/>
          <w:lang w:bidi="fa-IR"/>
          <w:color w:val="111111"/>
          <w:sz w:val="28"/>
          <w:szCs w:val="28"/>
          <w:rtl/>
        </w:rPr>
        <w:t xml:space="preserve">لحفص بن العلاء الکوفی الثقة، رواه عنه ابن أبی عمیر و النجاشی بإسناده إلیه.</w:t>
      </w:r>
    </w:p>
    <w:p>
      <w:pPr>
        <w:pStyle w:val="Heading3"/>
      </w:pPr>
      <w:bookmarkStart w:id="2941" w:name="_Toc2549"/>
      <w:r>
        <w:t>1844- کتاب الحدیث‏</w:t>
      </w:r>
      <w:bookmarkEnd w:id="2941"/>
    </w:p>
    <w:p>
      <w:pPr>
        <w:pStyle w:val="BookText"/>
      </w:pPr>
      <w:r>
        <w:rPr>
          <w:rFonts w:ascii="IRNazanin" w:hAnsi="IRNazanin" w:eastAsia="IRNazanin" w:cs="IRNazanin"/>
          <w:lang w:bidi="fa-IR"/>
          <w:color w:val="111111"/>
          <w:sz w:val="28"/>
          <w:szCs w:val="28"/>
          <w:rtl/>
        </w:rPr>
        <w:t xml:space="preserve">لحفص بن غیاث بن طلق المذکور نسبه فی النجاشی إلی مالک بن أدد، ولی القضاء لهارون ببغداد الشرقیة ثم بالکوفة و بها مات (194) قال ابن عقدة سمعت عبد الله بن أسامة الکلبی یقول سمعت عمر بن حفص بن غیاث یقول و ذکر کتاب أبیه عن جعفر بن محمد علیه السلام  و هو سبعون و مائة حدیث، کذا فی النجاشی، و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0" w:name="pg11689_106728"/>
    <w:bookmarkEnd w:id="320"/>
    <w:p>
      <w:pPr>
        <w:pStyle w:val="BookText"/>
      </w:pPr>
      <w:r>
        <w:rPr>
          <w:rFonts w:ascii="IRNazanin" w:hAnsi="IRNazanin" w:eastAsia="IRNazanin" w:cs="IRNazanin"/>
          <w:lang w:bidi="fa-IR"/>
          <w:color w:val="111111"/>
          <w:sz w:val="28"/>
          <w:szCs w:val="28"/>
          <w:rtl/>
        </w:rPr>
        <w:t xml:space="preserve">الشیخ فی الفهرست إنه کتاب معتمد و رواه بإسناده إلی محمد بن حفص بن غیاث عن أبیه حفص.</w:t>
      </w:r>
    </w:p>
    <w:p>
      <w:pPr>
        <w:pStyle w:val="Heading3"/>
      </w:pPr>
      <w:bookmarkStart w:id="2942" w:name="_Toc2550"/>
      <w:r>
        <w:t>1845- کتاب الحدیث‏</w:t>
      </w:r>
      <w:bookmarkEnd w:id="2942"/>
    </w:p>
    <w:p>
      <w:pPr>
        <w:pStyle w:val="BookText"/>
      </w:pPr>
      <w:r>
        <w:rPr>
          <w:rFonts w:ascii="IRNazanin" w:hAnsi="IRNazanin" w:eastAsia="IRNazanin" w:cs="IRNazanin"/>
          <w:lang w:bidi="fa-IR"/>
          <w:color w:val="111111"/>
          <w:sz w:val="28"/>
          <w:szCs w:val="28"/>
          <w:rtl/>
        </w:rPr>
        <w:t xml:space="preserve">لأبی علی الحکم بن أیمن الحناط الکوفی‏* مولی قریش و الراوی عن الصادق و الکاظم علیه السلام ، رواه عنه ابن أبی عمیر و النجاشی و الشیخ فی الفهرست بإسنادهما إلیه.</w:t>
      </w:r>
    </w:p>
    <w:p>
      <w:pPr>
        <w:pStyle w:val="Heading3"/>
      </w:pPr>
      <w:bookmarkStart w:id="2943" w:name="_Toc2551"/>
      <w:r>
        <w:t>1846- کتاب الحدیث‏</w:t>
      </w:r>
      <w:bookmarkEnd w:id="2943"/>
    </w:p>
    <w:p>
      <w:pPr>
        <w:pStyle w:val="BookText"/>
      </w:pPr>
      <w:r>
        <w:rPr>
          <w:rFonts w:ascii="IRNazanin" w:hAnsi="IRNazanin" w:eastAsia="IRNazanin" w:cs="IRNazanin"/>
          <w:lang w:bidi="fa-IR"/>
          <w:color w:val="111111"/>
          <w:sz w:val="28"/>
          <w:szCs w:val="28"/>
          <w:rtl/>
        </w:rPr>
        <w:t xml:space="preserve">للحکم بن حکیم أبی خلاد الصیرفی الکوفی الثقة، یرویه عنه صفوان بن یحیی و النجاشی و الشیخ بإسنادهما إلیه.</w:t>
      </w:r>
    </w:p>
    <w:p>
      <w:pPr>
        <w:pStyle w:val="Heading3"/>
      </w:pPr>
      <w:bookmarkStart w:id="2944" w:name="_Toc2552"/>
      <w:r>
        <w:t>1847- کتاب الحدیث‏</w:t>
      </w:r>
      <w:bookmarkEnd w:id="2944"/>
    </w:p>
    <w:p>
      <w:pPr>
        <w:pStyle w:val="BookText"/>
      </w:pPr>
      <w:r>
        <w:rPr>
          <w:rFonts w:ascii="IRNazanin" w:hAnsi="IRNazanin" w:eastAsia="IRNazanin" w:cs="IRNazanin"/>
          <w:lang w:bidi="fa-IR"/>
          <w:color w:val="111111"/>
          <w:sz w:val="28"/>
          <w:szCs w:val="28"/>
          <w:rtl/>
        </w:rPr>
        <w:t xml:space="preserve">للحکم القتات الکوفی الثقة، یرویه النجاشی عنه فی رجاله بخمس وسائط.</w:t>
      </w:r>
    </w:p>
    <w:p>
      <w:pPr>
        <w:pStyle w:val="Heading3"/>
      </w:pPr>
      <w:bookmarkStart w:id="2945" w:name="_Toc2553"/>
      <w:r>
        <w:t>1848- کتاب الحدیث‏</w:t>
      </w:r>
      <w:bookmarkEnd w:id="2945"/>
    </w:p>
    <w:p>
      <w:pPr>
        <w:pStyle w:val="BookText"/>
      </w:pPr>
      <w:r>
        <w:rPr>
          <w:rFonts w:ascii="IRNazanin" w:hAnsi="IRNazanin" w:eastAsia="IRNazanin" w:cs="IRNazanin"/>
          <w:lang w:bidi="fa-IR"/>
          <w:color w:val="111111"/>
          <w:sz w:val="28"/>
          <w:szCs w:val="28"/>
          <w:rtl/>
        </w:rPr>
        <w:t xml:space="preserve">لحماد بن أبی طلحة بیاع السابری الکوفی‏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(2) السابری نسبة إلی بلدة شاهپور، و هی قسم من التمر الطیب، و شی‏ء بین الخیار و البطیخ.</w:t>
      </w:r>
    </w:p>
    <w:p>
      <w:pPr>
        <w:pStyle w:val="BookText"/>
      </w:pPr>
      <w:r>
        <w:rPr>
          <w:rFonts w:ascii="IRNazanin" w:hAnsi="IRNazanin" w:eastAsia="IRNazanin" w:cs="IRNazanin"/>
          <w:lang w:bidi="fa-IR"/>
          <w:color w:val="111111"/>
          <w:sz w:val="28"/>
          <w:szCs w:val="28"/>
          <w:rtl/>
        </w:rPr>
        <w:t xml:space="preserve">الثقة، یرویه عنه جماعة، و یرویه النجاشی عنه بخمس وسائط.</w:t>
      </w:r>
    </w:p>
    <w:p>
      <w:pPr>
        <w:pStyle w:val="Heading3"/>
      </w:pPr>
      <w:bookmarkStart w:id="2946" w:name="_Toc2554"/>
      <w:r>
        <w:t>1849- کتاب الحدیث‏</w:t>
      </w:r>
      <w:bookmarkEnd w:id="2946"/>
    </w:p>
    <w:p>
      <w:pPr>
        <w:pStyle w:val="BookText"/>
      </w:pPr>
      <w:r>
        <w:rPr>
          <w:rFonts w:ascii="IRNazanin" w:hAnsi="IRNazanin" w:eastAsia="IRNazanin" w:cs="IRNazanin"/>
          <w:lang w:bidi="fa-IR"/>
          <w:color w:val="111111"/>
          <w:sz w:val="28"/>
          <w:szCs w:val="28"/>
          <w:rtl/>
        </w:rPr>
        <w:t xml:space="preserve">لحماد بن عثمان بن عمرو بن خالد الفزاری الکوفی، هو و أخوه عبد الله ثقتان، و مات الحماد بالکوفة (190) رواه جماعة، و رواه النجاشی بأربع وسائط آخرهم محمد بن الولید بن خالد الخزاز.</w:t>
      </w:r>
    </w:p>
    <w:p>
      <w:pPr>
        <w:pStyle w:val="Heading3"/>
      </w:pPr>
      <w:bookmarkStart w:id="2947" w:name="_Toc2555"/>
      <w:r>
        <w:t>1850- کتاب الحدیث‏</w:t>
      </w:r>
      <w:bookmarkEnd w:id="2947"/>
    </w:p>
    <w:p>
      <w:pPr>
        <w:pStyle w:val="BookText"/>
      </w:pPr>
      <w:r>
        <w:rPr>
          <w:rFonts w:ascii="IRNazanin" w:hAnsi="IRNazanin" w:eastAsia="IRNazanin" w:cs="IRNazanin"/>
          <w:lang w:bidi="fa-IR"/>
          <w:color w:val="111111"/>
          <w:sz w:val="28"/>
          <w:szCs w:val="28"/>
          <w:rtl/>
        </w:rPr>
        <w:t xml:space="preserve">لحماد بن عثمان الناب الرواسی من أصحاب الإجماع و الثقة الجلیل القدر، رواه عنه الشیخ فی الفهرست بخمس وسائط.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1" w:name="pg11689_106729"/>
    <w:bookmarkEnd w:id="321"/>
    <w:p>
      <w:pPr>
        <w:pStyle w:val="Heading3"/>
      </w:pPr>
      <w:bookmarkStart w:id="2948" w:name="_Toc2556"/>
      <w:r>
        <w:t>1851- کتاب الحدیث‏</w:t>
      </w:r>
      <w:bookmarkEnd w:id="2948"/>
    </w:p>
    <w:p>
      <w:pPr>
        <w:pStyle w:val="BookText"/>
      </w:pPr>
      <w:r>
        <w:rPr>
          <w:rFonts w:ascii="IRNazanin" w:hAnsi="IRNazanin" w:eastAsia="IRNazanin" w:cs="IRNazanin"/>
          <w:lang w:bidi="fa-IR"/>
          <w:color w:val="111111"/>
          <w:sz w:val="28"/>
          <w:szCs w:val="28"/>
          <w:rtl/>
        </w:rPr>
        <w:t xml:space="preserve">لحمدان بن سلیمان بن عمیرة النیشابوری التاجر الثقة، رواه عنه جمع و ذکر فی النجاشی و الفهرست طرق متعددة إلیه.</w:t>
      </w:r>
    </w:p>
    <w:p>
      <w:pPr>
        <w:pStyle w:val="Heading3"/>
      </w:pPr>
      <w:bookmarkStart w:id="2949" w:name="_Toc2557"/>
      <w:r>
        <w:t>1852- کتاب الحدیث‏</w:t>
      </w:r>
      <w:bookmarkEnd w:id="2949"/>
    </w:p>
    <w:p>
      <w:pPr>
        <w:pStyle w:val="BookText"/>
      </w:pPr>
      <w:r>
        <w:rPr>
          <w:rFonts w:ascii="IRNazanin" w:hAnsi="IRNazanin" w:eastAsia="IRNazanin" w:cs="IRNazanin"/>
          <w:lang w:bidi="fa-IR"/>
          <w:color w:val="111111"/>
          <w:sz w:val="28"/>
          <w:szCs w:val="28"/>
          <w:rtl/>
        </w:rPr>
        <w:t xml:space="preserve">لحمدان بن المهلب القمی، رواه عنه ابن أبی عمیر، کذا ذکره النجاشی فی رجاله.</w:t>
      </w:r>
    </w:p>
    <w:p>
      <w:pPr>
        <w:pStyle w:val="Heading3"/>
      </w:pPr>
      <w:bookmarkStart w:id="2950" w:name="_Toc2558"/>
      <w:r>
        <w:t>1853- کتاب الحدیث‏</w:t>
      </w:r>
      <w:bookmarkEnd w:id="2950"/>
    </w:p>
    <w:p>
      <w:pPr>
        <w:pStyle w:val="BookText"/>
      </w:pPr>
      <w:r>
        <w:rPr>
          <w:rFonts w:ascii="IRNazanin" w:hAnsi="IRNazanin" w:eastAsia="IRNazanin" w:cs="IRNazanin"/>
          <w:lang w:bidi="fa-IR"/>
          <w:color w:val="111111"/>
          <w:sz w:val="28"/>
          <w:szCs w:val="28"/>
          <w:rtl/>
        </w:rPr>
        <w:t xml:space="preserve">لحمزة بن حمران بن أعین الشیبانی الکوفی، قال النجاشی یرویه عنه عدة من أصحابنا ثم ذکر طریقه المنتهی إلی صفوان بن یحیی عنه.</w:t>
      </w:r>
    </w:p>
    <w:p>
      <w:pPr>
        <w:pStyle w:val="Heading3"/>
      </w:pPr>
      <w:bookmarkStart w:id="2951" w:name="_Toc2559"/>
      <w:r>
        <w:t>1854- کتاب الحدیث‏</w:t>
      </w:r>
      <w:bookmarkEnd w:id="2951"/>
    </w:p>
    <w:p>
      <w:pPr>
        <w:pStyle w:val="BookText"/>
      </w:pPr>
      <w:r>
        <w:rPr>
          <w:rFonts w:ascii="IRNazanin" w:hAnsi="IRNazanin" w:eastAsia="IRNazanin" w:cs="IRNazanin"/>
          <w:lang w:bidi="fa-IR"/>
          <w:color w:val="111111"/>
          <w:sz w:val="28"/>
          <w:szCs w:val="28"/>
          <w:rtl/>
        </w:rPr>
        <w:t xml:space="preserve">لحمزة بن یعلی الأشعری القمی الثقة، رواه عنه عدة من الأصحاب منهم محمد بن الحسن بن فروخ الصفار المتوفی (290) و النجاشی بإسناده إلیه.</w:t>
      </w:r>
    </w:p>
    <w:p>
      <w:pPr>
        <w:pStyle w:val="Heading3"/>
      </w:pPr>
      <w:bookmarkStart w:id="2952" w:name="_Toc2560"/>
      <w:r>
        <w:t>1855- کتاب الحدیث‏</w:t>
      </w:r>
      <w:bookmarkEnd w:id="2952"/>
    </w:p>
    <w:p>
      <w:pPr>
        <w:pStyle w:val="BookText"/>
      </w:pPr>
      <w:r>
        <w:rPr>
          <w:rFonts w:ascii="IRNazanin" w:hAnsi="IRNazanin" w:eastAsia="IRNazanin" w:cs="IRNazanin"/>
          <w:lang w:bidi="fa-IR"/>
          <w:color w:val="111111"/>
          <w:sz w:val="28"/>
          <w:szCs w:val="28"/>
          <w:rtl/>
        </w:rPr>
        <w:t xml:space="preserve">لحمید بن راشد الذهلی الکوفی، یرویه عنه عبیس بن هشام الناشری المتوفی (220) أو قبلها بسنة ذکر النجاشی إسناده إلیه.</w:t>
      </w:r>
    </w:p>
    <w:p>
      <w:pPr>
        <w:pStyle w:val="Heading3"/>
      </w:pPr>
      <w:bookmarkStart w:id="2953" w:name="_Toc2561"/>
      <w:r>
        <w:t>1856- کتاب الحدیث‏</w:t>
      </w:r>
      <w:bookmarkEnd w:id="2953"/>
    </w:p>
    <w:p>
      <w:pPr>
        <w:pStyle w:val="BookText"/>
      </w:pPr>
      <w:r>
        <w:rPr>
          <w:rFonts w:ascii="IRNazanin" w:hAnsi="IRNazanin" w:eastAsia="IRNazanin" w:cs="IRNazanin"/>
          <w:lang w:bidi="fa-IR"/>
          <w:color w:val="111111"/>
          <w:sz w:val="28"/>
          <w:szCs w:val="28"/>
          <w:rtl/>
        </w:rPr>
        <w:t xml:space="preserve">لحمید بن شعیب السبیعی الهمدانی، رواه عنه عدة، و الأکثر روایة عبد الله بن جبلة، و رواه النجاشی عن ابن جبلة بأربع وسائط.</w:t>
      </w:r>
    </w:p>
    <w:p>
      <w:pPr>
        <w:pStyle w:val="Heading3"/>
      </w:pPr>
      <w:bookmarkStart w:id="2954" w:name="_Toc2562"/>
      <w:r>
        <w:t>1857- کتاب الحدیث‏</w:t>
      </w:r>
      <w:bookmarkEnd w:id="2954"/>
    </w:p>
    <w:p>
      <w:pPr>
        <w:pStyle w:val="BookText"/>
      </w:pPr>
      <w:r>
        <w:rPr>
          <w:rFonts w:ascii="IRNazanin" w:hAnsi="IRNazanin" w:eastAsia="IRNazanin" w:cs="IRNazanin"/>
          <w:lang w:bidi="fa-IR"/>
          <w:color w:val="111111"/>
          <w:sz w:val="28"/>
          <w:szCs w:val="28"/>
          <w:rtl/>
        </w:rPr>
        <w:t xml:space="preserve">لحمید بن المثنی العجلی الکوفی الصیرفی ثقة ثقة مرتین، رواه النجاشی عنه بست وسائط.</w:t>
      </w:r>
    </w:p>
    <w:p>
      <w:pPr>
        <w:pStyle w:val="Heading3"/>
      </w:pPr>
      <w:bookmarkStart w:id="2955" w:name="_Toc2563"/>
      <w:r>
        <w:t>1858- کتاب الحدیث‏</w:t>
      </w:r>
      <w:bookmarkEnd w:id="2955"/>
    </w:p>
    <w:p>
      <w:pPr>
        <w:pStyle w:val="BookText"/>
      </w:pPr>
      <w:r>
        <w:rPr>
          <w:rFonts w:ascii="IRNazanin" w:hAnsi="IRNazanin" w:eastAsia="IRNazanin" w:cs="IRNazanin"/>
          <w:lang w:bidi="fa-IR"/>
          <w:color w:val="111111"/>
          <w:sz w:val="28"/>
          <w:szCs w:val="28"/>
          <w:rtl/>
        </w:rPr>
        <w:t xml:space="preserve">لحمید بن مسعود، رواه حمید النینوائی عن قاسم بن إسماعیل القرشی عن حمید کما فی النجاشی مسندا عنه.</w:t>
      </w:r>
    </w:p>
    <w:p>
      <w:pPr>
        <w:pStyle w:val="Heading3"/>
      </w:pPr>
      <w:bookmarkStart w:id="2956" w:name="_Toc2564"/>
      <w:r>
        <w:t>1859- کتاب الحدیث‏</w:t>
      </w:r>
      <w:bookmarkEnd w:id="2956"/>
    </w:p>
    <w:p>
      <w:pPr>
        <w:pStyle w:val="BookText"/>
      </w:pPr>
      <w:r>
        <w:rPr>
          <w:rFonts w:ascii="IRNazanin" w:hAnsi="IRNazanin" w:eastAsia="IRNazanin" w:cs="IRNazanin"/>
          <w:lang w:bidi="fa-IR"/>
          <w:color w:val="111111"/>
          <w:sz w:val="28"/>
          <w:szCs w:val="28"/>
          <w:rtl/>
        </w:rPr>
        <w:t xml:space="preserve">لحنان بن سدیر الصیرفی الثقة رواه عنه الحسن بن محبوب المتوفی (224) و الشیخ فی الفهرست یرویه بسنده إلیه.</w:t>
      </w:r>
    </w:p>
    <w:p>
      <w:pPr>
        <w:pStyle w:val="Heading3"/>
      </w:pPr>
      <w:bookmarkStart w:id="2957" w:name="_Toc2565"/>
      <w:r>
        <w:t>1860- کتاب الحدیث‏</w:t>
      </w:r>
      <w:bookmarkEnd w:id="2957"/>
    </w:p>
    <w:p>
      <w:pPr>
        <w:pStyle w:val="BookText"/>
      </w:pPr>
      <w:r>
        <w:rPr>
          <w:rFonts w:ascii="IRNazanin" w:hAnsi="IRNazanin" w:eastAsia="IRNazanin" w:cs="IRNazanin"/>
          <w:lang w:bidi="fa-IR"/>
          <w:color w:val="111111"/>
          <w:sz w:val="28"/>
          <w:szCs w:val="28"/>
          <w:rtl/>
        </w:rPr>
        <w:t xml:space="preserve">لحیدر بن شعیب سمع منه التلعکبری فی (326) و فی رجال النجاشی إنه سمع حمید هذا الکتاب عن أبی جعفر محمد بن العباس بن عیسی فی بنی غاضرة.</w:t>
      </w:r>
    </w:p>
    <w:p>
      <w:pPr>
        <w:pStyle w:val="Heading3"/>
      </w:pPr>
      <w:bookmarkStart w:id="2958" w:name="_Toc2566"/>
      <w:r>
        <w:t>1861- کتاب الحدیث‏</w:t>
      </w:r>
      <w:bookmarkEnd w:id="2958"/>
    </w:p>
    <w:p>
      <w:pPr>
        <w:pStyle w:val="BookText"/>
      </w:pPr>
      <w:r>
        <w:rPr>
          <w:rFonts w:ascii="IRNazanin" w:hAnsi="IRNazanin" w:eastAsia="IRNazanin" w:cs="IRNazanin"/>
          <w:lang w:bidi="fa-IR"/>
          <w:color w:val="111111"/>
          <w:sz w:val="28"/>
          <w:szCs w:val="28"/>
          <w:rtl/>
        </w:rPr>
        <w:t xml:space="preserve">لخالد بن أبی إسماعیل الکوفی الثقة، یرویه عنه جماعة منهم صفوان بن یحیی کما فی النجاشی.</w:t>
      </w:r>
    </w:p>
    <w:p>
      <w:pPr>
        <w:pStyle w:val="Heading3"/>
      </w:pPr>
      <w:bookmarkStart w:id="2959" w:name="_Toc2567"/>
      <w:r>
        <w:t>1862- کتاب الحدیث‏</w:t>
      </w:r>
      <w:bookmarkEnd w:id="2959"/>
    </w:p>
    <w:p>
      <w:pPr>
        <w:pStyle w:val="BookText"/>
      </w:pPr>
      <w:r>
        <w:rPr>
          <w:rFonts w:ascii="IRNazanin" w:hAnsi="IRNazanin" w:eastAsia="IRNazanin" w:cs="IRNazanin"/>
          <w:lang w:bidi="fa-IR"/>
          <w:color w:val="111111"/>
          <w:sz w:val="28"/>
          <w:szCs w:val="28"/>
          <w:rtl/>
        </w:rPr>
        <w:t xml:space="preserve">لخالد بن جریر بن عبد الله البجلی، رواه عنه الحسن بن محبوب و النجاشی بإسناده عنه.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2" w:name="pg11689_106730"/>
    <w:bookmarkEnd w:id="322"/>
    <w:p>
      <w:pPr>
        <w:pStyle w:val="Heading3"/>
      </w:pPr>
      <w:bookmarkStart w:id="2960" w:name="_Toc2568"/>
      <w:r>
        <w:t>1863- کتاب الحدیث‏</w:t>
      </w:r>
      <w:bookmarkEnd w:id="2960"/>
    </w:p>
    <w:p>
      <w:pPr>
        <w:pStyle w:val="BookText"/>
      </w:pPr>
      <w:r>
        <w:rPr>
          <w:rFonts w:ascii="IRNazanin" w:hAnsi="IRNazanin" w:eastAsia="IRNazanin" w:cs="IRNazanin"/>
          <w:lang w:bidi="fa-IR"/>
          <w:color w:val="111111"/>
          <w:sz w:val="28"/>
          <w:szCs w:val="28"/>
          <w:rtl/>
        </w:rPr>
        <w:t xml:space="preserve">لخالد بن عبد الله بن سدیر، حکی فی الفهرست عن الصدوق عن شیخه محمد بن الحسن بن الولید أنه موضوع.</w:t>
      </w:r>
    </w:p>
    <w:p>
      <w:pPr>
        <w:pStyle w:val="Heading3"/>
      </w:pPr>
      <w:bookmarkStart w:id="2961" w:name="_Toc2569"/>
      <w:r>
        <w:t>1864- کتاب الحدیث‏</w:t>
      </w:r>
      <w:bookmarkEnd w:id="2961"/>
    </w:p>
    <w:p>
      <w:pPr>
        <w:pStyle w:val="BookText"/>
      </w:pPr>
      <w:r>
        <w:rPr>
          <w:rFonts w:ascii="IRNazanin" w:hAnsi="IRNazanin" w:eastAsia="IRNazanin" w:cs="IRNazanin"/>
          <w:lang w:bidi="fa-IR"/>
          <w:color w:val="111111"/>
          <w:sz w:val="28"/>
          <w:szCs w:val="28"/>
          <w:rtl/>
        </w:rPr>
        <w:t xml:space="preserve">لخالد بن سعید القماط الکوفی الثقة، یرویه عنه محمد بن سنان و النجاشی بإسناده عنه.</w:t>
      </w:r>
    </w:p>
    <w:p>
      <w:pPr>
        <w:pStyle w:val="Heading3"/>
      </w:pPr>
      <w:bookmarkStart w:id="2962" w:name="_Toc2570"/>
      <w:r>
        <w:t>1865- کتاب الحدیث‏</w:t>
      </w:r>
      <w:bookmarkEnd w:id="2962"/>
    </w:p>
    <w:p>
      <w:pPr>
        <w:pStyle w:val="BookText"/>
      </w:pPr>
      <w:r>
        <w:rPr>
          <w:rFonts w:ascii="IRNazanin" w:hAnsi="IRNazanin" w:eastAsia="IRNazanin" w:cs="IRNazanin"/>
          <w:lang w:bidi="fa-IR"/>
          <w:color w:val="111111"/>
          <w:sz w:val="28"/>
          <w:szCs w:val="28"/>
          <w:rtl/>
        </w:rPr>
        <w:t xml:space="preserve">لخالد بن صبیح الکوفی الثقة، رواه عنه ابن أبی عمیر و النجاشی بإسناده عنه.</w:t>
      </w:r>
    </w:p>
    <w:p>
      <w:pPr>
        <w:pStyle w:val="Heading3"/>
      </w:pPr>
      <w:bookmarkStart w:id="2963" w:name="_Toc2571"/>
      <w:r>
        <w:t>1866- کتاب الحدیث‏</w:t>
      </w:r>
      <w:bookmarkEnd w:id="2963"/>
    </w:p>
    <w:p>
      <w:pPr>
        <w:pStyle w:val="BookText"/>
      </w:pPr>
      <w:r>
        <w:rPr>
          <w:rFonts w:ascii="IRNazanin" w:hAnsi="IRNazanin" w:eastAsia="IRNazanin" w:cs="IRNazanin"/>
          <w:lang w:bidi="fa-IR"/>
          <w:color w:val="111111"/>
          <w:sz w:val="28"/>
          <w:szCs w:val="28"/>
          <w:rtl/>
        </w:rPr>
        <w:t xml:space="preserve">لخالد بن ماد القلانسی الکوفی الثقة، رواه عنه أبو هریرة عبد الله بن سلام، و النضر بن شعیب الصیرفی، و النجاشی بسنده إلی کل واحد منهما.</w:t>
      </w:r>
    </w:p>
    <w:p>
      <w:pPr>
        <w:pStyle w:val="Heading3"/>
      </w:pPr>
      <w:bookmarkStart w:id="2964" w:name="_Toc2572"/>
      <w:r>
        <w:t>1867- کتاب الحدیث‏</w:t>
      </w:r>
      <w:bookmarkEnd w:id="2964"/>
    </w:p>
    <w:p>
      <w:pPr>
        <w:pStyle w:val="BookText"/>
      </w:pPr>
      <w:r>
        <w:rPr>
          <w:rFonts w:ascii="IRNazanin" w:hAnsi="IRNazanin" w:eastAsia="IRNazanin" w:cs="IRNazanin"/>
          <w:lang w:bidi="fa-IR"/>
          <w:color w:val="111111"/>
          <w:sz w:val="28"/>
          <w:szCs w:val="28"/>
          <w:rtl/>
        </w:rPr>
        <w:t xml:space="preserve">لخالد بن یزید بن جبل الکوفی الثقة، رواه عنه یحیی بن زکریا اللؤلؤی، و رواه النجاشی عن اللؤلؤی، بثلاث وسائط.</w:t>
      </w:r>
    </w:p>
    <w:p>
      <w:pPr>
        <w:pStyle w:val="Heading3"/>
      </w:pPr>
      <w:bookmarkStart w:id="2965" w:name="_Toc2573"/>
      <w:r>
        <w:t>1868- کتاب الحدیث‏</w:t>
      </w:r>
      <w:bookmarkEnd w:id="2965"/>
    </w:p>
    <w:p>
      <w:pPr>
        <w:pStyle w:val="BookText"/>
      </w:pPr>
      <w:r>
        <w:rPr>
          <w:rFonts w:ascii="IRNazanin" w:hAnsi="IRNazanin" w:eastAsia="IRNazanin" w:cs="IRNazanin"/>
          <w:lang w:bidi="fa-IR"/>
          <w:color w:val="111111"/>
          <w:sz w:val="28"/>
          <w:szCs w:val="28"/>
          <w:rtl/>
        </w:rPr>
        <w:t xml:space="preserve">لخطاب بن مسلمة الکوفی الثقة الراوی عن أبی عبد الله علیه السلام  یرویه عنه عدة، منهم ابن أبی عمیر و النجاشی بإسناده عنه.</w:t>
      </w:r>
    </w:p>
    <w:p>
      <w:pPr>
        <w:pStyle w:val="Heading3"/>
      </w:pPr>
      <w:bookmarkStart w:id="2966" w:name="_Toc2574"/>
      <w:r>
        <w:t>1869- کتاب الحدیث‏</w:t>
      </w:r>
      <w:bookmarkEnd w:id="2966"/>
    </w:p>
    <w:p>
      <w:pPr>
        <w:pStyle w:val="BookText"/>
      </w:pPr>
      <w:r>
        <w:rPr>
          <w:rFonts w:ascii="IRNazanin" w:hAnsi="IRNazanin" w:eastAsia="IRNazanin" w:cs="IRNazanin"/>
          <w:lang w:bidi="fa-IR"/>
          <w:color w:val="111111"/>
          <w:sz w:val="28"/>
          <w:szCs w:val="28"/>
          <w:rtl/>
        </w:rPr>
        <w:t xml:space="preserve">لخلاد بن خالد المنقری، رواه عنه ابن أبی عمیر و صفوان بن یحیی و الشیخ فی الفهرست بطریقه إلیهما عنه.</w:t>
      </w:r>
    </w:p>
    <w:p>
      <w:pPr>
        <w:pStyle w:val="Heading3"/>
      </w:pPr>
      <w:bookmarkStart w:id="2967" w:name="_Toc2575"/>
      <w:r>
        <w:t>1870- کتاب الحدیث‏</w:t>
      </w:r>
      <w:bookmarkEnd w:id="2967"/>
    </w:p>
    <w:p>
      <w:pPr>
        <w:pStyle w:val="BookText"/>
      </w:pPr>
      <w:r>
        <w:rPr>
          <w:rFonts w:ascii="IRNazanin" w:hAnsi="IRNazanin" w:eastAsia="IRNazanin" w:cs="IRNazanin"/>
          <w:lang w:bidi="fa-IR"/>
          <w:color w:val="111111"/>
          <w:sz w:val="28"/>
          <w:szCs w:val="28"/>
          <w:rtl/>
        </w:rPr>
        <w:t xml:space="preserve">لخلاد السندی البزاز الکوفی الراوی عن أبی عبد الله علیه السلام  یرویه عنه عدة من الأصحاب منهم ابن أبی عمیر و النجاشی و الشیخ بطریقیهما إلیه.</w:t>
      </w:r>
    </w:p>
    <w:p>
      <w:pPr>
        <w:pStyle w:val="BookText"/>
      </w:pPr>
      <w:r>
        <w:rPr>
          <w:rFonts w:ascii="IRNazanin" w:hAnsi="IRNazanin" w:eastAsia="IRNazanin" w:cs="IRNazanin"/>
          <w:lang w:bidi="fa-IR"/>
          <w:color w:val="111111"/>
          <w:sz w:val="28"/>
          <w:szCs w:val="28"/>
          <w:rtl/>
        </w:rPr>
        <w:t xml:space="preserve">و هو بحمد الله تعالی من الکتب الباقیة حتی الیوم بهیئتها الأصلیة و ترتیبها الأول ضمن المجموعة التی أشرنا إلیها فی کتاب جعفر بن شریح، أول سنده التلعکبری و أول أحادیثه. [</w:t>
      </w:r>
    </w:p>
    <w:p>
      <w:pPr>
        <w:pStyle w:val="BookText"/>
      </w:pPr>
      <w:r>
        <w:rPr>
          <w:rFonts w:ascii="IRNazanin" w:hAnsi="IRNazanin" w:eastAsia="IRNazanin" w:cs="IRNazanin"/>
          <w:lang w:bidi="fa-IR"/>
          <w:color w:val="111111"/>
          <w:sz w:val="28"/>
          <w:szCs w:val="28"/>
          <w:rtl/>
        </w:rPr>
        <w:t xml:space="preserve">عن أبی عبد الله علیه السلام ،/ فی رجل ذبح حمامة من حمامة الحرم قال علیه الفداء</w:t>
      </w:r>
    </w:p>
    <w:p>
      <w:pPr>
        <w:pStyle w:val="Heading3"/>
      </w:pPr>
      <w:bookmarkStart w:id="2968" w:name="_Toc2576"/>
      <w:r>
        <w:t>. 1871- کتاب الحدیث‏</w:t>
      </w:r>
      <w:bookmarkEnd w:id="2968"/>
    </w:p>
    <w:p>
      <w:pPr>
        <w:pStyle w:val="BookText"/>
      </w:pPr>
      <w:r>
        <w:rPr>
          <w:rFonts w:ascii="IRNazanin" w:hAnsi="IRNazanin" w:eastAsia="IRNazanin" w:cs="IRNazanin"/>
          <w:lang w:bidi="fa-IR"/>
          <w:color w:val="111111"/>
          <w:sz w:val="28"/>
          <w:szCs w:val="28"/>
          <w:rtl/>
        </w:rPr>
        <w:t xml:space="preserve">لخلف بن حماد بن ناشر بن المسیب الکوفی الثقة الراوی عن موسی بن جعفر علیه السلام ، یرویه عنه جماعة منهم محمد بن خالد البرقی و محمد بن الحسین بن أبی الخطاب، و یرویه النجاشی و الشیخ بسندهما إلیهما عنه.</w:t>
      </w:r>
    </w:p>
    <w:p>
      <w:pPr>
        <w:pStyle w:val="Heading3"/>
      </w:pPr>
      <w:bookmarkStart w:id="2969" w:name="_Toc2577"/>
      <w:r>
        <w:t>1872- کتاب الحدیث‏</w:t>
      </w:r>
      <w:bookmarkEnd w:id="2969"/>
    </w:p>
    <w:p>
      <w:pPr>
        <w:pStyle w:val="BookText"/>
      </w:pPr>
      <w:r>
        <w:rPr>
          <w:rFonts w:ascii="IRNazanin" w:hAnsi="IRNazanin" w:eastAsia="IRNazanin" w:cs="IRNazanin"/>
          <w:lang w:bidi="fa-IR"/>
          <w:color w:val="111111"/>
          <w:sz w:val="28"/>
          <w:szCs w:val="28"/>
          <w:rtl/>
        </w:rPr>
        <w:t xml:space="preserve">لخلف بن عیسی، یرویه عن سلیمان بن جعفر الجعفری عن أبی عبد الله الصادق، و یرویه النجاشی عن خلف بأربع وسائط، أولهم شیخه أبو عبد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3" w:name="pg11689_106731"/>
    <w:bookmarkEnd w:id="323"/>
    <w:p>
      <w:pPr>
        <w:pStyle w:val="BookText"/>
      </w:pPr>
      <w:r>
        <w:rPr>
          <w:rFonts w:ascii="IRNazanin" w:hAnsi="IRNazanin" w:eastAsia="IRNazanin" w:cs="IRNazanin"/>
          <w:lang w:bidi="fa-IR"/>
          <w:color w:val="111111"/>
          <w:sz w:val="28"/>
          <w:szCs w:val="28"/>
          <w:rtl/>
        </w:rPr>
        <w:t xml:space="preserve">الحسین بن جعفر الشهیر بأبی عبد الله بن الخمری الذی صحف فی کتاب القهپائی بالحمیری.</w:t>
      </w:r>
    </w:p>
    <w:p>
      <w:pPr>
        <w:pStyle w:val="Heading3"/>
      </w:pPr>
      <w:bookmarkStart w:id="2970" w:name="_Toc2578"/>
      <w:r>
        <w:t>1873- کتاب الحدیث‏</w:t>
      </w:r>
      <w:bookmarkEnd w:id="2970"/>
    </w:p>
    <w:p>
      <w:pPr>
        <w:pStyle w:val="BookText"/>
      </w:pPr>
      <w:r>
        <w:rPr>
          <w:rFonts w:ascii="IRNazanin" w:hAnsi="IRNazanin" w:eastAsia="IRNazanin" w:cs="IRNazanin"/>
          <w:lang w:bidi="fa-IR"/>
          <w:color w:val="111111"/>
          <w:sz w:val="28"/>
          <w:szCs w:val="28"/>
          <w:rtl/>
        </w:rPr>
        <w:t xml:space="preserve">لخلید بن أوفی أبی الربیع الشامی الغزی الراوی عن أبی عبد الله علیه السلام ، و یرویه عنه عبد الله بن مسکان و النجاشی بإسناده عنه.</w:t>
      </w:r>
    </w:p>
    <w:p>
      <w:pPr>
        <w:pStyle w:val="Heading3"/>
      </w:pPr>
      <w:bookmarkStart w:id="2971" w:name="_Toc2579"/>
      <w:r>
        <w:t>1874- کتاب الحدیث‏</w:t>
      </w:r>
      <w:bookmarkEnd w:id="2971"/>
    </w:p>
    <w:p>
      <w:pPr>
        <w:pStyle w:val="BookText"/>
      </w:pPr>
      <w:r>
        <w:rPr>
          <w:rFonts w:ascii="IRNazanin" w:hAnsi="IRNazanin" w:eastAsia="IRNazanin" w:cs="IRNazanin"/>
          <w:lang w:bidi="fa-IR"/>
          <w:color w:val="111111"/>
          <w:sz w:val="28"/>
          <w:szCs w:val="28"/>
          <w:rtl/>
        </w:rPr>
        <w:t xml:space="preserve">لخلیل العبدی الکوفی الثقة الراوی عن أبی عبد الله الصادق علیه السلام  یرویه عنه عبیس بن هشام الناشری و النجاشی و الشیخ بطریقهما إلیه.</w:t>
      </w:r>
    </w:p>
    <w:p>
      <w:pPr>
        <w:pStyle w:val="Heading3"/>
      </w:pPr>
      <w:bookmarkStart w:id="2972" w:name="_Toc2580"/>
      <w:r>
        <w:t>1875- کتاب الحدیث‏</w:t>
      </w:r>
      <w:bookmarkEnd w:id="2972"/>
    </w:p>
    <w:p>
      <w:pPr>
        <w:pStyle w:val="BookText"/>
      </w:pPr>
      <w:r>
        <w:rPr>
          <w:rFonts w:ascii="IRNazanin" w:hAnsi="IRNazanin" w:eastAsia="IRNazanin" w:cs="IRNazanin"/>
          <w:lang w:bidi="fa-IR"/>
          <w:color w:val="111111"/>
          <w:sz w:val="28"/>
          <w:szCs w:val="28"/>
          <w:rtl/>
        </w:rPr>
        <w:t xml:space="preserve">للخیبری بن علی الطحان الکوفی صاحب یونس بن ظبیان، روی کتابه عن أبی عبد الله علیه السلام ، و رواه عنه محمد بن إسماعیل بن بزیع و النجاشی فی رجاله بإسناده إلیه.</w:t>
      </w:r>
    </w:p>
    <w:p>
      <w:pPr>
        <w:pStyle w:val="Heading3"/>
      </w:pPr>
      <w:bookmarkStart w:id="2973" w:name="_Toc2581"/>
      <w:r>
        <w:t>1876- کتاب الحدیث‏</w:t>
      </w:r>
      <w:bookmarkEnd w:id="2973"/>
    </w:p>
    <w:p>
      <w:pPr>
        <w:pStyle w:val="BookText"/>
      </w:pPr>
      <w:r>
        <w:rPr>
          <w:rFonts w:ascii="IRNazanin" w:hAnsi="IRNazanin" w:eastAsia="IRNazanin" w:cs="IRNazanin"/>
          <w:lang w:bidi="fa-IR"/>
          <w:color w:val="111111"/>
          <w:sz w:val="28"/>
          <w:szCs w:val="28"/>
          <w:rtl/>
        </w:rPr>
        <w:t xml:space="preserve">لخیثمة لا یعرف بغیر هذا، یرویه عنه محمد بن عیسی بن عبد الله الأشعری، و یرویه النجاشی عن محمد بن عیسی بخمس وسائط.</w:t>
      </w:r>
    </w:p>
    <w:p>
      <w:pPr>
        <w:pStyle w:val="Heading3"/>
      </w:pPr>
      <w:bookmarkStart w:id="2974" w:name="_Toc2582"/>
      <w:r>
        <w:t>1877- کتاب الحدیث‏</w:t>
      </w:r>
      <w:bookmarkEnd w:id="2974"/>
    </w:p>
    <w:p>
      <w:pPr>
        <w:pStyle w:val="BookText"/>
      </w:pPr>
      <w:r>
        <w:rPr>
          <w:rFonts w:ascii="IRNazanin" w:hAnsi="IRNazanin" w:eastAsia="IRNazanin" w:cs="IRNazanin"/>
          <w:lang w:bidi="fa-IR"/>
          <w:color w:val="111111"/>
          <w:sz w:val="28"/>
          <w:szCs w:val="28"/>
          <w:rtl/>
        </w:rPr>
        <w:t xml:space="preserve">لخیران الخادم مولی الإمام الرضا علیه السلام ، یرویه النجاشی عنه بأربع وسائط.</w:t>
      </w:r>
    </w:p>
    <w:p>
      <w:pPr>
        <w:pStyle w:val="Heading3"/>
      </w:pPr>
      <w:bookmarkStart w:id="2975" w:name="_Toc2583"/>
      <w:r>
        <w:t>1878- کتاب الحدیث‏</w:t>
      </w:r>
      <w:bookmarkEnd w:id="2975"/>
    </w:p>
    <w:p>
      <w:pPr>
        <w:pStyle w:val="BookText"/>
      </w:pPr>
      <w:r>
        <w:rPr>
          <w:rFonts w:ascii="IRNazanin" w:hAnsi="IRNazanin" w:eastAsia="IRNazanin" w:cs="IRNazanin"/>
          <w:lang w:bidi="fa-IR"/>
          <w:color w:val="111111"/>
          <w:sz w:val="28"/>
          <w:szCs w:val="28"/>
          <w:rtl/>
        </w:rPr>
        <w:t xml:space="preserve">لداود بن أبی یزید الکوفی العطار الثقة الراوی عن الإمامین الصادق و الکاظم علیه السلام  یروی کتابه عنه جماعات منهم علی بن الحسن الطاطری و اسم أبی یزید فرقد، و ذکره ابن الندیم بعنوان داود بن فرقد، و فی النجاشی قال ابن فضال داود بن فرقد ثقة ثقة، و روی کتابة عنه جماعات، و یرویه النجاشی عن الطاطری بأربع وسائط.</w:t>
      </w:r>
    </w:p>
    <w:p>
      <w:pPr>
        <w:pStyle w:val="Heading3"/>
      </w:pPr>
      <w:bookmarkStart w:id="2976" w:name="_Toc2584"/>
      <w:r>
        <w:t>1879- کتاب الحدیث‏</w:t>
      </w:r>
      <w:bookmarkEnd w:id="2976"/>
    </w:p>
    <w:p>
      <w:pPr>
        <w:pStyle w:val="BookText"/>
      </w:pPr>
      <w:r>
        <w:rPr>
          <w:rFonts w:ascii="IRNazanin" w:hAnsi="IRNazanin" w:eastAsia="IRNazanin" w:cs="IRNazanin"/>
          <w:lang w:bidi="fa-IR"/>
          <w:color w:val="111111"/>
          <w:sz w:val="28"/>
          <w:szCs w:val="28"/>
          <w:rtl/>
        </w:rPr>
        <w:t xml:space="preserve">لداود بن الحصین الأسدی الکوفی الثقة الراوی عن أبی عبد الله و أبی الحسن علیه السلام ، یروی کتابه عنه عدة من أصحابنا، و رواه النجاشی عنه بأربع وسائط.</w:t>
      </w:r>
    </w:p>
    <w:p>
      <w:pPr>
        <w:pStyle w:val="Heading3"/>
      </w:pPr>
      <w:bookmarkStart w:id="2977" w:name="_Toc2585"/>
      <w:r>
        <w:t>1880- کتاب الحدیث‏</w:t>
      </w:r>
      <w:bookmarkEnd w:id="2977"/>
    </w:p>
    <w:p>
      <w:pPr>
        <w:pStyle w:val="BookText"/>
      </w:pPr>
      <w:r>
        <w:rPr>
          <w:rFonts w:ascii="IRNazanin" w:hAnsi="IRNazanin" w:eastAsia="IRNazanin" w:cs="IRNazanin"/>
          <w:lang w:bidi="fa-IR"/>
          <w:color w:val="111111"/>
          <w:sz w:val="28"/>
          <w:szCs w:val="28"/>
          <w:rtl/>
        </w:rPr>
        <w:t xml:space="preserve">لداود بن زربی الکوفی الراوی عن أبی عبد الله علیه السلام  رواه النجاشی عنه بخمس وسائط.</w:t>
      </w:r>
    </w:p>
    <w:p>
      <w:pPr>
        <w:pStyle w:val="Heading3"/>
      </w:pPr>
      <w:bookmarkStart w:id="2978" w:name="_Toc2586"/>
      <w:r>
        <w:t>1881- کتاب الحدیث‏</w:t>
      </w:r>
      <w:bookmarkEnd w:id="2978"/>
    </w:p>
    <w:p>
      <w:pPr>
        <w:pStyle w:val="BookText"/>
      </w:pPr>
      <w:r>
        <w:rPr>
          <w:rFonts w:ascii="IRNazanin" w:hAnsi="IRNazanin" w:eastAsia="IRNazanin" w:cs="IRNazanin"/>
          <w:lang w:bidi="fa-IR"/>
          <w:color w:val="111111"/>
          <w:sz w:val="28"/>
          <w:szCs w:val="28"/>
          <w:rtl/>
        </w:rPr>
        <w:t xml:space="preserve">لداود بن سرحان العطار الکوفی الثقة الراوی عن أبی عبد الله و أبی الحسن علیه السلام ، قال النجاشی روی عنه هذا الکتاب جماعات من أصحابنا، و هو رواه عنه بخمس وسائط.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4" w:name="pg11689_106732"/>
    <w:bookmarkEnd w:id="324"/>
    <w:p>
      <w:pPr>
        <w:pStyle w:val="Heading3"/>
      </w:pPr>
      <w:bookmarkStart w:id="2979" w:name="_Toc2587"/>
      <w:r>
        <w:t>1882- کتاب الحدیث‏</w:t>
      </w:r>
      <w:bookmarkEnd w:id="2979"/>
    </w:p>
    <w:p>
      <w:pPr>
        <w:pStyle w:val="BookText"/>
      </w:pPr>
      <w:r>
        <w:rPr>
          <w:rFonts w:ascii="IRNazanin" w:hAnsi="IRNazanin" w:eastAsia="IRNazanin" w:cs="IRNazanin"/>
          <w:lang w:bidi="fa-IR"/>
          <w:color w:val="111111"/>
          <w:sz w:val="28"/>
          <w:szCs w:val="28"/>
          <w:rtl/>
        </w:rPr>
        <w:t xml:space="preserve">لداود بن سلیمان، أبی سلیمان الحمار الکوفی الثقة الراوی عن أبی عبد الله، قال النجاشی یرویه عدة من أصحابنا عنه، منهم الحسن بن محبوب، و رواه النجاشی بإسناده إلیه.</w:t>
      </w:r>
    </w:p>
    <w:p>
      <w:pPr>
        <w:pStyle w:val="Heading3"/>
      </w:pPr>
      <w:bookmarkStart w:id="2980" w:name="_Toc2588"/>
      <w:r>
        <w:t>1883- کتاب الحدیث‏</w:t>
      </w:r>
      <w:bookmarkEnd w:id="2980"/>
    </w:p>
    <w:p>
      <w:pPr>
        <w:pStyle w:val="BookText"/>
      </w:pPr>
      <w:r>
        <w:rPr>
          <w:rFonts w:ascii="IRNazanin" w:hAnsi="IRNazanin" w:eastAsia="IRNazanin" w:cs="IRNazanin"/>
          <w:lang w:bidi="fa-IR"/>
          <w:color w:val="111111"/>
          <w:sz w:val="28"/>
          <w:szCs w:val="28"/>
          <w:rtl/>
        </w:rPr>
        <w:t xml:space="preserve">لداود بن سلیمان بن جعفر أبی أحمد القزوینی، روی کتابة عن الرضا علیه السلام ، ذکره النجاشی مع إسناده إلیه.</w:t>
      </w:r>
    </w:p>
    <w:p>
      <w:pPr>
        <w:pStyle w:val="Heading3"/>
      </w:pPr>
      <w:bookmarkStart w:id="2981" w:name="_Toc2589"/>
      <w:r>
        <w:t>1884- کتاب الحدیث‏</w:t>
      </w:r>
      <w:bookmarkEnd w:id="2981"/>
    </w:p>
    <w:p>
      <w:pPr>
        <w:pStyle w:val="BookText"/>
      </w:pPr>
      <w:r>
        <w:rPr>
          <w:rFonts w:ascii="IRNazanin" w:hAnsi="IRNazanin" w:eastAsia="IRNazanin" w:cs="IRNazanin"/>
          <w:lang w:bidi="fa-IR"/>
          <w:color w:val="111111"/>
          <w:sz w:val="28"/>
          <w:szCs w:val="28"/>
          <w:rtl/>
        </w:rPr>
        <w:t xml:space="preserve">لداود بن سلیمان بن القرشی، رواه النجاشی عنه فی رجاله بخمس وسائط.</w:t>
      </w:r>
    </w:p>
    <w:p>
      <w:pPr>
        <w:pStyle w:val="Heading3"/>
      </w:pPr>
      <w:bookmarkStart w:id="2982" w:name="_Toc2590"/>
      <w:r>
        <w:t>1885- کتاب الحدیث‏</w:t>
      </w:r>
      <w:bookmarkEnd w:id="2982"/>
    </w:p>
    <w:p>
      <w:pPr>
        <w:pStyle w:val="BookText"/>
      </w:pPr>
      <w:r>
        <w:rPr>
          <w:rFonts w:ascii="IRNazanin" w:hAnsi="IRNazanin" w:eastAsia="IRNazanin" w:cs="IRNazanin"/>
          <w:lang w:bidi="fa-IR"/>
          <w:color w:val="111111"/>
          <w:sz w:val="28"/>
          <w:szCs w:val="28"/>
          <w:rtl/>
        </w:rPr>
        <w:t xml:space="preserve">لداود بن علی الیعقوبی الهاشمی الثقة الراوی عن موسی بن جعفر و قیل عن الرضا علیه السلام ، ذکره النجاشی و قال یرویه عنه جماعة و رواه هو بأربع وسائط عنه.</w:t>
      </w:r>
    </w:p>
    <w:p>
      <w:pPr>
        <w:pStyle w:val="Heading3"/>
      </w:pPr>
      <w:bookmarkStart w:id="2983" w:name="_Toc2591"/>
      <w:r>
        <w:t>کتاب الحدیث‏</w:t>
      </w:r>
      <w:bookmarkEnd w:id="2983"/>
    </w:p>
    <w:p>
      <w:pPr>
        <w:pStyle w:val="BookText"/>
      </w:pPr>
      <w:r>
        <w:rPr>
          <w:rFonts w:ascii="IRNazanin" w:hAnsi="IRNazanin" w:eastAsia="IRNazanin" w:cs="IRNazanin"/>
          <w:lang w:bidi="fa-IR"/>
          <w:color w:val="111111"/>
          <w:sz w:val="28"/>
          <w:szCs w:val="28"/>
          <w:rtl/>
        </w:rPr>
        <w:t xml:space="preserve">لداود بن فرقد الأسدی الکوفی الثقة، مر بعنوان داود بن أبی زید.</w:t>
      </w:r>
    </w:p>
    <w:p>
      <w:pPr>
        <w:pStyle w:val="Heading3"/>
      </w:pPr>
      <w:bookmarkStart w:id="2984" w:name="_Toc2592"/>
      <w:r>
        <w:t>1886- کتاب الحدیث‏</w:t>
      </w:r>
      <w:bookmarkEnd w:id="2984"/>
    </w:p>
    <w:p>
      <w:pPr>
        <w:pStyle w:val="BookText"/>
      </w:pPr>
      <w:r>
        <w:rPr>
          <w:rFonts w:ascii="IRNazanin" w:hAnsi="IRNazanin" w:eastAsia="IRNazanin" w:cs="IRNazanin"/>
          <w:lang w:bidi="fa-IR"/>
          <w:color w:val="111111"/>
          <w:sz w:val="28"/>
          <w:szCs w:val="28"/>
          <w:rtl/>
        </w:rPr>
        <w:t xml:space="preserve">لداود بن محمد النهدی الکوفی الثقة، رواه عنه الصفار و یحیی بن زکریا اللؤلؤی و الشیخ و النجاشی بإسنادهما إلیهما عنه.</w:t>
      </w:r>
    </w:p>
    <w:p>
      <w:pPr>
        <w:pStyle w:val="Heading3"/>
      </w:pPr>
      <w:bookmarkStart w:id="2985" w:name="_Toc2593"/>
      <w:r>
        <w:t>1887- کتاب الحدیث‏</w:t>
      </w:r>
      <w:bookmarkEnd w:id="2985"/>
    </w:p>
    <w:p>
      <w:pPr>
        <w:pStyle w:val="BookText"/>
      </w:pPr>
      <w:r>
        <w:rPr>
          <w:rFonts w:ascii="IRNazanin" w:hAnsi="IRNazanin" w:eastAsia="IRNazanin" w:cs="IRNazanin"/>
          <w:lang w:bidi="fa-IR"/>
          <w:color w:val="111111"/>
          <w:sz w:val="28"/>
          <w:szCs w:val="28"/>
          <w:rtl/>
        </w:rPr>
        <w:t xml:space="preserve">لداود بن النعمان، أکبر من أخیه علی بن النعمان الأعلم و یروی عن أبی الحسن موسی علیه السلام ، و هو عم الحسن بن علی بن النعمان، ذکره النجاشی‏</w:t>
      </w:r>
    </w:p>
    <w:p>
      <w:pPr>
        <w:pStyle w:val="Heading3"/>
      </w:pPr>
      <w:bookmarkStart w:id="2986" w:name="_Toc2594"/>
      <w:r>
        <w:t>1888- کتاب الحدیث‏</w:t>
      </w:r>
      <w:bookmarkEnd w:id="2986"/>
    </w:p>
    <w:p>
      <w:pPr>
        <w:pStyle w:val="BookText"/>
      </w:pPr>
      <w:r>
        <w:rPr>
          <w:rFonts w:ascii="IRNazanin" w:hAnsi="IRNazanin" w:eastAsia="IRNazanin" w:cs="IRNazanin"/>
          <w:lang w:bidi="fa-IR"/>
          <w:color w:val="111111"/>
          <w:sz w:val="28"/>
          <w:szCs w:val="28"/>
          <w:rtl/>
        </w:rPr>
        <w:t xml:space="preserve">لداود بن یحیی بن بشیر الدهقان الکوفی الثقة، قال النجاشی له کتاب حدیث علی بن الحسین علیه السلام .</w:t>
      </w:r>
    </w:p>
    <w:p>
      <w:pPr>
        <w:pStyle w:val="Heading3"/>
      </w:pPr>
      <w:bookmarkStart w:id="2987" w:name="_Toc2595"/>
      <w:r>
        <w:t>1889- کتاب الحدیث‏</w:t>
      </w:r>
      <w:bookmarkEnd w:id="2987"/>
    </w:p>
    <w:p>
      <w:pPr>
        <w:pStyle w:val="BookText"/>
      </w:pPr>
      <w:r>
        <w:rPr>
          <w:rFonts w:ascii="IRNazanin" w:hAnsi="IRNazanin" w:eastAsia="IRNazanin" w:cs="IRNazanin"/>
          <w:lang w:bidi="fa-IR"/>
          <w:color w:val="111111"/>
          <w:sz w:val="28"/>
          <w:szCs w:val="28"/>
          <w:rtl/>
        </w:rPr>
        <w:t xml:space="preserve">لدرست بن أبی منصور محمد الواسطی‏</w:t>
      </w:r>
      <w:r>
        <w:rPr>
          <w:rStyle w:val="FootnoteReference"/>
        </w:rPr>
        <w:footnoteReference w:id="30"/>
      </w:r>
      <w:r>
        <w:rPr>
          <w:rFonts w:ascii="IRNazanin" w:hAnsi="IRNazanin" w:eastAsia="IRNazanin" w:cs="IRNazanin"/>
          <w:lang w:bidi="fa-IR"/>
          <w:color w:val="111111"/>
          <w:sz w:val="28"/>
          <w:szCs w:val="28"/>
          <w:rtl/>
        </w:rPr>
        <w:t xml:space="preserve">الراوی عن أبی عبد الله و أبی الحسن علیه السلام ، یرویه عنه جماعة منهم سعد بن محمد الطاطری، و منهم ابن أبی عمیر کما ذکره النجاشی مع إسناده إلیه، و هذا الکتاب أیضا من الکتب الموجودة الباقیة علی الهیئة الأولیة و ترتیبها أوله [الحمد لله رب العالمین و صلی الله علی محمد و آله و سلم تسلیما] رأیت نسخه منه فی کربلاء عند السید إبراهیم بن السید هاشم القزوینی المتوفی (7- ع 2- 1360) و هی بخط السید علی أکبر بن السید حسین الحسینی‏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5" w:name="pg11689_106733"/>
    <w:bookmarkEnd w:id="325"/>
    <w:p>
      <w:pPr>
        <w:pStyle w:val="BookText"/>
      </w:pPr>
      <w:r>
        <w:rPr>
          <w:rFonts w:ascii="IRNazanin" w:hAnsi="IRNazanin" w:eastAsia="IRNazanin" w:cs="IRNazanin"/>
          <w:lang w:bidi="fa-IR"/>
          <w:color w:val="111111"/>
          <w:sz w:val="28"/>
          <w:szCs w:val="28"/>
          <w:rtl/>
        </w:rPr>
        <w:t xml:space="preserve">فرغ من الکتابة فی النجف (1286) و ذکر أنه استنسخها عن نسخه قوبلت بما انتسخ من أصل أبی الحسن محمد بن الحسن بن الحسین بن أیوب القمی سماعا له عن الشیخ أبی محمد هارون بن موسی التلعکبری بموصل یوم الأربعاء لثلاث بقین من ذی القعدة (374) راجع (ص- 318).</w:t>
      </w:r>
    </w:p>
    <w:p>
      <w:pPr>
        <w:pStyle w:val="Heading3"/>
      </w:pPr>
      <w:bookmarkStart w:id="2988" w:name="_Toc2596"/>
      <w:r>
        <w:t>1890- کتاب الحدیث‏</w:t>
      </w:r>
      <w:bookmarkEnd w:id="2988"/>
    </w:p>
    <w:p>
      <w:pPr>
        <w:pStyle w:val="BookText"/>
      </w:pPr>
      <w:r>
        <w:rPr>
          <w:rFonts w:ascii="IRNazanin" w:hAnsi="IRNazanin" w:eastAsia="IRNazanin" w:cs="IRNazanin"/>
          <w:lang w:bidi="fa-IR"/>
          <w:color w:val="111111"/>
          <w:sz w:val="28"/>
          <w:szCs w:val="28"/>
          <w:rtl/>
        </w:rPr>
        <w:t xml:space="preserve">لذریح بن محمد بن یزید بن الولید المحاربی الراوی عن أبی عبد الله و أبی الحسن علیه السلام ، قال النجاشی یرویه عنه عدة من أصحابنا و هو یرویه بخمس وسائط آخرهم جعفر بن بشیر البجلی عنه.</w:t>
      </w:r>
    </w:p>
    <w:p>
      <w:pPr>
        <w:pStyle w:val="Heading3"/>
      </w:pPr>
      <w:bookmarkStart w:id="2989" w:name="_Toc2597"/>
      <w:r>
        <w:t>1891- کتاب الحدیث‏</w:t>
      </w:r>
      <w:bookmarkEnd w:id="2989"/>
    </w:p>
    <w:p>
      <w:pPr>
        <w:pStyle w:val="BookText"/>
      </w:pPr>
      <w:r>
        <w:rPr>
          <w:rFonts w:ascii="IRNazanin" w:hAnsi="IRNazanin" w:eastAsia="IRNazanin" w:cs="IRNazanin"/>
          <w:lang w:bidi="fa-IR"/>
          <w:color w:val="111111"/>
          <w:sz w:val="28"/>
          <w:szCs w:val="28"/>
          <w:rtl/>
        </w:rPr>
        <w:t xml:space="preserve">لرافع بن سلمة بن زیاد بن أبی الجعد الأشجعی من أصحاب الباقر و الصادق علیه السلام ، قال النجاشی إنه ثقة من بیت الثقات و رواه عنه بأربع وسائط.</w:t>
      </w:r>
    </w:p>
    <w:p>
      <w:pPr>
        <w:pStyle w:val="Heading3"/>
      </w:pPr>
      <w:bookmarkStart w:id="2990" w:name="_Toc2598"/>
      <w:r>
        <w:t>1892- کتاب الحدیث‏</w:t>
      </w:r>
      <w:bookmarkEnd w:id="2990"/>
    </w:p>
    <w:p>
      <w:pPr>
        <w:pStyle w:val="BookText"/>
      </w:pPr>
      <w:r>
        <w:rPr>
          <w:rFonts w:ascii="IRNazanin" w:hAnsi="IRNazanin" w:eastAsia="IRNazanin" w:cs="IRNazanin"/>
          <w:lang w:bidi="fa-IR"/>
          <w:color w:val="111111"/>
          <w:sz w:val="28"/>
          <w:szCs w:val="28"/>
          <w:rtl/>
        </w:rPr>
        <w:t xml:space="preserve">لربعی بن عبد الله بن الجارود بن أبی سبرة الهذلی البصری الثقة الراوی عن الصادق و الکاظم علیه السلام  قال النجاشی رواه عنه عدة من أصحابنا، منهم حماد بن عیسی ثم ذکر روایته بالإسناد إلیه.</w:t>
      </w:r>
    </w:p>
    <w:p>
      <w:pPr>
        <w:pStyle w:val="Heading3"/>
      </w:pPr>
      <w:bookmarkStart w:id="2991" w:name="_Toc2599"/>
      <w:r>
        <w:t>1893- کتاب الحدیث‏</w:t>
      </w:r>
      <w:bookmarkEnd w:id="2991"/>
    </w:p>
    <w:p>
      <w:pPr>
        <w:pStyle w:val="BookText"/>
      </w:pPr>
      <w:r>
        <w:rPr>
          <w:rFonts w:ascii="IRNazanin" w:hAnsi="IRNazanin" w:eastAsia="IRNazanin" w:cs="IRNazanin"/>
          <w:lang w:bidi="fa-IR"/>
          <w:color w:val="111111"/>
          <w:sz w:val="28"/>
          <w:szCs w:val="28"/>
          <w:rtl/>
        </w:rPr>
        <w:t xml:space="preserve">لربیع بن أبی مدرک الکوفی الثقة المصلوب بالکوفة للتشیع، قال النجاشی رواه عنه غیر واحد و رواه هو بخمس وسائط و ذکره ابن الندیم فی (ص- 308).</w:t>
      </w:r>
    </w:p>
    <w:p>
      <w:pPr>
        <w:pStyle w:val="Heading3"/>
      </w:pPr>
      <w:bookmarkStart w:id="2992" w:name="_Toc2600"/>
      <w:r>
        <w:t>1894- کتاب الحدیث‏</w:t>
      </w:r>
      <w:bookmarkEnd w:id="2992"/>
    </w:p>
    <w:p>
      <w:pPr>
        <w:pStyle w:val="BookText"/>
      </w:pPr>
      <w:r>
        <w:rPr>
          <w:rFonts w:ascii="IRNazanin" w:hAnsi="IRNazanin" w:eastAsia="IRNazanin" w:cs="IRNazanin"/>
          <w:lang w:bidi="fa-IR"/>
          <w:color w:val="111111"/>
          <w:sz w:val="28"/>
          <w:szCs w:val="28"/>
          <w:rtl/>
        </w:rPr>
        <w:t xml:space="preserve">لربیع بن زکریا الوراق الکوفی المطعون بالغلو، قال النجاشی فیه تخلیط و رواه عنه بست وسائط.</w:t>
      </w:r>
    </w:p>
    <w:p>
      <w:pPr>
        <w:pStyle w:val="Heading3"/>
      </w:pPr>
      <w:bookmarkStart w:id="2993" w:name="_Toc2601"/>
      <w:r>
        <w:t>1895- کتاب الحدیث‏</w:t>
      </w:r>
      <w:bookmarkEnd w:id="2993"/>
    </w:p>
    <w:p>
      <w:pPr>
        <w:pStyle w:val="BookText"/>
      </w:pPr>
      <w:r>
        <w:rPr>
          <w:rFonts w:ascii="IRNazanin" w:hAnsi="IRNazanin" w:eastAsia="IRNazanin" w:cs="IRNazanin"/>
          <w:lang w:bidi="fa-IR"/>
          <w:color w:val="111111"/>
          <w:sz w:val="28"/>
          <w:szCs w:val="28"/>
          <w:rtl/>
        </w:rPr>
        <w:t xml:space="preserve">لربیع بن سلیمان بن عمرو الکوفی صحب إسماعیل بن أبی زیاد السکونی و أخذ عنه و أکثر، رواه عنه النجاشی و الشیخ بأربع وسائط آخرهم أبو إسحاق الثقة إبراهیم بن سلیمان بن عبد الله النهمی الهمدانی الذی یروی عنه حمید بن زیاد المتوفی (310).</w:t>
      </w:r>
    </w:p>
    <w:p>
      <w:pPr>
        <w:pStyle w:val="Heading3"/>
      </w:pPr>
      <w:bookmarkStart w:id="2994" w:name="_Toc2602"/>
      <w:r>
        <w:t>1896- کتاب الحدیث‏</w:t>
      </w:r>
      <w:bookmarkEnd w:id="2994"/>
    </w:p>
    <w:p>
      <w:pPr>
        <w:pStyle w:val="BookText"/>
      </w:pPr>
      <w:r>
        <w:rPr>
          <w:rFonts w:ascii="IRNazanin" w:hAnsi="IRNazanin" w:eastAsia="IRNazanin" w:cs="IRNazanin"/>
          <w:lang w:bidi="fa-IR"/>
          <w:color w:val="111111"/>
          <w:sz w:val="28"/>
          <w:szCs w:val="28"/>
          <w:rtl/>
        </w:rPr>
        <w:t xml:space="preserve">لربیع بن محمد بن عمر بن حسان الأصم المسلی، قال النجاشی یرویه عنه جماعة و هو رواه بأربع وسائط عنه و کذلک الفهرست.</w:t>
      </w:r>
    </w:p>
    <w:p>
      <w:pPr>
        <w:pStyle w:val="Heading3"/>
      </w:pPr>
      <w:bookmarkStart w:id="2995" w:name="_Toc2603"/>
      <w:r>
        <w:t>1897- کتاب الحدیث‏</w:t>
      </w:r>
      <w:bookmarkEnd w:id="2995"/>
    </w:p>
    <w:p>
      <w:pPr>
        <w:pStyle w:val="BookText"/>
      </w:pPr>
      <w:r>
        <w:rPr>
          <w:rFonts w:ascii="IRNazanin" w:hAnsi="IRNazanin" w:eastAsia="IRNazanin" w:cs="IRNazanin"/>
          <w:lang w:bidi="fa-IR"/>
          <w:color w:val="111111"/>
          <w:sz w:val="28"/>
          <w:szCs w:val="28"/>
          <w:rtl/>
        </w:rPr>
        <w:t xml:space="preserve">لأبی العباس رزیق بن الزبیر الخلقانی، روی عن أبی عبد الله الصادق علیه السلام  رواه النجاشی و الشیخ عنه بأربع وسائط.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6" w:name="pg11689_106734"/>
    <w:bookmarkEnd w:id="326"/>
    <w:p>
      <w:pPr>
        <w:pStyle w:val="Heading3"/>
      </w:pPr>
      <w:bookmarkStart w:id="2996" w:name="_Toc2604"/>
      <w:r>
        <w:t>1898- کتاب الحدیث‏</w:t>
      </w:r>
      <w:bookmarkEnd w:id="2996"/>
    </w:p>
    <w:p>
      <w:pPr>
        <w:pStyle w:val="BookText"/>
      </w:pPr>
      <w:r>
        <w:rPr>
          <w:rFonts w:ascii="IRNazanin" w:hAnsi="IRNazanin" w:eastAsia="IRNazanin" w:cs="IRNazanin"/>
          <w:lang w:bidi="fa-IR"/>
          <w:color w:val="111111"/>
          <w:sz w:val="28"/>
          <w:szCs w:val="28"/>
          <w:rtl/>
        </w:rPr>
        <w:t xml:space="preserve">لرزیق بن مرزوق الکوفی الثقة، رواه عنه إبراهیم بن سلیمان النهمی کما ذکره النجاشی، و الشیخ رواه بأربع وسائط عنه لکنه أثبته فی حرف الزای کسابقه، (أقول) کون والده مرزوق یستأنس منه أن یکون بالراء المهملة کما وقع فی النجاشی‏</w:t>
      </w:r>
      <w:r>
        <w:rPr>
          <w:rStyle w:val="FootnoteReference"/>
        </w:rPr>
        <w:footnoteReference w:id="31"/>
      </w:r>
    </w:p>
    <w:p>
      <w:pPr>
        <w:pStyle w:val="Heading3"/>
      </w:pPr>
      <w:bookmarkStart w:id="2997" w:name="_Toc2605"/>
      <w:r>
        <w:t>1899- کتاب الحدیث‏</w:t>
      </w:r>
      <w:bookmarkEnd w:id="2997"/>
    </w:p>
    <w:p>
      <w:pPr>
        <w:pStyle w:val="BookText"/>
      </w:pPr>
      <w:r>
        <w:rPr>
          <w:rFonts w:ascii="IRNazanin" w:hAnsi="IRNazanin" w:eastAsia="IRNazanin" w:cs="IRNazanin"/>
          <w:lang w:bidi="fa-IR"/>
          <w:color w:val="111111"/>
          <w:sz w:val="28"/>
          <w:szCs w:val="28"/>
          <w:rtl/>
        </w:rPr>
        <w:t xml:space="preserve">لرشید بن زید الجعفی الکوفی الثقة، رواه النجاشی و الشیخ بسندهما عن حمید النینوائی عن إبراهیم بن سلیمان النهمی عن الرشید.</w:t>
      </w:r>
    </w:p>
    <w:p>
      <w:pPr>
        <w:pStyle w:val="Heading3"/>
      </w:pPr>
      <w:bookmarkStart w:id="2998" w:name="_Toc2606"/>
      <w:r>
        <w:t>1900- کتاب الحدیث‏</w:t>
      </w:r>
      <w:bookmarkEnd w:id="2998"/>
    </w:p>
    <w:p>
      <w:pPr>
        <w:pStyle w:val="BookText"/>
      </w:pPr>
      <w:r>
        <w:rPr>
          <w:rFonts w:ascii="IRNazanin" w:hAnsi="IRNazanin" w:eastAsia="IRNazanin" w:cs="IRNazanin"/>
          <w:lang w:bidi="fa-IR"/>
          <w:color w:val="111111"/>
          <w:sz w:val="28"/>
          <w:szCs w:val="28"/>
          <w:rtl/>
        </w:rPr>
        <w:t xml:space="preserve">لرفاعة بن موسی الأسدی النخاس الثقة، رواه عنه محمد بن أبی عمیر و صفوان بن یحیی، و روی الشیخ فی الفهرست بسنده إلیهما عنه.</w:t>
      </w:r>
    </w:p>
    <w:p>
      <w:pPr>
        <w:pStyle w:val="Heading3"/>
      </w:pPr>
      <w:bookmarkStart w:id="2999" w:name="_Toc2607"/>
      <w:r>
        <w:t>1901- کتاب الحدیث‏</w:t>
      </w:r>
      <w:bookmarkEnd w:id="2999"/>
    </w:p>
    <w:p>
      <w:pPr>
        <w:pStyle w:val="BookText"/>
      </w:pPr>
      <w:r>
        <w:rPr>
          <w:rFonts w:ascii="IRNazanin" w:hAnsi="IRNazanin" w:eastAsia="IRNazanin" w:cs="IRNazanin"/>
          <w:lang w:bidi="fa-IR"/>
          <w:color w:val="111111"/>
          <w:sz w:val="28"/>
          <w:szCs w:val="28"/>
          <w:rtl/>
        </w:rPr>
        <w:t xml:space="preserve">لرقیم بن إلیاس بن عمرو البجلی الکوفی الثقة، رواه النجاشی عنه بخمس وسائط.</w:t>
      </w:r>
    </w:p>
    <w:p>
      <w:pPr>
        <w:pStyle w:val="Heading3"/>
      </w:pPr>
      <w:bookmarkStart w:id="3000" w:name="_Toc2608"/>
      <w:r>
        <w:t>1902- کتاب الحدیث‏</w:t>
      </w:r>
      <w:bookmarkEnd w:id="3000"/>
    </w:p>
    <w:p>
      <w:pPr>
        <w:pStyle w:val="BookText"/>
      </w:pPr>
      <w:r>
        <w:rPr>
          <w:rFonts w:ascii="IRNazanin" w:hAnsi="IRNazanin" w:eastAsia="IRNazanin" w:cs="IRNazanin"/>
          <w:lang w:bidi="fa-IR"/>
          <w:color w:val="111111"/>
          <w:sz w:val="28"/>
          <w:szCs w:val="28"/>
          <w:rtl/>
        </w:rPr>
        <w:t xml:space="preserve">لروح بن عبد الرحیم الکوفی الثقة، رواه النجاشی عنه بسبع وسائط.</w:t>
      </w:r>
    </w:p>
    <w:p>
      <w:pPr>
        <w:pStyle w:val="Heading3"/>
      </w:pPr>
      <w:bookmarkStart w:id="3001" w:name="_Toc2609"/>
      <w:r>
        <w:t>1903- کتاب الحدیث‏</w:t>
      </w:r>
      <w:bookmarkEnd w:id="3001"/>
    </w:p>
    <w:p>
      <w:pPr>
        <w:pStyle w:val="BookText"/>
      </w:pPr>
      <w:r>
        <w:rPr>
          <w:rFonts w:ascii="IRNazanin" w:hAnsi="IRNazanin" w:eastAsia="IRNazanin" w:cs="IRNazanin"/>
          <w:lang w:bidi="fa-IR"/>
          <w:color w:val="111111"/>
          <w:sz w:val="28"/>
          <w:szCs w:val="28"/>
          <w:rtl/>
        </w:rPr>
        <w:t xml:space="preserve">لرومی بن زرارة بن أعین الشیبانی الثقة الراوی عن أبی عبد الله و أبی الحسن علیه السلام ، ذکره النجاشی و قال إنه رواه ابن عیاش، و هو أحمد بن محمد الجوهری مؤلف مقتضب الأثر و نقل إسناده إلیه.</w:t>
      </w:r>
    </w:p>
    <w:p>
      <w:pPr>
        <w:pStyle w:val="Heading3"/>
      </w:pPr>
      <w:bookmarkStart w:id="3002" w:name="_Toc2610"/>
      <w:r>
        <w:t>1904- کتاب الحدیث‏</w:t>
      </w:r>
      <w:bookmarkEnd w:id="3002"/>
    </w:p>
    <w:p>
      <w:pPr>
        <w:pStyle w:val="BookText"/>
      </w:pPr>
      <w:r>
        <w:rPr>
          <w:rFonts w:ascii="IRNazanin" w:hAnsi="IRNazanin" w:eastAsia="IRNazanin" w:cs="IRNazanin"/>
          <w:lang w:bidi="fa-IR"/>
          <w:color w:val="111111"/>
          <w:sz w:val="28"/>
          <w:szCs w:val="28"/>
          <w:rtl/>
        </w:rPr>
        <w:t xml:space="preserve">لأبی علی ریان بن الصلت الأشعری القمی الثقة الصدوق، قال النجاشی إنه جمع فیه کلام الرضا علیه السلام  فی الفرق بین الآل و الأمة، و حکی عن شیخه ابن الغضائری أنه رأی فی نسخه أخری الریان بن شبیب.</w:t>
      </w:r>
    </w:p>
    <w:p>
      <w:pPr>
        <w:pStyle w:val="Heading3"/>
      </w:pPr>
      <w:bookmarkStart w:id="3003" w:name="_Toc2611"/>
      <w:r>
        <w:t>1905- کتاب الحدیث‏</w:t>
      </w:r>
      <w:bookmarkEnd w:id="3003"/>
    </w:p>
    <w:p>
      <w:pPr>
        <w:pStyle w:val="BookText"/>
      </w:pPr>
      <w:r>
        <w:rPr>
          <w:rFonts w:ascii="IRNazanin" w:hAnsi="IRNazanin" w:eastAsia="IRNazanin" w:cs="IRNazanin"/>
          <w:lang w:bidi="fa-IR"/>
          <w:color w:val="111111"/>
          <w:sz w:val="28"/>
          <w:szCs w:val="28"/>
          <w:rtl/>
        </w:rPr>
        <w:t xml:space="preserve">لریان بن الصلت البغدادی الثقة الخراسانی، ذکره الشیخ فی الرجال، و فی الفهرس ذکر إسناده إلیه المنتهی إلی إبراهیم بن هاشم القمی عنه.</w:t>
      </w:r>
    </w:p>
    <w:p>
      <w:pPr>
        <w:pStyle w:val="Heading3"/>
      </w:pPr>
      <w:bookmarkStart w:id="3004" w:name="_Toc2612"/>
      <w:r>
        <w:t>1906- کتاب الحدیث‏</w:t>
      </w:r>
      <w:bookmarkEnd w:id="3004"/>
    </w:p>
    <w:p>
      <w:pPr>
        <w:pStyle w:val="BookText"/>
      </w:pPr>
      <w:r>
        <w:rPr>
          <w:rFonts w:ascii="IRNazanin" w:hAnsi="IRNazanin" w:eastAsia="IRNazanin" w:cs="IRNazanin"/>
          <w:lang w:bidi="fa-IR"/>
          <w:color w:val="111111"/>
          <w:sz w:val="28"/>
          <w:szCs w:val="28"/>
          <w:rtl/>
        </w:rPr>
        <w:t xml:space="preserve">لزحر بن عبد الله أبی الحصین الأسدی الثقة الراوی عن الباقر و الصادق علیه السلام  رواه النجاشی عنه بأربع وسائط و مر النقل عن الفهرست فی الکنی بعنوان أبی الحصین.</w:t>
      </w:r>
    </w:p>
    <w:p>
      <w:pPr>
        <w:pStyle w:val="Heading3"/>
      </w:pPr>
      <w:bookmarkStart w:id="3005" w:name="_Toc2613"/>
      <w:r>
        <w:t>1907- کتاب الحدیث‏</w:t>
      </w:r>
      <w:bookmarkEnd w:id="3005"/>
    </w:p>
    <w:p>
      <w:pPr>
        <w:pStyle w:val="BookText"/>
      </w:pPr>
      <w:r>
        <w:rPr>
          <w:rFonts w:ascii="IRNazanin" w:hAnsi="IRNazanin" w:eastAsia="IRNazanin" w:cs="IRNazanin"/>
          <w:lang w:bidi="fa-IR"/>
          <w:color w:val="111111"/>
          <w:sz w:val="28"/>
          <w:szCs w:val="28"/>
          <w:rtl/>
        </w:rPr>
        <w:t xml:space="preserve">لزرعة بن محمد أبی محمد الحضرمی الثقة، قال النجاشی رواه عنه جماعة و رواه هو عنه بأربع وسائط.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7" w:name="pg11689_106735"/>
    <w:bookmarkEnd w:id="327"/>
    <w:p>
      <w:pPr>
        <w:pStyle w:val="Heading3"/>
      </w:pPr>
      <w:bookmarkStart w:id="3006" w:name="_Toc2614"/>
      <w:r>
        <w:t>1908- کتاب الحدیث‏</w:t>
      </w:r>
      <w:bookmarkEnd w:id="3006"/>
    </w:p>
    <w:p>
      <w:pPr>
        <w:pStyle w:val="BookText"/>
      </w:pPr>
      <w:r>
        <w:rPr>
          <w:rFonts w:ascii="IRNazanin" w:hAnsi="IRNazanin" w:eastAsia="IRNazanin" w:cs="IRNazanin"/>
          <w:lang w:bidi="fa-IR"/>
          <w:color w:val="111111"/>
          <w:sz w:val="28"/>
          <w:szCs w:val="28"/>
          <w:rtl/>
        </w:rPr>
        <w:t xml:space="preserve">لزکار بن یحیی الواسطی ذکره ابن الندیم فی (ص- 308).</w:t>
      </w:r>
    </w:p>
    <w:p>
      <w:pPr>
        <w:pStyle w:val="Heading3"/>
      </w:pPr>
      <w:bookmarkStart w:id="3007" w:name="_Toc2615"/>
      <w:r>
        <w:t>1909- کتاب الحدیث‏</w:t>
      </w:r>
      <w:bookmarkEnd w:id="3007"/>
    </w:p>
    <w:p>
      <w:pPr>
        <w:pStyle w:val="BookText"/>
      </w:pPr>
      <w:r>
        <w:rPr>
          <w:rFonts w:ascii="IRNazanin" w:hAnsi="IRNazanin" w:eastAsia="IRNazanin" w:cs="IRNazanin"/>
          <w:lang w:bidi="fa-IR"/>
          <w:color w:val="111111"/>
          <w:sz w:val="28"/>
          <w:szCs w:val="28"/>
          <w:rtl/>
        </w:rPr>
        <w:t xml:space="preserve">لزکریا بن آدم بن عبد الله بن سعد الأشعری القمی الثقة من أصحاب الرضا علیه السلام  یرویه عنه أبو عبد الله محمد بن خالد البرقی، و یرویه النجاشی بإسناده إلی البرقی، و قبره معروف بقم فی مقبرة بابلان و المعروفة بشیخان یزار فی بقعة خاصة به.</w:t>
      </w:r>
    </w:p>
    <w:p>
      <w:pPr>
        <w:pStyle w:val="Heading3"/>
      </w:pPr>
      <w:bookmarkStart w:id="3008" w:name="_Toc2616"/>
      <w:r>
        <w:t>1910- کتاب الحدیث‏</w:t>
      </w:r>
      <w:bookmarkEnd w:id="3008"/>
    </w:p>
    <w:p>
      <w:pPr>
        <w:pStyle w:val="BookText"/>
      </w:pPr>
      <w:r>
        <w:rPr>
          <w:rFonts w:ascii="IRNazanin" w:hAnsi="IRNazanin" w:eastAsia="IRNazanin" w:cs="IRNazanin"/>
          <w:lang w:bidi="fa-IR"/>
          <w:color w:val="111111"/>
          <w:sz w:val="28"/>
          <w:szCs w:val="28"/>
          <w:rtl/>
        </w:rPr>
        <w:t xml:space="preserve">لزکریا بن إدریس بن عبد الله بن سعد الأشعری القمی المعروف بأبی جریر الراوی عن الأئمة و المدفون بمقبرته فی شیخان قم، رواه عنه أیضا أبو عبد الله البرقی و النجاشی بإسناده إلیه.</w:t>
      </w:r>
    </w:p>
    <w:p>
      <w:pPr>
        <w:pStyle w:val="Heading3"/>
      </w:pPr>
      <w:bookmarkStart w:id="3009" w:name="_Toc2617"/>
      <w:r>
        <w:t>1911- کتاب الحدیث‏</w:t>
      </w:r>
      <w:bookmarkEnd w:id="3009"/>
    </w:p>
    <w:p>
      <w:pPr>
        <w:pStyle w:val="BookText"/>
      </w:pPr>
      <w:r>
        <w:rPr>
          <w:rFonts w:ascii="IRNazanin" w:hAnsi="IRNazanin" w:eastAsia="IRNazanin" w:cs="IRNazanin"/>
          <w:lang w:bidi="fa-IR"/>
          <w:color w:val="111111"/>
          <w:sz w:val="28"/>
          <w:szCs w:val="28"/>
          <w:rtl/>
        </w:rPr>
        <w:t xml:space="preserve">لزکریا بن الحر الجعفی أخ أدیم و أیوب، روی عن أبی عبد الله علیه السلام  رواه عنه النجاشی بأربع وسائط.</w:t>
      </w:r>
    </w:p>
    <w:p>
      <w:pPr>
        <w:pStyle w:val="Heading3"/>
      </w:pPr>
      <w:bookmarkStart w:id="3010" w:name="_Toc2618"/>
      <w:r>
        <w:t>1912- کتاب الحدیث‏</w:t>
      </w:r>
      <w:bookmarkEnd w:id="3010"/>
    </w:p>
    <w:p>
      <w:pPr>
        <w:pStyle w:val="BookText"/>
      </w:pPr>
      <w:r>
        <w:rPr>
          <w:rFonts w:ascii="IRNazanin" w:hAnsi="IRNazanin" w:eastAsia="IRNazanin" w:cs="IRNazanin"/>
          <w:lang w:bidi="fa-IR"/>
          <w:color w:val="111111"/>
          <w:sz w:val="28"/>
          <w:szCs w:val="28"/>
          <w:rtl/>
        </w:rPr>
        <w:t xml:space="preserve">لزکریا بن عبد الله الفیاض الراوی عن الباقر و الصادق و الکاظم علیه السلام  قال النجاشی یرویه عنه جماعة، ثم ذکر إسناده إلیه بسبع وسائط.</w:t>
      </w:r>
    </w:p>
    <w:p>
      <w:pPr>
        <w:pStyle w:val="Heading3"/>
      </w:pPr>
      <w:bookmarkStart w:id="3011" w:name="_Toc2619"/>
      <w:r>
        <w:t>1913- کتاب الحدیث‏</w:t>
      </w:r>
      <w:bookmarkEnd w:id="3011"/>
    </w:p>
    <w:p>
      <w:pPr>
        <w:pStyle w:val="BookText"/>
      </w:pPr>
      <w:r>
        <w:rPr>
          <w:rFonts w:ascii="IRNazanin" w:hAnsi="IRNazanin" w:eastAsia="IRNazanin" w:cs="IRNazanin"/>
          <w:lang w:bidi="fa-IR"/>
          <w:color w:val="111111"/>
          <w:sz w:val="28"/>
          <w:szCs w:val="28"/>
          <w:rtl/>
        </w:rPr>
        <w:t xml:space="preserve">لزکریا بن محمد أبی محمد المؤمن روی عن الصادق و الکاظم و لقی الرضا علیه السلام ، رواه عنه الشیخ فی الفهرست بأربع وسائط و ذکره ابن الندیم فی (ص 308).</w:t>
      </w:r>
    </w:p>
    <w:p>
      <w:pPr>
        <w:pStyle w:val="Heading3"/>
      </w:pPr>
      <w:bookmarkStart w:id="3012" w:name="_Toc2620"/>
      <w:r>
        <w:t>1914- کتاب الحدیث‏</w:t>
      </w:r>
      <w:bookmarkEnd w:id="3012"/>
    </w:p>
    <w:p>
      <w:pPr>
        <w:pStyle w:val="BookText"/>
      </w:pPr>
      <w:r>
        <w:rPr>
          <w:rFonts w:ascii="IRNazanin" w:hAnsi="IRNazanin" w:eastAsia="IRNazanin" w:cs="IRNazanin"/>
          <w:lang w:bidi="fa-IR"/>
          <w:color w:val="111111"/>
          <w:sz w:val="28"/>
          <w:szCs w:val="28"/>
          <w:rtl/>
        </w:rPr>
        <w:t xml:space="preserve">لزکریا بن یحیی التمیمی الکوفی الثقة، رواه النجاشی عنه بخمس وسائط آخرهم إبراهیم بن سلیمان النهمی.</w:t>
      </w:r>
    </w:p>
    <w:p>
      <w:pPr>
        <w:pStyle w:val="Heading3"/>
      </w:pPr>
      <w:bookmarkStart w:id="3013" w:name="_Toc2621"/>
      <w:r>
        <w:t>1915- کتاب الحدیث‏</w:t>
      </w:r>
      <w:bookmarkEnd w:id="3013"/>
    </w:p>
    <w:p>
      <w:pPr>
        <w:pStyle w:val="BookText"/>
      </w:pPr>
      <w:r>
        <w:rPr>
          <w:rFonts w:ascii="IRNazanin" w:hAnsi="IRNazanin" w:eastAsia="IRNazanin" w:cs="IRNazanin"/>
          <w:lang w:bidi="fa-IR"/>
          <w:color w:val="111111"/>
          <w:sz w:val="28"/>
          <w:szCs w:val="28"/>
          <w:rtl/>
        </w:rPr>
        <w:t xml:space="preserve">لزکریا بن یحیی الواسطی الثقة الراوی عن الصادق علیه السلام  رواه النجاشی عنه بخمس وسائط.</w:t>
      </w:r>
    </w:p>
    <w:p>
      <w:pPr>
        <w:pStyle w:val="Heading3"/>
      </w:pPr>
      <w:bookmarkStart w:id="3014" w:name="_Toc2622"/>
      <w:r>
        <w:t>1916- کتاب الحدیث‏</w:t>
      </w:r>
      <w:bookmarkEnd w:id="3014"/>
    </w:p>
    <w:p>
      <w:pPr>
        <w:pStyle w:val="BookText"/>
      </w:pPr>
      <w:r>
        <w:rPr>
          <w:rFonts w:ascii="IRNazanin" w:hAnsi="IRNazanin" w:eastAsia="IRNazanin" w:cs="IRNazanin"/>
          <w:lang w:bidi="fa-IR"/>
          <w:color w:val="111111"/>
          <w:sz w:val="28"/>
          <w:szCs w:val="28"/>
          <w:rtl/>
        </w:rPr>
        <w:t xml:space="preserve">لزیاد بن أبی الحلال- بالمهملة- الکوفی الثقة الراوی عن الصادق علیه السلام ، رواه عنه عدة من أصحابنا و رواه النجاشی عنه بخمس وسائط.</w:t>
      </w:r>
    </w:p>
    <w:p>
      <w:pPr>
        <w:pStyle w:val="Heading3"/>
      </w:pPr>
      <w:bookmarkStart w:id="3015" w:name="_Toc2623"/>
      <w:r>
        <w:t>1917- کتاب الحدیث‏</w:t>
      </w:r>
      <w:bookmarkEnd w:id="3015"/>
    </w:p>
    <w:p>
      <w:pPr>
        <w:pStyle w:val="BookText"/>
      </w:pPr>
      <w:r>
        <w:rPr>
          <w:rFonts w:ascii="IRNazanin" w:hAnsi="IRNazanin" w:eastAsia="IRNazanin" w:cs="IRNazanin"/>
          <w:lang w:bidi="fa-IR"/>
          <w:color w:val="111111"/>
          <w:sz w:val="28"/>
          <w:szCs w:val="28"/>
          <w:rtl/>
        </w:rPr>
        <w:t xml:space="preserve">لزیادة بن عیسی أبی عبیدة الحذاء الکوفی الثقة، روی عن أبی جعفر و أبی عبد الله علیه السلام  و حضر أبو عبد الله قبره و دعا له، قال النجاشی إنه روی کتابه علی بن رئاب الکوفی الثقة الجلیل القدر.</w:t>
      </w:r>
    </w:p>
    <w:p>
      <w:pPr>
        <w:pStyle w:val="Heading3"/>
      </w:pPr>
      <w:bookmarkStart w:id="3016" w:name="_Toc2624"/>
      <w:r>
        <w:t>1918- کتاب الحدیث‏</w:t>
      </w:r>
      <w:bookmarkEnd w:id="3016"/>
    </w:p>
    <w:p>
      <w:pPr>
        <w:pStyle w:val="BookText"/>
      </w:pPr>
      <w:r>
        <w:rPr>
          <w:rFonts w:ascii="IRNazanin" w:hAnsi="IRNazanin" w:eastAsia="IRNazanin" w:cs="IRNazanin"/>
          <w:lang w:bidi="fa-IR"/>
          <w:color w:val="111111"/>
          <w:sz w:val="28"/>
          <w:szCs w:val="28"/>
          <w:rtl/>
        </w:rPr>
        <w:t xml:space="preserve">لزیاد بن مردان الأنباری القندی، روی عن أبی عبد الله‏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8" w:name="pg11689_106736"/>
    <w:bookmarkEnd w:id="328"/>
    <w:p>
      <w:pPr>
        <w:pStyle w:val="BookText"/>
      </w:pPr>
      <w:r>
        <w:rPr>
          <w:rFonts w:ascii="IRNazanin" w:hAnsi="IRNazanin" w:eastAsia="IRNazanin" w:cs="IRNazanin"/>
          <w:lang w:bidi="fa-IR"/>
          <w:color w:val="111111"/>
          <w:sz w:val="28"/>
          <w:szCs w:val="28"/>
          <w:rtl/>
        </w:rPr>
        <w:t xml:space="preserve">و أبی الحسن علیه السلام  قال النجاشی یرویه عنه جماعة و رواه هو بأربع وسائط عنه.</w:t>
      </w:r>
    </w:p>
    <w:p>
      <w:pPr>
        <w:pStyle w:val="Heading3"/>
      </w:pPr>
      <w:bookmarkStart w:id="3017" w:name="_Toc2625"/>
      <w:r>
        <w:t>1919- کتاب الحدیث‏</w:t>
      </w:r>
      <w:bookmarkEnd w:id="3017"/>
    </w:p>
    <w:p>
      <w:pPr>
        <w:pStyle w:val="BookText"/>
      </w:pPr>
      <w:r>
        <w:rPr>
          <w:rFonts w:ascii="IRNazanin" w:hAnsi="IRNazanin" w:eastAsia="IRNazanin" w:cs="IRNazanin"/>
          <w:lang w:bidi="fa-IR"/>
          <w:color w:val="111111"/>
          <w:sz w:val="28"/>
          <w:szCs w:val="28"/>
          <w:rtl/>
        </w:rPr>
        <w:t xml:space="preserve">لزیاد بن أبی غیاث مسلم الراوی عن أبی عبد الله علیه السلام  یرویه عنه جماعة و یرویه النجاشی بست وسائط.</w:t>
      </w:r>
    </w:p>
    <w:p>
      <w:pPr>
        <w:pStyle w:val="Heading3"/>
      </w:pPr>
      <w:bookmarkStart w:id="3018" w:name="_Toc2626"/>
      <w:r>
        <w:t>1920- کتاب الحدیث‏</w:t>
      </w:r>
      <w:bookmarkEnd w:id="3018"/>
    </w:p>
    <w:p>
      <w:pPr>
        <w:pStyle w:val="BookText"/>
      </w:pPr>
      <w:r>
        <w:rPr>
          <w:rFonts w:ascii="IRNazanin" w:hAnsi="IRNazanin" w:eastAsia="IRNazanin" w:cs="IRNazanin"/>
          <w:lang w:bidi="fa-IR"/>
          <w:color w:val="111111"/>
          <w:sz w:val="28"/>
          <w:szCs w:val="28"/>
          <w:rtl/>
        </w:rPr>
        <w:t xml:space="preserve">لزید الزراد الکوفی، روی عن أبی عبد الله علیه السلام  و یروی عنه محمد بن أبی عمیر، و النجاشی یرویه بخمس وسائط عن ابن أبی عمیر عنه، و هو بحمده تعالی موجود بالهیئة الأصلیة و الترتیب الأول له، أول سنده التلعکبری، و أول أحادیثه [</w:t>
      </w:r>
    </w:p>
    <w:p>
      <w:pPr>
        <w:pStyle w:val="BookText"/>
      </w:pPr>
      <w:r>
        <w:rPr>
          <w:rFonts w:ascii="IRNazanin" w:hAnsi="IRNazanin" w:eastAsia="IRNazanin" w:cs="IRNazanin"/>
          <w:lang w:bidi="fa-IR"/>
          <w:color w:val="111111"/>
          <w:sz w:val="28"/>
          <w:szCs w:val="28"/>
          <w:rtl/>
        </w:rPr>
        <w:t xml:space="preserve">سمعت أبا عبد الله علیه السلام  یقول/ خیارکم سمحاؤکم و شرارکم بخلاؤکم‏</w:t>
      </w:r>
    </w:p>
    <w:p>
      <w:pPr>
        <w:pStyle w:val="BookText"/>
      </w:pPr>
      <w:r>
        <w:rPr>
          <w:rFonts w:ascii="IRNazanin" w:hAnsi="IRNazanin" w:eastAsia="IRNazanin" w:cs="IRNazanin"/>
          <w:lang w:bidi="fa-IR"/>
          <w:color w:val="111111"/>
          <w:sz w:val="28"/>
          <w:szCs w:val="28"/>
          <w:rtl/>
        </w:rPr>
        <w:t xml:space="preserve">] راجع (ص 318).</w:t>
      </w:r>
    </w:p>
    <w:p>
      <w:pPr>
        <w:pStyle w:val="Heading3"/>
      </w:pPr>
      <w:bookmarkStart w:id="3019" w:name="_Toc2627"/>
      <w:r>
        <w:t>کتاب الحدیث‏</w:t>
      </w:r>
      <w:bookmarkEnd w:id="3019"/>
    </w:p>
    <w:p>
      <w:pPr>
        <w:pStyle w:val="BookText"/>
      </w:pPr>
      <w:r>
        <w:rPr>
          <w:rFonts w:ascii="IRNazanin" w:hAnsi="IRNazanin" w:eastAsia="IRNazanin" w:cs="IRNazanin"/>
          <w:lang w:bidi="fa-IR"/>
          <w:color w:val="111111"/>
          <w:sz w:val="28"/>
          <w:szCs w:val="28"/>
          <w:rtl/>
        </w:rPr>
        <w:t xml:space="preserve">لزید الشحام أبی أسامة الثقة، هو ابن یونس الآتی.</w:t>
      </w:r>
    </w:p>
    <w:p>
      <w:pPr>
        <w:pStyle w:val="Heading3"/>
      </w:pPr>
      <w:bookmarkStart w:id="3020" w:name="_Toc2628"/>
      <w:r>
        <w:t>1921- کتاب الحدیث‏</w:t>
      </w:r>
      <w:bookmarkEnd w:id="3020"/>
    </w:p>
    <w:p>
      <w:pPr>
        <w:pStyle w:val="BookText"/>
      </w:pPr>
      <w:r>
        <w:rPr>
          <w:rFonts w:ascii="IRNazanin" w:hAnsi="IRNazanin" w:eastAsia="IRNazanin" w:cs="IRNazanin"/>
          <w:lang w:bidi="fa-IR"/>
          <w:color w:val="111111"/>
          <w:sz w:val="28"/>
          <w:szCs w:val="28"/>
          <w:rtl/>
        </w:rPr>
        <w:t xml:space="preserve">لزید النرسی یرویه عنه جماعة منهم محمد بن أبی عمیر، و رواه النجاشی بإسناده إلیه، و هو أیضا موجود بعین الصورة الأصلیة و المادة الأولیة، أول سنده التلعکبری، و أول أحادیثه [</w:t>
      </w:r>
    </w:p>
    <w:p>
      <w:pPr>
        <w:pStyle w:val="BookText"/>
      </w:pPr>
      <w:r>
        <w:rPr>
          <w:rFonts w:ascii="IRNazanin" w:hAnsi="IRNazanin" w:eastAsia="IRNazanin" w:cs="IRNazanin"/>
          <w:lang w:bidi="fa-IR"/>
          <w:color w:val="111111"/>
          <w:sz w:val="28"/>
          <w:szCs w:val="28"/>
          <w:rtl/>
        </w:rPr>
        <w:t xml:space="preserve">عن أبی عبد الله علیه السلام  یقول/ إذا کان یوم الجمعة و یوم العیدین أمر الله رضوان خازن الجنان أن ینادی‏</w:t>
      </w:r>
    </w:p>
    <w:p>
      <w:pPr>
        <w:pStyle w:val="BookText"/>
      </w:pPr>
      <w:r>
        <w:rPr>
          <w:rFonts w:ascii="IRNazanin" w:hAnsi="IRNazanin" w:eastAsia="IRNazanin" w:cs="IRNazanin"/>
          <w:lang w:bidi="fa-IR"/>
          <w:color w:val="111111"/>
          <w:sz w:val="28"/>
          <w:szCs w:val="28"/>
          <w:rtl/>
        </w:rPr>
        <w:t xml:space="preserve">] راجع (ص 318).</w:t>
      </w:r>
    </w:p>
    <w:p>
      <w:pPr>
        <w:pStyle w:val="Heading3"/>
      </w:pPr>
      <w:bookmarkStart w:id="3021" w:name="_Toc2629"/>
      <w:r>
        <w:t>1922- کتاب الحدیث‏</w:t>
      </w:r>
      <w:bookmarkEnd w:id="3021"/>
    </w:p>
    <w:p>
      <w:pPr>
        <w:pStyle w:val="BookText"/>
      </w:pPr>
      <w:r>
        <w:rPr>
          <w:rFonts w:ascii="IRNazanin" w:hAnsi="IRNazanin" w:eastAsia="IRNazanin" w:cs="IRNazanin"/>
          <w:lang w:bidi="fa-IR"/>
          <w:color w:val="111111"/>
          <w:sz w:val="28"/>
          <w:szCs w:val="28"/>
          <w:rtl/>
        </w:rPr>
        <w:t xml:space="preserve">لزید بن یونس أو ابن موسی أبی أسامة الشحام الکوفی الثقة من أصحاب الصادق و الکاظم علیه السلام ، قال النجاشی إنه یرویه عنه جماعة منهم صفوان بن یحیی، و رواه هو بسنده إلی صفوان عنه.</w:t>
      </w:r>
    </w:p>
    <w:p>
      <w:pPr>
        <w:pStyle w:val="Heading3"/>
      </w:pPr>
      <w:bookmarkStart w:id="3022" w:name="_Toc2630"/>
      <w:r>
        <w:t>1923- کتاب الحدیث‏</w:t>
      </w:r>
      <w:bookmarkEnd w:id="3022"/>
    </w:p>
    <w:p>
      <w:pPr>
        <w:pStyle w:val="BookText"/>
      </w:pPr>
      <w:r>
        <w:rPr>
          <w:rFonts w:ascii="IRNazanin" w:hAnsi="IRNazanin" w:eastAsia="IRNazanin" w:cs="IRNazanin"/>
          <w:lang w:bidi="fa-IR"/>
          <w:color w:val="111111"/>
          <w:sz w:val="28"/>
          <w:szCs w:val="28"/>
          <w:rtl/>
        </w:rPr>
        <w:t xml:space="preserve">لسالم بن أبی حفصة الملعون المتوفی (137) رواه النجاشی عنه بأربع وسائط.</w:t>
      </w:r>
    </w:p>
    <w:p>
      <w:pPr>
        <w:pStyle w:val="Heading3"/>
      </w:pPr>
      <w:bookmarkStart w:id="3023" w:name="_Toc2631"/>
      <w:r>
        <w:t>1924- کتاب الحدیث‏</w:t>
      </w:r>
      <w:bookmarkEnd w:id="3023"/>
    </w:p>
    <w:p>
      <w:pPr>
        <w:pStyle w:val="BookText"/>
      </w:pPr>
      <w:r>
        <w:rPr>
          <w:rFonts w:ascii="IRNazanin" w:hAnsi="IRNazanin" w:eastAsia="IRNazanin" w:cs="IRNazanin"/>
          <w:lang w:bidi="fa-IR"/>
          <w:color w:val="111111"/>
          <w:sz w:val="28"/>
          <w:szCs w:val="28"/>
          <w:rtl/>
        </w:rPr>
        <w:t xml:space="preserve">لسالم بن أبی سلمة الکندی السجستانی، رواه عنه النجاشی بست وسائط.</w:t>
      </w:r>
    </w:p>
    <w:p>
      <w:pPr>
        <w:pStyle w:val="Heading3"/>
      </w:pPr>
      <w:bookmarkStart w:id="3024" w:name="_Toc2632"/>
      <w:r>
        <w:t>1925- کتاب الحدیث‏</w:t>
      </w:r>
      <w:bookmarkEnd w:id="3024"/>
    </w:p>
    <w:p>
      <w:pPr>
        <w:pStyle w:val="BookText"/>
      </w:pPr>
      <w:r>
        <w:rPr>
          <w:rFonts w:ascii="IRNazanin" w:hAnsi="IRNazanin" w:eastAsia="IRNazanin" w:cs="IRNazanin"/>
          <w:lang w:bidi="fa-IR"/>
          <w:color w:val="111111"/>
          <w:sz w:val="28"/>
          <w:szCs w:val="28"/>
          <w:rtl/>
        </w:rPr>
        <w:t xml:space="preserve">لسالم الحناط أبی الفضل الکوفی الثقة الراوی عن أبی عبد الله علیه السلام ، یرویه عنه صفوان بن یحیی و النجاشی بإسناده إلیه.</w:t>
      </w:r>
    </w:p>
    <w:p>
      <w:pPr>
        <w:pStyle w:val="Heading3"/>
      </w:pPr>
      <w:bookmarkStart w:id="3025" w:name="_Toc2633"/>
      <w:r>
        <w:t>1926- کتاب الحدیث‏</w:t>
      </w:r>
      <w:bookmarkEnd w:id="3025"/>
    </w:p>
    <w:p>
      <w:pPr>
        <w:pStyle w:val="BookText"/>
      </w:pPr>
      <w:r>
        <w:rPr>
          <w:rFonts w:ascii="IRNazanin" w:hAnsi="IRNazanin" w:eastAsia="IRNazanin" w:cs="IRNazanin"/>
          <w:lang w:bidi="fa-IR"/>
          <w:color w:val="111111"/>
          <w:sz w:val="28"/>
          <w:szCs w:val="28"/>
          <w:rtl/>
        </w:rPr>
        <w:t xml:space="preserve">لسالم بن مکرم بن عبد الله أبی خدیجة الکناسی صاحب الغنم، ثقة ثقة روی عن أبی عبد الله و أبی الحسن علیه السلام  یرویه عنه عدة من أصحابنا، و رواه النجاشی بخمس وسائط آخرهم الحسن بن علی الوشاء عنه.</w:t>
      </w:r>
    </w:p>
    <w:p>
      <w:pPr>
        <w:pStyle w:val="Heading3"/>
      </w:pPr>
      <w:bookmarkStart w:id="3026" w:name="_Toc2634"/>
      <w:r>
        <w:t>1927- کتاب الحدیث‏</w:t>
      </w:r>
      <w:bookmarkEnd w:id="3026"/>
    </w:p>
    <w:p>
      <w:pPr>
        <w:pStyle w:val="BookText"/>
      </w:pPr>
      <w:r>
        <w:rPr>
          <w:rFonts w:ascii="IRNazanin" w:hAnsi="IRNazanin" w:eastAsia="IRNazanin" w:cs="IRNazanin"/>
          <w:lang w:bidi="fa-IR"/>
          <w:color w:val="111111"/>
          <w:sz w:val="28"/>
          <w:szCs w:val="28"/>
          <w:rtl/>
        </w:rPr>
        <w:t xml:space="preserve">للسری بن سلامة الأصفهانی، یرویه أحمد بن أبی عبد الله البرقی عنه، و الشیخ الطوسی فی الفهرست بإسناده إلی البرقی عنه.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9" w:name="pg11689_106737"/>
    <w:bookmarkEnd w:id="329"/>
    <w:p>
      <w:pPr>
        <w:pStyle w:val="Heading3"/>
      </w:pPr>
      <w:bookmarkStart w:id="3027" w:name="_Toc2635"/>
      <w:r>
        <w:t>1928- کتاب الحدیث‏</w:t>
      </w:r>
      <w:bookmarkEnd w:id="3027"/>
    </w:p>
    <w:p>
      <w:pPr>
        <w:pStyle w:val="BookText"/>
      </w:pPr>
      <w:r>
        <w:rPr>
          <w:rFonts w:ascii="IRNazanin" w:hAnsi="IRNazanin" w:eastAsia="IRNazanin" w:cs="IRNazanin"/>
          <w:lang w:bidi="fa-IR"/>
          <w:color w:val="111111"/>
          <w:sz w:val="28"/>
          <w:szCs w:val="28"/>
          <w:rtl/>
        </w:rPr>
        <w:t xml:space="preserve">للسری بن عبد الله بن یعقوب السلمی الکوفی الثقة من أصحاب الصادق علیه السلام ، رواه عنه جمع منهم عباد بن یعقوب الرواجنی المتوفی (250) أو- 271) و النجاشی بإسناده إلی الرواجنی عنه.</w:t>
      </w:r>
    </w:p>
    <w:p>
      <w:pPr>
        <w:pStyle w:val="Heading3"/>
      </w:pPr>
      <w:bookmarkStart w:id="3028" w:name="_Toc2636"/>
      <w:r>
        <w:t>1929- کتاب الحدیث‏</w:t>
      </w:r>
      <w:bookmarkEnd w:id="3028"/>
    </w:p>
    <w:p>
      <w:pPr>
        <w:pStyle w:val="BookText"/>
      </w:pPr>
      <w:r>
        <w:rPr>
          <w:rFonts w:ascii="IRNazanin" w:hAnsi="IRNazanin" w:eastAsia="IRNazanin" w:cs="IRNazanin"/>
          <w:lang w:bidi="fa-IR"/>
          <w:color w:val="111111"/>
          <w:sz w:val="28"/>
          <w:szCs w:val="28"/>
          <w:rtl/>
        </w:rPr>
        <w:t xml:space="preserve">لسعد بن أبی خلف الکوفی الثقة الراوی عن أبی عبد الله و أبی الحسن علیه السلام ، یرویه عنه جماعة منهم ابن أبی عمیر و النجاشی بإسناده إلیه عنه.</w:t>
      </w:r>
    </w:p>
    <w:p>
      <w:pPr>
        <w:pStyle w:val="Heading3"/>
      </w:pPr>
      <w:bookmarkStart w:id="3029" w:name="_Toc2637"/>
      <w:r>
        <w:t>1930- کتاب الحدیث المبوب‏</w:t>
      </w:r>
      <w:bookmarkEnd w:id="3029"/>
    </w:p>
    <w:p>
      <w:pPr>
        <w:pStyle w:val="BookText"/>
      </w:pPr>
      <w:r>
        <w:rPr>
          <w:rFonts w:ascii="IRNazanin" w:hAnsi="IRNazanin" w:eastAsia="IRNazanin" w:cs="IRNazanin"/>
          <w:lang w:bidi="fa-IR"/>
          <w:color w:val="111111"/>
          <w:sz w:val="28"/>
          <w:szCs w:val="28"/>
          <w:rtl/>
        </w:rPr>
        <w:t xml:space="preserve">لسعد بن سعد بن الأحوص بن سعد بن مالک، الأشعری القمی الثقة الراوی عن الرضا و الجواد علیه السلام ، رواه عنه عباد بن سلیمان.</w:t>
      </w:r>
    </w:p>
    <w:p>
      <w:pPr>
        <w:pStyle w:val="Heading3"/>
      </w:pPr>
      <w:bookmarkStart w:id="3030" w:name="_Toc2638"/>
      <w:r>
        <w:t>1931- کتاب الحدیث‏</w:t>
      </w:r>
      <w:bookmarkEnd w:id="3030"/>
    </w:p>
    <w:p>
      <w:pPr>
        <w:pStyle w:val="BookText"/>
      </w:pPr>
      <w:r>
        <w:rPr>
          <w:rFonts w:ascii="IRNazanin" w:hAnsi="IRNazanin" w:eastAsia="IRNazanin" w:cs="IRNazanin"/>
          <w:lang w:bidi="fa-IR"/>
          <w:color w:val="111111"/>
          <w:sz w:val="28"/>
          <w:szCs w:val="28"/>
          <w:rtl/>
        </w:rPr>
        <w:t xml:space="preserve">غیر المبوب، أیضا لسعد بن سعد بن الأحوص، رواه عنه محمد بن خالد البرقی، و رواه و ما قبله النجاشی بالإسناد إلی عباد و البرقی عنه.</w:t>
      </w:r>
    </w:p>
    <w:p>
      <w:pPr>
        <w:pStyle w:val="Heading3"/>
      </w:pPr>
      <w:bookmarkStart w:id="3031" w:name="_Toc2639"/>
      <w:r>
        <w:t>1932- کتاب الحدیث‏</w:t>
      </w:r>
      <w:bookmarkEnd w:id="3031"/>
    </w:p>
    <w:p>
      <w:pPr>
        <w:pStyle w:val="BookText"/>
      </w:pPr>
      <w:r>
        <w:rPr>
          <w:rFonts w:ascii="IRNazanin" w:hAnsi="IRNazanin" w:eastAsia="IRNazanin" w:cs="IRNazanin"/>
          <w:lang w:bidi="fa-IR"/>
          <w:color w:val="111111"/>
          <w:sz w:val="28"/>
          <w:szCs w:val="28"/>
          <w:rtl/>
        </w:rPr>
        <w:t xml:space="preserve">لسعدان بن مسلم أبی الحسن العامری، روی عن أبی عبد الله و أبی الحسن علیه السلام  و عمر طویلا، یرویه عنه جماعة منهم محمد بن عیسی بن عبید، و رواه النجاشی بإسناده إلیه عنه.</w:t>
      </w:r>
    </w:p>
    <w:p>
      <w:pPr>
        <w:pStyle w:val="Heading3"/>
      </w:pPr>
      <w:bookmarkStart w:id="3032" w:name="_Toc2640"/>
      <w:r>
        <w:t>1933- کتاب الحدیث‏</w:t>
      </w:r>
      <w:bookmarkEnd w:id="3032"/>
    </w:p>
    <w:p>
      <w:pPr>
        <w:pStyle w:val="BookText"/>
      </w:pPr>
      <w:r>
        <w:rPr>
          <w:rFonts w:ascii="IRNazanin" w:hAnsi="IRNazanin" w:eastAsia="IRNazanin" w:cs="IRNazanin"/>
          <w:lang w:bidi="fa-IR"/>
          <w:color w:val="111111"/>
          <w:sz w:val="28"/>
          <w:szCs w:val="28"/>
          <w:rtl/>
        </w:rPr>
        <w:t xml:space="preserve">لسعید بن البیان أبی حنیفة سائق الحاج الهمدانی الثقة، یرویه عدة من أصحابنا منهم عبیس بن هشام الناشری الذی توفی (220) أو قبلها بسنة، و یرویه النجاشی بإسناده إلی عبیس عنه.</w:t>
      </w:r>
    </w:p>
    <w:p>
      <w:pPr>
        <w:pStyle w:val="Heading3"/>
      </w:pPr>
      <w:bookmarkStart w:id="3033" w:name="_Toc2641"/>
      <w:r>
        <w:t>1934- کتاب الحدیث‏</w:t>
      </w:r>
      <w:bookmarkEnd w:id="3033"/>
    </w:p>
    <w:p>
      <w:pPr>
        <w:pStyle w:val="BookText"/>
      </w:pPr>
      <w:r>
        <w:rPr>
          <w:rFonts w:ascii="IRNazanin" w:hAnsi="IRNazanin" w:eastAsia="IRNazanin" w:cs="IRNazanin"/>
          <w:lang w:bidi="fa-IR"/>
          <w:color w:val="111111"/>
          <w:sz w:val="28"/>
          <w:szCs w:val="28"/>
          <w:rtl/>
        </w:rPr>
        <w:t xml:space="preserve">لسعید بن جناح الأزدی البغدادی الثقة ظاهرا، روی عن الرضا علیه السلام ، یرویه عنه جماعة و یرویه النجاشی عنه بأربع وسائط، و انما قلنا ظاهرا لأنه احتمل القهپائی اتحاده مع سعید بن جناح الکوفی الأصل البغدادی المنشا صاحب کتاب صفة الجنة و النار الذی هو و أخوه أبو عامر ثقتان و إن عقد النجاشی لهما ترجمتین لکن الظاهر اتحادهما، نعم ما وقع فی إجازة السماهیجی للشیخ یاسین فی آخر منیة الممارسین من التعبیر لسعید بن صباح الکوفی الثقة فهو تصحیف جناح جزما.</w:t>
      </w:r>
    </w:p>
    <w:p>
      <w:pPr>
        <w:pStyle w:val="Heading3"/>
      </w:pPr>
      <w:bookmarkStart w:id="3034" w:name="_Toc2642"/>
      <w:r>
        <w:t>1935- کتاب الحدیث‏</w:t>
      </w:r>
      <w:bookmarkEnd w:id="3034"/>
    </w:p>
    <w:p>
      <w:pPr>
        <w:pStyle w:val="BookText"/>
      </w:pPr>
      <w:r>
        <w:rPr>
          <w:rFonts w:ascii="IRNazanin" w:hAnsi="IRNazanin" w:eastAsia="IRNazanin" w:cs="IRNazanin"/>
          <w:lang w:bidi="fa-IR"/>
          <w:color w:val="111111"/>
          <w:sz w:val="28"/>
          <w:szCs w:val="28"/>
          <w:rtl/>
        </w:rPr>
        <w:t xml:space="preserve">لسعید بن عبد الرحمن أو عبد الله الأعرج السمان التمیمی الکوفی الثقة الراوی عن أبی عبد الله علیه السلام ، یرویه عنه جماعة منهم صفوان بن یحیی الذی رواه النجاشی بإسناده إلیه عنه.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0" w:name="pg11689_106738"/>
    <w:bookmarkEnd w:id="330"/>
    <w:p>
      <w:pPr>
        <w:pStyle w:val="Heading3"/>
      </w:pPr>
      <w:bookmarkStart w:id="3035" w:name="_Toc2643"/>
      <w:r>
        <w:t>1936- کتاب الحدیث‏</w:t>
      </w:r>
      <w:bookmarkEnd w:id="3035"/>
    </w:p>
    <w:p>
      <w:pPr>
        <w:pStyle w:val="BookText"/>
      </w:pPr>
      <w:r>
        <w:rPr>
          <w:rFonts w:ascii="IRNazanin" w:hAnsi="IRNazanin" w:eastAsia="IRNazanin" w:cs="IRNazanin"/>
          <w:lang w:bidi="fa-IR"/>
          <w:color w:val="111111"/>
          <w:sz w:val="28"/>
          <w:szCs w:val="28"/>
          <w:rtl/>
        </w:rPr>
        <w:t xml:space="preserve">لسعید بن غزوان الأسدی الثقة الراوی عن أبی عبد الله علیه السلام ، رواه النجاشی بخمس وسائط آخرهم محمد بن أبی عمیر عنه.</w:t>
      </w:r>
    </w:p>
    <w:p>
      <w:pPr>
        <w:pStyle w:val="Heading3"/>
      </w:pPr>
      <w:bookmarkStart w:id="3036" w:name="_Toc2644"/>
      <w:r>
        <w:t>1937- کتاب الحدیث‏</w:t>
      </w:r>
      <w:bookmarkEnd w:id="3036"/>
    </w:p>
    <w:p>
      <w:pPr>
        <w:pStyle w:val="BookText"/>
      </w:pPr>
      <w:r>
        <w:rPr>
          <w:rFonts w:ascii="IRNazanin" w:hAnsi="IRNazanin" w:eastAsia="IRNazanin" w:cs="IRNazanin"/>
          <w:lang w:bidi="fa-IR"/>
          <w:color w:val="111111"/>
          <w:sz w:val="28"/>
          <w:szCs w:val="28"/>
          <w:rtl/>
        </w:rPr>
        <w:t xml:space="preserve">لسعید بن مسلمة الکوفی من أصحاب الصادق علیه السلام ، رواه النجاشی بست وسائط آخرهم ابن أبی عمیر عنه.</w:t>
      </w:r>
    </w:p>
    <w:p>
      <w:pPr>
        <w:pStyle w:val="Heading3"/>
      </w:pPr>
      <w:bookmarkStart w:id="3037" w:name="_Toc2645"/>
      <w:r>
        <w:t>1938- کتاب الحدیث‏</w:t>
      </w:r>
      <w:bookmarkEnd w:id="3037"/>
    </w:p>
    <w:p>
      <w:pPr>
        <w:pStyle w:val="BookText"/>
      </w:pPr>
      <w:r>
        <w:rPr>
          <w:rFonts w:ascii="IRNazanin" w:hAnsi="IRNazanin" w:eastAsia="IRNazanin" w:cs="IRNazanin"/>
          <w:lang w:bidi="fa-IR"/>
          <w:color w:val="111111"/>
          <w:sz w:val="28"/>
          <w:szCs w:val="28"/>
          <w:rtl/>
        </w:rPr>
        <w:t xml:space="preserve">لسعید بن یسار الضبیعی الکوفی الثقة الراوی عن أبی عبد الله و أبی الحسن علیه السلام ، رواه عنه عدة من أصحابنا منهم محمد بن أبی حمزة، و رواه النجاشی بإسناده إلیه عنه.</w:t>
      </w:r>
    </w:p>
    <w:p>
      <w:pPr>
        <w:pStyle w:val="Heading3"/>
      </w:pPr>
      <w:bookmarkStart w:id="3038" w:name="_Toc2646"/>
      <w:r>
        <w:t>1939- کتاب الحدیث‏</w:t>
      </w:r>
      <w:bookmarkEnd w:id="3038"/>
    </w:p>
    <w:p>
      <w:pPr>
        <w:pStyle w:val="BookText"/>
      </w:pPr>
      <w:r>
        <w:rPr>
          <w:rFonts w:ascii="IRNazanin" w:hAnsi="IRNazanin" w:eastAsia="IRNazanin" w:cs="IRNazanin"/>
          <w:lang w:bidi="fa-IR"/>
          <w:color w:val="111111"/>
          <w:sz w:val="28"/>
          <w:szCs w:val="28"/>
          <w:rtl/>
        </w:rPr>
        <w:t xml:space="preserve">لسلام بن أبی عمرة الخراسانی الثقة من أصحاب الباقر و الصادق علیه السلام ، سکن الکوفة، و رواه عنه عبد الله بن جبلة و النجاشی بإسناده إلی ابن جبلة عنه، و هو أیضا من الکتب الموجودة الباقیة بالهیئة الأصلیة أول سنده التلعکبری و أول حدیثه [</w:t>
      </w:r>
    </w:p>
    <w:p>
      <w:pPr>
        <w:pStyle w:val="BookText"/>
      </w:pPr>
      <w:r>
        <w:rPr>
          <w:rFonts w:ascii="IRNazanin" w:hAnsi="IRNazanin" w:eastAsia="IRNazanin" w:cs="IRNazanin"/>
          <w:lang w:bidi="fa-IR"/>
          <w:color w:val="111111"/>
          <w:sz w:val="28"/>
          <w:szCs w:val="28"/>
          <w:rtl/>
        </w:rPr>
        <w:t xml:space="preserve">عن معروف بن خربوذ قال/ دخلت علی أبی جعفر علیه السلام  فأنشأت الحدیث فذکرت باب القدر فقال لا أراک‏</w:t>
      </w:r>
    </w:p>
    <w:p>
      <w:pPr>
        <w:pStyle w:val="BookText"/>
      </w:pPr>
      <w:r>
        <w:rPr>
          <w:rFonts w:ascii="IRNazanin" w:hAnsi="IRNazanin" w:eastAsia="IRNazanin" w:cs="IRNazanin"/>
          <w:lang w:bidi="fa-IR"/>
          <w:color w:val="111111"/>
          <w:sz w:val="28"/>
          <w:szCs w:val="28"/>
          <w:rtl/>
        </w:rPr>
        <w:t xml:space="preserve">]. راجع (ص- 318).</w:t>
      </w:r>
    </w:p>
    <w:p>
      <w:pPr>
        <w:pStyle w:val="Heading3"/>
      </w:pPr>
      <w:bookmarkStart w:id="3039" w:name="_Toc2647"/>
      <w:r>
        <w:t>1940- کتاب الحدیث‏</w:t>
      </w:r>
      <w:bookmarkEnd w:id="3039"/>
    </w:p>
    <w:p>
      <w:pPr>
        <w:pStyle w:val="BookText"/>
      </w:pPr>
      <w:r>
        <w:rPr>
          <w:rFonts w:ascii="IRNazanin" w:hAnsi="IRNazanin" w:eastAsia="IRNazanin" w:cs="IRNazanin"/>
          <w:lang w:bidi="fa-IR"/>
          <w:color w:val="111111"/>
          <w:sz w:val="28"/>
          <w:szCs w:val="28"/>
          <w:rtl/>
        </w:rPr>
        <w:t xml:space="preserve">صغیر. لسلام بن عبد الله الهاشمی، یرویه عنه أبو سمینة محمد بن علی الصیرفی و النجاشی بإسناده إلی أبی سمینة عنه.</w:t>
      </w:r>
    </w:p>
    <w:p>
      <w:pPr>
        <w:pStyle w:val="Heading3"/>
      </w:pPr>
      <w:bookmarkStart w:id="3040" w:name="_Toc2648"/>
      <w:r>
        <w:t>کتاب الحدیث‏</w:t>
      </w:r>
      <w:bookmarkEnd w:id="3040"/>
    </w:p>
    <w:p>
      <w:pPr>
        <w:pStyle w:val="BookText"/>
      </w:pPr>
      <w:r>
        <w:rPr>
          <w:rFonts w:ascii="IRNazanin" w:hAnsi="IRNazanin" w:eastAsia="IRNazanin" w:cs="IRNazanin"/>
          <w:lang w:bidi="fa-IR"/>
          <w:color w:val="111111"/>
          <w:sz w:val="28"/>
          <w:szCs w:val="28"/>
          <w:rtl/>
        </w:rPr>
        <w:t xml:space="preserve">لسلام بن عمر و کما فی فهرس الشیخ، و لکن فی النجاشی سلام بن أبی عمرة کما مر.</w:t>
      </w:r>
    </w:p>
    <w:p>
      <w:pPr>
        <w:pStyle w:val="Heading3"/>
      </w:pPr>
      <w:bookmarkStart w:id="3041" w:name="_Toc2649"/>
      <w:r>
        <w:t>1941- کتاب الحدیث‏</w:t>
      </w:r>
      <w:bookmarkEnd w:id="3041"/>
    </w:p>
    <w:p>
      <w:pPr>
        <w:pStyle w:val="BookText"/>
      </w:pPr>
      <w:r>
        <w:rPr>
          <w:rFonts w:ascii="IRNazanin" w:hAnsi="IRNazanin" w:eastAsia="IRNazanin" w:cs="IRNazanin"/>
          <w:lang w:bidi="fa-IR"/>
          <w:color w:val="111111"/>
          <w:sz w:val="28"/>
          <w:szCs w:val="28"/>
          <w:rtl/>
        </w:rPr>
        <w:t xml:space="preserve">لسلمة بن محمد أخ منصور الکوفی الراوی عن الکاظم علیه السلام ، رواه النجاشی عنه بأربع وسائط.</w:t>
      </w:r>
    </w:p>
    <w:p>
      <w:pPr>
        <w:pStyle w:val="Heading3"/>
      </w:pPr>
      <w:bookmarkStart w:id="3042" w:name="_Toc2650"/>
      <w:r>
        <w:t>1942- کتاب الحدیث‏</w:t>
      </w:r>
      <w:bookmarkEnd w:id="3042"/>
    </w:p>
    <w:p>
      <w:pPr>
        <w:pStyle w:val="BookText"/>
      </w:pPr>
      <w:r>
        <w:rPr>
          <w:rFonts w:ascii="IRNazanin" w:hAnsi="IRNazanin" w:eastAsia="IRNazanin" w:cs="IRNazanin"/>
          <w:lang w:bidi="fa-IR"/>
          <w:color w:val="111111"/>
          <w:sz w:val="28"/>
          <w:szCs w:val="28"/>
          <w:rtl/>
        </w:rPr>
        <w:t xml:space="preserve">لسلیم الفراء الکوفی الثقة الراوی عن أبی عبد الله و أبی الحسن علیه السلام ، یرویه عنه جماعة منهم محمد بن أبی عمیر و النجاشی بإسناده إلیه عنه.</w:t>
      </w:r>
    </w:p>
    <w:p>
      <w:pPr>
        <w:pStyle w:val="Heading3"/>
      </w:pPr>
      <w:bookmarkStart w:id="3043" w:name="_Toc2651"/>
      <w:r>
        <w:t>کتاب الحدیث‏</w:t>
      </w:r>
      <w:bookmarkEnd w:id="3043"/>
    </w:p>
    <w:p>
      <w:pPr>
        <w:pStyle w:val="BookText"/>
      </w:pPr>
      <w:r>
        <w:rPr>
          <w:rFonts w:ascii="IRNazanin" w:hAnsi="IRNazanin" w:eastAsia="IRNazanin" w:cs="IRNazanin"/>
          <w:lang w:bidi="fa-IR"/>
          <w:color w:val="111111"/>
          <w:sz w:val="28"/>
          <w:szCs w:val="28"/>
          <w:rtl/>
        </w:rPr>
        <w:t xml:space="preserve">لسلیم بن قیس الهلالی مر فی (ج 2- ص 152) بعنوان الأصل.</w:t>
      </w:r>
    </w:p>
    <w:p>
      <w:pPr>
        <w:pStyle w:val="Heading3"/>
      </w:pPr>
      <w:bookmarkStart w:id="3044" w:name="_Toc2652"/>
      <w:r>
        <w:t>1943- کتاب الحدیث‏</w:t>
      </w:r>
      <w:bookmarkEnd w:id="3044"/>
    </w:p>
    <w:p>
      <w:pPr>
        <w:pStyle w:val="BookText"/>
      </w:pPr>
      <w:r>
        <w:rPr>
          <w:rFonts w:ascii="IRNazanin" w:hAnsi="IRNazanin" w:eastAsia="IRNazanin" w:cs="IRNazanin"/>
          <w:lang w:bidi="fa-IR"/>
          <w:color w:val="111111"/>
          <w:sz w:val="28"/>
          <w:szCs w:val="28"/>
          <w:rtl/>
        </w:rPr>
        <w:t xml:space="preserve">لسلیمان بن جعفر الجعفری أبی محمد الثقة من ولده جعفر الطیار و الراوی عن الرضا علیه السلام  رواه أحمد بن محمد بن خالد البرقی عنه و الشیخ الطوسی بسنده إلی البرقی عنه.</w:t>
      </w:r>
    </w:p>
    <w:p>
      <w:pPr>
        <w:pStyle w:val="Heading3"/>
      </w:pPr>
      <w:bookmarkStart w:id="3045" w:name="_Toc2653"/>
      <w:r>
        <w:t>1944- کتاب الحدیث‏</w:t>
      </w:r>
      <w:bookmarkEnd w:id="3045"/>
    </w:p>
    <w:p>
      <w:pPr>
        <w:pStyle w:val="BookText"/>
      </w:pPr>
      <w:r>
        <w:rPr>
          <w:rFonts w:ascii="IRNazanin" w:hAnsi="IRNazanin" w:eastAsia="IRNazanin" w:cs="IRNazanin"/>
          <w:lang w:bidi="fa-IR"/>
          <w:color w:val="111111"/>
          <w:sz w:val="28"/>
          <w:szCs w:val="28"/>
          <w:rtl/>
        </w:rPr>
        <w:t xml:space="preserve">لسلیمان بن خالد أبی الربیع الأقطع القاری الفقیه الراوی‏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1" w:name="pg11689_106739"/>
    <w:bookmarkEnd w:id="331"/>
    <w:p>
      <w:pPr>
        <w:pStyle w:val="BookText"/>
      </w:pPr>
      <w:r>
        <w:rPr>
          <w:rFonts w:ascii="IRNazanin" w:hAnsi="IRNazanin" w:eastAsia="IRNazanin" w:cs="IRNazanin"/>
          <w:lang w:bidi="fa-IR"/>
          <w:color w:val="111111"/>
          <w:sz w:val="28"/>
          <w:szCs w:val="28"/>
          <w:rtl/>
        </w:rPr>
        <w:t xml:space="preserve">عن الباقر و الصادق علیه السلام ، رواه عنه عبد الله بن مسکان و النجاشی بسنده إلیه عنه.</w:t>
      </w:r>
    </w:p>
    <w:p>
      <w:pPr>
        <w:pStyle w:val="Heading3"/>
      </w:pPr>
      <w:bookmarkStart w:id="3046" w:name="_Toc2654"/>
      <w:r>
        <w:t>1945- کتاب الحدیث‏</w:t>
      </w:r>
      <w:bookmarkEnd w:id="3046"/>
    </w:p>
    <w:p>
      <w:pPr>
        <w:pStyle w:val="BookText"/>
      </w:pPr>
      <w:r>
        <w:rPr>
          <w:rFonts w:ascii="IRNazanin" w:hAnsi="IRNazanin" w:eastAsia="IRNazanin" w:cs="IRNazanin"/>
          <w:lang w:bidi="fa-IR"/>
          <w:color w:val="111111"/>
          <w:sz w:val="28"/>
          <w:szCs w:val="28"/>
          <w:rtl/>
        </w:rPr>
        <w:t xml:space="preserve">لسلیمان بن داود المنقری الثقة أبی أیوب الشاذکونی البصری روی عن جماعة من أصحاب الصادق علیه السلام ، و یروی کتابه النجاشی بخمس وسائط عنه.</w:t>
      </w:r>
    </w:p>
    <w:p>
      <w:pPr>
        <w:pStyle w:val="Heading3"/>
      </w:pPr>
      <w:bookmarkStart w:id="3047" w:name="_Toc2655"/>
      <w:r>
        <w:t>1946- کتاب الحدیث‏</w:t>
      </w:r>
      <w:bookmarkEnd w:id="3047"/>
    </w:p>
    <w:p>
      <w:pPr>
        <w:pStyle w:val="BookText"/>
      </w:pPr>
      <w:r>
        <w:rPr>
          <w:rFonts w:ascii="IRNazanin" w:hAnsi="IRNazanin" w:eastAsia="IRNazanin" w:cs="IRNazanin"/>
          <w:lang w:bidi="fa-IR"/>
          <w:color w:val="111111"/>
          <w:sz w:val="28"/>
          <w:szCs w:val="28"/>
          <w:rtl/>
        </w:rPr>
        <w:t xml:space="preserve">لسلیمان بن زکریا أو عبد الله الدیلمی، ذکر فی الفهرست بعنوان سلیمان الدیلمی، و روی عنه کتابه بخمس وسائط آخرهم محمد بن سلیمان الدیلمی عن أبیه.</w:t>
      </w:r>
    </w:p>
    <w:p>
      <w:pPr>
        <w:pStyle w:val="Heading3"/>
      </w:pPr>
      <w:bookmarkStart w:id="3048" w:name="_Toc2656"/>
      <w:r>
        <w:t>کتاب الحدیث‏</w:t>
      </w:r>
      <w:bookmarkEnd w:id="3048"/>
    </w:p>
    <w:p>
      <w:pPr>
        <w:pStyle w:val="BookText"/>
      </w:pPr>
      <w:r>
        <w:rPr>
          <w:rFonts w:ascii="IRNazanin" w:hAnsi="IRNazanin" w:eastAsia="IRNazanin" w:cs="IRNazanin"/>
          <w:lang w:bidi="fa-IR"/>
          <w:color w:val="111111"/>
          <w:sz w:val="28"/>
          <w:szCs w:val="28"/>
          <w:rtl/>
        </w:rPr>
        <w:t xml:space="preserve">لسلیمان بن سفیان أبی داود الکوفی المسترق المنشد، عمر إلی (231) مر بکنیته.</w:t>
      </w:r>
    </w:p>
    <w:p>
      <w:pPr>
        <w:pStyle w:val="Heading3"/>
      </w:pPr>
      <w:bookmarkStart w:id="3049" w:name="_Toc2657"/>
      <w:r>
        <w:t>1947- کتاب الحدیث‏</w:t>
      </w:r>
      <w:bookmarkEnd w:id="3049"/>
    </w:p>
    <w:p>
      <w:pPr>
        <w:pStyle w:val="BookText"/>
      </w:pPr>
      <w:r>
        <w:rPr>
          <w:rFonts w:ascii="IRNazanin" w:hAnsi="IRNazanin" w:eastAsia="IRNazanin" w:cs="IRNazanin"/>
          <w:lang w:bidi="fa-IR"/>
          <w:color w:val="111111"/>
          <w:sz w:val="28"/>
          <w:szCs w:val="28"/>
          <w:rtl/>
        </w:rPr>
        <w:t xml:space="preserve">لسلیمان بن سماعة الضبی الکوفی الثقة، روی عن عمه عاصم و عن غیره من الرجال، و رواه النجاشی عنه بأربع وسائط.</w:t>
      </w:r>
    </w:p>
    <w:p>
      <w:pPr>
        <w:pStyle w:val="Heading3"/>
      </w:pPr>
      <w:bookmarkStart w:id="3050" w:name="_Toc2658"/>
      <w:r>
        <w:t>1948- کتاب الحدیث‏</w:t>
      </w:r>
      <w:bookmarkEnd w:id="3050"/>
    </w:p>
    <w:p>
      <w:pPr>
        <w:pStyle w:val="BookText"/>
      </w:pPr>
      <w:r>
        <w:rPr>
          <w:rFonts w:ascii="IRNazanin" w:hAnsi="IRNazanin" w:eastAsia="IRNazanin" w:cs="IRNazanin"/>
          <w:lang w:bidi="fa-IR"/>
          <w:color w:val="111111"/>
          <w:sz w:val="28"/>
          <w:szCs w:val="28"/>
          <w:rtl/>
        </w:rPr>
        <w:t xml:space="preserve">لسلیمان بن صالح الجصاص الکوفی الثقة، یرویه عنه الحسین بن هاشم أبو سعید المکاری الواقفی، و یرویه النجاشی بالإسناد إلیه.</w:t>
      </w:r>
    </w:p>
    <w:p>
      <w:pPr>
        <w:pStyle w:val="Heading3"/>
      </w:pPr>
      <w:bookmarkStart w:id="3051" w:name="_Toc2659"/>
      <w:r>
        <w:t>1949- کتاب الحدیث‏</w:t>
      </w:r>
      <w:bookmarkEnd w:id="3051"/>
    </w:p>
    <w:p>
      <w:pPr>
        <w:pStyle w:val="BookText"/>
      </w:pPr>
      <w:r>
        <w:rPr>
          <w:rFonts w:ascii="IRNazanin" w:hAnsi="IRNazanin" w:eastAsia="IRNazanin" w:cs="IRNazanin"/>
          <w:lang w:bidi="fa-IR"/>
          <w:color w:val="111111"/>
          <w:sz w:val="28"/>
          <w:szCs w:val="28"/>
          <w:rtl/>
        </w:rPr>
        <w:t xml:space="preserve">لسماعة بن مهران الحضرمی ثقة ثقة، له مسجد بالکوفة بحضرموت، مات بالمدینة فی حیاة أبی عبد الله علیه السلام  فی (145) عن نحو ستین سنة، یروی کتابه عنه جماعة کثیرة، منهم الرواسی عثمان بن عیسی شیخ الواقفة، و رواه النجاشی عنه بإسناده إلی الرواسی.</w:t>
      </w:r>
    </w:p>
    <w:p>
      <w:pPr>
        <w:pStyle w:val="Heading3"/>
      </w:pPr>
      <w:bookmarkStart w:id="3052" w:name="_Toc2660"/>
      <w:r>
        <w:t>1950- کتاب الحدیث‏</w:t>
      </w:r>
      <w:bookmarkEnd w:id="3052"/>
    </w:p>
    <w:p>
      <w:pPr>
        <w:pStyle w:val="BookText"/>
      </w:pPr>
      <w:r>
        <w:rPr>
          <w:rFonts w:ascii="IRNazanin" w:hAnsi="IRNazanin" w:eastAsia="IRNazanin" w:cs="IRNazanin"/>
          <w:lang w:bidi="fa-IR"/>
          <w:color w:val="111111"/>
          <w:sz w:val="28"/>
          <w:szCs w:val="28"/>
          <w:rtl/>
        </w:rPr>
        <w:t xml:space="preserve">لسندی بن الربیع البغدادی من أصحاب الکاظم علیه السلام ، یرویه عنه صفوان بن یحیی و غیره، و رواه النجاشی بإسناده إلیه.</w:t>
      </w:r>
    </w:p>
    <w:p>
      <w:pPr>
        <w:pStyle w:val="Heading3"/>
      </w:pPr>
      <w:bookmarkStart w:id="3053" w:name="_Toc2661"/>
      <w:r>
        <w:t>1951- کتاب الحدیث‏</w:t>
      </w:r>
      <w:bookmarkEnd w:id="3053"/>
    </w:p>
    <w:p>
      <w:pPr>
        <w:pStyle w:val="BookText"/>
      </w:pPr>
      <w:r>
        <w:rPr>
          <w:rFonts w:ascii="IRNazanin" w:hAnsi="IRNazanin" w:eastAsia="IRNazanin" w:cs="IRNazanin"/>
          <w:lang w:bidi="fa-IR"/>
          <w:color w:val="111111"/>
          <w:sz w:val="28"/>
          <w:szCs w:val="28"/>
          <w:rtl/>
        </w:rPr>
        <w:t xml:space="preserve">لسندی بن عیسی الهمدانی الثقة، یرویه عنه عباد بن یعقوب الرواجنی المتوفی (250) أو (271) و النجاشی بإسناده إلیه.</w:t>
      </w:r>
    </w:p>
    <w:p>
      <w:pPr>
        <w:pStyle w:val="Heading3"/>
      </w:pPr>
      <w:bookmarkStart w:id="3054" w:name="_Toc2662"/>
      <w:r>
        <w:t>1952- کتاب الحدیث‏</w:t>
      </w:r>
      <w:bookmarkEnd w:id="3054"/>
    </w:p>
    <w:p>
      <w:pPr>
        <w:pStyle w:val="BookText"/>
      </w:pPr>
      <w:r>
        <w:rPr>
          <w:rFonts w:ascii="IRNazanin" w:hAnsi="IRNazanin" w:eastAsia="IRNazanin" w:cs="IRNazanin"/>
          <w:lang w:bidi="fa-IR"/>
          <w:color w:val="111111"/>
          <w:sz w:val="28"/>
          <w:szCs w:val="28"/>
          <w:rtl/>
        </w:rPr>
        <w:t xml:space="preserve">لسوید بن مسلم القلاء الثقة الراوی عن أبی عبد الله علیه السلام ، یرویه عنه علی بن النعمان الأعلم و النجاشی بالإسناد إلیه و کذا فی الفهرست.</w:t>
      </w:r>
    </w:p>
    <w:p>
      <w:pPr>
        <w:pStyle w:val="Heading3"/>
      </w:pPr>
      <w:bookmarkStart w:id="3055" w:name="_Toc2663"/>
      <w:r>
        <w:t>1953- کتاب الحدیث‏</w:t>
      </w:r>
      <w:bookmarkEnd w:id="3055"/>
    </w:p>
    <w:p>
      <w:pPr>
        <w:pStyle w:val="BookText"/>
      </w:pPr>
      <w:r>
        <w:rPr>
          <w:rFonts w:ascii="IRNazanin" w:hAnsi="IRNazanin" w:eastAsia="IRNazanin" w:cs="IRNazanin"/>
          <w:lang w:bidi="fa-IR"/>
          <w:color w:val="111111"/>
          <w:sz w:val="28"/>
          <w:szCs w:val="28"/>
          <w:rtl/>
        </w:rPr>
        <w:t xml:space="preserve">لسوید مولی محمد بن مسلم، ذکره النجاشی و الشیخ فی الفهرست مع سابقة بلا فصل بینهما فلا یحتمل اتحادهما فإن التکرار غفلة یحتمل إذا کانا فی موضعین لا فی موضع واحد متصلا، مع اختلاف بعض التعبیرات و إن کان الراوی عن کلیهما علی بن النعمان الأعلم.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2" w:name="pg11689_106740"/>
    <w:bookmarkEnd w:id="332"/>
    <w:p>
      <w:pPr>
        <w:pStyle w:val="Heading3"/>
      </w:pPr>
      <w:bookmarkStart w:id="3056" w:name="_Toc2664"/>
      <w:r>
        <w:t>1954- کتاب الحدیث‏</w:t>
      </w:r>
      <w:bookmarkEnd w:id="3056"/>
    </w:p>
    <w:p>
      <w:pPr>
        <w:pStyle w:val="BookText"/>
      </w:pPr>
      <w:r>
        <w:rPr>
          <w:rFonts w:ascii="IRNazanin" w:hAnsi="IRNazanin" w:eastAsia="IRNazanin" w:cs="IRNazanin"/>
          <w:lang w:bidi="fa-IR"/>
          <w:color w:val="111111"/>
          <w:sz w:val="28"/>
          <w:szCs w:val="28"/>
          <w:rtl/>
        </w:rPr>
        <w:t xml:space="preserve">لسهل بن الحسن الصفار، یرویه عنه أخوه محمد بن الحسن الصفار القمی المتوفی (290) ذکره الشیخ فی من لم یرو عنهم ع.</w:t>
      </w:r>
    </w:p>
    <w:p>
      <w:pPr>
        <w:pStyle w:val="Heading3"/>
      </w:pPr>
      <w:bookmarkStart w:id="3057" w:name="_Toc2665"/>
      <w:r>
        <w:t>1955- کتاب الحدیث‏</w:t>
      </w:r>
      <w:bookmarkEnd w:id="3057"/>
    </w:p>
    <w:p>
      <w:pPr>
        <w:pStyle w:val="BookText"/>
      </w:pPr>
      <w:r>
        <w:rPr>
          <w:rFonts w:ascii="IRNazanin" w:hAnsi="IRNazanin" w:eastAsia="IRNazanin" w:cs="IRNazanin"/>
          <w:lang w:bidi="fa-IR"/>
          <w:color w:val="111111"/>
          <w:sz w:val="28"/>
          <w:szCs w:val="28"/>
          <w:rtl/>
        </w:rPr>
        <w:t xml:space="preserve">لسهل بن الیسع بن عبد الله بن سعد الأشعری القمی الثقة، یرویه عنه ولده محمد بن سهل و النجاشی بالإسناد إلیه.</w:t>
      </w:r>
    </w:p>
    <w:p>
      <w:pPr>
        <w:pStyle w:val="Heading3"/>
      </w:pPr>
      <w:bookmarkStart w:id="3058" w:name="_Toc2666"/>
      <w:r>
        <w:t>1956- کتاب الحدیث‏</w:t>
      </w:r>
      <w:bookmarkEnd w:id="3058"/>
    </w:p>
    <w:p>
      <w:pPr>
        <w:pStyle w:val="BookText"/>
      </w:pPr>
      <w:r>
        <w:rPr>
          <w:rFonts w:ascii="IRNazanin" w:hAnsi="IRNazanin" w:eastAsia="IRNazanin" w:cs="IRNazanin"/>
          <w:lang w:bidi="fa-IR"/>
          <w:color w:val="111111"/>
          <w:sz w:val="28"/>
          <w:szCs w:val="28"/>
          <w:rtl/>
        </w:rPr>
        <w:t xml:space="preserve">لسیابة بن ناجیة المدنی، حکاه النجاشی فی رجاله عن سعد بن عبد الله الأشعری‏</w:t>
      </w:r>
    </w:p>
    <w:p>
      <w:pPr>
        <w:pStyle w:val="Heading3"/>
      </w:pPr>
      <w:bookmarkStart w:id="3059" w:name="_Toc2667"/>
      <w:r>
        <w:t>1957- کتاب الحدیث‏</w:t>
      </w:r>
      <w:bookmarkEnd w:id="3059"/>
    </w:p>
    <w:p>
      <w:pPr>
        <w:pStyle w:val="BookText"/>
      </w:pPr>
      <w:r>
        <w:rPr>
          <w:rFonts w:ascii="IRNazanin" w:hAnsi="IRNazanin" w:eastAsia="IRNazanin" w:cs="IRNazanin"/>
          <w:lang w:bidi="fa-IR"/>
          <w:color w:val="111111"/>
          <w:sz w:val="28"/>
          <w:szCs w:val="28"/>
          <w:rtl/>
        </w:rPr>
        <w:t xml:space="preserve">لسیف بن سلیمان التمار الکوفی الثقة الراوی عن أبی عبد الله علیه السلام ، رواه النجاشی عنه بأربع وسائط</w:t>
      </w:r>
    </w:p>
    <w:p>
      <w:pPr>
        <w:pStyle w:val="Heading3"/>
      </w:pPr>
      <w:bookmarkStart w:id="3060" w:name="_Toc2668"/>
      <w:r>
        <w:t>1958- کتاب الحدیث‏</w:t>
      </w:r>
      <w:bookmarkEnd w:id="3060"/>
    </w:p>
    <w:p>
      <w:pPr>
        <w:pStyle w:val="BookText"/>
      </w:pPr>
      <w:r>
        <w:rPr>
          <w:rFonts w:ascii="IRNazanin" w:hAnsi="IRNazanin" w:eastAsia="IRNazanin" w:cs="IRNazanin"/>
          <w:lang w:bidi="fa-IR"/>
          <w:color w:val="111111"/>
          <w:sz w:val="28"/>
          <w:szCs w:val="28"/>
          <w:rtl/>
        </w:rPr>
        <w:t xml:space="preserve">لسیف بن عمیر النخعی الکوفی الثقة یرویه عنه جماعات من أصحابنا منهم محمد بن خالد الطیالسی و النجاشی عنه بإسناده إلیه، و ذکره ابن الندیم فی (ص 308)</w:t>
      </w:r>
    </w:p>
    <w:p>
      <w:pPr>
        <w:pStyle w:val="Heading3"/>
      </w:pPr>
      <w:bookmarkStart w:id="3061" w:name="_Toc2669"/>
      <w:r>
        <w:t>1959- کتاب الحدیث‏</w:t>
      </w:r>
      <w:bookmarkEnd w:id="3061"/>
    </w:p>
    <w:p>
      <w:pPr>
        <w:pStyle w:val="BookText"/>
      </w:pPr>
      <w:r>
        <w:rPr>
          <w:rFonts w:ascii="IRNazanin" w:hAnsi="IRNazanin" w:eastAsia="IRNazanin" w:cs="IRNazanin"/>
          <w:lang w:bidi="fa-IR"/>
          <w:color w:val="111111"/>
          <w:sz w:val="28"/>
          <w:szCs w:val="28"/>
          <w:rtl/>
        </w:rPr>
        <w:t xml:space="preserve">لشریف بن سابق الکوفی التفلیسی، یرویه عنه جماعة منهم محمد بن خالد البرقی و النجاشی بالإسناد إلیه‏</w:t>
      </w:r>
    </w:p>
    <w:p>
      <w:pPr>
        <w:pStyle w:val="Heading3"/>
      </w:pPr>
      <w:bookmarkStart w:id="3062" w:name="_Toc2670"/>
      <w:r>
        <w:t>1960- کتاب الحدیث‏</w:t>
      </w:r>
      <w:bookmarkEnd w:id="3062"/>
    </w:p>
    <w:p>
      <w:pPr>
        <w:pStyle w:val="BookText"/>
      </w:pPr>
      <w:r>
        <w:rPr>
          <w:rFonts w:ascii="IRNazanin" w:hAnsi="IRNazanin" w:eastAsia="IRNazanin" w:cs="IRNazanin"/>
          <w:lang w:bidi="fa-IR"/>
          <w:color w:val="111111"/>
          <w:sz w:val="28"/>
          <w:szCs w:val="28"/>
          <w:rtl/>
        </w:rPr>
        <w:t xml:space="preserve">لشعیب بن أعین الحداد الکوفی الثقة، یرویه عنه جماعة منهم بکر بن جناح و النجاشی بإسناده إلیه‏</w:t>
      </w:r>
    </w:p>
    <w:p>
      <w:pPr>
        <w:pStyle w:val="Heading3"/>
      </w:pPr>
      <w:bookmarkStart w:id="3063" w:name="_Toc2671"/>
      <w:r>
        <w:t>1961- کتاب الحدیث‏</w:t>
      </w:r>
      <w:bookmarkEnd w:id="3063"/>
    </w:p>
    <w:p>
      <w:pPr>
        <w:pStyle w:val="BookText"/>
      </w:pPr>
      <w:r>
        <w:rPr>
          <w:rFonts w:ascii="IRNazanin" w:hAnsi="IRNazanin" w:eastAsia="IRNazanin" w:cs="IRNazanin"/>
          <w:lang w:bidi="fa-IR"/>
          <w:color w:val="111111"/>
          <w:sz w:val="28"/>
          <w:szCs w:val="28"/>
          <w:rtl/>
        </w:rPr>
        <w:t xml:space="preserve">لشعیب العقرقوفی الثقة العین الراوی عن أبی عبد الله و أبی الحسن علیه السلام ، یرویه عنه حماد بن عیسی و غیره، ذکره النجاشی مع إسناده إلیه‏</w:t>
      </w:r>
    </w:p>
    <w:p>
      <w:pPr>
        <w:pStyle w:val="Heading3"/>
      </w:pPr>
      <w:bookmarkStart w:id="3064" w:name="_Toc2672"/>
      <w:r>
        <w:t>1962- کتاب الحدیث‏</w:t>
      </w:r>
      <w:bookmarkEnd w:id="3064"/>
    </w:p>
    <w:p>
      <w:pPr>
        <w:pStyle w:val="BookText"/>
      </w:pPr>
      <w:r>
        <w:rPr>
          <w:rFonts w:ascii="IRNazanin" w:hAnsi="IRNazanin" w:eastAsia="IRNazanin" w:cs="IRNazanin"/>
          <w:lang w:bidi="fa-IR"/>
          <w:color w:val="111111"/>
          <w:sz w:val="28"/>
          <w:szCs w:val="28"/>
          <w:rtl/>
        </w:rPr>
        <w:t xml:space="preserve">لشهاب بن عبد ربه بن أبی میمون من أصحاب الصادق و الکاظم علیه السلام  یرویه عنه ابن أبی عمیر و النجاشی بالإسناد إلیه‏</w:t>
      </w:r>
    </w:p>
    <w:p>
      <w:pPr>
        <w:pStyle w:val="Heading3"/>
      </w:pPr>
      <w:bookmarkStart w:id="3065" w:name="_Toc2673"/>
      <w:r>
        <w:t>1963- کتاب الحدیث‏</w:t>
      </w:r>
      <w:bookmarkEnd w:id="3065"/>
    </w:p>
    <w:p>
      <w:pPr>
        <w:pStyle w:val="BookText"/>
      </w:pPr>
      <w:r>
        <w:rPr>
          <w:rFonts w:ascii="IRNazanin" w:hAnsi="IRNazanin" w:eastAsia="IRNazanin" w:cs="IRNazanin"/>
          <w:lang w:bidi="fa-IR"/>
          <w:color w:val="111111"/>
          <w:sz w:val="28"/>
          <w:szCs w:val="28"/>
          <w:rtl/>
        </w:rPr>
        <w:t xml:space="preserve">لصابر مولی بسام بن عبد الله الصیرفی من أصحاب الصادق علیه السلام  یرویه عنه النجاشی بسبع وسائط</w:t>
      </w:r>
    </w:p>
    <w:p>
      <w:pPr>
        <w:pStyle w:val="Heading3"/>
      </w:pPr>
      <w:bookmarkStart w:id="3066" w:name="_Toc2674"/>
      <w:r>
        <w:t>1964- کتاب الحدیث‏</w:t>
      </w:r>
      <w:bookmarkEnd w:id="3066"/>
    </w:p>
    <w:p>
      <w:pPr>
        <w:pStyle w:val="BookText"/>
      </w:pPr>
      <w:r>
        <w:rPr>
          <w:rFonts w:ascii="IRNazanin" w:hAnsi="IRNazanin" w:eastAsia="IRNazanin" w:cs="IRNazanin"/>
          <w:lang w:bidi="fa-IR"/>
          <w:color w:val="111111"/>
          <w:sz w:val="28"/>
          <w:szCs w:val="28"/>
          <w:rtl/>
        </w:rPr>
        <w:t xml:space="preserve">لصالح بن أبی الأسود الحناط اللیثی الکوفی، رواه عنه الشیخ فی الفهرست بخمس وسائط، و ذکره ابن الندیم (ص 308)</w:t>
      </w:r>
    </w:p>
    <w:p>
      <w:pPr>
        <w:pStyle w:val="Heading3"/>
      </w:pPr>
      <w:bookmarkStart w:id="3067" w:name="_Toc2675"/>
      <w:r>
        <w:t>1965- کتاب الحدیث‏</w:t>
      </w:r>
      <w:bookmarkEnd w:id="3067"/>
    </w:p>
    <w:p>
      <w:pPr>
        <w:pStyle w:val="BookText"/>
      </w:pPr>
      <w:r>
        <w:rPr>
          <w:rFonts w:ascii="IRNazanin" w:hAnsi="IRNazanin" w:eastAsia="IRNazanin" w:cs="IRNazanin"/>
          <w:lang w:bidi="fa-IR"/>
          <w:color w:val="111111"/>
          <w:sz w:val="28"/>
          <w:szCs w:val="28"/>
          <w:rtl/>
        </w:rPr>
        <w:t xml:space="preserve">لصالح الحذاء، رواه حمید بن زیاد النینوائی عن أحمد بن میثم و القاسم بن إسماعیل عنه کما فی الفهرست‏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3" w:name="pg11689_106741"/>
    <w:bookmarkEnd w:id="333"/>
    <w:p>
      <w:pPr>
        <w:pStyle w:val="Heading3"/>
      </w:pPr>
      <w:bookmarkStart w:id="3068" w:name="_Toc2676"/>
      <w:r>
        <w:t>1966- کتاب الحدیث‏</w:t>
      </w:r>
      <w:bookmarkEnd w:id="3068"/>
    </w:p>
    <w:p>
      <w:pPr>
        <w:pStyle w:val="BookText"/>
      </w:pPr>
      <w:r>
        <w:rPr>
          <w:rFonts w:ascii="IRNazanin" w:hAnsi="IRNazanin" w:eastAsia="IRNazanin" w:cs="IRNazanin"/>
          <w:lang w:bidi="fa-IR"/>
          <w:color w:val="111111"/>
          <w:sz w:val="28"/>
          <w:szCs w:val="28"/>
          <w:rtl/>
        </w:rPr>
        <w:t xml:space="preserve">لصالح بن الحکم النیلی الأحول من أصحاب الصادق علیه السلام ، یرویه عنه جماعة منهم بشر بن سلام، و رواه الشیخ بإسناده إلیه‏</w:t>
      </w:r>
    </w:p>
    <w:p>
      <w:pPr>
        <w:pStyle w:val="Heading3"/>
      </w:pPr>
      <w:bookmarkStart w:id="3069" w:name="_Toc2677"/>
      <w:r>
        <w:t>1967- کتاب الحدیث‏</w:t>
      </w:r>
      <w:bookmarkEnd w:id="3069"/>
    </w:p>
    <w:p>
      <w:pPr>
        <w:pStyle w:val="BookText"/>
      </w:pPr>
      <w:r>
        <w:rPr>
          <w:rFonts w:ascii="IRNazanin" w:hAnsi="IRNazanin" w:eastAsia="IRNazanin" w:cs="IRNazanin"/>
          <w:lang w:bidi="fa-IR"/>
          <w:color w:val="111111"/>
          <w:sz w:val="28"/>
          <w:szCs w:val="28"/>
          <w:rtl/>
        </w:rPr>
        <w:t xml:space="preserve">لصالح بن خالد أبی شعیب المحاملی الکوفی الثقة من أصحاب الکاظم علیه السلام ، ذکره النجاشی بعنوان أبی شعیب فی الکنی، و رواه عنه بخمس وسائط آخرهم عباس بن معروف‏</w:t>
      </w:r>
    </w:p>
    <w:p>
      <w:pPr>
        <w:pStyle w:val="Heading3"/>
      </w:pPr>
      <w:bookmarkStart w:id="3070" w:name="_Toc2678"/>
      <w:r>
        <w:t>1968- کتاب الحدیث‏</w:t>
      </w:r>
      <w:bookmarkEnd w:id="3070"/>
    </w:p>
    <w:p>
      <w:pPr>
        <w:pStyle w:val="BookText"/>
      </w:pPr>
      <w:r>
        <w:rPr>
          <w:rFonts w:ascii="IRNazanin" w:hAnsi="IRNazanin" w:eastAsia="IRNazanin" w:cs="IRNazanin"/>
          <w:lang w:bidi="fa-IR"/>
          <w:color w:val="111111"/>
          <w:sz w:val="28"/>
          <w:szCs w:val="28"/>
          <w:rtl/>
        </w:rPr>
        <w:t xml:space="preserve">لصالح بن خالد القماط، رواه عنه النجاشی بست وسائط آخرهم محمد بن سنان‏</w:t>
      </w:r>
    </w:p>
    <w:p>
      <w:pPr>
        <w:pStyle w:val="Heading3"/>
      </w:pPr>
      <w:bookmarkStart w:id="3071" w:name="_Toc2679"/>
      <w:r>
        <w:t>1969- کتاب الحدیث‏</w:t>
      </w:r>
      <w:bookmarkEnd w:id="3071"/>
    </w:p>
    <w:p>
      <w:pPr>
        <w:pStyle w:val="BookText"/>
      </w:pPr>
      <w:r>
        <w:rPr>
          <w:rFonts w:ascii="IRNazanin" w:hAnsi="IRNazanin" w:eastAsia="IRNazanin" w:cs="IRNazanin"/>
          <w:lang w:bidi="fa-IR"/>
          <w:color w:val="111111"/>
          <w:sz w:val="28"/>
          <w:szCs w:val="28"/>
          <w:rtl/>
        </w:rPr>
        <w:t xml:space="preserve">لصالح بن رزین الکوفی من أصحاب الصادق علیه السلام ، رواه الحسن بن محبوب، و رواه النجاشی بإسناده إلیه‏</w:t>
      </w:r>
    </w:p>
    <w:p>
      <w:pPr>
        <w:pStyle w:val="Heading3"/>
      </w:pPr>
      <w:bookmarkStart w:id="3072" w:name="_Toc2680"/>
      <w:r>
        <w:t>1970- کتاب الحدیث‏</w:t>
      </w:r>
      <w:bookmarkEnd w:id="3072"/>
    </w:p>
    <w:p>
      <w:pPr>
        <w:pStyle w:val="BookText"/>
      </w:pPr>
      <w:r>
        <w:rPr>
          <w:rFonts w:ascii="IRNazanin" w:hAnsi="IRNazanin" w:eastAsia="IRNazanin" w:cs="IRNazanin"/>
          <w:lang w:bidi="fa-IR"/>
          <w:color w:val="111111"/>
          <w:sz w:val="28"/>
          <w:szCs w:val="28"/>
          <w:rtl/>
        </w:rPr>
        <w:t xml:space="preserve">لصالح بن سعید القماط، یرویه عنه جماعة منهم عبیس بن هشام الناشری و النجاشی بإسناده إلیه‏</w:t>
      </w:r>
    </w:p>
    <w:p>
      <w:pPr>
        <w:pStyle w:val="Heading3"/>
      </w:pPr>
      <w:bookmarkStart w:id="3073" w:name="_Toc2681"/>
      <w:r>
        <w:t>1971- کتاب الحدیث‏</w:t>
      </w:r>
      <w:bookmarkEnd w:id="3073"/>
    </w:p>
    <w:p>
      <w:pPr>
        <w:pStyle w:val="BookText"/>
      </w:pPr>
      <w:r>
        <w:rPr>
          <w:rFonts w:ascii="IRNazanin" w:hAnsi="IRNazanin" w:eastAsia="IRNazanin" w:cs="IRNazanin"/>
          <w:lang w:bidi="fa-IR"/>
          <w:color w:val="111111"/>
          <w:sz w:val="28"/>
          <w:szCs w:val="28"/>
          <w:rtl/>
        </w:rPr>
        <w:t xml:space="preserve">لصالح بن سندی، رواه عنه إبراهیم بن هاشم و أحمد بن أبی عبد الله البرقی و النجاشی بإسناده إلیهما</w:t>
      </w:r>
    </w:p>
    <w:p>
      <w:pPr>
        <w:pStyle w:val="Heading3"/>
      </w:pPr>
      <w:bookmarkStart w:id="3074" w:name="_Toc2682"/>
      <w:r>
        <w:t>1972- کتاب الحدیث‏</w:t>
      </w:r>
      <w:bookmarkEnd w:id="3074"/>
    </w:p>
    <w:p>
      <w:pPr>
        <w:pStyle w:val="BookText"/>
      </w:pPr>
      <w:r>
        <w:rPr>
          <w:rFonts w:ascii="IRNazanin" w:hAnsi="IRNazanin" w:eastAsia="IRNazanin" w:cs="IRNazanin"/>
          <w:lang w:bidi="fa-IR"/>
          <w:color w:val="111111"/>
          <w:sz w:val="28"/>
          <w:szCs w:val="28"/>
          <w:rtl/>
        </w:rPr>
        <w:t xml:space="preserve">لصالح بن عقبة بن خالد الأسدی، رواه النجاشی عنه بسبع وسائط آخرهم محمد بن أیوب‏</w:t>
      </w:r>
    </w:p>
    <w:p>
      <w:pPr>
        <w:pStyle w:val="Heading3"/>
      </w:pPr>
      <w:bookmarkStart w:id="3075" w:name="_Toc2683"/>
      <w:r>
        <w:t>1973- کتاب الحدیث‏</w:t>
      </w:r>
      <w:bookmarkEnd w:id="3075"/>
    </w:p>
    <w:p>
      <w:pPr>
        <w:pStyle w:val="BookText"/>
      </w:pPr>
      <w:r>
        <w:rPr>
          <w:rFonts w:ascii="IRNazanin" w:hAnsi="IRNazanin" w:eastAsia="IRNazanin" w:cs="IRNazanin"/>
          <w:lang w:bidi="fa-IR"/>
          <w:color w:val="111111"/>
          <w:sz w:val="28"/>
          <w:szCs w:val="28"/>
          <w:rtl/>
        </w:rPr>
        <w:t xml:space="preserve">لصالح بن عقبة بن قیس بن سمعان، روی عن أبیه عن جده، و روی عنه ابنه إسماعیل بن صالح، و رواه النجاشی عنه بخمس وسائط آخرهم محمد بن إسماعیل بن بزیع‏</w:t>
      </w:r>
    </w:p>
    <w:p>
      <w:pPr>
        <w:pStyle w:val="Heading3"/>
      </w:pPr>
      <w:bookmarkStart w:id="3076" w:name="_Toc2684"/>
      <w:r>
        <w:t>1974- کتاب الحدیث‏</w:t>
      </w:r>
      <w:bookmarkEnd w:id="3076"/>
    </w:p>
    <w:p>
      <w:pPr>
        <w:pStyle w:val="BookText"/>
      </w:pPr>
      <w:r>
        <w:rPr>
          <w:rFonts w:ascii="IRNazanin" w:hAnsi="IRNazanin" w:eastAsia="IRNazanin" w:cs="IRNazanin"/>
          <w:lang w:bidi="fa-IR"/>
          <w:color w:val="111111"/>
          <w:sz w:val="28"/>
          <w:szCs w:val="28"/>
          <w:rtl/>
        </w:rPr>
        <w:t xml:space="preserve">لصباح الحذاء ابن صبیح إمام مسجد دار اللؤلؤ بالکوفة، ثقة عین روی عن أبی عبد الله علیه السلام ، یرویه عنه جماعة منهم عبیس بن هشام الناشری، و یرویه النجاشی و الشیخ بإسنادهما إلیه‏</w:t>
      </w:r>
    </w:p>
    <w:p>
      <w:pPr>
        <w:pStyle w:val="Heading3"/>
      </w:pPr>
      <w:bookmarkStart w:id="3077" w:name="_Toc2685"/>
      <w:r>
        <w:t>1975- کتاب الحدیث‏</w:t>
      </w:r>
      <w:bookmarkEnd w:id="3077"/>
    </w:p>
    <w:p>
      <w:pPr>
        <w:pStyle w:val="BookText"/>
      </w:pPr>
      <w:r>
        <w:rPr>
          <w:rFonts w:ascii="IRNazanin" w:hAnsi="IRNazanin" w:eastAsia="IRNazanin" w:cs="IRNazanin"/>
          <w:lang w:bidi="fa-IR"/>
          <w:color w:val="111111"/>
          <w:sz w:val="28"/>
          <w:szCs w:val="28"/>
          <w:rtl/>
        </w:rPr>
        <w:t xml:space="preserve">لصباح بن یحیی المزنی الکوفی الثقة الراوی عن الباقر و الصادق علیه السلام ، یرویه عنه جماعة منهم أحمد بن النضر و النجاشی بإسناده إلیه‏</w:t>
      </w:r>
    </w:p>
    <w:p>
      <w:pPr>
        <w:pStyle w:val="Heading3"/>
      </w:pPr>
      <w:bookmarkStart w:id="3078" w:name="_Toc2686"/>
      <w:r>
        <w:t>1976- کتاب الحدیث‏</w:t>
      </w:r>
      <w:bookmarkEnd w:id="3078"/>
    </w:p>
    <w:p>
      <w:pPr>
        <w:pStyle w:val="BookText"/>
      </w:pPr>
      <w:r>
        <w:rPr>
          <w:rFonts w:ascii="IRNazanin" w:hAnsi="IRNazanin" w:eastAsia="IRNazanin" w:cs="IRNazanin"/>
          <w:lang w:bidi="fa-IR"/>
          <w:color w:val="111111"/>
          <w:sz w:val="28"/>
          <w:szCs w:val="28"/>
          <w:rtl/>
        </w:rPr>
        <w:t xml:space="preserve">لصبیح أبی الصباح الصیرفی، یرویه عنه جماعة منهم صفوان بن یحیی و النجاشی بإسناده إلیه‏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4" w:name="pg11689_106742"/>
    <w:bookmarkEnd w:id="334"/>
    <w:p>
      <w:pPr>
        <w:pStyle w:val="Heading3"/>
      </w:pPr>
      <w:bookmarkStart w:id="3079" w:name="_Toc2687"/>
      <w:r>
        <w:t>1977- کتاب الحدیث‏</w:t>
      </w:r>
      <w:bookmarkEnd w:id="3079"/>
    </w:p>
    <w:p>
      <w:pPr>
        <w:pStyle w:val="BookText"/>
      </w:pPr>
      <w:r>
        <w:rPr>
          <w:rFonts w:ascii="IRNazanin" w:hAnsi="IRNazanin" w:eastAsia="IRNazanin" w:cs="IRNazanin"/>
          <w:lang w:bidi="fa-IR"/>
          <w:color w:val="111111"/>
          <w:sz w:val="28"/>
          <w:szCs w:val="28"/>
          <w:rtl/>
        </w:rPr>
        <w:t xml:space="preserve">لصبیح الصائغ أبی علی الکوفی الثقة یرویه عنه محمد بن بکر بن جناح و النجاشی بإسناده إلیه‏</w:t>
      </w:r>
    </w:p>
    <w:p>
      <w:pPr>
        <w:pStyle w:val="Heading3"/>
      </w:pPr>
      <w:bookmarkStart w:id="3080" w:name="_Toc2688"/>
      <w:r>
        <w:t>1978- کتاب الحدیث‏</w:t>
      </w:r>
      <w:bookmarkEnd w:id="3080"/>
    </w:p>
    <w:p>
      <w:pPr>
        <w:pStyle w:val="BookText"/>
      </w:pPr>
      <w:r>
        <w:rPr>
          <w:rFonts w:ascii="IRNazanin" w:hAnsi="IRNazanin" w:eastAsia="IRNazanin" w:cs="IRNazanin"/>
          <w:lang w:bidi="fa-IR"/>
          <w:color w:val="111111"/>
          <w:sz w:val="28"/>
          <w:szCs w:val="28"/>
          <w:rtl/>
        </w:rPr>
        <w:t xml:space="preserve">لصفوان بن مهران الجمال الکوفی الثقة، یروی عن أبی عبد الله علیه السلام ، و یرویه عنه جماعة، و یرویه النجاشی عنه بثلاث وسائط، و الشیخ فی الفهرست بأربع وسائط</w:t>
      </w:r>
    </w:p>
    <w:p>
      <w:pPr>
        <w:pStyle w:val="Heading3"/>
      </w:pPr>
      <w:bookmarkStart w:id="3081" w:name="_Toc2689"/>
      <w:r>
        <w:t>1979- کتاب الحدیث‏</w:t>
      </w:r>
      <w:bookmarkEnd w:id="3081"/>
    </w:p>
    <w:p>
      <w:pPr>
        <w:pStyle w:val="BookText"/>
      </w:pPr>
      <w:r>
        <w:rPr>
          <w:rFonts w:ascii="IRNazanin" w:hAnsi="IRNazanin" w:eastAsia="IRNazanin" w:cs="IRNazanin"/>
          <w:lang w:bidi="fa-IR"/>
          <w:color w:val="111111"/>
          <w:sz w:val="28"/>
          <w:szCs w:val="28"/>
          <w:rtl/>
        </w:rPr>
        <w:t xml:space="preserve">لصلت بن الحر الجعفی، یرویه عنه النجاشی بثلاث وسائط</w:t>
      </w:r>
    </w:p>
    <w:p>
      <w:pPr>
        <w:pStyle w:val="Heading3"/>
      </w:pPr>
      <w:bookmarkStart w:id="3082" w:name="_Toc2690"/>
      <w:r>
        <w:t>1980- کتاب الحدیث‏</w:t>
      </w:r>
      <w:bookmarkEnd w:id="3082"/>
    </w:p>
    <w:p>
      <w:pPr>
        <w:pStyle w:val="BookText"/>
      </w:pPr>
      <w:r>
        <w:rPr>
          <w:rFonts w:ascii="IRNazanin" w:hAnsi="IRNazanin" w:eastAsia="IRNazanin" w:cs="IRNazanin"/>
          <w:lang w:bidi="fa-IR"/>
          <w:color w:val="111111"/>
          <w:sz w:val="28"/>
          <w:szCs w:val="28"/>
          <w:rtl/>
        </w:rPr>
        <w:t xml:space="preserve">لضحاک بن سعد الواسطی، یرویه النجاشی عنه بأربع وسائط</w:t>
      </w:r>
    </w:p>
    <w:p>
      <w:pPr>
        <w:pStyle w:val="Heading3"/>
      </w:pPr>
      <w:bookmarkStart w:id="3083" w:name="_Toc2691"/>
      <w:r>
        <w:t>1981- کتاب الحدیث‏</w:t>
      </w:r>
      <w:bookmarkEnd w:id="3083"/>
    </w:p>
    <w:p>
      <w:pPr>
        <w:pStyle w:val="BookText"/>
      </w:pPr>
      <w:r>
        <w:rPr>
          <w:rFonts w:ascii="IRNazanin" w:hAnsi="IRNazanin" w:eastAsia="IRNazanin" w:cs="IRNazanin"/>
          <w:lang w:bidi="fa-IR"/>
          <w:color w:val="111111"/>
          <w:sz w:val="28"/>
          <w:szCs w:val="28"/>
          <w:rtl/>
        </w:rPr>
        <w:t xml:space="preserve">لضحاک بن محمد الشیبانی، رواه عن جعفر بن محمد علیه السلام ، و رواه عنه هارون بن مسلم، و رواه النجاشی بإسناده إلیه‏</w:t>
      </w:r>
    </w:p>
    <w:p>
      <w:pPr>
        <w:pStyle w:val="Heading3"/>
      </w:pPr>
      <w:bookmarkStart w:id="3084" w:name="_Toc2692"/>
      <w:r>
        <w:t>1982- کتاب الحدیث‏</w:t>
      </w:r>
      <w:bookmarkEnd w:id="3084"/>
    </w:p>
    <w:p>
      <w:pPr>
        <w:pStyle w:val="BookText"/>
      </w:pPr>
      <w:r>
        <w:rPr>
          <w:rFonts w:ascii="IRNazanin" w:hAnsi="IRNazanin" w:eastAsia="IRNazanin" w:cs="IRNazanin"/>
          <w:lang w:bidi="fa-IR"/>
          <w:color w:val="111111"/>
          <w:sz w:val="28"/>
          <w:szCs w:val="28"/>
          <w:rtl/>
        </w:rPr>
        <w:t xml:space="preserve">لطاهر بن حاتم بن ماهویة القزوینی، یرویه عنه النجاشی بأربع وسائط</w:t>
      </w:r>
    </w:p>
    <w:p>
      <w:pPr>
        <w:pStyle w:val="Heading3"/>
      </w:pPr>
      <w:bookmarkStart w:id="3085" w:name="_Toc2693"/>
      <w:r>
        <w:t>1983- کتاب الحدیث‏</w:t>
      </w:r>
      <w:bookmarkEnd w:id="3085"/>
    </w:p>
    <w:p>
      <w:pPr>
        <w:pStyle w:val="BookText"/>
      </w:pPr>
      <w:r>
        <w:rPr>
          <w:rFonts w:ascii="IRNazanin" w:hAnsi="IRNazanin" w:eastAsia="IRNazanin" w:cs="IRNazanin"/>
          <w:lang w:bidi="fa-IR"/>
          <w:color w:val="111111"/>
          <w:sz w:val="28"/>
          <w:szCs w:val="28"/>
          <w:rtl/>
        </w:rPr>
        <w:t xml:space="preserve">لطلاب بن حوشب الشیبانی الکوفی الثقة، روی عن جعفر بن محمد علیه السلام ، و یرویه النجاشی عنه بأربع وسائط</w:t>
      </w:r>
    </w:p>
    <w:p>
      <w:pPr>
        <w:pStyle w:val="Heading3"/>
      </w:pPr>
      <w:bookmarkStart w:id="3086" w:name="_Toc2694"/>
      <w:r>
        <w:t>1984- کتاب الحدیث‏</w:t>
      </w:r>
      <w:bookmarkEnd w:id="3086"/>
    </w:p>
    <w:p>
      <w:pPr>
        <w:pStyle w:val="BookText"/>
      </w:pPr>
      <w:r>
        <w:rPr>
          <w:rFonts w:ascii="IRNazanin" w:hAnsi="IRNazanin" w:eastAsia="IRNazanin" w:cs="IRNazanin"/>
          <w:lang w:bidi="fa-IR"/>
          <w:color w:val="111111"/>
          <w:sz w:val="28"/>
          <w:szCs w:val="28"/>
          <w:rtl/>
        </w:rPr>
        <w:t xml:space="preserve">لطلحة بن زید أبی الخزرج النهدی الشامی، عامی کتابه معتمد کما وصفه الشیخ فی الفهرست، و رواه عنه بخمس وسائط</w:t>
      </w:r>
    </w:p>
    <w:p>
      <w:pPr>
        <w:pStyle w:val="Heading3"/>
      </w:pPr>
      <w:bookmarkStart w:id="3087" w:name="_Toc2695"/>
      <w:r>
        <w:t>1985- کتاب الحدیث‏</w:t>
      </w:r>
      <w:bookmarkEnd w:id="3087"/>
    </w:p>
    <w:p>
      <w:pPr>
        <w:pStyle w:val="BookText"/>
      </w:pPr>
      <w:r>
        <w:rPr>
          <w:rFonts w:ascii="IRNazanin" w:hAnsi="IRNazanin" w:eastAsia="IRNazanin" w:cs="IRNazanin"/>
          <w:lang w:bidi="fa-IR"/>
          <w:color w:val="111111"/>
          <w:sz w:val="28"/>
          <w:szCs w:val="28"/>
          <w:rtl/>
        </w:rPr>
        <w:t xml:space="preserve">لعاصم بن حمید الحناط الکوفی الثقة الراوی عن الصادق علیه السلام  هو بحمد الله تعالی من الکتب الباقیة بصورتها الأصلیة، أول أسناده التلعکبری، و أول أحادیثه [</w:t>
      </w:r>
    </w:p>
    <w:p>
      <w:pPr>
        <w:pStyle w:val="BookText"/>
      </w:pPr>
      <w:r>
        <w:rPr>
          <w:rFonts w:ascii="IRNazanin" w:hAnsi="IRNazanin" w:eastAsia="IRNazanin" w:cs="IRNazanin"/>
          <w:lang w:bidi="fa-IR"/>
          <w:color w:val="111111"/>
          <w:sz w:val="28"/>
          <w:szCs w:val="28"/>
          <w:rtl/>
        </w:rPr>
        <w:t xml:space="preserve">عن أبی عبد الله علیه السلام ، قال/ إن رسول الله  صلی الله علیه و آله  لما انتهی إلی البیداء حیث المیلین أنیخت له ناقته‏</w:t>
      </w:r>
    </w:p>
    <w:p>
      <w:pPr>
        <w:pStyle w:val="BookText"/>
      </w:pPr>
      <w:r>
        <w:rPr>
          <w:rFonts w:ascii="IRNazanin" w:hAnsi="IRNazanin" w:eastAsia="IRNazanin" w:cs="IRNazanin"/>
          <w:lang w:bidi="fa-IR"/>
          <w:color w:val="111111"/>
          <w:sz w:val="28"/>
          <w:szCs w:val="28"/>
          <w:rtl/>
        </w:rPr>
        <w:t xml:space="preserve">] راجع (ص- 318)</w:t>
      </w:r>
    </w:p>
    <w:p>
      <w:pPr>
        <w:pStyle w:val="Heading3"/>
      </w:pPr>
      <w:bookmarkStart w:id="3088" w:name="_Toc2696"/>
      <w:r>
        <w:t>1986- کتاب الحدیث‏</w:t>
      </w:r>
      <w:bookmarkEnd w:id="3088"/>
    </w:p>
    <w:p>
      <w:pPr>
        <w:pStyle w:val="BookText"/>
      </w:pPr>
      <w:r>
        <w:rPr>
          <w:rFonts w:ascii="IRNazanin" w:hAnsi="IRNazanin" w:eastAsia="IRNazanin" w:cs="IRNazanin"/>
          <w:lang w:bidi="fa-IR"/>
          <w:color w:val="111111"/>
          <w:sz w:val="28"/>
          <w:szCs w:val="28"/>
          <w:rtl/>
        </w:rPr>
        <w:t xml:space="preserve">لعاصم بن سلیمان البصری الثقة من أصحاب الصادق علیه السلام ، یرویه النجاشی عنه بخمس وسائط</w:t>
      </w:r>
    </w:p>
    <w:p>
      <w:pPr>
        <w:pStyle w:val="Heading3"/>
      </w:pPr>
      <w:bookmarkStart w:id="3089" w:name="_Toc2697"/>
      <w:r>
        <w:t>1987- کتاب الحدیث‏</w:t>
      </w:r>
      <w:bookmarkEnd w:id="3089"/>
    </w:p>
    <w:p>
      <w:pPr>
        <w:pStyle w:val="BookText"/>
      </w:pPr>
      <w:r>
        <w:rPr>
          <w:rFonts w:ascii="IRNazanin" w:hAnsi="IRNazanin" w:eastAsia="IRNazanin" w:cs="IRNazanin"/>
          <w:lang w:bidi="fa-IR"/>
          <w:color w:val="111111"/>
          <w:sz w:val="28"/>
          <w:szCs w:val="28"/>
          <w:rtl/>
        </w:rPr>
        <w:t xml:space="preserve">لعامر بن عبد الله بن جداعة الأزدی روی عن أبی عبد الله علیه السلام  و رواه النجاشی عنه بخمس وسائط</w:t>
      </w:r>
    </w:p>
    <w:p>
      <w:pPr>
        <w:pStyle w:val="Heading3"/>
      </w:pPr>
      <w:bookmarkStart w:id="3090" w:name="_Toc2698"/>
      <w:r>
        <w:t>1988- کتاب الحدیث‏</w:t>
      </w:r>
      <w:bookmarkEnd w:id="3090"/>
    </w:p>
    <w:p>
      <w:pPr>
        <w:pStyle w:val="BookText"/>
      </w:pPr>
      <w:r>
        <w:rPr>
          <w:rFonts w:ascii="IRNazanin" w:hAnsi="IRNazanin" w:eastAsia="IRNazanin" w:cs="IRNazanin"/>
          <w:lang w:bidi="fa-IR"/>
          <w:color w:val="111111"/>
          <w:sz w:val="28"/>
          <w:szCs w:val="28"/>
          <w:rtl/>
        </w:rPr>
        <w:t xml:space="preserve">لعامر بن کثیر السراج الزیدی الکوفی الثقة، یرویه النجاشی عنه بخمس وسائط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5" w:name="pg11689_106743"/>
    <w:bookmarkEnd w:id="335"/>
    <w:p>
      <w:pPr>
        <w:pStyle w:val="Heading3"/>
      </w:pPr>
      <w:bookmarkStart w:id="3091" w:name="_Toc2699"/>
      <w:r>
        <w:t>1989- کتاب الحدیث‏</w:t>
      </w:r>
      <w:bookmarkEnd w:id="3091"/>
    </w:p>
    <w:p>
      <w:pPr>
        <w:pStyle w:val="BookText"/>
      </w:pPr>
      <w:r>
        <w:rPr>
          <w:rFonts w:ascii="IRNazanin" w:hAnsi="IRNazanin" w:eastAsia="IRNazanin" w:cs="IRNazanin"/>
          <w:lang w:bidi="fa-IR"/>
          <w:color w:val="111111"/>
          <w:sz w:val="28"/>
          <w:szCs w:val="28"/>
          <w:rtl/>
        </w:rPr>
        <w:t xml:space="preserve">لعباد العصفری الکوفی أبی سعید، حکی النجاشی عن ابن الغضائری ما سمعه هو من بعض الأصحاب أنه عباد بن یعقوب الرواجنی و انما دلسه أبو سمینة ثم ذکر إسناده إلی کتابه بأربع وسائط آخرهم محمد بن أبو سمینة (أقول) و إن کان الرواجنی کما جزم به شیخنا فی خاتمة المستدرک- ص 299 فهو أیضا من الأصحاب و توفی (250) أو (271) قال فی خلاصة تذهیب الکمال إنه أحد رءوس الشیعة و هذا الکتاب بحمد الله تعالی باق بالصورة الأولیة فیه تسعة عشر حدیثا أول سنده التلعکبری و أول أحادیثه‏</w:t>
      </w:r>
    </w:p>
    <w:p>
      <w:pPr>
        <w:pStyle w:val="BookText"/>
      </w:pPr>
      <w:r>
        <w:rPr>
          <w:rFonts w:ascii="IRNazanin" w:hAnsi="IRNazanin" w:eastAsia="IRNazanin" w:cs="IRNazanin"/>
          <w:lang w:bidi="fa-IR"/>
          <w:color w:val="111111"/>
          <w:sz w:val="28"/>
          <w:szCs w:val="28"/>
          <w:rtl/>
        </w:rPr>
        <w:t xml:space="preserve">قول أبی جعفر علیه السلام  [/ کیف أنتم یا أبا المقدام و قد کانت سیطه بین الحرمین تبقون فیها حیاری لا یخدون سنادا</w:t>
      </w:r>
    </w:p>
    <w:p>
      <w:pPr>
        <w:pStyle w:val="BookText"/>
      </w:pPr>
      <w:r>
        <w:rPr>
          <w:rFonts w:ascii="IRNazanin" w:hAnsi="IRNazanin" w:eastAsia="IRNazanin" w:cs="IRNazanin"/>
          <w:lang w:bidi="fa-IR"/>
          <w:color w:val="111111"/>
          <w:sz w:val="28"/>
          <w:szCs w:val="28"/>
          <w:rtl/>
        </w:rPr>
        <w:t xml:space="preserve">] و ذکر شیخنا فی الخاتمة المذکورة فهرس جملة من أحادیثه راجع (ص- 318)</w:t>
      </w:r>
    </w:p>
    <w:p>
      <w:pPr>
        <w:pStyle w:val="Heading3"/>
      </w:pPr>
      <w:bookmarkStart w:id="3092" w:name="_Toc2700"/>
      <w:r>
        <w:t>1990- کتاب الحدیث‏</w:t>
      </w:r>
      <w:bookmarkEnd w:id="3092"/>
    </w:p>
    <w:p>
      <w:pPr>
        <w:pStyle w:val="BookText"/>
      </w:pPr>
      <w:r>
        <w:rPr>
          <w:rFonts w:ascii="IRNazanin" w:hAnsi="IRNazanin" w:eastAsia="IRNazanin" w:cs="IRNazanin"/>
          <w:lang w:bidi="fa-IR"/>
          <w:color w:val="111111"/>
          <w:sz w:val="28"/>
          <w:szCs w:val="28"/>
          <w:rtl/>
        </w:rPr>
        <w:t xml:space="preserve">لعباد بن سلیمان، یروی عنه النجاشی بخمس وسائط آخرهم محمد بن خالد البرقی عنه.</w:t>
      </w:r>
    </w:p>
    <w:p>
      <w:pPr>
        <w:pStyle w:val="Heading3"/>
      </w:pPr>
      <w:bookmarkStart w:id="3093" w:name="_Toc2701"/>
      <w:r>
        <w:t>1991- کتاب الحدیث‏</w:t>
      </w:r>
      <w:bookmarkEnd w:id="3093"/>
    </w:p>
    <w:p>
      <w:pPr>
        <w:pStyle w:val="BookText"/>
      </w:pPr>
      <w:r>
        <w:rPr>
          <w:rFonts w:ascii="IRNazanin" w:hAnsi="IRNazanin" w:eastAsia="IRNazanin" w:cs="IRNazanin"/>
          <w:lang w:bidi="fa-IR"/>
          <w:color w:val="111111"/>
          <w:sz w:val="28"/>
          <w:szCs w:val="28"/>
          <w:rtl/>
        </w:rPr>
        <w:t xml:space="preserve">لعباد بن صهیب أبی بکر البصری الثقة الراوی عن أبی عبد الله علیه السلام  یرویه النجاشی عنه بأربع وسائط آخرهم هارون بن مسلم عنه.</w:t>
      </w:r>
    </w:p>
    <w:p>
      <w:pPr>
        <w:pStyle w:val="Heading3"/>
      </w:pPr>
      <w:bookmarkStart w:id="3094" w:name="_Toc2702"/>
      <w:r>
        <w:t>1992- کتاب الحدیث‏</w:t>
      </w:r>
      <w:bookmarkEnd w:id="3094"/>
    </w:p>
    <w:p>
      <w:pPr>
        <w:pStyle w:val="BookText"/>
      </w:pPr>
      <w:r>
        <w:rPr>
          <w:rFonts w:ascii="IRNazanin" w:hAnsi="IRNazanin" w:eastAsia="IRNazanin" w:cs="IRNazanin"/>
          <w:lang w:bidi="fa-IR"/>
          <w:color w:val="111111"/>
          <w:sz w:val="28"/>
          <w:szCs w:val="28"/>
          <w:rtl/>
        </w:rPr>
        <w:t xml:space="preserve">لعبادة بن زیاد الأسدی الکوفی الزیدی الثقة، یرویه عنه النجاشی بأربع وسائط آخرهم إبراهیم بن سلیمان التمیمی عنه.</w:t>
      </w:r>
    </w:p>
    <w:p>
      <w:pPr>
        <w:pStyle w:val="Heading3"/>
      </w:pPr>
      <w:bookmarkStart w:id="3095" w:name="_Toc2703"/>
      <w:r>
        <w:t>1993- کتاب الحدیث‏</w:t>
      </w:r>
      <w:bookmarkEnd w:id="3095"/>
    </w:p>
    <w:p>
      <w:pPr>
        <w:pStyle w:val="BookText"/>
      </w:pPr>
      <w:r>
        <w:rPr>
          <w:rFonts w:ascii="IRNazanin" w:hAnsi="IRNazanin" w:eastAsia="IRNazanin" w:cs="IRNazanin"/>
          <w:lang w:bidi="fa-IR"/>
          <w:color w:val="111111"/>
          <w:sz w:val="28"/>
          <w:szCs w:val="28"/>
          <w:rtl/>
        </w:rPr>
        <w:t xml:space="preserve">لعباس بن عامر بن رباح الثقفی الصدوق الثقة کثیر الحدیث، یرویه سعد بن عبد الله الأشعری عنه، و النجاشی بإسناده إلیه.</w:t>
      </w:r>
    </w:p>
    <w:p>
      <w:pPr>
        <w:pStyle w:val="Heading3"/>
      </w:pPr>
      <w:bookmarkStart w:id="3096" w:name="_Toc2704"/>
      <w:r>
        <w:t>1994- کتاب الحدیث‏</w:t>
      </w:r>
      <w:bookmarkEnd w:id="3096"/>
    </w:p>
    <w:p>
      <w:pPr>
        <w:pStyle w:val="BookText"/>
      </w:pPr>
      <w:r>
        <w:rPr>
          <w:rFonts w:ascii="IRNazanin" w:hAnsi="IRNazanin" w:eastAsia="IRNazanin" w:cs="IRNazanin"/>
          <w:lang w:bidi="fa-IR"/>
          <w:color w:val="111111"/>
          <w:sz w:val="28"/>
          <w:szCs w:val="28"/>
          <w:rtl/>
        </w:rPr>
        <w:t xml:space="preserve">لعباس بن علی بن أبی سارة الکوفی الثقة، یرویه عنه النجاشی بإسناده إلیه، و بعض الوسائط سقط فی نسخ النجاشی.</w:t>
      </w:r>
    </w:p>
    <w:p>
      <w:pPr>
        <w:pStyle w:val="Heading3"/>
      </w:pPr>
      <w:bookmarkStart w:id="3097" w:name="_Toc2705"/>
      <w:r>
        <w:t>1995- کتاب الحدیث‏</w:t>
      </w:r>
      <w:bookmarkEnd w:id="3097"/>
    </w:p>
    <w:p>
      <w:pPr>
        <w:pStyle w:val="BookText"/>
      </w:pPr>
      <w:r>
        <w:rPr>
          <w:rFonts w:ascii="IRNazanin" w:hAnsi="IRNazanin" w:eastAsia="IRNazanin" w:cs="IRNazanin"/>
          <w:lang w:bidi="fa-IR"/>
          <w:color w:val="111111"/>
          <w:sz w:val="28"/>
          <w:szCs w:val="28"/>
          <w:rtl/>
        </w:rPr>
        <w:t xml:space="preserve">لعباس بن عیسی الغاضری، یرویه عنه ولده محمد بن عباس و النجاشی بإسناده إلی حمید عن محمد بن عباس عن أبیه.</w:t>
      </w:r>
    </w:p>
    <w:p>
      <w:pPr>
        <w:pStyle w:val="Heading3"/>
      </w:pPr>
      <w:bookmarkStart w:id="3098" w:name="_Toc2706"/>
      <w:r>
        <w:t>1996- کتاب الحدیث‏</w:t>
      </w:r>
      <w:bookmarkEnd w:id="3098"/>
    </w:p>
    <w:p>
      <w:pPr>
        <w:pStyle w:val="BookText"/>
      </w:pPr>
      <w:r>
        <w:rPr>
          <w:rFonts w:ascii="IRNazanin" w:hAnsi="IRNazanin" w:eastAsia="IRNazanin" w:cs="IRNazanin"/>
          <w:lang w:bidi="fa-IR"/>
          <w:color w:val="111111"/>
          <w:sz w:val="28"/>
          <w:szCs w:val="28"/>
          <w:rtl/>
        </w:rPr>
        <w:t xml:space="preserve">لعباس بن الولید بن صبیح الکوفی الثقة من أصحاب الصادق علیه السلام  یرویه عنه جماعة منهم الحسن بن محبوب عنه.</w:t>
      </w:r>
    </w:p>
    <w:p>
      <w:pPr>
        <w:pStyle w:val="Heading3"/>
      </w:pPr>
      <w:bookmarkStart w:id="3099" w:name="_Toc2707"/>
      <w:r>
        <w:t>1997- کتاب الحدیث‏</w:t>
      </w:r>
      <w:bookmarkEnd w:id="3099"/>
    </w:p>
    <w:p>
      <w:pPr>
        <w:pStyle w:val="BookText"/>
      </w:pPr>
      <w:r>
        <w:rPr>
          <w:rFonts w:ascii="IRNazanin" w:hAnsi="IRNazanin" w:eastAsia="IRNazanin" w:cs="IRNazanin"/>
          <w:lang w:bidi="fa-IR"/>
          <w:color w:val="111111"/>
          <w:sz w:val="28"/>
          <w:szCs w:val="28"/>
          <w:rtl/>
        </w:rPr>
        <w:t xml:space="preserve">لعباس بن یزید الجرزی الکوفی الثقة، یرویه عنه جماعة، و یرویه النجاشی عنه بثلاث وسائط.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6" w:name="pg11689_106744"/>
    <w:bookmarkEnd w:id="336"/>
    <w:p>
      <w:pPr>
        <w:pStyle w:val="Heading3"/>
      </w:pPr>
      <w:bookmarkStart w:id="3100" w:name="_Toc2708"/>
      <w:r>
        <w:t>1998- کتاب الحدیث‏</w:t>
      </w:r>
      <w:bookmarkEnd w:id="3100"/>
    </w:p>
    <w:p>
      <w:pPr>
        <w:pStyle w:val="BookText"/>
      </w:pPr>
      <w:r>
        <w:rPr>
          <w:rFonts w:ascii="IRNazanin" w:hAnsi="IRNazanin" w:eastAsia="IRNazanin" w:cs="IRNazanin"/>
          <w:lang w:bidi="fa-IR"/>
          <w:color w:val="111111"/>
          <w:sz w:val="28"/>
          <w:szCs w:val="28"/>
          <w:rtl/>
        </w:rPr>
        <w:t xml:space="preserve">لعبد الجبار بن المبارک النهاوندی الذی أعتقه الإمام الجواد علیه السلام  و کتب کتابه العتق له فی (213) یرویه عنه أحمد بن أبی عبد الله البرقی، و الشیخ فی الفهرست بإسناده إلیه.</w:t>
      </w:r>
    </w:p>
    <w:p>
      <w:pPr>
        <w:pStyle w:val="Heading3"/>
      </w:pPr>
      <w:bookmarkStart w:id="3101" w:name="_Toc2709"/>
      <w:r>
        <w:t>1999- کتاب الحدیث‏</w:t>
      </w:r>
      <w:bookmarkEnd w:id="3101"/>
    </w:p>
    <w:p>
      <w:pPr>
        <w:pStyle w:val="BookText"/>
      </w:pPr>
      <w:r>
        <w:rPr>
          <w:rFonts w:ascii="IRNazanin" w:hAnsi="IRNazanin" w:eastAsia="IRNazanin" w:cs="IRNazanin"/>
          <w:lang w:bidi="fa-IR"/>
          <w:color w:val="111111"/>
          <w:sz w:val="28"/>
          <w:szCs w:val="28"/>
          <w:rtl/>
        </w:rPr>
        <w:t xml:space="preserve">لعبد الحمید بن أبی العلاء بن عبد الملک الأزدی الثقة الراوی عن أبی عبد الله علیه السلام ، یرویه عنه ابن أبی عمیر و النجاشی بسنده إلیه.</w:t>
      </w:r>
    </w:p>
    <w:p>
      <w:pPr>
        <w:pStyle w:val="Heading3"/>
      </w:pPr>
      <w:bookmarkStart w:id="3102" w:name="_Toc2710"/>
      <w:r>
        <w:t>2000- کتاب الحدیث‏</w:t>
      </w:r>
      <w:bookmarkEnd w:id="3102"/>
    </w:p>
    <w:p>
      <w:pPr>
        <w:pStyle w:val="BookText"/>
      </w:pPr>
      <w:r>
        <w:rPr>
          <w:rFonts w:ascii="IRNazanin" w:hAnsi="IRNazanin" w:eastAsia="IRNazanin" w:cs="IRNazanin"/>
          <w:lang w:bidi="fa-IR"/>
          <w:color w:val="111111"/>
          <w:sz w:val="28"/>
          <w:szCs w:val="28"/>
          <w:rtl/>
        </w:rPr>
        <w:t xml:space="preserve">لعبد الحمید بن سعد البجلی الکوفی من أصحاب أبی الحسن موسی علیه السلام ، یرویه عنه صفوان بن یحیی و النجاشی بخمس وسائط إلی صفوان عنه.</w:t>
      </w:r>
    </w:p>
    <w:p>
      <w:pPr>
        <w:pStyle w:val="Heading3"/>
      </w:pPr>
      <w:bookmarkStart w:id="3103" w:name="_Toc2711"/>
      <w:r>
        <w:t>2001- کتاب الحدیث‏</w:t>
      </w:r>
      <w:bookmarkEnd w:id="3103"/>
    </w:p>
    <w:p>
      <w:pPr>
        <w:pStyle w:val="BookText"/>
      </w:pPr>
      <w:r>
        <w:rPr>
          <w:rFonts w:ascii="IRNazanin" w:hAnsi="IRNazanin" w:eastAsia="IRNazanin" w:cs="IRNazanin"/>
          <w:lang w:bidi="fa-IR"/>
          <w:color w:val="111111"/>
          <w:sz w:val="28"/>
          <w:szCs w:val="28"/>
          <w:rtl/>
        </w:rPr>
        <w:t xml:space="preserve">لعبد الرحمن بن أبی حماد الکوفی الصیرفی ساکن قم، قال النجاشی إنه رمی بالضعف، و روی عنه بأربع وسائط.</w:t>
      </w:r>
    </w:p>
    <w:p>
      <w:pPr>
        <w:pStyle w:val="Heading3"/>
      </w:pPr>
      <w:bookmarkStart w:id="3104" w:name="_Toc2712"/>
      <w:r>
        <w:t>2002- کتاب الحدیث‏</w:t>
      </w:r>
      <w:bookmarkEnd w:id="3104"/>
    </w:p>
    <w:p>
      <w:pPr>
        <w:pStyle w:val="BookText"/>
      </w:pPr>
      <w:r>
        <w:rPr>
          <w:rFonts w:ascii="IRNazanin" w:hAnsi="IRNazanin" w:eastAsia="IRNazanin" w:cs="IRNazanin"/>
          <w:lang w:bidi="fa-IR"/>
          <w:color w:val="111111"/>
          <w:sz w:val="28"/>
          <w:szCs w:val="28"/>
          <w:rtl/>
        </w:rPr>
        <w:t xml:space="preserve">لعبد الرحمن بن بدر أبی إدریس الکوفی الثقة، رواه عنه النجاشی بأربع وسائط آخرهم یحیی بن زکریا اللؤلؤی.</w:t>
      </w:r>
    </w:p>
    <w:p>
      <w:pPr>
        <w:pStyle w:val="Heading3"/>
      </w:pPr>
      <w:bookmarkStart w:id="3105" w:name="_Toc2713"/>
      <w:r>
        <w:t>2003- کتاب الحدیث‏</w:t>
      </w:r>
      <w:bookmarkEnd w:id="3105"/>
    </w:p>
    <w:p>
      <w:pPr>
        <w:pStyle w:val="BookText"/>
      </w:pPr>
      <w:r>
        <w:rPr>
          <w:rFonts w:ascii="IRNazanin" w:hAnsi="IRNazanin" w:eastAsia="IRNazanin" w:cs="IRNazanin"/>
          <w:lang w:bidi="fa-IR"/>
          <w:color w:val="111111"/>
          <w:sz w:val="28"/>
          <w:szCs w:val="28"/>
          <w:rtl/>
        </w:rPr>
        <w:t xml:space="preserve">لعبد الرحمن بن الحجاج البجلی بیاع السابری، یرویه عنه جماعات من أصحابنا منهم ابن أبی عمیر و صفوان و النجاشی بإسناده إلیهما عنه، و قال إنه روی عن الصادق و الکاظم و لقی الرضا علیه السلام ، و کان ثقة ثقة ثبتا وجها.</w:t>
      </w:r>
    </w:p>
    <w:p>
      <w:pPr>
        <w:pStyle w:val="Heading3"/>
      </w:pPr>
      <w:bookmarkStart w:id="3106" w:name="_Toc2714"/>
      <w:r>
        <w:t>2004- کتاب الحدیث‏</w:t>
      </w:r>
      <w:bookmarkEnd w:id="3106"/>
    </w:p>
    <w:p>
      <w:pPr>
        <w:pStyle w:val="BookText"/>
      </w:pPr>
      <w:r>
        <w:rPr>
          <w:rFonts w:ascii="IRNazanin" w:hAnsi="IRNazanin" w:eastAsia="IRNazanin" w:cs="IRNazanin"/>
          <w:lang w:bidi="fa-IR"/>
          <w:color w:val="111111"/>
          <w:sz w:val="28"/>
          <w:szCs w:val="28"/>
          <w:rtl/>
        </w:rPr>
        <w:t xml:space="preserve">لعبد الرحمن بن حماد، رواه الشیخ فی الفهرست بإسناده إلی أحمد بن أبی عبد الله البرقی عن أبیه عنه.</w:t>
      </w:r>
    </w:p>
    <w:p>
      <w:pPr>
        <w:pStyle w:val="Heading3"/>
      </w:pPr>
      <w:bookmarkStart w:id="3107" w:name="_Toc2715"/>
      <w:r>
        <w:t>2005- کتاب الحدیث‏</w:t>
      </w:r>
      <w:bookmarkEnd w:id="3107"/>
    </w:p>
    <w:p>
      <w:pPr>
        <w:pStyle w:val="BookText"/>
      </w:pPr>
      <w:r>
        <w:rPr>
          <w:rFonts w:ascii="IRNazanin" w:hAnsi="IRNazanin" w:eastAsia="IRNazanin" w:cs="IRNazanin"/>
          <w:lang w:bidi="fa-IR"/>
          <w:color w:val="111111"/>
          <w:sz w:val="28"/>
          <w:szCs w:val="28"/>
          <w:rtl/>
        </w:rPr>
        <w:t xml:space="preserve">لعبد الرحمن بن سالم بن عبد الرحمن الأشل الکوفی العطار، رواه النجاشی عنه بأربع وسائط.</w:t>
      </w:r>
    </w:p>
    <w:p>
      <w:pPr>
        <w:pStyle w:val="Heading3"/>
      </w:pPr>
      <w:bookmarkStart w:id="3108" w:name="_Toc2716"/>
      <w:r>
        <w:t>2006- کتاب الحدیث‏</w:t>
      </w:r>
      <w:bookmarkEnd w:id="3108"/>
    </w:p>
    <w:p>
      <w:pPr>
        <w:pStyle w:val="BookText"/>
      </w:pPr>
      <w:r>
        <w:rPr>
          <w:rFonts w:ascii="IRNazanin" w:hAnsi="IRNazanin" w:eastAsia="IRNazanin" w:cs="IRNazanin"/>
          <w:lang w:bidi="fa-IR"/>
          <w:color w:val="111111"/>
          <w:sz w:val="28"/>
          <w:szCs w:val="28"/>
          <w:rtl/>
        </w:rPr>
        <w:t xml:space="preserve">لعبد الرحمن بن عمرو العائذی المذحجی الکوفی، رواه عنه النجاشی بأربع وسائط.</w:t>
      </w:r>
    </w:p>
    <w:p>
      <w:pPr>
        <w:pStyle w:val="Heading3"/>
      </w:pPr>
      <w:bookmarkStart w:id="3109" w:name="_Toc2717"/>
      <w:r>
        <w:t>2007- کتاب الحدیث‏</w:t>
      </w:r>
      <w:bookmarkEnd w:id="3109"/>
    </w:p>
    <w:p>
      <w:pPr>
        <w:pStyle w:val="BookText"/>
      </w:pPr>
      <w:r>
        <w:rPr>
          <w:rFonts w:ascii="IRNazanin" w:hAnsi="IRNazanin" w:eastAsia="IRNazanin" w:cs="IRNazanin"/>
          <w:lang w:bidi="fa-IR"/>
          <w:color w:val="111111"/>
          <w:sz w:val="28"/>
          <w:szCs w:val="28"/>
          <w:rtl/>
        </w:rPr>
        <w:t xml:space="preserve">لعبد الرحمن بن عمران الکوفی، رواه النجاشی فی رجاله عنه بأربع وسائط.</w:t>
      </w:r>
    </w:p>
    <w:p>
      <w:pPr>
        <w:pStyle w:val="Heading3"/>
      </w:pPr>
      <w:bookmarkStart w:id="3110" w:name="_Toc2718"/>
      <w:r>
        <w:t>2008- کتاب الحدیث‏</w:t>
      </w:r>
      <w:bookmarkEnd w:id="3110"/>
    </w:p>
    <w:p>
      <w:pPr>
        <w:pStyle w:val="BookText"/>
      </w:pPr>
      <w:r>
        <w:rPr>
          <w:rFonts w:ascii="IRNazanin" w:hAnsi="IRNazanin" w:eastAsia="IRNazanin" w:cs="IRNazanin"/>
          <w:lang w:bidi="fa-IR"/>
          <w:color w:val="111111"/>
          <w:sz w:val="28"/>
          <w:szCs w:val="28"/>
          <w:rtl/>
        </w:rPr>
        <w:t xml:space="preserve">لعبد الرحمن بن محمد بن عبید الله الفزاری العرزمی الثقة من أصحاب أبی عبد الله علیه السلام ، رواه عنه النجاشی بخمس وسائط.</w:t>
      </w:r>
    </w:p>
    <w:p>
      <w:pPr>
        <w:pStyle w:val="Heading3"/>
      </w:pPr>
      <w:bookmarkStart w:id="3111" w:name="_Toc2719"/>
      <w:r>
        <w:t>2009- کتاب الحدیث‏</w:t>
      </w:r>
      <w:bookmarkEnd w:id="3111"/>
    </w:p>
    <w:p>
      <w:pPr>
        <w:pStyle w:val="BookText"/>
      </w:pPr>
      <w:r>
        <w:rPr>
          <w:rFonts w:ascii="IRNazanin" w:hAnsi="IRNazanin" w:eastAsia="IRNazanin" w:cs="IRNazanin"/>
          <w:lang w:bidi="fa-IR"/>
          <w:color w:val="111111"/>
          <w:sz w:val="28"/>
          <w:szCs w:val="28"/>
          <w:rtl/>
        </w:rPr>
        <w:t xml:space="preserve">لعبد السلام بن سالم البجلی الکوفی الثقة، یرویه النجاشی عنه بأربع وسائط.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7" w:name="pg11689_106745"/>
    <w:bookmarkEnd w:id="337"/>
    <w:p>
      <w:pPr>
        <w:pStyle w:val="Heading3"/>
      </w:pPr>
      <w:bookmarkStart w:id="3112" w:name="_Toc2720"/>
      <w:r>
        <w:t>2010- کتاب الحدیث‏</w:t>
      </w:r>
      <w:bookmarkEnd w:id="3112"/>
    </w:p>
    <w:p>
      <w:pPr>
        <w:pStyle w:val="BookText"/>
      </w:pPr>
      <w:r>
        <w:rPr>
          <w:rFonts w:ascii="IRNazanin" w:hAnsi="IRNazanin" w:eastAsia="IRNazanin" w:cs="IRNazanin"/>
          <w:lang w:bidi="fa-IR"/>
          <w:color w:val="111111"/>
          <w:sz w:val="28"/>
          <w:szCs w:val="28"/>
          <w:rtl/>
        </w:rPr>
        <w:t xml:space="preserve">لعبد الصمد بن بشیر العرامی الکوفی، قال النجاشی ثقة ثقة روی عن أبی عبد الله علیه السلام ، و یرویه عنه جماعة منهم عبیس بن هشام الناشری، ثم ذکر سندین عنه إلی عبیس الناشری عنه.</w:t>
      </w:r>
    </w:p>
    <w:p>
      <w:pPr>
        <w:pStyle w:val="Heading3"/>
      </w:pPr>
      <w:bookmarkStart w:id="3113" w:name="_Toc2721"/>
      <w:r>
        <w:t>2011- کتاب الحدیث‏</w:t>
      </w:r>
      <w:bookmarkEnd w:id="3113"/>
    </w:p>
    <w:p>
      <w:pPr>
        <w:pStyle w:val="BookText"/>
      </w:pPr>
      <w:r>
        <w:rPr>
          <w:rFonts w:ascii="IRNazanin" w:hAnsi="IRNazanin" w:eastAsia="IRNazanin" w:cs="IRNazanin"/>
          <w:lang w:bidi="fa-IR"/>
          <w:color w:val="111111"/>
          <w:sz w:val="28"/>
          <w:szCs w:val="28"/>
          <w:rtl/>
        </w:rPr>
        <w:t xml:space="preserve">لعبد العزیز العبدی الکوفی الراوی عن أبی عبد الله علیه السلام ، یرویه عنه الحسن بن محبوب، و النجاشی بإسناده إلیه،</w:t>
      </w:r>
    </w:p>
    <w:p>
      <w:pPr>
        <w:pStyle w:val="Heading3"/>
      </w:pPr>
      <w:bookmarkStart w:id="3114" w:name="_Toc2722"/>
      <w:r>
        <w:t>2012- کتاب الحدیث‏</w:t>
      </w:r>
      <w:bookmarkEnd w:id="3114"/>
    </w:p>
    <w:p>
      <w:pPr>
        <w:pStyle w:val="BookText"/>
      </w:pPr>
      <w:r>
        <w:rPr>
          <w:rFonts w:ascii="IRNazanin" w:hAnsi="IRNazanin" w:eastAsia="IRNazanin" w:cs="IRNazanin"/>
          <w:lang w:bidi="fa-IR"/>
          <w:color w:val="111111"/>
          <w:sz w:val="28"/>
          <w:szCs w:val="28"/>
          <w:rtl/>
        </w:rPr>
        <w:t xml:space="preserve">لعبد العزیز بن المهتدی بن محمد بن عبد العزیز الأشعری القمی الثقة الراوی عن الرضا علیه السلام ، یرویه عنه أحمد بن أبی عبد الله محمد بن خالد البرقی، و النجاشی بإسناده إلی البرقی عنه.</w:t>
      </w:r>
    </w:p>
    <w:p>
      <w:pPr>
        <w:pStyle w:val="Heading3"/>
      </w:pPr>
      <w:bookmarkStart w:id="3115" w:name="_Toc2723"/>
      <w:r>
        <w:t>2013- کتاب الحدیث‏</w:t>
      </w:r>
      <w:bookmarkEnd w:id="3115"/>
    </w:p>
    <w:p>
      <w:pPr>
        <w:pStyle w:val="BookText"/>
      </w:pPr>
      <w:r>
        <w:rPr>
          <w:rFonts w:ascii="IRNazanin" w:hAnsi="IRNazanin" w:eastAsia="IRNazanin" w:cs="IRNazanin"/>
          <w:lang w:bidi="fa-IR"/>
          <w:color w:val="111111"/>
          <w:sz w:val="28"/>
          <w:szCs w:val="28"/>
          <w:rtl/>
        </w:rPr>
        <w:t xml:space="preserve">لعبد الغفار بن حبیب الطائی الجازمی الثقة الراوی عن أبی عبد الله علیه السلام ، یرویه عنه جماعة، و یرویه النجاشی عنه بست وسائط،</w:t>
      </w:r>
    </w:p>
    <w:p>
      <w:pPr>
        <w:pStyle w:val="Heading3"/>
      </w:pPr>
      <w:bookmarkStart w:id="3116" w:name="_Toc2724"/>
      <w:r>
        <w:t>2014- کتاب الحدیث‏</w:t>
      </w:r>
      <w:bookmarkEnd w:id="3116"/>
    </w:p>
    <w:p>
      <w:pPr>
        <w:pStyle w:val="BookText"/>
      </w:pPr>
      <w:r>
        <w:rPr>
          <w:rFonts w:ascii="IRNazanin" w:hAnsi="IRNazanin" w:eastAsia="IRNazanin" w:cs="IRNazanin"/>
          <w:lang w:bidi="fa-IR"/>
          <w:color w:val="111111"/>
          <w:sz w:val="28"/>
          <w:szCs w:val="28"/>
          <w:rtl/>
        </w:rPr>
        <w:t xml:space="preserve">لعبد الغفار بن القاسم بن قیس بن فهد أبی مریم الأنصاری الثقة الراوی عن الباقر و الصادق علیه السلام ، یرویه عنه الحسن بن محبوب.</w:t>
      </w:r>
    </w:p>
    <w:p>
      <w:pPr>
        <w:pStyle w:val="Heading3"/>
      </w:pPr>
      <w:bookmarkStart w:id="3117" w:name="_Toc2725"/>
      <w:r>
        <w:t>2015- کتاب الحدیث‏</w:t>
      </w:r>
      <w:bookmarkEnd w:id="3117"/>
    </w:p>
    <w:p>
      <w:pPr>
        <w:pStyle w:val="BookText"/>
      </w:pPr>
      <w:r>
        <w:rPr>
          <w:rFonts w:ascii="IRNazanin" w:hAnsi="IRNazanin" w:eastAsia="IRNazanin" w:cs="IRNazanin"/>
          <w:lang w:bidi="fa-IR"/>
          <w:color w:val="111111"/>
          <w:sz w:val="28"/>
          <w:szCs w:val="28"/>
          <w:rtl/>
        </w:rPr>
        <w:t xml:space="preserve">لعبد الکریم بن عمرو بن صالح الخثعمی الکوفی الراوی عن الصادق و الکاظم علیه السلام ، قال النجاشی کان ثقة ثقة عینا یلقب کراما، و یرویه عنه عدة من أصحابنا، ثم رواه عنه بخمس وسائط آخرهم عبیس بن هشام.</w:t>
      </w:r>
    </w:p>
    <w:p>
      <w:pPr>
        <w:pStyle w:val="Heading3"/>
      </w:pPr>
      <w:bookmarkStart w:id="3118" w:name="_Toc2726"/>
      <w:r>
        <w:t>2016- کتاب الحدیث‏</w:t>
      </w:r>
      <w:bookmarkEnd w:id="3118"/>
    </w:p>
    <w:p>
      <w:pPr>
        <w:pStyle w:val="BookText"/>
      </w:pPr>
      <w:r>
        <w:rPr>
          <w:rFonts w:ascii="IRNazanin" w:hAnsi="IRNazanin" w:eastAsia="IRNazanin" w:cs="IRNazanin"/>
          <w:lang w:bidi="fa-IR"/>
          <w:color w:val="111111"/>
          <w:sz w:val="28"/>
          <w:szCs w:val="28"/>
          <w:rtl/>
        </w:rPr>
        <w:t xml:space="preserve">لعبد الکریم بن هلال الجعفی، قال النجاشی کوفی ثقة عین یقال له الخلقانی، و روی عن أبی عبد الله علیه السلام ، ثم رواه عنه بخمس وسائط آخرهم الحسن بن عبد الکریم بن هلال عن أبیه.</w:t>
      </w:r>
    </w:p>
    <w:p>
      <w:pPr>
        <w:pStyle w:val="Heading3"/>
      </w:pPr>
      <w:bookmarkStart w:id="3119" w:name="_Toc2727"/>
      <w:r>
        <w:t>2017- کتاب الحدیث‏</w:t>
      </w:r>
      <w:bookmarkEnd w:id="3119"/>
    </w:p>
    <w:p>
      <w:pPr>
        <w:pStyle w:val="BookText"/>
      </w:pPr>
      <w:r>
        <w:rPr>
          <w:rFonts w:ascii="IRNazanin" w:hAnsi="IRNazanin" w:eastAsia="IRNazanin" w:cs="IRNazanin"/>
          <w:lang w:bidi="fa-IR"/>
          <w:color w:val="111111"/>
          <w:sz w:val="28"/>
          <w:szCs w:val="28"/>
          <w:rtl/>
        </w:rPr>
        <w:t xml:space="preserve">لعبد الله یکنی أبا عتبة، رواه الشیخ الطوسی فی الفهرست بأربع وسائط عنه.</w:t>
      </w:r>
    </w:p>
    <w:p>
      <w:pPr>
        <w:pStyle w:val="Heading3"/>
      </w:pPr>
      <w:bookmarkStart w:id="3120" w:name="_Toc2728"/>
      <w:r>
        <w:t>2018- کتاب الحدیث‏</w:t>
      </w:r>
      <w:bookmarkEnd w:id="3120"/>
    </w:p>
    <w:p>
      <w:pPr>
        <w:pStyle w:val="BookText"/>
      </w:pPr>
      <w:r>
        <w:rPr>
          <w:rFonts w:ascii="IRNazanin" w:hAnsi="IRNazanin" w:eastAsia="IRNazanin" w:cs="IRNazanin"/>
          <w:lang w:bidi="fa-IR"/>
          <w:color w:val="111111"/>
          <w:sz w:val="28"/>
          <w:szCs w:val="28"/>
          <w:rtl/>
        </w:rPr>
        <w:t xml:space="preserve">لعبد الله الحلبی، نقل عنه السید علی بن طاوس فی الإقبال فی نوافل شهر رمضان، و ذکره ابن الندیم فی (ص- 308).</w:t>
      </w:r>
    </w:p>
    <w:p>
      <w:pPr>
        <w:pStyle w:val="Heading3"/>
      </w:pPr>
      <w:bookmarkStart w:id="3121" w:name="_Toc2729"/>
      <w:r>
        <w:t>2019- کتاب الحدیث‏</w:t>
      </w:r>
      <w:bookmarkEnd w:id="3121"/>
    </w:p>
    <w:p>
      <w:pPr>
        <w:pStyle w:val="BookText"/>
      </w:pPr>
      <w:r>
        <w:rPr>
          <w:rFonts w:ascii="IRNazanin" w:hAnsi="IRNazanin" w:eastAsia="IRNazanin" w:cs="IRNazanin"/>
          <w:lang w:bidi="fa-IR"/>
          <w:color w:val="111111"/>
          <w:sz w:val="28"/>
          <w:szCs w:val="28"/>
          <w:rtl/>
        </w:rPr>
        <w:t xml:space="preserve">لعبد الله بن إبراهیم بن أبی عمرو الغفاری الأنصاری المزنی، یرویه عنه الحسن بن علی بن فضال، و النجاشی بإسناده إلیه.</w:t>
      </w:r>
    </w:p>
    <w:p>
      <w:pPr>
        <w:pStyle w:val="Heading3"/>
      </w:pPr>
      <w:bookmarkStart w:id="3122" w:name="_Toc2730"/>
      <w:r>
        <w:t>2020- کتاب الحدیث‏</w:t>
      </w:r>
      <w:bookmarkEnd w:id="3122"/>
    </w:p>
    <w:p>
      <w:pPr>
        <w:pStyle w:val="BookText"/>
      </w:pPr>
      <w:r>
        <w:rPr>
          <w:rFonts w:ascii="IRNazanin" w:hAnsi="IRNazanin" w:eastAsia="IRNazanin" w:cs="IRNazanin"/>
          <w:lang w:bidi="fa-IR"/>
          <w:color w:val="111111"/>
          <w:sz w:val="28"/>
          <w:szCs w:val="28"/>
          <w:rtl/>
        </w:rPr>
        <w:t xml:space="preserve">لعبد الله بن أبی یعفور، قال النجاشی ثقة ثقة جلیل فی أصحابنا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8" w:name="pg11689_106746"/>
    <w:bookmarkEnd w:id="338"/>
    <w:p>
      <w:pPr>
        <w:pStyle w:val="BookText"/>
      </w:pPr>
      <w:r>
        <w:rPr>
          <w:rFonts w:ascii="IRNazanin" w:hAnsi="IRNazanin" w:eastAsia="IRNazanin" w:cs="IRNazanin"/>
          <w:lang w:bidi="fa-IR"/>
          <w:color w:val="111111"/>
          <w:sz w:val="28"/>
          <w:szCs w:val="28"/>
          <w:rtl/>
        </w:rPr>
        <w:t xml:space="preserve">کریم علی أبی عبد الله علیه السلام  و مات فی أیامه، یرویه عنه عدة منهم من أصحابنا ثابت بن شریح.</w:t>
      </w:r>
    </w:p>
    <w:p>
      <w:pPr>
        <w:pStyle w:val="Heading3"/>
      </w:pPr>
      <w:bookmarkStart w:id="3123" w:name="_Toc2731"/>
      <w:r>
        <w:t>2021- کتاب الحدیث‏</w:t>
      </w:r>
      <w:bookmarkEnd w:id="3123"/>
    </w:p>
    <w:p>
      <w:pPr>
        <w:pStyle w:val="BookText"/>
      </w:pPr>
      <w:r>
        <w:rPr>
          <w:rFonts w:ascii="IRNazanin" w:hAnsi="IRNazanin" w:eastAsia="IRNazanin" w:cs="IRNazanin"/>
          <w:lang w:bidi="fa-IR"/>
          <w:color w:val="111111"/>
          <w:sz w:val="28"/>
          <w:szCs w:val="28"/>
          <w:rtl/>
        </w:rPr>
        <w:t xml:space="preserve">لعبد الله بن إدریس، رواه عنه الشیخ فی الفهرست بأربع وسائط.</w:t>
      </w:r>
    </w:p>
    <w:p>
      <w:pPr>
        <w:pStyle w:val="Heading3"/>
      </w:pPr>
      <w:bookmarkStart w:id="3124" w:name="_Toc2732"/>
      <w:r>
        <w:t>2022- کتاب الحدیث‏</w:t>
      </w:r>
      <w:bookmarkEnd w:id="3124"/>
    </w:p>
    <w:p>
      <w:pPr>
        <w:pStyle w:val="BookText"/>
      </w:pPr>
      <w:r>
        <w:rPr>
          <w:rFonts w:ascii="IRNazanin" w:hAnsi="IRNazanin" w:eastAsia="IRNazanin" w:cs="IRNazanin"/>
          <w:lang w:bidi="fa-IR"/>
          <w:color w:val="111111"/>
          <w:sz w:val="28"/>
          <w:szCs w:val="28"/>
          <w:rtl/>
        </w:rPr>
        <w:t xml:space="preserve">لعبد الله بن بکیر بن أعین بن سنسن الشیبانی الثقة من أصحاب الصادق علیه السلام ، قال النجاشی کتابه کثیر الروایة، و رواه هو عنه بخمس وسائط.</w:t>
      </w:r>
    </w:p>
    <w:p>
      <w:pPr>
        <w:pStyle w:val="Heading3"/>
      </w:pPr>
      <w:bookmarkStart w:id="3125" w:name="_Toc2733"/>
      <w:r>
        <w:t>2023- کتاب الحدیث‏</w:t>
      </w:r>
      <w:bookmarkEnd w:id="3125"/>
    </w:p>
    <w:p>
      <w:pPr>
        <w:pStyle w:val="BookText"/>
      </w:pPr>
      <w:r>
        <w:rPr>
          <w:rFonts w:ascii="IRNazanin" w:hAnsi="IRNazanin" w:eastAsia="IRNazanin" w:cs="IRNazanin"/>
          <w:lang w:bidi="fa-IR"/>
          <w:color w:val="111111"/>
          <w:sz w:val="28"/>
          <w:szCs w:val="28"/>
          <w:rtl/>
        </w:rPr>
        <w:t xml:space="preserve">لعبد الله بن الحجاج البجلی الثقة، رواه عنه محمد بن أبی عمیر و النجاشی بإسناده إلیه.</w:t>
      </w:r>
    </w:p>
    <w:p>
      <w:pPr>
        <w:pStyle w:val="Heading3"/>
      </w:pPr>
      <w:bookmarkStart w:id="3126" w:name="_Toc2734"/>
      <w:r>
        <w:t>2024- کتاب الحدیث‏</w:t>
      </w:r>
      <w:bookmarkEnd w:id="3126"/>
    </w:p>
    <w:p>
      <w:pPr>
        <w:pStyle w:val="BookText"/>
      </w:pPr>
      <w:r>
        <w:rPr>
          <w:rFonts w:ascii="IRNazanin" w:hAnsi="IRNazanin" w:eastAsia="IRNazanin" w:cs="IRNazanin"/>
          <w:lang w:bidi="fa-IR"/>
          <w:color w:val="111111"/>
          <w:sz w:val="28"/>
          <w:szCs w:val="28"/>
          <w:rtl/>
        </w:rPr>
        <w:t xml:space="preserve">لعبد الله بن الحکم الأرمنی، یرویه عنه النجاشی بخمس وسائط</w:t>
      </w:r>
    </w:p>
    <w:p>
      <w:pPr>
        <w:pStyle w:val="Heading3"/>
      </w:pPr>
      <w:bookmarkStart w:id="3127" w:name="_Toc2735"/>
      <w:r>
        <w:t>2025- کتاب الحدیث‏</w:t>
      </w:r>
      <w:bookmarkEnd w:id="3127"/>
    </w:p>
    <w:p>
      <w:pPr>
        <w:pStyle w:val="BookText"/>
      </w:pPr>
      <w:r>
        <w:rPr>
          <w:rFonts w:ascii="IRNazanin" w:hAnsi="IRNazanin" w:eastAsia="IRNazanin" w:cs="IRNazanin"/>
          <w:lang w:bidi="fa-IR"/>
          <w:color w:val="111111"/>
          <w:sz w:val="28"/>
          <w:szCs w:val="28"/>
          <w:rtl/>
        </w:rPr>
        <w:t xml:space="preserve">لعبد الله بن حماد الأنصاری نزیل قم، قال النجاشی هو من شیوخ أصحابنا، و له کتابان أحدهما أصغر من الآخر، ثم رواهما عنه بأربع وسائط آخرهم إبراهیم بن إسحاق الأحمری عنه (أقول) و قد نقل عن هذا الکتاب السید علی بن طاوس فی فلاح السائل و فی کشف المحجة و عده الکفعمی من مآخذ کتابه البلد الأمین الذی فرغ من تألیفه (868) فیظهر وجوده إلی التاریخ، و لا ندری أن المنقول عنه أی الکتابین الصغیر أو الکبیر</w:t>
      </w:r>
    </w:p>
    <w:p>
      <w:pPr>
        <w:pStyle w:val="Heading3"/>
      </w:pPr>
      <w:bookmarkStart w:id="3128" w:name="_Toc2736"/>
      <w:r>
        <w:t>2026- کتاب الحدیث‏</w:t>
      </w:r>
      <w:bookmarkEnd w:id="3128"/>
    </w:p>
    <w:p>
      <w:pPr>
        <w:pStyle w:val="BookText"/>
      </w:pPr>
      <w:r>
        <w:rPr>
          <w:rFonts w:ascii="IRNazanin" w:hAnsi="IRNazanin" w:eastAsia="IRNazanin" w:cs="IRNazanin"/>
          <w:lang w:bidi="fa-IR"/>
          <w:color w:val="111111"/>
          <w:sz w:val="28"/>
          <w:szCs w:val="28"/>
          <w:rtl/>
        </w:rPr>
        <w:t xml:space="preserve">لعبد الله بن خداش أبی خداش المهری، و مهرة محله بالبصرة و هو ثقة کما فی الکشی، و رواه النجاشی عنه بأربع وسائط</w:t>
      </w:r>
    </w:p>
    <w:p>
      <w:pPr>
        <w:pStyle w:val="Heading3"/>
      </w:pPr>
      <w:bookmarkStart w:id="3129" w:name="_Toc2737"/>
      <w:r>
        <w:t>2027- کتاب الحدیث‏</w:t>
      </w:r>
      <w:bookmarkEnd w:id="3129"/>
    </w:p>
    <w:p>
      <w:pPr>
        <w:pStyle w:val="BookText"/>
      </w:pPr>
      <w:r>
        <w:rPr>
          <w:rFonts w:ascii="IRNazanin" w:hAnsi="IRNazanin" w:eastAsia="IRNazanin" w:cs="IRNazanin"/>
          <w:lang w:bidi="fa-IR"/>
          <w:color w:val="111111"/>
          <w:sz w:val="28"/>
          <w:szCs w:val="28"/>
          <w:rtl/>
        </w:rPr>
        <w:t xml:space="preserve">لعبد الله بن داهر بن یحیی الأحمری، یرویه عن الصادق علیه السلام  و یرویه النجاشی عنه بأربع وسائط</w:t>
      </w:r>
    </w:p>
    <w:p>
      <w:pPr>
        <w:pStyle w:val="Heading3"/>
      </w:pPr>
      <w:bookmarkStart w:id="3130" w:name="_Toc2738"/>
      <w:r>
        <w:t>2028- کتاب الحدیث‏</w:t>
      </w:r>
      <w:bookmarkEnd w:id="3130"/>
    </w:p>
    <w:p>
      <w:pPr>
        <w:pStyle w:val="BookText"/>
      </w:pPr>
      <w:r>
        <w:rPr>
          <w:rFonts w:ascii="IRNazanin" w:hAnsi="IRNazanin" w:eastAsia="IRNazanin" w:cs="IRNazanin"/>
          <w:lang w:bidi="fa-IR"/>
          <w:color w:val="111111"/>
          <w:sz w:val="28"/>
          <w:szCs w:val="28"/>
          <w:rtl/>
        </w:rPr>
        <w:t xml:space="preserve">لعبد الله بن زرارة بن أعین الشیبانی الثقة الراوی عن أبی عبد الله علیه السلام ، رواه عنه علی بن النعمان و النجاشی بإسناده إلی ابن بزیع عنه‏</w:t>
      </w:r>
    </w:p>
    <w:p>
      <w:pPr>
        <w:pStyle w:val="Heading3"/>
      </w:pPr>
      <w:bookmarkStart w:id="3131" w:name="_Toc2739"/>
      <w:r>
        <w:t>2029- کتاب الحدیث‏</w:t>
      </w:r>
      <w:bookmarkEnd w:id="3131"/>
    </w:p>
    <w:p>
      <w:pPr>
        <w:pStyle w:val="BookText"/>
      </w:pPr>
      <w:r>
        <w:rPr>
          <w:rFonts w:ascii="IRNazanin" w:hAnsi="IRNazanin" w:eastAsia="IRNazanin" w:cs="IRNazanin"/>
          <w:lang w:bidi="fa-IR"/>
          <w:color w:val="111111"/>
          <w:sz w:val="28"/>
          <w:szCs w:val="28"/>
          <w:rtl/>
        </w:rPr>
        <w:t xml:space="preserve">لعبد الله بن سعید أبی شبل الثقة الراوی عن أبی عبد الله علیه السلام  رواه عنه علی بن النعمان و النجاشی بإسناد آخر إلی ابن النعمان عن أبی شبل‏</w:t>
      </w:r>
    </w:p>
    <w:p>
      <w:pPr>
        <w:pStyle w:val="Heading3"/>
      </w:pPr>
      <w:bookmarkStart w:id="3132" w:name="_Toc2740"/>
      <w:r>
        <w:t>2030- کتاب الحدیث‏</w:t>
      </w:r>
      <w:bookmarkEnd w:id="3132"/>
    </w:p>
    <w:p>
      <w:pPr>
        <w:pStyle w:val="BookText"/>
      </w:pPr>
      <w:r>
        <w:rPr>
          <w:rFonts w:ascii="IRNazanin" w:hAnsi="IRNazanin" w:eastAsia="IRNazanin" w:cs="IRNazanin"/>
          <w:lang w:bidi="fa-IR"/>
          <w:color w:val="111111"/>
          <w:sz w:val="28"/>
          <w:szCs w:val="28"/>
          <w:rtl/>
        </w:rPr>
        <w:t xml:space="preserve">لعبد الله بن سنان الکوفی الثقة خازن المنصور و المهدی و الهادی و الرشید، رواه عنه ابن أبی عمیر و النجاشی بإسناد إلیه‏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9" w:name="pg11689_106747"/>
    <w:bookmarkEnd w:id="339"/>
    <w:p>
      <w:pPr>
        <w:pStyle w:val="Heading3"/>
      </w:pPr>
      <w:bookmarkStart w:id="3133" w:name="_Toc2741"/>
      <w:r>
        <w:t>2031- کتاب الحدیث‏</w:t>
      </w:r>
      <w:bookmarkEnd w:id="3133"/>
    </w:p>
    <w:p>
      <w:pPr>
        <w:pStyle w:val="BookText"/>
      </w:pPr>
      <w:r>
        <w:rPr>
          <w:rFonts w:ascii="IRNazanin" w:hAnsi="IRNazanin" w:eastAsia="IRNazanin" w:cs="IRNazanin"/>
          <w:lang w:bidi="fa-IR"/>
          <w:color w:val="111111"/>
          <w:sz w:val="28"/>
          <w:szCs w:val="28"/>
          <w:rtl/>
        </w:rPr>
        <w:t xml:space="preserve">لعبد الله بن الصلت القمی الثقة المفسر المذکور فی (ج 4- ص- 243) یرویه عنه الشیخ فی الفهرست بأربع وسائط</w:t>
      </w:r>
    </w:p>
    <w:p>
      <w:pPr>
        <w:pStyle w:val="Heading3"/>
      </w:pPr>
      <w:bookmarkStart w:id="3134" w:name="_Toc2742"/>
      <w:r>
        <w:t>2032- کتاب الحدیث‏</w:t>
      </w:r>
      <w:bookmarkEnd w:id="3134"/>
    </w:p>
    <w:p>
      <w:pPr>
        <w:pStyle w:val="BookText"/>
      </w:pPr>
      <w:r>
        <w:rPr>
          <w:rFonts w:ascii="IRNazanin" w:hAnsi="IRNazanin" w:eastAsia="IRNazanin" w:cs="IRNazanin"/>
          <w:lang w:bidi="fa-IR"/>
          <w:color w:val="111111"/>
          <w:sz w:val="28"/>
          <w:szCs w:val="28"/>
          <w:rtl/>
        </w:rPr>
        <w:t xml:space="preserve">لعبد الله بن عطا الکوفی القلیل الحدیث، یرویه عنه محمد بن موسی خورا، و النجاشی و الشیخ بسندهما إلیه عنه‏</w:t>
      </w:r>
    </w:p>
    <w:p>
      <w:pPr>
        <w:pStyle w:val="Heading3"/>
      </w:pPr>
      <w:bookmarkStart w:id="3135" w:name="_Toc2743"/>
      <w:r>
        <w:t>2033- کتاب الحدیث‏</w:t>
      </w:r>
      <w:bookmarkEnd w:id="3135"/>
    </w:p>
    <w:p>
      <w:pPr>
        <w:pStyle w:val="BookText"/>
      </w:pPr>
      <w:r>
        <w:rPr>
          <w:rFonts w:ascii="IRNazanin" w:hAnsi="IRNazanin" w:eastAsia="IRNazanin" w:cs="IRNazanin"/>
          <w:lang w:bidi="fa-IR"/>
          <w:color w:val="111111"/>
          <w:sz w:val="28"/>
          <w:szCs w:val="28"/>
          <w:rtl/>
        </w:rPr>
        <w:t xml:space="preserve">لعبد الله بن علی بن الحسین بن زید الشهید الراوی عن الرضا علیه السلام ، رواه ابن عقدة بسنده عنه کما ذکر فی الفهرست‏</w:t>
      </w:r>
    </w:p>
    <w:p>
      <w:pPr>
        <w:pStyle w:val="Heading3"/>
      </w:pPr>
      <w:bookmarkStart w:id="3136" w:name="_Toc2744"/>
      <w:r>
        <w:t>2034- کتاب الحدیث‏</w:t>
      </w:r>
      <w:bookmarkEnd w:id="3136"/>
    </w:p>
    <w:p>
      <w:pPr>
        <w:pStyle w:val="BookText"/>
      </w:pPr>
      <w:r>
        <w:rPr>
          <w:rFonts w:ascii="IRNazanin" w:hAnsi="IRNazanin" w:eastAsia="IRNazanin" w:cs="IRNazanin"/>
          <w:lang w:bidi="fa-IR"/>
          <w:color w:val="111111"/>
          <w:sz w:val="28"/>
          <w:szCs w:val="28"/>
          <w:rtl/>
        </w:rPr>
        <w:t xml:space="preserve">لعبد الله بن عمرو بن الأشعث، رواه الشیخ فی الفهرست عنه بخمس وسائط</w:t>
      </w:r>
    </w:p>
    <w:p>
      <w:pPr>
        <w:pStyle w:val="Heading3"/>
      </w:pPr>
      <w:bookmarkStart w:id="3137" w:name="_Toc2745"/>
      <w:r>
        <w:t>2035- کتاب الحدیث‏</w:t>
      </w:r>
      <w:bookmarkEnd w:id="3137"/>
    </w:p>
    <w:p>
      <w:pPr>
        <w:pStyle w:val="BookText"/>
      </w:pPr>
      <w:r>
        <w:rPr>
          <w:rFonts w:ascii="IRNazanin" w:hAnsi="IRNazanin" w:eastAsia="IRNazanin" w:cs="IRNazanin"/>
          <w:lang w:bidi="fa-IR"/>
          <w:color w:val="111111"/>
          <w:sz w:val="28"/>
          <w:szCs w:val="28"/>
          <w:rtl/>
        </w:rPr>
        <w:t xml:space="preserve">لعبد الله بن عمرو بن بکار الحناط الکوفی الثقة، رواه عنه یحیی بن زکریا اللؤلؤی و النجاشی بإسناده إلیه عنه‏</w:t>
      </w:r>
    </w:p>
    <w:p>
      <w:pPr>
        <w:pStyle w:val="Heading3"/>
      </w:pPr>
      <w:bookmarkStart w:id="3138" w:name="_Toc2746"/>
      <w:r>
        <w:t>2036- کتاب الحدیث‏</w:t>
      </w:r>
      <w:bookmarkEnd w:id="3138"/>
    </w:p>
    <w:p>
      <w:pPr>
        <w:pStyle w:val="BookText"/>
      </w:pPr>
      <w:r>
        <w:rPr>
          <w:rFonts w:ascii="IRNazanin" w:hAnsi="IRNazanin" w:eastAsia="IRNazanin" w:cs="IRNazanin"/>
          <w:lang w:bidi="fa-IR"/>
          <w:color w:val="111111"/>
          <w:sz w:val="28"/>
          <w:szCs w:val="28"/>
          <w:rtl/>
        </w:rPr>
        <w:t xml:space="preserve">لعبد الله بن غالب الأسدی الشاعر الفقیه، قال النجاشی ثقة ثقة، روی عن الباقر و الصادق و الکاظم علیه السلام  یکثر الرواة عن کتابه منهم الحسن بن محبوب، ثم ذکر إسناده إلیه‏</w:t>
      </w:r>
    </w:p>
    <w:p>
      <w:pPr>
        <w:pStyle w:val="Heading3"/>
      </w:pPr>
      <w:bookmarkStart w:id="3139" w:name="_Toc2747"/>
      <w:r>
        <w:t>2037- کتاب الحدیث‏</w:t>
      </w:r>
      <w:bookmarkEnd w:id="3139"/>
    </w:p>
    <w:p>
      <w:pPr>
        <w:pStyle w:val="BookText"/>
      </w:pPr>
      <w:r>
        <w:rPr>
          <w:rFonts w:ascii="IRNazanin" w:hAnsi="IRNazanin" w:eastAsia="IRNazanin" w:cs="IRNazanin"/>
          <w:lang w:bidi="fa-IR"/>
          <w:color w:val="111111"/>
          <w:sz w:val="28"/>
          <w:szCs w:val="28"/>
          <w:rtl/>
        </w:rPr>
        <w:t xml:space="preserve">لعبد الله بن الفضل بن عبد الله الهاشمی النوفلی الثقة الراوی عن أبی عبد الله علیه السلام ، یرویه عنه ابن عمیر و النجاشی بإسناده إلیه‏</w:t>
      </w:r>
    </w:p>
    <w:p>
      <w:pPr>
        <w:pStyle w:val="Heading3"/>
      </w:pPr>
      <w:bookmarkStart w:id="3140" w:name="_Toc2748"/>
      <w:r>
        <w:t>2038- کتاب الحدیث‏</w:t>
      </w:r>
      <w:bookmarkEnd w:id="3140"/>
    </w:p>
    <w:p>
      <w:pPr>
        <w:pStyle w:val="BookText"/>
      </w:pPr>
      <w:r>
        <w:rPr>
          <w:rFonts w:ascii="IRNazanin" w:hAnsi="IRNazanin" w:eastAsia="IRNazanin" w:cs="IRNazanin"/>
          <w:lang w:bidi="fa-IR"/>
          <w:color w:val="111111"/>
          <w:sz w:val="28"/>
          <w:szCs w:val="28"/>
          <w:rtl/>
        </w:rPr>
        <w:t xml:space="preserve">لعبد الله بن القاسم الحضرمی الطبل یروی عنه الغلاة و یروی کتابه عنه جماعة، و النجاشی رواه عنه بخمس وسائط، و هو من أصحاب الکاظم علیه السلام</w:t>
      </w:r>
    </w:p>
    <w:p>
      <w:pPr>
        <w:pStyle w:val="Heading3"/>
      </w:pPr>
      <w:bookmarkStart w:id="3141" w:name="_Toc2749"/>
      <w:r>
        <w:t>2039- کتاب الحدیث‏</w:t>
      </w:r>
      <w:bookmarkEnd w:id="3141"/>
    </w:p>
    <w:p>
      <w:pPr>
        <w:pStyle w:val="BookText"/>
      </w:pPr>
      <w:r>
        <w:rPr>
          <w:rFonts w:ascii="IRNazanin" w:hAnsi="IRNazanin" w:eastAsia="IRNazanin" w:cs="IRNazanin"/>
          <w:lang w:bidi="fa-IR"/>
          <w:color w:val="111111"/>
          <w:sz w:val="28"/>
          <w:szCs w:val="28"/>
          <w:rtl/>
        </w:rPr>
        <w:t xml:space="preserve">لعبد الله بن القاسم الحارثی، صاحب معاویة بن عماد الدهنی، رواه عنه النجاشی و الشیخ بخمس وسائط</w:t>
      </w:r>
    </w:p>
    <w:p>
      <w:pPr>
        <w:pStyle w:val="Heading3"/>
      </w:pPr>
      <w:bookmarkStart w:id="3142" w:name="_Toc2750"/>
      <w:r>
        <w:t>2040- کتاب الحدیث‏</w:t>
      </w:r>
      <w:bookmarkEnd w:id="3142"/>
    </w:p>
    <w:p>
      <w:pPr>
        <w:pStyle w:val="BookText"/>
      </w:pPr>
      <w:r>
        <w:rPr>
          <w:rFonts w:ascii="IRNazanin" w:hAnsi="IRNazanin" w:eastAsia="IRNazanin" w:cs="IRNazanin"/>
          <w:lang w:bidi="fa-IR"/>
          <w:color w:val="111111"/>
          <w:sz w:val="28"/>
          <w:szCs w:val="28"/>
          <w:rtl/>
        </w:rPr>
        <w:t xml:space="preserve">لعبد الله محمد الأسدی الکوفی الحجال المزخرف، قال النجاشی فی وصفه ثقة ثقة ثبت و یرویه عنه بأربع وسائط</w:t>
      </w:r>
    </w:p>
    <w:p>
      <w:pPr>
        <w:pStyle w:val="Heading3"/>
      </w:pPr>
      <w:bookmarkStart w:id="3143" w:name="_Toc2751"/>
      <w:r>
        <w:t>2041- کتاب الحدیث‏</w:t>
      </w:r>
      <w:bookmarkEnd w:id="3143"/>
    </w:p>
    <w:p>
      <w:pPr>
        <w:pStyle w:val="BookText"/>
      </w:pPr>
      <w:r>
        <w:rPr>
          <w:rFonts w:ascii="IRNazanin" w:hAnsi="IRNazanin" w:eastAsia="IRNazanin" w:cs="IRNazanin"/>
          <w:lang w:bidi="fa-IR"/>
          <w:color w:val="111111"/>
          <w:sz w:val="28"/>
          <w:szCs w:val="28"/>
          <w:rtl/>
        </w:rPr>
        <w:t xml:space="preserve">لعبد الله بن محمد بن الحصین الخصیبی الأهوازی ثقة ثقة، یروی عن الرضا علیه السلام ، یرویه النجاشی و الشیخ بخمس وسائط</w:t>
      </w:r>
    </w:p>
    <w:p>
      <w:pPr>
        <w:pStyle w:val="Heading3"/>
      </w:pPr>
      <w:bookmarkStart w:id="3144" w:name="_Toc2752"/>
      <w:r>
        <w:t>2042- کتاب الحدیث‏</w:t>
      </w:r>
      <w:bookmarkEnd w:id="3144"/>
    </w:p>
    <w:p>
      <w:pPr>
        <w:pStyle w:val="BookText"/>
      </w:pPr>
      <w:r>
        <w:rPr>
          <w:rFonts w:ascii="IRNazanin" w:hAnsi="IRNazanin" w:eastAsia="IRNazanin" w:cs="IRNazanin"/>
          <w:lang w:bidi="fa-IR"/>
          <w:color w:val="111111"/>
          <w:sz w:val="28"/>
          <w:szCs w:val="28"/>
          <w:rtl/>
        </w:rPr>
        <w:t xml:space="preserve">لعبد الله بن محمد بن قیس، رواه عنه عباد بن یعقوب الرواجنی کما ذکره الشیخ فی الفهرست‏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0" w:name="pg11689_106748"/>
    <w:bookmarkEnd w:id="340"/>
    <w:p>
      <w:pPr>
        <w:pStyle w:val="Heading3"/>
      </w:pPr>
      <w:bookmarkStart w:id="3145" w:name="_Toc2753"/>
      <w:r>
        <w:t>2043- کتاب الحدیث‏</w:t>
      </w:r>
      <w:bookmarkEnd w:id="3145"/>
    </w:p>
    <w:p>
      <w:pPr>
        <w:pStyle w:val="BookText"/>
      </w:pPr>
      <w:r>
        <w:rPr>
          <w:rFonts w:ascii="IRNazanin" w:hAnsi="IRNazanin" w:eastAsia="IRNazanin" w:cs="IRNazanin"/>
          <w:lang w:bidi="fa-IR"/>
          <w:color w:val="111111"/>
          <w:sz w:val="28"/>
          <w:szCs w:val="28"/>
          <w:rtl/>
        </w:rPr>
        <w:t xml:space="preserve">لعبد الله بن میمون بن الأسود القداح، ثقة روی عن أبی عبد الله علیه السلام  و روی عنه جمع منهم إبراهیم بن هاشم کما فی الفهرست، و ذکره ابن الندیم فی (ص 308)</w:t>
      </w:r>
    </w:p>
    <w:p>
      <w:pPr>
        <w:pStyle w:val="Heading3"/>
      </w:pPr>
      <w:bookmarkStart w:id="3146" w:name="_Toc2754"/>
      <w:r>
        <w:t>2044- کتاب الحدیث‏</w:t>
      </w:r>
      <w:bookmarkEnd w:id="3146"/>
    </w:p>
    <w:p>
      <w:pPr>
        <w:pStyle w:val="BookText"/>
      </w:pPr>
      <w:r>
        <w:rPr>
          <w:rFonts w:ascii="IRNazanin" w:hAnsi="IRNazanin" w:eastAsia="IRNazanin" w:cs="IRNazanin"/>
          <w:lang w:bidi="fa-IR"/>
          <w:color w:val="111111"/>
          <w:sz w:val="28"/>
          <w:szCs w:val="28"/>
          <w:rtl/>
        </w:rPr>
        <w:t xml:space="preserve">لعبد الله بن الولید السمان الکوفی الثقة الراوی عن أبی عبد الله رواه عنه جماعة منهم عبیس بن هشام و النجاشی بإسناده إلیه‏</w:t>
      </w:r>
    </w:p>
    <w:p>
      <w:pPr>
        <w:pStyle w:val="Heading3"/>
      </w:pPr>
      <w:bookmarkStart w:id="3147" w:name="_Toc2755"/>
      <w:r>
        <w:t>2045- کتاب الحدیث‏</w:t>
      </w:r>
      <w:bookmarkEnd w:id="3147"/>
    </w:p>
    <w:p>
      <w:pPr>
        <w:pStyle w:val="BookText"/>
      </w:pPr>
      <w:r>
        <w:rPr>
          <w:rFonts w:ascii="IRNazanin" w:hAnsi="IRNazanin" w:eastAsia="IRNazanin" w:cs="IRNazanin"/>
          <w:lang w:bidi="fa-IR"/>
          <w:color w:val="111111"/>
          <w:sz w:val="28"/>
          <w:szCs w:val="28"/>
          <w:rtl/>
        </w:rPr>
        <w:t xml:space="preserve">لعبد الله بن الولید المنقری الوصافی العجلی الکوفی، رواه الشیخ فی الفهرست بأربع وسائط</w:t>
      </w:r>
    </w:p>
    <w:p>
      <w:pPr>
        <w:pStyle w:val="Heading3"/>
      </w:pPr>
      <w:bookmarkStart w:id="3148" w:name="_Toc2756"/>
      <w:r>
        <w:t>2046- کتاب الحدیث‏</w:t>
      </w:r>
      <w:bookmarkEnd w:id="3148"/>
    </w:p>
    <w:p>
      <w:pPr>
        <w:pStyle w:val="BookText"/>
      </w:pPr>
      <w:r>
        <w:rPr>
          <w:rFonts w:ascii="IRNazanin" w:hAnsi="IRNazanin" w:eastAsia="IRNazanin" w:cs="IRNazanin"/>
          <w:lang w:bidi="fa-IR"/>
          <w:color w:val="111111"/>
          <w:sz w:val="28"/>
          <w:szCs w:val="28"/>
          <w:rtl/>
        </w:rPr>
        <w:t xml:space="preserve">لعبد الله بن هلیل، رواه علی بن أسباط عن ابنه محمد بن عبد الله بن هلیل عن أبیه به‏</w:t>
      </w:r>
    </w:p>
    <w:p>
      <w:pPr>
        <w:pStyle w:val="Heading3"/>
      </w:pPr>
      <w:bookmarkStart w:id="3149" w:name="_Toc2757"/>
      <w:r>
        <w:t>2047- کتاب الحدیث‏</w:t>
      </w:r>
      <w:bookmarkEnd w:id="3149"/>
    </w:p>
    <w:p>
      <w:pPr>
        <w:pStyle w:val="BookText"/>
      </w:pPr>
      <w:r>
        <w:rPr>
          <w:rFonts w:ascii="IRNazanin" w:hAnsi="IRNazanin" w:eastAsia="IRNazanin" w:cs="IRNazanin"/>
          <w:lang w:bidi="fa-IR"/>
          <w:color w:val="111111"/>
          <w:sz w:val="28"/>
          <w:szCs w:val="28"/>
          <w:rtl/>
        </w:rPr>
        <w:t xml:space="preserve">لأبی محمد عبد الله بن یحیی الکاهلی التمیمی الراوی عن أبی عبد الله و أبی الحسن، و کان وجها عند أبی الحسن علیه السلام ، قال النجاشی یرویه عنه جماعة منهم أحمد بن محمد بن أبی نصر، ثم ذکر إسناده إلیه (أقول) و هو من الکتب الباقیة حتی الیوم بالهیئة الأصلیة الأولیة، و هو بإسناد التلعکبری کأخواته السابقة، و أول أحادیثه [</w:t>
      </w:r>
    </w:p>
    <w:p>
      <w:pPr>
        <w:pStyle w:val="BookText"/>
      </w:pPr>
      <w:r>
        <w:rPr>
          <w:rFonts w:ascii="IRNazanin" w:hAnsi="IRNazanin" w:eastAsia="IRNazanin" w:cs="IRNazanin"/>
          <w:lang w:bidi="fa-IR"/>
          <w:color w:val="111111"/>
          <w:sz w:val="28"/>
          <w:szCs w:val="28"/>
          <w:rtl/>
        </w:rPr>
        <w:t xml:space="preserve">عن أبی عبد الله علیه السلام / صلوا فی مساجدهم و شیعوا جنائزهم و عودوا مرضاهم‏</w:t>
      </w:r>
    </w:p>
    <w:p>
      <w:pPr>
        <w:pStyle w:val="BookText"/>
      </w:pPr>
      <w:r>
        <w:rPr>
          <w:rFonts w:ascii="IRNazanin" w:hAnsi="IRNazanin" w:eastAsia="IRNazanin" w:cs="IRNazanin"/>
          <w:lang w:bidi="fa-IR"/>
          <w:color w:val="111111"/>
          <w:sz w:val="28"/>
          <w:szCs w:val="28"/>
          <w:rtl/>
        </w:rPr>
        <w:t xml:space="preserve">] راجع (ص- 318)</w:t>
      </w:r>
    </w:p>
    <w:p>
      <w:pPr>
        <w:pStyle w:val="Heading3"/>
      </w:pPr>
      <w:bookmarkStart w:id="3150" w:name="_Toc2758"/>
      <w:r>
        <w:t>2048- کتاب الحدیث‏</w:t>
      </w:r>
      <w:bookmarkEnd w:id="3150"/>
    </w:p>
    <w:p>
      <w:pPr>
        <w:pStyle w:val="BookText"/>
      </w:pPr>
      <w:r>
        <w:rPr>
          <w:rFonts w:ascii="IRNazanin" w:hAnsi="IRNazanin" w:eastAsia="IRNazanin" w:cs="IRNazanin"/>
          <w:lang w:bidi="fa-IR"/>
          <w:color w:val="111111"/>
          <w:sz w:val="28"/>
          <w:szCs w:val="28"/>
          <w:rtl/>
        </w:rPr>
        <w:t xml:space="preserve">لعبد الملک بن الحکیم الخثعمی کوفی ثقة عین، روی عن أبی عبد الله و أبی الحسن علیه السلام ، یرویه عنه جماعة کذا وصفه النجاشی ثم رواه عنه بأربع وسائط، و هو أیضا من الکتب الباقیة علی حالها حتی الیوم بإسناد ینتهی إلی التلعکبری، یرویه بسند عن المؤلف، و أول أحادیثه [</w:t>
      </w:r>
    </w:p>
    <w:p>
      <w:pPr>
        <w:pStyle w:val="BookText"/>
      </w:pPr>
      <w:r>
        <w:rPr>
          <w:rFonts w:ascii="IRNazanin" w:hAnsi="IRNazanin" w:eastAsia="IRNazanin" w:cs="IRNazanin"/>
          <w:lang w:bidi="fa-IR"/>
          <w:color w:val="111111"/>
          <w:sz w:val="28"/>
          <w:szCs w:val="28"/>
          <w:rtl/>
        </w:rPr>
        <w:t xml:space="preserve">عن أبی جعفر علیه السلام / یقول إن سلمان کان أدرکه العلم الأول أنه کان علی شریعة من دین عیسی‏</w:t>
      </w:r>
    </w:p>
    <w:p>
      <w:pPr>
        <w:pStyle w:val="Heading3"/>
      </w:pPr>
      <w:bookmarkStart w:id="3151" w:name="_Toc2759"/>
      <w:r>
        <w:t>2049- کتاب الحدیث‏</w:t>
      </w:r>
      <w:bookmarkEnd w:id="3151"/>
    </w:p>
    <w:p>
      <w:pPr>
        <w:pStyle w:val="BookText"/>
      </w:pPr>
      <w:r>
        <w:rPr>
          <w:rFonts w:ascii="IRNazanin" w:hAnsi="IRNazanin" w:eastAsia="IRNazanin" w:cs="IRNazanin"/>
          <w:lang w:bidi="fa-IR"/>
          <w:color w:val="111111"/>
          <w:sz w:val="28"/>
          <w:szCs w:val="28"/>
          <w:rtl/>
        </w:rPr>
        <w:t xml:space="preserve">لعبد الملک بن عتبة النخعی الصیرفی الکوفی الثقة الراوی عن الإمام الصادق و الکاظم علیه السلام ، یرویه عنه جماعة، ذکره النجاشی کذلک، و رواه عنه بخمس وسائط آخرهم الحسن علی بن بنت إلیاس‏</w:t>
      </w:r>
    </w:p>
    <w:p>
      <w:pPr>
        <w:pStyle w:val="Heading3"/>
      </w:pPr>
      <w:bookmarkStart w:id="3152" w:name="_Toc2760"/>
      <w:r>
        <w:t>کتاب الحدیث‏</w:t>
      </w:r>
      <w:bookmarkEnd w:id="3152"/>
    </w:p>
    <w:p>
      <w:pPr>
        <w:pStyle w:val="BookText"/>
      </w:pPr>
      <w:r>
        <w:rPr>
          <w:rFonts w:ascii="IRNazanin" w:hAnsi="IRNazanin" w:eastAsia="IRNazanin" w:cs="IRNazanin"/>
          <w:lang w:bidi="fa-IR"/>
          <w:color w:val="111111"/>
          <w:sz w:val="28"/>
          <w:szCs w:val="28"/>
          <w:rtl/>
        </w:rPr>
        <w:t xml:space="preserve">لعبد الملک بن عنترة الشیبانی کما فی الفهرست، و الظاهر اتحاده مع ابن هارون الآتی‏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1" w:name="pg11689_106749"/>
    <w:bookmarkEnd w:id="341"/>
    <w:p>
      <w:pPr>
        <w:pStyle w:val="Heading3"/>
      </w:pPr>
      <w:bookmarkStart w:id="3153" w:name="_Toc2761"/>
      <w:r>
        <w:t>2050- کتاب الحدیث‏</w:t>
      </w:r>
      <w:bookmarkEnd w:id="3153"/>
    </w:p>
    <w:p>
      <w:pPr>
        <w:pStyle w:val="BookText"/>
      </w:pPr>
      <w:r>
        <w:rPr>
          <w:rFonts w:ascii="IRNazanin" w:hAnsi="IRNazanin" w:eastAsia="IRNazanin" w:cs="IRNazanin"/>
          <w:lang w:bidi="fa-IR"/>
          <w:color w:val="111111"/>
          <w:sz w:val="28"/>
          <w:szCs w:val="28"/>
          <w:rtl/>
        </w:rPr>
        <w:t xml:space="preserve">لعبد الملک بن منذر العمی البصری، یرویه عنه النجاشی و الفهرست بخمس وسائط</w:t>
      </w:r>
    </w:p>
    <w:p>
      <w:pPr>
        <w:pStyle w:val="Heading3"/>
      </w:pPr>
      <w:bookmarkStart w:id="3154" w:name="_Toc2762"/>
      <w:r>
        <w:t>2051- کتاب الحدیث‏</w:t>
      </w:r>
      <w:bookmarkEnd w:id="3154"/>
    </w:p>
    <w:p>
      <w:pPr>
        <w:pStyle w:val="BookText"/>
      </w:pPr>
      <w:r>
        <w:rPr>
          <w:rFonts w:ascii="IRNazanin" w:hAnsi="IRNazanin" w:eastAsia="IRNazanin" w:cs="IRNazanin"/>
          <w:lang w:bidi="fa-IR"/>
          <w:color w:val="111111"/>
          <w:sz w:val="28"/>
          <w:szCs w:val="28"/>
          <w:rtl/>
        </w:rPr>
        <w:t xml:space="preserve">لعبد الملک بن الولید الکوفی الثقة القلیل الحدیث، رواه النجاشی و الشیخ بأربع وسائط عنه‏</w:t>
      </w:r>
    </w:p>
    <w:p>
      <w:pPr>
        <w:pStyle w:val="Heading3"/>
      </w:pPr>
      <w:bookmarkStart w:id="3155" w:name="_Toc2763"/>
      <w:r>
        <w:t>2052- کتاب الحدیث‏</w:t>
      </w:r>
      <w:bookmarkEnd w:id="3155"/>
    </w:p>
    <w:p>
      <w:pPr>
        <w:pStyle w:val="BookText"/>
      </w:pPr>
      <w:r>
        <w:rPr>
          <w:rFonts w:ascii="IRNazanin" w:hAnsi="IRNazanin" w:eastAsia="IRNazanin" w:cs="IRNazanin"/>
          <w:lang w:bidi="fa-IR"/>
          <w:color w:val="111111"/>
          <w:sz w:val="28"/>
          <w:szCs w:val="28"/>
          <w:rtl/>
        </w:rPr>
        <w:t xml:space="preserve">لعبد الملک بن هارون بن عنترة الشیبانی الکوفی الثقة العین کما وصفه النجاشی، و رواه عنه بخمس وسائط</w:t>
      </w:r>
    </w:p>
    <w:p>
      <w:pPr>
        <w:pStyle w:val="Heading3"/>
      </w:pPr>
      <w:bookmarkStart w:id="3156" w:name="_Toc2764"/>
      <w:r>
        <w:t>2053- کتاب الحدیث‏</w:t>
      </w:r>
      <w:bookmarkEnd w:id="3156"/>
    </w:p>
    <w:p>
      <w:pPr>
        <w:pStyle w:val="BookText"/>
      </w:pPr>
      <w:r>
        <w:rPr>
          <w:rFonts w:ascii="IRNazanin" w:hAnsi="IRNazanin" w:eastAsia="IRNazanin" w:cs="IRNazanin"/>
          <w:lang w:bidi="fa-IR"/>
          <w:color w:val="111111"/>
          <w:sz w:val="28"/>
          <w:szCs w:val="28"/>
          <w:rtl/>
        </w:rPr>
        <w:t xml:space="preserve">لعبد المؤمن بن القاسم بن قیس بن فهد الأنصاری الکوفی الثقة هو و أخوه عبد الغفار توفی (147) عن إحدی و ثمانین سنة، یرویه عنه جماعة منهم سفیان بن إبراهیم بن مرثد الحارثی، و رواه النجاشی بإسناده إلیه، و ذکره ابن الندیم فی (ص 308)</w:t>
      </w:r>
    </w:p>
    <w:p>
      <w:pPr>
        <w:pStyle w:val="Heading3"/>
      </w:pPr>
      <w:bookmarkStart w:id="3157" w:name="_Toc2765"/>
      <w:r>
        <w:t>2054- کتاب الحدیث‏</w:t>
      </w:r>
      <w:bookmarkEnd w:id="3157"/>
    </w:p>
    <w:p>
      <w:pPr>
        <w:pStyle w:val="BookText"/>
      </w:pPr>
      <w:r>
        <w:rPr>
          <w:rFonts w:ascii="IRNazanin" w:hAnsi="IRNazanin" w:eastAsia="IRNazanin" w:cs="IRNazanin"/>
          <w:lang w:bidi="fa-IR"/>
          <w:color w:val="111111"/>
          <w:sz w:val="28"/>
          <w:szCs w:val="28"/>
          <w:rtl/>
        </w:rPr>
        <w:t xml:space="preserve">لعبدوس بن إبراهیم البغدادی، یرویه أحمد بن أبی عبد الله البرقی عنه، و النجاشی و الشیخ بإسنادهما إلیه‏</w:t>
      </w:r>
    </w:p>
    <w:p>
      <w:pPr>
        <w:pStyle w:val="Heading3"/>
      </w:pPr>
      <w:bookmarkStart w:id="3158" w:name="_Toc2766"/>
      <w:r>
        <w:t>2055- کتاب الحدیث‏</w:t>
      </w:r>
      <w:bookmarkEnd w:id="3158"/>
    </w:p>
    <w:p>
      <w:pPr>
        <w:pStyle w:val="BookText"/>
      </w:pPr>
      <w:r>
        <w:rPr>
          <w:rFonts w:ascii="IRNazanin" w:hAnsi="IRNazanin" w:eastAsia="IRNazanin" w:cs="IRNazanin"/>
          <w:lang w:bidi="fa-IR"/>
          <w:color w:val="111111"/>
          <w:sz w:val="28"/>
          <w:szCs w:val="28"/>
          <w:rtl/>
        </w:rPr>
        <w:t xml:space="preserve">لعبید بن الحسن، کوفی ثقة قلیل الحدیث یرویه عنه عدة من أصحابنا کما ذکره النجاشی، رواه عنه بأربع وسائط</w:t>
      </w:r>
    </w:p>
    <w:p>
      <w:pPr>
        <w:pStyle w:val="Heading3"/>
      </w:pPr>
      <w:bookmarkStart w:id="3159" w:name="_Toc2767"/>
      <w:r>
        <w:t>2056- کتاب الحدیث‏</w:t>
      </w:r>
      <w:bookmarkEnd w:id="3159"/>
    </w:p>
    <w:p>
      <w:pPr>
        <w:pStyle w:val="BookText"/>
      </w:pPr>
      <w:r>
        <w:rPr>
          <w:rFonts w:ascii="IRNazanin" w:hAnsi="IRNazanin" w:eastAsia="IRNazanin" w:cs="IRNazanin"/>
          <w:lang w:bidi="fa-IR"/>
          <w:color w:val="111111"/>
          <w:sz w:val="28"/>
          <w:szCs w:val="28"/>
          <w:rtl/>
        </w:rPr>
        <w:t xml:space="preserve">لعبید بن زرارة بن أعین الشیبانی الراوی عن أبی عبد الله علیه السلام ، ثقة ثقة عین لا لبس فیه و لا شک، یرویه عنه جماعة، ذکره النجاشی کذلک، ثم رواه عنه بست وسائط آخرهم حماد بن عثمان‏</w:t>
      </w:r>
    </w:p>
    <w:p>
      <w:pPr>
        <w:pStyle w:val="Heading3"/>
      </w:pPr>
      <w:bookmarkStart w:id="3160" w:name="_Toc2768"/>
      <w:r>
        <w:t>2057- کتاب الحدیث‏</w:t>
      </w:r>
      <w:bookmarkEnd w:id="3160"/>
    </w:p>
    <w:p>
      <w:pPr>
        <w:pStyle w:val="BookText"/>
      </w:pPr>
      <w:r>
        <w:rPr>
          <w:rFonts w:ascii="IRNazanin" w:hAnsi="IRNazanin" w:eastAsia="IRNazanin" w:cs="IRNazanin"/>
          <w:lang w:bidi="fa-IR"/>
          <w:color w:val="111111"/>
          <w:sz w:val="28"/>
          <w:szCs w:val="28"/>
          <w:rtl/>
        </w:rPr>
        <w:t xml:space="preserve">لعبید الله بن الولید الرصافی، عربی ثقة روی عن أبی جعفر و أبی عبد الله علیه السلام ، یرویه عنه جماعة و النجاشی بست وسائط</w:t>
      </w:r>
    </w:p>
    <w:p>
      <w:pPr>
        <w:pStyle w:val="Heading3"/>
      </w:pPr>
      <w:bookmarkStart w:id="3161" w:name="_Toc2769"/>
      <w:r>
        <w:t>2058- کتاب الحدیث‏</w:t>
      </w:r>
      <w:bookmarkEnd w:id="3161"/>
    </w:p>
    <w:p>
      <w:pPr>
        <w:pStyle w:val="BookText"/>
      </w:pPr>
      <w:r>
        <w:rPr>
          <w:rFonts w:ascii="IRNazanin" w:hAnsi="IRNazanin" w:eastAsia="IRNazanin" w:cs="IRNazanin"/>
          <w:lang w:bidi="fa-IR"/>
          <w:color w:val="111111"/>
          <w:sz w:val="28"/>
          <w:szCs w:val="28"/>
          <w:rtl/>
        </w:rPr>
        <w:t xml:space="preserve">لعتیبة بن میمون بیاع القصب، ثقة عین، روی عن أبی عبد الله و رواه عنه عدة کما ذکره النجاشی، و رواه عنه بخمس وسائط آخرهم علی بن النعمان‏</w:t>
      </w:r>
    </w:p>
    <w:p>
      <w:pPr>
        <w:pStyle w:val="Heading3"/>
      </w:pPr>
      <w:bookmarkStart w:id="3162" w:name="_Toc2770"/>
      <w:r>
        <w:t>2059- کتاب الحدیث‏</w:t>
      </w:r>
      <w:bookmarkEnd w:id="3162"/>
    </w:p>
    <w:p>
      <w:pPr>
        <w:pStyle w:val="BookText"/>
      </w:pPr>
      <w:r>
        <w:rPr>
          <w:rFonts w:ascii="IRNazanin" w:hAnsi="IRNazanin" w:eastAsia="IRNazanin" w:cs="IRNazanin"/>
          <w:lang w:bidi="fa-IR"/>
          <w:color w:val="111111"/>
          <w:sz w:val="28"/>
          <w:szCs w:val="28"/>
          <w:rtl/>
        </w:rPr>
        <w:t xml:space="preserve">لعثمان بن جعفر المحاربی، رواه النجاشی فی رجاله عنه بخمس وسائط</w:t>
      </w:r>
    </w:p>
    <w:p>
      <w:pPr>
        <w:pStyle w:val="Heading3"/>
      </w:pPr>
      <w:bookmarkStart w:id="3163" w:name="_Toc2771"/>
      <w:r>
        <w:t>2060- کتاب الحدیث‏</w:t>
      </w:r>
      <w:bookmarkEnd w:id="3163"/>
    </w:p>
    <w:p>
      <w:pPr>
        <w:pStyle w:val="BookText"/>
      </w:pPr>
      <w:r>
        <w:rPr>
          <w:rFonts w:ascii="IRNazanin" w:hAnsi="IRNazanin" w:eastAsia="IRNazanin" w:cs="IRNazanin"/>
          <w:lang w:bidi="fa-IR"/>
          <w:color w:val="111111"/>
          <w:sz w:val="28"/>
          <w:szCs w:val="28"/>
          <w:rtl/>
        </w:rPr>
        <w:t xml:space="preserve">لعقبة بن خالد الأسدی الکوفی الراوی عن أبی عبد الله علیه السلام  رواه النجاشی بخمس وسائط عن علی بن عقبة و هو عن أبیه‏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2" w:name="pg11689_106750"/>
    <w:bookmarkEnd w:id="342"/>
    <w:p>
      <w:pPr>
        <w:pStyle w:val="Heading3"/>
      </w:pPr>
      <w:bookmarkStart w:id="3164" w:name="_Toc2772"/>
      <w:r>
        <w:t>2061- کتاب الحدیث‏</w:t>
      </w:r>
      <w:bookmarkEnd w:id="3164"/>
    </w:p>
    <w:p>
      <w:pPr>
        <w:pStyle w:val="BookText"/>
      </w:pPr>
      <w:r>
        <w:rPr>
          <w:rFonts w:ascii="IRNazanin" w:hAnsi="IRNazanin" w:eastAsia="IRNazanin" w:cs="IRNazanin"/>
          <w:lang w:bidi="fa-IR"/>
          <w:color w:val="111111"/>
          <w:sz w:val="28"/>
          <w:szCs w:val="28"/>
          <w:rtl/>
        </w:rPr>
        <w:t xml:space="preserve">لعقبة بن محرز الجعفی الکوفی، یرویه عنه ابن أبی عمیر و النجاشی بإسناده إلیه‏</w:t>
      </w:r>
    </w:p>
    <w:p>
      <w:pPr>
        <w:pStyle w:val="Heading3"/>
      </w:pPr>
      <w:bookmarkStart w:id="3165" w:name="_Toc2773"/>
      <w:r>
        <w:t>کتاب الحدیث‏</w:t>
      </w:r>
      <w:bookmarkEnd w:id="3165"/>
    </w:p>
    <w:p>
      <w:pPr>
        <w:pStyle w:val="BookText"/>
      </w:pPr>
      <w:r>
        <w:rPr>
          <w:rFonts w:ascii="IRNazanin" w:hAnsi="IRNazanin" w:eastAsia="IRNazanin" w:cs="IRNazanin"/>
          <w:lang w:bidi="fa-IR"/>
          <w:color w:val="111111"/>
          <w:sz w:val="28"/>
          <w:szCs w:val="28"/>
          <w:rtl/>
        </w:rPr>
        <w:t xml:space="preserve">لعلاء بن رزین القلاء کان ثقة وجها روی عن أبی عبد الله علیه السلام  و یروی عنه جماعة، کذا ذکره النجاشی و رواه بخمس وسائط، و ذکر الشیخ فی الفهرست أنه أربع نسخ و ذکر طریقه إلی کل واحد منها، مر بعنوان أصل علاء فی (ج 2- ص 164) و ذکرنا أنه موجود بعینه، لکن یأتی فی المیم أن الموجود هو مختصر أصل علاء لا نفسه بعینه راجع (ص- 318)</w:t>
      </w:r>
    </w:p>
    <w:p>
      <w:pPr>
        <w:pStyle w:val="Heading3"/>
      </w:pPr>
      <w:bookmarkStart w:id="3166" w:name="_Toc2774"/>
      <w:r>
        <w:t>2062- کتاب الحدیث‏</w:t>
      </w:r>
      <w:bookmarkEnd w:id="3166"/>
    </w:p>
    <w:p>
      <w:pPr>
        <w:pStyle w:val="BookText"/>
      </w:pPr>
      <w:r>
        <w:rPr>
          <w:rFonts w:ascii="IRNazanin" w:hAnsi="IRNazanin" w:eastAsia="IRNazanin" w:cs="IRNazanin"/>
          <w:lang w:bidi="fa-IR"/>
          <w:color w:val="111111"/>
          <w:sz w:val="28"/>
          <w:szCs w:val="28"/>
          <w:rtl/>
        </w:rPr>
        <w:t xml:space="preserve">لعلاء بن الفضیل بن یسار الهندی البصری الثقة، یرویه عنه جماعة کما ذکره النجاشی، و رواه بإسناده إلی محمد بن سنان عنه.</w:t>
      </w:r>
    </w:p>
    <w:p>
      <w:pPr>
        <w:pStyle w:val="Heading3"/>
      </w:pPr>
      <w:bookmarkStart w:id="3167" w:name="_Toc2775"/>
      <w:r>
        <w:t>2063- کتاب الحدیث‏</w:t>
      </w:r>
      <w:bookmarkEnd w:id="3167"/>
    </w:p>
    <w:p>
      <w:pPr>
        <w:pStyle w:val="BookText"/>
      </w:pPr>
      <w:r>
        <w:rPr>
          <w:rFonts w:ascii="IRNazanin" w:hAnsi="IRNazanin" w:eastAsia="IRNazanin" w:cs="IRNazanin"/>
          <w:lang w:bidi="fa-IR"/>
          <w:color w:val="111111"/>
          <w:sz w:val="28"/>
          <w:szCs w:val="28"/>
          <w:rtl/>
        </w:rPr>
        <w:t xml:space="preserve">لعلاء بن المقعد الکوفی الثقة، یرویه عنه جماعة منهم ابن أبی عمیر، و النجاشی بإسناده إلیه عنه.</w:t>
      </w:r>
    </w:p>
    <w:p>
      <w:pPr>
        <w:pStyle w:val="Heading3"/>
      </w:pPr>
      <w:bookmarkStart w:id="3168" w:name="_Toc2776"/>
      <w:r>
        <w:t>2064- کتاب الحدیث‏</w:t>
      </w:r>
      <w:bookmarkEnd w:id="3168"/>
    </w:p>
    <w:p>
      <w:pPr>
        <w:pStyle w:val="BookText"/>
      </w:pPr>
      <w:r>
        <w:rPr>
          <w:rFonts w:ascii="IRNazanin" w:hAnsi="IRNazanin" w:eastAsia="IRNazanin" w:cs="IRNazanin"/>
          <w:lang w:bidi="fa-IR"/>
          <w:color w:val="111111"/>
          <w:sz w:val="28"/>
          <w:szCs w:val="28"/>
          <w:rtl/>
        </w:rPr>
        <w:t xml:space="preserve">لعلاء بن یحیی المکفوف الکوفی الثقة، یرویه عنه جماعة منهم علی بن الحسن الطاطری، و النجاشی بالإسناد عنه.</w:t>
      </w:r>
    </w:p>
    <w:p>
      <w:pPr>
        <w:pStyle w:val="Heading3"/>
      </w:pPr>
      <w:bookmarkStart w:id="3169" w:name="_Toc2777"/>
      <w:r>
        <w:t>2065- کتاب الحدیث‏</w:t>
      </w:r>
      <w:bookmarkEnd w:id="3169"/>
    </w:p>
    <w:p>
      <w:pPr>
        <w:pStyle w:val="BookText"/>
      </w:pPr>
      <w:r>
        <w:rPr>
          <w:rFonts w:ascii="IRNazanin" w:hAnsi="IRNazanin" w:eastAsia="IRNazanin" w:cs="IRNazanin"/>
          <w:lang w:bidi="fa-IR"/>
          <w:color w:val="111111"/>
          <w:sz w:val="28"/>
          <w:szCs w:val="28"/>
          <w:rtl/>
        </w:rPr>
        <w:t xml:space="preserve">لعلی بن إبراهیم بن یعلی کما حکاه الشیخ فی الفهرست عن ابن الندیم (أقول) ذکره ابن الندیم فی (ص 308) بعنوان علی بن إبراهیم بن معلی.</w:t>
      </w:r>
    </w:p>
    <w:p>
      <w:pPr>
        <w:pStyle w:val="Heading3"/>
      </w:pPr>
      <w:bookmarkStart w:id="3170" w:name="_Toc2778"/>
      <w:r>
        <w:t>2066- کتاب الحدیث‏</w:t>
      </w:r>
      <w:bookmarkEnd w:id="3170"/>
    </w:p>
    <w:p>
      <w:pPr>
        <w:pStyle w:val="BookText"/>
      </w:pPr>
      <w:r>
        <w:rPr>
          <w:rFonts w:ascii="IRNazanin" w:hAnsi="IRNazanin" w:eastAsia="IRNazanin" w:cs="IRNazanin"/>
          <w:lang w:bidi="fa-IR"/>
          <w:color w:val="111111"/>
          <w:sz w:val="28"/>
          <w:szCs w:val="28"/>
          <w:rtl/>
        </w:rPr>
        <w:t xml:space="preserve">لعلی بن إبراهیم بن جهمة الکوفی الثقة کما فی نسخه النجاشی المنقول عنها فی الرجال الکبیر، و فی بعض نسخه علی بن أبی جهمة (جهیمة) و المنقول عن فهرست الشیخ فی الرجال الکبیر علی بن جهمة و المنقول عنه فی غیره علی بن أبی جهمة و کذا فی إیضاح الاشتباه و علی أی فقد رواه النجاشی و الشیخ عنه بأربع وسائط.</w:t>
      </w:r>
    </w:p>
    <w:p>
      <w:pPr>
        <w:pStyle w:val="Heading3"/>
      </w:pPr>
      <w:bookmarkStart w:id="3171" w:name="_Toc2779"/>
      <w:r>
        <w:t>2067- کتاب الحدیث‏</w:t>
      </w:r>
      <w:bookmarkEnd w:id="3171"/>
    </w:p>
    <w:p>
      <w:pPr>
        <w:pStyle w:val="BookText"/>
      </w:pPr>
      <w:r>
        <w:rPr>
          <w:rFonts w:ascii="IRNazanin" w:hAnsi="IRNazanin" w:eastAsia="IRNazanin" w:cs="IRNazanin"/>
          <w:lang w:bidi="fa-IR"/>
          <w:color w:val="111111"/>
          <w:sz w:val="28"/>
          <w:szCs w:val="28"/>
          <w:rtl/>
        </w:rPr>
        <w:t xml:space="preserve">لعلی بن أبی راشد، قال النجاشی هو کتاب صغیر، و رواه بإسناده إلی یحیی بن زکریا اللؤلؤی عنه.</w:t>
      </w:r>
    </w:p>
    <w:p>
      <w:pPr>
        <w:pStyle w:val="Heading3"/>
      </w:pPr>
      <w:bookmarkStart w:id="3172" w:name="_Toc2780"/>
      <w:r>
        <w:t>2068- کتاب الحدیث‏</w:t>
      </w:r>
      <w:bookmarkEnd w:id="3172"/>
    </w:p>
    <w:p>
      <w:pPr>
        <w:pStyle w:val="BookText"/>
      </w:pPr>
      <w:r>
        <w:rPr>
          <w:rFonts w:ascii="IRNazanin" w:hAnsi="IRNazanin" w:eastAsia="IRNazanin" w:cs="IRNazanin"/>
          <w:lang w:bidi="fa-IR"/>
          <w:color w:val="111111"/>
          <w:sz w:val="28"/>
          <w:szCs w:val="28"/>
          <w:rtl/>
        </w:rPr>
        <w:t xml:space="preserve">لعلی بن أبی رافع کاتب أمیر المؤمنین علیه السلام ، صرح النجاشی عند ذکر علی بن أبی رافع فی الطبقة الأولی أن کتابه فی فنون الفقه الوضوء و الصلاة و سائر الأبواب.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3" w:name="pg11689_106751"/>
    <w:bookmarkEnd w:id="343"/>
    <w:p>
      <w:pPr>
        <w:pStyle w:val="Heading3"/>
      </w:pPr>
      <w:bookmarkStart w:id="3173" w:name="_Toc2781"/>
      <w:r>
        <w:t>2069- کتاب الحدیث‏</w:t>
      </w:r>
      <w:bookmarkEnd w:id="3173"/>
    </w:p>
    <w:p>
      <w:pPr>
        <w:pStyle w:val="BookText"/>
      </w:pPr>
      <w:r>
        <w:rPr>
          <w:rFonts w:ascii="IRNazanin" w:hAnsi="IRNazanin" w:eastAsia="IRNazanin" w:cs="IRNazanin"/>
          <w:lang w:bidi="fa-IR"/>
          <w:color w:val="111111"/>
          <w:sz w:val="28"/>
          <w:szCs w:val="28"/>
          <w:rtl/>
        </w:rPr>
        <w:t xml:space="preserve">لعلی بن أبی شعیب المدانی، قال النجاشی کتاب صغیر، و رواه بعین أسناد کتاب علی بن أبی راشد.</w:t>
      </w:r>
    </w:p>
    <w:p>
      <w:pPr>
        <w:pStyle w:val="Heading3"/>
      </w:pPr>
      <w:bookmarkStart w:id="3174" w:name="_Toc2782"/>
      <w:r>
        <w:t>2070- کتاب الحدیث‏</w:t>
      </w:r>
      <w:bookmarkEnd w:id="3174"/>
    </w:p>
    <w:p>
      <w:pPr>
        <w:pStyle w:val="BookText"/>
      </w:pPr>
      <w:r>
        <w:rPr>
          <w:rFonts w:ascii="IRNazanin" w:hAnsi="IRNazanin" w:eastAsia="IRNazanin" w:cs="IRNazanin"/>
          <w:lang w:bidi="fa-IR"/>
          <w:color w:val="111111"/>
          <w:sz w:val="28"/>
          <w:szCs w:val="28"/>
          <w:rtl/>
        </w:rPr>
        <w:t xml:space="preserve">لعلی بن أبی المغیرة الزبیدی الکوفی الثقة، ذکره النجاشی فی ترجمه ولده الحسن بن علی بن أبی المغیرة الذی له کتاب، رواه النجاشی عنه بسنده إلیه فقال إن الحسن یروی کتاب أبیه عنه أیضا.</w:t>
      </w:r>
    </w:p>
    <w:p>
      <w:pPr>
        <w:pStyle w:val="Heading3"/>
      </w:pPr>
      <w:bookmarkStart w:id="3175" w:name="_Toc2783"/>
      <w:r>
        <w:t>2071- کتاب الحدیث‏</w:t>
      </w:r>
      <w:bookmarkEnd w:id="3175"/>
    </w:p>
    <w:p>
      <w:pPr>
        <w:pStyle w:val="BookText"/>
      </w:pPr>
      <w:r>
        <w:rPr>
          <w:rFonts w:ascii="IRNazanin" w:hAnsi="IRNazanin" w:eastAsia="IRNazanin" w:cs="IRNazanin"/>
          <w:lang w:bidi="fa-IR"/>
          <w:color w:val="111111"/>
          <w:sz w:val="28"/>
          <w:szCs w:val="28"/>
          <w:rtl/>
        </w:rPr>
        <w:t xml:space="preserve">لعلی بن إسحاق بن عبد الله بن سعد الأشعری القمی الثقة، یرویه عنه أحمد بن أبی عبد الله البرقی، و النجاشی بإسناده إلیه.</w:t>
      </w:r>
    </w:p>
    <w:p>
      <w:pPr>
        <w:pStyle w:val="Heading3"/>
      </w:pPr>
      <w:bookmarkStart w:id="3176" w:name="_Toc2784"/>
      <w:r>
        <w:t>2072- کتاب الحدیث‏</w:t>
      </w:r>
      <w:bookmarkEnd w:id="3176"/>
    </w:p>
    <w:p>
      <w:pPr>
        <w:pStyle w:val="BookText"/>
      </w:pPr>
      <w:r>
        <w:rPr>
          <w:rFonts w:ascii="IRNazanin" w:hAnsi="IRNazanin" w:eastAsia="IRNazanin" w:cs="IRNazanin"/>
          <w:lang w:bidi="fa-IR"/>
          <w:color w:val="111111"/>
          <w:sz w:val="28"/>
          <w:szCs w:val="28"/>
          <w:rtl/>
        </w:rPr>
        <w:t xml:space="preserve">لعلی بن بلال البغدادی، رواه عنه النجاشی بأربع وسائط.</w:t>
      </w:r>
    </w:p>
    <w:p>
      <w:pPr>
        <w:pStyle w:val="Heading3"/>
      </w:pPr>
      <w:bookmarkStart w:id="3177" w:name="_Toc2785"/>
      <w:r>
        <w:t>2073- کتاب الحدیث‏</w:t>
      </w:r>
      <w:bookmarkEnd w:id="3177"/>
    </w:p>
    <w:p>
      <w:pPr>
        <w:pStyle w:val="BookText"/>
      </w:pPr>
      <w:r>
        <w:rPr>
          <w:rFonts w:ascii="IRNazanin" w:hAnsi="IRNazanin" w:eastAsia="IRNazanin" w:cs="IRNazanin"/>
          <w:lang w:bidi="fa-IR"/>
          <w:color w:val="111111"/>
          <w:sz w:val="28"/>
          <w:szCs w:val="28"/>
          <w:rtl/>
        </w:rPr>
        <w:t xml:space="preserve">لعلی بن حدید بن حکیم المدائنی الراوی عن الکاظم علیه السلام  یرویه النجاشی عنه بست وسائط.</w:t>
      </w:r>
    </w:p>
    <w:p>
      <w:pPr>
        <w:pStyle w:val="Heading3"/>
      </w:pPr>
      <w:bookmarkStart w:id="3178" w:name="_Toc2786"/>
      <w:r>
        <w:t>2074- کتاب الحدیث‏</w:t>
      </w:r>
      <w:bookmarkEnd w:id="3178"/>
    </w:p>
    <w:p>
      <w:pPr>
        <w:pStyle w:val="BookText"/>
      </w:pPr>
      <w:r>
        <w:rPr>
          <w:rFonts w:ascii="IRNazanin" w:hAnsi="IRNazanin" w:eastAsia="IRNazanin" w:cs="IRNazanin"/>
          <w:lang w:bidi="fa-IR"/>
          <w:color w:val="111111"/>
          <w:sz w:val="28"/>
          <w:szCs w:val="28"/>
          <w:rtl/>
        </w:rPr>
        <w:t xml:space="preserve">لعلی بن حسان الواسطی القیصر المعروف بالمنمس المعمر أکثر من مائة سنة، یرویه عنه عدة من أصحابنا کما ذکره النجاشی، و رواه عنه بثلاث وسائط.</w:t>
      </w:r>
    </w:p>
    <w:p>
      <w:pPr>
        <w:pStyle w:val="Heading3"/>
      </w:pPr>
      <w:bookmarkStart w:id="3179" w:name="_Toc2787"/>
      <w:r>
        <w:t>2075- کتاب الحدیث‏</w:t>
      </w:r>
      <w:bookmarkEnd w:id="3179"/>
    </w:p>
    <w:p>
      <w:pPr>
        <w:pStyle w:val="BookText"/>
      </w:pPr>
      <w:r>
        <w:rPr>
          <w:rFonts w:ascii="IRNazanin" w:hAnsi="IRNazanin" w:eastAsia="IRNazanin" w:cs="IRNazanin"/>
          <w:lang w:bidi="fa-IR"/>
          <w:color w:val="111111"/>
          <w:sz w:val="28"/>
          <w:szCs w:val="28"/>
          <w:rtl/>
        </w:rPr>
        <w:t xml:space="preserve">لعلی بن الحسن البصری، رواه عنه الشیخ فی الفهرست بأربع وسائط.</w:t>
      </w:r>
    </w:p>
    <w:p>
      <w:pPr>
        <w:pStyle w:val="Heading3"/>
      </w:pPr>
      <w:bookmarkStart w:id="3180" w:name="_Toc2788"/>
      <w:r>
        <w:t>2076- کتاب الحدیث‏</w:t>
      </w:r>
      <w:bookmarkEnd w:id="3180"/>
    </w:p>
    <w:p>
      <w:pPr>
        <w:pStyle w:val="BookText"/>
      </w:pPr>
      <w:r>
        <w:rPr>
          <w:rFonts w:ascii="IRNazanin" w:hAnsi="IRNazanin" w:eastAsia="IRNazanin" w:cs="IRNazanin"/>
          <w:lang w:bidi="fa-IR"/>
          <w:color w:val="111111"/>
          <w:sz w:val="28"/>
          <w:szCs w:val="28"/>
          <w:rtl/>
        </w:rPr>
        <w:t xml:space="preserve">لعلی بن الحسن الصیرفی، یرویه عنه محمد بن أبی عمیر و النجاشی بالإسناد إلیه.</w:t>
      </w:r>
    </w:p>
    <w:p>
      <w:pPr>
        <w:pStyle w:val="Heading3"/>
      </w:pPr>
      <w:bookmarkStart w:id="3181" w:name="_Toc2789"/>
      <w:r>
        <w:t>2077- کتاب الحدیث‏</w:t>
      </w:r>
      <w:bookmarkEnd w:id="3181"/>
    </w:p>
    <w:p>
      <w:pPr>
        <w:pStyle w:val="BookText"/>
      </w:pPr>
      <w:r>
        <w:rPr>
          <w:rFonts w:ascii="IRNazanin" w:hAnsi="IRNazanin" w:eastAsia="IRNazanin" w:cs="IRNazanin"/>
          <w:lang w:bidi="fa-IR"/>
          <w:color w:val="111111"/>
          <w:sz w:val="28"/>
          <w:szCs w:val="28"/>
          <w:rtl/>
        </w:rPr>
        <w:t xml:space="preserve">لعلی بن الحکم بن الزبیر، یرویه عن ابن عمه علی بن جعفر بن الزبیر، و یرویه عنه أحمد بن أبی عبد الله البرقی و النجاشی بالإسناد إلیه.</w:t>
      </w:r>
    </w:p>
    <w:p>
      <w:pPr>
        <w:pStyle w:val="Heading3"/>
      </w:pPr>
      <w:bookmarkStart w:id="3182" w:name="_Toc2790"/>
      <w:r>
        <w:t>2078- کتاب الحدیث‏</w:t>
      </w:r>
      <w:bookmarkEnd w:id="3182"/>
    </w:p>
    <w:p>
      <w:pPr>
        <w:pStyle w:val="BookText"/>
      </w:pPr>
      <w:r>
        <w:rPr>
          <w:rFonts w:ascii="IRNazanin" w:hAnsi="IRNazanin" w:eastAsia="IRNazanin" w:cs="IRNazanin"/>
          <w:lang w:bidi="fa-IR"/>
          <w:color w:val="111111"/>
          <w:sz w:val="28"/>
          <w:szCs w:val="28"/>
          <w:rtl/>
        </w:rPr>
        <w:t xml:space="preserve">لعلی بن رباب، ذکره ابن الندیم فی (ص 308).</w:t>
      </w:r>
    </w:p>
    <w:p>
      <w:pPr>
        <w:pStyle w:val="Heading3"/>
      </w:pPr>
      <w:bookmarkStart w:id="3183" w:name="_Toc2791"/>
      <w:r>
        <w:t>2079- کتاب الحدیث‏</w:t>
      </w:r>
      <w:bookmarkEnd w:id="3183"/>
    </w:p>
    <w:p>
      <w:pPr>
        <w:pStyle w:val="BookText"/>
      </w:pPr>
      <w:r>
        <w:rPr>
          <w:rFonts w:ascii="IRNazanin" w:hAnsi="IRNazanin" w:eastAsia="IRNazanin" w:cs="IRNazanin"/>
          <w:lang w:bidi="fa-IR"/>
          <w:color w:val="111111"/>
          <w:sz w:val="28"/>
          <w:szCs w:val="28"/>
          <w:rtl/>
        </w:rPr>
        <w:t xml:space="preserve">لعلی بن ریدویه النهاوندی، یرویه عنه أحمد البرقی و النجاشی بإسناده إلیه.</w:t>
      </w:r>
    </w:p>
    <w:p>
      <w:pPr>
        <w:pStyle w:val="Heading3"/>
      </w:pPr>
      <w:bookmarkStart w:id="3184" w:name="_Toc2792"/>
      <w:r>
        <w:t>2080- کتاب الحدیث‏</w:t>
      </w:r>
      <w:bookmarkEnd w:id="3184"/>
    </w:p>
    <w:p>
      <w:pPr>
        <w:pStyle w:val="BookText"/>
      </w:pPr>
      <w:r>
        <w:rPr>
          <w:rFonts w:ascii="IRNazanin" w:hAnsi="IRNazanin" w:eastAsia="IRNazanin" w:cs="IRNazanin"/>
          <w:lang w:bidi="fa-IR"/>
          <w:color w:val="111111"/>
          <w:sz w:val="28"/>
          <w:szCs w:val="28"/>
          <w:rtl/>
        </w:rPr>
        <w:t xml:space="preserve">لعلی بن سوید السائی- نسبة إلی سایه قریة قرب المدینة رواه الشیخ عنه بأربع وسائط آخرها أحمد بن زید الخزاعی، و عده الشیخ فی رجاله من أصحاب الرضا علیه السلام  و قال إنه ثقة، و النجاشی لن یذکر توثیقه و لا کتابه و انما ذکر رسالة الکاظم علیه السلام  إلیه.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4" w:name="pg11689_106752"/>
    <w:bookmarkEnd w:id="344"/>
    <w:p>
      <w:pPr>
        <w:pStyle w:val="Heading3"/>
      </w:pPr>
      <w:bookmarkStart w:id="3185" w:name="_Toc2793"/>
      <w:r>
        <w:t>2081- کتاب الحدیث‏</w:t>
      </w:r>
      <w:bookmarkEnd w:id="3185"/>
    </w:p>
    <w:p>
      <w:pPr>
        <w:pStyle w:val="BookText"/>
      </w:pPr>
      <w:r>
        <w:rPr>
          <w:rFonts w:ascii="IRNazanin" w:hAnsi="IRNazanin" w:eastAsia="IRNazanin" w:cs="IRNazanin"/>
          <w:lang w:bidi="fa-IR"/>
          <w:color w:val="111111"/>
          <w:sz w:val="28"/>
          <w:szCs w:val="28"/>
          <w:rtl/>
        </w:rPr>
        <w:t xml:space="preserve">لعلی بن سوید الصنعانی، ذکره الشیخ فی الفهرست بعد ذکره للسائی الذی وثقه مع فصل عدة تراجم و مغایرة سنده إلیه و ظاهره تعددهما، و النجاشی لم یذکر الصنعانی أصلا فیحتمل التکرار و التصحیف فی نسخه الفهرست.</w:t>
      </w:r>
    </w:p>
    <w:p>
      <w:pPr>
        <w:pStyle w:val="Heading3"/>
      </w:pPr>
      <w:bookmarkStart w:id="3186" w:name="_Toc2794"/>
      <w:r>
        <w:t>2082- کتاب الحدیث‏</w:t>
      </w:r>
      <w:bookmarkEnd w:id="3186"/>
    </w:p>
    <w:p>
      <w:pPr>
        <w:pStyle w:val="BookText"/>
      </w:pPr>
      <w:r>
        <w:rPr>
          <w:rFonts w:ascii="IRNazanin" w:hAnsi="IRNazanin" w:eastAsia="IRNazanin" w:cs="IRNazanin"/>
          <w:lang w:bidi="fa-IR"/>
          <w:color w:val="111111"/>
          <w:sz w:val="28"/>
          <w:szCs w:val="28"/>
          <w:rtl/>
        </w:rPr>
        <w:t xml:space="preserve">لعلی بن سیف بن عمیرة النخعی الکوفی الثقة، قال النجاشی إنه کبیر یرویه عن الرجال و یرویه عنه بثلاث وسائط آخرهم یحیی بن زکریا بن شیبان و هو سند عال.</w:t>
      </w:r>
    </w:p>
    <w:p>
      <w:pPr>
        <w:pStyle w:val="Heading3"/>
      </w:pPr>
      <w:bookmarkStart w:id="3187" w:name="_Toc2795"/>
      <w:r>
        <w:t>2083- کتاب الحدیث‏</w:t>
      </w:r>
      <w:bookmarkEnd w:id="3187"/>
    </w:p>
    <w:p>
      <w:pPr>
        <w:pStyle w:val="BookText"/>
      </w:pPr>
      <w:r>
        <w:rPr>
          <w:rFonts w:ascii="IRNazanin" w:hAnsi="IRNazanin" w:eastAsia="IRNazanin" w:cs="IRNazanin"/>
          <w:lang w:bidi="fa-IR"/>
          <w:color w:val="111111"/>
          <w:sz w:val="28"/>
          <w:szCs w:val="28"/>
          <w:rtl/>
        </w:rPr>
        <w:t xml:space="preserve">لعلی بن شجرة بن میمون، ذکره النجاشی مع أبیه الراوی عن الرضا علیه السلام  و أخیه و قال کلهم ثقات و یروی کتابه عنه جماعة، ثم رواه بخمس وسائط عنه.</w:t>
      </w:r>
    </w:p>
    <w:p>
      <w:pPr>
        <w:pStyle w:val="Heading3"/>
      </w:pPr>
      <w:bookmarkStart w:id="3188" w:name="_Toc2796"/>
      <w:r>
        <w:t>2084- کتاب الحدیث‏</w:t>
      </w:r>
      <w:bookmarkEnd w:id="3188"/>
    </w:p>
    <w:p>
      <w:pPr>
        <w:pStyle w:val="BookText"/>
      </w:pPr>
      <w:r>
        <w:rPr>
          <w:rFonts w:ascii="IRNazanin" w:hAnsi="IRNazanin" w:eastAsia="IRNazanin" w:cs="IRNazanin"/>
          <w:lang w:bidi="fa-IR"/>
          <w:color w:val="111111"/>
          <w:sz w:val="28"/>
          <w:szCs w:val="28"/>
          <w:rtl/>
        </w:rPr>
        <w:t xml:space="preserve">لعلی بن الصلت الذی ذکره ابن بطة فی فهرسه و رواه بواسطة أحمد بن أبی عبد الله البرقی عنه مرة و عن أبیه عنه مرة أخری، و النجاشی رواه بإسناده إلی ابن بطة عن البرقی عنه.</w:t>
      </w:r>
    </w:p>
    <w:p>
      <w:pPr>
        <w:pStyle w:val="Heading3"/>
      </w:pPr>
      <w:bookmarkStart w:id="3189" w:name="_Toc2797"/>
      <w:r>
        <w:t>2085- کتاب الحدیث‏</w:t>
      </w:r>
      <w:bookmarkEnd w:id="3189"/>
    </w:p>
    <w:p>
      <w:pPr>
        <w:pStyle w:val="BookText"/>
      </w:pPr>
      <w:r>
        <w:rPr>
          <w:rFonts w:ascii="IRNazanin" w:hAnsi="IRNazanin" w:eastAsia="IRNazanin" w:cs="IRNazanin"/>
          <w:lang w:bidi="fa-IR"/>
          <w:color w:val="111111"/>
          <w:sz w:val="28"/>
          <w:szCs w:val="28"/>
          <w:rtl/>
        </w:rPr>
        <w:t xml:space="preserve">لعلی بن عبد العزیز الکوفی، حکاه النجاشی عن ابن بطة أیضا بإسناده إلیه و یعبر عنه بابن غراب کما یأتی.</w:t>
      </w:r>
    </w:p>
    <w:p>
      <w:pPr>
        <w:pStyle w:val="Heading3"/>
      </w:pPr>
      <w:bookmarkStart w:id="3190" w:name="_Toc2798"/>
      <w:r>
        <w:t>2086- کتاب الحدیث‏</w:t>
      </w:r>
      <w:bookmarkEnd w:id="3190"/>
    </w:p>
    <w:p>
      <w:pPr>
        <w:pStyle w:val="BookText"/>
      </w:pPr>
      <w:r>
        <w:rPr>
          <w:rFonts w:ascii="IRNazanin" w:hAnsi="IRNazanin" w:eastAsia="IRNazanin" w:cs="IRNazanin"/>
          <w:lang w:bidi="fa-IR"/>
          <w:color w:val="111111"/>
          <w:sz w:val="28"/>
          <w:szCs w:val="28"/>
          <w:rtl/>
        </w:rPr>
        <w:t xml:space="preserve">لعلی بن عبد الله بن صالح الدهان، قال النجاشی کتاب صغیر و رواه عنه بأربع وسائط.</w:t>
      </w:r>
    </w:p>
    <w:p>
      <w:pPr>
        <w:pStyle w:val="Heading3"/>
      </w:pPr>
      <w:bookmarkStart w:id="3191" w:name="_Toc2799"/>
      <w:r>
        <w:t>2087- کتاب الحدیث‏</w:t>
      </w:r>
      <w:bookmarkEnd w:id="3191"/>
    </w:p>
    <w:p>
      <w:pPr>
        <w:pStyle w:val="BookText"/>
      </w:pPr>
      <w:r>
        <w:rPr>
          <w:rFonts w:ascii="IRNazanin" w:hAnsi="IRNazanin" w:eastAsia="IRNazanin" w:cs="IRNazanin"/>
          <w:lang w:bidi="fa-IR"/>
          <w:color w:val="111111"/>
          <w:sz w:val="28"/>
          <w:szCs w:val="28"/>
          <w:rtl/>
        </w:rPr>
        <w:t xml:space="preserve">لعلی بن عبد الله بن غالب القیسی الکوفی الثقة الصدوق، وصفه النجاشی کذلک و رواه عنه بست وسائط.</w:t>
      </w:r>
    </w:p>
    <w:p>
      <w:pPr>
        <w:pStyle w:val="Heading3"/>
      </w:pPr>
      <w:bookmarkStart w:id="3192" w:name="_Toc2800"/>
      <w:r>
        <w:t>2088- کتاب الحدیث‏</w:t>
      </w:r>
      <w:bookmarkEnd w:id="3192"/>
    </w:p>
    <w:p>
      <w:pPr>
        <w:pStyle w:val="BookText"/>
      </w:pPr>
      <w:r>
        <w:rPr>
          <w:rFonts w:ascii="IRNazanin" w:hAnsi="IRNazanin" w:eastAsia="IRNazanin" w:cs="IRNazanin"/>
          <w:lang w:bidi="fa-IR"/>
          <w:color w:val="111111"/>
          <w:sz w:val="28"/>
          <w:szCs w:val="28"/>
          <w:rtl/>
        </w:rPr>
        <w:t xml:space="preserve">لعلی بن عبد الله بن مسکان، قال النجاشی کتاب صغیر و رواه عنه بأربع وسائط.</w:t>
      </w:r>
    </w:p>
    <w:p>
      <w:pPr>
        <w:pStyle w:val="Heading3"/>
      </w:pPr>
      <w:bookmarkStart w:id="3193" w:name="_Toc2801"/>
      <w:r>
        <w:t>2089- کتاب الحدیث‏</w:t>
      </w:r>
      <w:bookmarkEnd w:id="3193"/>
    </w:p>
    <w:p>
      <w:pPr>
        <w:pStyle w:val="BookText"/>
      </w:pPr>
      <w:r>
        <w:rPr>
          <w:rFonts w:ascii="IRNazanin" w:hAnsi="IRNazanin" w:eastAsia="IRNazanin" w:cs="IRNazanin"/>
          <w:lang w:bidi="fa-IR"/>
          <w:color w:val="111111"/>
          <w:sz w:val="28"/>
          <w:szCs w:val="28"/>
          <w:rtl/>
        </w:rPr>
        <w:t xml:space="preserve">لعلی بن عطیة الکوفی الثقة هو و أخوه الحسن، روی عن أبی عبد الله علیه السلام  و رواه الشیخ فی الفهرست بخمس وسائط عنه.</w:t>
      </w:r>
    </w:p>
    <w:p>
      <w:pPr>
        <w:pStyle w:val="Heading3"/>
      </w:pPr>
      <w:bookmarkStart w:id="3194" w:name="_Toc2802"/>
      <w:r>
        <w:t>2090- کتاب الحدیث‏</w:t>
      </w:r>
      <w:bookmarkEnd w:id="3194"/>
    </w:p>
    <w:p>
      <w:pPr>
        <w:pStyle w:val="BookText"/>
      </w:pPr>
      <w:r>
        <w:rPr>
          <w:rFonts w:ascii="IRNazanin" w:hAnsi="IRNazanin" w:eastAsia="IRNazanin" w:cs="IRNazanin"/>
          <w:lang w:bidi="fa-IR"/>
          <w:color w:val="111111"/>
          <w:sz w:val="28"/>
          <w:szCs w:val="28"/>
          <w:rtl/>
        </w:rPr>
        <w:t xml:space="preserve">لعلی بن عقبة بن خالد الأسدی الکوفی ثقة ثقة، روی عن أبی عبد الله علیه السلام ، و یرویه عنه جماعة کما ذکره النجاشی، و رواه عنه بخمس وسائط.</w:t>
      </w:r>
    </w:p>
    <w:p>
      <w:pPr>
        <w:pStyle w:val="Heading3"/>
      </w:pPr>
      <w:bookmarkStart w:id="3195" w:name="_Toc2803"/>
      <w:r>
        <w:t>2091- کتاب الحدیث‏</w:t>
      </w:r>
      <w:bookmarkEnd w:id="3195"/>
    </w:p>
    <w:p>
      <w:pPr>
        <w:pStyle w:val="BookText"/>
      </w:pPr>
      <w:r>
        <w:rPr>
          <w:rFonts w:ascii="IRNazanin" w:hAnsi="IRNazanin" w:eastAsia="IRNazanin" w:cs="IRNazanin"/>
          <w:lang w:bidi="fa-IR"/>
          <w:color w:val="111111"/>
          <w:sz w:val="28"/>
          <w:szCs w:val="28"/>
          <w:rtl/>
        </w:rPr>
        <w:t xml:space="preserve">لعلی بن علی بن رزین أخ دعبل بن علی بن رزین الخزاعی، قال‏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5" w:name="pg11689_106753"/>
    <w:bookmarkEnd w:id="345"/>
    <w:p>
      <w:pPr>
        <w:pStyle w:val="BookText"/>
      </w:pPr>
      <w:r>
        <w:rPr>
          <w:rFonts w:ascii="IRNazanin" w:hAnsi="IRNazanin" w:eastAsia="IRNazanin" w:cs="IRNazanin"/>
          <w:lang w:bidi="fa-IR"/>
          <w:color w:val="111111"/>
          <w:sz w:val="28"/>
          <w:szCs w:val="28"/>
          <w:rtl/>
        </w:rPr>
        <w:t xml:space="preserve">النجاشی إنه کتاب کبیر رواه عن الرضا علیه السلام  بطوس (198) و رواه عنه ابنه إسماعیل بن علی بن علی (272) و رواه النجاشی بإسناده إلی ابنه المذکور مع تاریخ ولادة أبیه (172) و وفاته (283) عن مائة و إحدی عشرة سنة.</w:t>
      </w:r>
    </w:p>
    <w:p>
      <w:pPr>
        <w:pStyle w:val="Heading3"/>
      </w:pPr>
      <w:bookmarkStart w:id="3196" w:name="_Toc2804"/>
      <w:r>
        <w:t>2092- کتاب الحدیث‏</w:t>
      </w:r>
      <w:bookmarkEnd w:id="3196"/>
    </w:p>
    <w:p>
      <w:pPr>
        <w:pStyle w:val="BookText"/>
      </w:pPr>
      <w:r>
        <w:rPr>
          <w:rFonts w:ascii="IRNazanin" w:hAnsi="IRNazanin" w:eastAsia="IRNazanin" w:cs="IRNazanin"/>
          <w:lang w:bidi="fa-IR"/>
          <w:color w:val="111111"/>
          <w:sz w:val="28"/>
          <w:szCs w:val="28"/>
          <w:rtl/>
        </w:rPr>
        <w:t xml:space="preserve">لعلی بن عمران الخزاز الکوفی المعروف بشفا، ثقة قلیل الحدیث، قاله النجاشی و رواه عنه بخمس وسائط آخرهم عبد الله بن جبلة.</w:t>
      </w:r>
    </w:p>
    <w:p>
      <w:pPr>
        <w:pStyle w:val="Heading3"/>
      </w:pPr>
      <w:bookmarkStart w:id="3197" w:name="_Toc2805"/>
      <w:r>
        <w:t>2093- کتاب الحدیث‏</w:t>
      </w:r>
      <w:bookmarkEnd w:id="3197"/>
    </w:p>
    <w:p>
      <w:pPr>
        <w:pStyle w:val="BookText"/>
      </w:pPr>
      <w:r>
        <w:rPr>
          <w:rFonts w:ascii="IRNazanin" w:hAnsi="IRNazanin" w:eastAsia="IRNazanin" w:cs="IRNazanin"/>
          <w:lang w:bidi="fa-IR"/>
          <w:color w:val="111111"/>
          <w:sz w:val="28"/>
          <w:szCs w:val="28"/>
          <w:rtl/>
        </w:rPr>
        <w:t xml:space="preserve">لعلی بن عیسی الرامشکی المذکور فی فهرس ابن بطة، یرویه عنه أحمد بن أبی عبد الله البرقی کما فی النجاشی.</w:t>
      </w:r>
    </w:p>
    <w:p>
      <w:pPr>
        <w:pStyle w:val="Heading3"/>
      </w:pPr>
      <w:bookmarkStart w:id="3198" w:name="_Toc2806"/>
      <w:r>
        <w:t>کتاب الحدیث‏</w:t>
      </w:r>
      <w:bookmarkEnd w:id="3198"/>
    </w:p>
    <w:p>
      <w:pPr>
        <w:pStyle w:val="BookText"/>
      </w:pPr>
      <w:r>
        <w:rPr>
          <w:rFonts w:ascii="IRNazanin" w:hAnsi="IRNazanin" w:eastAsia="IRNazanin" w:cs="IRNazanin"/>
          <w:lang w:bidi="fa-IR"/>
          <w:color w:val="111111"/>
          <w:sz w:val="28"/>
          <w:szCs w:val="28"/>
          <w:rtl/>
        </w:rPr>
        <w:t xml:space="preserve">لعلی بن غراب هو علی بن عبد العزیز المذکور، عبر عنه فی الفهرست بابن غراب و کذا ابن الندیم فی (ص 308).</w:t>
      </w:r>
    </w:p>
    <w:p>
      <w:pPr>
        <w:pStyle w:val="Heading3"/>
      </w:pPr>
      <w:bookmarkStart w:id="3199" w:name="_Toc2807"/>
      <w:r>
        <w:t>2094- کتاب الحدیث‏</w:t>
      </w:r>
      <w:bookmarkEnd w:id="3199"/>
    </w:p>
    <w:p>
      <w:pPr>
        <w:pStyle w:val="BookText"/>
      </w:pPr>
      <w:r>
        <w:rPr>
          <w:rFonts w:ascii="IRNazanin" w:hAnsi="IRNazanin" w:eastAsia="IRNazanin" w:cs="IRNazanin"/>
          <w:lang w:bidi="fa-IR"/>
          <w:color w:val="111111"/>
          <w:sz w:val="28"/>
          <w:szCs w:val="28"/>
          <w:rtl/>
        </w:rPr>
        <w:t xml:space="preserve">لعلی بن کردین، و رواه الشیخ فی الفهرست بإسناده إلی محمد بن علی بن محبوب عنه.</w:t>
      </w:r>
    </w:p>
    <w:p>
      <w:pPr>
        <w:pStyle w:val="Heading3"/>
      </w:pPr>
      <w:bookmarkStart w:id="3200" w:name="_Toc2808"/>
      <w:r>
        <w:t>2095- کتاب الحدیث‏</w:t>
      </w:r>
      <w:bookmarkEnd w:id="3200"/>
    </w:p>
    <w:p>
      <w:pPr>
        <w:pStyle w:val="BookText"/>
      </w:pPr>
      <w:r>
        <w:rPr>
          <w:rFonts w:ascii="IRNazanin" w:hAnsi="IRNazanin" w:eastAsia="IRNazanin" w:cs="IRNazanin"/>
          <w:lang w:bidi="fa-IR"/>
          <w:color w:val="111111"/>
          <w:sz w:val="28"/>
          <w:szCs w:val="28"/>
          <w:rtl/>
        </w:rPr>
        <w:t xml:space="preserve">لعلی بن محمد بن حفص الأشعری القمی أبی قتادة الثقة المعمر الراوی عن أبی عبد الله علیه السلام ، رواه النجاشی بأربع وسائط عنه.</w:t>
      </w:r>
    </w:p>
    <w:p>
      <w:pPr>
        <w:pStyle w:val="Heading3"/>
      </w:pPr>
      <w:bookmarkStart w:id="3201" w:name="_Toc2809"/>
      <w:r>
        <w:t>2096- کتاب الحدیث‏</w:t>
      </w:r>
      <w:bookmarkEnd w:id="3201"/>
    </w:p>
    <w:p>
      <w:pPr>
        <w:pStyle w:val="BookText"/>
      </w:pPr>
      <w:r>
        <w:rPr>
          <w:rFonts w:ascii="IRNazanin" w:hAnsi="IRNazanin" w:eastAsia="IRNazanin" w:cs="IRNazanin"/>
          <w:lang w:bidi="fa-IR"/>
          <w:color w:val="111111"/>
          <w:sz w:val="28"/>
          <w:szCs w:val="28"/>
          <w:rtl/>
        </w:rPr>
        <w:t xml:space="preserve">لعلی بن معبد البغدادی، رواه عنه النجاشی بخمس وسائط.</w:t>
      </w:r>
    </w:p>
    <w:p>
      <w:pPr>
        <w:pStyle w:val="Heading3"/>
      </w:pPr>
      <w:bookmarkStart w:id="3202" w:name="_Toc2810"/>
      <w:r>
        <w:t>2097- کتاب الحدیث‏</w:t>
      </w:r>
      <w:bookmarkEnd w:id="3202"/>
    </w:p>
    <w:p>
      <w:pPr>
        <w:pStyle w:val="BookText"/>
      </w:pPr>
      <w:r>
        <w:rPr>
          <w:rFonts w:ascii="IRNazanin" w:hAnsi="IRNazanin" w:eastAsia="IRNazanin" w:cs="IRNazanin"/>
          <w:lang w:bidi="fa-IR"/>
          <w:color w:val="111111"/>
          <w:sz w:val="28"/>
          <w:szCs w:val="28"/>
          <w:rtl/>
        </w:rPr>
        <w:t xml:space="preserve">لعلی بن معمر الکوفی، رواه النجاشی عنه بأربع وسائط.</w:t>
      </w:r>
    </w:p>
    <w:p>
      <w:pPr>
        <w:pStyle w:val="Heading3"/>
      </w:pPr>
      <w:bookmarkStart w:id="3203" w:name="_Toc2811"/>
      <w:r>
        <w:t>2098- کتاب الحدیث‏</w:t>
      </w:r>
      <w:bookmarkEnd w:id="3203"/>
    </w:p>
    <w:p>
      <w:pPr>
        <w:pStyle w:val="BookText"/>
      </w:pPr>
      <w:r>
        <w:rPr>
          <w:rFonts w:ascii="IRNazanin" w:hAnsi="IRNazanin" w:eastAsia="IRNazanin" w:cs="IRNazanin"/>
          <w:lang w:bidi="fa-IR"/>
          <w:color w:val="111111"/>
          <w:sz w:val="28"/>
          <w:szCs w:val="28"/>
          <w:rtl/>
        </w:rPr>
        <w:t xml:space="preserve">لعلی بن مهدی بن صدقة الرقی الأنصاری، قال النجاشی له کتاب عن الرضا علیه السلام  ثم رواه بثلاث وسائط آخرها أحمد بن علی بن مهدی عن أبیه به‏</w:t>
      </w:r>
    </w:p>
    <w:p>
      <w:pPr>
        <w:pStyle w:val="Heading3"/>
      </w:pPr>
      <w:bookmarkStart w:id="3204" w:name="_Toc2812"/>
      <w:r>
        <w:t>2099- کتاب الحدیث‏</w:t>
      </w:r>
      <w:bookmarkEnd w:id="3204"/>
    </w:p>
    <w:p>
      <w:pPr>
        <w:pStyle w:val="BookText"/>
      </w:pPr>
      <w:r>
        <w:rPr>
          <w:rFonts w:ascii="IRNazanin" w:hAnsi="IRNazanin" w:eastAsia="IRNazanin" w:cs="IRNazanin"/>
          <w:lang w:bidi="fa-IR"/>
          <w:color w:val="111111"/>
          <w:sz w:val="28"/>
          <w:szCs w:val="28"/>
          <w:rtl/>
        </w:rPr>
        <w:t xml:space="preserve">لعلی بن مهرویه القزوینی، رواه عنه أبو نعیم کذا ذکره الشیخ فی الفهرست.</w:t>
      </w:r>
    </w:p>
    <w:p>
      <w:pPr>
        <w:pStyle w:val="Heading3"/>
      </w:pPr>
      <w:bookmarkStart w:id="3205" w:name="_Toc2813"/>
      <w:r>
        <w:t>2100- کتاب الحدیث‏</w:t>
      </w:r>
      <w:bookmarkEnd w:id="3205"/>
    </w:p>
    <w:p>
      <w:pPr>
        <w:pStyle w:val="BookText"/>
      </w:pPr>
      <w:r>
        <w:rPr>
          <w:rFonts w:ascii="IRNazanin" w:hAnsi="IRNazanin" w:eastAsia="IRNazanin" w:cs="IRNazanin"/>
          <w:lang w:bidi="fa-IR"/>
          <w:color w:val="111111"/>
          <w:sz w:val="28"/>
          <w:szCs w:val="28"/>
          <w:rtl/>
        </w:rPr>
        <w:t xml:space="preserve">لعلی بن میسرة البصری، ذکر ابن بطة أنه رواه عن أحمد بن أبی عبد الله البرقی عنه کذا فی الفهرست.</w:t>
      </w:r>
    </w:p>
    <w:p>
      <w:pPr>
        <w:pStyle w:val="Heading3"/>
      </w:pPr>
      <w:bookmarkStart w:id="3206" w:name="_Toc2814"/>
      <w:r>
        <w:t>2101- کتاب الحدیث‏</w:t>
      </w:r>
      <w:bookmarkEnd w:id="3206"/>
    </w:p>
    <w:p>
      <w:pPr>
        <w:pStyle w:val="BookText"/>
      </w:pPr>
      <w:r>
        <w:rPr>
          <w:rFonts w:ascii="IRNazanin" w:hAnsi="IRNazanin" w:eastAsia="IRNazanin" w:cs="IRNazanin"/>
          <w:lang w:bidi="fa-IR"/>
          <w:color w:val="111111"/>
          <w:sz w:val="28"/>
          <w:szCs w:val="28"/>
          <w:rtl/>
        </w:rPr>
        <w:t xml:space="preserve">لعلی بن میمون أبی الأکراد الصائغ، روی عن أبی عبد الله و أبی الحسن علیه السلام ، و یرویه عنه جماعة، و النجاشی بخمس وسائط عنه.</w:t>
      </w:r>
    </w:p>
    <w:p>
      <w:pPr>
        <w:pStyle w:val="Heading3"/>
      </w:pPr>
      <w:bookmarkStart w:id="3207" w:name="_Toc2815"/>
      <w:r>
        <w:t>2102- کتاب الحدیث‏</w:t>
      </w:r>
      <w:bookmarkEnd w:id="3207"/>
    </w:p>
    <w:p>
      <w:pPr>
        <w:pStyle w:val="BookText"/>
      </w:pPr>
      <w:r>
        <w:rPr>
          <w:rFonts w:ascii="IRNazanin" w:hAnsi="IRNazanin" w:eastAsia="IRNazanin" w:cs="IRNazanin"/>
          <w:lang w:bidi="fa-IR"/>
          <w:color w:val="111111"/>
          <w:sz w:val="28"/>
          <w:szCs w:val="28"/>
          <w:rtl/>
        </w:rPr>
        <w:t xml:space="preserve">لعلی بن النعمان الأعلم، قال النجاشی کان ثقة وجها ثبتا صحیحا واضح الطریقة، یرویه عنه جماعة، ثم رواه بأربع وسائط عنه.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6" w:name="pg11689_106754"/>
    <w:bookmarkEnd w:id="346"/>
    <w:p>
      <w:pPr>
        <w:pStyle w:val="Heading3"/>
      </w:pPr>
      <w:bookmarkStart w:id="3208" w:name="_Toc2816"/>
      <w:r>
        <w:t>2103- کتاب الحدیث‏</w:t>
      </w:r>
      <w:bookmarkEnd w:id="3208"/>
    </w:p>
    <w:p>
      <w:pPr>
        <w:pStyle w:val="BookText"/>
      </w:pPr>
      <w:r>
        <w:rPr>
          <w:rFonts w:ascii="IRNazanin" w:hAnsi="IRNazanin" w:eastAsia="IRNazanin" w:cs="IRNazanin"/>
          <w:lang w:bidi="fa-IR"/>
          <w:color w:val="111111"/>
          <w:sz w:val="28"/>
          <w:szCs w:val="28"/>
          <w:rtl/>
        </w:rPr>
        <w:t xml:space="preserve">لعلی بن وهبان من أصحاب الکاظم علیه السلام ، رواه الشیخ فی الفهرست عنه بخمس وسائط.</w:t>
      </w:r>
    </w:p>
    <w:p>
      <w:pPr>
        <w:pStyle w:val="Heading3"/>
      </w:pPr>
      <w:bookmarkStart w:id="3209" w:name="_Toc2817"/>
      <w:r>
        <w:t>2104- کتاب الحدیث‏</w:t>
      </w:r>
      <w:bookmarkEnd w:id="3209"/>
    </w:p>
    <w:p>
      <w:pPr>
        <w:pStyle w:val="BookText"/>
      </w:pPr>
      <w:r>
        <w:rPr>
          <w:rFonts w:ascii="IRNazanin" w:hAnsi="IRNazanin" w:eastAsia="IRNazanin" w:cs="IRNazanin"/>
          <w:lang w:bidi="fa-IR"/>
          <w:color w:val="111111"/>
          <w:sz w:val="28"/>
          <w:szCs w:val="28"/>
          <w:rtl/>
        </w:rPr>
        <w:t xml:space="preserve">لعلیة بنت علی بن الحسین علیه السلام  الذی توفی (95) یرویه عنها زرارة بن أعین الذی توفی (150) کما ذکره النجاشی، و رواه بإسناد إلی زرارة عنها.</w:t>
      </w:r>
    </w:p>
    <w:p>
      <w:pPr>
        <w:pStyle w:val="Heading3"/>
      </w:pPr>
      <w:bookmarkStart w:id="3210" w:name="_Toc2818"/>
      <w:r>
        <w:t>2105- کتاب الحدیث‏</w:t>
      </w:r>
      <w:bookmarkEnd w:id="3210"/>
    </w:p>
    <w:p>
      <w:pPr>
        <w:pStyle w:val="BookText"/>
      </w:pPr>
      <w:r>
        <w:rPr>
          <w:rFonts w:ascii="IRNazanin" w:hAnsi="IRNazanin" w:eastAsia="IRNazanin" w:cs="IRNazanin"/>
          <w:lang w:bidi="fa-IR"/>
          <w:color w:val="111111"/>
          <w:sz w:val="28"/>
          <w:szCs w:val="28"/>
          <w:rtl/>
        </w:rPr>
        <w:t xml:space="preserve">لعمار أبی الیقظان الأسدی، رواه عنه عبیس بن هشام الناشری الذی توفی (220) أو قبلها بسنة، ذکره النجاشی مع الإسناد إلیه‏</w:t>
      </w:r>
    </w:p>
    <w:p>
      <w:pPr>
        <w:pStyle w:val="Heading3"/>
      </w:pPr>
      <w:bookmarkStart w:id="3211" w:name="_Toc2819"/>
      <w:r>
        <w:t>2106- کتاب الحدیث‏</w:t>
      </w:r>
      <w:bookmarkEnd w:id="3211"/>
    </w:p>
    <w:p>
      <w:pPr>
        <w:pStyle w:val="BookText"/>
      </w:pPr>
      <w:r>
        <w:rPr>
          <w:rFonts w:ascii="IRNazanin" w:hAnsi="IRNazanin" w:eastAsia="IRNazanin" w:cs="IRNazanin"/>
          <w:lang w:bidi="fa-IR"/>
          <w:color w:val="111111"/>
          <w:sz w:val="28"/>
          <w:szCs w:val="28"/>
          <w:rtl/>
        </w:rPr>
        <w:t xml:space="preserve">لعمار بن مروان الیشکری الراوی عن أبی عبد الله علیه السلام ، قال النجاشی هو و أخوه عمرو ثقتان، و رواه عنه بأربع وسائط</w:t>
      </w:r>
    </w:p>
    <w:p>
      <w:pPr>
        <w:pStyle w:val="Heading3"/>
      </w:pPr>
      <w:bookmarkStart w:id="3212" w:name="_Toc2820"/>
      <w:r>
        <w:t>2107- کتاب الحدیث‏</w:t>
      </w:r>
      <w:bookmarkEnd w:id="3212"/>
    </w:p>
    <w:p>
      <w:pPr>
        <w:pStyle w:val="BookText"/>
      </w:pPr>
      <w:r>
        <w:rPr>
          <w:rFonts w:ascii="IRNazanin" w:hAnsi="IRNazanin" w:eastAsia="IRNazanin" w:cs="IRNazanin"/>
          <w:lang w:bidi="fa-IR"/>
          <w:color w:val="111111"/>
          <w:sz w:val="28"/>
          <w:szCs w:val="28"/>
          <w:rtl/>
        </w:rPr>
        <w:t xml:space="preserve">لعمار بن معاویة الدهنی العبدی الکوفی، ذکره ابن الندیم فی (ص 308) و حکاه عنه الشیخ فی الفهرست‏</w:t>
      </w:r>
    </w:p>
    <w:p>
      <w:pPr>
        <w:pStyle w:val="Heading3"/>
      </w:pPr>
      <w:bookmarkStart w:id="3213" w:name="_Toc2821"/>
      <w:r>
        <w:t>2108- کتاب الحدیث‏</w:t>
      </w:r>
      <w:bookmarkEnd w:id="3213"/>
    </w:p>
    <w:p>
      <w:pPr>
        <w:pStyle w:val="BookText"/>
      </w:pPr>
      <w:r>
        <w:rPr>
          <w:rFonts w:ascii="IRNazanin" w:hAnsi="IRNazanin" w:eastAsia="IRNazanin" w:cs="IRNazanin"/>
          <w:lang w:bidi="fa-IR"/>
          <w:color w:val="111111"/>
          <w:sz w:val="28"/>
          <w:szCs w:val="28"/>
          <w:rtl/>
        </w:rPr>
        <w:t xml:space="preserve">لعمار بن موسی الساباطی، قال النجاشی هو و أخواه قیس و صباح رووا عن أبی عبد الله و أبی الحسن علیه السلام  و کانوا ثقات فی الروایة، و کتابه یرویه جماعة، ثم رواه بخمس وسائط آخرهم مصدق بن صدقة عنه‏</w:t>
      </w:r>
    </w:p>
    <w:p>
      <w:pPr>
        <w:pStyle w:val="Heading3"/>
      </w:pPr>
      <w:bookmarkStart w:id="3214" w:name="_Toc2822"/>
      <w:r>
        <w:t>2109- کتاب الحدیث‏</w:t>
      </w:r>
      <w:bookmarkEnd w:id="3214"/>
    </w:p>
    <w:p>
      <w:pPr>
        <w:pStyle w:val="BookText"/>
      </w:pPr>
      <w:r>
        <w:rPr>
          <w:rFonts w:ascii="IRNazanin" w:hAnsi="IRNazanin" w:eastAsia="IRNazanin" w:cs="IRNazanin"/>
          <w:lang w:bidi="fa-IR"/>
          <w:color w:val="111111"/>
          <w:sz w:val="28"/>
          <w:szCs w:val="28"/>
          <w:rtl/>
        </w:rPr>
        <w:t xml:space="preserve">لعمارة بن زیاد، رواه حمید بن زیاد المتوفی (301) عن إبراهیم بن سلیمان الخزاز عنه کما فی الفهرست‏</w:t>
      </w:r>
    </w:p>
    <w:p>
      <w:pPr>
        <w:pStyle w:val="Heading3"/>
      </w:pPr>
      <w:bookmarkStart w:id="3215" w:name="_Toc2823"/>
      <w:r>
        <w:t>2110- کتاب الحدیث‏</w:t>
      </w:r>
      <w:bookmarkEnd w:id="3215"/>
    </w:p>
    <w:p>
      <w:pPr>
        <w:pStyle w:val="BookText"/>
      </w:pPr>
      <w:r>
        <w:rPr>
          <w:rFonts w:ascii="IRNazanin" w:hAnsi="IRNazanin" w:eastAsia="IRNazanin" w:cs="IRNazanin"/>
          <w:lang w:bidi="fa-IR"/>
          <w:color w:val="111111"/>
          <w:sz w:val="28"/>
          <w:szCs w:val="28"/>
          <w:rtl/>
        </w:rPr>
        <w:t xml:space="preserve">لعمرو بن إبراهیم الأزدی الکوفی الثقة الراوی عن أبی عبد الله، رواه النجاشی عنه بخمس وسائط آخرهم محمد بن خالد البرقی‏</w:t>
      </w:r>
    </w:p>
    <w:p>
      <w:pPr>
        <w:pStyle w:val="Heading3"/>
      </w:pPr>
      <w:bookmarkStart w:id="3216" w:name="_Toc2824"/>
      <w:r>
        <w:t>2111- کتاب الحدیث‏</w:t>
      </w:r>
      <w:bookmarkEnd w:id="3216"/>
    </w:p>
    <w:p>
      <w:pPr>
        <w:pStyle w:val="BookText"/>
      </w:pPr>
      <w:r>
        <w:rPr>
          <w:rFonts w:ascii="IRNazanin" w:hAnsi="IRNazanin" w:eastAsia="IRNazanin" w:cs="IRNazanin"/>
          <w:lang w:bidi="fa-IR"/>
          <w:color w:val="111111"/>
          <w:sz w:val="28"/>
          <w:szCs w:val="28"/>
          <w:rtl/>
        </w:rPr>
        <w:t xml:space="preserve">لعمرو بن أبی المقدام ثابت العجلی، رواه عنه عباد بن یعقوب الرواجنی المتوفی (250) و هو یروی عن الباقر و الصادق علیه السلام  کما ذکره النجاشی مع إسناده إلیه‏</w:t>
      </w:r>
    </w:p>
    <w:p>
      <w:pPr>
        <w:pStyle w:val="Heading3"/>
      </w:pPr>
      <w:bookmarkStart w:id="3217" w:name="_Toc2825"/>
      <w:r>
        <w:t>2112- کتاب الحدیث‏</w:t>
      </w:r>
      <w:bookmarkEnd w:id="3217"/>
    </w:p>
    <w:p>
      <w:pPr>
        <w:pStyle w:val="BookText"/>
      </w:pPr>
      <w:r>
        <w:rPr>
          <w:rFonts w:ascii="IRNazanin" w:hAnsi="IRNazanin" w:eastAsia="IRNazanin" w:cs="IRNazanin"/>
          <w:lang w:bidi="fa-IR"/>
          <w:color w:val="111111"/>
          <w:sz w:val="28"/>
          <w:szCs w:val="28"/>
          <w:rtl/>
        </w:rPr>
        <w:t xml:space="preserve">لعمرو بن أبی نصر زید (زیاد) الثقة الراوی عن أبی عبد الله علیه السلام  یرویه عنه عبد الله بن جبلة، و النجاشی بإسناده إلیه‏</w:t>
      </w:r>
    </w:p>
    <w:p>
      <w:pPr>
        <w:pStyle w:val="Heading3"/>
      </w:pPr>
      <w:bookmarkStart w:id="3218" w:name="_Toc2826"/>
      <w:r>
        <w:t>2113- کتاب الحدیث‏</w:t>
      </w:r>
      <w:bookmarkEnd w:id="3218"/>
    </w:p>
    <w:p>
      <w:pPr>
        <w:pStyle w:val="BookText"/>
      </w:pPr>
      <w:r>
        <w:rPr>
          <w:rFonts w:ascii="IRNazanin" w:hAnsi="IRNazanin" w:eastAsia="IRNazanin" w:cs="IRNazanin"/>
          <w:lang w:bidi="fa-IR"/>
          <w:color w:val="111111"/>
          <w:sz w:val="28"/>
          <w:szCs w:val="28"/>
          <w:rtl/>
        </w:rPr>
        <w:t xml:space="preserve">لعمرو بن إلیاس بن عمرو بن إلیاس البجلی الثقة، الراوی عن أبی عبد الله علیه السلام ، رواه النجاشی عنه بخمس وسائط آخرهم علی بن الحسن بن محمد الطاطری الواقفی و هو حفید عمرو بن إلیاس الآتی‏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7" w:name="pg11689_106755"/>
    <w:bookmarkEnd w:id="347"/>
    <w:p>
      <w:pPr>
        <w:pStyle w:val="Heading3"/>
      </w:pPr>
      <w:bookmarkStart w:id="3219" w:name="_Toc2827"/>
      <w:r>
        <w:t>2114- کتاب الحدیث‏</w:t>
      </w:r>
      <w:bookmarkEnd w:id="3219"/>
    </w:p>
    <w:p>
      <w:pPr>
        <w:pStyle w:val="BookText"/>
      </w:pPr>
      <w:r>
        <w:rPr>
          <w:rFonts w:ascii="IRNazanin" w:hAnsi="IRNazanin" w:eastAsia="IRNazanin" w:cs="IRNazanin"/>
          <w:lang w:bidi="fa-IR"/>
          <w:color w:val="111111"/>
          <w:sz w:val="28"/>
          <w:szCs w:val="28"/>
          <w:rtl/>
        </w:rPr>
        <w:t xml:space="preserve">لعمرو بن إلیاس البجلی الکوفی جد المذکور قبله، یروی عن الباقر و الصادق علیه السلام ، و یروی عنه عبد الله بن جبلة الذی توفی (219) و یروی النجاشی بالإسناد إلی ابن جبلة عنه‏</w:t>
      </w:r>
    </w:p>
    <w:p>
      <w:pPr>
        <w:pStyle w:val="Heading3"/>
      </w:pPr>
      <w:bookmarkStart w:id="3220" w:name="_Toc2828"/>
      <w:r>
        <w:t>2115- کتاب الحدیث‏</w:t>
      </w:r>
      <w:bookmarkEnd w:id="3220"/>
    </w:p>
    <w:p>
      <w:pPr>
        <w:pStyle w:val="BookText"/>
      </w:pPr>
      <w:r>
        <w:rPr>
          <w:rFonts w:ascii="IRNazanin" w:hAnsi="IRNazanin" w:eastAsia="IRNazanin" w:cs="IRNazanin"/>
          <w:lang w:bidi="fa-IR"/>
          <w:color w:val="111111"/>
          <w:sz w:val="28"/>
          <w:szCs w:val="28"/>
          <w:rtl/>
        </w:rPr>
        <w:t xml:space="preserve">لعمرو بن جمیع قاضی الری، رواه الشیخ فی الفهرست عنه بست وسائط</w:t>
      </w:r>
    </w:p>
    <w:p>
      <w:pPr>
        <w:pStyle w:val="Heading3"/>
      </w:pPr>
      <w:bookmarkStart w:id="3221" w:name="_Toc2829"/>
      <w:r>
        <w:t>2116- کتاب الحدیث‏</w:t>
      </w:r>
      <w:bookmarkEnd w:id="3221"/>
    </w:p>
    <w:p>
      <w:pPr>
        <w:pStyle w:val="BookText"/>
      </w:pPr>
      <w:r>
        <w:rPr>
          <w:rFonts w:ascii="IRNazanin" w:hAnsi="IRNazanin" w:eastAsia="IRNazanin" w:cs="IRNazanin"/>
          <w:lang w:bidi="fa-IR"/>
          <w:color w:val="111111"/>
          <w:sz w:val="28"/>
          <w:szCs w:val="28"/>
          <w:rtl/>
        </w:rPr>
        <w:t xml:space="preserve">لعمرو بن حریث الصیرفی الأسدی الکوفی الثقة الذی عرض دینه علی أبی عبد الله علیه السلام  کما فی الکشی و توفی (267) کما فی رجال الشیخ رواه النجاشی بأربع وسائط آخرهم صفوان بن یحیی عنه‏</w:t>
      </w:r>
    </w:p>
    <w:p>
      <w:pPr>
        <w:pStyle w:val="Heading3"/>
      </w:pPr>
      <w:bookmarkStart w:id="3222" w:name="_Toc2830"/>
      <w:r>
        <w:t>2117- کتاب الحدیث‏</w:t>
      </w:r>
      <w:bookmarkEnd w:id="3222"/>
    </w:p>
    <w:p>
      <w:pPr>
        <w:pStyle w:val="BookText"/>
      </w:pPr>
      <w:r>
        <w:rPr>
          <w:rFonts w:ascii="IRNazanin" w:hAnsi="IRNazanin" w:eastAsia="IRNazanin" w:cs="IRNazanin"/>
          <w:lang w:bidi="fa-IR"/>
          <w:color w:val="111111"/>
          <w:sz w:val="28"/>
          <w:szCs w:val="28"/>
          <w:rtl/>
        </w:rPr>
        <w:t xml:space="preserve">لعمرو بن خالد الأسدی الأعشی الکوفی، رواه حمید بن زیاد عن إبراهیم بن سلیمان عنه کما فی الفهرست‏</w:t>
      </w:r>
    </w:p>
    <w:p>
      <w:pPr>
        <w:pStyle w:val="Heading3"/>
      </w:pPr>
      <w:bookmarkStart w:id="3223" w:name="_Toc2831"/>
      <w:r>
        <w:t>2118- کتاب الحدیث‏</w:t>
      </w:r>
      <w:bookmarkEnd w:id="3223"/>
    </w:p>
    <w:p>
      <w:pPr>
        <w:pStyle w:val="BookText"/>
      </w:pPr>
      <w:r>
        <w:rPr>
          <w:rFonts w:ascii="IRNazanin" w:hAnsi="IRNazanin" w:eastAsia="IRNazanin" w:cs="IRNazanin"/>
          <w:lang w:bidi="fa-IR"/>
          <w:color w:val="111111"/>
          <w:sz w:val="28"/>
          <w:szCs w:val="28"/>
          <w:rtl/>
        </w:rPr>
        <w:t xml:space="preserve">لعمرو بن خالد الأفرق الخیاط الثقة الراوی عن أبی عبد الله یرویه عنه صفوان بن یحیی و الشیخ الطوسی بإسناد إلیه‏</w:t>
      </w:r>
    </w:p>
    <w:p>
      <w:pPr>
        <w:pStyle w:val="Heading3"/>
      </w:pPr>
      <w:bookmarkStart w:id="3224" w:name="_Toc2832"/>
      <w:r>
        <w:t>2119- کتاب الحدیث‏</w:t>
      </w:r>
      <w:bookmarkEnd w:id="3224"/>
    </w:p>
    <w:p>
      <w:pPr>
        <w:pStyle w:val="BookText"/>
      </w:pPr>
      <w:r>
        <w:rPr>
          <w:rFonts w:ascii="IRNazanin" w:hAnsi="IRNazanin" w:eastAsia="IRNazanin" w:cs="IRNazanin"/>
          <w:lang w:bidi="fa-IR"/>
          <w:color w:val="111111"/>
          <w:sz w:val="28"/>
          <w:szCs w:val="28"/>
          <w:rtl/>
        </w:rPr>
        <w:t xml:space="preserve">لعمرو بن خالد الواسطی، رواه عنه نصر بن مزاحم، و ذکر النجاشی إنه کتاب کبیر، و رواه عنه بأربع وسائط آخرهم نصر</w:t>
      </w:r>
    </w:p>
    <w:p>
      <w:pPr>
        <w:pStyle w:val="Heading3"/>
      </w:pPr>
      <w:bookmarkStart w:id="3225" w:name="_Toc2833"/>
      <w:r>
        <w:t>2120- کتاب الحدیث‏</w:t>
      </w:r>
      <w:bookmarkEnd w:id="3225"/>
    </w:p>
    <w:p>
      <w:pPr>
        <w:pStyle w:val="BookText"/>
      </w:pPr>
      <w:r>
        <w:rPr>
          <w:rFonts w:ascii="IRNazanin" w:hAnsi="IRNazanin" w:eastAsia="IRNazanin" w:cs="IRNazanin"/>
          <w:lang w:bidi="fa-IR"/>
          <w:color w:val="111111"/>
          <w:sz w:val="28"/>
          <w:szCs w:val="28"/>
          <w:rtl/>
        </w:rPr>
        <w:t xml:space="preserve">لعمرو بن سالم، رواه حمید عن القاسم بن إسماعیل القرشی عنه کما أسند إلیه فی الفهرست‏</w:t>
      </w:r>
    </w:p>
    <w:p>
      <w:pPr>
        <w:pStyle w:val="Heading3"/>
      </w:pPr>
      <w:bookmarkStart w:id="3226" w:name="_Toc2834"/>
      <w:r>
        <w:t>2121- کتاب الحدیث‏</w:t>
      </w:r>
      <w:bookmarkEnd w:id="3226"/>
    </w:p>
    <w:p>
      <w:pPr>
        <w:pStyle w:val="BookText"/>
      </w:pPr>
      <w:r>
        <w:rPr>
          <w:rFonts w:ascii="IRNazanin" w:hAnsi="IRNazanin" w:eastAsia="IRNazanin" w:cs="IRNazanin"/>
          <w:lang w:bidi="fa-IR"/>
          <w:color w:val="111111"/>
          <w:sz w:val="28"/>
          <w:szCs w:val="28"/>
          <w:rtl/>
        </w:rPr>
        <w:t xml:space="preserve">لعمرو بن سعید المدائنی الثقة الراوی عن الرضا علیه السلام ، یرویه عنه جماعة و النجاشی بخمس وسائط عنه‏</w:t>
      </w:r>
    </w:p>
    <w:p>
      <w:pPr>
        <w:pStyle w:val="Heading3"/>
      </w:pPr>
      <w:bookmarkStart w:id="3227" w:name="_Toc2835"/>
      <w:r>
        <w:t>2122- کتاب الحدیث‏</w:t>
      </w:r>
      <w:bookmarkEnd w:id="3227"/>
    </w:p>
    <w:p>
      <w:pPr>
        <w:pStyle w:val="BookText"/>
      </w:pPr>
      <w:r>
        <w:rPr>
          <w:rFonts w:ascii="IRNazanin" w:hAnsi="IRNazanin" w:eastAsia="IRNazanin" w:cs="IRNazanin"/>
          <w:lang w:bidi="fa-IR"/>
          <w:color w:val="111111"/>
          <w:sz w:val="28"/>
          <w:szCs w:val="28"/>
          <w:rtl/>
        </w:rPr>
        <w:t xml:space="preserve">لعمرو بن شمر الجعفی الراوی عن أبی عبد الله علیه السلام ، رواه عنه الشیخ فی الفهرست بإسناده‏</w:t>
      </w:r>
    </w:p>
    <w:p>
      <w:pPr>
        <w:pStyle w:val="Heading3"/>
      </w:pPr>
      <w:bookmarkStart w:id="3228" w:name="_Toc2836"/>
      <w:r>
        <w:t>2123- کتاب الحدیث‏</w:t>
      </w:r>
      <w:bookmarkEnd w:id="3228"/>
    </w:p>
    <w:p>
      <w:pPr>
        <w:pStyle w:val="BookText"/>
      </w:pPr>
      <w:r>
        <w:rPr>
          <w:rFonts w:ascii="IRNazanin" w:hAnsi="IRNazanin" w:eastAsia="IRNazanin" w:cs="IRNazanin"/>
          <w:lang w:bidi="fa-IR"/>
          <w:color w:val="111111"/>
          <w:sz w:val="28"/>
          <w:szCs w:val="28"/>
          <w:rtl/>
        </w:rPr>
        <w:t xml:space="preserve">لعمرو بن عبید الله الأزرق الراوی عن أبی عبد الله علیه السلام ، ذکره النجاشی، و فی الفهرست عمرو الأزرق، یرویه عنه صفوان بن یحیی‏</w:t>
      </w:r>
    </w:p>
    <w:p>
      <w:pPr>
        <w:pStyle w:val="Heading3"/>
      </w:pPr>
      <w:bookmarkStart w:id="3229" w:name="_Toc2837"/>
      <w:r>
        <w:t>2124- کتاب الحدیث‏</w:t>
      </w:r>
      <w:bookmarkEnd w:id="3229"/>
    </w:p>
    <w:p>
      <w:pPr>
        <w:pStyle w:val="BookText"/>
      </w:pPr>
      <w:r>
        <w:rPr>
          <w:rFonts w:ascii="IRNazanin" w:hAnsi="IRNazanin" w:eastAsia="IRNazanin" w:cs="IRNazanin"/>
          <w:lang w:bidi="fa-IR"/>
          <w:color w:val="111111"/>
          <w:sz w:val="28"/>
          <w:szCs w:val="28"/>
          <w:rtl/>
        </w:rPr>
        <w:t xml:space="preserve">لعمرو بن منهال بن مقلاص القیسی الکوفی الثقة، روی عن أبی عبد الله و أبی الحسن علیه السلام ، و النجاشی بالإسناد إلیه‏</w:t>
      </w:r>
    </w:p>
    <w:p>
      <w:pPr>
        <w:pStyle w:val="Heading3"/>
      </w:pPr>
      <w:bookmarkStart w:id="3230" w:name="_Toc2838"/>
      <w:r>
        <w:t>2125- کتاب الحدیث‏</w:t>
      </w:r>
      <w:bookmarkEnd w:id="3230"/>
    </w:p>
    <w:p>
      <w:pPr>
        <w:pStyle w:val="BookText"/>
      </w:pPr>
      <w:r>
        <w:rPr>
          <w:rFonts w:ascii="IRNazanin" w:hAnsi="IRNazanin" w:eastAsia="IRNazanin" w:cs="IRNazanin"/>
          <w:lang w:bidi="fa-IR"/>
          <w:color w:val="111111"/>
          <w:sz w:val="28"/>
          <w:szCs w:val="28"/>
          <w:rtl/>
        </w:rPr>
        <w:t xml:space="preserve">لعمرو بن الیسع الکوفی، ذکره النجاشی، و فی الفهرست أیضا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8" w:name="pg11689_106756"/>
    <w:bookmarkEnd w:id="348"/>
    <w:p>
      <w:pPr>
        <w:pStyle w:val="Heading3"/>
      </w:pPr>
      <w:bookmarkStart w:id="3231" w:name="_Toc2839"/>
      <w:r>
        <w:t>2126- کتاب الحدیث‏</w:t>
      </w:r>
      <w:bookmarkEnd w:id="3231"/>
    </w:p>
    <w:p>
      <w:pPr>
        <w:pStyle w:val="BookText"/>
      </w:pPr>
      <w:r>
        <w:rPr>
          <w:rFonts w:ascii="IRNazanin" w:hAnsi="IRNazanin" w:eastAsia="IRNazanin" w:cs="IRNazanin"/>
          <w:lang w:bidi="fa-IR"/>
          <w:color w:val="111111"/>
          <w:sz w:val="28"/>
          <w:szCs w:val="28"/>
          <w:rtl/>
        </w:rPr>
        <w:t xml:space="preserve">لعمر بن أبان الکلبی الکوفی الثقة، الراوی عن أبی عبد الله علیه السلام  یرویه عنه جماعة، و رواه النجاشی عنه بخمس وسائط</w:t>
      </w:r>
    </w:p>
    <w:p>
      <w:pPr>
        <w:pStyle w:val="Heading3"/>
      </w:pPr>
      <w:bookmarkStart w:id="3232" w:name="_Toc2840"/>
      <w:r>
        <w:t>2127- کتاب الحدیث‏</w:t>
      </w:r>
      <w:bookmarkEnd w:id="3232"/>
    </w:p>
    <w:p>
      <w:pPr>
        <w:pStyle w:val="BookText"/>
      </w:pPr>
      <w:r>
        <w:rPr>
          <w:rFonts w:ascii="IRNazanin" w:hAnsi="IRNazanin" w:eastAsia="IRNazanin" w:cs="IRNazanin"/>
          <w:lang w:bidi="fa-IR"/>
          <w:color w:val="111111"/>
          <w:sz w:val="28"/>
          <w:szCs w:val="28"/>
          <w:rtl/>
        </w:rPr>
        <w:t xml:space="preserve">لعمر أبی حفص الرمانی الکوفی الثقة الراوی عن أبی عبد الله و عن رجل عن أبی عبد الله علیه السلام ، و یرویه عنه جماعة منهم عبیس بن هشام الناشری ذکره النجاشی بالإسناد إلیه‏</w:t>
      </w:r>
    </w:p>
    <w:p>
      <w:pPr>
        <w:pStyle w:val="Heading3"/>
      </w:pPr>
      <w:bookmarkStart w:id="3233" w:name="_Toc2841"/>
      <w:r>
        <w:t>2128- کتاب الحدیث‏</w:t>
      </w:r>
      <w:bookmarkEnd w:id="3233"/>
    </w:p>
    <w:p>
      <w:pPr>
        <w:pStyle w:val="BookText"/>
      </w:pPr>
      <w:r>
        <w:rPr>
          <w:rFonts w:ascii="IRNazanin" w:hAnsi="IRNazanin" w:eastAsia="IRNazanin" w:cs="IRNazanin"/>
          <w:lang w:bidi="fa-IR"/>
          <w:color w:val="111111"/>
          <w:sz w:val="28"/>
          <w:szCs w:val="28"/>
          <w:rtl/>
        </w:rPr>
        <w:t xml:space="preserve">لعمر بن أبی زیاد الأبزاری الکوفی الثقة الراوی عن أبی عبد الله علیه السلام ، یرویه عنه جماعة و النجاشی بالإسناد إلیه، و ذکره ابن الندیم فی (ص 308) و کذا فی الفهرست الطوسی عنه‏</w:t>
      </w:r>
    </w:p>
    <w:p>
      <w:pPr>
        <w:pStyle w:val="Heading3"/>
      </w:pPr>
      <w:bookmarkStart w:id="3234" w:name="_Toc2842"/>
      <w:r>
        <w:t>2129- کتاب الحدیث‏</w:t>
      </w:r>
      <w:bookmarkEnd w:id="3234"/>
    </w:p>
    <w:p>
      <w:pPr>
        <w:pStyle w:val="BookText"/>
      </w:pPr>
      <w:r>
        <w:rPr>
          <w:rFonts w:ascii="IRNazanin" w:hAnsi="IRNazanin" w:eastAsia="IRNazanin" w:cs="IRNazanin"/>
          <w:lang w:bidi="fa-IR"/>
          <w:color w:val="111111"/>
          <w:sz w:val="28"/>
          <w:szCs w:val="28"/>
          <w:rtl/>
        </w:rPr>
        <w:t xml:space="preserve">لعمر بن أذینة کما فی الفهرست، هو عمر بن محمد بن عبد الرحمن بن أذینة، ذکره إلی آخر نسبه النجاشی، و قال فی الفهرست إن لکتابه نسختین صغری و کبری و ذکر إسناده إلیهما</w:t>
      </w:r>
    </w:p>
    <w:p>
      <w:pPr>
        <w:pStyle w:val="Heading3"/>
      </w:pPr>
      <w:bookmarkStart w:id="3235" w:name="_Toc2843"/>
      <w:r>
        <w:t>2130- کتاب الحدیث‏</w:t>
      </w:r>
      <w:bookmarkEnd w:id="3235"/>
    </w:p>
    <w:p>
      <w:pPr>
        <w:pStyle w:val="BookText"/>
      </w:pPr>
      <w:r>
        <w:rPr>
          <w:rFonts w:ascii="IRNazanin" w:hAnsi="IRNazanin" w:eastAsia="IRNazanin" w:cs="IRNazanin"/>
          <w:lang w:bidi="fa-IR"/>
          <w:color w:val="111111"/>
          <w:sz w:val="28"/>
          <w:szCs w:val="28"/>
          <w:rtl/>
        </w:rPr>
        <w:t xml:space="preserve">لعمر بن إسماعیل الجعفی الکوفی، یرویه عنه أحمد بن أبی عبد الله البرقی، و الشیخ الطوسی بإسناده إلیه‏</w:t>
      </w:r>
    </w:p>
    <w:p>
      <w:pPr>
        <w:pStyle w:val="Heading3"/>
      </w:pPr>
      <w:bookmarkStart w:id="3236" w:name="_Toc2844"/>
      <w:r>
        <w:t>2131- کتاب الحدیث‏</w:t>
      </w:r>
      <w:bookmarkEnd w:id="3236"/>
    </w:p>
    <w:p>
      <w:pPr>
        <w:pStyle w:val="BookText"/>
      </w:pPr>
      <w:r>
        <w:rPr>
          <w:rFonts w:ascii="IRNazanin" w:hAnsi="IRNazanin" w:eastAsia="IRNazanin" w:cs="IRNazanin"/>
          <w:lang w:bidi="fa-IR"/>
          <w:color w:val="111111"/>
          <w:sz w:val="28"/>
          <w:szCs w:val="28"/>
          <w:rtl/>
        </w:rPr>
        <w:t xml:space="preserve">لعمر بن الربیع أبی أحمد البصری الثقة الراوی عن أبی عبد الله علیه السلام ، و یرویه النجاشی بخمس وسائط عنه، و کذا فی فهرست الشیخ، و لکن فی ابن الندیم فی (ص 308) عمر بن الرضیع و لعله تصحیف‏</w:t>
      </w:r>
    </w:p>
    <w:p>
      <w:pPr>
        <w:pStyle w:val="Heading3"/>
      </w:pPr>
      <w:bookmarkStart w:id="3237" w:name="_Toc2845"/>
      <w:r>
        <w:t>2132- کتاب الحدیث‏</w:t>
      </w:r>
      <w:bookmarkEnd w:id="3237"/>
    </w:p>
    <w:p>
      <w:pPr>
        <w:pStyle w:val="BookText"/>
      </w:pPr>
      <w:r>
        <w:rPr>
          <w:rFonts w:ascii="IRNazanin" w:hAnsi="IRNazanin" w:eastAsia="IRNazanin" w:cs="IRNazanin"/>
          <w:lang w:bidi="fa-IR"/>
          <w:color w:val="111111"/>
          <w:sz w:val="28"/>
          <w:szCs w:val="28"/>
          <w:rtl/>
        </w:rPr>
        <w:t xml:space="preserve">لعمر بن سالم السابری الکوفی، یرویه عنه جماعة، قال النجاشی هو و أخوه حفص ثقتان رویا عن أبی عبد الله علیه السلام ، ذکر إسناده إلیه بأربع وسائط</w:t>
      </w:r>
    </w:p>
    <w:p>
      <w:pPr>
        <w:pStyle w:val="Heading3"/>
      </w:pPr>
      <w:bookmarkStart w:id="3238" w:name="_Toc2846"/>
      <w:r>
        <w:t>2133- کتاب الحدیث‏</w:t>
      </w:r>
      <w:bookmarkEnd w:id="3238"/>
    </w:p>
    <w:p>
      <w:pPr>
        <w:pStyle w:val="BookText"/>
      </w:pPr>
      <w:r>
        <w:rPr>
          <w:rFonts w:ascii="IRNazanin" w:hAnsi="IRNazanin" w:eastAsia="IRNazanin" w:cs="IRNazanin"/>
          <w:lang w:bidi="fa-IR"/>
          <w:color w:val="111111"/>
          <w:sz w:val="28"/>
          <w:szCs w:val="28"/>
          <w:rtl/>
        </w:rPr>
        <w:t xml:space="preserve">لعمر بن عاصم الأزدی البصری، یرویه عنه ابن أبی عمیر و الشیخ الطوسی بإسناده إلیه‏</w:t>
      </w:r>
    </w:p>
    <w:p>
      <w:pPr>
        <w:pStyle w:val="Heading3"/>
      </w:pPr>
      <w:bookmarkStart w:id="3239" w:name="_Toc2847"/>
      <w:r>
        <w:t>2134- کتاب الحدیث‏</w:t>
      </w:r>
      <w:bookmarkEnd w:id="3239"/>
    </w:p>
    <w:p>
      <w:pPr>
        <w:pStyle w:val="BookText"/>
      </w:pPr>
      <w:r>
        <w:rPr>
          <w:rFonts w:ascii="IRNazanin" w:hAnsi="IRNazanin" w:eastAsia="IRNazanin" w:cs="IRNazanin"/>
          <w:lang w:bidi="fa-IR"/>
          <w:color w:val="111111"/>
          <w:sz w:val="28"/>
          <w:szCs w:val="28"/>
          <w:rtl/>
        </w:rPr>
        <w:t xml:space="preserve">لعمر بن عبد العزیز المعروف بزحل البصری من أصحاب الکاظم علیه السلام ، یرویه النجاشی و الشیخ بإسنادهما إلیه‏</w:t>
      </w:r>
    </w:p>
    <w:p>
      <w:pPr>
        <w:pStyle w:val="Heading3"/>
      </w:pPr>
      <w:bookmarkStart w:id="3240" w:name="_Toc2848"/>
      <w:r>
        <w:t>2135- کتاب الحدیث‏</w:t>
      </w:r>
      <w:bookmarkEnd w:id="3240"/>
    </w:p>
    <w:p>
      <w:pPr>
        <w:pStyle w:val="BookText"/>
      </w:pPr>
      <w:r>
        <w:rPr>
          <w:rFonts w:ascii="IRNazanin" w:hAnsi="IRNazanin" w:eastAsia="IRNazanin" w:cs="IRNazanin"/>
          <w:lang w:bidi="fa-IR"/>
          <w:color w:val="111111"/>
          <w:sz w:val="28"/>
          <w:szCs w:val="28"/>
          <w:rtl/>
        </w:rPr>
        <w:t xml:space="preserve">لعمر بن علی بن عمر، رواه عنه محمد بن علی بن محبوب و الشیخ و النجاشی بإسنادهما إلیه‏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9" w:name="pg11689_106757"/>
    <w:bookmarkEnd w:id="349"/>
    <w:p>
      <w:pPr>
        <w:pStyle w:val="Heading3"/>
      </w:pPr>
      <w:bookmarkStart w:id="3241" w:name="_Toc2849"/>
      <w:r>
        <w:t>2136- کتاب الحدیث‏</w:t>
      </w:r>
      <w:bookmarkEnd w:id="3241"/>
    </w:p>
    <w:p>
      <w:pPr>
        <w:pStyle w:val="BookText"/>
      </w:pPr>
      <w:r>
        <w:rPr>
          <w:rFonts w:ascii="IRNazanin" w:hAnsi="IRNazanin" w:eastAsia="IRNazanin" w:cs="IRNazanin"/>
          <w:lang w:bidi="fa-IR"/>
          <w:color w:val="111111"/>
          <w:sz w:val="28"/>
          <w:szCs w:val="28"/>
          <w:rtl/>
        </w:rPr>
        <w:t xml:space="preserve">لعمر بن محمد بن سلیم (سالم) البراء المعروف بابن الجعابی من مشایخ المفید و ابن الغضائری، قال فی الفهرست له کتب و ذکر إسناده إلیه‏</w:t>
      </w:r>
    </w:p>
    <w:p>
      <w:pPr>
        <w:pStyle w:val="Heading3"/>
      </w:pPr>
      <w:bookmarkStart w:id="3242" w:name="_Toc2850"/>
      <w:r>
        <w:t>کتاب الحدیث‏</w:t>
      </w:r>
      <w:bookmarkEnd w:id="3242"/>
    </w:p>
    <w:p>
      <w:pPr>
        <w:pStyle w:val="BookText"/>
      </w:pPr>
      <w:r>
        <w:rPr>
          <w:rFonts w:ascii="IRNazanin" w:hAnsi="IRNazanin" w:eastAsia="IRNazanin" w:cs="IRNazanin"/>
          <w:lang w:bidi="fa-IR"/>
          <w:color w:val="111111"/>
          <w:sz w:val="28"/>
          <w:szCs w:val="28"/>
          <w:rtl/>
        </w:rPr>
        <w:t xml:space="preserve">لعمر بن منهال کما فی نسخه الفهرست، و فی بعض نسخه عمرو، و مر بعنوان عمرو بن منهال بن المقلاص‏</w:t>
      </w:r>
    </w:p>
    <w:p>
      <w:pPr>
        <w:pStyle w:val="Heading3"/>
      </w:pPr>
      <w:bookmarkStart w:id="3243" w:name="_Toc2851"/>
      <w:r>
        <w:t>2137- کتاب الحدیث‏</w:t>
      </w:r>
      <w:bookmarkEnd w:id="3243"/>
    </w:p>
    <w:p>
      <w:pPr>
        <w:pStyle w:val="BookText"/>
      </w:pPr>
      <w:r>
        <w:rPr>
          <w:rFonts w:ascii="IRNazanin" w:hAnsi="IRNazanin" w:eastAsia="IRNazanin" w:cs="IRNazanin"/>
          <w:lang w:bidi="fa-IR"/>
          <w:color w:val="111111"/>
          <w:sz w:val="28"/>
          <w:szCs w:val="28"/>
          <w:rtl/>
        </w:rPr>
        <w:t xml:space="preserve">لعمر بن یزید بیاع السابری کما فی الکشی و الفهرست و لکن فی النجاشی عمر بن محمد بن یزید الکوفی ثقة جلیل یفد فی کل سنة، روی عن أبی عبد الله و أبی الحسن علیه السلام  رواه الشیخ الطوسی بإسناده إلی الحسین بن عمر بن یزید عن أبیه‏</w:t>
      </w:r>
    </w:p>
    <w:p>
      <w:pPr>
        <w:pStyle w:val="Heading3"/>
      </w:pPr>
      <w:bookmarkStart w:id="3244" w:name="_Toc2852"/>
      <w:r>
        <w:t>2138- کتاب الحدیث‏</w:t>
      </w:r>
      <w:bookmarkEnd w:id="3244"/>
    </w:p>
    <w:p>
      <w:pPr>
        <w:pStyle w:val="BookText"/>
      </w:pPr>
      <w:r>
        <w:rPr>
          <w:rFonts w:ascii="IRNazanin" w:hAnsi="IRNazanin" w:eastAsia="IRNazanin" w:cs="IRNazanin"/>
          <w:lang w:bidi="fa-IR"/>
          <w:color w:val="111111"/>
          <w:sz w:val="28"/>
          <w:szCs w:val="28"/>
          <w:rtl/>
        </w:rPr>
        <w:t xml:space="preserve">لعمر بن یزید بن ذبیان الصیقل النهدی الراوی عن أبی عبد الله علیه السلام ، رواه عنه النجاشی بست وسائط</w:t>
      </w:r>
    </w:p>
    <w:p>
      <w:pPr>
        <w:pStyle w:val="Heading3"/>
      </w:pPr>
      <w:bookmarkStart w:id="3245" w:name="_Toc2853"/>
      <w:r>
        <w:t>2139- کتاب الحدیث‏</w:t>
      </w:r>
      <w:bookmarkEnd w:id="3245"/>
    </w:p>
    <w:p>
      <w:pPr>
        <w:pStyle w:val="BookText"/>
      </w:pPr>
      <w:r>
        <w:rPr>
          <w:rFonts w:ascii="IRNazanin" w:hAnsi="IRNazanin" w:eastAsia="IRNazanin" w:cs="IRNazanin"/>
          <w:lang w:bidi="fa-IR"/>
          <w:color w:val="111111"/>
          <w:sz w:val="28"/>
          <w:szCs w:val="28"/>
          <w:rtl/>
        </w:rPr>
        <w:t xml:space="preserve">لعمران بن إسماعیل، حکی النجاشی عن محمد بن جعفر بن أحمد بن بطة أنه یرویه عنه محمد بن خالد البرقی‏</w:t>
      </w:r>
    </w:p>
    <w:p>
      <w:pPr>
        <w:pStyle w:val="Heading3"/>
      </w:pPr>
      <w:bookmarkStart w:id="3246" w:name="_Toc2854"/>
      <w:r>
        <w:t>2140- کتاب الحدیث‏</w:t>
      </w:r>
      <w:bookmarkEnd w:id="3246"/>
    </w:p>
    <w:p>
      <w:pPr>
        <w:pStyle w:val="BookText"/>
      </w:pPr>
      <w:r>
        <w:rPr>
          <w:rFonts w:ascii="IRNazanin" w:hAnsi="IRNazanin" w:eastAsia="IRNazanin" w:cs="IRNazanin"/>
          <w:lang w:bidi="fa-IR"/>
          <w:color w:val="111111"/>
          <w:sz w:val="28"/>
          <w:szCs w:val="28"/>
          <w:rtl/>
        </w:rPr>
        <w:t xml:space="preserve">لعمران بن حمران الأذرعی الراوی عن أبی عبد الله علیه السلام ، یرویه النجاشی بخمس وسائط</w:t>
      </w:r>
    </w:p>
    <w:p>
      <w:pPr>
        <w:pStyle w:val="Heading3"/>
      </w:pPr>
      <w:bookmarkStart w:id="3247" w:name="_Toc2855"/>
      <w:r>
        <w:t>2141- کتاب الحدیث‏</w:t>
      </w:r>
      <w:bookmarkEnd w:id="3247"/>
    </w:p>
    <w:p>
      <w:pPr>
        <w:pStyle w:val="BookText"/>
      </w:pPr>
      <w:r>
        <w:rPr>
          <w:rFonts w:ascii="IRNazanin" w:hAnsi="IRNazanin" w:eastAsia="IRNazanin" w:cs="IRNazanin"/>
          <w:lang w:bidi="fa-IR"/>
          <w:color w:val="111111"/>
          <w:sz w:val="28"/>
          <w:szCs w:val="28"/>
          <w:rtl/>
        </w:rPr>
        <w:t xml:space="preserve">لعمران بن قطن، یرویه عن أبی عبد الله علیه السلام ، ذکره النجاشی فی رجاله‏</w:t>
      </w:r>
    </w:p>
    <w:p>
      <w:pPr>
        <w:pStyle w:val="Heading3"/>
      </w:pPr>
      <w:bookmarkStart w:id="3248" w:name="_Toc2856"/>
      <w:r>
        <w:t>2142- کتاب الحدیث‏</w:t>
      </w:r>
      <w:bookmarkEnd w:id="3248"/>
    </w:p>
    <w:p>
      <w:pPr>
        <w:pStyle w:val="BookText"/>
      </w:pPr>
      <w:r>
        <w:rPr>
          <w:rFonts w:ascii="IRNazanin" w:hAnsi="IRNazanin" w:eastAsia="IRNazanin" w:cs="IRNazanin"/>
          <w:lang w:bidi="fa-IR"/>
          <w:color w:val="111111"/>
          <w:sz w:val="28"/>
          <w:szCs w:val="28"/>
          <w:rtl/>
        </w:rPr>
        <w:t xml:space="preserve">لعمران بن محمد بن عمران بن عبد الله بن سعد الأشعری القمی، یرویه عنه أحمد بن أبی عبد الله البرقی و النجاشی بإسناد إلیه عنه‏</w:t>
      </w:r>
    </w:p>
    <w:p>
      <w:pPr>
        <w:pStyle w:val="Heading3"/>
      </w:pPr>
      <w:bookmarkStart w:id="3249" w:name="_Toc2857"/>
      <w:r>
        <w:t>2143- کتاب الحدیث‏</w:t>
      </w:r>
      <w:bookmarkEnd w:id="3249"/>
    </w:p>
    <w:p>
      <w:pPr>
        <w:pStyle w:val="BookText"/>
      </w:pPr>
      <w:r>
        <w:rPr>
          <w:rFonts w:ascii="IRNazanin" w:hAnsi="IRNazanin" w:eastAsia="IRNazanin" w:cs="IRNazanin"/>
          <w:lang w:bidi="fa-IR"/>
          <w:color w:val="111111"/>
          <w:sz w:val="28"/>
          <w:szCs w:val="28"/>
          <w:rtl/>
        </w:rPr>
        <w:t xml:space="preserve">لعنبسة بن بجاد العابد القاضی الثقة الراوی عن أبی عبد الله علیه السلام  یرویه عنه صفوان بن یحیی و غیره‏</w:t>
      </w:r>
    </w:p>
    <w:p>
      <w:pPr>
        <w:pStyle w:val="Heading3"/>
      </w:pPr>
      <w:bookmarkStart w:id="3250" w:name="_Toc2858"/>
      <w:r>
        <w:t>2144- کتاب الحدیث‏</w:t>
      </w:r>
      <w:bookmarkEnd w:id="3250"/>
    </w:p>
    <w:p>
      <w:pPr>
        <w:pStyle w:val="BookText"/>
      </w:pPr>
      <w:r>
        <w:rPr>
          <w:rFonts w:ascii="IRNazanin" w:hAnsi="IRNazanin" w:eastAsia="IRNazanin" w:cs="IRNazanin"/>
          <w:lang w:bidi="fa-IR"/>
          <w:color w:val="111111"/>
          <w:sz w:val="28"/>
          <w:szCs w:val="28"/>
          <w:rtl/>
        </w:rPr>
        <w:t xml:space="preserve">للعوام بن حوشب بن یزید بن رویم الشیبانی الراوی عن أبی عبد الله علیه السلام ، یرویه النجاشی عنه بخمس وسائط</w:t>
      </w:r>
    </w:p>
    <w:p>
      <w:pPr>
        <w:pStyle w:val="Heading3"/>
      </w:pPr>
      <w:bookmarkStart w:id="3251" w:name="_Toc2859"/>
      <w:r>
        <w:t>2145- کتاب الحدیث‏</w:t>
      </w:r>
      <w:bookmarkEnd w:id="3251"/>
    </w:p>
    <w:p>
      <w:pPr>
        <w:pStyle w:val="BookText"/>
      </w:pPr>
      <w:r>
        <w:rPr>
          <w:rFonts w:ascii="IRNazanin" w:hAnsi="IRNazanin" w:eastAsia="IRNazanin" w:cs="IRNazanin"/>
          <w:lang w:bidi="fa-IR"/>
          <w:color w:val="111111"/>
          <w:sz w:val="28"/>
          <w:szCs w:val="28"/>
          <w:rtl/>
        </w:rPr>
        <w:t xml:space="preserve">لعون بن جریر صاحب عمرو بن هارون الثقفی، حکی النجاشی عن ابن بطة أنه یرویه عنه محمد بن خالد البرقی‏</w:t>
      </w:r>
    </w:p>
    <w:p>
      <w:pPr>
        <w:pStyle w:val="Heading3"/>
      </w:pPr>
      <w:bookmarkStart w:id="3252" w:name="_Toc2860"/>
      <w:r>
        <w:t>2146- کتاب الحدیث‏</w:t>
      </w:r>
      <w:bookmarkEnd w:id="3252"/>
    </w:p>
    <w:p>
      <w:pPr>
        <w:pStyle w:val="BookText"/>
      </w:pPr>
      <w:r>
        <w:rPr>
          <w:rFonts w:ascii="IRNazanin" w:hAnsi="IRNazanin" w:eastAsia="IRNazanin" w:cs="IRNazanin"/>
          <w:lang w:bidi="fa-IR"/>
          <w:color w:val="111111"/>
          <w:sz w:val="28"/>
          <w:szCs w:val="28"/>
          <w:rtl/>
        </w:rPr>
        <w:t xml:space="preserve">لعون بن سالم، قال النجاشی کوفی ثقة قلیل الحدیث له کتاب صغیر، ثم رواه عنه بأربع وسائط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0" w:name="pg11689_106758"/>
    <w:bookmarkEnd w:id="350"/>
    <w:p>
      <w:pPr>
        <w:pStyle w:val="Heading3"/>
      </w:pPr>
      <w:bookmarkStart w:id="3253" w:name="_Toc2861"/>
      <w:r>
        <w:t>2147- کتاب الحدیث‏</w:t>
      </w:r>
      <w:bookmarkEnd w:id="3253"/>
    </w:p>
    <w:p>
      <w:pPr>
        <w:pStyle w:val="BookText"/>
      </w:pPr>
      <w:r>
        <w:rPr>
          <w:rFonts w:ascii="IRNazanin" w:hAnsi="IRNazanin" w:eastAsia="IRNazanin" w:cs="IRNazanin"/>
          <w:lang w:bidi="fa-IR"/>
          <w:color w:val="111111"/>
          <w:sz w:val="28"/>
          <w:szCs w:val="28"/>
          <w:rtl/>
        </w:rPr>
        <w:t xml:space="preserve">لعیسی بن أعین الحریری الأسدی الکوفی الثقة الراوی عن أبی عبد الله علیه السلام ، یرویه عنه عبد الله بن جبلة و النجاشی بالإسناد إلیه‏</w:t>
      </w:r>
    </w:p>
    <w:p>
      <w:pPr>
        <w:pStyle w:val="Heading3"/>
      </w:pPr>
      <w:bookmarkStart w:id="3254" w:name="_Toc2862"/>
      <w:r>
        <w:t>2148- کتاب الحدیث‏</w:t>
      </w:r>
      <w:bookmarkEnd w:id="3254"/>
    </w:p>
    <w:p>
      <w:pPr>
        <w:pStyle w:val="BookText"/>
      </w:pPr>
      <w:r>
        <w:rPr>
          <w:rFonts w:ascii="IRNazanin" w:hAnsi="IRNazanin" w:eastAsia="IRNazanin" w:cs="IRNazanin"/>
          <w:lang w:bidi="fa-IR"/>
          <w:color w:val="111111"/>
          <w:sz w:val="28"/>
          <w:szCs w:val="28"/>
          <w:rtl/>
        </w:rPr>
        <w:t xml:space="preserve">لعیسی حمزة المدائنی الثقفی الراوی عن أبی عبد الله علیه السلام ، رواه عنه جماعة، و النجاشی رواه عنه بسبع وسائط</w:t>
      </w:r>
    </w:p>
    <w:p>
      <w:pPr>
        <w:pStyle w:val="Heading3"/>
      </w:pPr>
      <w:bookmarkStart w:id="3255" w:name="_Toc2863"/>
      <w:r>
        <w:t>2149- کتاب الحدیث‏</w:t>
      </w:r>
      <w:bookmarkEnd w:id="3255"/>
    </w:p>
    <w:p>
      <w:pPr>
        <w:pStyle w:val="BookText"/>
      </w:pPr>
      <w:r>
        <w:rPr>
          <w:rFonts w:ascii="IRNazanin" w:hAnsi="IRNazanin" w:eastAsia="IRNazanin" w:cs="IRNazanin"/>
          <w:lang w:bidi="fa-IR"/>
          <w:color w:val="111111"/>
          <w:sz w:val="28"/>
          <w:szCs w:val="28"/>
          <w:rtl/>
        </w:rPr>
        <w:t xml:space="preserve">لعیسی بن راشد المعروف بابن گازر الکوفی الثقة الراوی عن أبی عبد الله علیه السلام  یرویه عنه جماعة و النجاشی بخمس وسائط</w:t>
      </w:r>
    </w:p>
    <w:p>
      <w:pPr>
        <w:pStyle w:val="Heading3"/>
      </w:pPr>
      <w:bookmarkStart w:id="3256" w:name="_Toc2864"/>
      <w:r>
        <w:t>2150- کتاب الحدیث‏</w:t>
      </w:r>
      <w:bookmarkEnd w:id="3256"/>
    </w:p>
    <w:p>
      <w:pPr>
        <w:pStyle w:val="BookText"/>
      </w:pPr>
      <w:r>
        <w:rPr>
          <w:rFonts w:ascii="IRNazanin" w:hAnsi="IRNazanin" w:eastAsia="IRNazanin" w:cs="IRNazanin"/>
          <w:lang w:bidi="fa-IR"/>
          <w:color w:val="111111"/>
          <w:sz w:val="28"/>
          <w:szCs w:val="28"/>
          <w:rtl/>
        </w:rPr>
        <w:t xml:space="preserve">لعیسی بن السری أبی الیسع الکرخی الثقة الراوی عن أبی عبد الله علیه السلام ، یرویه عنه جماعة، و النجاشی یرویه بخمس وسائط</w:t>
      </w:r>
    </w:p>
    <w:p>
      <w:pPr>
        <w:pStyle w:val="Heading3"/>
      </w:pPr>
      <w:bookmarkStart w:id="3257" w:name="_Toc2865"/>
      <w:r>
        <w:t>2151- کتاب الحدیث‏</w:t>
      </w:r>
      <w:bookmarkEnd w:id="3257"/>
    </w:p>
    <w:p>
      <w:pPr>
        <w:pStyle w:val="BookText"/>
      </w:pPr>
      <w:r>
        <w:rPr>
          <w:rFonts w:ascii="IRNazanin" w:hAnsi="IRNazanin" w:eastAsia="IRNazanin" w:cs="IRNazanin"/>
          <w:lang w:bidi="fa-IR"/>
          <w:color w:val="111111"/>
          <w:sz w:val="28"/>
          <w:szCs w:val="28"/>
          <w:rtl/>
        </w:rPr>
        <w:t xml:space="preserve">لعیسی بن صبیح العرزمی الثقة الراوی عن أبی عبد الله، یرویه عنه الحسن بن محبوب، و النجاشی بالإسناد إلیه‏</w:t>
      </w:r>
    </w:p>
    <w:p>
      <w:pPr>
        <w:pStyle w:val="Heading3"/>
      </w:pPr>
      <w:bookmarkStart w:id="3258" w:name="_Toc2866"/>
      <w:r>
        <w:t>2152- کتاب الحدیث‏</w:t>
      </w:r>
      <w:bookmarkEnd w:id="3258"/>
    </w:p>
    <w:p>
      <w:pPr>
        <w:pStyle w:val="BookText"/>
      </w:pPr>
      <w:r>
        <w:rPr>
          <w:rFonts w:ascii="IRNazanin" w:hAnsi="IRNazanin" w:eastAsia="IRNazanin" w:cs="IRNazanin"/>
          <w:lang w:bidi="fa-IR"/>
          <w:color w:val="111111"/>
          <w:sz w:val="28"/>
          <w:szCs w:val="28"/>
          <w:rtl/>
        </w:rPr>
        <w:t xml:space="preserve">لعیسی بن عبد الله بن محمد بن عمر بن علی علیه السلام  یرویه عنه جماعة، و النجاشی بأربع وسائط</w:t>
      </w:r>
    </w:p>
    <w:p>
      <w:pPr>
        <w:pStyle w:val="Heading3"/>
      </w:pPr>
      <w:bookmarkStart w:id="3259" w:name="_Toc2867"/>
      <w:r>
        <w:t>2153- کتاب الحدیث‏</w:t>
      </w:r>
      <w:bookmarkEnd w:id="3259"/>
    </w:p>
    <w:p>
      <w:pPr>
        <w:pStyle w:val="BookText"/>
      </w:pPr>
      <w:r>
        <w:rPr>
          <w:rFonts w:ascii="IRNazanin" w:hAnsi="IRNazanin" w:eastAsia="IRNazanin" w:cs="IRNazanin"/>
          <w:lang w:bidi="fa-IR"/>
          <w:color w:val="111111"/>
          <w:sz w:val="28"/>
          <w:szCs w:val="28"/>
          <w:rtl/>
        </w:rPr>
        <w:t xml:space="preserve">لعیسی بن الولید الهمدانی الکوفی الثقة، یرویه عنه النجاشی بخمس وسائط</w:t>
      </w:r>
    </w:p>
    <w:p>
      <w:pPr>
        <w:pStyle w:val="Heading3"/>
      </w:pPr>
      <w:bookmarkStart w:id="3260" w:name="_Toc2868"/>
      <w:r>
        <w:t>2154- کتاب الحدیث‏</w:t>
      </w:r>
      <w:bookmarkEnd w:id="3260"/>
    </w:p>
    <w:p>
      <w:pPr>
        <w:pStyle w:val="BookText"/>
      </w:pPr>
      <w:r>
        <w:rPr>
          <w:rFonts w:ascii="IRNazanin" w:hAnsi="IRNazanin" w:eastAsia="IRNazanin" w:cs="IRNazanin"/>
          <w:lang w:bidi="fa-IR"/>
          <w:color w:val="111111"/>
          <w:sz w:val="28"/>
          <w:szCs w:val="28"/>
          <w:rtl/>
        </w:rPr>
        <w:t xml:space="preserve">لعیسی بن هشام، قال النجاشی فی رجاله: یرویه محمد بن الحسین عنه به‏</w:t>
      </w:r>
    </w:p>
    <w:p>
      <w:pPr>
        <w:pStyle w:val="Heading3"/>
      </w:pPr>
      <w:bookmarkStart w:id="3261" w:name="_Toc2869"/>
      <w:r>
        <w:t>2155- کتاب الحدیث‏</w:t>
      </w:r>
      <w:bookmarkEnd w:id="3261"/>
    </w:p>
    <w:p>
      <w:pPr>
        <w:pStyle w:val="BookText"/>
      </w:pPr>
      <w:r>
        <w:rPr>
          <w:rFonts w:ascii="IRNazanin" w:hAnsi="IRNazanin" w:eastAsia="IRNazanin" w:cs="IRNazanin"/>
          <w:lang w:bidi="fa-IR"/>
          <w:color w:val="111111"/>
          <w:sz w:val="28"/>
          <w:szCs w:val="28"/>
          <w:rtl/>
        </w:rPr>
        <w:t xml:space="preserve">لعیص بن القاسم بن ثابت البجلی الکوفی الثقة من أصحاب أبی عبد الله و أبی الحسن علیه السلام ، یرویه عنه صفوان بن یحیی و النجاشی بالإسناد إلیه‏</w:t>
      </w:r>
    </w:p>
    <w:p>
      <w:pPr>
        <w:pStyle w:val="Heading3"/>
      </w:pPr>
      <w:bookmarkStart w:id="3262" w:name="_Toc2870"/>
      <w:r>
        <w:t>2156- کتاب الحدیث‏</w:t>
      </w:r>
      <w:bookmarkEnd w:id="3262"/>
    </w:p>
    <w:p>
      <w:pPr>
        <w:pStyle w:val="BookText"/>
      </w:pPr>
      <w:r>
        <w:rPr>
          <w:rFonts w:ascii="IRNazanin" w:hAnsi="IRNazanin" w:eastAsia="IRNazanin" w:cs="IRNazanin"/>
          <w:lang w:bidi="fa-IR"/>
          <w:color w:val="111111"/>
          <w:sz w:val="28"/>
          <w:szCs w:val="28"/>
          <w:rtl/>
        </w:rPr>
        <w:t xml:space="preserve">لغالب بن عثمان المنقری الثقة الراوی عن أبی عبد الله علیه السلام ، یرویه عنه جماعة ذکره النجاشی‏</w:t>
      </w:r>
    </w:p>
    <w:p>
      <w:pPr>
        <w:pStyle w:val="Heading3"/>
      </w:pPr>
      <w:bookmarkStart w:id="3263" w:name="_Toc2871"/>
      <w:r>
        <w:t>2157- کتاب الحدیث‏</w:t>
      </w:r>
      <w:bookmarkEnd w:id="3263"/>
    </w:p>
    <w:p>
      <w:pPr>
        <w:pStyle w:val="BookText"/>
      </w:pPr>
      <w:r>
        <w:rPr>
          <w:rFonts w:ascii="IRNazanin" w:hAnsi="IRNazanin" w:eastAsia="IRNazanin" w:cs="IRNazanin"/>
          <w:lang w:bidi="fa-IR"/>
          <w:color w:val="111111"/>
          <w:sz w:val="28"/>
          <w:szCs w:val="28"/>
          <w:rtl/>
        </w:rPr>
        <w:t xml:space="preserve">للغفاری ذکره الشیخ فی باب الألقاب، و رواه عنه بخمس وسائط</w:t>
      </w:r>
    </w:p>
    <w:p>
      <w:pPr>
        <w:pStyle w:val="Heading3"/>
      </w:pPr>
      <w:bookmarkStart w:id="3264" w:name="_Toc2872"/>
      <w:r>
        <w:t>2158- کتاب الحدیث‏</w:t>
      </w:r>
      <w:bookmarkEnd w:id="3264"/>
    </w:p>
    <w:p>
      <w:pPr>
        <w:pStyle w:val="BookText"/>
      </w:pPr>
      <w:r>
        <w:rPr>
          <w:rFonts w:ascii="IRNazanin" w:hAnsi="IRNazanin" w:eastAsia="IRNazanin" w:cs="IRNazanin"/>
          <w:lang w:bidi="fa-IR"/>
          <w:color w:val="111111"/>
          <w:sz w:val="28"/>
          <w:szCs w:val="28"/>
          <w:rtl/>
        </w:rPr>
        <w:t xml:space="preserve">لغیاث بن کلوب بن فیهس البجلی، رواه النجاشی فی رجاله عنه بأربع وسائط</w:t>
      </w:r>
    </w:p>
    <w:p>
      <w:pPr>
        <w:pStyle w:val="Heading3"/>
      </w:pPr>
      <w:bookmarkStart w:id="3265" w:name="_Toc2873"/>
      <w:r>
        <w:t>2159- کتاب الحدیث‏</w:t>
      </w:r>
      <w:bookmarkEnd w:id="3265"/>
    </w:p>
    <w:p>
      <w:pPr>
        <w:pStyle w:val="BookText"/>
      </w:pPr>
      <w:r>
        <w:rPr>
          <w:rFonts w:ascii="IRNazanin" w:hAnsi="IRNazanin" w:eastAsia="IRNazanin" w:cs="IRNazanin"/>
          <w:lang w:bidi="fa-IR"/>
          <w:color w:val="111111"/>
          <w:sz w:val="28"/>
          <w:szCs w:val="28"/>
          <w:rtl/>
        </w:rPr>
        <w:t xml:space="preserve">لفاید الحناط الکوفی، روی عن أبی عبد الله و أبی الحسن علیه السلام  یرویه عنه عثمان بن عیسی، ذکره النجاشی‏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1" w:name="pg11689_106759"/>
    <w:bookmarkEnd w:id="351"/>
    <w:p>
      <w:pPr>
        <w:pStyle w:val="Heading3"/>
      </w:pPr>
      <w:bookmarkStart w:id="3266" w:name="_Toc2874"/>
      <w:r>
        <w:t>2160- کتاب الحدیث‏</w:t>
      </w:r>
      <w:bookmarkEnd w:id="3266"/>
    </w:p>
    <w:p>
      <w:pPr>
        <w:pStyle w:val="BookText"/>
      </w:pPr>
      <w:r>
        <w:rPr>
          <w:rFonts w:ascii="IRNazanin" w:hAnsi="IRNazanin" w:eastAsia="IRNazanin" w:cs="IRNazanin"/>
          <w:lang w:bidi="fa-IR"/>
          <w:color w:val="111111"/>
          <w:sz w:val="28"/>
          <w:szCs w:val="28"/>
          <w:rtl/>
        </w:rPr>
        <w:t xml:space="preserve">لفتح بن یزید الجرجانی، رواه عنه الشیخ فی الفهرست بأربع وسائط</w:t>
      </w:r>
    </w:p>
    <w:p>
      <w:pPr>
        <w:pStyle w:val="Heading3"/>
      </w:pPr>
      <w:bookmarkStart w:id="3267" w:name="_Toc2875"/>
      <w:r>
        <w:t>2161- کتاب الحدیث‏</w:t>
      </w:r>
      <w:bookmarkEnd w:id="3267"/>
    </w:p>
    <w:p>
      <w:pPr>
        <w:pStyle w:val="BookText"/>
      </w:pPr>
      <w:r>
        <w:rPr>
          <w:rFonts w:ascii="IRNazanin" w:hAnsi="IRNazanin" w:eastAsia="IRNazanin" w:cs="IRNazanin"/>
          <w:lang w:bidi="fa-IR"/>
          <w:color w:val="111111"/>
          <w:sz w:val="28"/>
          <w:szCs w:val="28"/>
          <w:rtl/>
        </w:rPr>
        <w:t xml:space="preserve">لفرج بن السندی الراوی عن أبی الحسن الکاظم علیه السلام ، رواه عنه النجاشی بخمس وسائط</w:t>
      </w:r>
    </w:p>
    <w:p>
      <w:pPr>
        <w:pStyle w:val="Heading3"/>
      </w:pPr>
      <w:bookmarkStart w:id="3268" w:name="_Toc2876"/>
      <w:r>
        <w:t>2162- کتاب الحدیث‏</w:t>
      </w:r>
      <w:bookmarkEnd w:id="3268"/>
    </w:p>
    <w:p>
      <w:pPr>
        <w:pStyle w:val="BookText"/>
      </w:pPr>
      <w:r>
        <w:rPr>
          <w:rFonts w:ascii="IRNazanin" w:hAnsi="IRNazanin" w:eastAsia="IRNazanin" w:cs="IRNazanin"/>
          <w:lang w:bidi="fa-IR"/>
          <w:color w:val="111111"/>
          <w:sz w:val="28"/>
          <w:szCs w:val="28"/>
          <w:rtl/>
        </w:rPr>
        <w:t xml:space="preserve">للفضل بن أبی قرة التمیمی السمندی من قری آذربایجان، روی عن أبی عبد الله علیه السلام  و رواه عنه جماعة و النجاشی بخمس وسائط عنه‏</w:t>
      </w:r>
    </w:p>
    <w:p>
      <w:pPr>
        <w:pStyle w:val="Heading3"/>
      </w:pPr>
      <w:bookmarkStart w:id="3269" w:name="_Toc2877"/>
      <w:r>
        <w:t>2163- کتاب الحدیث‏</w:t>
      </w:r>
      <w:bookmarkEnd w:id="3269"/>
    </w:p>
    <w:p>
      <w:pPr>
        <w:pStyle w:val="BookText"/>
      </w:pPr>
      <w:r>
        <w:rPr>
          <w:rFonts w:ascii="IRNazanin" w:hAnsi="IRNazanin" w:eastAsia="IRNazanin" w:cs="IRNazanin"/>
          <w:lang w:bidi="fa-IR"/>
          <w:color w:val="111111"/>
          <w:sz w:val="28"/>
          <w:szCs w:val="28"/>
          <w:rtl/>
        </w:rPr>
        <w:t xml:space="preserve">لفضل بن عبد الملک البقباق الکوفی الثقة العین الراوی عن أبی عبد الله علیه السلام ، رواه النجاشی عنه بست وسائط</w:t>
      </w:r>
    </w:p>
    <w:p>
      <w:pPr>
        <w:pStyle w:val="Heading3"/>
      </w:pPr>
      <w:bookmarkStart w:id="3270" w:name="_Toc2878"/>
      <w:r>
        <w:t>2164- کتاب الحدیث‏</w:t>
      </w:r>
      <w:bookmarkEnd w:id="3270"/>
    </w:p>
    <w:p>
      <w:pPr>
        <w:pStyle w:val="BookText"/>
      </w:pPr>
      <w:r>
        <w:rPr>
          <w:rFonts w:ascii="IRNazanin" w:hAnsi="IRNazanin" w:eastAsia="IRNazanin" w:cs="IRNazanin"/>
          <w:lang w:bidi="fa-IR"/>
          <w:color w:val="111111"/>
          <w:sz w:val="28"/>
          <w:szCs w:val="28"/>
          <w:rtl/>
        </w:rPr>
        <w:t xml:space="preserve">للفضل بن عثمان المرادی الکوفی الصائغ الأعور الراوی عن أبی عبد الله علیه السلام ، قال النجاشی ثقة ثقة، یرویه عنه جماعة منهم ابن أبی عمیر و رواه النجاشی بإسناده إلیه‏</w:t>
      </w:r>
    </w:p>
    <w:p>
      <w:pPr>
        <w:pStyle w:val="Heading3"/>
      </w:pPr>
      <w:bookmarkStart w:id="3271" w:name="_Toc2879"/>
      <w:r>
        <w:t>2165- کتاب الحدیث‏</w:t>
      </w:r>
      <w:bookmarkEnd w:id="3271"/>
    </w:p>
    <w:p>
      <w:pPr>
        <w:pStyle w:val="BookText"/>
      </w:pPr>
      <w:r>
        <w:rPr>
          <w:rFonts w:ascii="IRNazanin" w:hAnsi="IRNazanin" w:eastAsia="IRNazanin" w:cs="IRNazanin"/>
          <w:lang w:bidi="fa-IR"/>
          <w:color w:val="111111"/>
          <w:sz w:val="28"/>
          <w:szCs w:val="28"/>
          <w:rtl/>
        </w:rPr>
        <w:t xml:space="preserve">للفضل بن محمد الأشعری، رواه النجاشی عنه بست وسائط، و فی الفهرست أنه مشترک بینه و بین أخیه إبراهیم، و رواه بإسناده عنهما</w:t>
      </w:r>
    </w:p>
    <w:p>
      <w:pPr>
        <w:pStyle w:val="Heading3"/>
      </w:pPr>
      <w:bookmarkStart w:id="3272" w:name="_Toc2880"/>
      <w:r>
        <w:t>2166- کتاب الحدیث‏</w:t>
      </w:r>
      <w:bookmarkEnd w:id="3272"/>
    </w:p>
    <w:p>
      <w:pPr>
        <w:pStyle w:val="BookText"/>
      </w:pPr>
      <w:r>
        <w:rPr>
          <w:rFonts w:ascii="IRNazanin" w:hAnsi="IRNazanin" w:eastAsia="IRNazanin" w:cs="IRNazanin"/>
          <w:lang w:bidi="fa-IR"/>
          <w:color w:val="111111"/>
          <w:sz w:val="28"/>
          <w:szCs w:val="28"/>
          <w:rtl/>
        </w:rPr>
        <w:t xml:space="preserve">لفضل بن یونس الکاتب البغدادی الثقة یروی عن أبی الحسن موسی علیه السلام  و یرویه عنه الحسن بن محبوب، و النجاشی بإسناده إلیه عنه‏</w:t>
      </w:r>
    </w:p>
    <w:p>
      <w:pPr>
        <w:pStyle w:val="Heading3"/>
      </w:pPr>
      <w:bookmarkStart w:id="3273" w:name="_Toc2881"/>
      <w:r>
        <w:t>کتاب الحدیث‏</w:t>
      </w:r>
      <w:bookmarkEnd w:id="3273"/>
    </w:p>
    <w:p>
      <w:pPr>
        <w:pStyle w:val="BookText"/>
      </w:pPr>
      <w:r>
        <w:rPr>
          <w:rFonts w:ascii="IRNazanin" w:hAnsi="IRNazanin" w:eastAsia="IRNazanin" w:cs="IRNazanin"/>
          <w:lang w:bidi="fa-IR"/>
          <w:color w:val="111111"/>
          <w:sz w:val="28"/>
          <w:szCs w:val="28"/>
          <w:rtl/>
        </w:rPr>
        <w:t xml:space="preserve">لفضیل بن عثمان الصیرفی الأعور المرادی کما فی الفهرست و فی النجاشی الفضل کما مر</w:t>
      </w:r>
    </w:p>
    <w:p>
      <w:pPr>
        <w:pStyle w:val="Heading3"/>
      </w:pPr>
      <w:bookmarkStart w:id="3274" w:name="_Toc2882"/>
      <w:r>
        <w:t>2167- کتاب الحدیث‏</w:t>
      </w:r>
      <w:bookmarkEnd w:id="3274"/>
    </w:p>
    <w:p>
      <w:pPr>
        <w:pStyle w:val="BookText"/>
      </w:pPr>
      <w:r>
        <w:rPr>
          <w:rFonts w:ascii="IRNazanin" w:hAnsi="IRNazanin" w:eastAsia="IRNazanin" w:cs="IRNazanin"/>
          <w:lang w:bidi="fa-IR"/>
          <w:color w:val="111111"/>
          <w:sz w:val="28"/>
          <w:szCs w:val="28"/>
          <w:rtl/>
        </w:rPr>
        <w:t xml:space="preserve">لفضیل بن محمد بن راشد أبی العباس الکوفی الثقة، یرویه عنه البرقی کما فی الخلاصة</w:t>
      </w:r>
    </w:p>
    <w:p>
      <w:pPr>
        <w:pStyle w:val="Heading3"/>
      </w:pPr>
      <w:bookmarkStart w:id="3275" w:name="_Toc2883"/>
      <w:r>
        <w:t>2168- کتاب الحدیث‏</w:t>
      </w:r>
      <w:bookmarkEnd w:id="3275"/>
    </w:p>
    <w:p>
      <w:pPr>
        <w:pStyle w:val="BookText"/>
      </w:pPr>
      <w:r>
        <w:rPr>
          <w:rFonts w:ascii="IRNazanin" w:hAnsi="IRNazanin" w:eastAsia="IRNazanin" w:cs="IRNazanin"/>
          <w:lang w:bidi="fa-IR"/>
          <w:color w:val="111111"/>
          <w:sz w:val="28"/>
          <w:szCs w:val="28"/>
          <w:rtl/>
        </w:rPr>
        <w:t xml:space="preserve">لفضیل بن یسار النهدی الثقة الراوی عن أبی عبد الله علیه السلام ، من أصحاب الباقر و الصادق علیه السلام ، و یرویه عنه جماعة منهم حماد بن عیسی، و النجاشی بإسناده إلیه‏</w:t>
      </w:r>
    </w:p>
    <w:p>
      <w:pPr>
        <w:pStyle w:val="Heading3"/>
      </w:pPr>
      <w:bookmarkStart w:id="3276" w:name="_Toc2884"/>
      <w:r>
        <w:t>2169- کتاب الحدیث‏</w:t>
      </w:r>
      <w:bookmarkEnd w:id="3276"/>
    </w:p>
    <w:p>
      <w:pPr>
        <w:pStyle w:val="BookText"/>
      </w:pPr>
      <w:r>
        <w:rPr>
          <w:rFonts w:ascii="IRNazanin" w:hAnsi="IRNazanin" w:eastAsia="IRNazanin" w:cs="IRNazanin"/>
          <w:lang w:bidi="fa-IR"/>
          <w:color w:val="111111"/>
          <w:sz w:val="28"/>
          <w:szCs w:val="28"/>
          <w:rtl/>
        </w:rPr>
        <w:t xml:space="preserve">للفیض بن المختار الجعفی الکوفی، قال النجاشی إنه ثقة عین یرویه عنه ابنه جعفر بن لفیض‏</w:t>
      </w:r>
    </w:p>
    <w:p>
      <w:pPr>
        <w:pStyle w:val="Heading3"/>
      </w:pPr>
      <w:bookmarkStart w:id="3277" w:name="_Toc2885"/>
      <w:r>
        <w:t>2170- کتاب الحدیث‏</w:t>
      </w:r>
      <w:bookmarkEnd w:id="3277"/>
    </w:p>
    <w:p>
      <w:pPr>
        <w:pStyle w:val="BookText"/>
      </w:pPr>
      <w:r>
        <w:rPr>
          <w:rFonts w:ascii="IRNazanin" w:hAnsi="IRNazanin" w:eastAsia="IRNazanin" w:cs="IRNazanin"/>
          <w:lang w:bidi="fa-IR"/>
          <w:color w:val="111111"/>
          <w:sz w:val="28"/>
          <w:szCs w:val="28"/>
          <w:rtl/>
        </w:rPr>
        <w:t xml:space="preserve">للقاسم البرسی بن إبراهیم طباطبا، روی بعضه عن موسی بن‏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2" w:name="pg11689_106760"/>
    <w:bookmarkEnd w:id="352"/>
    <w:p>
      <w:pPr>
        <w:pStyle w:val="BookText"/>
      </w:pPr>
      <w:r>
        <w:rPr>
          <w:rFonts w:ascii="IRNazanin" w:hAnsi="IRNazanin" w:eastAsia="IRNazanin" w:cs="IRNazanin"/>
          <w:lang w:bidi="fa-IR"/>
          <w:color w:val="111111"/>
          <w:sz w:val="28"/>
          <w:szCs w:val="28"/>
          <w:rtl/>
        </w:rPr>
        <w:t xml:space="preserve">جعفر علیه السلام  و إملاء أحمد بن المفلس الحمانی من کتابه (297) قال حدثنا القاسم به کما فی الفهرست‏</w:t>
      </w:r>
    </w:p>
    <w:p>
      <w:pPr>
        <w:pStyle w:val="Heading3"/>
      </w:pPr>
      <w:bookmarkStart w:id="3278" w:name="_Toc2886"/>
      <w:r>
        <w:t>2171- کتاب الحدیث‏</w:t>
      </w:r>
      <w:bookmarkEnd w:id="3278"/>
    </w:p>
    <w:p>
      <w:pPr>
        <w:pStyle w:val="BookText"/>
      </w:pPr>
      <w:r>
        <w:rPr>
          <w:rFonts w:ascii="IRNazanin" w:hAnsi="IRNazanin" w:eastAsia="IRNazanin" w:cs="IRNazanin"/>
          <w:lang w:bidi="fa-IR"/>
          <w:color w:val="111111"/>
          <w:sz w:val="28"/>
          <w:szCs w:val="28"/>
          <w:rtl/>
        </w:rPr>
        <w:t xml:space="preserve">للقاسم بن برید بن معاویة العجلی الثقة الراوی عن أبی عبد الله علیه السلام ، قال النجاشی، رواه عنه فضالة بن أیوب و رواه هو عن فضالة بالإسناد إلیه‏</w:t>
      </w:r>
    </w:p>
    <w:p>
      <w:pPr>
        <w:pStyle w:val="Heading3"/>
      </w:pPr>
      <w:bookmarkStart w:id="3279" w:name="_Toc2887"/>
      <w:r>
        <w:t>2172- کتاب الحدیث‏</w:t>
      </w:r>
      <w:bookmarkEnd w:id="3279"/>
    </w:p>
    <w:p>
      <w:pPr>
        <w:pStyle w:val="BookText"/>
      </w:pPr>
      <w:r>
        <w:rPr>
          <w:rFonts w:ascii="IRNazanin" w:hAnsi="IRNazanin" w:eastAsia="IRNazanin" w:cs="IRNazanin"/>
          <w:lang w:bidi="fa-IR"/>
          <w:color w:val="111111"/>
          <w:sz w:val="28"/>
          <w:szCs w:val="28"/>
          <w:rtl/>
        </w:rPr>
        <w:t xml:space="preserve">للقاسم بن خلیفة الکوفی، قال النجاشی ثقة قلیل الحدیث، و رواه عنه بأربع وسائط آخرهم یحیی بن زکریا اللؤلؤی‏</w:t>
      </w:r>
    </w:p>
    <w:p>
      <w:pPr>
        <w:pStyle w:val="Heading3"/>
      </w:pPr>
      <w:bookmarkStart w:id="3280" w:name="_Toc2888"/>
      <w:r>
        <w:t>2173- کتاب الحدیث‏</w:t>
      </w:r>
      <w:bookmarkEnd w:id="3280"/>
    </w:p>
    <w:p>
      <w:pPr>
        <w:pStyle w:val="BookText"/>
      </w:pPr>
      <w:r>
        <w:rPr>
          <w:rFonts w:ascii="IRNazanin" w:hAnsi="IRNazanin" w:eastAsia="IRNazanin" w:cs="IRNazanin"/>
          <w:lang w:bidi="fa-IR"/>
          <w:color w:val="111111"/>
          <w:sz w:val="28"/>
          <w:szCs w:val="28"/>
          <w:rtl/>
        </w:rPr>
        <w:t xml:space="preserve">لقاسم بن الربیع الصحاف الکوفی الضعیف فی حدیثه، رواه عنه النجاشی بأربع وسائط</w:t>
      </w:r>
    </w:p>
    <w:p>
      <w:pPr>
        <w:pStyle w:val="Heading3"/>
      </w:pPr>
      <w:bookmarkStart w:id="3281" w:name="_Toc2889"/>
      <w:r>
        <w:t>2174- کتاب الحدیث‏</w:t>
      </w:r>
      <w:bookmarkEnd w:id="3281"/>
    </w:p>
    <w:p>
      <w:pPr>
        <w:pStyle w:val="BookText"/>
      </w:pPr>
      <w:r>
        <w:rPr>
          <w:rFonts w:ascii="IRNazanin" w:hAnsi="IRNazanin" w:eastAsia="IRNazanin" w:cs="IRNazanin"/>
          <w:lang w:bidi="fa-IR"/>
          <w:color w:val="111111"/>
          <w:sz w:val="28"/>
          <w:szCs w:val="28"/>
          <w:rtl/>
        </w:rPr>
        <w:t xml:space="preserve">للقاسم بن سلیمان البغدادی، رواه عنه النجاشی و الشیخ بعدة طرق کلها تنتهی إلی النضر بن سوید عنه‏</w:t>
      </w:r>
    </w:p>
    <w:p>
      <w:pPr>
        <w:pStyle w:val="Heading3"/>
      </w:pPr>
      <w:bookmarkStart w:id="3282" w:name="_Toc2890"/>
      <w:r>
        <w:t>2175- کتاب الحدیث‏</w:t>
      </w:r>
      <w:bookmarkEnd w:id="3282"/>
    </w:p>
    <w:p>
      <w:pPr>
        <w:pStyle w:val="BookText"/>
      </w:pPr>
      <w:r>
        <w:rPr>
          <w:rFonts w:ascii="IRNazanin" w:hAnsi="IRNazanin" w:eastAsia="IRNazanin" w:cs="IRNazanin"/>
          <w:lang w:bidi="fa-IR"/>
          <w:color w:val="111111"/>
          <w:sz w:val="28"/>
          <w:szCs w:val="28"/>
          <w:rtl/>
        </w:rPr>
        <w:t xml:space="preserve">للقاسم بن عروة الخوزی البغدادی الراوی عن أبی عبد الله علیه السلام  رواه النجاشی و الشیخ عنه بعدة طرق‏</w:t>
      </w:r>
    </w:p>
    <w:p>
      <w:pPr>
        <w:pStyle w:val="Heading3"/>
      </w:pPr>
      <w:bookmarkStart w:id="3283" w:name="_Toc2891"/>
      <w:r>
        <w:t>2176- کتاب الحدیث‏</w:t>
      </w:r>
      <w:bookmarkEnd w:id="3283"/>
    </w:p>
    <w:p>
      <w:pPr>
        <w:pStyle w:val="BookText"/>
      </w:pPr>
      <w:r>
        <w:rPr>
          <w:rFonts w:ascii="IRNazanin" w:hAnsi="IRNazanin" w:eastAsia="IRNazanin" w:cs="IRNazanin"/>
          <w:lang w:bidi="fa-IR"/>
          <w:color w:val="111111"/>
          <w:sz w:val="28"/>
          <w:szCs w:val="28"/>
          <w:rtl/>
        </w:rPr>
        <w:t xml:space="preserve">للقاسم بن فضیل بن یسار النهدی البصری الثقة الراوی عن أبی عبد الله علیه السلام ، رواه عنه ابن أبی عمیر و النجاشی بإسناده إلیه‏</w:t>
      </w:r>
    </w:p>
    <w:p>
      <w:pPr>
        <w:pStyle w:val="Heading3"/>
      </w:pPr>
      <w:bookmarkStart w:id="3284" w:name="_Toc2892"/>
      <w:r>
        <w:t>2177- کتاب الحدیث‏</w:t>
      </w:r>
      <w:bookmarkEnd w:id="3284"/>
    </w:p>
    <w:p>
      <w:pPr>
        <w:pStyle w:val="BookText"/>
      </w:pPr>
      <w:r>
        <w:rPr>
          <w:rFonts w:ascii="IRNazanin" w:hAnsi="IRNazanin" w:eastAsia="IRNazanin" w:cs="IRNazanin"/>
          <w:lang w:bidi="fa-IR"/>
          <w:color w:val="111111"/>
          <w:sz w:val="28"/>
          <w:szCs w:val="28"/>
          <w:rtl/>
        </w:rPr>
        <w:t xml:space="preserve">للقاسم بن محمد الأصفهانی (القمی) یعرف بکاسولا، رواه النجاشی و الشیخ عنه بأربع وسائط</w:t>
      </w:r>
    </w:p>
    <w:p>
      <w:pPr>
        <w:pStyle w:val="Heading3"/>
      </w:pPr>
      <w:bookmarkStart w:id="3285" w:name="_Toc2893"/>
      <w:r>
        <w:t>2178- کتاب الحدیث‏</w:t>
      </w:r>
      <w:bookmarkEnd w:id="3285"/>
    </w:p>
    <w:p>
      <w:pPr>
        <w:pStyle w:val="BookText"/>
      </w:pPr>
      <w:r>
        <w:rPr>
          <w:rFonts w:ascii="IRNazanin" w:hAnsi="IRNazanin" w:eastAsia="IRNazanin" w:cs="IRNazanin"/>
          <w:lang w:bidi="fa-IR"/>
          <w:color w:val="111111"/>
          <w:sz w:val="28"/>
          <w:szCs w:val="28"/>
          <w:rtl/>
        </w:rPr>
        <w:t xml:space="preserve">للقاسم بن محمد الجوهری الکوفی البغدادی المسکن من أصحاب الکاظم علیه السلام ، رواه النجاشی عنه بأربع وسائط</w:t>
      </w:r>
    </w:p>
    <w:p>
      <w:pPr>
        <w:pStyle w:val="Heading3"/>
      </w:pPr>
      <w:bookmarkStart w:id="3286" w:name="_Toc2894"/>
      <w:r>
        <w:t>2179- کتاب الحدیث‏</w:t>
      </w:r>
      <w:bookmarkEnd w:id="3286"/>
    </w:p>
    <w:p>
      <w:pPr>
        <w:pStyle w:val="BookText"/>
      </w:pPr>
      <w:r>
        <w:rPr>
          <w:rFonts w:ascii="IRNazanin" w:hAnsi="IRNazanin" w:eastAsia="IRNazanin" w:cs="IRNazanin"/>
          <w:lang w:bidi="fa-IR"/>
          <w:color w:val="111111"/>
          <w:sz w:val="28"/>
          <w:szCs w:val="28"/>
          <w:rtl/>
        </w:rPr>
        <w:t xml:space="preserve">للقاسم بن الولید القرشی العماری الکوفی، رواه النجاشی عنه بأربع وسائط</w:t>
      </w:r>
    </w:p>
    <w:p>
      <w:pPr>
        <w:pStyle w:val="Heading3"/>
      </w:pPr>
      <w:bookmarkStart w:id="3287" w:name="_Toc2895"/>
      <w:r>
        <w:t>2180- کتاب الحدیث‏</w:t>
      </w:r>
      <w:bookmarkEnd w:id="3287"/>
    </w:p>
    <w:p>
      <w:pPr>
        <w:pStyle w:val="BookText"/>
      </w:pPr>
      <w:r>
        <w:rPr>
          <w:rFonts w:ascii="IRNazanin" w:hAnsi="IRNazanin" w:eastAsia="IRNazanin" w:cs="IRNazanin"/>
          <w:lang w:bidi="fa-IR"/>
          <w:color w:val="111111"/>
          <w:sz w:val="28"/>
          <w:szCs w:val="28"/>
          <w:rtl/>
        </w:rPr>
        <w:t xml:space="preserve">للقاسم بن یحیی بن الحسن بن راشد، ذکره الشیخ فی أصحاب الرضا علیه السلام ، رواه النجاشی عنه بخمس وسائط</w:t>
      </w:r>
    </w:p>
    <w:p>
      <w:pPr>
        <w:pStyle w:val="Heading3"/>
      </w:pPr>
      <w:bookmarkStart w:id="3288" w:name="_Toc2896"/>
      <w:r>
        <w:t>2181- کتاب الحدیث‏</w:t>
      </w:r>
      <w:bookmarkEnd w:id="3288"/>
    </w:p>
    <w:p>
      <w:pPr>
        <w:pStyle w:val="BookText"/>
      </w:pPr>
      <w:r>
        <w:rPr>
          <w:rFonts w:ascii="IRNazanin" w:hAnsi="IRNazanin" w:eastAsia="IRNazanin" w:cs="IRNazanin"/>
          <w:lang w:bidi="fa-IR"/>
          <w:color w:val="111111"/>
          <w:sz w:val="28"/>
          <w:szCs w:val="28"/>
          <w:rtl/>
        </w:rPr>
        <w:t xml:space="preserve">لأبی محمد قتیبة بن محمد الأعشی المؤدب المقری، قال النجاشی ثقة عین روی عن أبی عبد الله علیه السلام ، و یرویه عنه جماعة، و رواه النجاشی عنه بأربع وسائط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3" w:name="pg11689_106761"/>
    <w:bookmarkEnd w:id="353"/>
    <w:p>
      <w:pPr>
        <w:pStyle w:val="Heading3"/>
      </w:pPr>
      <w:bookmarkStart w:id="3289" w:name="_Toc2897"/>
      <w:r>
        <w:t>2182- کتاب الحدیث‏</w:t>
      </w:r>
      <w:bookmarkEnd w:id="3289"/>
    </w:p>
    <w:p>
      <w:pPr>
        <w:pStyle w:val="BookText"/>
      </w:pPr>
      <w:r>
        <w:rPr>
          <w:rFonts w:ascii="IRNazanin" w:hAnsi="IRNazanin" w:eastAsia="IRNazanin" w:cs="IRNazanin"/>
          <w:lang w:bidi="fa-IR"/>
          <w:color w:val="111111"/>
          <w:sz w:val="28"/>
          <w:szCs w:val="28"/>
          <w:rtl/>
        </w:rPr>
        <w:t xml:space="preserve">لکثیر بن طارق أبی طارق ولد قنبر مولی علی علیه السلام ، روی عن زید الشهید و غیره، و النجاشی بأربع وسائط عنه‏</w:t>
      </w:r>
    </w:p>
    <w:p>
      <w:pPr>
        <w:pStyle w:val="Heading3"/>
      </w:pPr>
      <w:bookmarkStart w:id="3290" w:name="_Toc2898"/>
      <w:r>
        <w:t>2183- کتاب الحدیث‏</w:t>
      </w:r>
      <w:bookmarkEnd w:id="3290"/>
    </w:p>
    <w:p>
      <w:pPr>
        <w:pStyle w:val="BookText"/>
      </w:pPr>
      <w:r>
        <w:rPr>
          <w:rFonts w:ascii="IRNazanin" w:hAnsi="IRNazanin" w:eastAsia="IRNazanin" w:cs="IRNazanin"/>
          <w:lang w:bidi="fa-IR"/>
          <w:color w:val="111111"/>
          <w:sz w:val="28"/>
          <w:szCs w:val="28"/>
          <w:rtl/>
        </w:rPr>
        <w:t xml:space="preserve">لکرد بن مسمع بن عبد الملک، و یقال له مسمع کردین، و رواه الشیخ عنه بست وسائط</w:t>
      </w:r>
    </w:p>
    <w:p>
      <w:pPr>
        <w:pStyle w:val="Heading3"/>
      </w:pPr>
      <w:bookmarkStart w:id="3291" w:name="_Toc2899"/>
      <w:r>
        <w:t>2184- کتاب الحدیث‏</w:t>
      </w:r>
      <w:bookmarkEnd w:id="3291"/>
    </w:p>
    <w:p>
      <w:pPr>
        <w:pStyle w:val="BookText"/>
      </w:pPr>
      <w:r>
        <w:rPr>
          <w:rFonts w:ascii="IRNazanin" w:hAnsi="IRNazanin" w:eastAsia="IRNazanin" w:cs="IRNazanin"/>
          <w:lang w:bidi="fa-IR"/>
          <w:color w:val="111111"/>
          <w:sz w:val="28"/>
          <w:szCs w:val="28"/>
          <w:rtl/>
        </w:rPr>
        <w:t xml:space="preserve">لکعیب بن عبد الله مولی بنی طرفة، کوفی ثقة روی عن أبی عبد الله علیه السلام ، و یرویه عنه جماعة، و یرویه النجاشی عنه بست وسائط</w:t>
      </w:r>
    </w:p>
    <w:p>
      <w:pPr>
        <w:pStyle w:val="Heading3"/>
      </w:pPr>
      <w:bookmarkStart w:id="3292" w:name="_Toc2900"/>
      <w:r>
        <w:t>2185- کتاب الحدیث‏</w:t>
      </w:r>
      <w:bookmarkEnd w:id="3292"/>
    </w:p>
    <w:p>
      <w:pPr>
        <w:pStyle w:val="BookText"/>
      </w:pPr>
      <w:r>
        <w:rPr>
          <w:rFonts w:ascii="IRNazanin" w:hAnsi="IRNazanin" w:eastAsia="IRNazanin" w:cs="IRNazanin"/>
          <w:lang w:bidi="fa-IR"/>
          <w:color w:val="111111"/>
          <w:sz w:val="28"/>
          <w:szCs w:val="28"/>
          <w:rtl/>
        </w:rPr>
        <w:t xml:space="preserve">لکلثم بنت سلیم، روت عن الرضا علیه السلام ، و روی عنها محمد بن إسماعیل بن بزیع کما فی النجاشی‏</w:t>
      </w:r>
    </w:p>
    <w:p>
      <w:pPr>
        <w:pStyle w:val="Heading3"/>
      </w:pPr>
      <w:bookmarkStart w:id="3293" w:name="_Toc2901"/>
      <w:r>
        <w:t>2186- کتاب الحدیث‏</w:t>
      </w:r>
      <w:bookmarkEnd w:id="3293"/>
    </w:p>
    <w:p>
      <w:pPr>
        <w:pStyle w:val="BookText"/>
      </w:pPr>
      <w:r>
        <w:rPr>
          <w:rFonts w:ascii="IRNazanin" w:hAnsi="IRNazanin" w:eastAsia="IRNazanin" w:cs="IRNazanin"/>
          <w:lang w:bidi="fa-IR"/>
          <w:color w:val="111111"/>
          <w:sz w:val="28"/>
          <w:szCs w:val="28"/>
          <w:rtl/>
        </w:rPr>
        <w:t xml:space="preserve">لکلیب بن معاویة بن جبلة الصیداوی الأسدی، روی عن أبی جعفر و أبی عبد الله علیه السلام ، و یرویه عنه جماعة منهم عبد الرحمن بن أبی هاشم، و النجاشی بخمس وسائط عنه‏</w:t>
      </w:r>
    </w:p>
    <w:p>
      <w:pPr>
        <w:pStyle w:val="Heading3"/>
      </w:pPr>
      <w:bookmarkStart w:id="3294" w:name="_Toc2902"/>
      <w:r>
        <w:t>2187- کتاب الحدیث‏</w:t>
      </w:r>
      <w:bookmarkEnd w:id="3294"/>
    </w:p>
    <w:p>
      <w:pPr>
        <w:pStyle w:val="BookText"/>
      </w:pPr>
      <w:r>
        <w:rPr>
          <w:rFonts w:ascii="IRNazanin" w:hAnsi="IRNazanin" w:eastAsia="IRNazanin" w:cs="IRNazanin"/>
          <w:lang w:bidi="fa-IR"/>
          <w:color w:val="111111"/>
          <w:sz w:val="28"/>
          <w:szCs w:val="28"/>
          <w:rtl/>
        </w:rPr>
        <w:t xml:space="preserve">لأبی بصیر لیث بن البختری المرادی عن أبی جعفر و أبی عبد الله علیه السلام ، یرویه عنه جماعة منهم أبو جمیلة المفضل بن صالح، ذکره النجاشی مع إسناده‏</w:t>
      </w:r>
    </w:p>
    <w:p>
      <w:pPr>
        <w:pStyle w:val="Heading3"/>
      </w:pPr>
      <w:bookmarkStart w:id="3295" w:name="_Toc2903"/>
      <w:r>
        <w:t>2188- کتاب الحدیث‏</w:t>
      </w:r>
      <w:bookmarkEnd w:id="3295"/>
    </w:p>
    <w:p>
      <w:pPr>
        <w:pStyle w:val="BookText"/>
      </w:pPr>
      <w:r>
        <w:rPr>
          <w:rFonts w:ascii="IRNazanin" w:hAnsi="IRNazanin" w:eastAsia="IRNazanin" w:cs="IRNazanin"/>
          <w:lang w:bidi="fa-IR"/>
          <w:color w:val="111111"/>
          <w:sz w:val="28"/>
          <w:szCs w:val="28"/>
          <w:rtl/>
        </w:rPr>
        <w:t xml:space="preserve">لمالک بن أنس، رواه عنه ابن أبی عمیر و الشیخ فی الفهرست بإسناده إلیه، و عده فی رجاله من أصحاب الصادق علیه السلام</w:t>
      </w:r>
    </w:p>
    <w:p>
      <w:pPr>
        <w:pStyle w:val="Heading3"/>
      </w:pPr>
      <w:bookmarkStart w:id="3296" w:name="_Toc2904"/>
      <w:r>
        <w:t>2189- کتاب الحدیث‏</w:t>
      </w:r>
      <w:bookmarkEnd w:id="3296"/>
    </w:p>
    <w:p>
      <w:pPr>
        <w:pStyle w:val="BookText"/>
      </w:pPr>
      <w:r>
        <w:rPr>
          <w:rFonts w:ascii="IRNazanin" w:hAnsi="IRNazanin" w:eastAsia="IRNazanin" w:cs="IRNazanin"/>
          <w:lang w:bidi="fa-IR"/>
          <w:color w:val="111111"/>
          <w:sz w:val="28"/>
          <w:szCs w:val="28"/>
          <w:rtl/>
        </w:rPr>
        <w:t xml:space="preserve">لمالک بن عطیة الأحمسی الکوفی البجلی الثقة من أصحاب أبی عبد الله علیه السلام ، یرویه عنه جماعة منهم عبیس بن هشام و النجاشی بإسناده إلیه‏</w:t>
      </w:r>
    </w:p>
    <w:p>
      <w:pPr>
        <w:pStyle w:val="Heading3"/>
      </w:pPr>
      <w:bookmarkStart w:id="3297" w:name="_Toc2905"/>
      <w:r>
        <w:t>2190- کتاب الحدیث‏</w:t>
      </w:r>
      <w:bookmarkEnd w:id="3297"/>
    </w:p>
    <w:p>
      <w:pPr>
        <w:pStyle w:val="BookText"/>
      </w:pPr>
      <w:r>
        <w:rPr>
          <w:rFonts w:ascii="IRNazanin" w:hAnsi="IRNazanin" w:eastAsia="IRNazanin" w:cs="IRNazanin"/>
          <w:lang w:bidi="fa-IR"/>
          <w:color w:val="111111"/>
          <w:sz w:val="28"/>
          <w:szCs w:val="28"/>
          <w:rtl/>
        </w:rPr>
        <w:t xml:space="preserve">لمثنی بن الحضرمی، رواه النجاشی عنه بخمس وسائط آخرهم محمد بن أبی عمیر عنه‏</w:t>
      </w:r>
    </w:p>
    <w:p>
      <w:pPr>
        <w:pStyle w:val="Heading3"/>
      </w:pPr>
      <w:bookmarkStart w:id="3298" w:name="_Toc2906"/>
      <w:r>
        <w:t>2191- کتاب الحدیث‏</w:t>
      </w:r>
      <w:bookmarkEnd w:id="3298"/>
    </w:p>
    <w:p>
      <w:pPr>
        <w:pStyle w:val="BookText"/>
      </w:pPr>
      <w:r>
        <w:rPr>
          <w:rFonts w:ascii="IRNazanin" w:hAnsi="IRNazanin" w:eastAsia="IRNazanin" w:cs="IRNazanin"/>
          <w:lang w:bidi="fa-IR"/>
          <w:color w:val="111111"/>
          <w:sz w:val="28"/>
          <w:szCs w:val="28"/>
          <w:rtl/>
        </w:rPr>
        <w:t xml:space="preserve">لمثنی بن راشد، رواه النجاشی و الشیخ بإسنادهما إلی الحسن بن محمد بن سماعة عنه‏</w:t>
      </w:r>
    </w:p>
    <w:p>
      <w:pPr>
        <w:pStyle w:val="Heading3"/>
      </w:pPr>
      <w:bookmarkStart w:id="3299" w:name="_Toc2907"/>
      <w:r>
        <w:t>2192- کتاب الحدیث‏</w:t>
      </w:r>
      <w:bookmarkEnd w:id="3299"/>
    </w:p>
    <w:p>
      <w:pPr>
        <w:pStyle w:val="BookText"/>
      </w:pPr>
      <w:r>
        <w:rPr>
          <w:rFonts w:ascii="IRNazanin" w:hAnsi="IRNazanin" w:eastAsia="IRNazanin" w:cs="IRNazanin"/>
          <w:lang w:bidi="fa-IR"/>
          <w:color w:val="111111"/>
          <w:sz w:val="28"/>
          <w:szCs w:val="28"/>
          <w:rtl/>
        </w:rPr>
        <w:t xml:space="preserve">لمثنی بن عبد السلام الحناط الکوفی، رواه الشیخ و النجاشی عنه بإسنادهما القاسم بن إسماعیل عنه‏</w:t>
      </w:r>
    </w:p>
    <w:p>
      <w:pPr>
        <w:pStyle w:val="Heading3"/>
      </w:pPr>
      <w:bookmarkStart w:id="3300" w:name="_Toc2908"/>
      <w:r>
        <w:t>2193- کتاب الحدیث‏</w:t>
      </w:r>
      <w:bookmarkEnd w:id="3300"/>
    </w:p>
    <w:p>
      <w:pPr>
        <w:pStyle w:val="BookText"/>
      </w:pPr>
      <w:r>
        <w:rPr>
          <w:rFonts w:ascii="IRNazanin" w:hAnsi="IRNazanin" w:eastAsia="IRNazanin" w:cs="IRNazanin"/>
          <w:lang w:bidi="fa-IR"/>
          <w:color w:val="111111"/>
          <w:sz w:val="28"/>
          <w:szCs w:val="28"/>
          <w:rtl/>
        </w:rPr>
        <w:t xml:space="preserve">لمثنی بن الولید الحناط الکوفی، روی عن أبی عبد الله علیه السلام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4" w:name="pg11689_106762"/>
    <w:bookmarkEnd w:id="354"/>
    <w:p>
      <w:pPr>
        <w:pStyle w:val="BookText"/>
      </w:pPr>
      <w:r>
        <w:rPr>
          <w:rFonts w:ascii="IRNazanin" w:hAnsi="IRNazanin" w:eastAsia="IRNazanin" w:cs="IRNazanin"/>
          <w:lang w:bidi="fa-IR"/>
          <w:color w:val="111111"/>
          <w:sz w:val="28"/>
          <w:szCs w:val="28"/>
          <w:rtl/>
        </w:rPr>
        <w:t xml:space="preserve">و یرویه عنه جماعة منهم ابن أبی عمیر و غیره، و هو من الکتب الباقیة حتی الیوم بعین هیئة الأولیة، أول سنده التلعکبری و أول أحادیثه (</w:t>
      </w:r>
    </w:p>
    <w:p>
      <w:pPr>
        <w:pStyle w:val="BookText"/>
      </w:pPr>
      <w:r>
        <w:rPr>
          <w:rFonts w:ascii="IRNazanin" w:hAnsi="IRNazanin" w:eastAsia="IRNazanin" w:cs="IRNazanin"/>
          <w:lang w:bidi="fa-IR"/>
          <w:color w:val="111111"/>
          <w:sz w:val="28"/>
          <w:szCs w:val="28"/>
          <w:rtl/>
        </w:rPr>
        <w:t xml:space="preserve">عن مثنی بن الولید الحناط عن میسر بیاع الزطی عن أبی عبد الله علیه السلام / أنه علمه دعاء یدعو به اللهم إنی أسألک بقوتک و قدرتک‏</w:t>
      </w:r>
    </w:p>
    <w:p>
      <w:pPr>
        <w:pStyle w:val="Heading3"/>
      </w:pPr>
      <w:bookmarkStart w:id="3301" w:name="_Toc2909"/>
      <w:r>
        <w:t>2194- کتاب الحدیث‏</w:t>
      </w:r>
      <w:bookmarkEnd w:id="3301"/>
    </w:p>
    <w:p>
      <w:pPr>
        <w:pStyle w:val="BookText"/>
      </w:pPr>
      <w:r>
        <w:rPr>
          <w:rFonts w:ascii="IRNazanin" w:hAnsi="IRNazanin" w:eastAsia="IRNazanin" w:cs="IRNazanin"/>
          <w:lang w:bidi="fa-IR"/>
          <w:color w:val="111111"/>
          <w:sz w:val="28"/>
          <w:szCs w:val="28"/>
          <w:rtl/>
        </w:rPr>
        <w:t xml:space="preserve">لمحسن بن أحمد البجلی، یرویه عنه أحمد بن أبی عبد الله البرقی و الشیخ فی الفهرست بإسناده إلیه‏</w:t>
      </w:r>
    </w:p>
    <w:p>
      <w:pPr>
        <w:pStyle w:val="Heading3"/>
      </w:pPr>
      <w:bookmarkStart w:id="3302" w:name="_Toc2910"/>
      <w:r>
        <w:t>2195- کتاب الحدیث‏</w:t>
      </w:r>
      <w:bookmarkEnd w:id="3302"/>
    </w:p>
    <w:p>
      <w:pPr>
        <w:pStyle w:val="BookText"/>
      </w:pPr>
      <w:r>
        <w:rPr>
          <w:rFonts w:ascii="IRNazanin" w:hAnsi="IRNazanin" w:eastAsia="IRNazanin" w:cs="IRNazanin"/>
          <w:lang w:bidi="fa-IR"/>
          <w:color w:val="111111"/>
          <w:sz w:val="28"/>
          <w:szCs w:val="28"/>
          <w:rtl/>
        </w:rPr>
        <w:t xml:space="preserve">لمحفوظ بن نصر الهمدانی الکوفی الثقة، یرویه النجاشی عنه بأربع وسائط</w:t>
      </w:r>
    </w:p>
    <w:p>
      <w:pPr>
        <w:pStyle w:val="Heading3"/>
      </w:pPr>
      <w:bookmarkStart w:id="3303" w:name="_Toc2911"/>
      <w:r>
        <w:t>2196- کتاب الحدیث‏</w:t>
      </w:r>
      <w:bookmarkEnd w:id="3303"/>
    </w:p>
    <w:p>
      <w:pPr>
        <w:pStyle w:val="BookText"/>
      </w:pPr>
      <w:r>
        <w:rPr>
          <w:rFonts w:ascii="IRNazanin" w:hAnsi="IRNazanin" w:eastAsia="IRNazanin" w:cs="IRNazanin"/>
          <w:lang w:bidi="fa-IR"/>
          <w:color w:val="111111"/>
          <w:sz w:val="28"/>
          <w:szCs w:val="28"/>
          <w:rtl/>
        </w:rPr>
        <w:t xml:space="preserve">لمحمد بن أبی حمزة الثمالی الثقة، یرویه عنه محمد بن أبی عمیر و النجاشی بالإسناد إلیه‏</w:t>
      </w:r>
    </w:p>
    <w:p>
      <w:pPr>
        <w:pStyle w:val="Heading3"/>
      </w:pPr>
      <w:bookmarkStart w:id="3304" w:name="_Toc2912"/>
      <w:r>
        <w:t>2197- کتاب الحدیث‏</w:t>
      </w:r>
      <w:bookmarkEnd w:id="3304"/>
    </w:p>
    <w:p>
      <w:pPr>
        <w:pStyle w:val="BookText"/>
      </w:pPr>
      <w:r>
        <w:rPr>
          <w:rFonts w:ascii="IRNazanin" w:hAnsi="IRNazanin" w:eastAsia="IRNazanin" w:cs="IRNazanin"/>
          <w:lang w:bidi="fa-IR"/>
          <w:color w:val="111111"/>
          <w:sz w:val="28"/>
          <w:szCs w:val="28"/>
          <w:rtl/>
        </w:rPr>
        <w:t xml:space="preserve">لمحمد بن أبی عبد الله، یرویه الشیخ فی الفهرست عنه بأربع وسائط</w:t>
      </w:r>
    </w:p>
    <w:p>
      <w:pPr>
        <w:pStyle w:val="Heading3"/>
      </w:pPr>
      <w:bookmarkStart w:id="3305" w:name="_Toc2913"/>
      <w:r>
        <w:t>2198- کتاب الحدیث‏</w:t>
      </w:r>
      <w:bookmarkEnd w:id="3305"/>
    </w:p>
    <w:p>
      <w:pPr>
        <w:pStyle w:val="BookText"/>
      </w:pPr>
      <w:r>
        <w:rPr>
          <w:rFonts w:ascii="IRNazanin" w:hAnsi="IRNazanin" w:eastAsia="IRNazanin" w:cs="IRNazanin"/>
          <w:lang w:bidi="fa-IR"/>
          <w:color w:val="111111"/>
          <w:sz w:val="28"/>
          <w:szCs w:val="28"/>
          <w:rtl/>
        </w:rPr>
        <w:t xml:space="preserve">لمحمد بن أحمد بن روح الطوسی، یرویه النجاشی عنه بأربع وسائط</w:t>
      </w:r>
    </w:p>
    <w:p>
      <w:pPr>
        <w:pStyle w:val="Heading3"/>
      </w:pPr>
      <w:bookmarkStart w:id="3306" w:name="_Toc2914"/>
      <w:r>
        <w:t>2199- کتاب الحدیث‏</w:t>
      </w:r>
      <w:bookmarkEnd w:id="3306"/>
    </w:p>
    <w:p>
      <w:pPr>
        <w:pStyle w:val="BookText"/>
      </w:pPr>
      <w:r>
        <w:rPr>
          <w:rFonts w:ascii="IRNazanin" w:hAnsi="IRNazanin" w:eastAsia="IRNazanin" w:cs="IRNazanin"/>
          <w:lang w:bidi="fa-IR"/>
          <w:color w:val="111111"/>
          <w:sz w:val="28"/>
          <w:szCs w:val="28"/>
          <w:rtl/>
        </w:rPr>
        <w:t xml:space="preserve">لمحمد بن أحمد بن قیس غیلان الکوفی الثقة من أصحاب الرضا علیه السلام ، حکاه فی الخلاصة عن رجال الشیخ‏</w:t>
      </w:r>
    </w:p>
    <w:p>
      <w:pPr>
        <w:pStyle w:val="Heading3"/>
      </w:pPr>
      <w:bookmarkStart w:id="3307" w:name="_Toc2915"/>
      <w:r>
        <w:t>2200- کتاب الحدیث‏</w:t>
      </w:r>
      <w:bookmarkEnd w:id="3307"/>
    </w:p>
    <w:p>
      <w:pPr>
        <w:pStyle w:val="BookText"/>
      </w:pPr>
      <w:r>
        <w:rPr>
          <w:rFonts w:ascii="IRNazanin" w:hAnsi="IRNazanin" w:eastAsia="IRNazanin" w:cs="IRNazanin"/>
          <w:lang w:bidi="fa-IR"/>
          <w:color w:val="111111"/>
          <w:sz w:val="28"/>
          <w:szCs w:val="28"/>
          <w:rtl/>
        </w:rPr>
        <w:t xml:space="preserve">لمحمد بن أحمد بن محمد الجریری المعروف بابن البصری، قال النجاشی له روایة</w:t>
      </w:r>
    </w:p>
    <w:p>
      <w:pPr>
        <w:pStyle w:val="Heading3"/>
      </w:pPr>
      <w:bookmarkStart w:id="3308" w:name="_Toc2916"/>
      <w:r>
        <w:t>2201- کتاب الحدیث‏</w:t>
      </w:r>
      <w:bookmarkEnd w:id="3308"/>
    </w:p>
    <w:p>
      <w:pPr>
        <w:pStyle w:val="BookText"/>
      </w:pPr>
      <w:r>
        <w:rPr>
          <w:rFonts w:ascii="IRNazanin" w:hAnsi="IRNazanin" w:eastAsia="IRNazanin" w:cs="IRNazanin"/>
          <w:lang w:bidi="fa-IR"/>
          <w:color w:val="111111"/>
          <w:sz w:val="28"/>
          <w:szCs w:val="28"/>
          <w:rtl/>
        </w:rPr>
        <w:t xml:space="preserve">لمحمد بن إدریس الحفظلی المتوفی- کما أرخه ابن حجر فی (277) رواه عنه الشیخ فی الفهرست بثلاث وسائط</w:t>
      </w:r>
    </w:p>
    <w:p>
      <w:pPr>
        <w:pStyle w:val="Heading3"/>
      </w:pPr>
      <w:bookmarkStart w:id="3309" w:name="_Toc2917"/>
      <w:r>
        <w:t>2202- کتاب الحدیث‏</w:t>
      </w:r>
      <w:bookmarkEnd w:id="3309"/>
    </w:p>
    <w:p>
      <w:pPr>
        <w:pStyle w:val="BookText"/>
      </w:pPr>
      <w:r>
        <w:rPr>
          <w:rFonts w:ascii="IRNazanin" w:hAnsi="IRNazanin" w:eastAsia="IRNazanin" w:cs="IRNazanin"/>
          <w:lang w:bidi="fa-IR"/>
          <w:color w:val="111111"/>
          <w:sz w:val="28"/>
          <w:szCs w:val="28"/>
          <w:rtl/>
        </w:rPr>
        <w:t xml:space="preserve">لمحمد بن إسحاق بن عماد التغلبی الصیرفی الثقة العین، و کتابه کثیر الرواة کما ذکره النجاشی، و رواه بأربع وسائط</w:t>
      </w:r>
    </w:p>
    <w:p>
      <w:pPr>
        <w:pStyle w:val="Heading3"/>
      </w:pPr>
      <w:bookmarkStart w:id="3310" w:name="_Toc2918"/>
      <w:r>
        <w:t>2203- کتاب الحدیث‏</w:t>
      </w:r>
      <w:bookmarkEnd w:id="3310"/>
    </w:p>
    <w:p>
      <w:pPr>
        <w:pStyle w:val="BookText"/>
      </w:pPr>
      <w:r>
        <w:rPr>
          <w:rFonts w:ascii="IRNazanin" w:hAnsi="IRNazanin" w:eastAsia="IRNazanin" w:cs="IRNazanin"/>
          <w:lang w:bidi="fa-IR"/>
          <w:color w:val="111111"/>
          <w:sz w:val="28"/>
          <w:szCs w:val="28"/>
          <w:rtl/>
        </w:rPr>
        <w:t xml:space="preserve">لمحمد بن أسلم الطبری البجلی من أصحاب الرضا علیه السلام ، رواه النجاشی و الشیخ بأربع وسائط</w:t>
      </w:r>
    </w:p>
    <w:p>
      <w:pPr>
        <w:pStyle w:val="Heading3"/>
      </w:pPr>
      <w:bookmarkStart w:id="3311" w:name="_Toc2919"/>
      <w:r>
        <w:t>2204- کتاب الحدیث‏</w:t>
      </w:r>
      <w:bookmarkEnd w:id="3311"/>
    </w:p>
    <w:p>
      <w:pPr>
        <w:pStyle w:val="BookText"/>
      </w:pPr>
      <w:r>
        <w:rPr>
          <w:rFonts w:ascii="IRNazanin" w:hAnsi="IRNazanin" w:eastAsia="IRNazanin" w:cs="IRNazanin"/>
          <w:lang w:bidi="fa-IR"/>
          <w:color w:val="111111"/>
          <w:sz w:val="28"/>
          <w:szCs w:val="28"/>
          <w:rtl/>
        </w:rPr>
        <w:t xml:space="preserve">لمحمد بن إسماعیل بن جعفر علیه السلام  العلوی الجعفری، رواه الشیخ فی الفهرست بخمس وسائط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5" w:name="pg11689_106763"/>
    <w:bookmarkEnd w:id="355"/>
    <w:p>
      <w:pPr>
        <w:pStyle w:val="Heading3"/>
      </w:pPr>
      <w:bookmarkStart w:id="3312" w:name="_Toc2920"/>
      <w:r>
        <w:t>2205- کتاب الحدیث‏</w:t>
      </w:r>
      <w:bookmarkEnd w:id="3312"/>
    </w:p>
    <w:p>
      <w:pPr>
        <w:pStyle w:val="BookText"/>
      </w:pPr>
      <w:r>
        <w:rPr>
          <w:rFonts w:ascii="IRNazanin" w:hAnsi="IRNazanin" w:eastAsia="IRNazanin" w:cs="IRNazanin"/>
          <w:lang w:bidi="fa-IR"/>
          <w:color w:val="111111"/>
          <w:sz w:val="28"/>
          <w:szCs w:val="28"/>
          <w:rtl/>
        </w:rPr>
        <w:t xml:space="preserve">لمحمد بن إسماعیل بن خثیم، یرویه النجاشی عنه بأربع وسائط</w:t>
      </w:r>
    </w:p>
    <w:p>
      <w:pPr>
        <w:pStyle w:val="Heading3"/>
      </w:pPr>
      <w:bookmarkStart w:id="3313" w:name="_Toc2921"/>
      <w:r>
        <w:t>2206- کتاب الحدیث‏</w:t>
      </w:r>
      <w:bookmarkEnd w:id="3313"/>
    </w:p>
    <w:p>
      <w:pPr>
        <w:pStyle w:val="BookText"/>
      </w:pPr>
      <w:r>
        <w:rPr>
          <w:rFonts w:ascii="IRNazanin" w:hAnsi="IRNazanin" w:eastAsia="IRNazanin" w:cs="IRNazanin"/>
          <w:lang w:bidi="fa-IR"/>
          <w:color w:val="111111"/>
          <w:sz w:val="28"/>
          <w:szCs w:val="28"/>
          <w:rtl/>
        </w:rPr>
        <w:t xml:space="preserve">لمحمد بن بکر الأزدی، یرویه الشیخ فی الفهرست عنه بأربع وسائط</w:t>
      </w:r>
    </w:p>
    <w:p>
      <w:pPr>
        <w:pStyle w:val="Heading3"/>
      </w:pPr>
      <w:bookmarkStart w:id="3314" w:name="_Toc2922"/>
      <w:r>
        <w:t>2207- کتاب الحدیث‏</w:t>
      </w:r>
      <w:bookmarkEnd w:id="3314"/>
    </w:p>
    <w:p>
      <w:pPr>
        <w:pStyle w:val="BookText"/>
      </w:pPr>
      <w:r>
        <w:rPr>
          <w:rFonts w:ascii="IRNazanin" w:hAnsi="IRNazanin" w:eastAsia="IRNazanin" w:cs="IRNazanin"/>
          <w:lang w:bidi="fa-IR"/>
          <w:color w:val="111111"/>
          <w:sz w:val="28"/>
          <w:szCs w:val="28"/>
          <w:rtl/>
        </w:rPr>
        <w:t xml:space="preserve">لمحمد بن تمیم النهشلی البصری الراوی عن الإمام الکاظم علیه السلام  یرویه النجاشی عنه بثلاث وسائط</w:t>
      </w:r>
    </w:p>
    <w:p>
      <w:pPr>
        <w:pStyle w:val="Heading3"/>
      </w:pPr>
      <w:bookmarkStart w:id="3315" w:name="_Toc2923"/>
      <w:r>
        <w:t>2208- کتاب الحدیث‏</w:t>
      </w:r>
      <w:bookmarkEnd w:id="3315"/>
    </w:p>
    <w:p>
      <w:pPr>
        <w:pStyle w:val="BookText"/>
      </w:pPr>
      <w:r>
        <w:rPr>
          <w:rFonts w:ascii="IRNazanin" w:hAnsi="IRNazanin" w:eastAsia="IRNazanin" w:cs="IRNazanin"/>
          <w:lang w:bidi="fa-IR"/>
          <w:color w:val="111111"/>
          <w:sz w:val="28"/>
          <w:szCs w:val="28"/>
          <w:rtl/>
        </w:rPr>
        <w:t xml:space="preserve">لمحمد الملقب بثوابا کوفی ثقة قلیل الحدیث، یرویه النجاشی عنه بأربع وسائط</w:t>
      </w:r>
    </w:p>
    <w:p>
      <w:pPr>
        <w:pStyle w:val="Heading3"/>
      </w:pPr>
      <w:bookmarkStart w:id="3316" w:name="_Toc2924"/>
      <w:r>
        <w:t>2209- کتاب الحدیث‏</w:t>
      </w:r>
      <w:bookmarkEnd w:id="3316"/>
    </w:p>
    <w:p>
      <w:pPr>
        <w:pStyle w:val="BookText"/>
      </w:pPr>
      <w:r>
        <w:rPr>
          <w:rFonts w:ascii="IRNazanin" w:hAnsi="IRNazanin" w:eastAsia="IRNazanin" w:cs="IRNazanin"/>
          <w:lang w:bidi="fa-IR"/>
          <w:color w:val="111111"/>
          <w:sz w:val="28"/>
          <w:szCs w:val="28"/>
          <w:rtl/>
        </w:rPr>
        <w:t xml:space="preserve">لمحمد بن جبرئیل الأهوازی، یرویه النجاشی عنه بثلاث وسائط</w:t>
      </w:r>
    </w:p>
    <w:p>
      <w:pPr>
        <w:pStyle w:val="Heading3"/>
      </w:pPr>
      <w:bookmarkStart w:id="3317" w:name="_Toc2925"/>
      <w:r>
        <w:t>2210- کتاب الحدیث‏</w:t>
      </w:r>
      <w:bookmarkEnd w:id="3317"/>
    </w:p>
    <w:p>
      <w:pPr>
        <w:pStyle w:val="BookText"/>
      </w:pPr>
      <w:r>
        <w:rPr>
          <w:rFonts w:ascii="IRNazanin" w:hAnsi="IRNazanin" w:eastAsia="IRNazanin" w:cs="IRNazanin"/>
          <w:lang w:bidi="fa-IR"/>
          <w:color w:val="111111"/>
          <w:sz w:val="28"/>
          <w:szCs w:val="28"/>
          <w:rtl/>
        </w:rPr>
        <w:t xml:space="preserve">لمحمد بن جمیل بن صالح الأسدی الثقة، یرویه عنه جماعة منهم محمد بن خالد البرقی و النجاشی بإسناده إلیه‏</w:t>
      </w:r>
    </w:p>
    <w:p>
      <w:pPr>
        <w:pStyle w:val="Heading3"/>
      </w:pPr>
      <w:bookmarkStart w:id="3318" w:name="_Toc2926"/>
      <w:r>
        <w:t>2211- کتاب الحدیث‏</w:t>
      </w:r>
      <w:bookmarkEnd w:id="3318"/>
    </w:p>
    <w:p>
      <w:pPr>
        <w:pStyle w:val="BookText"/>
      </w:pPr>
      <w:r>
        <w:rPr>
          <w:rFonts w:ascii="IRNazanin" w:hAnsi="IRNazanin" w:eastAsia="IRNazanin" w:cs="IRNazanin"/>
          <w:lang w:bidi="fa-IR"/>
          <w:color w:val="111111"/>
          <w:sz w:val="28"/>
          <w:szCs w:val="28"/>
          <w:rtl/>
        </w:rPr>
        <w:t xml:space="preserve">لمحمد بن الحداد الکوفی، یرویه عنه ابن أبی عمیر و النجاشی بالإسناد إلیه‏</w:t>
      </w:r>
    </w:p>
    <w:p>
      <w:pPr>
        <w:pStyle w:val="Heading3"/>
      </w:pPr>
      <w:bookmarkStart w:id="3319" w:name="_Toc2927"/>
      <w:r>
        <w:t>2212- کتاب الحدیث‏</w:t>
      </w:r>
      <w:bookmarkEnd w:id="3319"/>
    </w:p>
    <w:p>
      <w:pPr>
        <w:pStyle w:val="BookText"/>
      </w:pPr>
      <w:r>
        <w:rPr>
          <w:rFonts w:ascii="IRNazanin" w:hAnsi="IRNazanin" w:eastAsia="IRNazanin" w:cs="IRNazanin"/>
          <w:lang w:bidi="fa-IR"/>
          <w:color w:val="111111"/>
          <w:sz w:val="28"/>
          <w:szCs w:val="28"/>
          <w:rtl/>
        </w:rPr>
        <w:t xml:space="preserve">لمحمد بن الحسن بن زیاد العطار الکوفی الثقة، روی أبوه عن أبی عبد الله علیه السلام  و رواه النجاشی عنه بأربع وسائط</w:t>
      </w:r>
    </w:p>
    <w:p>
      <w:pPr>
        <w:pStyle w:val="Heading3"/>
      </w:pPr>
      <w:bookmarkStart w:id="3320" w:name="_Toc2928"/>
      <w:r>
        <w:t>2213- کتاب الحدیث‏</w:t>
      </w:r>
      <w:bookmarkEnd w:id="3320"/>
    </w:p>
    <w:p>
      <w:pPr>
        <w:pStyle w:val="BookText"/>
      </w:pPr>
      <w:r>
        <w:rPr>
          <w:rFonts w:ascii="IRNazanin" w:hAnsi="IRNazanin" w:eastAsia="IRNazanin" w:cs="IRNazanin"/>
          <w:lang w:bidi="fa-IR"/>
          <w:color w:val="111111"/>
          <w:sz w:val="28"/>
          <w:szCs w:val="28"/>
          <w:rtl/>
        </w:rPr>
        <w:t xml:space="preserve">لمحمد بن الحسن بن زیاد المیثمی الأسدی، ثقة عین روی عن الرضا علیه السلام  و رواه النجاشی عنه بخمس وسائط</w:t>
      </w:r>
    </w:p>
    <w:p>
      <w:pPr>
        <w:pStyle w:val="Heading3"/>
      </w:pPr>
      <w:bookmarkStart w:id="3321" w:name="_Toc2929"/>
      <w:r>
        <w:t>2214- کتاب الحدیث‏</w:t>
      </w:r>
      <w:bookmarkEnd w:id="3321"/>
    </w:p>
    <w:p>
      <w:pPr>
        <w:pStyle w:val="BookText"/>
      </w:pPr>
      <w:r>
        <w:rPr>
          <w:rFonts w:ascii="IRNazanin" w:hAnsi="IRNazanin" w:eastAsia="IRNazanin" w:cs="IRNazanin"/>
          <w:lang w:bidi="fa-IR"/>
          <w:color w:val="111111"/>
          <w:sz w:val="28"/>
          <w:szCs w:val="28"/>
          <w:rtl/>
        </w:rPr>
        <w:t xml:space="preserve">لمحمد بن حکیم الخثعمی الکوفی الراوی عن أبی عبد الله و أبی الحسن، یرویه عنه ولده جعفر بن محمد و النجاشی بالإسناد إلیه‏</w:t>
      </w:r>
    </w:p>
    <w:p>
      <w:pPr>
        <w:pStyle w:val="Heading3"/>
      </w:pPr>
      <w:bookmarkStart w:id="3322" w:name="_Toc2930"/>
      <w:r>
        <w:t>2215- کتاب الحدیث‏</w:t>
      </w:r>
      <w:bookmarkEnd w:id="3322"/>
    </w:p>
    <w:p>
      <w:pPr>
        <w:pStyle w:val="BookText"/>
      </w:pPr>
      <w:r>
        <w:rPr>
          <w:rFonts w:ascii="IRNazanin" w:hAnsi="IRNazanin" w:eastAsia="IRNazanin" w:cs="IRNazanin"/>
          <w:lang w:bidi="fa-IR"/>
          <w:color w:val="111111"/>
          <w:sz w:val="28"/>
          <w:szCs w:val="28"/>
          <w:rtl/>
        </w:rPr>
        <w:t xml:space="preserve">لمحمد بن حماد بن زید الحارثی الثقة، روی أبوه عن أبی عبد الله علیه السلام ، و رواه النجاشی عنه بأربع وسائط</w:t>
      </w:r>
    </w:p>
    <w:p>
      <w:pPr>
        <w:pStyle w:val="Heading3"/>
      </w:pPr>
      <w:bookmarkStart w:id="3323" w:name="_Toc2931"/>
      <w:r>
        <w:t>2216- کتاب الحدیث‏</w:t>
      </w:r>
      <w:bookmarkEnd w:id="3323"/>
    </w:p>
    <w:p>
      <w:pPr>
        <w:pStyle w:val="BookText"/>
      </w:pPr>
      <w:r>
        <w:rPr>
          <w:rFonts w:ascii="IRNazanin" w:hAnsi="IRNazanin" w:eastAsia="IRNazanin" w:cs="IRNazanin"/>
          <w:lang w:bidi="fa-IR"/>
          <w:color w:val="111111"/>
          <w:sz w:val="28"/>
          <w:szCs w:val="28"/>
          <w:rtl/>
        </w:rPr>
        <w:t xml:space="preserve">لمحمد بن حمران بن أعین الشیبانی، یرویه عنه ابن أبی عمیر و غیره، ذکره الشیخ فی فهرست مع الإسناد إلیه‏</w:t>
      </w:r>
    </w:p>
    <w:p>
      <w:pPr>
        <w:pStyle w:val="Heading3"/>
      </w:pPr>
      <w:bookmarkStart w:id="3324" w:name="_Toc2932"/>
      <w:r>
        <w:t>2217- کتاب الحدیث‏</w:t>
      </w:r>
      <w:bookmarkEnd w:id="3324"/>
    </w:p>
    <w:p>
      <w:pPr>
        <w:pStyle w:val="BookText"/>
      </w:pPr>
      <w:r>
        <w:rPr>
          <w:rFonts w:ascii="IRNazanin" w:hAnsi="IRNazanin" w:eastAsia="IRNazanin" w:cs="IRNazanin"/>
          <w:lang w:bidi="fa-IR"/>
          <w:color w:val="111111"/>
          <w:sz w:val="28"/>
          <w:szCs w:val="28"/>
          <w:rtl/>
        </w:rPr>
        <w:t xml:space="preserve">لمحمد بن حمران النهدی الثقة الکوفی الأصل نزیل جرجرایا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6" w:name="pg11689_106764"/>
    <w:bookmarkEnd w:id="356"/>
    <w:p>
      <w:pPr>
        <w:pStyle w:val="BookText"/>
      </w:pPr>
      <w:r>
        <w:rPr>
          <w:rFonts w:ascii="IRNazanin" w:hAnsi="IRNazanin" w:eastAsia="IRNazanin" w:cs="IRNazanin"/>
          <w:lang w:bidi="fa-IR"/>
          <w:color w:val="111111"/>
          <w:sz w:val="28"/>
          <w:szCs w:val="28"/>
          <w:rtl/>
        </w:rPr>
        <w:t xml:space="preserve">و الراوی عن أبی عبد الله علیه السلام ، قال النجاشی و لهذا الکتاب رواة کثیرة ثم ذکر إسناده إلیه بأربع وسائط آخرهم علی بن أسباط الذی کان حیا فی (230)</w:t>
      </w:r>
    </w:p>
    <w:p>
      <w:pPr>
        <w:pStyle w:val="Heading3"/>
      </w:pPr>
      <w:bookmarkStart w:id="3325" w:name="_Toc2933"/>
      <w:r>
        <w:t>2218- کتاب الحدیث‏</w:t>
      </w:r>
      <w:bookmarkEnd w:id="3325"/>
    </w:p>
    <w:p>
      <w:pPr>
        <w:pStyle w:val="BookText"/>
      </w:pPr>
      <w:r>
        <w:rPr>
          <w:rFonts w:ascii="IRNazanin" w:hAnsi="IRNazanin" w:eastAsia="IRNazanin" w:cs="IRNazanin"/>
          <w:lang w:bidi="fa-IR"/>
          <w:color w:val="111111"/>
          <w:sz w:val="28"/>
          <w:szCs w:val="28"/>
          <w:rtl/>
        </w:rPr>
        <w:t xml:space="preserve">لمحمد بن خالد الأحمسی البجلی الکوفی الثقة، رواه عنه النجاشی بأربع وسائط آخرهم إبراهیم بن سلیمان بن حیان الخزاز عنه، و یروی عن إبراهیم، حمید بن زیاد المتوفی (310)</w:t>
      </w:r>
    </w:p>
    <w:p>
      <w:pPr>
        <w:pStyle w:val="Heading3"/>
      </w:pPr>
      <w:bookmarkStart w:id="3326" w:name="_Toc2934"/>
      <w:r>
        <w:t>2219- کتاب الحدیث‏</w:t>
      </w:r>
      <w:bookmarkEnd w:id="3326"/>
    </w:p>
    <w:p>
      <w:pPr>
        <w:pStyle w:val="BookText"/>
      </w:pPr>
      <w:r>
        <w:rPr>
          <w:rFonts w:ascii="IRNazanin" w:hAnsi="IRNazanin" w:eastAsia="IRNazanin" w:cs="IRNazanin"/>
          <w:lang w:bidi="fa-IR"/>
          <w:color w:val="111111"/>
          <w:sz w:val="28"/>
          <w:szCs w:val="28"/>
          <w:rtl/>
        </w:rPr>
        <w:t xml:space="preserve">لمحمد بن خالد الأشعری القمی، رواه عنه، أحمد بن أبی عبد الله البرقی کما ذکره الشیخ فی الفهرست، و رواه بإسناده إلیه‏</w:t>
      </w:r>
    </w:p>
    <w:p>
      <w:pPr>
        <w:pStyle w:val="Heading3"/>
      </w:pPr>
      <w:bookmarkStart w:id="3327" w:name="_Toc2935"/>
      <w:r>
        <w:t>2220- کتاب الحدیث‏</w:t>
      </w:r>
      <w:bookmarkEnd w:id="3327"/>
    </w:p>
    <w:p>
      <w:pPr>
        <w:pStyle w:val="BookText"/>
      </w:pPr>
      <w:r>
        <w:rPr>
          <w:rFonts w:ascii="IRNazanin" w:hAnsi="IRNazanin" w:eastAsia="IRNazanin" w:cs="IRNazanin"/>
          <w:lang w:bidi="fa-IR"/>
          <w:color w:val="111111"/>
          <w:sz w:val="28"/>
          <w:szCs w:val="28"/>
          <w:rtl/>
        </w:rPr>
        <w:t xml:space="preserve">لمحمد بن خالد بن عمر الطیالسی المتوفی لیلة الأربعاء لثلاث بقین من جمادی الآخرة سنة تسع و خمسین و مائتین عن سبع و تسعین سنة رواه الشیخ فی الفهرست عنه بأربع وسائط</w:t>
      </w:r>
    </w:p>
    <w:p>
      <w:pPr>
        <w:pStyle w:val="Heading3"/>
      </w:pPr>
      <w:bookmarkStart w:id="3328" w:name="_Toc2936"/>
      <w:r>
        <w:t>2221- کتاب الحدیث‏</w:t>
      </w:r>
      <w:bookmarkEnd w:id="3328"/>
    </w:p>
    <w:p>
      <w:pPr>
        <w:pStyle w:val="BookText"/>
      </w:pPr>
      <w:r>
        <w:rPr>
          <w:rFonts w:ascii="IRNazanin" w:hAnsi="IRNazanin" w:eastAsia="IRNazanin" w:cs="IRNazanin"/>
          <w:lang w:bidi="fa-IR"/>
          <w:color w:val="111111"/>
          <w:sz w:val="28"/>
          <w:szCs w:val="28"/>
          <w:rtl/>
        </w:rPr>
        <w:t xml:space="preserve">لمحمد بن زائد الخزاز، رواه الشیخ الطوسی فی الفهرست عنه بأربع وسائط آخرهم الحسین بن علی اللؤلؤی الشعیری‏</w:t>
      </w:r>
    </w:p>
    <w:p>
      <w:pPr>
        <w:pStyle w:val="Heading3"/>
      </w:pPr>
      <w:bookmarkStart w:id="3329" w:name="_Toc2937"/>
      <w:r>
        <w:t>2222- کتاب الحدیث‏</w:t>
      </w:r>
      <w:bookmarkEnd w:id="3329"/>
    </w:p>
    <w:p>
      <w:pPr>
        <w:pStyle w:val="BookText"/>
      </w:pPr>
      <w:r>
        <w:rPr>
          <w:rFonts w:ascii="IRNazanin" w:hAnsi="IRNazanin" w:eastAsia="IRNazanin" w:cs="IRNazanin"/>
          <w:lang w:bidi="fa-IR"/>
          <w:color w:val="111111"/>
          <w:sz w:val="28"/>
          <w:szCs w:val="28"/>
          <w:rtl/>
        </w:rPr>
        <w:t xml:space="preserve">لمحمد بن زکریا بن دینار الغلابی أبی عبد الله المتوفی (298) ینقل عنه الحسین بن عبد الوهاب المعاصر للسید المرتضی فی کتابه عیون المعجزات‏</w:t>
      </w:r>
    </w:p>
    <w:p>
      <w:pPr>
        <w:pStyle w:val="Heading3"/>
      </w:pPr>
      <w:bookmarkStart w:id="3330" w:name="_Toc2938"/>
      <w:r>
        <w:t>کتاب الحدیث‏</w:t>
      </w:r>
      <w:bookmarkEnd w:id="3330"/>
    </w:p>
    <w:p>
      <w:pPr>
        <w:pStyle w:val="BookText"/>
      </w:pPr>
      <w:r>
        <w:rPr>
          <w:rFonts w:ascii="IRNazanin" w:hAnsi="IRNazanin" w:eastAsia="IRNazanin" w:cs="IRNazanin"/>
          <w:lang w:bidi="fa-IR"/>
          <w:color w:val="111111"/>
          <w:sz w:val="28"/>
          <w:szCs w:val="28"/>
          <w:rtl/>
        </w:rPr>
        <w:t xml:space="preserve">لمحمد بن سالم بن أبی سلمة الکندی السجستانی، الراوی عن أبیه کتابه کما ذکر فی ترجمه أبیه فی النجاشی، و علیه فهذا کتاب أبیه و إن ذکره النجاشی فی ترجمه ولده هذا أیضا و فی بعض نسخ الفهرست ذکر محمد بن مسلم بدل سالم‏</w:t>
      </w:r>
    </w:p>
    <w:p>
      <w:pPr>
        <w:pStyle w:val="Heading3"/>
      </w:pPr>
      <w:bookmarkStart w:id="3331" w:name="_Toc2939"/>
      <w:r>
        <w:t>2223- کتاب الحدیث‏</w:t>
      </w:r>
      <w:bookmarkEnd w:id="3331"/>
    </w:p>
    <w:p>
      <w:pPr>
        <w:pStyle w:val="BookText"/>
      </w:pPr>
      <w:r>
        <w:rPr>
          <w:rFonts w:ascii="IRNazanin" w:hAnsi="IRNazanin" w:eastAsia="IRNazanin" w:cs="IRNazanin"/>
          <w:lang w:bidi="fa-IR"/>
          <w:color w:val="111111"/>
          <w:sz w:val="28"/>
          <w:szCs w:val="28"/>
          <w:rtl/>
        </w:rPr>
        <w:t xml:space="preserve">لمحمد بن سعید بن غزوان الأسدی، رواه عنه ولده غزوان بن محمد بن سعید بن غزوان و رواه النجاشی عن غزوان بثلاث وسائط.</w:t>
      </w:r>
    </w:p>
    <w:p>
      <w:pPr>
        <w:pStyle w:val="Heading3"/>
      </w:pPr>
      <w:bookmarkStart w:id="3332" w:name="_Toc2940"/>
      <w:r>
        <w:t>2224- کتاب الحدیث‏</w:t>
      </w:r>
      <w:bookmarkEnd w:id="3332"/>
    </w:p>
    <w:p>
      <w:pPr>
        <w:pStyle w:val="BookText"/>
      </w:pPr>
      <w:r>
        <w:rPr>
          <w:rFonts w:ascii="IRNazanin" w:hAnsi="IRNazanin" w:eastAsia="IRNazanin" w:cs="IRNazanin"/>
          <w:lang w:bidi="fa-IR"/>
          <w:color w:val="111111"/>
          <w:sz w:val="28"/>
          <w:szCs w:val="28"/>
          <w:rtl/>
        </w:rPr>
        <w:t xml:space="preserve">لمحمد بن سکین بن عمار النخعی الجمال الثقة الراوی أبوه عن أبی عبد الله علیه السلام ، رواه النجاشی عنه بأربع وسائط آخرهم إبراهیم بن سلیمان الخزاز الذی یروی عنه حمید النینوائی کما مر.</w:t>
      </w:r>
    </w:p>
    <w:p>
      <w:pPr>
        <w:pStyle w:val="Heading3"/>
      </w:pPr>
      <w:bookmarkStart w:id="3333" w:name="_Toc2941"/>
      <w:r>
        <w:t>2225- کتاب الحدیث‏</w:t>
      </w:r>
      <w:bookmarkEnd w:id="3333"/>
    </w:p>
    <w:p>
      <w:pPr>
        <w:pStyle w:val="BookText"/>
      </w:pPr>
      <w:r>
        <w:rPr>
          <w:rFonts w:ascii="IRNazanin" w:hAnsi="IRNazanin" w:eastAsia="IRNazanin" w:cs="IRNazanin"/>
          <w:lang w:bidi="fa-IR"/>
          <w:color w:val="111111"/>
          <w:sz w:val="28"/>
          <w:szCs w:val="28"/>
          <w:rtl/>
        </w:rPr>
        <w:t xml:space="preserve">لمحمد بن سلیمان بن عبد الله الأصفهانی الثقة الراوی عن أبی عبد الله علیه السلام  رواه النجاشی عنه بخمس وسائط.</w:t>
      </w:r>
    </w:p>
    <w:p>
      <w:pPr>
        <w:pStyle w:val="Heading3"/>
      </w:pPr>
      <w:bookmarkStart w:id="3334" w:name="_Toc2942"/>
      <w:r>
        <w:t>2226- کتاب الحدیث‏</w:t>
      </w:r>
      <w:bookmarkEnd w:id="3334"/>
    </w:p>
    <w:p>
      <w:pPr>
        <w:pStyle w:val="BookText"/>
      </w:pPr>
      <w:r>
        <w:rPr>
          <w:rFonts w:ascii="IRNazanin" w:hAnsi="IRNazanin" w:eastAsia="IRNazanin" w:cs="IRNazanin"/>
          <w:lang w:bidi="fa-IR"/>
          <w:color w:val="111111"/>
          <w:sz w:val="28"/>
          <w:szCs w:val="28"/>
          <w:rtl/>
        </w:rPr>
        <w:t xml:space="preserve">لمحمد بن سلیمان الدیلمی البصری، ضعیف رواه عنه محمد بن خالد البرقی و النجاشی بالإسناد إلیه.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7" w:name="pg11689_106765"/>
    <w:bookmarkEnd w:id="357"/>
    <w:p>
      <w:pPr>
        <w:pStyle w:val="Heading3"/>
      </w:pPr>
      <w:bookmarkStart w:id="3335" w:name="_Toc2943"/>
      <w:r>
        <w:t>2227- کتاب الحدیث‏</w:t>
      </w:r>
      <w:bookmarkEnd w:id="3335"/>
    </w:p>
    <w:p>
      <w:pPr>
        <w:pStyle w:val="BookText"/>
      </w:pPr>
      <w:r>
        <w:rPr>
          <w:rFonts w:ascii="IRNazanin" w:hAnsi="IRNazanin" w:eastAsia="IRNazanin" w:cs="IRNazanin"/>
          <w:lang w:bidi="fa-IR"/>
          <w:color w:val="111111"/>
          <w:sz w:val="28"/>
          <w:szCs w:val="28"/>
          <w:rtl/>
        </w:rPr>
        <w:t xml:space="preserve">لمحمد بن سهل بن الیسع الأشعری روی عن الرضا و الجواد علیه السلام ، یرویه عنه جماعة و النجاشی عنه بخمس وسائط.</w:t>
      </w:r>
    </w:p>
    <w:p>
      <w:pPr>
        <w:pStyle w:val="Heading3"/>
      </w:pPr>
      <w:bookmarkStart w:id="3336" w:name="_Toc2944"/>
      <w:r>
        <w:t>2228- کتاب الحدیث‏</w:t>
      </w:r>
      <w:bookmarkEnd w:id="3336"/>
    </w:p>
    <w:p>
      <w:pPr>
        <w:pStyle w:val="BookText"/>
      </w:pPr>
      <w:r>
        <w:rPr>
          <w:rFonts w:ascii="IRNazanin" w:hAnsi="IRNazanin" w:eastAsia="IRNazanin" w:cs="IRNazanin"/>
          <w:lang w:bidi="fa-IR"/>
          <w:color w:val="111111"/>
          <w:sz w:val="28"/>
          <w:szCs w:val="28"/>
          <w:rtl/>
        </w:rPr>
        <w:t xml:space="preserve">لمحمد بن شریح الحضرمی الثقة الراوی عن أبی عبد الله علیه السلام  رواه النجاشی عنه بخمس وسائط.</w:t>
      </w:r>
    </w:p>
    <w:p>
      <w:pPr>
        <w:pStyle w:val="Heading3"/>
      </w:pPr>
      <w:bookmarkStart w:id="3337" w:name="_Toc2945"/>
      <w:r>
        <w:t>2229- کتاب الحدیث‏</w:t>
      </w:r>
      <w:bookmarkEnd w:id="3337"/>
    </w:p>
    <w:p>
      <w:pPr>
        <w:pStyle w:val="BookText"/>
      </w:pPr>
      <w:r>
        <w:rPr>
          <w:rFonts w:ascii="IRNazanin" w:hAnsi="IRNazanin" w:eastAsia="IRNazanin" w:cs="IRNazanin"/>
          <w:lang w:bidi="fa-IR"/>
          <w:color w:val="111111"/>
          <w:sz w:val="28"/>
          <w:szCs w:val="28"/>
          <w:rtl/>
        </w:rPr>
        <w:t xml:space="preserve">لمحمد بن الصباح الکوفی الثقة، یرویه عنه إبراهیم بن سلیمان بن حیان الخزاز و النجاشی بالإسناد إلیه.</w:t>
      </w:r>
    </w:p>
    <w:p>
      <w:pPr>
        <w:pStyle w:val="Heading3"/>
      </w:pPr>
      <w:bookmarkStart w:id="3338" w:name="_Toc2946"/>
      <w:r>
        <w:t>2230- کتاب الحدیث‏</w:t>
      </w:r>
      <w:bookmarkEnd w:id="3338"/>
    </w:p>
    <w:p>
      <w:pPr>
        <w:pStyle w:val="BookText"/>
      </w:pPr>
      <w:r>
        <w:rPr>
          <w:rFonts w:ascii="IRNazanin" w:hAnsi="IRNazanin" w:eastAsia="IRNazanin" w:cs="IRNazanin"/>
          <w:lang w:bidi="fa-IR"/>
          <w:color w:val="111111"/>
          <w:sz w:val="28"/>
          <w:szCs w:val="28"/>
          <w:rtl/>
        </w:rPr>
        <w:t xml:space="preserve">لمحمد بن صدقة الغبری البصری، یرویه عن موسی بن جعفر علیه السلام ، و یرویه عنه الحسن بن علی بن زکریا و النجاشی بالإسناد إلیه.</w:t>
      </w:r>
    </w:p>
    <w:p>
      <w:pPr>
        <w:pStyle w:val="Heading3"/>
      </w:pPr>
      <w:bookmarkStart w:id="3339" w:name="_Toc2947"/>
      <w:r>
        <w:t>2231- کتاب الحدیث‏</w:t>
      </w:r>
      <w:bookmarkEnd w:id="3339"/>
    </w:p>
    <w:p>
      <w:pPr>
        <w:pStyle w:val="BookText"/>
      </w:pPr>
      <w:r>
        <w:rPr>
          <w:rFonts w:ascii="IRNazanin" w:hAnsi="IRNazanin" w:eastAsia="IRNazanin" w:cs="IRNazanin"/>
          <w:lang w:bidi="fa-IR"/>
          <w:color w:val="111111"/>
          <w:sz w:val="28"/>
          <w:szCs w:val="28"/>
          <w:rtl/>
        </w:rPr>
        <w:t xml:space="preserve">لمحمد بن عبد الله الهاشمی، یرویه عنه القمیون و یرویه النجاشی عنه بأربع وسائط.</w:t>
      </w:r>
    </w:p>
    <w:p>
      <w:pPr>
        <w:pStyle w:val="Heading3"/>
      </w:pPr>
      <w:bookmarkStart w:id="3340" w:name="_Toc2948"/>
      <w:r>
        <w:t>2232- کتاب الحدیث‏</w:t>
      </w:r>
      <w:bookmarkEnd w:id="3340"/>
    </w:p>
    <w:p>
      <w:pPr>
        <w:pStyle w:val="BookText"/>
      </w:pPr>
      <w:r>
        <w:rPr>
          <w:rFonts w:ascii="IRNazanin" w:hAnsi="IRNazanin" w:eastAsia="IRNazanin" w:cs="IRNazanin"/>
          <w:lang w:bidi="fa-IR"/>
          <w:color w:val="111111"/>
          <w:sz w:val="28"/>
          <w:szCs w:val="28"/>
          <w:rtl/>
        </w:rPr>
        <w:t xml:space="preserve">لمحمد بن عذافر بن عیسی الصیرفی المدائنی الثقة من أصحاب الصادق و الکاظم علیه السلام ، و عمر إلی أیام الرضا علیه السلام  و مات عن ثلاث و تسعین سنة، قال النجاشی یختلف الرواة عنه فی کتابه ثم ذکر طریقه إلیه بأربع وسائط.</w:t>
      </w:r>
    </w:p>
    <w:p>
      <w:pPr>
        <w:pStyle w:val="Heading3"/>
      </w:pPr>
      <w:bookmarkStart w:id="3341" w:name="_Toc2949"/>
      <w:r>
        <w:t>2233- کتاب الحدیث‏</w:t>
      </w:r>
      <w:bookmarkEnd w:id="3341"/>
    </w:p>
    <w:p>
      <w:pPr>
        <w:pStyle w:val="BookText"/>
      </w:pPr>
      <w:r>
        <w:rPr>
          <w:rFonts w:ascii="IRNazanin" w:hAnsi="IRNazanin" w:eastAsia="IRNazanin" w:cs="IRNazanin"/>
          <w:lang w:bidi="fa-IR"/>
          <w:color w:val="111111"/>
          <w:sz w:val="28"/>
          <w:szCs w:val="28"/>
          <w:rtl/>
        </w:rPr>
        <w:t xml:space="preserve">لمحمد بن عصام الأنماطی الکوفی، یرویه النجاشی و الشیخ الطوسی عنه بأربع وسائط.</w:t>
      </w:r>
    </w:p>
    <w:p>
      <w:pPr>
        <w:pStyle w:val="Heading3"/>
      </w:pPr>
      <w:bookmarkStart w:id="3342" w:name="_Toc2950"/>
      <w:r>
        <w:t>2234- کتاب الحدیث‏</w:t>
      </w:r>
      <w:bookmarkEnd w:id="3342"/>
    </w:p>
    <w:p>
      <w:pPr>
        <w:pStyle w:val="BookText"/>
      </w:pPr>
      <w:r>
        <w:rPr>
          <w:rFonts w:ascii="IRNazanin" w:hAnsi="IRNazanin" w:eastAsia="IRNazanin" w:cs="IRNazanin"/>
          <w:lang w:bidi="fa-IR"/>
          <w:color w:val="111111"/>
          <w:sz w:val="28"/>
          <w:szCs w:val="28"/>
          <w:rtl/>
        </w:rPr>
        <w:t xml:space="preserve">لمحمد بن عطیة الحناط الکوفی، روی عن أبی عبد الله و هو صغیر، و یرویه عنه ابن أبی عمیر و النجاشی بالإسناد إلیه.</w:t>
      </w:r>
    </w:p>
    <w:p>
      <w:pPr>
        <w:pStyle w:val="Heading3"/>
      </w:pPr>
      <w:bookmarkStart w:id="3343" w:name="_Toc2951"/>
      <w:r>
        <w:t>2235- کتاب الحدیث‏</w:t>
      </w:r>
      <w:bookmarkEnd w:id="3343"/>
    </w:p>
    <w:p>
      <w:pPr>
        <w:pStyle w:val="BookText"/>
      </w:pPr>
      <w:r>
        <w:rPr>
          <w:rFonts w:ascii="IRNazanin" w:hAnsi="IRNazanin" w:eastAsia="IRNazanin" w:cs="IRNazanin"/>
          <w:lang w:bidi="fa-IR"/>
          <w:color w:val="111111"/>
          <w:sz w:val="28"/>
          <w:szCs w:val="28"/>
          <w:rtl/>
        </w:rPr>
        <w:t xml:space="preserve">لمحمد بن علی الهمدانی، حکی الشیخ فی الفهرست عن محمد بن جعفر بن أحمد بن بطة أن الهمدانی هذا یکنی بأبی سمینة و روی کتابه عنه بأربع وسائط.</w:t>
      </w:r>
    </w:p>
    <w:p>
      <w:pPr>
        <w:pStyle w:val="Heading3"/>
      </w:pPr>
      <w:bookmarkStart w:id="3344" w:name="_Toc2952"/>
      <w:r>
        <w:t>2236- کتاب الحدیث‏</w:t>
      </w:r>
      <w:bookmarkEnd w:id="3344"/>
    </w:p>
    <w:p>
      <w:pPr>
        <w:pStyle w:val="BookText"/>
      </w:pPr>
      <w:r>
        <w:rPr>
          <w:rFonts w:ascii="IRNazanin" w:hAnsi="IRNazanin" w:eastAsia="IRNazanin" w:cs="IRNazanin"/>
          <w:lang w:bidi="fa-IR"/>
          <w:color w:val="111111"/>
          <w:sz w:val="28"/>
          <w:szCs w:val="28"/>
          <w:rtl/>
        </w:rPr>
        <w:t xml:space="preserve">لمحمد بن عمرو بن سعید الزیات المدائنی الثقة العین الراوی عن أبی الحسن الرضا علیه السلام ، رواه الشیخ فی الفهرست بأربع وسائط.</w:t>
      </w:r>
    </w:p>
    <w:p>
      <w:pPr>
        <w:pStyle w:val="Heading3"/>
      </w:pPr>
      <w:bookmarkStart w:id="3345" w:name="_Toc2953"/>
      <w:r>
        <w:t>2237- کتاب الحدیث‏</w:t>
      </w:r>
      <w:bookmarkEnd w:id="3345"/>
    </w:p>
    <w:p>
      <w:pPr>
        <w:pStyle w:val="BookText"/>
      </w:pPr>
      <w:r>
        <w:rPr>
          <w:rFonts w:ascii="IRNazanin" w:hAnsi="IRNazanin" w:eastAsia="IRNazanin" w:cs="IRNazanin"/>
          <w:lang w:bidi="fa-IR"/>
          <w:color w:val="111111"/>
          <w:sz w:val="28"/>
          <w:szCs w:val="28"/>
          <w:rtl/>
        </w:rPr>
        <w:t xml:space="preserve">لمحمد بن عمر بن محمد بن یزید بیاع السابری، من أصحاب الکاظم علیه السلام ، یرویه النجاشی عنه بأربع وسائط.</w:t>
      </w:r>
    </w:p>
    <w:p>
      <w:pPr>
        <w:pStyle w:val="Heading3"/>
      </w:pPr>
      <w:bookmarkStart w:id="3346" w:name="_Toc2954"/>
      <w:r>
        <w:t>2238- کتاب الحدیث‏</w:t>
      </w:r>
      <w:bookmarkEnd w:id="3346"/>
    </w:p>
    <w:p>
      <w:pPr>
        <w:pStyle w:val="BookText"/>
      </w:pPr>
      <w:r>
        <w:rPr>
          <w:rFonts w:ascii="IRNazanin" w:hAnsi="IRNazanin" w:eastAsia="IRNazanin" w:cs="IRNazanin"/>
          <w:lang w:bidi="fa-IR"/>
          <w:color w:val="111111"/>
          <w:sz w:val="28"/>
          <w:szCs w:val="28"/>
          <w:rtl/>
        </w:rPr>
        <w:t xml:space="preserve">لمحمد بن غورک، قال النجاشی إنه کوفی قلیل الحدیث، رواه عنه إبراهیم بن سلیمان.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8" w:name="pg11689_106766"/>
    <w:bookmarkEnd w:id="358"/>
    <w:p>
      <w:pPr>
        <w:pStyle w:val="Heading3"/>
      </w:pPr>
      <w:bookmarkStart w:id="3347" w:name="_Toc2955"/>
      <w:r>
        <w:t>2239- کتاب الحدیث‏</w:t>
      </w:r>
      <w:bookmarkEnd w:id="3347"/>
    </w:p>
    <w:p>
      <w:pPr>
        <w:pStyle w:val="BookText"/>
      </w:pPr>
      <w:r>
        <w:rPr>
          <w:rFonts w:ascii="IRNazanin" w:hAnsi="IRNazanin" w:eastAsia="IRNazanin" w:cs="IRNazanin"/>
          <w:lang w:bidi="fa-IR"/>
          <w:color w:val="111111"/>
          <w:sz w:val="28"/>
          <w:szCs w:val="28"/>
          <w:rtl/>
        </w:rPr>
        <w:t xml:space="preserve">لمحمد بن فرات الجعفی الکوفی، یرویه عنه عباد بن یعقوب الرواجنی و النجاشی بالإسناد إلیه.</w:t>
      </w:r>
    </w:p>
    <w:p>
      <w:pPr>
        <w:pStyle w:val="Heading3"/>
      </w:pPr>
      <w:bookmarkStart w:id="3348" w:name="_Toc2956"/>
      <w:r>
        <w:t>2240- کتاب الحدیث‏</w:t>
      </w:r>
      <w:bookmarkEnd w:id="3348"/>
    </w:p>
    <w:p>
      <w:pPr>
        <w:pStyle w:val="BookText"/>
      </w:pPr>
      <w:r>
        <w:rPr>
          <w:rFonts w:ascii="IRNazanin" w:hAnsi="IRNazanin" w:eastAsia="IRNazanin" w:cs="IRNazanin"/>
          <w:lang w:bidi="fa-IR"/>
          <w:color w:val="111111"/>
          <w:sz w:val="28"/>
          <w:szCs w:val="28"/>
          <w:rtl/>
        </w:rPr>
        <w:t xml:space="preserve">لمحمد بن فضیل بن کثیر الصیرفی الأزدی الأزرق الراوی عن أبی الحسن موسی و الرضا علیه السلام ، رواه الشیخ و النجاشی عنه بأربع وسائط.</w:t>
      </w:r>
    </w:p>
    <w:p>
      <w:pPr>
        <w:pStyle w:val="Heading3"/>
      </w:pPr>
      <w:bookmarkStart w:id="3349" w:name="_Toc2957"/>
      <w:r>
        <w:t>2241- کتاب الحدیث‏</w:t>
      </w:r>
      <w:bookmarkEnd w:id="3349"/>
    </w:p>
    <w:p>
      <w:pPr>
        <w:pStyle w:val="BookText"/>
      </w:pPr>
      <w:r>
        <w:rPr>
          <w:rFonts w:ascii="IRNazanin" w:hAnsi="IRNazanin" w:eastAsia="IRNazanin" w:cs="IRNazanin"/>
          <w:lang w:bidi="fa-IR"/>
          <w:color w:val="111111"/>
          <w:sz w:val="28"/>
          <w:szCs w:val="28"/>
          <w:rtl/>
        </w:rPr>
        <w:t xml:space="preserve">لمحمد بن القاسم بن بشار، رواه عنه سعد بن عبد الله، و الحمیری و رواه الشیخ فی الفهرست عنهما بثلاث وسائط.</w:t>
      </w:r>
    </w:p>
    <w:p>
      <w:pPr>
        <w:pStyle w:val="Heading3"/>
      </w:pPr>
      <w:bookmarkStart w:id="3350" w:name="_Toc2958"/>
      <w:r>
        <w:t>2242- کتاب الحدیث‏</w:t>
      </w:r>
      <w:bookmarkEnd w:id="3350"/>
    </w:p>
    <w:p>
      <w:pPr>
        <w:pStyle w:val="BookText"/>
      </w:pPr>
      <w:r>
        <w:rPr>
          <w:rFonts w:ascii="IRNazanin" w:hAnsi="IRNazanin" w:eastAsia="IRNazanin" w:cs="IRNazanin"/>
          <w:lang w:bidi="fa-IR"/>
          <w:color w:val="111111"/>
          <w:sz w:val="28"/>
          <w:szCs w:val="28"/>
          <w:rtl/>
        </w:rPr>
        <w:t xml:space="preserve">لمحمد بن القاسم بن الفضیل، رواه الشیخ فی الفهرست عنه بخمس وسائط.</w:t>
      </w:r>
    </w:p>
    <w:p>
      <w:pPr>
        <w:pStyle w:val="Heading3"/>
      </w:pPr>
      <w:bookmarkStart w:id="3351" w:name="_Toc2959"/>
      <w:r>
        <w:t>2243- کتاب الحدیث‏</w:t>
      </w:r>
      <w:bookmarkEnd w:id="3351"/>
    </w:p>
    <w:p>
      <w:pPr>
        <w:pStyle w:val="BookText"/>
      </w:pPr>
      <w:r>
        <w:rPr>
          <w:rFonts w:ascii="IRNazanin" w:hAnsi="IRNazanin" w:eastAsia="IRNazanin" w:cs="IRNazanin"/>
          <w:lang w:bidi="fa-IR"/>
          <w:color w:val="111111"/>
          <w:sz w:val="28"/>
          <w:szCs w:val="28"/>
          <w:rtl/>
        </w:rPr>
        <w:t xml:space="preserve">لمحمد بن القاسم بن المثنی، رواه عنه الشیخ فی الفهرست بأربع وسائط.</w:t>
      </w:r>
    </w:p>
    <w:p>
      <w:pPr>
        <w:pStyle w:val="Heading3"/>
      </w:pPr>
      <w:bookmarkStart w:id="3352" w:name="_Toc2960"/>
      <w:r>
        <w:t>2244- کتاب الحدیث‏</w:t>
      </w:r>
      <w:bookmarkEnd w:id="3352"/>
    </w:p>
    <w:p>
      <w:pPr>
        <w:pStyle w:val="BookText"/>
      </w:pPr>
      <w:r>
        <w:rPr>
          <w:rFonts w:ascii="IRNazanin" w:hAnsi="IRNazanin" w:eastAsia="IRNazanin" w:cs="IRNazanin"/>
          <w:lang w:bidi="fa-IR"/>
          <w:color w:val="111111"/>
          <w:sz w:val="28"/>
          <w:szCs w:val="28"/>
          <w:rtl/>
        </w:rPr>
        <w:t xml:space="preserve">لمحمد بن قیس البجلی الکوفی المتوفی (151) قال النجاشی له کتاب یساوی کتاب محمد بن قیس الأسدی.</w:t>
      </w:r>
    </w:p>
    <w:p>
      <w:pPr>
        <w:pStyle w:val="Heading3"/>
      </w:pPr>
      <w:bookmarkStart w:id="3353" w:name="_Toc2961"/>
      <w:r>
        <w:t>2245- کتاب الحدیث‏</w:t>
      </w:r>
      <w:bookmarkEnd w:id="3353"/>
    </w:p>
    <w:p>
      <w:pPr>
        <w:pStyle w:val="BookText"/>
      </w:pPr>
      <w:r>
        <w:rPr>
          <w:rFonts w:ascii="IRNazanin" w:hAnsi="IRNazanin" w:eastAsia="IRNazanin" w:cs="IRNazanin"/>
          <w:lang w:bidi="fa-IR"/>
          <w:color w:val="111111"/>
          <w:sz w:val="28"/>
          <w:szCs w:val="28"/>
          <w:rtl/>
        </w:rPr>
        <w:t xml:space="preserve">لمحمد بن مارد التمیمی ختن محمد بن مسلم روی عن أبی عبد الله علیه السلام  ثقة عین رواه عنه الحسن بن محبوب، کذا ذکره النجاشی و رواه عنه بإسناده إلیه.</w:t>
      </w:r>
    </w:p>
    <w:p>
      <w:pPr>
        <w:pStyle w:val="Heading3"/>
      </w:pPr>
      <w:bookmarkStart w:id="3354" w:name="_Toc2962"/>
      <w:r>
        <w:t>2246- کتاب الحدیث‏</w:t>
      </w:r>
      <w:bookmarkEnd w:id="3354"/>
    </w:p>
    <w:p>
      <w:pPr>
        <w:pStyle w:val="BookText"/>
      </w:pPr>
      <w:r>
        <w:rPr>
          <w:rFonts w:ascii="IRNazanin" w:hAnsi="IRNazanin" w:eastAsia="IRNazanin" w:cs="IRNazanin"/>
          <w:lang w:bidi="fa-IR"/>
          <w:color w:val="111111"/>
          <w:sz w:val="28"/>
          <w:szCs w:val="28"/>
          <w:rtl/>
        </w:rPr>
        <w:t xml:space="preserve">لمحمد بن مبشر، رواه عنه ابن أبی عمیر و الشیخ فی الفهرست بإسناده إلیه.</w:t>
      </w:r>
    </w:p>
    <w:p>
      <w:pPr>
        <w:pStyle w:val="Heading3"/>
      </w:pPr>
      <w:bookmarkStart w:id="3355" w:name="_Toc2963"/>
      <w:r>
        <w:t>2247- کتاب الحدیث‏</w:t>
      </w:r>
      <w:bookmarkEnd w:id="3355"/>
    </w:p>
    <w:p>
      <w:pPr>
        <w:pStyle w:val="BookText"/>
      </w:pPr>
      <w:r>
        <w:rPr>
          <w:rFonts w:ascii="IRNazanin" w:hAnsi="IRNazanin" w:eastAsia="IRNazanin" w:cs="IRNazanin"/>
          <w:lang w:bidi="fa-IR"/>
          <w:color w:val="111111"/>
          <w:sz w:val="28"/>
          <w:szCs w:val="28"/>
          <w:rtl/>
        </w:rPr>
        <w:t xml:space="preserve">لمحمد بن المثنی بن القاسم الحضرمی الکوفی الثقة، رواه النجاشی عنه بأربع وسائط، و هو من الکتب الباقیة علی هیئتها الأولیة، أول سنده التلعکبری، و أول أحادیثه [</w:t>
      </w:r>
    </w:p>
    <w:p>
      <w:pPr>
        <w:pStyle w:val="BookText"/>
      </w:pPr>
      <w:r>
        <w:rPr>
          <w:rFonts w:ascii="IRNazanin" w:hAnsi="IRNazanin" w:eastAsia="IRNazanin" w:cs="IRNazanin"/>
          <w:lang w:bidi="fa-IR"/>
          <w:color w:val="111111"/>
          <w:sz w:val="28"/>
          <w:szCs w:val="28"/>
          <w:rtl/>
        </w:rPr>
        <w:t xml:space="preserve">/ قال محمد بن المثنی بن القاسم الحضرمی حدثنا جعفر بن محمد بن شریح الحضرمی عن ذریح المحاربی عن أبی عبد الله علیه السلام  قال قال رسول الله  صلی الله علیه و آله / صلوا إلی جانب القبر و إن کانت صلاة المؤمن تبلغه أینما کان‏</w:t>
      </w:r>
    </w:p>
    <w:p>
      <w:pPr>
        <w:pStyle w:val="BookText"/>
      </w:pPr>
      <w:r>
        <w:rPr>
          <w:rFonts w:ascii="IRNazanin" w:hAnsi="IRNazanin" w:eastAsia="IRNazanin" w:cs="IRNazanin"/>
          <w:lang w:bidi="fa-IR"/>
          <w:color w:val="111111"/>
          <w:sz w:val="28"/>
          <w:szCs w:val="28"/>
          <w:rtl/>
        </w:rPr>
        <w:t xml:space="preserve">] و جل روایاته عن جعفر بن محمد بن شریح الحضرمی.</w:t>
      </w:r>
    </w:p>
    <w:p>
      <w:pPr>
        <w:pStyle w:val="Heading3"/>
      </w:pPr>
      <w:bookmarkStart w:id="3356" w:name="_Toc2964"/>
      <w:r>
        <w:t>2248- کتاب الحدیث‏</w:t>
      </w:r>
      <w:bookmarkEnd w:id="3356"/>
    </w:p>
    <w:p>
      <w:pPr>
        <w:pStyle w:val="BookText"/>
      </w:pPr>
      <w:r>
        <w:rPr>
          <w:rFonts w:ascii="IRNazanin" w:hAnsi="IRNazanin" w:eastAsia="IRNazanin" w:cs="IRNazanin"/>
          <w:lang w:bidi="fa-IR"/>
          <w:color w:val="111111"/>
          <w:sz w:val="28"/>
          <w:szCs w:val="28"/>
          <w:rtl/>
        </w:rPr>
        <w:t xml:space="preserve">لمحمد بن مرازم الساباطی الثقة من أصحاب الباقر و الصادق علیه السلام  یرویه عنه جماعة منهم محمد بن خالد البرقی و النجاشی و الشیخ بإسنادهما إلیه.</w:t>
      </w:r>
    </w:p>
    <w:p>
      <w:pPr>
        <w:pStyle w:val="Heading3"/>
      </w:pPr>
      <w:bookmarkStart w:id="3357" w:name="_Toc2965"/>
      <w:r>
        <w:t>2249- کتاب الحدیث‏</w:t>
      </w:r>
      <w:bookmarkEnd w:id="3357"/>
    </w:p>
    <w:p>
      <w:pPr>
        <w:pStyle w:val="BookText"/>
      </w:pPr>
      <w:r>
        <w:rPr>
          <w:rFonts w:ascii="IRNazanin" w:hAnsi="IRNazanin" w:eastAsia="IRNazanin" w:cs="IRNazanin"/>
          <w:lang w:bidi="fa-IR"/>
          <w:color w:val="111111"/>
          <w:sz w:val="28"/>
          <w:szCs w:val="28"/>
          <w:rtl/>
        </w:rPr>
        <w:t xml:space="preserve">لمحمد بن مروان أبی عیسی الوراق، حکاه ابن داود عن النجاشی لکن ما رأیناه من نسخه خال عن ذلک.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9" w:name="pg11689_106767"/>
    <w:bookmarkEnd w:id="359"/>
    <w:p>
      <w:pPr>
        <w:pStyle w:val="Heading3"/>
      </w:pPr>
      <w:bookmarkStart w:id="3358" w:name="_Toc2966"/>
      <w:r>
        <w:t>2250- کتاب الحدیث‏</w:t>
      </w:r>
      <w:bookmarkEnd w:id="3358"/>
    </w:p>
    <w:p>
      <w:pPr>
        <w:pStyle w:val="BookText"/>
      </w:pPr>
      <w:r>
        <w:rPr>
          <w:rFonts w:ascii="IRNazanin" w:hAnsi="IRNazanin" w:eastAsia="IRNazanin" w:cs="IRNazanin"/>
          <w:lang w:bidi="fa-IR"/>
          <w:color w:val="111111"/>
          <w:sz w:val="28"/>
          <w:szCs w:val="28"/>
          <w:rtl/>
        </w:rPr>
        <w:t xml:space="preserve">لمحمد بن مروان الجلاب الثقة من أصحاب الهادی علیه السلام  حکاه فی الرجال الکبیر عن النجاشی مع إسناده إلیه، و لکن لم نجده فی نسخه.</w:t>
      </w:r>
    </w:p>
    <w:p>
      <w:pPr>
        <w:pStyle w:val="Heading3"/>
      </w:pPr>
      <w:bookmarkStart w:id="3359" w:name="_Toc2967"/>
      <w:r>
        <w:t>2251- کتاب الحدیث‏</w:t>
      </w:r>
      <w:bookmarkEnd w:id="3359"/>
    </w:p>
    <w:p>
      <w:pPr>
        <w:pStyle w:val="BookText"/>
      </w:pPr>
      <w:r>
        <w:rPr>
          <w:rFonts w:ascii="IRNazanin" w:hAnsi="IRNazanin" w:eastAsia="IRNazanin" w:cs="IRNazanin"/>
          <w:lang w:bidi="fa-IR"/>
          <w:color w:val="111111"/>
          <w:sz w:val="28"/>
          <w:szCs w:val="28"/>
          <w:rtl/>
        </w:rPr>
        <w:t xml:space="preserve">لمحمد بن مروان الحناط المدنی ثقة قلیل الحدیث کما ذکره النجاشی، و رواه عنه بأربع وسائط.</w:t>
      </w:r>
    </w:p>
    <w:p>
      <w:pPr>
        <w:pStyle w:val="Heading3"/>
      </w:pPr>
      <w:bookmarkStart w:id="3360" w:name="_Toc2968"/>
      <w:r>
        <w:t>2252- کتاب الحدیث‏</w:t>
      </w:r>
      <w:bookmarkEnd w:id="3360"/>
    </w:p>
    <w:p>
      <w:pPr>
        <w:pStyle w:val="BookText"/>
      </w:pPr>
      <w:r>
        <w:rPr>
          <w:rFonts w:ascii="IRNazanin" w:hAnsi="IRNazanin" w:eastAsia="IRNazanin" w:cs="IRNazanin"/>
          <w:lang w:bidi="fa-IR"/>
          <w:color w:val="111111"/>
          <w:sz w:val="28"/>
          <w:szCs w:val="28"/>
          <w:rtl/>
        </w:rPr>
        <w:t xml:space="preserve">لمحمد بن مروان الذهلی الکوفی أبی یحیی المتوفی (161) عن ثلاث و ثلاثین سنة کما فی الرجال و الفهرست للشیخ مع إسناده إلیه.</w:t>
      </w:r>
    </w:p>
    <w:p>
      <w:pPr>
        <w:pStyle w:val="Heading3"/>
      </w:pPr>
      <w:bookmarkStart w:id="3361" w:name="_Toc2969"/>
      <w:r>
        <w:t>2253- کتاب الحدیث‏</w:t>
      </w:r>
      <w:bookmarkEnd w:id="3361"/>
    </w:p>
    <w:p>
      <w:pPr>
        <w:pStyle w:val="BookText"/>
      </w:pPr>
      <w:r>
        <w:rPr>
          <w:rFonts w:ascii="IRNazanin" w:hAnsi="IRNazanin" w:eastAsia="IRNazanin" w:cs="IRNazanin"/>
          <w:lang w:bidi="fa-IR"/>
          <w:color w:val="111111"/>
          <w:sz w:val="28"/>
          <w:szCs w:val="28"/>
          <w:rtl/>
        </w:rPr>
        <w:t xml:space="preserve">لمحمد بن مسعود الطائی الکوفی الثقة الراوی عن أبی عبد الله و أبی الحسن علیه السلام ، و رواه النجاشی عنه بخمس وسائط.</w:t>
      </w:r>
    </w:p>
    <w:p>
      <w:pPr>
        <w:pStyle w:val="Heading3"/>
      </w:pPr>
      <w:bookmarkStart w:id="3362" w:name="_Toc2970"/>
      <w:r>
        <w:t>2254- کتاب الحدیث‏</w:t>
      </w:r>
      <w:bookmarkEnd w:id="3362"/>
    </w:p>
    <w:p>
      <w:pPr>
        <w:pStyle w:val="BookText"/>
      </w:pPr>
      <w:r>
        <w:rPr>
          <w:rFonts w:ascii="IRNazanin" w:hAnsi="IRNazanin" w:eastAsia="IRNazanin" w:cs="IRNazanin"/>
          <w:lang w:bidi="fa-IR"/>
          <w:color w:val="111111"/>
          <w:sz w:val="28"/>
          <w:szCs w:val="28"/>
          <w:rtl/>
        </w:rPr>
        <w:t xml:space="preserve">لمحمد بن مسلمة الکوفی الثقة، رواه عنه علی بن الحسن الطاطری و غیره و النجاشی بالإسناد إلیه.</w:t>
      </w:r>
    </w:p>
    <w:p>
      <w:pPr>
        <w:pStyle w:val="Heading3"/>
      </w:pPr>
      <w:bookmarkStart w:id="3363" w:name="_Toc2971"/>
      <w:r>
        <w:t>2255- کتاب الحدیث‏</w:t>
      </w:r>
      <w:bookmarkEnd w:id="3363"/>
    </w:p>
    <w:p>
      <w:pPr>
        <w:pStyle w:val="BookText"/>
      </w:pPr>
      <w:r>
        <w:rPr>
          <w:rFonts w:ascii="IRNazanin" w:hAnsi="IRNazanin" w:eastAsia="IRNazanin" w:cs="IRNazanin"/>
          <w:lang w:bidi="fa-IR"/>
          <w:color w:val="111111"/>
          <w:sz w:val="28"/>
          <w:szCs w:val="28"/>
          <w:rtl/>
        </w:rPr>
        <w:t xml:space="preserve">لمحمد بن مصبح بن الصیاح الکوفی الثقة، یرویه عنه موسی بن جعفر البغدادی، و یرویه النجاشی عن البغدادی بأربع وسائط.</w:t>
      </w:r>
    </w:p>
    <w:p>
      <w:pPr>
        <w:pStyle w:val="Heading3"/>
      </w:pPr>
      <w:bookmarkStart w:id="3364" w:name="_Toc2972"/>
      <w:r>
        <w:t>2256- کتاب الحدیث‏</w:t>
      </w:r>
      <w:bookmarkEnd w:id="3364"/>
    </w:p>
    <w:p>
      <w:pPr>
        <w:pStyle w:val="BookText"/>
      </w:pPr>
      <w:r>
        <w:rPr>
          <w:rFonts w:ascii="IRNazanin" w:hAnsi="IRNazanin" w:eastAsia="IRNazanin" w:cs="IRNazanin"/>
          <w:lang w:bidi="fa-IR"/>
          <w:color w:val="111111"/>
          <w:sz w:val="28"/>
          <w:szCs w:val="28"/>
          <w:rtl/>
        </w:rPr>
        <w:t xml:space="preserve">لمحمد بن معروف الخزاز الهلالی المعمر. لقی أبا عبد الله علیه السلام  و روی عنه أحادیث رواها عنه عبد الله بن محمد بن خالد الطیالسی و رواها عنه النجاشی بأربع وسائط آخرهم الطیالسی المذکور.</w:t>
      </w:r>
    </w:p>
    <w:p>
      <w:pPr>
        <w:pStyle w:val="Heading3"/>
      </w:pPr>
      <w:bookmarkStart w:id="3365" w:name="_Toc2973"/>
      <w:r>
        <w:t>2257- کتاب الحدیث‏</w:t>
      </w:r>
      <w:bookmarkEnd w:id="3365"/>
    </w:p>
    <w:p>
      <w:pPr>
        <w:pStyle w:val="BookText"/>
      </w:pPr>
      <w:r>
        <w:rPr>
          <w:rFonts w:ascii="IRNazanin" w:hAnsi="IRNazanin" w:eastAsia="IRNazanin" w:cs="IRNazanin"/>
          <w:lang w:bidi="fa-IR"/>
          <w:color w:val="111111"/>
          <w:sz w:val="28"/>
          <w:szCs w:val="28"/>
          <w:rtl/>
        </w:rPr>
        <w:t xml:space="preserve">لمحمد بن المنصور بن یونس بن بزرج (بزرگ) الکوفی الثقة، یرویه النجاشی عنه بأربع وسائط.</w:t>
      </w:r>
    </w:p>
    <w:p>
      <w:pPr>
        <w:pStyle w:val="Heading3"/>
      </w:pPr>
      <w:bookmarkStart w:id="3366" w:name="_Toc2974"/>
      <w:r>
        <w:t>2258- کتاب الحدیث‏</w:t>
      </w:r>
      <w:bookmarkEnd w:id="3366"/>
    </w:p>
    <w:p>
      <w:pPr>
        <w:pStyle w:val="BookText"/>
      </w:pPr>
      <w:r>
        <w:rPr>
          <w:rFonts w:ascii="IRNazanin" w:hAnsi="IRNazanin" w:eastAsia="IRNazanin" w:cs="IRNazanin"/>
          <w:lang w:bidi="fa-IR"/>
          <w:color w:val="111111"/>
          <w:sz w:val="28"/>
          <w:szCs w:val="28"/>
          <w:rtl/>
        </w:rPr>
        <w:t xml:space="preserve">لمحمد بن میسر بن عبد العزیز النخعی بیاع الزطی الکوفی الثقة الراوی عن أبی عبد الله علیه السلام  و رواه عنه جماعة منهم محمد بن أبی عمیر و النجاشی بإسناده إلیه.</w:t>
      </w:r>
    </w:p>
    <w:p>
      <w:pPr>
        <w:pStyle w:val="Heading3"/>
      </w:pPr>
      <w:bookmarkStart w:id="3367" w:name="_Toc2975"/>
      <w:r>
        <w:t>2259- کتاب الحدیث‏</w:t>
      </w:r>
      <w:bookmarkEnd w:id="3367"/>
    </w:p>
    <w:p>
      <w:pPr>
        <w:pStyle w:val="BookText"/>
      </w:pPr>
      <w:r>
        <w:rPr>
          <w:rFonts w:ascii="IRNazanin" w:hAnsi="IRNazanin" w:eastAsia="IRNazanin" w:cs="IRNazanin"/>
          <w:lang w:bidi="fa-IR"/>
          <w:color w:val="111111"/>
          <w:sz w:val="28"/>
          <w:szCs w:val="28"/>
          <w:rtl/>
        </w:rPr>
        <w:t xml:space="preserve">لمحمد بن هشام الخثعمی الراوی عن کران و العلاء بن رزین و غیرهما، ذکره النجاشی.</w:t>
      </w:r>
    </w:p>
    <w:p>
      <w:pPr>
        <w:pStyle w:val="Heading3"/>
      </w:pPr>
      <w:bookmarkStart w:id="3368" w:name="_Toc2976"/>
      <w:r>
        <w:t>2260- کتاب الحدیث‏</w:t>
      </w:r>
      <w:bookmarkEnd w:id="3368"/>
    </w:p>
    <w:p>
      <w:pPr>
        <w:pStyle w:val="BookText"/>
      </w:pPr>
      <w:r>
        <w:rPr>
          <w:rFonts w:ascii="IRNazanin" w:hAnsi="IRNazanin" w:eastAsia="IRNazanin" w:cs="IRNazanin"/>
          <w:lang w:bidi="fa-IR"/>
          <w:color w:val="111111"/>
          <w:sz w:val="28"/>
          <w:szCs w:val="28"/>
          <w:rtl/>
        </w:rPr>
        <w:t xml:space="preserve">لمحمد بن هیثم بن عروة التمیمی الکوفی الثقة الراوی أبوه عن أبی عبد الله علیه السلام ، یرویه عنه جماعة منهم محمد بن خالد البرقی و النجاشی بالإسناد إلیه‏</w:t>
      </w:r>
    </w:p>
    <w:p>
      <w:pPr>
        <w:pStyle w:val="Heading3"/>
      </w:pPr>
      <w:bookmarkStart w:id="3369" w:name="_Toc2977"/>
      <w:r>
        <w:t>2261- کتاب الحدیث‏</w:t>
      </w:r>
      <w:bookmarkEnd w:id="3369"/>
    </w:p>
    <w:p>
      <w:pPr>
        <w:pStyle w:val="BookText"/>
      </w:pPr>
      <w:r>
        <w:rPr>
          <w:rFonts w:ascii="IRNazanin" w:hAnsi="IRNazanin" w:eastAsia="IRNazanin" w:cs="IRNazanin"/>
          <w:lang w:bidi="fa-IR"/>
          <w:color w:val="111111"/>
          <w:sz w:val="28"/>
          <w:szCs w:val="28"/>
          <w:rtl/>
        </w:rPr>
        <w:t xml:space="preserve">لمحمد بن یحیی بن سلیمان (سلمان) الخثعمی الکوفی الثقة، یرویه عنه النجاشی و الشیخ بخمس وسائط.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0" w:name="pg11689_106768"/>
    <w:bookmarkEnd w:id="360"/>
    <w:p>
      <w:pPr>
        <w:pStyle w:val="Heading3"/>
      </w:pPr>
      <w:bookmarkStart w:id="3370" w:name="_Toc2978"/>
      <w:r>
        <w:t>2262- کتاب الحدیث‏</w:t>
      </w:r>
      <w:bookmarkEnd w:id="3370"/>
    </w:p>
    <w:p>
      <w:pPr>
        <w:pStyle w:val="BookText"/>
      </w:pPr>
      <w:r>
        <w:rPr>
          <w:rFonts w:ascii="IRNazanin" w:hAnsi="IRNazanin" w:eastAsia="IRNazanin" w:cs="IRNazanin"/>
          <w:lang w:bidi="fa-IR"/>
          <w:color w:val="111111"/>
          <w:sz w:val="28"/>
          <w:szCs w:val="28"/>
          <w:rtl/>
        </w:rPr>
        <w:t xml:space="preserve">لمحمد بن یحیی الصیرفی، یرویه عنه محمد بن خالد البرقی و الشیخ فی الفهرست بخمس وسائط.</w:t>
      </w:r>
    </w:p>
    <w:p>
      <w:pPr>
        <w:pStyle w:val="Heading3"/>
      </w:pPr>
      <w:bookmarkStart w:id="3371" w:name="_Toc2979"/>
      <w:r>
        <w:t>2263- کتاب الحدیث‏</w:t>
      </w:r>
      <w:bookmarkEnd w:id="3371"/>
    </w:p>
    <w:p>
      <w:pPr>
        <w:pStyle w:val="BookText"/>
      </w:pPr>
      <w:r>
        <w:rPr>
          <w:rFonts w:ascii="IRNazanin" w:hAnsi="IRNazanin" w:eastAsia="IRNazanin" w:cs="IRNazanin"/>
          <w:lang w:bidi="fa-IR"/>
          <w:color w:val="111111"/>
          <w:sz w:val="28"/>
          <w:szCs w:val="28"/>
          <w:rtl/>
        </w:rPr>
        <w:t xml:space="preserve">لمحمد بن یحیی المعیشی (المعینی) (المغیثی) الکوفی، حکاه النجاشی عن طبقات الشیعة لسعد الأشعری.</w:t>
      </w:r>
    </w:p>
    <w:p>
      <w:pPr>
        <w:pStyle w:val="Heading3"/>
      </w:pPr>
      <w:bookmarkStart w:id="3372" w:name="_Toc2980"/>
      <w:r>
        <w:t>2264- کتاب الحدیث‏</w:t>
      </w:r>
      <w:bookmarkEnd w:id="3372"/>
    </w:p>
    <w:p>
      <w:pPr>
        <w:pStyle w:val="BookText"/>
      </w:pPr>
      <w:r>
        <w:rPr>
          <w:rFonts w:ascii="IRNazanin" w:hAnsi="IRNazanin" w:eastAsia="IRNazanin" w:cs="IRNazanin"/>
          <w:lang w:bidi="fa-IR"/>
          <w:color w:val="111111"/>
          <w:sz w:val="28"/>
          <w:szCs w:val="28"/>
          <w:rtl/>
        </w:rPr>
        <w:t xml:space="preserve">لمحمد بن یوسف الصنعانی الراوی عن أبی عبد الله، ثقة عین کما وصفه النجاشی، و روی عنه کتابه بخمس وسائط آخرهم حماد بن عیسی.</w:t>
      </w:r>
    </w:p>
    <w:p>
      <w:pPr>
        <w:pStyle w:val="Heading3"/>
      </w:pPr>
      <w:bookmarkStart w:id="3373" w:name="_Toc2981"/>
      <w:r>
        <w:t>2265- کتاب الحدیث‏</w:t>
      </w:r>
      <w:bookmarkEnd w:id="3373"/>
    </w:p>
    <w:p>
      <w:pPr>
        <w:pStyle w:val="BookText"/>
      </w:pPr>
      <w:r>
        <w:rPr>
          <w:rFonts w:ascii="IRNazanin" w:hAnsi="IRNazanin" w:eastAsia="IRNazanin" w:cs="IRNazanin"/>
          <w:lang w:bidi="fa-IR"/>
          <w:color w:val="111111"/>
          <w:sz w:val="28"/>
          <w:szCs w:val="28"/>
          <w:rtl/>
        </w:rPr>
        <w:t xml:space="preserve">لمرازم بن حکیم الأزدی المدائنی الثقة الراوی عن أبی عبد الله و أبی الحسن علیه السلام  و مات فی أیام الرضا علیه السلام ، ذکره النجاشی و روی کتابه عنه بخمس وسائط آخرهم علی بن حدید.</w:t>
      </w:r>
    </w:p>
    <w:p>
      <w:pPr>
        <w:pStyle w:val="Heading3"/>
      </w:pPr>
      <w:bookmarkStart w:id="3374" w:name="_Toc2982"/>
      <w:r>
        <w:t>2266- کتاب الحدیث‏</w:t>
      </w:r>
      <w:bookmarkEnd w:id="3374"/>
    </w:p>
    <w:p>
      <w:pPr>
        <w:pStyle w:val="BookText"/>
      </w:pPr>
      <w:r>
        <w:rPr>
          <w:rFonts w:ascii="IRNazanin" w:hAnsi="IRNazanin" w:eastAsia="IRNazanin" w:cs="IRNazanin"/>
          <w:lang w:bidi="fa-IR"/>
          <w:color w:val="111111"/>
          <w:sz w:val="28"/>
          <w:szCs w:val="28"/>
          <w:rtl/>
        </w:rPr>
        <w:t xml:space="preserve">لمرزبان بن عمران بن عبد الله بن سعد الأشعری القمی الراوی عن الرضا علیه السلام ، یرویه عنه صفوان بن یحیی کما ذکره النجاشی.</w:t>
      </w:r>
    </w:p>
    <w:p>
      <w:pPr>
        <w:pStyle w:val="Heading3"/>
      </w:pPr>
      <w:bookmarkStart w:id="3375" w:name="_Toc2983"/>
      <w:r>
        <w:t>2267- کتاب الحدیث‏</w:t>
      </w:r>
      <w:bookmarkEnd w:id="3375"/>
    </w:p>
    <w:p>
      <w:pPr>
        <w:pStyle w:val="BookText"/>
      </w:pPr>
      <w:r>
        <w:rPr>
          <w:rFonts w:ascii="IRNazanin" w:hAnsi="IRNazanin" w:eastAsia="IRNazanin" w:cs="IRNazanin"/>
          <w:lang w:bidi="fa-IR"/>
          <w:color w:val="111111"/>
          <w:sz w:val="28"/>
          <w:szCs w:val="28"/>
          <w:rtl/>
        </w:rPr>
        <w:t xml:space="preserve">لمروان بن قیس الدینوری القرشی، رواه النجاشی عنه بأربع وسائط.</w:t>
      </w:r>
    </w:p>
    <w:p>
      <w:pPr>
        <w:pStyle w:val="Heading3"/>
      </w:pPr>
      <w:bookmarkStart w:id="3376" w:name="_Toc2984"/>
      <w:r>
        <w:t>2268- کتاب الحدیث‏</w:t>
      </w:r>
      <w:bookmarkEnd w:id="3376"/>
    </w:p>
    <w:p>
      <w:pPr>
        <w:pStyle w:val="BookText"/>
      </w:pPr>
      <w:r>
        <w:rPr>
          <w:rFonts w:ascii="IRNazanin" w:hAnsi="IRNazanin" w:eastAsia="IRNazanin" w:cs="IRNazanin"/>
          <w:lang w:bidi="fa-IR"/>
          <w:color w:val="111111"/>
          <w:sz w:val="28"/>
          <w:szCs w:val="28"/>
          <w:rtl/>
        </w:rPr>
        <w:t xml:space="preserve">لمروان بن مسلم الکوفی الثقة، یرویه عنه جماعة و رواه النجاشی عنه بخمس وسائط.</w:t>
      </w:r>
    </w:p>
    <w:p>
      <w:pPr>
        <w:pStyle w:val="Heading3"/>
      </w:pPr>
      <w:bookmarkStart w:id="3377" w:name="_Toc2985"/>
      <w:r>
        <w:t>2269- کتاب الحدیث‏</w:t>
      </w:r>
      <w:bookmarkEnd w:id="3377"/>
    </w:p>
    <w:p>
      <w:pPr>
        <w:pStyle w:val="BookText"/>
      </w:pPr>
      <w:r>
        <w:rPr>
          <w:rFonts w:ascii="IRNazanin" w:hAnsi="IRNazanin" w:eastAsia="IRNazanin" w:cs="IRNazanin"/>
          <w:lang w:bidi="fa-IR"/>
          <w:color w:val="111111"/>
          <w:sz w:val="28"/>
          <w:szCs w:val="28"/>
          <w:rtl/>
        </w:rPr>
        <w:t xml:space="preserve">لمسعدة بن صدقة العبدی البصری، رواه الشیخ فی الفهرست عنه بخمس وسائط.</w:t>
      </w:r>
    </w:p>
    <w:p>
      <w:pPr>
        <w:pStyle w:val="Heading3"/>
      </w:pPr>
      <w:bookmarkStart w:id="3378" w:name="_Toc2986"/>
      <w:r>
        <w:t>2270- کتاب الحدیث‏</w:t>
      </w:r>
      <w:bookmarkEnd w:id="3378"/>
    </w:p>
    <w:p>
      <w:pPr>
        <w:pStyle w:val="BookText"/>
      </w:pPr>
      <w:r>
        <w:rPr>
          <w:rFonts w:ascii="IRNazanin" w:hAnsi="IRNazanin" w:eastAsia="IRNazanin" w:cs="IRNazanin"/>
          <w:lang w:bidi="fa-IR"/>
          <w:color w:val="111111"/>
          <w:sz w:val="28"/>
          <w:szCs w:val="28"/>
          <w:rtl/>
        </w:rPr>
        <w:t xml:space="preserve">لمسعدة بن الفرج الربعی، رواه عنه النجاشی و الشیخ بأربع وسائط آخرهم هارون بن مسلم.</w:t>
      </w:r>
    </w:p>
    <w:p>
      <w:pPr>
        <w:pStyle w:val="Heading3"/>
      </w:pPr>
      <w:bookmarkStart w:id="3379" w:name="_Toc2987"/>
      <w:r>
        <w:t>2271- کتاب الحدیث‏</w:t>
      </w:r>
      <w:bookmarkEnd w:id="3379"/>
    </w:p>
    <w:p>
      <w:pPr>
        <w:pStyle w:val="BookText"/>
      </w:pPr>
      <w:r>
        <w:rPr>
          <w:rFonts w:ascii="IRNazanin" w:hAnsi="IRNazanin" w:eastAsia="IRNazanin" w:cs="IRNazanin"/>
          <w:lang w:bidi="fa-IR"/>
          <w:color w:val="111111"/>
          <w:sz w:val="28"/>
          <w:szCs w:val="28"/>
          <w:rtl/>
        </w:rPr>
        <w:t xml:space="preserve">لمسعدة بن الیسع البصری، یرویه عنه هارون بن مسلم و النجاشی و الشیخ بإسنادهما إلیه.</w:t>
      </w:r>
    </w:p>
    <w:p>
      <w:pPr>
        <w:pStyle w:val="Heading3"/>
      </w:pPr>
      <w:bookmarkStart w:id="3380" w:name="_Toc2988"/>
      <w:r>
        <w:t>2272- کتاب الحدیث‏</w:t>
      </w:r>
      <w:bookmarkEnd w:id="3380"/>
    </w:p>
    <w:p>
      <w:pPr>
        <w:pStyle w:val="BookText"/>
      </w:pPr>
      <w:r>
        <w:rPr>
          <w:rFonts w:ascii="IRNazanin" w:hAnsi="IRNazanin" w:eastAsia="IRNazanin" w:cs="IRNazanin"/>
          <w:lang w:bidi="fa-IR"/>
          <w:color w:val="111111"/>
          <w:sz w:val="28"/>
          <w:szCs w:val="28"/>
          <w:rtl/>
        </w:rPr>
        <w:t xml:space="preserve">للمسعودی، ذکره الشیخ فی باب الألقاب من الفهرست.</w:t>
      </w:r>
    </w:p>
    <w:p>
      <w:pPr>
        <w:pStyle w:val="Heading3"/>
      </w:pPr>
      <w:bookmarkStart w:id="3381" w:name="_Toc2989"/>
      <w:r>
        <w:t>2273- کتاب الحدیث‏</w:t>
      </w:r>
      <w:bookmarkEnd w:id="3381"/>
    </w:p>
    <w:p>
      <w:pPr>
        <w:pStyle w:val="BookText"/>
      </w:pPr>
      <w:r>
        <w:rPr>
          <w:rFonts w:ascii="IRNazanin" w:hAnsi="IRNazanin" w:eastAsia="IRNazanin" w:cs="IRNazanin"/>
          <w:lang w:bidi="fa-IR"/>
          <w:color w:val="111111"/>
          <w:sz w:val="28"/>
          <w:szCs w:val="28"/>
          <w:rtl/>
        </w:rPr>
        <w:t xml:space="preserve">لمسکین بن الحکم بن مسکین الکوفی الثقة، نقله النجاشی عن سعد الأشعری.</w:t>
      </w:r>
    </w:p>
    <w:p>
      <w:pPr>
        <w:pStyle w:val="Heading3"/>
      </w:pPr>
      <w:bookmarkStart w:id="3382" w:name="_Toc2990"/>
      <w:r>
        <w:t>2274- کتاب الحدیث‏</w:t>
      </w:r>
      <w:bookmarkEnd w:id="3382"/>
    </w:p>
    <w:p>
      <w:pPr>
        <w:pStyle w:val="BookText"/>
      </w:pPr>
      <w:r>
        <w:rPr>
          <w:rFonts w:ascii="IRNazanin" w:hAnsi="IRNazanin" w:eastAsia="IRNazanin" w:cs="IRNazanin"/>
          <w:lang w:bidi="fa-IR"/>
          <w:color w:val="111111"/>
          <w:sz w:val="28"/>
          <w:szCs w:val="28"/>
          <w:rtl/>
        </w:rPr>
        <w:t xml:space="preserve">لمصعب بن سلام (سالم) الکوفی، رواه الشیخ عنه بأربع وسائط.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1" w:name="pg11689_106769"/>
    <w:bookmarkEnd w:id="361"/>
    <w:p>
      <w:pPr>
        <w:pStyle w:val="Heading3"/>
      </w:pPr>
      <w:bookmarkStart w:id="3383" w:name="_Toc2991"/>
      <w:r>
        <w:t>2275- کتاب الحدیث‏</w:t>
      </w:r>
      <w:bookmarkEnd w:id="3383"/>
    </w:p>
    <w:p>
      <w:pPr>
        <w:pStyle w:val="BookText"/>
      </w:pPr>
      <w:r>
        <w:rPr>
          <w:rFonts w:ascii="IRNazanin" w:hAnsi="IRNazanin" w:eastAsia="IRNazanin" w:cs="IRNazanin"/>
          <w:lang w:bidi="fa-IR"/>
          <w:color w:val="111111"/>
          <w:sz w:val="28"/>
          <w:szCs w:val="28"/>
          <w:rtl/>
        </w:rPr>
        <w:t xml:space="preserve">لمصعب بن یزید الأنصاری، رواه النجاشی عنه بأربع وسائط.</w:t>
      </w:r>
    </w:p>
    <w:p>
      <w:pPr>
        <w:pStyle w:val="Heading3"/>
      </w:pPr>
      <w:bookmarkStart w:id="3384" w:name="_Toc2992"/>
      <w:r>
        <w:t>2276- کتاب الحدیث‏</w:t>
      </w:r>
      <w:bookmarkEnd w:id="3384"/>
    </w:p>
    <w:p>
      <w:pPr>
        <w:pStyle w:val="BookText"/>
      </w:pPr>
      <w:r>
        <w:rPr>
          <w:rFonts w:ascii="IRNazanin" w:hAnsi="IRNazanin" w:eastAsia="IRNazanin" w:cs="IRNazanin"/>
          <w:lang w:bidi="fa-IR"/>
          <w:color w:val="111111"/>
          <w:sz w:val="28"/>
          <w:szCs w:val="28"/>
          <w:rtl/>
        </w:rPr>
        <w:t xml:space="preserve">لمطلب بن زیاد الزهری القرشی المدنی الثقة الراوی عن جعفر بن محمد علیه السلام ، رواه عنه محمد بن خالد البرقی کما فی النجاشی و الفهرست بالإسناد إلیه.</w:t>
      </w:r>
    </w:p>
    <w:p>
      <w:pPr>
        <w:pStyle w:val="Heading3"/>
      </w:pPr>
      <w:bookmarkStart w:id="3385" w:name="_Toc2993"/>
      <w:r>
        <w:t>2277- کتاب الحدیث‏</w:t>
      </w:r>
      <w:bookmarkEnd w:id="3385"/>
    </w:p>
    <w:p>
      <w:pPr>
        <w:pStyle w:val="BookText"/>
      </w:pPr>
      <w:r>
        <w:rPr>
          <w:rFonts w:ascii="IRNazanin" w:hAnsi="IRNazanin" w:eastAsia="IRNazanin" w:cs="IRNazanin"/>
          <w:lang w:bidi="fa-IR"/>
          <w:color w:val="111111"/>
          <w:sz w:val="28"/>
          <w:szCs w:val="28"/>
          <w:rtl/>
        </w:rPr>
        <w:t xml:space="preserve">لمعاویة بن عثمان، رواه أیوب بن نوح عن صفوان بن یحیی عنه، ذکره النجاشی.</w:t>
      </w:r>
    </w:p>
    <w:p>
      <w:pPr>
        <w:pStyle w:val="Heading3"/>
      </w:pPr>
      <w:bookmarkStart w:id="3386" w:name="_Toc2994"/>
      <w:r>
        <w:t>2278- کتاب الحدیث‏</w:t>
      </w:r>
      <w:bookmarkEnd w:id="3386"/>
    </w:p>
    <w:p>
      <w:pPr>
        <w:pStyle w:val="BookText"/>
      </w:pPr>
      <w:r>
        <w:rPr>
          <w:rFonts w:ascii="IRNazanin" w:hAnsi="IRNazanin" w:eastAsia="IRNazanin" w:cs="IRNazanin"/>
          <w:lang w:bidi="fa-IR"/>
          <w:color w:val="111111"/>
          <w:sz w:val="28"/>
          <w:szCs w:val="28"/>
          <w:rtl/>
        </w:rPr>
        <w:t xml:space="preserve">لمعاویة بن عمار الدهنی الکوفی، الکبیر الشأن العظیم المحل الثقة المتوفی (175) کما وصفه و أرخه النجاشی، و ذکر کتابه ابن الندیم فی (ص- 308) من فهرست.</w:t>
      </w:r>
    </w:p>
    <w:p>
      <w:pPr>
        <w:pStyle w:val="Heading3"/>
      </w:pPr>
      <w:bookmarkStart w:id="3387" w:name="_Toc2995"/>
      <w:r>
        <w:t>2279- کتاب الحدیث‏</w:t>
      </w:r>
      <w:bookmarkEnd w:id="3387"/>
    </w:p>
    <w:p>
      <w:pPr>
        <w:pStyle w:val="BookText"/>
      </w:pPr>
      <w:r>
        <w:rPr>
          <w:rFonts w:ascii="IRNazanin" w:hAnsi="IRNazanin" w:eastAsia="IRNazanin" w:cs="IRNazanin"/>
          <w:lang w:bidi="fa-IR"/>
          <w:color w:val="111111"/>
          <w:sz w:val="28"/>
          <w:szCs w:val="28"/>
          <w:rtl/>
        </w:rPr>
        <w:t xml:space="preserve">لمعاویة بن میسرة بن شریح بن الحرث القاضی الکندی الکوفی الراوی عن أبی عبد الله علیه السلام ، یرویه عنه ابن أبی عمیر و غیره، ذکره النجاشی.</w:t>
      </w:r>
    </w:p>
    <w:p>
      <w:pPr>
        <w:pStyle w:val="Heading3"/>
      </w:pPr>
      <w:bookmarkStart w:id="3388" w:name="_Toc2996"/>
      <w:r>
        <w:t>2280- کتاب الحدیث‏</w:t>
      </w:r>
      <w:bookmarkEnd w:id="3388"/>
    </w:p>
    <w:p>
      <w:pPr>
        <w:pStyle w:val="BookText"/>
      </w:pPr>
      <w:r>
        <w:rPr>
          <w:rFonts w:ascii="IRNazanin" w:hAnsi="IRNazanin" w:eastAsia="IRNazanin" w:cs="IRNazanin"/>
          <w:lang w:bidi="fa-IR"/>
          <w:color w:val="111111"/>
          <w:sz w:val="28"/>
          <w:szCs w:val="28"/>
          <w:rtl/>
        </w:rPr>
        <w:t xml:space="preserve">لمعاویة بن وهب بن جبلة</w:t>
      </w:r>
    </w:p>
    <w:p>
      <w:pPr>
        <w:pStyle w:val="Heading3"/>
      </w:pPr>
      <w:bookmarkStart w:id="3389" w:name="_Toc2997"/>
      <w:r>
        <w:t>2281- کتاب الحدیث‏</w:t>
      </w:r>
      <w:bookmarkEnd w:id="3389"/>
    </w:p>
    <w:p>
      <w:pPr>
        <w:pStyle w:val="BookText"/>
      </w:pPr>
      <w:r>
        <w:rPr>
          <w:rFonts w:ascii="IRNazanin" w:hAnsi="IRNazanin" w:eastAsia="IRNazanin" w:cs="IRNazanin"/>
          <w:lang w:bidi="fa-IR"/>
          <w:color w:val="111111"/>
          <w:sz w:val="28"/>
          <w:szCs w:val="28"/>
          <w:rtl/>
        </w:rPr>
        <w:t xml:space="preserve">لمعاویة بن وهب بن فضال‏</w:t>
      </w:r>
    </w:p>
    <w:p>
      <w:pPr>
        <w:pStyle w:val="Heading3"/>
      </w:pPr>
      <w:bookmarkStart w:id="3390" w:name="_Toc2998"/>
      <w:r>
        <w:t>2282- کتاب الحدیث‏</w:t>
      </w:r>
      <w:bookmarkEnd w:id="3390"/>
    </w:p>
    <w:p>
      <w:pPr>
        <w:pStyle w:val="BookText"/>
      </w:pPr>
      <w:r>
        <w:rPr>
          <w:rFonts w:ascii="IRNazanin" w:hAnsi="IRNazanin" w:eastAsia="IRNazanin" w:cs="IRNazanin"/>
          <w:lang w:bidi="fa-IR"/>
          <w:color w:val="111111"/>
          <w:sz w:val="28"/>
          <w:szCs w:val="28"/>
          <w:rtl/>
        </w:rPr>
        <w:t xml:space="preserve">لمعاویة بن وهب المیثمی هؤلاء الثلاثة ذکرهم الشیخ فی الفهرست و ذکر سندا واحدا إلی کتبهم، و قال أخبرنا جماعة عن أبی الفضل عن حمید عن عبید الله بن أحمد بن نهیک عنهم.</w:t>
      </w:r>
    </w:p>
    <w:p>
      <w:pPr>
        <w:pStyle w:val="Heading3"/>
      </w:pPr>
      <w:bookmarkStart w:id="3391" w:name="_Toc2999"/>
      <w:r>
        <w:t>2283- کتاب الحدیث‏</w:t>
      </w:r>
      <w:bookmarkEnd w:id="3391"/>
    </w:p>
    <w:p>
      <w:pPr>
        <w:pStyle w:val="BookText"/>
      </w:pPr>
      <w:r>
        <w:rPr>
          <w:rFonts w:ascii="IRNazanin" w:hAnsi="IRNazanin" w:eastAsia="IRNazanin" w:cs="IRNazanin"/>
          <w:lang w:bidi="fa-IR"/>
          <w:color w:val="111111"/>
          <w:sz w:val="28"/>
          <w:szCs w:val="28"/>
          <w:rtl/>
        </w:rPr>
        <w:t xml:space="preserve">لمعلی بن خنیس مولی الصادق علیه السلام ، یرویه عنه جماعة و النجاشی بإسناده إلی معلی بن عثمان الأحول عنه.</w:t>
      </w:r>
    </w:p>
    <w:p>
      <w:pPr>
        <w:pStyle w:val="Heading3"/>
      </w:pPr>
      <w:bookmarkStart w:id="3392" w:name="_Toc3000"/>
      <w:r>
        <w:t>2284- کتاب الحدیث‏</w:t>
      </w:r>
      <w:bookmarkEnd w:id="3392"/>
    </w:p>
    <w:p>
      <w:pPr>
        <w:pStyle w:val="BookText"/>
      </w:pPr>
      <w:r>
        <w:rPr>
          <w:rFonts w:ascii="IRNazanin" w:hAnsi="IRNazanin" w:eastAsia="IRNazanin" w:cs="IRNazanin"/>
          <w:lang w:bidi="fa-IR"/>
          <w:color w:val="111111"/>
          <w:sz w:val="28"/>
          <w:szCs w:val="28"/>
          <w:rtl/>
        </w:rPr>
        <w:t xml:space="preserve">لمعلی بن عثمان و قیل ابن زید الأحول کوفی ثقة، روی عن أبی عبد الله علیه السلام ، و یرویه النجاشی عنه بخمس وسائط.</w:t>
      </w:r>
    </w:p>
    <w:p>
      <w:pPr>
        <w:pStyle w:val="Heading3"/>
      </w:pPr>
      <w:bookmarkStart w:id="3393" w:name="_Toc3001"/>
      <w:r>
        <w:t>2285- کتاب الحدیث‏</w:t>
      </w:r>
      <w:bookmarkEnd w:id="3393"/>
    </w:p>
    <w:p>
      <w:pPr>
        <w:pStyle w:val="BookText"/>
      </w:pPr>
      <w:r>
        <w:rPr>
          <w:rFonts w:ascii="IRNazanin" w:hAnsi="IRNazanin" w:eastAsia="IRNazanin" w:cs="IRNazanin"/>
          <w:lang w:bidi="fa-IR"/>
          <w:color w:val="111111"/>
          <w:sz w:val="28"/>
          <w:szCs w:val="28"/>
          <w:rtl/>
        </w:rPr>
        <w:t xml:space="preserve">لمعلی بن موسی الکندی الکوفی الثقة العین من أصحاب الصادق علیه السلام ، رواه النجاشی عنه بأربع وسائط.</w:t>
      </w:r>
    </w:p>
    <w:p>
      <w:pPr>
        <w:pStyle w:val="Heading3"/>
      </w:pPr>
      <w:bookmarkStart w:id="3394" w:name="_Toc3002"/>
      <w:r>
        <w:t>2286- کتاب الحدیث‏</w:t>
      </w:r>
      <w:bookmarkEnd w:id="3394"/>
    </w:p>
    <w:p>
      <w:pPr>
        <w:pStyle w:val="BookText"/>
      </w:pPr>
      <w:r>
        <w:rPr>
          <w:rFonts w:ascii="IRNazanin" w:hAnsi="IRNazanin" w:eastAsia="IRNazanin" w:cs="IRNazanin"/>
          <w:lang w:bidi="fa-IR"/>
          <w:color w:val="111111"/>
          <w:sz w:val="28"/>
          <w:szCs w:val="28"/>
          <w:rtl/>
        </w:rPr>
        <w:t xml:space="preserve">لمعمر بن یحیی بن بسام (مسافر) کما فی الخلاصة و الظاهر أنه تصحیف بسام المذکور فی نسخ النجاشی و الفهرست، و هو عربی ثقة متقدم‏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2" w:name="pg11689_106770"/>
    <w:bookmarkEnd w:id="362"/>
    <w:p>
      <w:pPr>
        <w:pStyle w:val="BookText"/>
      </w:pPr>
      <w:r>
        <w:rPr>
          <w:rFonts w:ascii="IRNazanin" w:hAnsi="IRNazanin" w:eastAsia="IRNazanin" w:cs="IRNazanin"/>
          <w:lang w:bidi="fa-IR"/>
          <w:color w:val="111111"/>
          <w:sz w:val="28"/>
          <w:szCs w:val="28"/>
          <w:rtl/>
        </w:rPr>
        <w:t xml:space="preserve">روی عن أبی جعفر و أبی عبد الله علیه السلام ، و رواه عنه ثعلبة بن میمون و النجاشی و الشیخ بالإسناد إلیه.</w:t>
      </w:r>
    </w:p>
    <w:p>
      <w:pPr>
        <w:pStyle w:val="Heading3"/>
      </w:pPr>
      <w:bookmarkStart w:id="3395" w:name="_Toc3003"/>
      <w:r>
        <w:t>2287- کتاب الحدیث‏</w:t>
      </w:r>
      <w:bookmarkEnd w:id="3395"/>
    </w:p>
    <w:p>
      <w:pPr>
        <w:pStyle w:val="BookText"/>
      </w:pPr>
      <w:r>
        <w:rPr>
          <w:rFonts w:ascii="IRNazanin" w:hAnsi="IRNazanin" w:eastAsia="IRNazanin" w:cs="IRNazanin"/>
          <w:lang w:bidi="fa-IR"/>
          <w:color w:val="111111"/>
          <w:sz w:val="28"/>
          <w:szCs w:val="28"/>
          <w:rtl/>
        </w:rPr>
        <w:t xml:space="preserve">لمفضل بن صالح أبی جمیلة الأسدی النخاس، ضعفه ابن الغضائری، روی عن أبی عبد الله و أبی الحسن، و مات فی حیاة الرضا علیه السلام ، و رواه عنه الشیخ فی الفهرست بأربع وسائط آخرهم الحسن بن علی بن فضال.</w:t>
      </w:r>
    </w:p>
    <w:p>
      <w:pPr>
        <w:pStyle w:val="Heading3"/>
      </w:pPr>
      <w:bookmarkStart w:id="3396" w:name="_Toc3004"/>
      <w:r>
        <w:t>2288- کتاب الحدیث‏</w:t>
      </w:r>
      <w:bookmarkEnd w:id="3396"/>
    </w:p>
    <w:p>
      <w:pPr>
        <w:pStyle w:val="BookText"/>
      </w:pPr>
      <w:r>
        <w:rPr>
          <w:rFonts w:ascii="IRNazanin" w:hAnsi="IRNazanin" w:eastAsia="IRNazanin" w:cs="IRNazanin"/>
          <w:lang w:bidi="fa-IR"/>
          <w:color w:val="111111"/>
          <w:sz w:val="28"/>
          <w:szCs w:val="28"/>
          <w:rtl/>
        </w:rPr>
        <w:t xml:space="preserve">لمقاتل بن مقاتل بن قیاما البلخی من أصحاب الرضا علیه السلام ، و یرویه النجاشی عنه بخمس وسائط.</w:t>
      </w:r>
    </w:p>
    <w:p>
      <w:pPr>
        <w:pStyle w:val="Heading3"/>
      </w:pPr>
      <w:bookmarkStart w:id="3397" w:name="_Toc3005"/>
      <w:r>
        <w:t>2289- کتاب الحدیث‏</w:t>
      </w:r>
      <w:bookmarkEnd w:id="3397"/>
    </w:p>
    <w:p>
      <w:pPr>
        <w:pStyle w:val="BookText"/>
      </w:pPr>
      <w:r>
        <w:rPr>
          <w:rFonts w:ascii="IRNazanin" w:hAnsi="IRNazanin" w:eastAsia="IRNazanin" w:cs="IRNazanin"/>
          <w:lang w:bidi="fa-IR"/>
          <w:color w:val="111111"/>
          <w:sz w:val="28"/>
          <w:szCs w:val="28"/>
          <w:rtl/>
        </w:rPr>
        <w:t xml:space="preserve">لمندل بن علی العزی المتوفی (297) کما أرخه فی مختصر الذهبی و خلاصة تهذیب الکمال قال النجاشی هو و أخوه حیان ثقتان رویا عن أبی عبد الله علیه السلام ، و روی عنه کتابه بأربع وسائط.</w:t>
      </w:r>
    </w:p>
    <w:p>
      <w:pPr>
        <w:pStyle w:val="Heading3"/>
      </w:pPr>
      <w:bookmarkStart w:id="3398" w:name="_Toc3006"/>
      <w:r>
        <w:t>2290- کتاب الحدیث‏</w:t>
      </w:r>
      <w:bookmarkEnd w:id="3398"/>
    </w:p>
    <w:p>
      <w:pPr>
        <w:pStyle w:val="BookText"/>
      </w:pPr>
      <w:r>
        <w:rPr>
          <w:rFonts w:ascii="IRNazanin" w:hAnsi="IRNazanin" w:eastAsia="IRNazanin" w:cs="IRNazanin"/>
          <w:lang w:bidi="fa-IR"/>
          <w:color w:val="111111"/>
          <w:sz w:val="28"/>
          <w:szCs w:val="28"/>
          <w:rtl/>
        </w:rPr>
        <w:t xml:space="preserve">لمنذر بن حفیر بن حکیم العبدی الراوی عن أبی عبد الله، یرویه النجاشی عنه بخمس وسائط.</w:t>
      </w:r>
    </w:p>
    <w:p>
      <w:pPr>
        <w:pStyle w:val="Heading3"/>
      </w:pPr>
      <w:bookmarkStart w:id="3399" w:name="_Toc3007"/>
      <w:r>
        <w:t>2291- کتاب الحدیث‏</w:t>
      </w:r>
      <w:bookmarkEnd w:id="3399"/>
    </w:p>
    <w:p>
      <w:pPr>
        <w:pStyle w:val="BookText"/>
      </w:pPr>
      <w:r>
        <w:rPr>
          <w:rFonts w:ascii="IRNazanin" w:hAnsi="IRNazanin" w:eastAsia="IRNazanin" w:cs="IRNazanin"/>
          <w:lang w:bidi="fa-IR"/>
          <w:color w:val="111111"/>
          <w:sz w:val="28"/>
          <w:szCs w:val="28"/>
          <w:rtl/>
        </w:rPr>
        <w:t xml:space="preserve">لمنصور بن أبی الأسود اللیثی الکوفی الثقة الراوی عن أبی عبد الله علیه السلام ، و یرویه النجاشی عنه بأربع وسائط.</w:t>
      </w:r>
    </w:p>
    <w:p>
      <w:pPr>
        <w:pStyle w:val="Heading3"/>
      </w:pPr>
      <w:bookmarkStart w:id="3400" w:name="_Toc3008"/>
      <w:r>
        <w:t>2292- کتاب الحدیث‏</w:t>
      </w:r>
      <w:bookmarkEnd w:id="3400"/>
    </w:p>
    <w:p>
      <w:pPr>
        <w:pStyle w:val="BookText"/>
      </w:pPr>
      <w:r>
        <w:rPr>
          <w:rFonts w:ascii="IRNazanin" w:hAnsi="IRNazanin" w:eastAsia="IRNazanin" w:cs="IRNazanin"/>
          <w:lang w:bidi="fa-IR"/>
          <w:color w:val="111111"/>
          <w:sz w:val="28"/>
          <w:szCs w:val="28"/>
          <w:rtl/>
        </w:rPr>
        <w:t xml:space="preserve">لمنصور بن محمد بن عبد الله الخزاعی أخ سلمة بن محمد، هو و أخوه ثقتان رویا عن أبی عبد الله علیه السلام ، یرویه عنه جماعة، و یرویه النجاشی فی رجاله عنه بخمس وسائط.</w:t>
      </w:r>
    </w:p>
    <w:p>
      <w:pPr>
        <w:pStyle w:val="Heading3"/>
      </w:pPr>
      <w:bookmarkStart w:id="3401" w:name="_Toc3009"/>
      <w:r>
        <w:t>2293- کتاب الحدیث‏</w:t>
      </w:r>
      <w:bookmarkEnd w:id="3401"/>
    </w:p>
    <w:p>
      <w:pPr>
        <w:pStyle w:val="BookText"/>
      </w:pPr>
      <w:r>
        <w:rPr>
          <w:rFonts w:ascii="IRNazanin" w:hAnsi="IRNazanin" w:eastAsia="IRNazanin" w:cs="IRNazanin"/>
          <w:lang w:bidi="fa-IR"/>
          <w:color w:val="111111"/>
          <w:sz w:val="28"/>
          <w:szCs w:val="28"/>
          <w:rtl/>
        </w:rPr>
        <w:t xml:space="preserve">لمنصور بن یونس بن بزرج (بزرگ) الکوفی الثقة الراوی عن أبی عبد الله و أبی الحسن علیه السلام ، رواه النجاشی بخمس وسائط آخرهم عبیس بن هشام عنه.</w:t>
      </w:r>
    </w:p>
    <w:p>
      <w:pPr>
        <w:pStyle w:val="Heading3"/>
      </w:pPr>
      <w:bookmarkStart w:id="3402" w:name="_Toc3010"/>
      <w:r>
        <w:t>2294- کتاب الحدیث‏</w:t>
      </w:r>
      <w:bookmarkEnd w:id="3402"/>
    </w:p>
    <w:p>
      <w:pPr>
        <w:pStyle w:val="BookText"/>
      </w:pPr>
      <w:r>
        <w:rPr>
          <w:rFonts w:ascii="IRNazanin" w:hAnsi="IRNazanin" w:eastAsia="IRNazanin" w:cs="IRNazanin"/>
          <w:lang w:bidi="fa-IR"/>
          <w:color w:val="111111"/>
          <w:sz w:val="28"/>
          <w:szCs w:val="28"/>
          <w:rtl/>
        </w:rPr>
        <w:t xml:space="preserve">لموسی بن إبراهیم المروزی معلم ولد السندی بن شاهک، سمعه عن أبی الحسن علیه السلام  و هو فی حبس السندی، یرویه النجاشی عنه بأربع وسائط آخرهم محمد بن خلف بن عبد السلام الذی أخبر به فی (24- المحرم- 278).</w:t>
      </w:r>
    </w:p>
    <w:p>
      <w:pPr>
        <w:pStyle w:val="Heading3"/>
      </w:pPr>
      <w:bookmarkStart w:id="3403" w:name="_Toc3011"/>
      <w:r>
        <w:t>2295- کتاب الحدیث‏</w:t>
      </w:r>
      <w:bookmarkEnd w:id="3403"/>
    </w:p>
    <w:p>
      <w:pPr>
        <w:pStyle w:val="BookText"/>
      </w:pPr>
      <w:r>
        <w:rPr>
          <w:rFonts w:ascii="IRNazanin" w:hAnsi="IRNazanin" w:eastAsia="IRNazanin" w:cs="IRNazanin"/>
          <w:lang w:bidi="fa-IR"/>
          <w:color w:val="111111"/>
          <w:sz w:val="28"/>
          <w:szCs w:val="28"/>
          <w:rtl/>
        </w:rPr>
        <w:t xml:space="preserve">لموسی بن أبی حبیب الکوفی، قال النجاشی إنه کتاب صغیر ثم رواه عنه بأربع وسائط.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3" w:name="pg11689_106771"/>
    <w:bookmarkEnd w:id="363"/>
    <w:p>
      <w:pPr>
        <w:pStyle w:val="Heading3"/>
      </w:pPr>
      <w:bookmarkStart w:id="3404" w:name="_Toc3012"/>
      <w:r>
        <w:t>2296- کتاب الحدیث‏</w:t>
      </w:r>
      <w:bookmarkEnd w:id="3404"/>
    </w:p>
    <w:p>
      <w:pPr>
        <w:pStyle w:val="BookText"/>
      </w:pPr>
      <w:r>
        <w:rPr>
          <w:rFonts w:ascii="IRNazanin" w:hAnsi="IRNazanin" w:eastAsia="IRNazanin" w:cs="IRNazanin"/>
          <w:lang w:bidi="fa-IR"/>
          <w:color w:val="111111"/>
          <w:sz w:val="28"/>
          <w:szCs w:val="28"/>
          <w:rtl/>
        </w:rPr>
        <w:t xml:space="preserve">لموسی بن أکیل النمیری الکوفی الثقة الراوی عن أبی عبد الله علیه السلام ، یرویه عنه جماعة و النجاشی بخمس وسائط.</w:t>
      </w:r>
    </w:p>
    <w:p>
      <w:pPr>
        <w:pStyle w:val="Heading3"/>
      </w:pPr>
      <w:bookmarkStart w:id="3405" w:name="_Toc3013"/>
      <w:r>
        <w:t>2297- کتاب الحدیث‏</w:t>
      </w:r>
      <w:bookmarkEnd w:id="3405"/>
    </w:p>
    <w:p>
      <w:pPr>
        <w:pStyle w:val="BookText"/>
      </w:pPr>
      <w:r>
        <w:rPr>
          <w:rFonts w:ascii="IRNazanin" w:hAnsi="IRNazanin" w:eastAsia="IRNazanin" w:cs="IRNazanin"/>
          <w:lang w:bidi="fa-IR"/>
          <w:color w:val="111111"/>
          <w:sz w:val="28"/>
          <w:szCs w:val="28"/>
          <w:rtl/>
        </w:rPr>
        <w:t xml:space="preserve">لموسی بن برید بن معاویة البجلی الکوفی أخ القاسم بن برید الثقة الذی مر کتابه، و یروی کتاب موسی، صفوان بن یحیی و النجاشی بالإسناد إلیه.</w:t>
      </w:r>
    </w:p>
    <w:p>
      <w:pPr>
        <w:pStyle w:val="Heading3"/>
      </w:pPr>
      <w:bookmarkStart w:id="3406" w:name="_Toc3014"/>
      <w:r>
        <w:t>2298- کتاب الحدیث‏</w:t>
      </w:r>
      <w:bookmarkEnd w:id="3406"/>
    </w:p>
    <w:p>
      <w:pPr>
        <w:pStyle w:val="BookText"/>
      </w:pPr>
      <w:r>
        <w:rPr>
          <w:rFonts w:ascii="IRNazanin" w:hAnsi="IRNazanin" w:eastAsia="IRNazanin" w:cs="IRNazanin"/>
          <w:lang w:bidi="fa-IR"/>
          <w:color w:val="111111"/>
          <w:sz w:val="28"/>
          <w:szCs w:val="28"/>
          <w:rtl/>
        </w:rPr>
        <w:t xml:space="preserve">لموسی بن بکر الواسطی الراوی عن أبی عبد الله و أبی الحسن علیه السلام  و عن الرجال، و یرویه عنه جماعة، و یرویه النجاشی عنه بخمس وسائط.</w:t>
      </w:r>
    </w:p>
    <w:p>
      <w:pPr>
        <w:pStyle w:val="Heading3"/>
      </w:pPr>
      <w:bookmarkStart w:id="3407" w:name="_Toc3015"/>
      <w:r>
        <w:t>2299- کتاب الحدیث‏</w:t>
      </w:r>
      <w:bookmarkEnd w:id="3407"/>
    </w:p>
    <w:p>
      <w:pPr>
        <w:pStyle w:val="BookText"/>
      </w:pPr>
      <w:r>
        <w:rPr>
          <w:rFonts w:ascii="IRNazanin" w:hAnsi="IRNazanin" w:eastAsia="IRNazanin" w:cs="IRNazanin"/>
          <w:lang w:bidi="fa-IR"/>
          <w:color w:val="111111"/>
          <w:sz w:val="28"/>
          <w:szCs w:val="28"/>
          <w:rtl/>
        </w:rPr>
        <w:t xml:space="preserve">لموسی بن جعفر بن وهب البغدادی، یرویه الشیخ فی الفهرست بخمس وسائط عنه.</w:t>
      </w:r>
    </w:p>
    <w:p>
      <w:pPr>
        <w:pStyle w:val="Heading3"/>
      </w:pPr>
      <w:bookmarkStart w:id="3408" w:name="_Toc3016"/>
      <w:r>
        <w:t>2300- کتاب الحدیث‏</w:t>
      </w:r>
      <w:bookmarkEnd w:id="3408"/>
    </w:p>
    <w:p>
      <w:pPr>
        <w:pStyle w:val="BookText"/>
      </w:pPr>
      <w:r>
        <w:rPr>
          <w:rFonts w:ascii="IRNazanin" w:hAnsi="IRNazanin" w:eastAsia="IRNazanin" w:cs="IRNazanin"/>
          <w:lang w:bidi="fa-IR"/>
          <w:color w:val="111111"/>
          <w:sz w:val="28"/>
          <w:szCs w:val="28"/>
          <w:rtl/>
        </w:rPr>
        <w:t xml:space="preserve">لموسی بن رنجویه الأرمنی الضعیف، قال النجاشی إنه روی أکثره عن عبد الله بن الحکم، ثم رواه عنه بخمس وسائط.</w:t>
      </w:r>
    </w:p>
    <w:p>
      <w:pPr>
        <w:pStyle w:val="Heading3"/>
      </w:pPr>
      <w:bookmarkStart w:id="3409" w:name="_Toc3017"/>
      <w:r>
        <w:t>2301- کتاب الحدیث‏</w:t>
      </w:r>
      <w:bookmarkEnd w:id="3409"/>
    </w:p>
    <w:p>
      <w:pPr>
        <w:pStyle w:val="BookText"/>
      </w:pPr>
      <w:r>
        <w:rPr>
          <w:rFonts w:ascii="IRNazanin" w:hAnsi="IRNazanin" w:eastAsia="IRNazanin" w:cs="IRNazanin"/>
          <w:lang w:bidi="fa-IR"/>
          <w:color w:val="111111"/>
          <w:sz w:val="28"/>
          <w:szCs w:val="28"/>
          <w:rtl/>
        </w:rPr>
        <w:t xml:space="preserve">لموسی بن سابق الکوفی، رواه النجاشی و الشیخ عنه بأربع وسائط آخرهم الحسن بن علی الشعیری اللؤلؤی.</w:t>
      </w:r>
    </w:p>
    <w:p>
      <w:pPr>
        <w:pStyle w:val="Heading3"/>
      </w:pPr>
      <w:bookmarkStart w:id="3410" w:name="_Toc3018"/>
      <w:r>
        <w:t>2302- کتاب الحدیث‏</w:t>
      </w:r>
      <w:bookmarkEnd w:id="3410"/>
    </w:p>
    <w:p>
      <w:pPr>
        <w:pStyle w:val="BookText"/>
      </w:pPr>
      <w:r>
        <w:rPr>
          <w:rFonts w:ascii="IRNazanin" w:hAnsi="IRNazanin" w:eastAsia="IRNazanin" w:cs="IRNazanin"/>
          <w:lang w:bidi="fa-IR"/>
          <w:color w:val="111111"/>
          <w:sz w:val="28"/>
          <w:szCs w:val="28"/>
          <w:rtl/>
        </w:rPr>
        <w:t xml:space="preserve">لموسی بن سعدان الحناط الکوفی الضعیف فی حدیثه، رواه الشیخ عنه فی الفهرست بأربع وسائط.</w:t>
      </w:r>
    </w:p>
    <w:p>
      <w:pPr>
        <w:pStyle w:val="Heading3"/>
      </w:pPr>
      <w:bookmarkStart w:id="3411" w:name="_Toc3019"/>
      <w:r>
        <w:t>2303- کتاب الحدیث‏</w:t>
      </w:r>
      <w:bookmarkEnd w:id="3411"/>
    </w:p>
    <w:p>
      <w:pPr>
        <w:pStyle w:val="BookText"/>
      </w:pPr>
      <w:r>
        <w:rPr>
          <w:rFonts w:ascii="IRNazanin" w:hAnsi="IRNazanin" w:eastAsia="IRNazanin" w:cs="IRNazanin"/>
          <w:lang w:bidi="fa-IR"/>
          <w:color w:val="111111"/>
          <w:sz w:val="28"/>
          <w:szCs w:val="28"/>
          <w:rtl/>
        </w:rPr>
        <w:t xml:space="preserve">لموسی بن سلمة الکوفی، یرویه عن أبی الحسن علی بن موسی الرضا علیه السلام ، و رواه النجاشی عنه بثلاث وسائط.</w:t>
      </w:r>
    </w:p>
    <w:p>
      <w:pPr>
        <w:pStyle w:val="Heading3"/>
      </w:pPr>
      <w:bookmarkStart w:id="3412" w:name="_Toc3020"/>
      <w:r>
        <w:t>2304- کتاب الحدیث‏</w:t>
      </w:r>
      <w:bookmarkEnd w:id="3412"/>
    </w:p>
    <w:p>
      <w:pPr>
        <w:pStyle w:val="BookText"/>
      </w:pPr>
      <w:r>
        <w:rPr>
          <w:rFonts w:ascii="IRNazanin" w:hAnsi="IRNazanin" w:eastAsia="IRNazanin" w:cs="IRNazanin"/>
          <w:lang w:bidi="fa-IR"/>
          <w:color w:val="111111"/>
          <w:sz w:val="28"/>
          <w:szCs w:val="28"/>
          <w:rtl/>
        </w:rPr>
        <w:t xml:space="preserve">لموسی بن عمر بن بزیع مولی المنصور ثقة کوفی، یرویه النجاشی عنه بأربع وسائط.</w:t>
      </w:r>
    </w:p>
    <w:p>
      <w:pPr>
        <w:pStyle w:val="Heading3"/>
      </w:pPr>
      <w:bookmarkStart w:id="3413" w:name="_Toc3021"/>
      <w:r>
        <w:t>2305- کتاب الحدیث‏</w:t>
      </w:r>
      <w:bookmarkEnd w:id="3413"/>
    </w:p>
    <w:p>
      <w:pPr>
        <w:pStyle w:val="BookText"/>
      </w:pPr>
      <w:r>
        <w:rPr>
          <w:rFonts w:ascii="IRNazanin" w:hAnsi="IRNazanin" w:eastAsia="IRNazanin" w:cs="IRNazanin"/>
          <w:lang w:bidi="fa-IR"/>
          <w:color w:val="111111"/>
          <w:sz w:val="28"/>
          <w:szCs w:val="28"/>
          <w:rtl/>
        </w:rPr>
        <w:t xml:space="preserve">لموسی بن عمر بن یزید الصیقل، رواه الشیخ عنه فی الفهرست بأربع وسائط.</w:t>
      </w:r>
    </w:p>
    <w:p>
      <w:pPr>
        <w:pStyle w:val="Heading3"/>
      </w:pPr>
      <w:bookmarkStart w:id="3414" w:name="_Toc3022"/>
      <w:r>
        <w:t>2306- کتاب الحدیث‏</w:t>
      </w:r>
      <w:bookmarkEnd w:id="3414"/>
    </w:p>
    <w:p>
      <w:pPr>
        <w:pStyle w:val="BookText"/>
      </w:pPr>
      <w:r>
        <w:rPr>
          <w:rFonts w:ascii="IRNazanin" w:hAnsi="IRNazanin" w:eastAsia="IRNazanin" w:cs="IRNazanin"/>
          <w:lang w:bidi="fa-IR"/>
          <w:color w:val="111111"/>
          <w:sz w:val="28"/>
          <w:szCs w:val="28"/>
          <w:rtl/>
        </w:rPr>
        <w:t xml:space="preserve">لموسی بن عمیر الهذلی الراوی عن الصادق علیه السلام  و عن الرجال، و رواه عنه النجاشی بأربع وسائط.</w:t>
      </w:r>
    </w:p>
    <w:p>
      <w:pPr>
        <w:pStyle w:val="Heading3"/>
      </w:pPr>
      <w:bookmarkStart w:id="3415" w:name="_Toc3023"/>
      <w:r>
        <w:t>2307- کتاب الحدیث‏</w:t>
      </w:r>
      <w:bookmarkEnd w:id="3415"/>
    </w:p>
    <w:p>
      <w:pPr>
        <w:pStyle w:val="BookText"/>
      </w:pPr>
      <w:r>
        <w:rPr>
          <w:rFonts w:ascii="IRNazanin" w:hAnsi="IRNazanin" w:eastAsia="IRNazanin" w:cs="IRNazanin"/>
          <w:lang w:bidi="fa-IR"/>
          <w:color w:val="111111"/>
          <w:sz w:val="28"/>
          <w:szCs w:val="28"/>
          <w:rtl/>
        </w:rPr>
        <w:t xml:space="preserve">لمهران بن محمد أبی نصر السکونی، یرویه عنه ابن أبی عمیر کما حکاه النجاشی عن ابن بطة.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4" w:name="pg11689_106772"/>
    <w:bookmarkEnd w:id="364"/>
    <w:p>
      <w:pPr>
        <w:pStyle w:val="Heading3"/>
      </w:pPr>
      <w:bookmarkStart w:id="3416" w:name="_Toc3024"/>
      <w:r>
        <w:t>2308- کتاب الحدیث‏</w:t>
      </w:r>
      <w:bookmarkEnd w:id="3416"/>
    </w:p>
    <w:p>
      <w:pPr>
        <w:pStyle w:val="BookText"/>
      </w:pPr>
      <w:r>
        <w:rPr>
          <w:rFonts w:ascii="IRNazanin" w:hAnsi="IRNazanin" w:eastAsia="IRNazanin" w:cs="IRNazanin"/>
          <w:lang w:bidi="fa-IR"/>
          <w:color w:val="111111"/>
          <w:sz w:val="28"/>
          <w:szCs w:val="28"/>
          <w:rtl/>
        </w:rPr>
        <w:t xml:space="preserve">لناصح البقال الکوفی الثقة، رواه النجاشی و الشیخ عنه بخمس وسائط آخرهم جعفر بن بشیر.</w:t>
      </w:r>
    </w:p>
    <w:p>
      <w:pPr>
        <w:pStyle w:val="Heading3"/>
      </w:pPr>
      <w:bookmarkStart w:id="3417" w:name="_Toc3025"/>
      <w:r>
        <w:t>2309- کتاب الحدیث‏</w:t>
      </w:r>
      <w:bookmarkEnd w:id="3417"/>
    </w:p>
    <w:p>
      <w:pPr>
        <w:pStyle w:val="BookText"/>
      </w:pPr>
      <w:r>
        <w:rPr>
          <w:rFonts w:ascii="IRNazanin" w:hAnsi="IRNazanin" w:eastAsia="IRNazanin" w:cs="IRNazanin"/>
          <w:lang w:bidi="fa-IR"/>
          <w:color w:val="111111"/>
          <w:sz w:val="28"/>
          <w:szCs w:val="28"/>
          <w:rtl/>
        </w:rPr>
        <w:t xml:space="preserve">لنشیط بن صالح بن لفافة الثقة من أصحاب الکاظم علیه السلام ، یرویه النجاشی بخمس وسائط آخرهم محمد بن خالد البرقی.</w:t>
      </w:r>
    </w:p>
    <w:p>
      <w:pPr>
        <w:pStyle w:val="Heading3"/>
      </w:pPr>
      <w:bookmarkStart w:id="3418" w:name="_Toc3026"/>
      <w:r>
        <w:t>2310- کتاب الحدیث‏</w:t>
      </w:r>
      <w:bookmarkEnd w:id="3418"/>
    </w:p>
    <w:p>
      <w:pPr>
        <w:pStyle w:val="BookText"/>
      </w:pPr>
      <w:r>
        <w:rPr>
          <w:rFonts w:ascii="IRNazanin" w:hAnsi="IRNazanin" w:eastAsia="IRNazanin" w:cs="IRNazanin"/>
          <w:lang w:bidi="fa-IR"/>
          <w:color w:val="111111"/>
          <w:sz w:val="28"/>
          <w:szCs w:val="28"/>
          <w:rtl/>
        </w:rPr>
        <w:t xml:space="preserve">لنصر بن قابوس اللخمی، روی عشرین سنة عن أبی عبد الله و عن الکاظم و الرضا علیه السلام  و کان ذا منزلة عندهم، و رواه النجاشی عنه بأربع وسائط.</w:t>
      </w:r>
    </w:p>
    <w:p>
      <w:pPr>
        <w:pStyle w:val="Heading3"/>
      </w:pPr>
      <w:bookmarkStart w:id="3419" w:name="_Toc3027"/>
      <w:r>
        <w:t>2311- کتاب الحدیث‏</w:t>
      </w:r>
      <w:bookmarkEnd w:id="3419"/>
    </w:p>
    <w:p>
      <w:pPr>
        <w:pStyle w:val="BookText"/>
      </w:pPr>
      <w:r>
        <w:rPr>
          <w:rFonts w:ascii="IRNazanin" w:hAnsi="IRNazanin" w:eastAsia="IRNazanin" w:cs="IRNazanin"/>
          <w:lang w:bidi="fa-IR"/>
          <w:color w:val="111111"/>
          <w:sz w:val="28"/>
          <w:szCs w:val="28"/>
          <w:rtl/>
        </w:rPr>
        <w:t xml:space="preserve">لنوح بن الحکم أبی الیقظان الکوفی الثقة الراوی عن أبی عبد الله علیه السلام ، رواه النجاشی عنه بخمس وسائط.</w:t>
      </w:r>
    </w:p>
    <w:p>
      <w:pPr>
        <w:pStyle w:val="Heading3"/>
      </w:pPr>
      <w:bookmarkStart w:id="3420" w:name="_Toc3028"/>
      <w:r>
        <w:t>2312- کتاب الحدیث‏</w:t>
      </w:r>
      <w:bookmarkEnd w:id="3420"/>
    </w:p>
    <w:p>
      <w:pPr>
        <w:pStyle w:val="BookText"/>
      </w:pPr>
      <w:r>
        <w:rPr>
          <w:rFonts w:ascii="IRNazanin" w:hAnsi="IRNazanin" w:eastAsia="IRNazanin" w:cs="IRNazanin"/>
          <w:lang w:bidi="fa-IR"/>
          <w:color w:val="111111"/>
          <w:sz w:val="28"/>
          <w:szCs w:val="28"/>
          <w:rtl/>
        </w:rPr>
        <w:t xml:space="preserve">لوزیره بن محمد الغسانی، رواه عن أبی الحسن الرضا علیه السلام ، فی (190) و رواه عنه حفیده وزیره بن محمد بن وزیره المولود فی (245) محدث به لأبی الحسن الجندی بالبصرة فی (325) و له یومئذ ثمانون سنة کما حکاه النجاشی عن شیخه أبی الحسن الجندی، و هذا سند عال لروایة النجاشی عن علی بن موسی الرضا علیه السلام  بثلاث وسائط.</w:t>
      </w:r>
    </w:p>
    <w:p>
      <w:pPr>
        <w:pStyle w:val="Heading3"/>
      </w:pPr>
      <w:bookmarkStart w:id="3421" w:name="_Toc3029"/>
      <w:r>
        <w:t>2313- کتاب الحدیث‏</w:t>
      </w:r>
      <w:bookmarkEnd w:id="3421"/>
    </w:p>
    <w:p>
      <w:pPr>
        <w:pStyle w:val="BookText"/>
      </w:pPr>
      <w:r>
        <w:rPr>
          <w:rFonts w:ascii="IRNazanin" w:hAnsi="IRNazanin" w:eastAsia="IRNazanin" w:cs="IRNazanin"/>
          <w:lang w:bidi="fa-IR"/>
          <w:color w:val="111111"/>
          <w:sz w:val="28"/>
          <w:szCs w:val="28"/>
          <w:rtl/>
        </w:rPr>
        <w:t xml:space="preserve">لولید بن صبیح أبی العباس الکوفی الثقة الراوی عن أبی عبد الله علیه السلام ، رواه النجاشی عنه بسبع وسائط آخرها العباس بن الولید عن أبیه.</w:t>
      </w:r>
    </w:p>
    <w:p>
      <w:pPr>
        <w:pStyle w:val="Heading3"/>
      </w:pPr>
      <w:bookmarkStart w:id="3422" w:name="_Toc3030"/>
      <w:r>
        <w:t>2314- کتاب الحدیث‏</w:t>
      </w:r>
      <w:bookmarkEnd w:id="3422"/>
    </w:p>
    <w:p>
      <w:pPr>
        <w:pStyle w:val="BookText"/>
      </w:pPr>
      <w:r>
        <w:rPr>
          <w:rFonts w:ascii="IRNazanin" w:hAnsi="IRNazanin" w:eastAsia="IRNazanin" w:cs="IRNazanin"/>
          <w:lang w:bidi="fa-IR"/>
          <w:color w:val="111111"/>
          <w:sz w:val="28"/>
          <w:szCs w:val="28"/>
          <w:rtl/>
        </w:rPr>
        <w:t xml:space="preserve">لولید بن العلاء الرضا فی الکوفی العجلی، رواه عنه ابن أبی عمیر و الحسن بن محبوب و النجاشی بإسناده إلیهما عنه.</w:t>
      </w:r>
    </w:p>
    <w:p>
      <w:pPr>
        <w:pStyle w:val="Heading3"/>
      </w:pPr>
      <w:bookmarkStart w:id="3423" w:name="_Toc3031"/>
      <w:r>
        <w:t>2315- کتاب الحدیث‏</w:t>
      </w:r>
      <w:bookmarkEnd w:id="3423"/>
    </w:p>
    <w:p>
      <w:pPr>
        <w:pStyle w:val="BookText"/>
      </w:pPr>
      <w:r>
        <w:rPr>
          <w:rFonts w:ascii="IRNazanin" w:hAnsi="IRNazanin" w:eastAsia="IRNazanin" w:cs="IRNazanin"/>
          <w:lang w:bidi="fa-IR"/>
          <w:color w:val="111111"/>
          <w:sz w:val="28"/>
          <w:szCs w:val="28"/>
          <w:rtl/>
        </w:rPr>
        <w:t xml:space="preserve">لوهب بن عبد ربه الأسدی الثقة الراوی عن أبی جعفر و أبی عبد الله علیه السلام  یرویه عنه جماعة و النجاشی، و الشیخ بخمس وسائط آخرهم الحسن بن محبوب‏</w:t>
      </w:r>
    </w:p>
    <w:p>
      <w:pPr>
        <w:pStyle w:val="Heading3"/>
      </w:pPr>
      <w:bookmarkStart w:id="3424" w:name="_Toc3032"/>
      <w:r>
        <w:t>2316- کتاب الحدیث‏</w:t>
      </w:r>
      <w:bookmarkEnd w:id="3424"/>
    </w:p>
    <w:p>
      <w:pPr>
        <w:pStyle w:val="BookText"/>
      </w:pPr>
      <w:r>
        <w:rPr>
          <w:rFonts w:ascii="IRNazanin" w:hAnsi="IRNazanin" w:eastAsia="IRNazanin" w:cs="IRNazanin"/>
          <w:lang w:bidi="fa-IR"/>
          <w:color w:val="111111"/>
          <w:sz w:val="28"/>
          <w:szCs w:val="28"/>
          <w:rtl/>
        </w:rPr>
        <w:t xml:space="preserve">لوهب بن وهب بن عبد الله بن زمعة أبی البختری الراوی عن أبی عبد الله علیه السلام ، رواه النجاشی و الشیخ عنه بخمس وسائط.</w:t>
      </w:r>
    </w:p>
    <w:p>
      <w:pPr>
        <w:pStyle w:val="Heading3"/>
      </w:pPr>
      <w:bookmarkStart w:id="3425" w:name="_Toc3033"/>
      <w:r>
        <w:t>2317- کتاب الحدیث‏</w:t>
      </w:r>
      <w:bookmarkEnd w:id="3425"/>
    </w:p>
    <w:p>
      <w:pPr>
        <w:pStyle w:val="BookText"/>
      </w:pPr>
      <w:r>
        <w:rPr>
          <w:rFonts w:ascii="IRNazanin" w:hAnsi="IRNazanin" w:eastAsia="IRNazanin" w:cs="IRNazanin"/>
          <w:lang w:bidi="fa-IR"/>
          <w:color w:val="111111"/>
          <w:sz w:val="28"/>
          <w:szCs w:val="28"/>
          <w:rtl/>
        </w:rPr>
        <w:t xml:space="preserve">لوهیب بن حفص النحاس الثقة الراوی عن أبی عبد الله و أبی الحسن علیه السلام ، رواه الشیخ فی الفهرس بخمس وسائط عنه‏</w:t>
      </w:r>
    </w:p>
    <w:p>
      <w:pPr>
        <w:pStyle w:val="Heading3"/>
      </w:pPr>
      <w:bookmarkStart w:id="3426" w:name="_Toc3034"/>
      <w:r>
        <w:t>2318- کتاب الحدیث‏</w:t>
      </w:r>
      <w:bookmarkEnd w:id="3426"/>
    </w:p>
    <w:p>
      <w:pPr>
        <w:pStyle w:val="BookText"/>
      </w:pPr>
      <w:r>
        <w:rPr>
          <w:rFonts w:ascii="IRNazanin" w:hAnsi="IRNazanin" w:eastAsia="IRNazanin" w:cs="IRNazanin"/>
          <w:lang w:bidi="fa-IR"/>
          <w:color w:val="111111"/>
          <w:sz w:val="28"/>
          <w:szCs w:val="28"/>
          <w:rtl/>
        </w:rPr>
        <w:t xml:space="preserve">لوهیب بن خالد البصری الثقة الراوی عن أبی عبد الله علیه السلام ، رواه النجاشی عنه بأربع وسائط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5" w:name="pg11689_106773"/>
    <w:bookmarkEnd w:id="365"/>
    <w:p>
      <w:pPr>
        <w:pStyle w:val="Heading3"/>
      </w:pPr>
      <w:bookmarkStart w:id="3427" w:name="_Toc3035"/>
      <w:r>
        <w:t>2319- کتاب الحدیث‏</w:t>
      </w:r>
      <w:bookmarkEnd w:id="3427"/>
    </w:p>
    <w:p>
      <w:pPr>
        <w:pStyle w:val="BookText"/>
      </w:pPr>
      <w:r>
        <w:rPr>
          <w:rFonts w:ascii="IRNazanin" w:hAnsi="IRNazanin" w:eastAsia="IRNazanin" w:cs="IRNazanin"/>
          <w:lang w:bidi="fa-IR"/>
          <w:color w:val="111111"/>
          <w:sz w:val="28"/>
          <w:szCs w:val="28"/>
          <w:rtl/>
        </w:rPr>
        <w:t xml:space="preserve">لهارون بن الجهم بن ثویر بن أبی فاختة الکوفی الثقة الراوی عن أبی عبد الله علیه السلام  یرویه عنه محمد بن خالد البرقی و النجاشی بالإسناد إلیه‏</w:t>
      </w:r>
    </w:p>
    <w:p>
      <w:pPr>
        <w:pStyle w:val="Heading3"/>
      </w:pPr>
      <w:bookmarkStart w:id="3428" w:name="_Toc3036"/>
      <w:r>
        <w:t>2320- کتاب الحدیث‏</w:t>
      </w:r>
      <w:bookmarkEnd w:id="3428"/>
    </w:p>
    <w:p>
      <w:pPr>
        <w:pStyle w:val="BookText"/>
      </w:pPr>
      <w:r>
        <w:rPr>
          <w:rFonts w:ascii="IRNazanin" w:hAnsi="IRNazanin" w:eastAsia="IRNazanin" w:cs="IRNazanin"/>
          <w:lang w:bidi="fa-IR"/>
          <w:color w:val="111111"/>
          <w:sz w:val="28"/>
          <w:szCs w:val="28"/>
          <w:rtl/>
        </w:rPr>
        <w:t xml:space="preserve">لهارون بن حمزة الغنوی الصیرفی الکوفی، قال النجاشی ثقة عین روی عن أبی عبد الله و یرویه عنه جماعة، ثم رواه عنه بخمس وسائط</w:t>
      </w:r>
    </w:p>
    <w:p>
      <w:pPr>
        <w:pStyle w:val="Heading3"/>
      </w:pPr>
      <w:bookmarkStart w:id="3429" w:name="_Toc3037"/>
      <w:r>
        <w:t>2321- کتاب الحدیث‏</w:t>
      </w:r>
      <w:bookmarkEnd w:id="3429"/>
    </w:p>
    <w:p>
      <w:pPr>
        <w:pStyle w:val="BookText"/>
      </w:pPr>
      <w:r>
        <w:rPr>
          <w:rFonts w:ascii="IRNazanin" w:hAnsi="IRNazanin" w:eastAsia="IRNazanin" w:cs="IRNazanin"/>
          <w:lang w:bidi="fa-IR"/>
          <w:color w:val="111111"/>
          <w:sz w:val="28"/>
          <w:szCs w:val="28"/>
          <w:rtl/>
        </w:rPr>
        <w:t xml:space="preserve">لهارون بن خارجة الکوفی الثقة الراوی عن أبی عبد الله علیه السلام  رواه النجاشی و الشیخ عنه بإسنادهما إلیه‏</w:t>
      </w:r>
    </w:p>
    <w:p>
      <w:pPr>
        <w:pStyle w:val="Heading3"/>
      </w:pPr>
      <w:bookmarkStart w:id="3430" w:name="_Toc3038"/>
      <w:r>
        <w:t>2322- کتاب الحدیث‏</w:t>
      </w:r>
      <w:bookmarkEnd w:id="3430"/>
    </w:p>
    <w:p>
      <w:pPr>
        <w:pStyle w:val="BookText"/>
      </w:pPr>
      <w:r>
        <w:rPr>
          <w:rFonts w:ascii="IRNazanin" w:hAnsi="IRNazanin" w:eastAsia="IRNazanin" w:cs="IRNazanin"/>
          <w:lang w:bidi="fa-IR"/>
          <w:color w:val="111111"/>
          <w:sz w:val="28"/>
          <w:szCs w:val="28"/>
          <w:rtl/>
        </w:rPr>
        <w:t xml:space="preserve">لهارون بن عیسی، روی کتابه ابن بطة، و ذکر أن عیسی روی عن أبی عبد الله علیه السلام</w:t>
      </w:r>
    </w:p>
    <w:p>
      <w:pPr>
        <w:pStyle w:val="Heading3"/>
      </w:pPr>
      <w:bookmarkStart w:id="3431" w:name="_Toc3039"/>
      <w:r>
        <w:t>2323- کتاب الحدیث‏</w:t>
      </w:r>
      <w:bookmarkEnd w:id="3431"/>
    </w:p>
    <w:p>
      <w:pPr>
        <w:pStyle w:val="BookText"/>
      </w:pPr>
      <w:r>
        <w:rPr>
          <w:rFonts w:ascii="IRNazanin" w:hAnsi="IRNazanin" w:eastAsia="IRNazanin" w:cs="IRNazanin"/>
          <w:lang w:bidi="fa-IR"/>
          <w:color w:val="111111"/>
          <w:sz w:val="28"/>
          <w:szCs w:val="28"/>
          <w:rtl/>
        </w:rPr>
        <w:t xml:space="preserve">لهاشم بن إبراهیم العباسی المشرقی من أصحاب الرضا علیه السلام  یرویه عنه جماعة و یروی عنه النجاشی بسبع وسائط آخرهم یونس بن عبد الرحمن عنه‏</w:t>
      </w:r>
    </w:p>
    <w:p>
      <w:pPr>
        <w:pStyle w:val="Heading3"/>
      </w:pPr>
      <w:bookmarkStart w:id="3432" w:name="_Toc3040"/>
      <w:r>
        <w:t>2324- کتاب الحدیث‏</w:t>
      </w:r>
      <w:bookmarkEnd w:id="3432"/>
    </w:p>
    <w:p>
      <w:pPr>
        <w:pStyle w:val="BookText"/>
      </w:pPr>
      <w:r>
        <w:rPr>
          <w:rFonts w:ascii="IRNazanin" w:hAnsi="IRNazanin" w:eastAsia="IRNazanin" w:cs="IRNazanin"/>
          <w:lang w:bidi="fa-IR"/>
          <w:color w:val="111111"/>
          <w:sz w:val="28"/>
          <w:szCs w:val="28"/>
          <w:rtl/>
        </w:rPr>
        <w:t xml:space="preserve">لهاشم بن حیان أبی سعید المکاری الراوی عن أبی عبد الله علیه السلام  رواه عنه جماعة و رواه النجاشی بإسناده إلیه‏</w:t>
      </w:r>
    </w:p>
    <w:p>
      <w:pPr>
        <w:pStyle w:val="Heading3"/>
      </w:pPr>
      <w:bookmarkStart w:id="3433" w:name="_Toc3041"/>
      <w:r>
        <w:t>2325- کتاب الحدیث‏</w:t>
      </w:r>
      <w:bookmarkEnd w:id="3433"/>
    </w:p>
    <w:p>
      <w:pPr>
        <w:pStyle w:val="BookText"/>
      </w:pPr>
      <w:r>
        <w:rPr>
          <w:rFonts w:ascii="IRNazanin" w:hAnsi="IRNazanin" w:eastAsia="IRNazanin" w:cs="IRNazanin"/>
          <w:lang w:bidi="fa-IR"/>
          <w:color w:val="111111"/>
          <w:sz w:val="28"/>
          <w:szCs w:val="28"/>
          <w:rtl/>
        </w:rPr>
        <w:t xml:space="preserve">لهاشم بن المثنی الکوفی الثقة الراوی عن أبی عبد الله علیه السلام  و یرویه عنه جماعة منهم ابن أبی عمیر و النجاشی بالإسناد إلیه‏</w:t>
      </w:r>
    </w:p>
    <w:p>
      <w:pPr>
        <w:pStyle w:val="Heading3"/>
      </w:pPr>
      <w:bookmarkStart w:id="3434" w:name="_Toc3042"/>
      <w:r>
        <w:t>2326- کتاب الحدیث‏</w:t>
      </w:r>
      <w:bookmarkEnd w:id="3434"/>
    </w:p>
    <w:p>
      <w:pPr>
        <w:pStyle w:val="BookText"/>
      </w:pPr>
      <w:r>
        <w:rPr>
          <w:rFonts w:ascii="IRNazanin" w:hAnsi="IRNazanin" w:eastAsia="IRNazanin" w:cs="IRNazanin"/>
          <w:lang w:bidi="fa-IR"/>
          <w:color w:val="111111"/>
          <w:sz w:val="28"/>
          <w:szCs w:val="28"/>
          <w:rtl/>
        </w:rPr>
        <w:t xml:space="preserve">لهشام بن سالم الجوالیقی، قال النجاشی روی عن أبی عبد الله و أبی الحسن ثقة ثقة، و یرویه عنه جماعة منهم محمد بن أبی عمیر و النجاشی بالإسناد إلیه‏</w:t>
      </w:r>
    </w:p>
    <w:p>
      <w:pPr>
        <w:pStyle w:val="Heading3"/>
      </w:pPr>
      <w:bookmarkStart w:id="3435" w:name="_Toc3043"/>
      <w:r>
        <w:t>2327- کتاب الحدیث‏</w:t>
      </w:r>
      <w:bookmarkEnd w:id="3435"/>
    </w:p>
    <w:p>
      <w:pPr>
        <w:pStyle w:val="BookText"/>
      </w:pPr>
      <w:r>
        <w:rPr>
          <w:rFonts w:ascii="IRNazanin" w:hAnsi="IRNazanin" w:eastAsia="IRNazanin" w:cs="IRNazanin"/>
          <w:lang w:bidi="fa-IR"/>
          <w:color w:val="111111"/>
          <w:sz w:val="28"/>
          <w:szCs w:val="28"/>
          <w:rtl/>
        </w:rPr>
        <w:t xml:space="preserve">لهیثم بن أبی مسروق عبد الله النهدی الکوفی قریب الأمر، رواه الشیخ فی الفهرست عنه بأربع وسائط</w:t>
      </w:r>
    </w:p>
    <w:p>
      <w:pPr>
        <w:pStyle w:val="Heading3"/>
      </w:pPr>
      <w:bookmarkStart w:id="3436" w:name="_Toc3044"/>
      <w:r>
        <w:t>2328- کتاب الحدیث‏</w:t>
      </w:r>
      <w:bookmarkEnd w:id="3436"/>
    </w:p>
    <w:p>
      <w:pPr>
        <w:pStyle w:val="BookText"/>
      </w:pPr>
      <w:r>
        <w:rPr>
          <w:rFonts w:ascii="IRNazanin" w:hAnsi="IRNazanin" w:eastAsia="IRNazanin" w:cs="IRNazanin"/>
          <w:lang w:bidi="fa-IR"/>
          <w:color w:val="111111"/>
          <w:sz w:val="28"/>
          <w:szCs w:val="28"/>
          <w:rtl/>
        </w:rPr>
        <w:t xml:space="preserve">لهیثم بن عبد الله أبی کهمش الکوفی، حکاه النجاشی عن طبقات الشیعة لسعد بن عبد الله الأشعری‏</w:t>
      </w:r>
    </w:p>
    <w:p>
      <w:pPr>
        <w:pStyle w:val="Heading3"/>
      </w:pPr>
      <w:bookmarkStart w:id="3437" w:name="_Toc3045"/>
      <w:r>
        <w:t>2329- کتاب الحدیث‏</w:t>
      </w:r>
      <w:bookmarkEnd w:id="3437"/>
    </w:p>
    <w:p>
      <w:pPr>
        <w:pStyle w:val="BookText"/>
      </w:pPr>
      <w:r>
        <w:rPr>
          <w:rFonts w:ascii="IRNazanin" w:hAnsi="IRNazanin" w:eastAsia="IRNazanin" w:cs="IRNazanin"/>
          <w:lang w:bidi="fa-IR"/>
          <w:color w:val="111111"/>
          <w:sz w:val="28"/>
          <w:szCs w:val="28"/>
          <w:rtl/>
        </w:rPr>
        <w:t xml:space="preserve">لهیثم بن عبد الله الرمانی الکوفی الراوی عن الإمام الکاظم و الرضا علیه السلام ، ذکره النجاشی‏</w:t>
      </w:r>
    </w:p>
    <w:p>
      <w:pPr>
        <w:pStyle w:val="Heading3"/>
      </w:pPr>
      <w:bookmarkStart w:id="3438" w:name="_Toc3046"/>
      <w:r>
        <w:t>2330- کتاب الحدیث‏</w:t>
      </w:r>
      <w:bookmarkEnd w:id="3438"/>
    </w:p>
    <w:p>
      <w:pPr>
        <w:pStyle w:val="BookText"/>
      </w:pPr>
      <w:r>
        <w:rPr>
          <w:rFonts w:ascii="IRNazanin" w:hAnsi="IRNazanin" w:eastAsia="IRNazanin" w:cs="IRNazanin"/>
          <w:lang w:bidi="fa-IR"/>
          <w:color w:val="111111"/>
          <w:sz w:val="28"/>
          <w:szCs w:val="28"/>
          <w:rtl/>
        </w:rPr>
        <w:t xml:space="preserve">لهیثم بن عروة التمیمی الکوفی الراوی عن أبی عبد الله علیه السلام  یرویه عنه صفوان بن یحیی و النجاشی بالإسناد إلیه‏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6" w:name="pg11689_106774"/>
    <w:bookmarkEnd w:id="366"/>
    <w:p>
      <w:pPr>
        <w:pStyle w:val="Heading3"/>
      </w:pPr>
      <w:bookmarkStart w:id="3439" w:name="_Toc3047"/>
      <w:r>
        <w:t>2331- کتاب الحدیث‏</w:t>
      </w:r>
      <w:bookmarkEnd w:id="3439"/>
    </w:p>
    <w:p>
      <w:pPr>
        <w:pStyle w:val="BookText"/>
      </w:pPr>
      <w:r>
        <w:rPr>
          <w:rFonts w:ascii="IRNazanin" w:hAnsi="IRNazanin" w:eastAsia="IRNazanin" w:cs="IRNazanin"/>
          <w:lang w:bidi="fa-IR"/>
          <w:color w:val="111111"/>
          <w:sz w:val="28"/>
          <w:szCs w:val="28"/>
          <w:rtl/>
        </w:rPr>
        <w:t xml:space="preserve">لهیثم بن محمد الثمالی الثقة الکوفی، رواه عنه النجاشی بأربع وسائل آخرهم إبراهیم بن سلیمان‏</w:t>
      </w:r>
    </w:p>
    <w:p>
      <w:pPr>
        <w:pStyle w:val="Heading3"/>
      </w:pPr>
      <w:bookmarkStart w:id="3440" w:name="_Toc3048"/>
      <w:r>
        <w:t>2332- کتاب الحدیث‏</w:t>
      </w:r>
      <w:bookmarkEnd w:id="3440"/>
    </w:p>
    <w:p>
      <w:pPr>
        <w:pStyle w:val="BookText"/>
      </w:pPr>
      <w:r>
        <w:rPr>
          <w:rFonts w:ascii="IRNazanin" w:hAnsi="IRNazanin" w:eastAsia="IRNazanin" w:cs="IRNazanin"/>
          <w:lang w:bidi="fa-IR"/>
          <w:color w:val="111111"/>
          <w:sz w:val="28"/>
          <w:szCs w:val="28"/>
          <w:rtl/>
        </w:rPr>
        <w:t xml:space="preserve">لهیثم بن واقد الجزری الراوی عن أبی عبد الله علیه السلام  رواه عنه محمد بن سنان و النجاشی بإسناده إلیه‏</w:t>
      </w:r>
    </w:p>
    <w:p>
      <w:pPr>
        <w:pStyle w:val="Heading3"/>
      </w:pPr>
      <w:bookmarkStart w:id="3441" w:name="_Toc3049"/>
      <w:r>
        <w:t>2333- کتاب الحدیث‏</w:t>
      </w:r>
      <w:bookmarkEnd w:id="3441"/>
    </w:p>
    <w:p>
      <w:pPr>
        <w:pStyle w:val="BookText"/>
      </w:pPr>
      <w:r>
        <w:rPr>
          <w:rFonts w:ascii="IRNazanin" w:hAnsi="IRNazanin" w:eastAsia="IRNazanin" w:cs="IRNazanin"/>
          <w:lang w:bidi="fa-IR"/>
          <w:color w:val="111111"/>
          <w:sz w:val="28"/>
          <w:szCs w:val="28"/>
          <w:rtl/>
        </w:rPr>
        <w:t xml:space="preserve">لیاسین الضریر الزیات البصری، لقی أبا الحسن موسی علیه السلام  حینما کان بالبصرة و روی عنه و صنف هذا الکتاب الذی یرویه النجاشی بأربع وسائط آخرهم محمد بن عیسی بن عبید عنه‏</w:t>
      </w:r>
    </w:p>
    <w:p>
      <w:pPr>
        <w:pStyle w:val="Heading3"/>
      </w:pPr>
      <w:bookmarkStart w:id="3442" w:name="_Toc3050"/>
      <w:r>
        <w:t>2334- کتاب الحدیث‏</w:t>
      </w:r>
      <w:bookmarkEnd w:id="3442"/>
    </w:p>
    <w:p>
      <w:pPr>
        <w:pStyle w:val="BookText"/>
      </w:pPr>
      <w:r>
        <w:rPr>
          <w:rFonts w:ascii="IRNazanin" w:hAnsi="IRNazanin" w:eastAsia="IRNazanin" w:cs="IRNazanin"/>
          <w:lang w:bidi="fa-IR"/>
          <w:color w:val="111111"/>
          <w:sz w:val="28"/>
          <w:szCs w:val="28"/>
          <w:rtl/>
        </w:rPr>
        <w:t xml:space="preserve">لیحیی بن إبراهیم بن أبی البلاد الثقة، یرویه عنه محیی بن زکریا اللؤلؤی و النجاشی بالإسناد إلیه‏</w:t>
      </w:r>
    </w:p>
    <w:p>
      <w:pPr>
        <w:pStyle w:val="Heading3"/>
      </w:pPr>
      <w:bookmarkStart w:id="3443" w:name="_Toc3051"/>
      <w:r>
        <w:t>2335- کتاب الحدیث‏</w:t>
      </w:r>
      <w:bookmarkEnd w:id="3443"/>
    </w:p>
    <w:p>
      <w:pPr>
        <w:pStyle w:val="BookText"/>
      </w:pPr>
      <w:r>
        <w:rPr>
          <w:rFonts w:ascii="IRNazanin" w:hAnsi="IRNazanin" w:eastAsia="IRNazanin" w:cs="IRNazanin"/>
          <w:lang w:bidi="fa-IR"/>
          <w:color w:val="111111"/>
          <w:sz w:val="28"/>
          <w:szCs w:val="28"/>
          <w:rtl/>
        </w:rPr>
        <w:t xml:space="preserve">لیحیی بن أبی العلاء الرازی کما فی الفهرست، و فی النجاشی یحیی بن العلاء البجلی الرازی ثقة أصله الکوفة، و رواه عنه بخمس وسائط</w:t>
      </w:r>
    </w:p>
    <w:p>
      <w:pPr>
        <w:pStyle w:val="Heading3"/>
      </w:pPr>
      <w:bookmarkStart w:id="3444" w:name="_Toc3052"/>
      <w:r>
        <w:t>2336- کتاب الحدیث‏</w:t>
      </w:r>
      <w:bookmarkEnd w:id="3444"/>
    </w:p>
    <w:p>
      <w:pPr>
        <w:pStyle w:val="BookText"/>
      </w:pPr>
      <w:r>
        <w:rPr>
          <w:rFonts w:ascii="IRNazanin" w:hAnsi="IRNazanin" w:eastAsia="IRNazanin" w:cs="IRNazanin"/>
          <w:lang w:bidi="fa-IR"/>
          <w:color w:val="111111"/>
          <w:sz w:val="28"/>
          <w:szCs w:val="28"/>
          <w:rtl/>
        </w:rPr>
        <w:t xml:space="preserve">لیحیی بن الحجاج الکرخی البغدادی الثقة الراوی عن أبی عبد الله علیه السلام ، رواه النجاشی عنه بخمس وسائط</w:t>
      </w:r>
    </w:p>
    <w:p>
      <w:pPr>
        <w:pStyle w:val="Heading3"/>
      </w:pPr>
      <w:bookmarkStart w:id="3445" w:name="_Toc3053"/>
      <w:r>
        <w:t>2337- کتاب الحدیث‏</w:t>
      </w:r>
      <w:bookmarkEnd w:id="3445"/>
    </w:p>
    <w:p>
      <w:pPr>
        <w:pStyle w:val="BookText"/>
      </w:pPr>
      <w:r>
        <w:rPr>
          <w:rFonts w:ascii="IRNazanin" w:hAnsi="IRNazanin" w:eastAsia="IRNazanin" w:cs="IRNazanin"/>
          <w:lang w:bidi="fa-IR"/>
          <w:color w:val="111111"/>
          <w:sz w:val="28"/>
          <w:szCs w:val="28"/>
          <w:rtl/>
        </w:rPr>
        <w:t xml:space="preserve">لیحیی بن خلف الوابشی الهمدانی الثقة الکوفی، رواه النجاشی عنه بثلاث وسائط</w:t>
      </w:r>
    </w:p>
    <w:p>
      <w:pPr>
        <w:pStyle w:val="Heading3"/>
      </w:pPr>
      <w:bookmarkStart w:id="3446" w:name="_Toc3054"/>
      <w:r>
        <w:t>2338- کتاب الحدیث‏</w:t>
      </w:r>
      <w:bookmarkEnd w:id="3446"/>
    </w:p>
    <w:p>
      <w:pPr>
        <w:pStyle w:val="BookText"/>
      </w:pPr>
      <w:r>
        <w:rPr>
          <w:rFonts w:ascii="IRNazanin" w:hAnsi="IRNazanin" w:eastAsia="IRNazanin" w:cs="IRNazanin"/>
          <w:lang w:bidi="fa-IR"/>
          <w:color w:val="111111"/>
          <w:sz w:val="28"/>
          <w:szCs w:val="28"/>
          <w:rtl/>
        </w:rPr>
        <w:t xml:space="preserve">لیحیی بن زکریا اللؤلؤی، رواه الشیخ فی الفهرست عنه بثلاث وسائط</w:t>
      </w:r>
    </w:p>
    <w:p>
      <w:pPr>
        <w:pStyle w:val="Heading3"/>
      </w:pPr>
      <w:bookmarkStart w:id="3447" w:name="_Toc3055"/>
      <w:r>
        <w:t>2339- کتاب الحدیث‏</w:t>
      </w:r>
      <w:bookmarkEnd w:id="3447"/>
    </w:p>
    <w:p>
      <w:pPr>
        <w:pStyle w:val="BookText"/>
      </w:pPr>
      <w:r>
        <w:rPr>
          <w:rFonts w:ascii="IRNazanin" w:hAnsi="IRNazanin" w:eastAsia="IRNazanin" w:cs="IRNazanin"/>
          <w:lang w:bidi="fa-IR"/>
          <w:color w:val="111111"/>
          <w:sz w:val="28"/>
          <w:szCs w:val="28"/>
          <w:rtl/>
        </w:rPr>
        <w:t xml:space="preserve">لیحیی بن سالم الفراء الکوفی الزیدی الثقة، رواه النجاشی عنه بالإسناد إلیه‏</w:t>
      </w:r>
    </w:p>
    <w:p>
      <w:pPr>
        <w:pStyle w:val="Heading3"/>
      </w:pPr>
      <w:bookmarkStart w:id="3448" w:name="_Toc3056"/>
      <w:r>
        <w:t>2340- کتاب الحدیث‏</w:t>
      </w:r>
      <w:bookmarkEnd w:id="3448"/>
    </w:p>
    <w:p>
      <w:pPr>
        <w:pStyle w:val="BookText"/>
      </w:pPr>
      <w:r>
        <w:rPr>
          <w:rFonts w:ascii="IRNazanin" w:hAnsi="IRNazanin" w:eastAsia="IRNazanin" w:cs="IRNazanin"/>
          <w:lang w:bidi="fa-IR"/>
          <w:color w:val="111111"/>
          <w:sz w:val="28"/>
          <w:szCs w:val="28"/>
          <w:rtl/>
        </w:rPr>
        <w:t xml:space="preserve">لیحیی بن عبد الحمید الحمانی، رواه عنه النجاشی بخمس وسائط</w:t>
      </w:r>
    </w:p>
    <w:p>
      <w:pPr>
        <w:pStyle w:val="Heading3"/>
      </w:pPr>
      <w:bookmarkStart w:id="3449" w:name="_Toc3057"/>
      <w:r>
        <w:t>2341- کتاب الحدیث‏</w:t>
      </w:r>
      <w:bookmarkEnd w:id="3449"/>
    </w:p>
    <w:p>
      <w:pPr>
        <w:pStyle w:val="BookText"/>
      </w:pPr>
      <w:r>
        <w:rPr>
          <w:rFonts w:ascii="IRNazanin" w:hAnsi="IRNazanin" w:eastAsia="IRNazanin" w:cs="IRNazanin"/>
          <w:lang w:bidi="fa-IR"/>
          <w:color w:val="111111"/>
          <w:sz w:val="28"/>
          <w:szCs w:val="28"/>
          <w:rtl/>
        </w:rPr>
        <w:t xml:space="preserve">لیحیی بن عبد الرحمن الأزرق الکوفی الثقة من أصحاب الصادق و الکاظم علیه السلام  یرویه عنه عدة من أصحابنا و النجاشی و الشیخ فی الفهرست بالإسناد إلیه‏</w:t>
      </w:r>
    </w:p>
    <w:p>
      <w:pPr>
        <w:pStyle w:val="Heading3"/>
      </w:pPr>
      <w:bookmarkStart w:id="3450" w:name="_Toc3058"/>
      <w:r>
        <w:t>کتاب الحدیث‏</w:t>
      </w:r>
      <w:bookmarkEnd w:id="3450"/>
    </w:p>
    <w:p>
      <w:pPr>
        <w:pStyle w:val="BookText"/>
      </w:pPr>
      <w:r>
        <w:rPr>
          <w:rFonts w:ascii="IRNazanin" w:hAnsi="IRNazanin" w:eastAsia="IRNazanin" w:cs="IRNazanin"/>
          <w:lang w:bidi="fa-IR"/>
          <w:color w:val="111111"/>
          <w:sz w:val="28"/>
          <w:szCs w:val="28"/>
          <w:rtl/>
        </w:rPr>
        <w:t xml:space="preserve">لیحیی بن العلاء البجلی الرازی الثقة، أصله کوفی، مر بعنوان یحیی بن أبی العلاء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7" w:name="pg11689_106775"/>
    <w:bookmarkEnd w:id="367"/>
    <w:p>
      <w:pPr>
        <w:pStyle w:val="Heading3"/>
      </w:pPr>
      <w:bookmarkStart w:id="3451" w:name="_Toc3059"/>
      <w:r>
        <w:t>2342- کتاب الحدیث‏</w:t>
      </w:r>
      <w:bookmarkEnd w:id="3451"/>
    </w:p>
    <w:p>
      <w:pPr>
        <w:pStyle w:val="BookText"/>
      </w:pPr>
      <w:r>
        <w:rPr>
          <w:rFonts w:ascii="IRNazanin" w:hAnsi="IRNazanin" w:eastAsia="IRNazanin" w:cs="IRNazanin"/>
          <w:lang w:bidi="fa-IR"/>
          <w:color w:val="111111"/>
          <w:sz w:val="28"/>
          <w:szCs w:val="28"/>
          <w:rtl/>
        </w:rPr>
        <w:t xml:space="preserve">لیحیی بن عمران بن علی بن أبی شعبة الحلبی من أصحاب الصادق و الکاظم علیه السلام  قال النجاشی ثقة ثقة صحیح الحدیث و هذا الکتاب یرویه عدة کثیرة من أصحابنا و ذکر إسناده إلی ابن أبی عمیر عنه‏</w:t>
      </w:r>
    </w:p>
    <w:p>
      <w:pPr>
        <w:pStyle w:val="Heading3"/>
      </w:pPr>
      <w:bookmarkStart w:id="3452" w:name="_Toc3060"/>
      <w:r>
        <w:t>2343- کتاب الحدیث‏</w:t>
      </w:r>
      <w:bookmarkEnd w:id="3452"/>
    </w:p>
    <w:p>
      <w:pPr>
        <w:pStyle w:val="BookText"/>
      </w:pPr>
      <w:r>
        <w:rPr>
          <w:rFonts w:ascii="IRNazanin" w:hAnsi="IRNazanin" w:eastAsia="IRNazanin" w:cs="IRNazanin"/>
          <w:lang w:bidi="fa-IR"/>
          <w:color w:val="111111"/>
          <w:sz w:val="28"/>
          <w:szCs w:val="28"/>
          <w:rtl/>
        </w:rPr>
        <w:t xml:space="preserve">لیحیی اللحام الکوفی الثقة من أصحاب الصادق علیه السلام ، یرویه عنه الحسن بن محبوب و النجاشی بإسناده إلیه‏</w:t>
      </w:r>
    </w:p>
    <w:p>
      <w:pPr>
        <w:pStyle w:val="Heading3"/>
      </w:pPr>
      <w:bookmarkStart w:id="3453" w:name="_Toc3061"/>
      <w:r>
        <w:t>2344- کتاب الحدیث‏</w:t>
      </w:r>
      <w:bookmarkEnd w:id="3453"/>
    </w:p>
    <w:p>
      <w:pPr>
        <w:pStyle w:val="BookText"/>
      </w:pPr>
      <w:r>
        <w:rPr>
          <w:rFonts w:ascii="IRNazanin" w:hAnsi="IRNazanin" w:eastAsia="IRNazanin" w:cs="IRNazanin"/>
          <w:lang w:bidi="fa-IR"/>
          <w:color w:val="111111"/>
          <w:sz w:val="28"/>
          <w:szCs w:val="28"/>
          <w:rtl/>
        </w:rPr>
        <w:t xml:space="preserve">لیحیی بن محمد بن علیم الکلبی ثقة عین من أصحاب أبی عبد الله علیه السلام  رواه الشیخ فی الفهرست عنه بأربع وسائط</w:t>
      </w:r>
    </w:p>
    <w:p>
      <w:pPr>
        <w:pStyle w:val="Heading3"/>
      </w:pPr>
      <w:bookmarkStart w:id="3454" w:name="_Toc3062"/>
      <w:r>
        <w:t>2345- کتاب الحدیث‏</w:t>
      </w:r>
      <w:bookmarkEnd w:id="3454"/>
    </w:p>
    <w:p>
      <w:pPr>
        <w:pStyle w:val="BookText"/>
      </w:pPr>
      <w:r>
        <w:rPr>
          <w:rFonts w:ascii="IRNazanin" w:hAnsi="IRNazanin" w:eastAsia="IRNazanin" w:cs="IRNazanin"/>
          <w:lang w:bidi="fa-IR"/>
          <w:color w:val="111111"/>
          <w:sz w:val="28"/>
          <w:szCs w:val="28"/>
          <w:rtl/>
        </w:rPr>
        <w:t xml:space="preserve">لیحیی بن هاشم، قال النجاشی کوفی قلیل الحدیث ثقة و یرویه عنه بأربع وسائل‏</w:t>
      </w:r>
    </w:p>
    <w:p>
      <w:pPr>
        <w:pStyle w:val="Heading3"/>
      </w:pPr>
      <w:bookmarkStart w:id="3455" w:name="_Toc3063"/>
      <w:r>
        <w:t>2346- کتاب الحدیث‏</w:t>
      </w:r>
      <w:bookmarkEnd w:id="3455"/>
    </w:p>
    <w:p>
      <w:pPr>
        <w:pStyle w:val="BookText"/>
      </w:pPr>
      <w:r>
        <w:rPr>
          <w:rFonts w:ascii="IRNazanin" w:hAnsi="IRNazanin" w:eastAsia="IRNazanin" w:cs="IRNazanin"/>
          <w:lang w:bidi="fa-IR"/>
          <w:color w:val="111111"/>
          <w:sz w:val="28"/>
          <w:szCs w:val="28"/>
          <w:rtl/>
        </w:rPr>
        <w:t xml:space="preserve">لیحیی بن یحیی الحنفی، یرویه النجاشی عنه بخمس وسائط و الشیخ فی الفهرست بست وسائط</w:t>
      </w:r>
    </w:p>
    <w:p>
      <w:pPr>
        <w:pStyle w:val="Heading3"/>
      </w:pPr>
      <w:bookmarkStart w:id="3456" w:name="_Toc3064"/>
      <w:r>
        <w:t>2347- کتاب الحدیث‏</w:t>
      </w:r>
      <w:bookmarkEnd w:id="3456"/>
    </w:p>
    <w:p>
      <w:pPr>
        <w:pStyle w:val="BookText"/>
      </w:pPr>
      <w:r>
        <w:rPr>
          <w:rFonts w:ascii="IRNazanin" w:hAnsi="IRNazanin" w:eastAsia="IRNazanin" w:cs="IRNazanin"/>
          <w:lang w:bidi="fa-IR"/>
          <w:color w:val="111111"/>
          <w:sz w:val="28"/>
          <w:szCs w:val="28"/>
          <w:rtl/>
        </w:rPr>
        <w:t xml:space="preserve">لیزید أبی خالد القماط العجلی مولی بنی عجل بن لجیم، کوفی ثقة یروی عن أبی عبد الله علیه السلام  و یرویه عنه جماعة منهم صفوان بن یحیی و النجاشی بالإسناد إلیه‏</w:t>
      </w:r>
    </w:p>
    <w:p>
      <w:pPr>
        <w:pStyle w:val="Heading3"/>
      </w:pPr>
      <w:bookmarkStart w:id="3457" w:name="_Toc3065"/>
      <w:r>
        <w:t>2348- کتاب الحدیث‏</w:t>
      </w:r>
      <w:bookmarkEnd w:id="3457"/>
    </w:p>
    <w:p>
      <w:pPr>
        <w:pStyle w:val="BookText"/>
      </w:pPr>
      <w:r>
        <w:rPr>
          <w:rFonts w:ascii="IRNazanin" w:hAnsi="IRNazanin" w:eastAsia="IRNazanin" w:cs="IRNazanin"/>
          <w:lang w:bidi="fa-IR"/>
          <w:color w:val="111111"/>
          <w:sz w:val="28"/>
          <w:szCs w:val="28"/>
          <w:rtl/>
        </w:rPr>
        <w:t xml:space="preserve">لیزید بن إسحاق بن أبی السخف الغنوی، یرویه عنه جماعة و النجاشی عنه بأربع وسائط</w:t>
      </w:r>
    </w:p>
    <w:p>
      <w:pPr>
        <w:pStyle w:val="Heading3"/>
      </w:pPr>
      <w:bookmarkStart w:id="3458" w:name="_Toc3066"/>
      <w:r>
        <w:t>2349- کتاب الحدیث‏</w:t>
      </w:r>
      <w:bookmarkEnd w:id="3458"/>
    </w:p>
    <w:p>
      <w:pPr>
        <w:pStyle w:val="BookText"/>
      </w:pPr>
      <w:r>
        <w:rPr>
          <w:rFonts w:ascii="IRNazanin" w:hAnsi="IRNazanin" w:eastAsia="IRNazanin" w:cs="IRNazanin"/>
          <w:lang w:bidi="fa-IR"/>
          <w:color w:val="111111"/>
          <w:sz w:val="28"/>
          <w:szCs w:val="28"/>
          <w:rtl/>
        </w:rPr>
        <w:t xml:space="preserve">لیزید بن خلیفة الحارثی الراوی عن أبی عبد الله، یرویه عنه جماعة و رواه النجاشی عنه بسبع وسائط</w:t>
      </w:r>
    </w:p>
    <w:p>
      <w:pPr>
        <w:pStyle w:val="Heading3"/>
      </w:pPr>
      <w:bookmarkStart w:id="3459" w:name="_Toc3067"/>
      <w:r>
        <w:t>2350- کتاب الحدیث‏</w:t>
      </w:r>
      <w:bookmarkEnd w:id="3459"/>
    </w:p>
    <w:p>
      <w:pPr>
        <w:pStyle w:val="BookText"/>
      </w:pPr>
      <w:r>
        <w:rPr>
          <w:rFonts w:ascii="IRNazanin" w:hAnsi="IRNazanin" w:eastAsia="IRNazanin" w:cs="IRNazanin"/>
          <w:lang w:bidi="fa-IR"/>
          <w:color w:val="111111"/>
          <w:sz w:val="28"/>
          <w:szCs w:val="28"/>
          <w:rtl/>
        </w:rPr>
        <w:t xml:space="preserve">لیعقوب السراج الکوفی الثقة، یرویه عنه الحسن بن محبوب و النجاشی بإسناده إلیه‏</w:t>
      </w:r>
    </w:p>
    <w:p>
      <w:pPr>
        <w:pStyle w:val="Heading3"/>
      </w:pPr>
      <w:bookmarkStart w:id="3460" w:name="_Toc3068"/>
      <w:r>
        <w:t>2351- کتاب الحدیث‏</w:t>
      </w:r>
      <w:bookmarkEnd w:id="3460"/>
    </w:p>
    <w:p>
      <w:pPr>
        <w:pStyle w:val="BookText"/>
      </w:pPr>
      <w:r>
        <w:rPr>
          <w:rFonts w:ascii="IRNazanin" w:hAnsi="IRNazanin" w:eastAsia="IRNazanin" w:cs="IRNazanin"/>
          <w:lang w:bidi="fa-IR"/>
          <w:color w:val="111111"/>
          <w:sz w:val="28"/>
          <w:szCs w:val="28"/>
          <w:rtl/>
        </w:rPr>
        <w:t xml:space="preserve">لیعقوب بن شعیب بن میثم بن یحیی التمار مولی بنی أسد أبی محمد الثقة الراوی عن أبی عبد الله علیه السلام  یرویه عنه عدة من أصحابنا منهم محمد بن أبی عمیر و النجاشی یرویه بالإسناد إلیه، و له أیضا أصل‏</w:t>
      </w:r>
      <w:r>
        <w:rPr>
          <w:rStyle w:val="FootnoteReference"/>
        </w:rPr>
        <w:footnoteReference w:id="32"/>
      </w:r>
      <w:r>
        <w:rPr>
          <w:rFonts w:ascii="IRNazanin" w:hAnsi="IRNazanin" w:eastAsia="IRNazanin" w:cs="IRNazanin"/>
          <w:lang w:bidi="fa-IR"/>
          <w:color w:val="111111"/>
          <w:sz w:val="28"/>
          <w:szCs w:val="28"/>
          <w:rtl/>
        </w:rPr>
        <w:t xml:space="preserve">یرویه عن أبی عبد الله علیه السلام  کما ذکره الشیخ المفید فی الرسالة العددیة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8" w:name="pg11689_106776"/>
    <w:bookmarkEnd w:id="368"/>
    <w:p>
      <w:pPr>
        <w:pStyle w:val="Heading3"/>
      </w:pPr>
      <w:bookmarkStart w:id="3461" w:name="_Toc3069"/>
      <w:r>
        <w:t>2352- کتاب الحدیث‏</w:t>
      </w:r>
      <w:bookmarkEnd w:id="3461"/>
    </w:p>
    <w:p>
      <w:pPr>
        <w:pStyle w:val="BookText"/>
      </w:pPr>
      <w:r>
        <w:rPr>
          <w:rFonts w:ascii="IRNazanin" w:hAnsi="IRNazanin" w:eastAsia="IRNazanin" w:cs="IRNazanin"/>
          <w:lang w:bidi="fa-IR"/>
          <w:color w:val="111111"/>
          <w:sz w:val="28"/>
          <w:szCs w:val="28"/>
          <w:rtl/>
        </w:rPr>
        <w:t xml:space="preserve">لیوسف بن ثابت بن أبی سعدة الکوفی الثقة من أصحاب أبی عبد الله علیه السلام  رواه عنه ثعلبة بن میمون و النجاشی بإسناده إلیه‏</w:t>
      </w:r>
    </w:p>
    <w:p>
      <w:pPr>
        <w:pStyle w:val="Heading3"/>
      </w:pPr>
      <w:bookmarkStart w:id="3462" w:name="_Toc3070"/>
      <w:r>
        <w:t>2353- کتاب الحدیث‏</w:t>
      </w:r>
      <w:bookmarkEnd w:id="3462"/>
    </w:p>
    <w:p>
      <w:pPr>
        <w:pStyle w:val="BookText"/>
      </w:pPr>
      <w:r>
        <w:rPr>
          <w:rFonts w:ascii="IRNazanin" w:hAnsi="IRNazanin" w:eastAsia="IRNazanin" w:cs="IRNazanin"/>
          <w:lang w:bidi="fa-IR"/>
          <w:color w:val="111111"/>
          <w:sz w:val="28"/>
          <w:szCs w:val="28"/>
          <w:rtl/>
        </w:rPr>
        <w:t xml:space="preserve">لیوسف بن حماد قیراط الکوفی الضعیف قاله النجاشی و لم یذکر الإسناد إلیه‏</w:t>
      </w:r>
    </w:p>
    <w:p>
      <w:pPr>
        <w:pStyle w:val="Heading3"/>
      </w:pPr>
      <w:bookmarkStart w:id="3463" w:name="_Toc3071"/>
      <w:r>
        <w:t>2354- کتاب الحدیث‏</w:t>
      </w:r>
      <w:bookmarkEnd w:id="3463"/>
    </w:p>
    <w:p>
      <w:pPr>
        <w:pStyle w:val="BookText"/>
      </w:pPr>
      <w:r>
        <w:rPr>
          <w:rFonts w:ascii="IRNazanin" w:hAnsi="IRNazanin" w:eastAsia="IRNazanin" w:cs="IRNazanin"/>
          <w:lang w:bidi="fa-IR"/>
          <w:color w:val="111111"/>
          <w:sz w:val="28"/>
          <w:szCs w:val="28"/>
          <w:rtl/>
        </w:rPr>
        <w:t xml:space="preserve">لیوسف بن عقیل البجلی الکوفی الثقة، حکاه النجاشی عن القمیین، ثم قال و عندی أن الکتاب لمحمد بن قیس ثم ذکر إسناده المنتهی إلی محمد بن خالد البرقی عن یوسف هذا</w:t>
      </w:r>
    </w:p>
    <w:p>
      <w:pPr>
        <w:pStyle w:val="Heading3"/>
      </w:pPr>
      <w:bookmarkStart w:id="3464" w:name="_Toc3072"/>
      <w:r>
        <w:t>2355- کتاب الحدیث‏</w:t>
      </w:r>
      <w:bookmarkEnd w:id="3464"/>
    </w:p>
    <w:p>
      <w:pPr>
        <w:pStyle w:val="BookText"/>
      </w:pPr>
      <w:r>
        <w:rPr>
          <w:rFonts w:ascii="IRNazanin" w:hAnsi="IRNazanin" w:eastAsia="IRNazanin" w:cs="IRNazanin"/>
          <w:lang w:bidi="fa-IR"/>
          <w:color w:val="111111"/>
          <w:sz w:val="28"/>
          <w:szCs w:val="28"/>
          <w:rtl/>
        </w:rPr>
        <w:t xml:space="preserve">لیوسف بن یعقوب الجعفی الکوفی الضعیف الراوی عن أبی عبد الله و جابر، و رواه عنه زکریا بن یحیی و النجاشی بإسناده إلیه‏</w:t>
      </w:r>
    </w:p>
    <w:p>
      <w:pPr>
        <w:pStyle w:val="Heading3"/>
      </w:pPr>
      <w:bookmarkStart w:id="3465" w:name="_Toc3073"/>
      <w:r>
        <w:t>2356- کتاب الحدیث‏</w:t>
      </w:r>
      <w:bookmarkEnd w:id="3465"/>
    </w:p>
    <w:p>
      <w:pPr>
        <w:pStyle w:val="BookText"/>
      </w:pPr>
      <w:r>
        <w:rPr>
          <w:rFonts w:ascii="IRNazanin" w:hAnsi="IRNazanin" w:eastAsia="IRNazanin" w:cs="IRNazanin"/>
          <w:lang w:bidi="fa-IR"/>
          <w:color w:val="111111"/>
          <w:sz w:val="28"/>
          <w:szCs w:val="28"/>
          <w:rtl/>
        </w:rPr>
        <w:t xml:space="preserve">لیونس بن ظبیان الضعیف، رواه الشیخ عنه فی الفهرست بأربع وسائط</w:t>
      </w:r>
    </w:p>
    <w:p>
      <w:pPr>
        <w:pStyle w:val="Heading3"/>
      </w:pPr>
      <w:bookmarkStart w:id="3466" w:name="_Toc3074"/>
      <w:r>
        <w:t>بیان</w:t>
      </w:r>
      <w:bookmarkEnd w:id="3466"/>
    </w:p>
    <w:p>
      <w:pPr>
        <w:pStyle w:val="BookText"/>
      </w:pPr>
      <w:r>
        <w:rPr>
          <w:rFonts w:ascii="IRNazanin" w:hAnsi="IRNazanin" w:eastAsia="IRNazanin" w:cs="IRNazanin"/>
          <w:lang w:bidi="fa-IR"/>
          <w:color w:val="111111"/>
          <w:sz w:val="28"/>
          <w:szCs w:val="28"/>
          <w:rtl/>
        </w:rPr>
        <w:t xml:space="preserve">هذا آخر ما ظفرنا به من فهرس کتب قدماء الأصحاب التی لم تسم الا باسم الکتاب و عبرنا عنها بکتاب الحدیث لاشتمالها علی أحادیثهم التی یروونها عن الأئمة علیه السلام  قد أودعت تلک الروایات بعین ألفاظها فی المجامیع الأربعة التی ألفها المحمدون الثلاثة القدماء أی الکافی و الفقیه و التهذیب و الاستبصار و المحامدة المتأخرة أی الوافی و البحار و الوسائل و مستدرکه المطبوع المتداول جمیعها و غیرها من المجامیع المخطوطة الموجودة فی خزائن الکتب فی العالم مثل جامع المعارف و الأحکام و جوامع الکلم و درر البحار و الشفاء فی أخبار آل المصطفی و مستدرک الوافی و مستدرک البحار و غیر ذلک من کتب التی یحصل القطع لمن نظر فی کیفیة تألیفها و إیداع الأحادیث فیها و یری بوجدانه اختصاص الفرقة الجعفریة من بین الأمم بالاتفاق فی أخذ الأحکام الإلهیة عن معادن العلوم النبویة و إیداعهم إیاها فی کتبهم التی احتفظوا علیها من وقوع الدس و التحریف فیها و عدم مشارکة سائر الفرق منهم فی الأخذ و الحفظ کذلک، و الحمد لله علی هدایته لدینه و التوفیق لما دعا إلیه من سبیله‏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9" w:name="pg11689_106777"/>
    <w:bookmarkEnd w:id="369"/>
    <w:p>
      <w:pPr>
        <w:pStyle w:val="Heading3"/>
      </w:pPr>
      <w:bookmarkStart w:id="3467" w:name="_Toc3075"/>
      <w:r>
        <w:t>2357- کتاب حدیث آدم‏</w:t>
      </w:r>
      <w:bookmarkEnd w:id="3467"/>
    </w:p>
    <w:p>
      <w:pPr>
        <w:pStyle w:val="BookText"/>
      </w:pPr>
      <w:r>
        <w:rPr>
          <w:rFonts w:ascii="IRNazanin" w:hAnsi="IRNazanin" w:eastAsia="IRNazanin" w:cs="IRNazanin"/>
          <w:lang w:bidi="fa-IR"/>
          <w:color w:val="111111"/>
          <w:sz w:val="28"/>
          <w:szCs w:val="28"/>
          <w:rtl/>
        </w:rPr>
        <w:t xml:space="preserve">و ولده لأبی المنذر هشام بن محمد بن السائب الکلبی النسابة المتوفی (206) و توفی والده أبو النضر محمد بن السائب فی (146) ذکره ابن الندیم فی (ص- 141)</w:t>
      </w:r>
    </w:p>
    <w:p>
      <w:pPr>
        <w:pStyle w:val="Heading3"/>
      </w:pPr>
      <w:bookmarkStart w:id="3468" w:name="_Toc3076"/>
      <w:r>
        <w:t>2358- کتاب حدیث ابن الحر</w:t>
      </w:r>
      <w:bookmarkEnd w:id="3468"/>
    </w:p>
    <w:p>
      <w:pPr>
        <w:pStyle w:val="BookText"/>
      </w:pPr>
      <w:r>
        <w:rPr>
          <w:rFonts w:ascii="IRNazanin" w:hAnsi="IRNazanin" w:eastAsia="IRNazanin" w:cs="IRNazanin"/>
          <w:lang w:bidi="fa-IR"/>
          <w:color w:val="111111"/>
          <w:sz w:val="28"/>
          <w:szCs w:val="28"/>
          <w:rtl/>
        </w:rPr>
        <w:t xml:space="preserve">لأبی إسحاق إبراهیم بن سلیمان بن عبید الله بن خالد النهمی الخزاز الکوفی الثقة فی الحدیث، کما وصفه النجاشی و ذکر تصانیفه التی رواها عنه حمید بن زیاد الذی توفی (310) و رواه النجاشی بالإسناد إلیه.</w:t>
      </w:r>
    </w:p>
    <w:p>
      <w:pPr>
        <w:pStyle w:val="Heading3"/>
      </w:pPr>
      <w:bookmarkStart w:id="3469" w:name="_Toc3077"/>
      <w:r>
        <w:t>2359- حدیث الأربعین فی أمور الدین‏</w:t>
      </w:r>
      <w:bookmarkEnd w:id="3469"/>
    </w:p>
    <w:p>
      <w:pPr>
        <w:pStyle w:val="BookText"/>
      </w:pPr>
      <w:r>
        <w:rPr>
          <w:rFonts w:ascii="IRNazanin" w:hAnsi="IRNazanin" w:eastAsia="IRNazanin" w:cs="IRNazanin"/>
          <w:lang w:bidi="fa-IR"/>
          <w:color w:val="111111"/>
          <w:sz w:val="28"/>
          <w:szCs w:val="28"/>
          <w:rtl/>
        </w:rPr>
        <w:t xml:space="preserve">تخریج الشیخ الإمام نجم الدین أبی النعمان بشیر بن حامد بن سلیمان الجعفری التبریزی المولود بأردبیل (570) و المتوفی بمکة المعظمة مجاورا لها فی أواخر عمره فی (3- صفر 646) ذکر فی کشف الظنون ج 1- ص 427 و ترجمه فی دانشمندان آذربایجان- ص 70 نقلا عن طبقات الشافعیة الکبری، و الظاهر أن الجعفری نسبة إلی جعفر بن أبی طالب، فراجعه.</w:t>
      </w:r>
    </w:p>
    <w:p>
      <w:pPr>
        <w:pStyle w:val="Heading3"/>
      </w:pPr>
      <w:bookmarkStart w:id="3470" w:name="_Toc3078"/>
      <w:r>
        <w:t>کتاب حدیث آدم‏</w:t>
      </w:r>
      <w:bookmarkEnd w:id="3470"/>
    </w:p>
    <w:p>
      <w:pPr>
        <w:pStyle w:val="BookText"/>
      </w:pPr>
      <w:r>
        <w:rPr>
          <w:rFonts w:ascii="IRNazanin" w:hAnsi="IRNazanin" w:eastAsia="IRNazanin" w:cs="IRNazanin"/>
          <w:lang w:bidi="fa-IR"/>
          <w:color w:val="111111"/>
          <w:sz w:val="28"/>
          <w:szCs w:val="28"/>
          <w:rtl/>
        </w:rPr>
        <w:t xml:space="preserve">و أولاده لهشام الکلبی، کما فی بعض النسخ، و لعل هذا أصح مما مر فی العدد (2257).</w:t>
      </w:r>
    </w:p>
    <w:p>
      <w:pPr>
        <w:pStyle w:val="Heading3"/>
      </w:pPr>
      <w:bookmarkStart w:id="3471" w:name="_Toc3079"/>
      <w:r>
        <w:t>2360- کتاب حدیث الأزارقة</w:t>
      </w:r>
      <w:bookmarkEnd w:id="3471"/>
    </w:p>
    <w:p>
      <w:pPr>
        <w:pStyle w:val="BookText"/>
      </w:pPr>
      <w:r>
        <w:rPr>
          <w:rFonts w:ascii="IRNazanin" w:hAnsi="IRNazanin" w:eastAsia="IRNazanin" w:cs="IRNazanin"/>
          <w:lang w:bidi="fa-IR"/>
          <w:color w:val="111111"/>
          <w:sz w:val="28"/>
          <w:szCs w:val="28"/>
          <w:rtl/>
        </w:rPr>
        <w:t xml:space="preserve">لأبی مخنف لوط بن یحیی بن سعید بن مخنف بن سلیم الأزدی العلامة المؤرخ المتوفی (157) ذکره ابن الندیم فی (ص 137) و یروی کتبه عنه هشام الکلبی المتوفی (206) کما ذکره النجاشی فی ترجمه أبی مخنف، روی جده الأعلی مخنف عن النبی  صلی الله علیه و آله  و کان من أصحاب أمیر المؤمنین علیه السلام  قال فی القاموس فی مادة خنف [أبو مخنف لوط بن یحیی إخباری شیعی تألف من نقله السیر متروک‏].</w:t>
      </w:r>
    </w:p>
    <w:p>
      <w:pPr>
        <w:pStyle w:val="Heading3"/>
      </w:pPr>
      <w:bookmarkStart w:id="3472" w:name="_Toc3080"/>
      <w:r>
        <w:t>2361- حدیث الأیام‏</w:t>
      </w:r>
      <w:bookmarkEnd w:id="3472"/>
    </w:p>
    <w:p>
      <w:pPr>
        <w:pStyle w:val="BookText"/>
      </w:pPr>
      <w:r>
        <w:rPr>
          <w:rFonts w:ascii="IRNazanin" w:hAnsi="IRNazanin" w:eastAsia="IRNazanin" w:cs="IRNazanin"/>
          <w:lang w:bidi="fa-IR"/>
          <w:color w:val="111111"/>
          <w:sz w:val="28"/>
          <w:szCs w:val="28"/>
          <w:rtl/>
        </w:rPr>
        <w:t xml:space="preserve">الفارسی المختصر المطبوع فی کربلاء للشیخ علی أکبر البرهان المعاصر نزیل طهران، ترجم فیه الأحادیث المرویة فی اختیارات أیام الشهر من أول یوم منه إلی آخره و ما یصلح من الأعمال فی کل یوم و ما لا یصلح.</w:t>
      </w:r>
    </w:p>
    <w:p>
      <w:pPr>
        <w:pStyle w:val="Heading3"/>
      </w:pPr>
      <w:bookmarkStart w:id="3473" w:name="_Toc3081"/>
      <w:r>
        <w:t>2362- کتاب حدیث باخمری‏</w:t>
      </w:r>
      <w:bookmarkEnd w:id="3473"/>
    </w:p>
    <w:p>
      <w:pPr>
        <w:pStyle w:val="BookText"/>
      </w:pPr>
      <w:r>
        <w:rPr>
          <w:rFonts w:ascii="IRNazanin" w:hAnsi="IRNazanin" w:eastAsia="IRNazanin" w:cs="IRNazanin"/>
          <w:lang w:bidi="fa-IR"/>
          <w:color w:val="111111"/>
          <w:sz w:val="28"/>
          <w:szCs w:val="28"/>
          <w:rtl/>
        </w:rPr>
        <w:t xml:space="preserve">لأبی مخنف لوط بن یحیی المذکور کما نسب إلی فهرس ابن الندیم، و لکن فی المطبوع منه ثانیا فی (ص 137) یا حمیرا، بدل باخمری و الظاهر أنه تصحیف منه، و مر أخبار إبراهیم شهید باخمری فی (ج 1- ص 312).</w:t>
      </w:r>
    </w:p>
    <w:p>
      <w:pPr>
        <w:pStyle w:val="Heading3"/>
      </w:pPr>
      <w:bookmarkStart w:id="3474" w:name="_Toc3082"/>
      <w:r>
        <w:t>2363- کتاب حدیث بیهس و إخوته‏</w:t>
      </w:r>
      <w:bookmarkEnd w:id="3474"/>
    </w:p>
    <w:p>
      <w:pPr>
        <w:pStyle w:val="BookText"/>
      </w:pPr>
      <w:r>
        <w:rPr>
          <w:rFonts w:ascii="IRNazanin" w:hAnsi="IRNazanin" w:eastAsia="IRNazanin" w:cs="IRNazanin"/>
          <w:lang w:bidi="fa-IR"/>
          <w:color w:val="111111"/>
          <w:sz w:val="28"/>
          <w:szCs w:val="28"/>
          <w:rtl/>
        </w:rPr>
        <w:t xml:space="preserve">لأبی المنذر هشام الکلبی المذکور، ذکره ابن الندیم فی (ص 141).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0" w:name="pg11689_106778"/>
    <w:bookmarkEnd w:id="370"/>
    <w:p>
      <w:pPr>
        <w:pStyle w:val="Heading3"/>
      </w:pPr>
      <w:bookmarkStart w:id="3475" w:name="_Toc3083"/>
      <w:r>
        <w:t>2364- کتاب حدیث الجاثلیق‏</w:t>
      </w:r>
      <w:bookmarkEnd w:id="3475"/>
    </w:p>
    <w:p>
      <w:pPr>
        <w:pStyle w:val="BookText"/>
      </w:pPr>
      <w:r>
        <w:rPr>
          <w:rFonts w:ascii="IRNazanin" w:hAnsi="IRNazanin" w:eastAsia="IRNazanin" w:cs="IRNazanin"/>
          <w:lang w:bidi="fa-IR"/>
          <w:color w:val="111111"/>
          <w:sz w:val="28"/>
          <w:szCs w:val="28"/>
          <w:rtl/>
        </w:rPr>
        <w:t xml:space="preserve">قد أشرنا فی (ص 14) من مقدمه الکتاب أنه لسیدنا و مولانا أبی عبد الله سلیمان الفارسی المتوفی فی خلافة عثمان (حدود 34) یرویه عنه أبو وقاص کما ذکره الشیخ فی الفهرست بإسناده إلی أبی وقاص عن سلمان و یرویه عن سلمان أیضا أبو عمرة زاذان الفارسی کما وقع فی سند هذا الحدیث المروی بطوله فی أمالی الشیخ الطوسی بروایته عن الشیخ المفید عن شیخه أبی الحسن علی بن خالد المراغی بإسناده إلی زاذان عن سلمان، و جاثلیق (کاتولیک) هو عالم النصاری و رئیس وفدهم الذین بعثوا إلی المدینة المنورة لتحقیق دین الحق فوردوها بعد رحلة النبی  صلی الله علیه و آله  و فی خلافة أبی بکر و حکاه نقلا عن أمالی الشیخ فی المجلد الثالث من البحار فی الاحتجاجات التی لأمیر المؤمنین علیه السلام  علی النصاری.</w:t>
      </w:r>
    </w:p>
    <w:p>
      <w:pPr>
        <w:pStyle w:val="Heading3"/>
      </w:pPr>
      <w:bookmarkStart w:id="3476" w:name="_Toc3084"/>
      <w:r>
        <w:t>2365- حدیث الحسن فی التسامح فی أدلة السنن،</w:t>
      </w:r>
      <w:bookmarkEnd w:id="3476"/>
    </w:p>
    <w:p>
      <w:pPr>
        <w:pStyle w:val="BookText"/>
      </w:pPr>
      <w:r>
        <w:rPr>
          <w:rFonts w:ascii="IRNazanin" w:hAnsi="IRNazanin" w:eastAsia="IRNazanin" w:cs="IRNazanin"/>
          <w:lang w:bidi="fa-IR"/>
          <w:color w:val="111111"/>
          <w:sz w:val="28"/>
          <w:szCs w:val="28"/>
          <w:rtl/>
        </w:rPr>
        <w:t xml:space="preserve">للسید محمد حسین بن السید بنده حسین بن السید محمد بن السید دلدار علی النقوی اللکهنوی المتوفی (1325) هو باللغة الأردویة مطبوع بالهند.</w:t>
      </w:r>
    </w:p>
    <w:p>
      <w:pPr>
        <w:pStyle w:val="Heading3"/>
      </w:pPr>
      <w:bookmarkStart w:id="3477" w:name="_Toc3085"/>
      <w:r>
        <w:t>2366- حدیث ذات القلاقل‏</w:t>
      </w:r>
      <w:bookmarkEnd w:id="3477"/>
    </w:p>
    <w:p>
      <w:pPr>
        <w:pStyle w:val="BookText"/>
      </w:pPr>
      <w:r>
        <w:rPr>
          <w:rFonts w:ascii="IRNazanin" w:hAnsi="IRNazanin" w:eastAsia="IRNazanin" w:cs="IRNazanin"/>
          <w:lang w:bidi="fa-IR"/>
          <w:color w:val="111111"/>
          <w:sz w:val="28"/>
          <w:szCs w:val="28"/>
          <w:rtl/>
        </w:rPr>
        <w:t xml:space="preserve">رواه أبو الجوائز الحسن بن علی بن محمد بن باری الکاتب المولود (382) و قد رواه بالنیل فی (458) لبعض الأصحاب و رواه له فی التاریخ المذکور سماعا عن أبی الحسن بن جنازة الکاتب البصری الذی کان من أرشد الأدباء بالبصرة فی (392) و قد سمعه منه و له یومئذ عشر سنوات و ذلک لأن الرئیس أبا الجوائز هذا هو الذی روی أحادیث الحسن بن ذکوان الفارسی المتوفی (313) عن علی بن عثمان بن الحسین صاحب الدیباجی و کان سماع أبی الجوائز عن علی بن عثمان فی (389) و لأبی الجوائز فی حین السماع سبع سنوات، و کان سماع علی بن عثمان عن الحسن بن ذکوان فی سنة وفاته کما مر (313) و لعلی بن عثمان یومئذ ثمان سنوات، و کانت روایة أبی الجوائز أحادیث ابن ذکوان لأبی الوفاء عبد الجبار الرازی فی مشهد</w:t>
      </w:r>
    </w:p>
    <w:p>
      <w:pPr>
        <w:pStyle w:val="BookText"/>
      </w:pPr>
      <w:r>
        <w:rPr>
          <w:rFonts w:ascii="IRNazanin" w:hAnsi="IRNazanin" w:eastAsia="IRNazanin" w:cs="IRNazanin"/>
          <w:lang w:bidi="fa-IR"/>
          <w:color w:val="111111"/>
          <w:sz w:val="28"/>
          <w:szCs w:val="28"/>
          <w:rtl/>
        </w:rPr>
        <w:t xml:space="preserve">الکاظمیة فی (458) و نسخه حدیث ذات القلاقل ضمن مجموعة فی کتب السید جلال الدین المحدث الأرومی بطهران فلیراجع خصوصیاته و ما معنی ذات القلاقل.</w:t>
      </w:r>
    </w:p>
    <w:p>
      <w:pPr>
        <w:pStyle w:val="Heading3"/>
      </w:pPr>
      <w:bookmarkStart w:id="3478" w:name="_Toc3086"/>
      <w:r>
        <w:t>2367- کتاب الحدیث الرایة</w:t>
      </w:r>
      <w:bookmarkEnd w:id="3478"/>
    </w:p>
    <w:p>
      <w:pPr>
        <w:pStyle w:val="BookText"/>
      </w:pPr>
      <w:r>
        <w:rPr>
          <w:rFonts w:ascii="IRNazanin" w:hAnsi="IRNazanin" w:eastAsia="IRNazanin" w:cs="IRNazanin"/>
          <w:lang w:bidi="fa-IR"/>
          <w:color w:val="111111"/>
          <w:sz w:val="28"/>
          <w:szCs w:val="28"/>
          <w:rtl/>
        </w:rPr>
        <w:t xml:space="preserve">لأبی العباس أحمد بن محمد بن سعید بن عقدة السبیعی‏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1" w:name="pg11689_106779"/>
    <w:bookmarkEnd w:id="371"/>
    <w:p>
      <w:pPr>
        <w:pStyle w:val="BookText"/>
      </w:pPr>
      <w:r>
        <w:rPr>
          <w:rFonts w:ascii="IRNazanin" w:hAnsi="IRNazanin" w:eastAsia="IRNazanin" w:cs="IRNazanin"/>
          <w:lang w:bidi="fa-IR"/>
          <w:color w:val="111111"/>
          <w:sz w:val="28"/>
          <w:szCs w:val="28"/>
          <w:rtl/>
        </w:rPr>
        <w:t xml:space="preserve">الهمدانی الزیدی الجارودی المولود (249) و المتوفی (333) ذکر الشیخ و النجاشی تصانیفه و یرویانها عنه بواسطة واحدة.</w:t>
      </w:r>
    </w:p>
    <w:p>
      <w:pPr>
        <w:pStyle w:val="Heading3"/>
      </w:pPr>
      <w:bookmarkStart w:id="3479" w:name="_Toc3087"/>
      <w:r>
        <w:t>2368- کتاب الحدیث الرجعة</w:t>
      </w:r>
      <w:bookmarkEnd w:id="3479"/>
    </w:p>
    <w:p>
      <w:pPr>
        <w:pStyle w:val="BookText"/>
      </w:pPr>
      <w:r>
        <w:rPr>
          <w:rFonts w:ascii="IRNazanin" w:hAnsi="IRNazanin" w:eastAsia="IRNazanin" w:cs="IRNazanin"/>
          <w:lang w:bidi="fa-IR"/>
          <w:color w:val="111111"/>
          <w:sz w:val="28"/>
          <w:szCs w:val="28"/>
          <w:rtl/>
        </w:rPr>
        <w:t xml:space="preserve">للفضل بن شاذان بن الخلیل النیشابوری المتوفی (260) کان من أصحاب الرضا و الجواد و الهادی علیه السلام  متکلما فقیها جلیل القدر کما فی الفهرست، و قال النجاشی [کان ثقة أجل أصحابنا الفقهاء و المتکلمین و له جلالة فی هذا الطائفة و هو فی قدره أشهر من أن نصفه‏] و ذکرا بعض تصانیفه، و إسنادهما إلیه بأربع وسائط آخرهم تلمیذه علی بن محمد بن قتیبة النیشابوری عنه، و عبر النجاشی عن هذا الکتاب بقوله کتاب الرجعة حدیث، و قبل ذلک ذکر إثبات الرجعة له کما مر فی (ج 1- ص 93).</w:t>
      </w:r>
    </w:p>
    <w:p>
      <w:pPr>
        <w:pStyle w:val="Heading3"/>
      </w:pPr>
      <w:bookmarkStart w:id="3480" w:name="_Toc3088"/>
      <w:r>
        <w:t>2369- حدیث الرضا مع المأمون‏</w:t>
      </w:r>
      <w:bookmarkEnd w:id="3480"/>
    </w:p>
    <w:p>
      <w:pPr>
        <w:pStyle w:val="BookText"/>
      </w:pPr>
      <w:r>
        <w:rPr>
          <w:rFonts w:ascii="IRNazanin" w:hAnsi="IRNazanin" w:eastAsia="IRNazanin" w:cs="IRNazanin"/>
          <w:lang w:bidi="fa-IR"/>
          <w:color w:val="111111"/>
          <w:sz w:val="28"/>
          <w:szCs w:val="28"/>
          <w:rtl/>
        </w:rPr>
        <w:t xml:space="preserve">فی شرح مناظرة المأمون مع علی بن موسی الرضا علیه السلام  فی دلالة آیة و أنفسنا. للسید عبد الحسین بن السید علی بن السید محمد بن السید ثابت الحسینی آل کمونة البروجردی النجفی المتوفی بها فی (1336) أیام حصار سور النجف فغسل فی داره و دفن فی الصحن الشریف، و یقال له البروجردی لولادته و نشئه بها، و النسخة عند السید شهاب الدین بقم و علیها إجازة المؤلف بخطه له.</w:t>
      </w:r>
    </w:p>
    <w:p>
      <w:pPr>
        <w:pStyle w:val="Heading3"/>
      </w:pPr>
      <w:bookmarkStart w:id="3481" w:name="_Toc3089"/>
      <w:r>
        <w:t>2370- کتاب حدیث روستقباد</w:t>
      </w:r>
      <w:bookmarkEnd w:id="3481"/>
    </w:p>
    <w:p>
      <w:pPr>
        <w:pStyle w:val="BookText"/>
      </w:pPr>
      <w:r>
        <w:rPr>
          <w:rStyle w:val="FootnoteReference"/>
        </w:rPr>
        <w:footnoteReference w:id="33"/>
      </w:r>
      <w:r>
        <w:rPr>
          <w:rFonts w:ascii="IRNazanin" w:hAnsi="IRNazanin" w:eastAsia="IRNazanin" w:cs="IRNazanin"/>
          <w:lang w:bidi="fa-IR"/>
          <w:color w:val="111111"/>
          <w:sz w:val="28"/>
          <w:szCs w:val="28"/>
          <w:rtl/>
        </w:rPr>
        <w:t xml:space="preserve">لأبی مخنف لوط بن یحیی المذکور آنفا، ذکره ابن الندیم فی (ص- 137).</w:t>
      </w:r>
    </w:p>
    <w:p>
      <w:pPr>
        <w:pStyle w:val="Heading3"/>
      </w:pPr>
      <w:bookmarkStart w:id="3482" w:name="_Toc3090"/>
      <w:r>
        <w:t>2371- کتاب حدیث الشوری‏</w:t>
      </w:r>
      <w:bookmarkEnd w:id="3482"/>
    </w:p>
    <w:p>
      <w:pPr>
        <w:pStyle w:val="BookText"/>
      </w:pPr>
      <w:r>
        <w:rPr>
          <w:rFonts w:ascii="IRNazanin" w:hAnsi="IRNazanin" w:eastAsia="IRNazanin" w:cs="IRNazanin"/>
          <w:lang w:bidi="fa-IR"/>
          <w:color w:val="111111"/>
          <w:sz w:val="28"/>
          <w:szCs w:val="28"/>
          <w:rtl/>
        </w:rPr>
        <w:t xml:space="preserve">لعمرو بن میمون أبی المقدام، یرویه عن جابر الجعفی عن أبی جعفر علیه السلام  و یرویه الشیخ فی الفهرست عنه بإسناده إلیه (أقول) إنه کانت أهمیة لحدیث الشوری عند القدماء فألفوا فیه کتبا مستقلة یعبر عن کل منها بکتاب الشوری فنذکرها کذلک فی حرف الشین تبعا لتعبیراتهم مثل کتاب الشوری لإبراهیم الثقفی و کتاب الشوری لابن عقدة و کتاب الشوری لأبی عمرو الزاهد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2" w:name="pg11689_106780"/>
    <w:bookmarkEnd w:id="372"/>
    <w:p>
      <w:pPr>
        <w:pStyle w:val="BookText"/>
      </w:pPr>
      <w:r>
        <w:rPr>
          <w:rFonts w:ascii="IRNazanin" w:hAnsi="IRNazanin" w:eastAsia="IRNazanin" w:cs="IRNazanin"/>
          <w:lang w:bidi="fa-IR"/>
          <w:color w:val="111111"/>
          <w:sz w:val="28"/>
          <w:szCs w:val="28"/>
          <w:rtl/>
        </w:rPr>
        <w:t xml:space="preserve">و کتاب الشوری لأبی مخنف و کتاب الشوری للشیخ الصدوق و غیر ذلک.</w:t>
      </w:r>
    </w:p>
    <w:p>
      <w:pPr>
        <w:pStyle w:val="Heading3"/>
      </w:pPr>
      <w:bookmarkStart w:id="3483" w:name="_Toc3091"/>
      <w:r>
        <w:t>2372- کتاب حدیقة الشیعة</w:t>
      </w:r>
      <w:bookmarkEnd w:id="3483"/>
    </w:p>
    <w:p>
      <w:pPr>
        <w:pStyle w:val="BookText"/>
      </w:pPr>
      <w:r>
        <w:rPr>
          <w:rFonts w:ascii="IRNazanin" w:hAnsi="IRNazanin" w:eastAsia="IRNazanin" w:cs="IRNazanin"/>
          <w:lang w:bidi="fa-IR"/>
          <w:color w:val="111111"/>
          <w:sz w:val="28"/>
          <w:szCs w:val="28"/>
          <w:rtl/>
        </w:rPr>
        <w:t xml:space="preserve">لمحمد بن أحمد بن الجنید أبی علی الإسکافی مؤلف تهذیب الشیعة المذکور فی (ج 4- ص 510) ذکره النجاشی فی فهرس کتبه.</w:t>
      </w:r>
    </w:p>
    <w:p>
      <w:pPr>
        <w:pStyle w:val="Heading3"/>
      </w:pPr>
      <w:bookmarkStart w:id="3484" w:name="_Toc3092"/>
      <w:r>
        <w:t>2373- کتاب حدیث الغدیر</w:t>
      </w:r>
      <w:bookmarkEnd w:id="3484"/>
    </w:p>
    <w:p>
      <w:pPr>
        <w:pStyle w:val="BookText"/>
      </w:pPr>
      <w:r>
        <w:rPr>
          <w:rFonts w:ascii="IRNazanin" w:hAnsi="IRNazanin" w:eastAsia="IRNazanin" w:cs="IRNazanin"/>
          <w:lang w:bidi="fa-IR"/>
          <w:color w:val="111111"/>
          <w:sz w:val="28"/>
          <w:szCs w:val="28"/>
          <w:rtl/>
        </w:rPr>
        <w:t xml:space="preserve">فی قضیة یوم الغدیر باللغة الأردویة للسید سبط الحسن الجائسی اللکهنوی، طبع بالهند، و یأتی فی حرف الغین کتاب غدیر خم و کتاب الغدیر و الغدیر فی الإسلام و الغدیر فی الکتاب و السنة و الأدب و الغدیریة متعددة.</w:t>
      </w:r>
    </w:p>
    <w:p>
      <w:pPr>
        <w:pStyle w:val="Heading3"/>
      </w:pPr>
      <w:bookmarkStart w:id="3485" w:name="_Toc3093"/>
      <w:r>
        <w:t>حدیث الغدیر</w:t>
      </w:r>
      <w:bookmarkEnd w:id="3485"/>
    </w:p>
    <w:p>
      <w:pPr>
        <w:pStyle w:val="BookText"/>
      </w:pPr>
      <w:r>
        <w:rPr>
          <w:rFonts w:ascii="IRNazanin" w:hAnsi="IRNazanin" w:eastAsia="IRNazanin" w:cs="IRNazanin"/>
          <w:lang w:bidi="fa-IR"/>
          <w:color w:val="111111"/>
          <w:sz w:val="28"/>
          <w:szCs w:val="28"/>
          <w:rtl/>
        </w:rPr>
        <w:t xml:space="preserve">هو من أجزاء کتاب عبقات الأنوار و قد طبع خصوص حدیث الغدیر فی مجلدین ضخمین.</w:t>
      </w:r>
    </w:p>
    <w:p>
      <w:pPr>
        <w:pStyle w:val="Heading3"/>
      </w:pPr>
      <w:bookmarkStart w:id="3486" w:name="_Toc3094"/>
      <w:r>
        <w:t>2374- حدیث الکساء</w:t>
      </w:r>
      <w:bookmarkEnd w:id="3486"/>
    </w:p>
    <w:p>
      <w:pPr>
        <w:pStyle w:val="BookText"/>
      </w:pPr>
      <w:r>
        <w:rPr>
          <w:rFonts w:ascii="IRNazanin" w:hAnsi="IRNazanin" w:eastAsia="IRNazanin" w:cs="IRNazanin"/>
          <w:lang w:bidi="fa-IR"/>
          <w:color w:val="111111"/>
          <w:sz w:val="28"/>
          <w:szCs w:val="28"/>
          <w:rtl/>
        </w:rPr>
        <w:t xml:space="preserve">مختصر فارسی فی بیان سند حدیث الکساء المشهور و حدیث سلسلة الذهب، ألفه السید شهاب الدین الحسینی التبریزی المعاصر نزیل قم و قد طبع فی (1356).</w:t>
      </w:r>
    </w:p>
    <w:p>
      <w:pPr>
        <w:pStyle w:val="Heading3"/>
      </w:pPr>
      <w:bookmarkStart w:id="3487" w:name="_Toc3095"/>
      <w:r>
        <w:t>2375- حدیث مع الدعاة</w:t>
      </w:r>
      <w:bookmarkEnd w:id="3487"/>
    </w:p>
    <w:p>
      <w:pPr>
        <w:pStyle w:val="BookText"/>
      </w:pPr>
      <w:r>
        <w:rPr>
          <w:rFonts w:ascii="IRNazanin" w:hAnsi="IRNazanin" w:eastAsia="IRNazanin" w:cs="IRNazanin"/>
          <w:lang w:bidi="fa-IR"/>
          <w:color w:val="111111"/>
          <w:sz w:val="28"/>
          <w:szCs w:val="28"/>
          <w:rtl/>
        </w:rPr>
        <w:t xml:space="preserve">مناظرة دینیة مع بعض الدعاة البروتستانیة ببغداد للسید محمد علی هبة الدین الشهرستانی طبع (1329).</w:t>
      </w:r>
    </w:p>
    <w:p>
      <w:pPr>
        <w:pStyle w:val="Heading3"/>
      </w:pPr>
      <w:bookmarkStart w:id="3488" w:name="_Toc3096"/>
      <w:r>
        <w:t>2376- کتاب حدیث الولایة</w:t>
      </w:r>
      <w:bookmarkEnd w:id="3488"/>
    </w:p>
    <w:p>
      <w:pPr>
        <w:pStyle w:val="BookText"/>
      </w:pPr>
      <w:r>
        <w:rPr>
          <w:rFonts w:ascii="IRNazanin" w:hAnsi="IRNazanin" w:eastAsia="IRNazanin" w:cs="IRNazanin"/>
          <w:lang w:bidi="fa-IR"/>
          <w:color w:val="111111"/>
          <w:sz w:val="28"/>
          <w:szCs w:val="28"/>
          <w:rtl/>
        </w:rPr>
        <w:t xml:space="preserve">لأبی العباس أحمد بن محمد بن سعید بن عقدة المذکور آنفا عبر عنه کذلک السید علی بن طاوس فی تصانیفه و لکن النجاشی عبر عنه بکتاب الولایة و من روی غدیر خم.</w:t>
      </w:r>
    </w:p>
    <w:p>
      <w:pPr>
        <w:pStyle w:val="Heading3"/>
      </w:pPr>
      <w:bookmarkStart w:id="3489" w:name="_Toc3097"/>
      <w:r>
        <w:t>2377- کتاب حدیث یعقوب بن جعفر بن سلیمان‏</w:t>
      </w:r>
      <w:bookmarkEnd w:id="3489"/>
    </w:p>
    <w:p>
      <w:pPr>
        <w:pStyle w:val="BookText"/>
      </w:pPr>
      <w:r>
        <w:rPr>
          <w:rFonts w:ascii="IRNazanin" w:hAnsi="IRNazanin" w:eastAsia="IRNazanin" w:cs="IRNazanin"/>
          <w:lang w:bidi="fa-IR"/>
          <w:color w:val="111111"/>
          <w:sz w:val="28"/>
          <w:szCs w:val="28"/>
          <w:rtl/>
        </w:rPr>
        <w:t xml:space="preserve">لأبی أحمد الجلودی عبد العزیز بن یحیی بن أحمد المتوفی (332) ذکره النجاشی فی فهرس تصانیفه.</w:t>
      </w:r>
    </w:p>
    <w:p>
      <w:pPr>
        <w:pStyle w:val="Heading3"/>
      </w:pPr>
      <w:bookmarkStart w:id="3490" w:name="_Toc3098"/>
      <w:r>
        <w:t>2378- کتاب الحدیثین المختلفین‏</w:t>
      </w:r>
      <w:bookmarkEnd w:id="3490"/>
    </w:p>
    <w:p>
      <w:pPr>
        <w:pStyle w:val="BookText"/>
      </w:pPr>
      <w:r>
        <w:rPr>
          <w:rFonts w:ascii="IRNazanin" w:hAnsi="IRNazanin" w:eastAsia="IRNazanin" w:cs="IRNazanin"/>
          <w:lang w:bidi="fa-IR"/>
          <w:color w:val="111111"/>
          <w:sz w:val="28"/>
          <w:szCs w:val="28"/>
          <w:rtl/>
        </w:rPr>
        <w:t xml:space="preserve">لأحمد بن عبد الواحد المدعو بابن عبدون و ابن الحاشر أیضا، و هو من مشایخ النجاشی و الشیخ الطوسی و توفی (423) ذکره النجاشی فی فهرس تصانیفه.</w:t>
      </w:r>
    </w:p>
    <w:p>
      <w:pPr>
        <w:pStyle w:val="Heading3"/>
      </w:pPr>
      <w:bookmarkStart w:id="3491" w:name="_Toc3099"/>
      <w:r>
        <w:t>2379- کتاب الحدیثین المختلفین‏</w:t>
      </w:r>
      <w:bookmarkEnd w:id="3491"/>
    </w:p>
    <w:p>
      <w:pPr>
        <w:pStyle w:val="BookText"/>
      </w:pPr>
      <w:r>
        <w:rPr>
          <w:rFonts w:ascii="IRNazanin" w:hAnsi="IRNazanin" w:eastAsia="IRNazanin" w:cs="IRNazanin"/>
          <w:lang w:bidi="fa-IR"/>
          <w:color w:val="111111"/>
          <w:sz w:val="28"/>
          <w:szCs w:val="28"/>
          <w:rtl/>
        </w:rPr>
        <w:t xml:space="preserve">لأبی الحسن محمد بن أحمد بن داود بن علی القمی المتوفی (368) و دفن بمقابر قریش هو شیخ الطائفة فی وقته و أستاذ ابن الغضائری الحسین بن عبید الله، ذکره النجاشی و رواه عنه بواسطة عدة من مشایخه.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3" w:name="pg11689_106781"/>
    <w:bookmarkEnd w:id="373"/>
    <w:p>
      <w:pPr>
        <w:pStyle w:val="Heading3"/>
      </w:pPr>
      <w:bookmarkStart w:id="3492" w:name="_Toc3100"/>
      <w:r>
        <w:t>2380- الحدیدة الحسینیة فی قطع لسان أعوان الأمویة</w:t>
      </w:r>
      <w:bookmarkEnd w:id="3492"/>
    </w:p>
    <w:p>
      <w:pPr>
        <w:pStyle w:val="BookText"/>
      </w:pPr>
      <w:r>
        <w:rPr>
          <w:rFonts w:ascii="IRNazanin" w:hAnsi="IRNazanin" w:eastAsia="IRNazanin" w:cs="IRNazanin"/>
          <w:lang w:bidi="fa-IR"/>
          <w:color w:val="111111"/>
          <w:sz w:val="28"/>
          <w:szCs w:val="28"/>
          <w:rtl/>
        </w:rPr>
        <w:t xml:space="preserve">للمولی صالح بن المولی محمد محسن بن نظام الدین القرشی الساوجی، کان جده مؤلف نظام الأقوال و تلمیذ الشیخ البهائی، و کان والده تلمیذ المولی خلیل بن غازی القزوینی و صار مدرسا فی مشهد عبد العظیم بالری، و توفی أیام تدریسه بها و قام مقامه فی التدریس ولده المؤلف للحدیدة بالعربیة ثم ترجمه بالفارسیة و سماه بالمقمعة الحسینیة، و الترجمة موجودة کما یأتی فی</w:t>
      </w:r>
    </w:p>
    <w:p>
      <w:pPr>
        <w:pStyle w:val="BookText"/>
      </w:pPr>
      <w:r>
        <w:rPr>
          <w:rFonts w:ascii="IRNazanin" w:hAnsi="IRNazanin" w:eastAsia="IRNazanin" w:cs="IRNazanin"/>
          <w:lang w:bidi="fa-IR"/>
          <w:color w:val="111111"/>
          <w:sz w:val="28"/>
          <w:szCs w:val="28"/>
          <w:rtl/>
        </w:rPr>
        <w:t xml:space="preserve">المیم، و المولی محمد صالح هذا معاصر لصاحب الریاض کما ذکره فیه، و من علماء عصر الشاه سلطان حسین الصفوی و کتب باسمه کتابه الدرة العلویة فی الإمامة مرتبا علی مقدمه و ثلاثة أبواب و خاتمة کما یأتی فی الدال.</w:t>
      </w:r>
    </w:p>
    <w:p>
      <w:pPr>
        <w:pStyle w:val="Heading3"/>
      </w:pPr>
      <w:bookmarkStart w:id="3493" w:name="_Toc3101"/>
      <w:r>
        <w:t>2381- حدیدة محماة</w:t>
      </w:r>
      <w:bookmarkEnd w:id="3493"/>
    </w:p>
    <w:p>
      <w:pPr>
        <w:pStyle w:val="BookText"/>
      </w:pPr>
      <w:r>
        <w:rPr>
          <w:rFonts w:ascii="IRNazanin" w:hAnsi="IRNazanin" w:eastAsia="IRNazanin" w:cs="IRNazanin"/>
          <w:lang w:bidi="fa-IR"/>
          <w:color w:val="111111"/>
          <w:sz w:val="28"/>
          <w:szCs w:val="28"/>
          <w:rtl/>
        </w:rPr>
        <w:t xml:space="preserve">فارسی مبسوط کبیر فی رد البابیة، لناظم الشریعة الهمدانی المعاصر اختصره هو بنفسه و سمی المختصر بأحسن الحدیث کما ذکرنا فی (ج 1- ص 287) و الأصل و المختصر کلاهما عند المیرزا عبد الرزاق الواعظ الحائری الهمدانی‏</w:t>
      </w:r>
    </w:p>
    <w:p>
      <w:pPr>
        <w:pStyle w:val="Heading3"/>
      </w:pPr>
      <w:bookmarkStart w:id="3494" w:name="_Toc3102"/>
      <w:r>
        <w:t>2382- الحدیقة</w:t>
      </w:r>
      <w:bookmarkEnd w:id="3494"/>
    </w:p>
    <w:p>
      <w:pPr>
        <w:pStyle w:val="BookText"/>
      </w:pPr>
      <w:r>
        <w:rPr>
          <w:rFonts w:ascii="IRNazanin" w:hAnsi="IRNazanin" w:eastAsia="IRNazanin" w:cs="IRNazanin"/>
          <w:lang w:bidi="fa-IR"/>
          <w:color w:val="111111"/>
          <w:sz w:val="28"/>
          <w:szCs w:val="28"/>
          <w:rtl/>
        </w:rPr>
        <w:t xml:space="preserve">للشیخ محمد إبراهیم بن حیدر السبزواری من المتأخرین یشبه الکشکول فی جمع المتفرقات من غیر تبویب و یوجد نسخته عند السید عبد الله البرهان السبزواری المعاصر أوله [الحمد لله الذی شید بروج الإسلام و أقام بنیانه، و مهد قواعد الدین و أثبت أرکانه- إلی قوله- أما بعد فیقول المفتقر إلی الرب الغنی محمد إبراهیم السبزواری بن حیدر الکرجی هذه حدیقة جمعت فیها لطائف العبارات، و طرائف الحکایات و نقلت إلیها جملة من الاخبار المأثورة و جمة من الآیات، و أضفت إلیها من الخطب المشهورة و الأدعیة المأثورة ما لا عین رأت و لا أذن سمعت‏] و لیس فی الکتاب تصریح بالتسمیة بهذا الاسم الا قوله المذکور فی الخطبة [هذه حدیقة].</w:t>
      </w:r>
    </w:p>
    <w:p>
      <w:pPr>
        <w:pStyle w:val="Heading3"/>
      </w:pPr>
      <w:bookmarkStart w:id="3495" w:name="_Toc3103"/>
      <w:r>
        <w:t>الحدیقة</w:t>
      </w:r>
      <w:bookmarkEnd w:id="3495"/>
    </w:p>
    <w:p>
      <w:pPr>
        <w:pStyle w:val="BookText"/>
      </w:pPr>
      <w:r>
        <w:rPr>
          <w:rFonts w:ascii="IRNazanin" w:hAnsi="IRNazanin" w:eastAsia="IRNazanin" w:cs="IRNazanin"/>
          <w:lang w:bidi="fa-IR"/>
          <w:color w:val="111111"/>
          <w:sz w:val="28"/>
          <w:szCs w:val="28"/>
          <w:rtl/>
        </w:rPr>
        <w:t xml:space="preserve">قد یطلق علی حاشیة الروضة للقراچه‏داغی و مر بعنوان الحاشیة فی (ص 95) و یأتی له حدیقة البساطین فی شرح القوانین.</w:t>
      </w:r>
    </w:p>
    <w:p>
      <w:pPr>
        <w:pStyle w:val="Heading3"/>
      </w:pPr>
      <w:bookmarkStart w:id="3496" w:name="_Toc3104"/>
      <w:r>
        <w:t>2383- الحدیقة</w:t>
      </w:r>
      <w:bookmarkEnd w:id="3496"/>
    </w:p>
    <w:p>
      <w:pPr>
        <w:pStyle w:val="BookText"/>
      </w:pPr>
      <w:r>
        <w:rPr>
          <w:rFonts w:ascii="IRNazanin" w:hAnsi="IRNazanin" w:eastAsia="IRNazanin" w:cs="IRNazanin"/>
          <w:lang w:bidi="fa-IR"/>
          <w:color w:val="111111"/>
          <w:sz w:val="28"/>
          <w:szCs w:val="28"/>
          <w:rtl/>
        </w:rPr>
        <w:t xml:space="preserve">فی علم القافیة للمولی محمد نجف الکرمانی المشهدی المسکن و المدفن توفی بها (1292) ذکر فی مطلع الشمس.</w:t>
      </w:r>
    </w:p>
    <w:p>
      <w:pPr>
        <w:pStyle w:val="Heading3"/>
      </w:pPr>
      <w:bookmarkStart w:id="3497" w:name="_Toc3105"/>
      <w:r>
        <w:t>2384- حدیقة الأحباب‏</w:t>
      </w:r>
      <w:bookmarkEnd w:id="3497"/>
    </w:p>
    <w:p>
      <w:pPr>
        <w:pStyle w:val="BookText"/>
      </w:pPr>
      <w:r>
        <w:rPr>
          <w:rFonts w:ascii="IRNazanin" w:hAnsi="IRNazanin" w:eastAsia="IRNazanin" w:cs="IRNazanin"/>
          <w:lang w:bidi="fa-IR"/>
          <w:color w:val="111111"/>
          <w:sz w:val="28"/>
          <w:szCs w:val="28"/>
          <w:rtl/>
        </w:rPr>
        <w:t xml:space="preserve">فارسی فی أخبار و حکایات و کرامات للأئمة الأطهار علیه السلام  للحسین بن فتح الله الأهری طبع فی النجف (1358).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4" w:name="pg11689_106782"/>
    <w:bookmarkEnd w:id="374"/>
    <w:p>
      <w:pPr>
        <w:pStyle w:val="Heading3"/>
      </w:pPr>
      <w:bookmarkStart w:id="3498" w:name="_Toc3106"/>
      <w:r>
        <w:t>2385- حدیقة الاخبار فی ترجمه الأخیار و الأشرار</w:t>
      </w:r>
      <w:bookmarkEnd w:id="3498"/>
    </w:p>
    <w:p>
      <w:pPr>
        <w:pStyle w:val="BookText"/>
      </w:pPr>
      <w:r>
        <w:rPr>
          <w:rFonts w:ascii="IRNazanin" w:hAnsi="IRNazanin" w:eastAsia="IRNazanin" w:cs="IRNazanin"/>
          <w:lang w:bidi="fa-IR"/>
          <w:color w:val="111111"/>
          <w:sz w:val="28"/>
          <w:szCs w:val="28"/>
          <w:rtl/>
        </w:rPr>
        <w:t xml:space="preserve">للشیخ حسن بن أحمد الأحسائی.</w:t>
      </w:r>
    </w:p>
    <w:p>
      <w:pPr>
        <w:pStyle w:val="Heading3"/>
      </w:pPr>
      <w:bookmarkStart w:id="3499" w:name="_Toc3107"/>
      <w:r>
        <w:t>2386- الحدیقة الأخلاقیة</w:t>
      </w:r>
      <w:bookmarkEnd w:id="3499"/>
    </w:p>
    <w:p>
      <w:pPr>
        <w:pStyle w:val="BookText"/>
      </w:pPr>
      <w:r>
        <w:rPr>
          <w:rFonts w:ascii="IRNazanin" w:hAnsi="IRNazanin" w:eastAsia="IRNazanin" w:cs="IRNazanin"/>
          <w:lang w:bidi="fa-IR"/>
          <w:color w:val="111111"/>
          <w:sz w:val="28"/>
          <w:szCs w:val="28"/>
          <w:rtl/>
        </w:rPr>
        <w:t xml:space="preserve">من أجزاء حدائق الصالحین فی شرح صحیفة سید الساجدین تألیف الشیخ بهاء الدین محمد العاملی و هو شرح للدعاء العشرین من أدعیة الصحیفة فی مکارم الأخلاق و بعده ألف الحدیقة الهلالیة فی شرح الدعاء الثالث و الأربعین عند رؤیة الهلال لأنه قال فی الهلالیة ما لفظه [و قد قدمنا فی الحدیقة الأخلاقیة فی شرح دعائه علیه السلام  فی مکارم الأخلاق کلاما بعین علی الاحتراز من هذه الآفات و قلنا هناک‏] ثم أورد ما ذکره هناک بعینه فی الهلالیة.</w:t>
      </w:r>
    </w:p>
    <w:p>
      <w:pPr>
        <w:pStyle w:val="Heading3"/>
      </w:pPr>
      <w:bookmarkStart w:id="3500" w:name="_Toc3108"/>
      <w:r>
        <w:t>2387- حدیقة الأدباء</w:t>
      </w:r>
      <w:bookmarkEnd w:id="3500"/>
    </w:p>
    <w:p>
      <w:pPr>
        <w:pStyle w:val="BookText"/>
      </w:pPr>
      <w:r>
        <w:rPr>
          <w:rFonts w:ascii="IRNazanin" w:hAnsi="IRNazanin" w:eastAsia="IRNazanin" w:cs="IRNazanin"/>
          <w:lang w:bidi="fa-IR"/>
          <w:color w:val="111111"/>
          <w:sz w:val="28"/>
          <w:szCs w:val="28"/>
          <w:rtl/>
        </w:rPr>
        <w:t xml:space="preserve">للشیخ منیر عسیران المعاصر مؤلف تعدیل المیزان المذکور فی (ج 4- ص 211) ذکره فی فهرسه.</w:t>
      </w:r>
    </w:p>
    <w:p>
      <w:pPr>
        <w:pStyle w:val="Heading3"/>
      </w:pPr>
      <w:bookmarkStart w:id="3501" w:name="_Toc3109"/>
      <w:r>
        <w:t>2388- حدیقة الأزهار</w:t>
      </w:r>
      <w:bookmarkEnd w:id="3501"/>
    </w:p>
    <w:p>
      <w:pPr>
        <w:pStyle w:val="BookText"/>
      </w:pPr>
      <w:r>
        <w:rPr>
          <w:rFonts w:ascii="IRNazanin" w:hAnsi="IRNazanin" w:eastAsia="IRNazanin" w:cs="IRNazanin"/>
          <w:lang w:bidi="fa-IR"/>
          <w:color w:val="111111"/>
          <w:sz w:val="28"/>
          <w:szCs w:val="28"/>
          <w:rtl/>
        </w:rPr>
        <w:t xml:space="preserve">فی تلخیص البحار للمیرزا محمد بن عبد النبی النیشابوری الشهیر بالأخباری المقتول (1232) ذکره حفیده المیرزا محمد تقی.</w:t>
      </w:r>
    </w:p>
    <w:p>
      <w:pPr>
        <w:pStyle w:val="Heading3"/>
      </w:pPr>
      <w:bookmarkStart w:id="3502" w:name="_Toc3110"/>
      <w:r>
        <w:t>2389- حدیقة الأفراح لإزاحة الأتراح‏</w:t>
      </w:r>
      <w:bookmarkEnd w:id="3502"/>
    </w:p>
    <w:p>
      <w:pPr>
        <w:pStyle w:val="BookText"/>
      </w:pPr>
      <w:r>
        <w:rPr>
          <w:rFonts w:ascii="IRNazanin" w:hAnsi="IRNazanin" w:eastAsia="IRNazanin" w:cs="IRNazanin"/>
          <w:lang w:bidi="fa-IR"/>
          <w:color w:val="111111"/>
          <w:sz w:val="28"/>
          <w:szCs w:val="28"/>
          <w:rtl/>
        </w:rPr>
        <w:t xml:space="preserve">للمیرزا أحمد بن محمد بن علی بن إبراهیم الهمدانی الشیروانی الیمانی المتوفی ببوته فی (1250) و له الجوهر الوقاد المذکور فی (ج 5- ص 291) و الحدیقة نظیر السلافة ترجم فیه أدباء عصره فی ستة أبواب (1) أهل الیمن (2) أهل الحرمین (3) أهل مصر و الشام (4) أهل الروم و المغرب (5) أهل البحرین و عمان (6) أهل الهند و الفارس طبع بمصر فی (1305).</w:t>
      </w:r>
    </w:p>
    <w:p>
      <w:pPr>
        <w:pStyle w:val="Heading3"/>
      </w:pPr>
      <w:bookmarkStart w:id="3503" w:name="_Toc3111"/>
      <w:r>
        <w:t>2390- حدیقة الأقالیم‏</w:t>
      </w:r>
      <w:bookmarkEnd w:id="3503"/>
    </w:p>
    <w:p>
      <w:pPr>
        <w:pStyle w:val="BookText"/>
      </w:pPr>
      <w:r>
        <w:rPr>
          <w:rFonts w:ascii="IRNazanin" w:hAnsi="IRNazanin" w:eastAsia="IRNazanin" w:cs="IRNazanin"/>
          <w:lang w:bidi="fa-IR"/>
          <w:color w:val="111111"/>
          <w:sz w:val="28"/>
          <w:szCs w:val="28"/>
          <w:rtl/>
        </w:rPr>
        <w:t xml:space="preserve">تاریخ فارسی لمرتضی حسن مطبوع کما فی فهرس مکتبة راجه فیض‏آباد. راجعه.</w:t>
      </w:r>
    </w:p>
    <w:p>
      <w:pPr>
        <w:pStyle w:val="Heading3"/>
      </w:pPr>
      <w:bookmarkStart w:id="3504" w:name="_Toc3112"/>
      <w:r>
        <w:t>2391- حدیقة الإنصاف‏</w:t>
      </w:r>
      <w:bookmarkEnd w:id="3504"/>
    </w:p>
    <w:p>
      <w:pPr>
        <w:pStyle w:val="BookText"/>
      </w:pPr>
      <w:r>
        <w:rPr>
          <w:rFonts w:ascii="IRNazanin" w:hAnsi="IRNazanin" w:eastAsia="IRNazanin" w:cs="IRNazanin"/>
          <w:lang w:bidi="fa-IR"/>
          <w:color w:val="111111"/>
          <w:sz w:val="28"/>
          <w:szCs w:val="28"/>
          <w:rtl/>
        </w:rPr>
        <w:t xml:space="preserve">للمیرزا عبد الکریم خان بن المیرزا محمود المتخلص بسرمست، فارسی فی العرفان بطریق السؤال و الجواب فهرس السؤال و الجواب البالغ إلی الخمسین فی أوله ألفه حدود (1305) و طبع فی (1307) و المؤلف ورد إلی طهران أوائل شبابه فی (1270) و انتقل منها إلی أصفهان و صار بها مأمور النظام لشاه‏زاده ظل السلطان و فی بعض الفهارس نسب حدیقة الإنصاف المطبوع إلی کریم خان بن إبراهیم القاجاری المتوفی (1288) و أظنه من اشتباه الاسم و لعله کتاب آخر.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5" w:name="pg11689_106783"/>
    <w:bookmarkEnd w:id="375"/>
    <w:p>
      <w:pPr>
        <w:pStyle w:val="Heading3"/>
      </w:pPr>
      <w:bookmarkStart w:id="3505" w:name="_Toc3113"/>
      <w:r>
        <w:t>حدیقة الأنظار</w:t>
      </w:r>
      <w:bookmarkEnd w:id="3505"/>
    </w:p>
    <w:p>
      <w:pPr>
        <w:pStyle w:val="BookText"/>
      </w:pPr>
      <w:r>
        <w:rPr>
          <w:rFonts w:ascii="IRNazanin" w:hAnsi="IRNazanin" w:eastAsia="IRNazanin" w:cs="IRNazanin"/>
          <w:lang w:bidi="fa-IR"/>
          <w:color w:val="111111"/>
          <w:sz w:val="28"/>
          <w:szCs w:val="28"/>
          <w:rtl/>
        </w:rPr>
        <w:t xml:space="preserve">کذا فی نسخه الأصل و لکن المشهور حدیقة النظار کما یأتی.</w:t>
      </w:r>
    </w:p>
    <w:p>
      <w:pPr>
        <w:pStyle w:val="Heading3"/>
      </w:pPr>
      <w:bookmarkStart w:id="3506" w:name="_Toc3114"/>
      <w:r>
        <w:t>2392- حدیقة الأنوار</w:t>
      </w:r>
      <w:bookmarkEnd w:id="3506"/>
    </w:p>
    <w:p>
      <w:pPr>
        <w:pStyle w:val="BookText"/>
      </w:pPr>
      <w:r>
        <w:rPr>
          <w:rFonts w:ascii="IRNazanin" w:hAnsi="IRNazanin" w:eastAsia="IRNazanin" w:cs="IRNazanin"/>
          <w:lang w:bidi="fa-IR"/>
          <w:color w:val="111111"/>
          <w:sz w:val="28"/>
          <w:szCs w:val="28"/>
          <w:rtl/>
        </w:rPr>
        <w:t xml:space="preserve">فی حل شبهة ابن کمونة فی قدم الحوادث الیومیة للمولی حسین بن صدر الدین الآستاری.</w:t>
      </w:r>
    </w:p>
    <w:p>
      <w:pPr>
        <w:pStyle w:val="Heading3"/>
      </w:pPr>
      <w:bookmarkStart w:id="3507" w:name="_Toc3115"/>
      <w:r>
        <w:t>2393- حدیقة الأنوار</w:t>
      </w:r>
      <w:bookmarkEnd w:id="3507"/>
    </w:p>
    <w:p>
      <w:pPr>
        <w:pStyle w:val="BookText"/>
      </w:pPr>
      <w:r>
        <w:rPr>
          <w:rFonts w:ascii="IRNazanin" w:hAnsi="IRNazanin" w:eastAsia="IRNazanin" w:cs="IRNazanin"/>
          <w:lang w:bidi="fa-IR"/>
          <w:color w:val="111111"/>
          <w:sz w:val="28"/>
          <w:szCs w:val="28"/>
          <w:rtl/>
        </w:rPr>
        <w:t xml:space="preserve">فارسی فی التصوف و الأخلاق رأیت النسخة فی النجف و هی بخط المؤلف و قد تصرف فیها کثیرا بالتغییر و التبدیل و الإلحاق و الإضراب و لکن لم یسم المؤلف نفسه و انما قال فی تاریخه نظما:</w:t>
      </w:r>
    </w:p>
    <w:p>
      <w:pPr>
        <w:pStyle w:val="BookText"/>
      </w:pPr>
      <w:r>
        <w:rPr>
          <w:rFonts w:ascii="IRNazanin" w:hAnsi="IRNazanin" w:eastAsia="IRNazanin" w:cs="IRNazanin"/>
          <w:lang w:bidi="fa-IR"/>
          <w:color w:val="111111"/>
          <w:sz w:val="28"/>
          <w:szCs w:val="28"/>
          <w:rtl/>
        </w:rPr>
        <w:t xml:space="preserve">ز هجرت نبوی چون گذشت بعد هزار</w:t>
      </w:r>
    </w:p>
    <w:p>
      <w:pPr>
        <w:pStyle w:val="BookText"/>
      </w:pPr>
      <w:r>
        <w:rPr>
          <w:rFonts w:ascii="IRNazanin" w:hAnsi="IRNazanin" w:eastAsia="IRNazanin" w:cs="IRNazanin"/>
          <w:lang w:bidi="fa-IR"/>
          <w:color w:val="111111"/>
          <w:sz w:val="28"/>
          <w:szCs w:val="28"/>
          <w:rtl/>
        </w:rPr>
        <w:t xml:space="preserve">دویست سال و چهل بعد انقضاء چهار</w:t>
      </w:r>
    </w:p>
    <w:p>
      <w:pPr>
        <w:pStyle w:val="BookText"/>
      </w:pPr>
      <w:r>
        <w:rPr>
          <w:rFonts w:ascii="IRNazanin" w:hAnsi="IRNazanin" w:eastAsia="IRNazanin" w:cs="IRNazanin"/>
          <w:lang w:bidi="fa-IR"/>
          <w:color w:val="111111"/>
          <w:sz w:val="28"/>
          <w:szCs w:val="28"/>
          <w:rtl/>
        </w:rPr>
        <w:t xml:space="preserve">کشید خط نظارت ببوستان جهان‏</w:t>
      </w:r>
    </w:p>
    <w:p>
      <w:pPr>
        <w:pStyle w:val="BookText"/>
      </w:pPr>
      <w:r>
        <w:rPr>
          <w:rFonts w:ascii="IRNazanin" w:hAnsi="IRNazanin" w:eastAsia="IRNazanin" w:cs="IRNazanin"/>
          <w:lang w:bidi="fa-IR"/>
          <w:color w:val="111111"/>
          <w:sz w:val="28"/>
          <w:szCs w:val="28"/>
          <w:rtl/>
        </w:rPr>
        <w:t xml:space="preserve">ز چار فصل معارف حدائق الأنوار</w:t>
      </w:r>
    </w:p>
    <w:p>
      <w:pPr>
        <w:pStyle w:val="BookText"/>
      </w:pPr>
      <w:r>
        <w:rPr>
          <w:rFonts w:ascii="IRNazanin" w:hAnsi="IRNazanin" w:eastAsia="IRNazanin" w:cs="IRNazanin"/>
          <w:lang w:bidi="fa-IR"/>
          <w:color w:val="111111"/>
          <w:sz w:val="28"/>
          <w:szCs w:val="28"/>
          <w:rtl/>
        </w:rPr>
        <w:t xml:space="preserve">و لعله عدل عن اسمه أیضا و سماه أخیرا بالحدائق، و رتبه علی أربعة فصول هی بمنزلة الفصول الأربعة لتربیة الحدائق و البساتین و النباتات و الریاحین، و اثنتی عشرة حدیقة کل منها مشتمل علی گلزار و أشجار و أثمار الفصل الأول فی أحوال الراقم ذکر فیه أسفاره إلی شیراز و أصفهان و قم و المشاهد و ذکر ریاضاته و مکاشفاته و ذکر عقائده مطابقة لعقائد المتشرعة و اعتذر عن ذکر عقائده بوجوه خمسة (1) تبعیة الأنبیاء و الأولیاء (2) دفع التهمة عن نفسه (3) متابعة بعض المطلعین به له قال و خرج من جمیع التقالید و دخلت فی الطریقة الرضیة الرضویة، الفصل الثانی فی العلم و الإدراک و الطریقة و الشریعة، الفصل الثالث فی استتار الأسرار، الفصل الرابع فی المعرفة، الحدیقة الأولی فیها گلزار فی معنی الوجود و شجرتان، أولهما فی إثبات الواجب، و ثانیهما فی بساطة الوجود، و هکذا فی سائر الحدائق.</w:t>
      </w:r>
    </w:p>
    <w:p>
      <w:pPr>
        <w:pStyle w:val="Heading3"/>
      </w:pPr>
      <w:bookmarkStart w:id="3508" w:name="_Toc3116"/>
      <w:r>
        <w:t>2394- الحدیقة الأنیقة</w:t>
      </w:r>
      <w:bookmarkEnd w:id="3508"/>
    </w:p>
    <w:p>
      <w:pPr>
        <w:pStyle w:val="BookText"/>
      </w:pPr>
      <w:r>
        <w:rPr>
          <w:rFonts w:ascii="IRNazanin" w:hAnsi="IRNazanin" w:eastAsia="IRNazanin" w:cs="IRNazanin"/>
          <w:lang w:bidi="fa-IR"/>
          <w:color w:val="111111"/>
          <w:sz w:val="28"/>
          <w:szCs w:val="28"/>
          <w:rtl/>
        </w:rPr>
        <w:t xml:space="preserve">دیوان منسوب إلی أمیر المؤمنین علیه السلام  من جمع قطب الدین محمد بن الحسین بن الحسن البیهقی الکیدری الذی فرغ من حدائق الحقائق فی (576) کما مر، قال فی کتابه أنوار العقول فی جمع أشعار وصی الرسول  صلی الله علیه و آله  الذی ذکرناه فی (ج 2- ص 431) ما لفظه [إنی ظفرت بدیوان أمیر المؤمنین علیه السلام  من جمع أبی الحسن الفنجکردی فی مائتی بیت ثم بدیوان آخر</w:t>
      </w:r>
    </w:p>
    <w:p>
      <w:pPr>
        <w:pStyle w:val="BookText"/>
      </w:pPr>
      <w:r>
        <w:rPr>
          <w:rFonts w:ascii="IRNazanin" w:hAnsi="IRNazanin" w:eastAsia="IRNazanin" w:cs="IRNazanin"/>
          <w:lang w:bidi="fa-IR"/>
          <w:color w:val="111111"/>
          <w:sz w:val="28"/>
          <w:szCs w:val="28"/>
          <w:rtl/>
        </w:rPr>
        <w:t xml:space="preserve">للأمیر علیه السلام  أبسط منه استخرج فیه جامعة بعض الأشعار من کتاب محمد بن إسحاق و البعض الآخر من متون الکتب منسوبا إلی الأمیر علیه السلام  فجمعتهما بتجرید ما اختص بالآداب و المواعظ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6" w:name="pg11689_106784"/>
    <w:bookmarkEnd w:id="376"/>
    <w:p>
      <w:pPr>
        <w:pStyle w:val="BookText"/>
      </w:pPr>
      <w:r>
        <w:rPr>
          <w:rFonts w:ascii="IRNazanin" w:hAnsi="IRNazanin" w:eastAsia="IRNazanin" w:cs="IRNazanin"/>
          <w:lang w:bidi="fa-IR"/>
          <w:color w:val="111111"/>
          <w:sz w:val="28"/>
          <w:szCs w:val="28"/>
          <w:rtl/>
        </w:rPr>
        <w:t xml:space="preserve">و الحکم و العبر و سمیته بالحدیقة الأنیقة] المظنون أن الحدیقة هذه هی الدیوان التی رأینا نسختها المکتوبة (807) فی مکتبة (الخوانساری) و أشرنا عند ذکر أنوار العقول فی (ج 2- ص 433) إلی اختلافهما فی الزیادة و النقصان و لکن توافقهما فی ترتیب الأشعار تقدیما و تأخیرا و ذکر سند روایة الأشعار فیهما و مطابقة کلام مؤلف أنوار العقول فی آخره مع آخر هذا الدیوان یؤید کون مؤلفهما واحدا، و فی هذا الدیوان رثاؤه علیه السلام  لأبیه أبی طالب فی خدیجة بروایة الإمام أبی الفتح الخزاعی الرازی، و مناجاته علیه السلام  المشهورة أولها یا سامع الدعاء بروایة أبی علی الفضل بن الحسن الطبرسی المفسر،</w:t>
      </w:r>
    </w:p>
    <w:p>
      <w:pPr>
        <w:pStyle w:val="BookText"/>
      </w:pPr>
      <w:r>
        <w:rPr>
          <w:rFonts w:ascii="IRNazanin" w:hAnsi="IRNazanin" w:eastAsia="IRNazanin" w:cs="IRNazanin"/>
          <w:lang w:bidi="fa-IR"/>
          <w:color w:val="111111"/>
          <w:sz w:val="28"/>
          <w:szCs w:val="28"/>
          <w:rtl/>
        </w:rPr>
        <w:t xml:space="preserve">و قوله علیه السلام / یا حار همدان من یمت یرنی‏</w:t>
      </w:r>
    </w:p>
    <w:p>
      <w:pPr>
        <w:pStyle w:val="BookText"/>
      </w:pPr>
      <w:r>
        <w:rPr>
          <w:rFonts w:ascii="IRNazanin" w:hAnsi="IRNazanin" w:eastAsia="IRNazanin" w:cs="IRNazanin"/>
          <w:lang w:bidi="fa-IR"/>
          <w:color w:val="111111"/>
          <w:sz w:val="28"/>
          <w:szCs w:val="28"/>
          <w:rtl/>
        </w:rPr>
        <w:t xml:space="preserve">، بروایة الأصبغ بن نباتة و غیر ذلک.</w:t>
      </w:r>
    </w:p>
    <w:p>
      <w:pPr>
        <w:pStyle w:val="Heading3"/>
      </w:pPr>
      <w:bookmarkStart w:id="3509" w:name="_Toc3117"/>
      <w:r>
        <w:t>2395- حدیقة الإیناس‏</w:t>
      </w:r>
      <w:bookmarkEnd w:id="3509"/>
    </w:p>
    <w:p>
      <w:pPr>
        <w:pStyle w:val="BookText"/>
      </w:pPr>
      <w:r>
        <w:rPr>
          <w:rFonts w:ascii="IRNazanin" w:hAnsi="IRNazanin" w:eastAsia="IRNazanin" w:cs="IRNazanin"/>
          <w:lang w:bidi="fa-IR"/>
          <w:color w:val="111111"/>
          <w:sz w:val="28"/>
          <w:szCs w:val="28"/>
          <w:rtl/>
        </w:rPr>
        <w:t xml:space="preserve">فی جمع أشعار أبی نواس الحسن بن هانی للمیرزا محمد ملک الکتاب المعاصر، طبعت فی بمبئی.</w:t>
      </w:r>
    </w:p>
    <w:p>
      <w:pPr>
        <w:pStyle w:val="Heading3"/>
      </w:pPr>
      <w:bookmarkStart w:id="3510" w:name="_Toc3118"/>
      <w:r>
        <w:t>2396- حدیقة البساتین‏</w:t>
      </w:r>
      <w:bookmarkEnd w:id="3510"/>
    </w:p>
    <w:p>
      <w:pPr>
        <w:pStyle w:val="BookText"/>
      </w:pPr>
      <w:r>
        <w:rPr>
          <w:rFonts w:ascii="IRNazanin" w:hAnsi="IRNazanin" w:eastAsia="IRNazanin" w:cs="IRNazanin"/>
          <w:lang w:bidi="fa-IR"/>
          <w:color w:val="111111"/>
          <w:sz w:val="28"/>
          <w:szCs w:val="28"/>
          <w:rtl/>
        </w:rPr>
        <w:t xml:space="preserve">فی شرح القوانین، یقال لها حاشیة الحدیقة للمولی محمد علی القراچه‏داغی، طبعت علی هامش القوانین.</w:t>
      </w:r>
    </w:p>
    <w:p>
      <w:pPr>
        <w:pStyle w:val="Heading3"/>
      </w:pPr>
      <w:bookmarkStart w:id="3511" w:name="_Toc3119"/>
      <w:r>
        <w:t>2397- حدیقة البهیة</w:t>
      </w:r>
      <w:bookmarkEnd w:id="3511"/>
    </w:p>
    <w:p>
      <w:pPr>
        <w:pStyle w:val="BookText"/>
      </w:pPr>
      <w:r>
        <w:rPr>
          <w:rFonts w:ascii="IRNazanin" w:hAnsi="IRNazanin" w:eastAsia="IRNazanin" w:cs="IRNazanin"/>
          <w:lang w:bidi="fa-IR"/>
          <w:color w:val="111111"/>
          <w:sz w:val="28"/>
          <w:szCs w:val="28"/>
          <w:rtl/>
        </w:rPr>
        <w:t xml:space="preserve">فی نسب السادة الأعرجیة، للسید جعفر بن محمد بن جعفر الأعرجی المتوفی (1332) ذکره فی أول کتابه مناهل الضرب.</w:t>
      </w:r>
    </w:p>
    <w:p>
      <w:pPr>
        <w:pStyle w:val="Heading3"/>
      </w:pPr>
      <w:bookmarkStart w:id="3512" w:name="_Toc3120"/>
      <w:r>
        <w:t>2398- حدیقة الجعفریة</w:t>
      </w:r>
      <w:bookmarkEnd w:id="3512"/>
    </w:p>
    <w:p>
      <w:pPr>
        <w:pStyle w:val="BookText"/>
      </w:pPr>
      <w:r>
        <w:rPr>
          <w:rFonts w:ascii="IRNazanin" w:hAnsi="IRNazanin" w:eastAsia="IRNazanin" w:cs="IRNazanin"/>
          <w:lang w:bidi="fa-IR"/>
          <w:color w:val="111111"/>
          <w:sz w:val="28"/>
          <w:szCs w:val="28"/>
          <w:rtl/>
        </w:rPr>
        <w:t xml:space="preserve">فی الجبر و التفویض للمیرزا محمد بن سلیمان التنکابنی المتوفی (1302) ذکر فی قصصه أنه أربعة آلاف بیت.</w:t>
      </w:r>
    </w:p>
    <w:p>
      <w:pPr>
        <w:pStyle w:val="Heading3"/>
      </w:pPr>
      <w:bookmarkStart w:id="3513" w:name="_Toc3121"/>
      <w:r>
        <w:t>2399- حدیقة الحقیقة و شریعة الطریقة</w:t>
      </w:r>
      <w:bookmarkEnd w:id="3513"/>
    </w:p>
    <w:p>
      <w:pPr>
        <w:pStyle w:val="BookText"/>
      </w:pPr>
      <w:r>
        <w:rPr>
          <w:rFonts w:ascii="IRNazanin" w:hAnsi="IRNazanin" w:eastAsia="IRNazanin" w:cs="IRNazanin"/>
          <w:lang w:bidi="fa-IR"/>
          <w:color w:val="111111"/>
          <w:sz w:val="28"/>
          <w:szCs w:val="28"/>
          <w:rtl/>
        </w:rPr>
        <w:t xml:space="preserve">المعروف ب فخری‏نامه مثنوی من بحر الخفیف، لأبی المجد مجدود بن آدم‏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المصحح‏</w:t>
      </w:r>
    </w:p>
    <w:p>
      <w:pPr>
        <w:pStyle w:val="BookText"/>
      </w:pPr>
      <w:r>
        <w:rPr>
          <w:rFonts w:ascii="IRNazanin" w:hAnsi="IRNazanin" w:eastAsia="IRNazanin" w:cs="IRNazanin"/>
          <w:lang w:bidi="fa-IR"/>
          <w:color w:val="111111"/>
          <w:sz w:val="28"/>
          <w:szCs w:val="28"/>
          <w:rtl/>
        </w:rPr>
        <w:t xml:space="preserve">المعروف بحکیم سنائی المولود (464) علی ما حقق فی فهرس مکتبة سپهسالار (ج 2- ص 493) و المتوفی (525) علی‏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7" w:name="pg11689_106785"/>
    <w:bookmarkEnd w:id="377"/>
    <w:p>
      <w:pPr>
        <w:pStyle w:val="BookText"/>
      </w:pPr>
      <w:r>
        <w:rPr>
          <w:rFonts w:ascii="IRNazanin" w:hAnsi="IRNazanin" w:eastAsia="IRNazanin" w:cs="IRNazanin"/>
          <w:lang w:bidi="fa-IR"/>
          <w:color w:val="111111"/>
          <w:sz w:val="28"/>
          <w:szCs w:val="28"/>
          <w:rtl/>
        </w:rPr>
        <w:t xml:space="preserve">الأصح لشهادة محمد بن علی الرقا الذی جمع مسودات الحدیقة بعد موت السنائی بأمر بهرام شاه الغزنوی، و المنشئ لمقدمة الحدیقة بذلک. و هی فی عشرة آلاف بیت مرتبة علی عشرة أبواب جمع فهرسها فی عشرة أبیات. نظمها فی مدة ثلاثة عشر شهرا (من آذر 524) إلی دی 525) کما قال فی تاریخه:</w:t>
      </w:r>
    </w:p>
    <w:p>
      <w:pPr>
        <w:pStyle w:val="BookText"/>
      </w:pPr>
      <w:r>
        <w:rPr>
          <w:rFonts w:ascii="IRNazanin" w:hAnsi="IRNazanin" w:eastAsia="IRNazanin" w:cs="IRNazanin"/>
          <w:lang w:bidi="fa-IR"/>
          <w:color w:val="111111"/>
          <w:sz w:val="28"/>
          <w:szCs w:val="28"/>
          <w:rtl/>
        </w:rPr>
        <w:t xml:space="preserve">شد تمام این کتاب در مه دی‏</w:t>
      </w:r>
    </w:p>
    <w:p>
      <w:pPr>
        <w:pStyle w:val="BookText"/>
      </w:pPr>
      <w:r>
        <w:rPr>
          <w:rFonts w:ascii="IRNazanin" w:hAnsi="IRNazanin" w:eastAsia="IRNazanin" w:cs="IRNazanin"/>
          <w:lang w:bidi="fa-IR"/>
          <w:color w:val="111111"/>
          <w:sz w:val="28"/>
          <w:szCs w:val="28"/>
          <w:rtl/>
        </w:rPr>
        <w:t xml:space="preserve">که در آذر فکندم آن را پی‏</w:t>
      </w:r>
    </w:p>
    <w:p>
      <w:pPr>
        <w:pStyle w:val="BookText"/>
      </w:pPr>
      <w:r>
        <w:rPr>
          <w:rFonts w:ascii="IRNazanin" w:hAnsi="IRNazanin" w:eastAsia="IRNazanin" w:cs="IRNazanin"/>
          <w:lang w:bidi="fa-IR"/>
          <w:color w:val="111111"/>
          <w:sz w:val="28"/>
          <w:szCs w:val="28"/>
          <w:rtl/>
        </w:rPr>
        <w:t xml:space="preserve">پانصد و بیست و چار رفته ز عام‏</w:t>
      </w:r>
    </w:p>
    <w:p>
      <w:pPr>
        <w:pStyle w:val="BookText"/>
      </w:pPr>
      <w:r>
        <w:rPr>
          <w:rFonts w:ascii="IRNazanin" w:hAnsi="IRNazanin" w:eastAsia="IRNazanin" w:cs="IRNazanin"/>
          <w:lang w:bidi="fa-IR"/>
          <w:color w:val="111111"/>
          <w:sz w:val="28"/>
          <w:szCs w:val="28"/>
          <w:rtl/>
        </w:rPr>
        <w:t xml:space="preserve">پانصد و بیست و پنج گشت تمام‏</w:t>
      </w:r>
    </w:p>
    <w:p>
      <w:pPr>
        <w:pStyle w:val="BookText"/>
      </w:pPr>
      <w:r>
        <w:rPr>
          <w:rFonts w:ascii="IRNazanin" w:hAnsi="IRNazanin" w:eastAsia="IRNazanin" w:cs="IRNazanin"/>
          <w:lang w:bidi="fa-IR"/>
          <w:color w:val="111111"/>
          <w:sz w:val="28"/>
          <w:szCs w:val="28"/>
          <w:rtl/>
        </w:rPr>
        <w:t xml:space="preserve">. و بعد تمام النظم و اطلاع بعض الناس علی ما فیها من مدیح الآل علیه السلام  أرادوا إیذائه فانتخب السنائی من منظومة ما لا ینافی عقائد العامة و أرسلها إلی بغداد مع مکتوب منظوم یستفتئ فیه برهان الدین أبو الحسن علی بن ناصر الغزنوی المعروف ب بریان و کتب مکتوبا آخر إلی بهرام شاه یشتکی فیه من علماء غزنین، ثم انتخب منه انتخابا ثانیا فی (1001 بیت) بتعداد أسماء الله تعالی فرغ منه فی شهر مرداد کما قال فی تاریخه:</w:t>
      </w:r>
    </w:p>
    <w:p>
      <w:pPr>
        <w:pStyle w:val="BookText"/>
      </w:pPr>
      <w:r>
        <w:rPr>
          <w:rFonts w:ascii="IRNazanin" w:hAnsi="IRNazanin" w:eastAsia="IRNazanin" w:cs="IRNazanin"/>
          <w:lang w:bidi="fa-IR"/>
          <w:color w:val="111111"/>
          <w:sz w:val="28"/>
          <w:szCs w:val="28"/>
          <w:rtl/>
        </w:rPr>
        <w:t xml:space="preserve">بود نیمی گذشته از مرداد</w:t>
      </w:r>
    </w:p>
    <w:p>
      <w:pPr>
        <w:pStyle w:val="BookText"/>
      </w:pPr>
      <w:r>
        <w:rPr>
          <w:rFonts w:ascii="IRNazanin" w:hAnsi="IRNazanin" w:eastAsia="IRNazanin" w:cs="IRNazanin"/>
          <w:lang w:bidi="fa-IR"/>
          <w:color w:val="111111"/>
          <w:sz w:val="28"/>
          <w:szCs w:val="28"/>
          <w:rtl/>
        </w:rPr>
        <w:t xml:space="preserve">که از این گفته‏ها بدادم داد</w:t>
      </w:r>
    </w:p>
    <w:p>
      <w:pPr>
        <w:pStyle w:val="BookText"/>
      </w:pPr>
      <w:r>
        <w:rPr>
          <w:rFonts w:ascii="IRNazanin" w:hAnsi="IRNazanin" w:eastAsia="IRNazanin" w:cs="IRNazanin"/>
          <w:lang w:bidi="fa-IR"/>
          <w:color w:val="111111"/>
          <w:sz w:val="28"/>
          <w:szCs w:val="28"/>
          <w:rtl/>
        </w:rPr>
        <w:t xml:space="preserve">و هذه الانتخابات سببت اختلافا کثیرا فی نسخ الحدیقة، و قد طبع المنتخب الثانی المعروف ب إلهی‏نامه فی طهران فی (1316) علی نقی مؤتمن، و سماه فی الطبع ب لطیفة العرفان. و قد طبع تمام الحدیقة فی بمبئی (1275) و طبع بابه الأول مع الترجمة الإنگلیزیة ل</w:t>
      </w:r>
      <w:r>
        <w:rPr>
          <w:rFonts w:ascii="Times New Roman" w:hAnsi="Times New Roman" w:eastAsia="Times New Roman" w:cs="Times New Roman"/>
          <w:lang w:val="en-US" w:bidi="en-US"/>
          <w:color w:val="111111"/>
          <w:sz w:val="28"/>
          <w:szCs w:val="28"/>
          <w:rtl/>
        </w:rPr>
        <w:t xml:space="preserve">MA GOR .G .STEPHENSON </w:t>
      </w:r>
      <w:r>
        <w:rPr>
          <w:rFonts w:ascii="IRNazanin" w:hAnsi="IRNazanin" w:eastAsia="IRNazanin" w:cs="IRNazanin"/>
          <w:lang w:bidi="fa-IR"/>
          <w:color w:val="111111"/>
          <w:sz w:val="28"/>
          <w:szCs w:val="28"/>
          <w:rtl/>
        </w:rPr>
        <w:t xml:space="preserve">فی کلکتة (1910 م 1328 ه ق).</w:t>
      </w:r>
    </w:p>
    <w:p>
      <w:pPr>
        <w:pStyle w:val="Heading3"/>
      </w:pPr>
      <w:bookmarkStart w:id="3514" w:name="_Toc3122"/>
      <w:r>
        <w:t>2400- حدیقة الحکمة</w:t>
      </w:r>
      <w:bookmarkEnd w:id="3514"/>
    </w:p>
    <w:p>
      <w:pPr>
        <w:pStyle w:val="BookText"/>
      </w:pPr>
      <w:r>
        <w:rPr>
          <w:rFonts w:ascii="IRNazanin" w:hAnsi="IRNazanin" w:eastAsia="IRNazanin" w:cs="IRNazanin"/>
          <w:lang w:bidi="fa-IR"/>
          <w:color w:val="111111"/>
          <w:sz w:val="28"/>
          <w:szCs w:val="28"/>
          <w:rtl/>
        </w:rPr>
        <w:t xml:space="preserve">فی شرح الأربعین حدیثا النبویة السیلقیة، للإمام المنصور بالله عبد الله بن حمزة بن سلیمان المنتهی نسبه إلی الإمام القاسم الرسی بن إبراهیم طباطبا المولود (551) و القائم فی صنعاء (594) و المتوفی بکوکبان (614) ترجمه فی نسمة السحر فیمن تشیع و شعر و ذکر تصانیفه، و قال محمد بن مصطفی الکانی فی بغیة الخواطر الذی صنفه (1033) إن حدیقة الحکمة کتاب نفیس مجلد أقول رأیت منه النسخة الناقصة فی کتب السید محمد علی السبزواری فیها من أول الشرح إلی آخر شرح الحدیث الرابع عشر.</w:t>
      </w:r>
    </w:p>
    <w:p>
      <w:pPr>
        <w:pStyle w:val="Heading3"/>
      </w:pPr>
      <w:bookmarkStart w:id="3515" w:name="_Toc3123"/>
      <w:r>
        <w:t>2401- حدیقة الداعی‏</w:t>
      </w:r>
      <w:bookmarkEnd w:id="3515"/>
    </w:p>
    <w:p>
      <w:pPr>
        <w:pStyle w:val="BookText"/>
      </w:pPr>
      <w:r>
        <w:rPr>
          <w:rFonts w:ascii="IRNazanin" w:hAnsi="IRNazanin" w:eastAsia="IRNazanin" w:cs="IRNazanin"/>
          <w:lang w:bidi="fa-IR"/>
          <w:color w:val="111111"/>
          <w:sz w:val="28"/>
          <w:szCs w:val="28"/>
          <w:rtl/>
        </w:rPr>
        <w:t xml:space="preserve">فی الأدعیة و الأعمال للمولی محمد نصیر البارفروشی المدفون‏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8" w:name="pg11689_106786"/>
    <w:bookmarkEnd w:id="378"/>
    <w:p>
      <w:pPr>
        <w:pStyle w:val="BookText"/>
      </w:pPr>
      <w:r>
        <w:rPr>
          <w:rFonts w:ascii="IRNazanin" w:hAnsi="IRNazanin" w:eastAsia="IRNazanin" w:cs="IRNazanin"/>
          <w:lang w:bidi="fa-IR"/>
          <w:color w:val="111111"/>
          <w:sz w:val="28"/>
          <w:szCs w:val="28"/>
          <w:rtl/>
        </w:rPr>
        <w:t xml:space="preserve">بها فی مزاره المشهور هناک، و له جنة الساعی الموجود بسبزوار کما ذکرنا فی (ج 5- ص 158) و نقلنا عبارته فی وصف کتابه هذا.</w:t>
      </w:r>
    </w:p>
    <w:p>
      <w:pPr>
        <w:pStyle w:val="Heading3"/>
      </w:pPr>
      <w:bookmarkStart w:id="3516" w:name="_Toc3124"/>
      <w:r>
        <w:t>2402- حدیقة الزاهدین‏</w:t>
      </w:r>
      <w:bookmarkEnd w:id="3516"/>
    </w:p>
    <w:p>
      <w:pPr>
        <w:pStyle w:val="BookText"/>
      </w:pPr>
      <w:r>
        <w:rPr>
          <w:rFonts w:ascii="IRNazanin" w:hAnsi="IRNazanin" w:eastAsia="IRNazanin" w:cs="IRNazanin"/>
          <w:lang w:bidi="fa-IR"/>
          <w:color w:val="111111"/>
          <w:sz w:val="28"/>
          <w:szCs w:val="28"/>
          <w:rtl/>
        </w:rPr>
        <w:t xml:space="preserve">لبعض الأصحاب، توجد نسخته الموقوفة بمکتبة الحاج السید علی الإیروانی فی تبریز.</w:t>
      </w:r>
    </w:p>
    <w:p>
      <w:pPr>
        <w:pStyle w:val="Heading3"/>
      </w:pPr>
      <w:bookmarkStart w:id="3517" w:name="_Toc3125"/>
      <w:r>
        <w:t>2403- حدیقة السعداء</w:t>
      </w:r>
      <w:bookmarkEnd w:id="3517"/>
    </w:p>
    <w:p>
      <w:pPr>
        <w:pStyle w:val="BookText"/>
      </w:pPr>
      <w:r>
        <w:rPr>
          <w:rFonts w:ascii="IRNazanin" w:hAnsi="IRNazanin" w:eastAsia="IRNazanin" w:cs="IRNazanin"/>
          <w:lang w:bidi="fa-IR"/>
          <w:color w:val="111111"/>
          <w:sz w:val="28"/>
          <w:szCs w:val="28"/>
          <w:rtl/>
        </w:rPr>
        <w:t xml:space="preserve">للأدیب الفاضل محمد بن سلیمان البغدادی الشاعر المتخلص بفضولی، ترجمه بالترکیة ل روضة الشهداء الفارسی الذی ألفه المولی حسین الکاشفی، قال فیه اقتدیت بروضة الشهداء فی الأصل و ألحقت به الفوائد من الکتب فکان کتابا مستقلا، و رتبه علی عشرة أبواب و خاتمة فی مصائب الأنبیاء من آدم إلی الخاتم ثم الخمسة النجباء، و الخاتمة فی سبی العترة الطاهرة و قد طبع ببولاق فی (1271). و توجد نسختان منه فی الخزانة الرضویة تاریخ کتابة إحداهما (1005) و الأخری (1008) و قطعة من أوله فی کتب بیت الطریحی فی النجف و فی أوله رباعیة:-</w:t>
      </w:r>
    </w:p>
    <w:p>
      <w:pPr>
        <w:pStyle w:val="BookText"/>
      </w:pPr>
      <w:r>
        <w:rPr>
          <w:rFonts w:ascii="IRNazanin" w:hAnsi="IRNazanin" w:eastAsia="IRNazanin" w:cs="IRNazanin"/>
          <w:lang w:bidi="fa-IR"/>
          <w:color w:val="111111"/>
          <w:sz w:val="28"/>
          <w:szCs w:val="28"/>
          <w:rtl/>
        </w:rPr>
        <w:t xml:space="preserve">یا رب ره عشقنده منی شیدا قیل‏</w:t>
      </w:r>
    </w:p>
    <w:p>
      <w:pPr>
        <w:pStyle w:val="BookText"/>
      </w:pPr>
      <w:r>
        <w:rPr>
          <w:rFonts w:ascii="IRNazanin" w:hAnsi="IRNazanin" w:eastAsia="IRNazanin" w:cs="IRNazanin"/>
          <w:lang w:bidi="fa-IR"/>
          <w:color w:val="111111"/>
          <w:sz w:val="28"/>
          <w:szCs w:val="28"/>
          <w:rtl/>
        </w:rPr>
        <w:t xml:space="preserve">أحکام عبادتین منه أجرا قیل‏</w:t>
      </w:r>
    </w:p>
    <w:p>
      <w:pPr>
        <w:pStyle w:val="BookText"/>
      </w:pPr>
      <w:r>
        <w:rPr>
          <w:rFonts w:ascii="IRNazanin" w:hAnsi="IRNazanin" w:eastAsia="IRNazanin" w:cs="IRNazanin"/>
          <w:lang w:bidi="fa-IR"/>
          <w:color w:val="111111"/>
          <w:sz w:val="28"/>
          <w:szCs w:val="28"/>
          <w:rtl/>
        </w:rPr>
        <w:t xml:space="preserve">شکرانه صنعنده دیلم گویا قیل‏</w:t>
      </w:r>
    </w:p>
    <w:p>
      <w:pPr>
        <w:pStyle w:val="BookText"/>
      </w:pPr>
      <w:r>
        <w:rPr>
          <w:rFonts w:ascii="IRNazanin" w:hAnsi="IRNazanin" w:eastAsia="IRNazanin" w:cs="IRNazanin"/>
          <w:lang w:bidi="fa-IR"/>
          <w:color w:val="111111"/>
          <w:sz w:val="28"/>
          <w:szCs w:val="28"/>
          <w:rtl/>
        </w:rPr>
        <w:t xml:space="preserve">أوصاف جمیلنده دیلم گویا قیل‏</w:t>
      </w:r>
    </w:p>
    <w:p>
      <w:pPr>
        <w:pStyle w:val="Heading3"/>
      </w:pPr>
      <w:bookmarkStart w:id="3518" w:name="_Toc3126"/>
      <w:r>
        <w:t>2404- الحدیقة السلطانیة</w:t>
      </w:r>
      <w:bookmarkEnd w:id="3518"/>
    </w:p>
    <w:p>
      <w:pPr>
        <w:pStyle w:val="BookText"/>
      </w:pPr>
      <w:r>
        <w:rPr>
          <w:rFonts w:ascii="IRNazanin" w:hAnsi="IRNazanin" w:eastAsia="IRNazanin" w:cs="IRNazanin"/>
          <w:lang w:bidi="fa-IR"/>
          <w:color w:val="111111"/>
          <w:sz w:val="28"/>
          <w:szCs w:val="28"/>
          <w:rtl/>
        </w:rPr>
        <w:t xml:space="preserve">فی المسائل الإیمانیة فارسی فی علمی الکلام و الفقه و الأحکام، لسید العلماء السید حسین بن السید دلدار علی النقوی اللکهنوی المولود (1211) و المتوفی (1273) کتبه بأمر السلطان محمد أمجد علی شاه الذی توفی (1263) و رتبه علی مقصدین أولهما فی الأصول الدینیة فی خمسة أبواب، و ثانیهما فی الفروع و الأحکام العبادیة من الطهارة إلی آخر المزار و لما بلغ تصنیفه إلی آخر باب النبوة من المقصد الأول توفی السلطان المذکور کما ذکره السید مهدی فی التذکرة فکتب الباقی بعد وفاته و تم فی ثلاث مجلدات، و طبع الباب الرابع من المقصد الأول فی الإمامة فی (1304) و فی آخره رسالة لمباشر طبعه فی ترجمه المؤلف، و له الإفادات الحسینیة المذکورة فی (ج 2- ص 253) و کان السبب فی تألیفه لهذین الکتابین کما ذکر فی نجوم السماء و أوراق الذهب، إظهار الحق و دفع الشبهة التی ألقیت من أتباع الشیخیة، و رفع البدع المحدثة فی تلک البلاد من هؤلاء و قد جلبها إلیهم المیرزا حسن العظیم‏آبادی الذی کان أولا تلمیذ السید حسین المؤلف، ثم ذهب‏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9" w:name="pg11689_106787"/>
    <w:bookmarkEnd w:id="379"/>
    <w:p>
      <w:pPr>
        <w:pStyle w:val="BookText"/>
      </w:pPr>
      <w:r>
        <w:rPr>
          <w:rFonts w:ascii="IRNazanin" w:hAnsi="IRNazanin" w:eastAsia="IRNazanin" w:cs="IRNazanin"/>
          <w:lang w:bidi="fa-IR"/>
          <w:color w:val="111111"/>
          <w:sz w:val="28"/>
          <w:szCs w:val="28"/>
          <w:rtl/>
        </w:rPr>
        <w:t xml:space="preserve">إلی کربلاء و لقن من السید کاظم الرشتی کلماته و عاد بها إلی البلاد لکنه لم ینل المراد، و مر فی (ج 3- ص 450) تحفه العارفین المستخرج من الجزء الأول من الحدیقة السلطانیة.</w:t>
      </w:r>
    </w:p>
    <w:p>
      <w:pPr>
        <w:pStyle w:val="Heading3"/>
      </w:pPr>
      <w:bookmarkStart w:id="3519" w:name="_Toc3127"/>
      <w:r>
        <w:t>2405- الحدیقة السلیمانیة</w:t>
      </w:r>
      <w:bookmarkEnd w:id="3519"/>
    </w:p>
    <w:p>
      <w:pPr>
        <w:pStyle w:val="BookText"/>
      </w:pPr>
      <w:r>
        <w:rPr>
          <w:rFonts w:ascii="IRNazanin" w:hAnsi="IRNazanin" w:eastAsia="IRNazanin" w:cs="IRNazanin"/>
          <w:lang w:bidi="fa-IR"/>
          <w:color w:val="111111"/>
          <w:sz w:val="28"/>
          <w:szCs w:val="28"/>
          <w:rtl/>
        </w:rPr>
        <w:t xml:space="preserve">للسید الأمیر محمد صالح بن الأمیر عبد الواسع الخاتون‏آبادی الحسینی الأفطسی، صهر المولی المجلسی و المتوفی (1116) قال فی الروضات إنه ألفه باسم الشاه سلیمان الصفوی.</w:t>
      </w:r>
    </w:p>
    <w:p>
      <w:pPr>
        <w:pStyle w:val="Heading3"/>
      </w:pPr>
      <w:bookmarkStart w:id="3520" w:name="_Toc3128"/>
      <w:r>
        <w:t>2406- حدیقة السیاحة</w:t>
      </w:r>
      <w:bookmarkEnd w:id="3520"/>
    </w:p>
    <w:p>
      <w:pPr>
        <w:pStyle w:val="BookText"/>
      </w:pPr>
      <w:r>
        <w:rPr>
          <w:rFonts w:ascii="IRNazanin" w:hAnsi="IRNazanin" w:eastAsia="IRNazanin" w:cs="IRNazanin"/>
          <w:lang w:bidi="fa-IR"/>
          <w:color w:val="111111"/>
          <w:sz w:val="28"/>
          <w:szCs w:val="28"/>
          <w:rtl/>
        </w:rPr>
        <w:t xml:space="preserve">للحاج زین العابدین الملقب بمست‏علی شاه ابن إسکندر الشیروانی المولود (1194) کما أرخ نفسه فی بستان السیاحة له، المطبوع و المذکور فی (ج 3- ص 106) و یأتی له ریاض السیاحة أیضا کما أحال إلیهما فی بستانه.</w:t>
      </w:r>
    </w:p>
    <w:p>
      <w:pPr>
        <w:pStyle w:val="Heading3"/>
      </w:pPr>
      <w:bookmarkStart w:id="3521" w:name="_Toc3129"/>
      <w:r>
        <w:t>2407- حدیقة الشعراء</w:t>
      </w:r>
      <w:bookmarkEnd w:id="3521"/>
    </w:p>
    <w:p>
      <w:pPr>
        <w:pStyle w:val="BookText"/>
      </w:pPr>
      <w:r>
        <w:rPr>
          <w:rFonts w:ascii="IRNazanin" w:hAnsi="IRNazanin" w:eastAsia="IRNazanin" w:cs="IRNazanin"/>
          <w:lang w:bidi="fa-IR"/>
          <w:color w:val="111111"/>
          <w:sz w:val="28"/>
          <w:szCs w:val="28"/>
          <w:rtl/>
        </w:rPr>
        <w:t xml:space="preserve">الفارسی فی تذکره أحوالهم أکثر النقل عنه فی دانشمندان آذربایجان و یظهر منه أنه ألف بعد (1240) و أن مؤلفه من أوائل عصر السلطان ناصر الدین شاه.</w:t>
      </w:r>
    </w:p>
    <w:p>
      <w:pPr>
        <w:pStyle w:val="Heading3"/>
      </w:pPr>
      <w:bookmarkStart w:id="3522" w:name="_Toc3130"/>
      <w:r>
        <w:t>2408- حدیقة الشیعة</w:t>
      </w:r>
      <w:bookmarkEnd w:id="3522"/>
    </w:p>
    <w:p>
      <w:pPr>
        <w:pStyle w:val="BookText"/>
      </w:pPr>
      <w:r>
        <w:rPr>
          <w:rFonts w:ascii="IRNazanin" w:hAnsi="IRNazanin" w:eastAsia="IRNazanin" w:cs="IRNazanin"/>
          <w:lang w:bidi="fa-IR"/>
          <w:color w:val="111111"/>
          <w:sz w:val="28"/>
          <w:szCs w:val="28"/>
          <w:rtl/>
        </w:rPr>
        <w:t xml:space="preserve">فارسی فی إثبات النبوة الخاصة و الإمامة، فی مجلدین، قد طبع المجلد الثانی منه فی الإمامة فی بدو سلطنة ناصر الدین شاه (1265) و مرة ثانیة فی (1279) فیه إثبات إمامة أمیر المؤمنین علیه السلام  و فضائله و مناقبه و إثبات إمامة سائر الأئمة الطاهرین علیه السلام  نسخه منه عند السید أبی القاسم الأصفهانی فی النجف تاریخ کتابتها (1078) صرح الکاتب بأنه من تألیف المولی المقدس الورع الزاهد المولی أحمد بن محمد الأردبیلی المتوفی (993) کما صرح به فی أمل الآمل و اللؤلؤة و البلغة و غیرها أیضا، و صرح المصنف نفسه باسمه فی أواخر ذکره لفرق الصوفیة عند مشاهدته زیارة أهل أصفهان لقبر أبی الفتوح العجلی و قد نقل فیه عن سائر تصانیفه کما عین مواضعها شیخنا فی خاتمة المستدرک- ص 396 و مع ذلک الوضوح لا وجه لإنکار العارف المعاصر فی طرائق الحقائق کونه تألیف المقدس الأردبیلی بادعاء أن المقدس نفسه کان من الصوفیة فلا یکتب فی ذمهم مثل هذا الکتاب، أوله [زیب و آرایش آغاز و انجام نعوت و صفات انبیای عظام و اوصیای کرام‏] بدأ بمقدمة فیها بیان الإمامة معنی و أوصافا، ثم شرع فی أحوال کل إمام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0" w:name="pg11689_106788"/>
    <w:bookmarkEnd w:id="380"/>
    <w:p>
      <w:pPr>
        <w:pStyle w:val="BookText"/>
      </w:pPr>
      <w:r>
        <w:rPr>
          <w:rFonts w:ascii="IRNazanin" w:hAnsi="IRNazanin" w:eastAsia="IRNazanin" w:cs="IRNazanin"/>
          <w:lang w:bidi="fa-IR"/>
          <w:color w:val="111111"/>
          <w:sz w:val="28"/>
          <w:szCs w:val="28"/>
          <w:rtl/>
        </w:rPr>
        <w:t xml:space="preserve">أمیر المؤمنین علیه السلام  إلی الحجة، و فی أحوال الإمام الصادق علیه السلام  الذی کان مبدأ التصوف الإسلامی فی عصره، تعرض لبیان أحوال الصوفیة و أقوالهم فرقة فرقة، و الرد و التشنیع علیهم مفصلا، و قد استخرج هذا الباب بعض معاصری الأردبیلی فی حیاته و جعله رسالة مستقلة، ذکر خصوصیاتها شیخنا فی خاتمة المستدرک- ص 395 و قد لخص حدیقة الشیعة السید جلال الدین، و ذکرناه فی (ج 4- ص 422) بعنوان التلخیص.</w:t>
      </w:r>
    </w:p>
    <w:p>
      <w:pPr>
        <w:pStyle w:val="Heading3"/>
      </w:pPr>
      <w:bookmarkStart w:id="3523" w:name="_Toc3131"/>
      <w:r>
        <w:t>2409- حدیقة الشیعة</w:t>
      </w:r>
      <w:bookmarkEnd w:id="3523"/>
    </w:p>
    <w:p>
      <w:pPr>
        <w:pStyle w:val="BookText"/>
      </w:pPr>
      <w:r>
        <w:rPr>
          <w:rFonts w:ascii="Amiri" w:hAnsi="Amiri" w:eastAsia="Amiri" w:cs="Amiri"/>
          <w:lang w:bidi="ar-SA"/>
          <w:color w:val="111111"/>
          <w:sz w:val="28"/>
          <w:szCs w:val="28"/>
          <w:rtl/>
        </w:rPr>
        <w:t xml:space="preserve">المحرفة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المولی محمود الخراسانی أن الحدیقة ألفت فی الهند ثم ألحقت بها رد الصوفیة و نسبت إلی المولی الأردبیلی فیکون تألیفه فی (1058) و قد نقل عن المجلسی أیضا نفیه عن الأردبیلی فنقول (أولا) إنا نری النافین له عن الأردبیلی أقرب إلی زمان التألیف من المثبتین له (و ثانیا) إنا لم نجد نسخه من الحدیقة یکون تاریخها قبل (1058) و لم نجد نسخه منها منسوبة إلی المولی الأردبیلی قبل (1078) أی عشرین سنة بعد التألیف الثانی (و ثالثا) إنا نعلم أن نهضة الفقهاء ضد التصوف انما اتسعت نطاقها فی النصف الثانی من القرن الحادی عشر و ما بعدها حتی دعا العلامة المجلسی إلی تبرئة والده عن التصوف کما أشیر إلیه فی (ج 4- ص 497) و أما قبل ذلک التاریخ فقد کانت التصوف هی طریقة رجال البلاط و مذهب الحکومة و ما کان لأحد حق الاعتراض علیها و أما الجواب عن الثانیة: أن هذه الرسالة ملحقة بالکتاب قطعا، لأن الکتاب إما أن یکون لمعز الدین الأردستانی کما یدعیه هو، و هو منکر لکون الرسالة جزء من کتابه کما فی الطرائق و إما أن یکون للمحقق الأردبیلی القائل بوحدة الوجود فی حاشیته علی شرح التجرید المذکورة فی (ج 6- ص 113) و القائل بوحدة الوجود لا یعترض علی الصوفیة بمثل هذه الاعتراضات فیمکننا أن نستنتج مما مضی أن المهوسین ضد التصوف و ضد المجلسیین الذین أبدعوا سبع عشرة رسالة فی ذم أبی مسلم کما ذکر فی (ج 4- ص 150) و الفوا کتاب توضیح المشربین علی تفصیل ذکر فی (ج 4- ص 495) هم الذین کتبوا رسالة مستقلة فی رد الصوفیة رآها العلامة النوری کما فی خاتمة المستدرک- ص 394 ثم أدرجوها فی کتاب حدیقة الشیعة تألیف الأردستانی، و غیروا مواضع من الکتاب و نسبوها إلی المولی المقدس الأردبیلی للاستفادة من مکانته فی قلوب الجماهیر من الناس، و الا فبعید جدا عن مثل المحقق أن یؤلف کتابا فیها مسائل کمسألة جزیرة الخضراء مع ذلک الاشتباه العظیم فی سندها بما یضحک الثکلی کما ذکر فی (ج 5- ص 105- 108) المصحح‏</w:t>
      </w:r>
    </w:p>
    <w:p>
      <w:pPr>
        <w:pStyle w:val="BookText"/>
      </w:pPr>
      <w:r>
        <w:rPr>
          <w:rFonts w:ascii="IRNazanin" w:hAnsi="IRNazanin" w:eastAsia="IRNazanin" w:cs="IRNazanin"/>
          <w:lang w:bidi="fa-IR"/>
          <w:color w:val="111111"/>
          <w:sz w:val="28"/>
          <w:szCs w:val="28"/>
          <w:rtl/>
        </w:rPr>
        <w:t xml:space="preserve">المسقط منها بعض ما فی الحدیقة الذی ذکرناه‏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1" w:name="pg11689_106789"/>
    <w:bookmarkEnd w:id="381"/>
    <w:p>
      <w:pPr>
        <w:pStyle w:val="BookText"/>
      </w:pPr>
      <w:r>
        <w:rPr>
          <w:rFonts w:ascii="IRNazanin" w:hAnsi="IRNazanin" w:eastAsia="IRNazanin" w:cs="IRNazanin"/>
          <w:lang w:bidi="fa-IR"/>
          <w:color w:val="111111"/>
          <w:sz w:val="28"/>
          <w:szCs w:val="28"/>
          <w:rtl/>
        </w:rPr>
        <w:t xml:space="preserve">أولا للأردبیلی، و توجد نسخه المحرف فی مکتبة الحسینیة (التستریة) من وقف الحاج علی محمد النجف‏آبادی، و عمد إلی تألیفه بتحریف الحدیقة الأردبیلیة بعض المعاصرین للسلطان عبد الله قطب شاه بعد نزوله إلی حیدرآباد فی عصر تقربه إلیه بما أهدی إلیه من تألیفه هذا، الذی هو لا یشذ عن حدیقة الشیعة الأردبیلیة، الا إسقاطه لثلاثة أسطر من خطبته، و إسقاط جمیع ما یتعلق بالصوفیة عند ذکر أحوال الصادق ع، و إسقاط عدة أسطر من آخره، و زاد فی أوله خطبة باسم قطب شاه و فی آخره مدیح الشاه إسماعیل أول ملوک الصفویة، و عدة أبیات، ذکر الجمیع شیخنا فی خاتمة المستدرک- ص 394 و قال فی تاریخه‏</w:t>
      </w:r>
    </w:p>
    <w:p>
      <w:pPr>
        <w:pStyle w:val="BookText"/>
      </w:pPr>
      <w:r>
        <w:rPr>
          <w:rFonts w:ascii="IRNazanin" w:hAnsi="IRNazanin" w:eastAsia="IRNazanin" w:cs="IRNazanin"/>
          <w:lang w:bidi="fa-IR"/>
          <w:color w:val="111111"/>
          <w:sz w:val="28"/>
          <w:szCs w:val="28"/>
          <w:rtl/>
        </w:rPr>
        <w:t xml:space="preserve">بود پنجاه و هشت بعد هزار</w:t>
      </w:r>
    </w:p>
    <w:p>
      <w:pPr>
        <w:pStyle w:val="BookText"/>
      </w:pPr>
      <w:r>
        <w:rPr>
          <w:rFonts w:ascii="IRNazanin" w:hAnsi="IRNazanin" w:eastAsia="IRNazanin" w:cs="IRNazanin"/>
          <w:lang w:bidi="fa-IR"/>
          <w:color w:val="111111"/>
          <w:sz w:val="28"/>
          <w:szCs w:val="28"/>
          <w:rtl/>
        </w:rPr>
        <w:t xml:space="preserve">که به پایان رسید این گفتار</w:t>
      </w:r>
    </w:p>
    <w:p>
      <w:pPr>
        <w:pStyle w:val="Heading3"/>
      </w:pPr>
      <w:bookmarkStart w:id="3524" w:name="_Toc3132"/>
      <w:r>
        <w:t>2410- حدیقة الشیعة</w:t>
      </w:r>
      <w:bookmarkEnd w:id="3524"/>
    </w:p>
    <w:p>
      <w:pPr>
        <w:pStyle w:val="BookText"/>
      </w:pPr>
      <w:r>
        <w:rPr>
          <w:rFonts w:ascii="IRNazanin" w:hAnsi="IRNazanin" w:eastAsia="IRNazanin" w:cs="IRNazanin"/>
          <w:lang w:bidi="fa-IR"/>
          <w:color w:val="111111"/>
          <w:sz w:val="28"/>
          <w:szCs w:val="28"/>
          <w:rtl/>
        </w:rPr>
        <w:t xml:space="preserve">المنظوم الفارسی الکبیر المطبوع بإیران فی (1271) و هو فی مناقب الأئمة علیه السلام  و معجزاتهم و بعض مصائبهم کما فی بعض الفهارس‏</w:t>
      </w:r>
    </w:p>
    <w:p>
      <w:pPr>
        <w:pStyle w:val="Heading3"/>
      </w:pPr>
      <w:bookmarkStart w:id="3525" w:name="_Toc3133"/>
      <w:r>
        <w:t>2411- حدیقة الشیعة</w:t>
      </w:r>
      <w:bookmarkEnd w:id="3525"/>
    </w:p>
    <w:p>
      <w:pPr>
        <w:pStyle w:val="BookText"/>
      </w:pPr>
      <w:r>
        <w:rPr>
          <w:rFonts w:ascii="IRNazanin" w:hAnsi="IRNazanin" w:eastAsia="IRNazanin" w:cs="IRNazanin"/>
          <w:lang w:bidi="fa-IR"/>
          <w:color w:val="111111"/>
          <w:sz w:val="28"/>
          <w:szCs w:val="28"/>
          <w:rtl/>
        </w:rPr>
        <w:t xml:space="preserve">فی الأخلاق و المواعظ للشیخ محمد حسن بن صفر علی البارفروشی المعاصر المعروف بالشیخ الکبیر المتوفی فی (شوال- 1345) و هو فارسی مطبوع‏</w:t>
      </w:r>
    </w:p>
    <w:p>
      <w:pPr>
        <w:pStyle w:val="Heading3"/>
      </w:pPr>
      <w:bookmarkStart w:id="3526" w:name="_Toc3134"/>
      <w:r>
        <w:t>2412- حدیقة الشیعة</w:t>
      </w:r>
      <w:bookmarkEnd w:id="3526"/>
    </w:p>
    <w:p>
      <w:pPr>
        <w:pStyle w:val="BookText"/>
      </w:pPr>
      <w:r>
        <w:rPr>
          <w:rFonts w:ascii="IRNazanin" w:hAnsi="IRNazanin" w:eastAsia="IRNazanin" w:cs="IRNazanin"/>
          <w:lang w:bidi="fa-IR"/>
          <w:color w:val="111111"/>
          <w:sz w:val="28"/>
          <w:szCs w:val="28"/>
          <w:rtl/>
        </w:rPr>
        <w:t xml:space="preserve">فی إثبات حقیة مذهب الجعفریة، طبع باللغة الگجراتیة فی مائة صفحة من تألیف المولوی غلام علی بن إسماعیل البهاونگری المعاصر المولود (1283)</w:t>
      </w:r>
    </w:p>
    <w:p>
      <w:pPr>
        <w:pStyle w:val="Heading3"/>
      </w:pPr>
      <w:bookmarkStart w:id="3527" w:name="_Toc3135"/>
      <w:r>
        <w:t>حدیقة الصالحین‏</w:t>
      </w:r>
      <w:bookmarkEnd w:id="3527"/>
    </w:p>
    <w:p>
      <w:pPr>
        <w:pStyle w:val="BookText"/>
      </w:pPr>
      <w:r>
        <w:rPr>
          <w:rFonts w:ascii="IRNazanin" w:hAnsi="IRNazanin" w:eastAsia="IRNazanin" w:cs="IRNazanin"/>
          <w:lang w:bidi="fa-IR"/>
          <w:color w:val="111111"/>
          <w:sz w:val="28"/>
          <w:szCs w:val="28"/>
          <w:rtl/>
        </w:rPr>
        <w:t xml:space="preserve">فی شرح الصحیفة کما قد یطلق علیه کذلک، و الصحیح حدائق الصالحین کما مر</w:t>
      </w:r>
    </w:p>
    <w:p>
      <w:pPr>
        <w:pStyle w:val="Heading3"/>
      </w:pPr>
      <w:bookmarkStart w:id="3528" w:name="_Toc3136"/>
      <w:r>
        <w:t>2413- حدیقة الصالحین‏</w:t>
      </w:r>
      <w:bookmarkEnd w:id="3528"/>
    </w:p>
    <w:p>
      <w:pPr>
        <w:pStyle w:val="BookText"/>
      </w:pPr>
      <w:r>
        <w:rPr>
          <w:rFonts w:ascii="IRNazanin" w:hAnsi="IRNazanin" w:eastAsia="IRNazanin" w:cs="IRNazanin"/>
          <w:lang w:bidi="fa-IR"/>
          <w:color w:val="111111"/>
          <w:sz w:val="28"/>
          <w:szCs w:val="28"/>
          <w:rtl/>
        </w:rPr>
        <w:t xml:space="preserve">فی تراجم السادة العبد الوهابیین من شعب الطباطبائیین الماضین منهم و المعاصرین للسید محمد علی بن الحاج میرزا باقر بن محمد علی القاضی بن المیرزا عبد الجبار بن المیرزا مهدی بن المیرزا محمد تقی بن المیرزا محمد القاضی الحسنی الطباطبائی التبریزی المعاصر استوفی تراجمهم و استطرد بتراجم کثیر من سائر العلماء و بسط القول فی ترجمه أحوال السیدة فاطمة بنت الحسین السبط الشهید علیه السلام  التی هی جده الأسرة الطباطبائیة الحسینیة أما و الحسنیة أبا و استقصی‏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2" w:name="pg11689_106790"/>
    <w:bookmarkEnd w:id="382"/>
    <w:p>
      <w:pPr>
        <w:pStyle w:val="BookText"/>
      </w:pPr>
      <w:r>
        <w:rPr>
          <w:rFonts w:ascii="IRNazanin" w:hAnsi="IRNazanin" w:eastAsia="IRNazanin" w:cs="IRNazanin"/>
          <w:lang w:bidi="fa-IR"/>
          <w:color w:val="111111"/>
          <w:sz w:val="28"/>
          <w:szCs w:val="28"/>
          <w:rtl/>
        </w:rPr>
        <w:t xml:space="preserve">تواریخها مفصلا حتی أنه ذکر الروایات التی ینتهی سندها إلیها، شرع فیه فی (1356) و هو بعد مشغول بتنقیحة</w:t>
      </w:r>
    </w:p>
    <w:p>
      <w:pPr>
        <w:pStyle w:val="Heading3"/>
      </w:pPr>
      <w:bookmarkStart w:id="3529" w:name="_Toc3137"/>
      <w:r>
        <w:t>2414- الحدیقة الصومیة</w:t>
      </w:r>
      <w:bookmarkEnd w:id="3529"/>
    </w:p>
    <w:p>
      <w:pPr>
        <w:pStyle w:val="BookText"/>
      </w:pPr>
      <w:r>
        <w:rPr>
          <w:rFonts w:ascii="IRNazanin" w:hAnsi="IRNazanin" w:eastAsia="IRNazanin" w:cs="IRNazanin"/>
          <w:lang w:bidi="fa-IR"/>
          <w:color w:val="111111"/>
          <w:sz w:val="28"/>
          <w:szCs w:val="28"/>
          <w:rtl/>
        </w:rPr>
        <w:t xml:space="preserve">من أجزاء حدائق الصالحین المذکور فی (ص 288) للشیخ البهائی، و هو شرح لدعائه علیه السلام  عند دخول شهر رمضان، الدعاء الرابع و الأربعین، قال الشیخ البهائی فی آخر الحدیقة الهلالیة ما لفظه [و یتلوها الحدیقة الصومیة فی شرح دعائه علیه السلام  عند دخول شهر رمضان‏]</w:t>
      </w:r>
    </w:p>
    <w:p>
      <w:pPr>
        <w:pStyle w:val="Heading3"/>
      </w:pPr>
      <w:bookmarkStart w:id="3530" w:name="_Toc3138"/>
      <w:r>
        <w:t>2415- حدیقة الطلاب‏</w:t>
      </w:r>
      <w:bookmarkEnd w:id="3530"/>
    </w:p>
    <w:p>
      <w:pPr>
        <w:pStyle w:val="BookText"/>
      </w:pPr>
      <w:r>
        <w:rPr>
          <w:rFonts w:ascii="IRNazanin" w:hAnsi="IRNazanin" w:eastAsia="IRNazanin" w:cs="IRNazanin"/>
          <w:lang w:bidi="fa-IR"/>
          <w:color w:val="111111"/>
          <w:sz w:val="28"/>
          <w:szCs w:val="28"/>
          <w:rtl/>
        </w:rPr>
        <w:t xml:space="preserve">أرجوزة فی علم الصرف فی مائة بیت للمیرزا محمد بن عبد الوهاب آل داود الهمدانی نزیل الکاظمیة المتوفی بها فی (1303) نظمها لتاج رأسه یوسف أولها:-</w:t>
      </w:r>
    </w:p>
    <w:p>
      <w:pPr>
        <w:pStyle w:val="BookText"/>
      </w:pPr>
      <w:r>
        <w:rPr>
          <w:rFonts w:ascii="IRNazanin" w:hAnsi="IRNazanin" w:eastAsia="IRNazanin" w:cs="IRNazanin"/>
          <w:lang w:bidi="fa-IR"/>
          <w:color w:val="111111"/>
          <w:sz w:val="28"/>
          <w:szCs w:val="28"/>
          <w:rtl/>
        </w:rPr>
        <w:t xml:space="preserve">الحمد لله الذی أعطانی‏</w:t>
      </w:r>
    </w:p>
    <w:p>
      <w:pPr>
        <w:pStyle w:val="BookText"/>
      </w:pPr>
      <w:r>
        <w:rPr>
          <w:rFonts w:ascii="IRNazanin" w:hAnsi="IRNazanin" w:eastAsia="IRNazanin" w:cs="IRNazanin"/>
          <w:lang w:bidi="fa-IR"/>
          <w:color w:val="111111"/>
          <w:sz w:val="28"/>
          <w:szCs w:val="28"/>
          <w:rtl/>
        </w:rPr>
        <w:t xml:space="preserve">صیانة اللسان عن إلحان‏</w:t>
      </w:r>
    </w:p>
    <w:p>
      <w:pPr>
        <w:pStyle w:val="Heading3"/>
      </w:pPr>
      <w:bookmarkStart w:id="3531" w:name="_Toc3139"/>
      <w:r>
        <w:t>2416- حدیقة العابدین‏</w:t>
      </w:r>
      <w:bookmarkEnd w:id="3531"/>
    </w:p>
    <w:p>
      <w:pPr>
        <w:pStyle w:val="BookText"/>
      </w:pPr>
      <w:r>
        <w:rPr>
          <w:rFonts w:ascii="IRNazanin" w:hAnsi="IRNazanin" w:eastAsia="IRNazanin" w:cs="IRNazanin"/>
          <w:lang w:bidi="fa-IR"/>
          <w:color w:val="111111"/>
          <w:sz w:val="28"/>
          <w:szCs w:val="28"/>
          <w:rtl/>
        </w:rPr>
        <w:t xml:space="preserve">فارسی فی الأدعیة المتفرقة، للشیخ نظر علی بن إسماعیل الشریف الکرمانی الواعظ المتوفی بالحائر فی (1348) و له أنیس النفس المطبوع و جامع الشتات و غیرهما مما مر و یأتی‏</w:t>
      </w:r>
    </w:p>
    <w:p>
      <w:pPr>
        <w:pStyle w:val="Heading3"/>
      </w:pPr>
      <w:bookmarkStart w:id="3532" w:name="_Toc3140"/>
      <w:r>
        <w:t>2417- حدیقة العارفین‏</w:t>
      </w:r>
      <w:bookmarkEnd w:id="3532"/>
    </w:p>
    <w:p>
      <w:pPr>
        <w:pStyle w:val="BookText"/>
      </w:pPr>
      <w:r>
        <w:rPr>
          <w:rFonts w:ascii="IRNazanin" w:hAnsi="IRNazanin" w:eastAsia="IRNazanin" w:cs="IRNazanin"/>
          <w:lang w:bidi="fa-IR"/>
          <w:color w:val="111111"/>
          <w:sz w:val="28"/>
          <w:szCs w:val="28"/>
          <w:rtl/>
        </w:rPr>
        <w:t xml:space="preserve">فی المناقب و المصائب للشیخ محمد حسن المعروف بالشیخ الکبیر المذکور آنفا، فارسی مطبوع‏</w:t>
      </w:r>
    </w:p>
    <w:p>
      <w:pPr>
        <w:pStyle w:val="Heading3"/>
      </w:pPr>
      <w:bookmarkStart w:id="3533" w:name="_Toc3141"/>
      <w:r>
        <w:t>2418- حدیقة العالم‏</w:t>
      </w:r>
      <w:bookmarkEnd w:id="3533"/>
    </w:p>
    <w:p>
      <w:pPr>
        <w:pStyle w:val="BookText"/>
      </w:pPr>
      <w:r>
        <w:rPr>
          <w:rFonts w:ascii="IRNazanin" w:hAnsi="IRNazanin" w:eastAsia="IRNazanin" w:cs="IRNazanin"/>
          <w:lang w:bidi="fa-IR"/>
          <w:color w:val="111111"/>
          <w:sz w:val="28"/>
          <w:szCs w:val="28"/>
          <w:rtl/>
        </w:rPr>
        <w:t xml:space="preserve">لمرتضی حسین المخاطب ب (الله‏یار) البلگرامی، طبع بالهند، راجعه‏</w:t>
      </w:r>
    </w:p>
    <w:p>
      <w:pPr>
        <w:pStyle w:val="Heading3"/>
      </w:pPr>
      <w:bookmarkStart w:id="3534" w:name="_Toc3142"/>
      <w:r>
        <w:t>2419- حدیقة العالم‏</w:t>
      </w:r>
      <w:bookmarkEnd w:id="3534"/>
    </w:p>
    <w:p>
      <w:pPr>
        <w:pStyle w:val="BookText"/>
      </w:pPr>
      <w:r>
        <w:rPr>
          <w:rFonts w:ascii="IRNazanin" w:hAnsi="IRNazanin" w:eastAsia="IRNazanin" w:cs="IRNazanin"/>
          <w:lang w:bidi="fa-IR"/>
          <w:color w:val="111111"/>
          <w:sz w:val="28"/>
          <w:szCs w:val="28"/>
          <w:rtl/>
        </w:rPr>
        <w:t xml:space="preserve">للمیر أبی القاسم المخاطب بمیر عالم ابن رضی الدین الموسوی طبع فی (1310) فی مجلدین و هو مرتب علی مقالتین أولاهما فی تواریخ الملوک القطب شاهیة فی حیدرآباد، و ثانیتهما فی تواریخ الملوک الآصفیة إلی سنة (1214) و یعرف بتاریخ القطب شاهیة</w:t>
      </w:r>
    </w:p>
    <w:p>
      <w:pPr>
        <w:pStyle w:val="Heading3"/>
      </w:pPr>
      <w:bookmarkStart w:id="3535" w:name="_Toc3143"/>
      <w:r>
        <w:t>2420- حدیقة الفضلاء و روضة الشعراء</w:t>
      </w:r>
      <w:bookmarkEnd w:id="3535"/>
    </w:p>
    <w:p>
      <w:pPr>
        <w:pStyle w:val="BookText"/>
      </w:pPr>
      <w:r>
        <w:rPr>
          <w:rFonts w:ascii="IRNazanin" w:hAnsi="IRNazanin" w:eastAsia="IRNazanin" w:cs="IRNazanin"/>
          <w:lang w:bidi="fa-IR"/>
          <w:color w:val="111111"/>
          <w:sz w:val="28"/>
          <w:szCs w:val="28"/>
          <w:rtl/>
        </w:rPr>
        <w:t xml:space="preserve">للسید جمال الدین محمد بن السید حسین بن مرتضی الیزدی الحائری مؤلف أخبار الأوائل المطبوع (1312) و معه فهرس تصانیفه کما مر فی (ج 1- ص 322)</w:t>
      </w:r>
    </w:p>
    <w:p>
      <w:pPr>
        <w:pStyle w:val="Heading3"/>
      </w:pPr>
      <w:bookmarkStart w:id="3536" w:name="_Toc3144"/>
      <w:r>
        <w:t>2421- حدیقة ماتم‏</w:t>
      </w:r>
      <w:bookmarkEnd w:id="3536"/>
    </w:p>
    <w:p>
      <w:pPr>
        <w:pStyle w:val="BookText"/>
      </w:pPr>
      <w:r>
        <w:rPr>
          <w:rFonts w:ascii="IRNazanin" w:hAnsi="IRNazanin" w:eastAsia="IRNazanin" w:cs="IRNazanin"/>
          <w:lang w:bidi="fa-IR"/>
          <w:color w:val="111111"/>
          <w:sz w:val="28"/>
          <w:szCs w:val="28"/>
          <w:rtl/>
        </w:rPr>
        <w:t xml:space="preserve">مراثی باللغة الأردویة، للمولوی رضا صاحب الهندی، طبع بالهند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3" w:name="pg11689_106791"/>
    <w:bookmarkEnd w:id="383"/>
    <w:p>
      <w:pPr>
        <w:pStyle w:val="Heading3"/>
      </w:pPr>
      <w:bookmarkStart w:id="3537" w:name="_Toc3145"/>
      <w:r>
        <w:t>2422- الحدیقة المبهجة</w:t>
      </w:r>
      <w:bookmarkEnd w:id="3537"/>
    </w:p>
    <w:p>
      <w:pPr>
        <w:pStyle w:val="BookText"/>
      </w:pPr>
      <w:r>
        <w:rPr>
          <w:rFonts w:ascii="IRNazanin" w:hAnsi="IRNazanin" w:eastAsia="IRNazanin" w:cs="IRNazanin"/>
          <w:lang w:bidi="fa-IR"/>
          <w:color w:val="111111"/>
          <w:sz w:val="28"/>
          <w:szCs w:val="28"/>
          <w:rtl/>
        </w:rPr>
        <w:t xml:space="preserve">هو أحد الأجزاء الستة من الکشکول الکبیر ذی الفوائد الکثیرة التاریخیة و الرجالیة، للمیرزا محمد علی بن المیرزا أبی القاسم الأردوبادی نزیل النجف المعاصر المولود فی (1312) ننقل عنه فی کتابنا هذا و غیره‏</w:t>
      </w:r>
    </w:p>
    <w:p>
      <w:pPr>
        <w:pStyle w:val="Heading3"/>
      </w:pPr>
      <w:bookmarkStart w:id="3538" w:name="_Toc3146"/>
      <w:r>
        <w:t>2423- حدیقة المتقین لعمل المقلدین‏</w:t>
      </w:r>
      <w:bookmarkEnd w:id="3538"/>
    </w:p>
    <w:p>
      <w:pPr>
        <w:pStyle w:val="BookText"/>
      </w:pPr>
      <w:r>
        <w:rPr>
          <w:rFonts w:ascii="IRNazanin" w:hAnsi="IRNazanin" w:eastAsia="IRNazanin" w:cs="IRNazanin"/>
          <w:lang w:bidi="fa-IR"/>
          <w:color w:val="111111"/>
          <w:sz w:val="28"/>
          <w:szCs w:val="28"/>
          <w:rtl/>
        </w:rPr>
        <w:t xml:space="preserve">للسید أبی القاسم المدعو بالعلامة التبریزی ابن السید محمد رضا بن المیرزا أبی القاسم بن المیرزا علی أصغر شیخ الإسلام بن المیرزا محمد تقی القاضی الطباطبائی التبریزی المتوفی بالنجف فی (1361) اختصره بأمر المؤلف السید مجتبی بن عبد الوهاب الحسینی القزوینی و سماه قوت لا یموت و طبع المختصر فی (1323)</w:t>
      </w:r>
    </w:p>
    <w:p>
      <w:pPr>
        <w:pStyle w:val="Heading3"/>
      </w:pPr>
      <w:bookmarkStart w:id="3539" w:name="_Toc3147"/>
      <w:r>
        <w:t>2424- حدیقة المتقین فی معرفة أحکام الدین لارتقاء معارج الیقین‏</w:t>
      </w:r>
      <w:bookmarkEnd w:id="3539"/>
    </w:p>
    <w:p>
      <w:pPr>
        <w:pStyle w:val="BookText"/>
      </w:pPr>
      <w:r>
        <w:rPr>
          <w:rFonts w:ascii="IRNazanin" w:hAnsi="IRNazanin" w:eastAsia="IRNazanin" w:cs="IRNazanin"/>
          <w:lang w:bidi="fa-IR"/>
          <w:color w:val="111111"/>
          <w:sz w:val="28"/>
          <w:szCs w:val="28"/>
          <w:rtl/>
        </w:rPr>
        <w:t xml:space="preserve">رسالة فارسیة لعمل المقلدین للمولی محمد تقی بن مقصود علی المجلسی الأصفهانی المتوفی بها (1070) عن نحو سبع و ستین سنة من العمر کما أرخه فی جامع الرواة مرتب علی مقدمه فی فضل الصلاة و خمسة أبواب (1) الطهارة (2) الصلاة (3) الزکاة و الخمس (4) الصوم (5) الحج و المزار، و خاتمة فی بعض مهمات المعاملات، فرغ منه کما فی بعض نسخه فی (1064) و طبع بالهند فی (1265) و قد مرت حاشیة ولده المولی عبد الله علیه فی (ص 81) و یأتی شرح السید دلدار علی له‏</w:t>
      </w:r>
    </w:p>
    <w:p>
      <w:pPr>
        <w:pStyle w:val="Heading3"/>
      </w:pPr>
      <w:bookmarkStart w:id="3540" w:name="_Toc3148"/>
      <w:r>
        <w:t>2425- حدیقة المؤمنین‏</w:t>
      </w:r>
      <w:bookmarkEnd w:id="3540"/>
    </w:p>
    <w:p>
      <w:pPr>
        <w:pStyle w:val="BookText"/>
      </w:pPr>
      <w:r>
        <w:rPr>
          <w:rFonts w:ascii="IRNazanin" w:hAnsi="IRNazanin" w:eastAsia="IRNazanin" w:cs="IRNazanin"/>
          <w:lang w:bidi="fa-IR"/>
          <w:color w:val="111111"/>
          <w:sz w:val="28"/>
          <w:szCs w:val="28"/>
          <w:rtl/>
        </w:rPr>
        <w:t xml:space="preserve">اسم للشرح الصغیر للمختصر النافع، تألیف الأمیر السید علی الطباطبائی الحائری مؤلف الشرح الکبیر الموسوم ب ریاض المسائل و یظهر تسمیته الشرح الصغیر بذلک من بعض نسخه، منها ما رأیته فی مکتبة السید محمد خلیفة فی النجف.</w:t>
      </w:r>
    </w:p>
    <w:p>
      <w:pPr>
        <w:pStyle w:val="Heading3"/>
      </w:pPr>
      <w:bookmarkStart w:id="3541" w:name="_Toc3149"/>
      <w:r>
        <w:t>2426- حدیقة الناضر و نزهة الخواطر</w:t>
      </w:r>
      <w:bookmarkEnd w:id="3541"/>
    </w:p>
    <w:p>
      <w:pPr>
        <w:pStyle w:val="BookText"/>
      </w:pPr>
      <w:r>
        <w:rPr>
          <w:rFonts w:ascii="IRNazanin" w:hAnsi="IRNazanin" w:eastAsia="IRNazanin" w:cs="IRNazanin"/>
          <w:lang w:bidi="fa-IR"/>
          <w:color w:val="111111"/>
          <w:sz w:val="28"/>
          <w:szCs w:val="28"/>
          <w:rtl/>
        </w:rPr>
        <w:t xml:space="preserve">فی فضائل النبی و الأئمة علیه السلام  لأحمد بن دراج، ینقل عنه کذلک المیر محمد أشرف فی فضائل السادات الذی ألفه (1103)</w:t>
      </w:r>
    </w:p>
    <w:p>
      <w:pPr>
        <w:pStyle w:val="Heading3"/>
      </w:pPr>
      <w:bookmarkStart w:id="3542" w:name="_Toc3150"/>
      <w:r>
        <w:t>2427- الحدیقة الناضرة</w:t>
      </w:r>
      <w:bookmarkEnd w:id="3542"/>
    </w:p>
    <w:p>
      <w:pPr>
        <w:pStyle w:val="BookText"/>
      </w:pPr>
      <w:r>
        <w:rPr>
          <w:rFonts w:ascii="IRNazanin" w:hAnsi="IRNazanin" w:eastAsia="IRNazanin" w:cs="IRNazanin"/>
          <w:lang w:bidi="fa-IR"/>
          <w:color w:val="111111"/>
          <w:sz w:val="28"/>
          <w:szCs w:val="28"/>
          <w:rtl/>
        </w:rPr>
        <w:t xml:space="preserve">للشیخ إبراهیم بن علی الکفعمی المتوفی (905) کما أرخ فی کشف الظنون فی عنوان نور حدقة أحال إلیه فی کتابیه جنة الأمان و البلد الأمین و غیرهما.</w:t>
      </w:r>
    </w:p>
    <w:p>
      <w:pPr>
        <w:pStyle w:val="Heading3"/>
      </w:pPr>
      <w:bookmarkStart w:id="3543" w:name="_Toc3151"/>
      <w:r>
        <w:t>الحدیقة الناضرة و الحدقة الناظرة</w:t>
      </w:r>
      <w:bookmarkEnd w:id="3543"/>
    </w:p>
    <w:p>
      <w:pPr>
        <w:pStyle w:val="BookText"/>
      </w:pPr>
      <w:r>
        <w:rPr>
          <w:rFonts w:ascii="IRNazanin" w:hAnsi="IRNazanin" w:eastAsia="IRNazanin" w:cs="IRNazanin"/>
          <w:lang w:bidi="fa-IR"/>
          <w:color w:val="111111"/>
          <w:sz w:val="28"/>
          <w:szCs w:val="28"/>
          <w:rtl/>
        </w:rPr>
        <w:t xml:space="preserve">و یقال له عقد الدرر أیضا یأتی فی العین.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4" w:name="pg11689_106792"/>
    <w:bookmarkEnd w:id="384"/>
    <w:p>
      <w:pPr>
        <w:pStyle w:val="Heading3"/>
      </w:pPr>
      <w:bookmarkStart w:id="3544" w:name="_Toc3152"/>
      <w:r>
        <w:t>2428- الحدیقة النجفیة</w:t>
      </w:r>
      <w:bookmarkEnd w:id="3544"/>
    </w:p>
    <w:p>
      <w:pPr>
        <w:pStyle w:val="BookText"/>
      </w:pPr>
      <w:r>
        <w:rPr>
          <w:rFonts w:ascii="IRNazanin" w:hAnsi="IRNazanin" w:eastAsia="IRNazanin" w:cs="IRNazanin"/>
          <w:lang w:bidi="fa-IR"/>
          <w:color w:val="111111"/>
          <w:sz w:val="28"/>
          <w:szCs w:val="28"/>
          <w:rtl/>
        </w:rPr>
        <w:t xml:space="preserve">تعلیقات علی الروضة البهیة فی شرح اللمعة الدمشقیة و شرح مبسوط له ألفه المولی محمد تقی بن حسین علی الهروی الأصفهانی المتوفی بالحائر فی (1299) رأیت منه المجلد الأول الذی هو فی شرح مفتتح الروضة و دیباجته مزجا إلی أول کتاب الطهارة و هو مجلد کبیر أوله [أصفی لمعة یهتدی بلوامع أسرارها إلی دروس الأحکام‏] مرتب علی بابین و خاتمة و بعدها وصیة و فی الباب الأول خمسة مفاتیح، وصفه هو فی أول المجلد الثانی بقوله [إنه شرح لطیف حسن جامع لتفاصیل ما یحتاج إلیه فی أوائل العلوم و المصنفات‏] نسخه هذا المجلد بخط المؤلف کانت فی مکتبة (سیدنا الشیرازی) بسامراء، ثم نقلت إلی مکتبة الشیخ علی فی (حسینیة کاشف الغطاء) و قد فرغ منه فی النجف فی (1249) و لذا سماه ب الحدیقة النجفیة و المجلد الثانی شرح لکتاب المتاجر أوله [الحمد لله الذی شرع لنا الدین القویم و دلنا علی تجارة تنجینا من عذاب ألیم‏] و ذکر فی أوله أنه علق علی کثیر من کتب الروضة البهیة فی النجف ثم جدد النظر فیها و هذب خصوص ما کتبه علی المتاجر فی هذا المجلد و فرغ منه فی (1252) و یوجد شرح المتاجر أیضا فی النجف و نسخه أخری منه فی تبریز فی مکتبة المیرزا باقر القاضی، و المجلد الثالث فی الإجارة و الوکالة و الشفعة و الإقرار و الغصب، صرح الشارح فی کتابه نهایة الآمال أنه تمم کتاب الغصب أیضا، و کذا صرح تلمیذه فی نتیجة المقال و فی نسخه منه تاریخ فراغه منه فی (1296) فیظهر من تواریخه أنه کان یکتبه متفرقا و فی بعض المجلدات سمی ب التحفة النجفیة.</w:t>
      </w:r>
    </w:p>
    <w:p>
      <w:pPr>
        <w:pStyle w:val="Heading3"/>
      </w:pPr>
      <w:bookmarkStart w:id="3545" w:name="_Toc3153"/>
      <w:r>
        <w:t>حدیقة النسب‏</w:t>
      </w:r>
      <w:bookmarkEnd w:id="3545"/>
    </w:p>
    <w:p>
      <w:pPr>
        <w:pStyle w:val="BookText"/>
      </w:pPr>
      <w:r>
        <w:rPr>
          <w:rFonts w:ascii="IRNazanin" w:hAnsi="IRNazanin" w:eastAsia="IRNazanin" w:cs="IRNazanin"/>
          <w:lang w:bidi="fa-IR"/>
          <w:color w:val="111111"/>
          <w:sz w:val="28"/>
          <w:szCs w:val="28"/>
          <w:rtl/>
        </w:rPr>
        <w:t xml:space="preserve">للمولی أبی الحسن الشریف، ذکرناه مفصلا بعنوان الأنساب فی (ج 2- ص 271).</w:t>
      </w:r>
    </w:p>
    <w:p>
      <w:pPr>
        <w:pStyle w:val="Heading3"/>
      </w:pPr>
      <w:bookmarkStart w:id="3546" w:name="_Toc3154"/>
      <w:r>
        <w:t>2429- حدیقة النظار، فی مشیخة الفقیه و التهذیب و الاستبصار</w:t>
      </w:r>
      <w:bookmarkEnd w:id="3546"/>
    </w:p>
    <w:p>
      <w:pPr>
        <w:pStyle w:val="BookText"/>
      </w:pPr>
      <w:r>
        <w:rPr>
          <w:rFonts w:ascii="IRNazanin" w:hAnsi="IRNazanin" w:eastAsia="IRNazanin" w:cs="IRNazanin"/>
          <w:lang w:bidi="fa-IR"/>
          <w:color w:val="111111"/>
          <w:sz w:val="28"/>
          <w:szCs w:val="28"/>
          <w:rtl/>
        </w:rPr>
        <w:t xml:space="preserve">کما هو المشهور، لکن فی نسخه خط المؤلف حدیقة الأنظار کما أشرنا إلیه فی محله و علی أی فهو تألیف الشیخ محمد علی بن قاسم آل کشکول تلمیذ شریف العلماء و صاحب الفصول و المؤلف ل إکمال منتهی المقال الذی مر فی (ج 2- ص 283). قال فی آخر کتابه الإکمال: [و شرعت فی الفائدة الخامسة و جعلته کتابا علی حدة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5" w:name="pg11689_106793"/>
    <w:bookmarkEnd w:id="385"/>
    <w:p>
      <w:pPr>
        <w:pStyle w:val="BookText"/>
      </w:pPr>
      <w:r>
        <w:rPr>
          <w:rFonts w:ascii="IRNazanin" w:hAnsi="IRNazanin" w:eastAsia="IRNazanin" w:cs="IRNazanin"/>
          <w:lang w:bidi="fa-IR"/>
          <w:color w:val="111111"/>
          <w:sz w:val="28"/>
          <w:szCs w:val="28"/>
          <w:rtl/>
        </w:rPr>
        <w:t xml:space="preserve">و سمیته حدیقة الأنظار فی مشیخة الفقیه و التهذیب و الاستبصار] أقول: مراده من هذا البیان أن هذا الکتاب أیضا إکمال لمنتهی المقال، لأنه إکمال لمشیخة هذه الکتب التی ذکرها الشیخ أبو علی فی آخر منتهی المقال.</w:t>
      </w:r>
    </w:p>
    <w:p>
      <w:pPr>
        <w:pStyle w:val="Heading3"/>
      </w:pPr>
      <w:bookmarkStart w:id="3547" w:name="_Toc3155"/>
      <w:r>
        <w:t>2430- حدیقة الواعظین‏</w:t>
      </w:r>
      <w:bookmarkEnd w:id="3547"/>
    </w:p>
    <w:p>
      <w:pPr>
        <w:pStyle w:val="BookText"/>
      </w:pPr>
      <w:r>
        <w:rPr>
          <w:rFonts w:ascii="IRNazanin" w:hAnsi="IRNazanin" w:eastAsia="IRNazanin" w:cs="IRNazanin"/>
          <w:lang w:bidi="fa-IR"/>
          <w:color w:val="111111"/>
          <w:sz w:val="28"/>
          <w:szCs w:val="28"/>
          <w:rtl/>
        </w:rPr>
        <w:t xml:space="preserve">للسید محمد تقی بن السید حسین بن السید دلدار علی النقوی اللکهنوی المولود (1234) و المتوفی (1289) و مرت ترجمته بالفارسیة الموسومة ب تبصرة المهتدین فی (ج 3- ص 325) و قد فرغ من الترجمة فی (1261)</w:t>
      </w:r>
    </w:p>
    <w:p>
      <w:pPr>
        <w:pStyle w:val="Heading3"/>
      </w:pPr>
      <w:bookmarkStart w:id="3548" w:name="_Toc3156"/>
      <w:r>
        <w:t>2431- الحدیقة الوردیة و السوانح المعراجیة</w:t>
      </w:r>
      <w:bookmarkEnd w:id="3548"/>
    </w:p>
    <w:p>
      <w:pPr>
        <w:pStyle w:val="BookText"/>
      </w:pPr>
      <w:r>
        <w:rPr>
          <w:rFonts w:ascii="IRNazanin" w:hAnsi="IRNazanin" w:eastAsia="IRNazanin" w:cs="IRNazanin"/>
          <w:lang w:bidi="fa-IR"/>
          <w:color w:val="111111"/>
          <w:sz w:val="28"/>
          <w:szCs w:val="28"/>
          <w:rtl/>
        </w:rPr>
        <w:t xml:space="preserve">هو ثامن الرسائل الأربعینیات تألیف القاضی سعید القمی أدرجه فیها فی (1099) کما ذکر فی (ص- کو) من مقدمه طبع کلید بهشت المطبوع (1355).</w:t>
      </w:r>
    </w:p>
    <w:p>
      <w:pPr>
        <w:pStyle w:val="Heading3"/>
      </w:pPr>
      <w:bookmarkStart w:id="3549" w:name="_Toc3157"/>
      <w:r>
        <w:t>2432- الحدیقة الهلالیة</w:t>
      </w:r>
      <w:bookmarkEnd w:id="3549"/>
    </w:p>
    <w:p>
      <w:pPr>
        <w:pStyle w:val="BookText"/>
      </w:pPr>
      <w:r>
        <w:rPr>
          <w:rFonts w:ascii="IRNazanin" w:hAnsi="IRNazanin" w:eastAsia="IRNazanin" w:cs="IRNazanin"/>
          <w:lang w:bidi="fa-IR"/>
          <w:color w:val="111111"/>
          <w:sz w:val="28"/>
          <w:szCs w:val="28"/>
          <w:rtl/>
        </w:rPr>
        <w:t xml:space="preserve">شرح لدعاء السجاد علیه السلام  عند رؤیة الهلال و هو الدعاء الثالث و الأربعون من أدعیة الصحیفة الکاملة التی شرحها الشیخ البهائی فی کتابه حدائق الصالحین کما مر، أوله [نحمدک یا من أطلع فی فلک الهدایة شمس النبوة و قمر الولایة] و فی آخره [تم الحدیقة الهلالیة من کتاب حدائق الصالحین و یتلوها الحدیقة الصومیة فی شرح دعائه علیه السلام  عند دخول شهر رمضان‏] و فی نسخه الشیخ محمد حسین الجندقی نزیل کربلاء أخیرا، أنه فرغ منه فی الجانب الغربی ببغداد (1023) و قد طبع منضما إلی شرح الصحیفة للسید نعمة الله الجزائری فی (1316).</w:t>
      </w:r>
    </w:p>
    <w:p>
      <w:pPr>
        <w:pStyle w:val="Heading3"/>
      </w:pPr>
      <w:bookmarkStart w:id="3550" w:name="_Toc3158"/>
      <w:r>
        <w:t>2433- الحذاء و الخف‏</w:t>
      </w:r>
      <w:bookmarkEnd w:id="3550"/>
    </w:p>
    <w:p>
      <w:pPr>
        <w:pStyle w:val="BookText"/>
      </w:pPr>
      <w:r>
        <w:rPr>
          <w:rFonts w:ascii="IRNazanin" w:hAnsi="IRNazanin" w:eastAsia="IRNazanin" w:cs="IRNazanin"/>
          <w:lang w:bidi="fa-IR"/>
          <w:color w:val="111111"/>
          <w:sz w:val="28"/>
          <w:szCs w:val="28"/>
          <w:rtl/>
        </w:rPr>
        <w:t xml:space="preserve">للشیخ الصدوق أبی جعفر محمد بن علی بن بابویه القمی المتوفی بالری فی (381) رواه النجاشی عنه بتوسط مشایخه.</w:t>
      </w:r>
    </w:p>
    <w:p>
      <w:pPr>
        <w:pStyle w:val="Heading3"/>
      </w:pPr>
      <w:bookmarkStart w:id="3551" w:name="_Toc3159"/>
      <w:r>
        <w:t>2434- حذو النعل بالنعل‏</w:t>
      </w:r>
      <w:bookmarkEnd w:id="3551"/>
    </w:p>
    <w:p>
      <w:pPr>
        <w:pStyle w:val="BookText"/>
      </w:pPr>
      <w:r>
        <w:rPr>
          <w:rFonts w:ascii="IRNazanin" w:hAnsi="IRNazanin" w:eastAsia="IRNazanin" w:cs="IRNazanin"/>
          <w:lang w:bidi="fa-IR"/>
          <w:color w:val="111111"/>
          <w:sz w:val="28"/>
          <w:szCs w:val="28"/>
          <w:rtl/>
        </w:rPr>
        <w:t xml:space="preserve">للشیخ الأقدم أبی محمد الفضل بن شاذان بن الخلیل الأزدی النیشابوری من أصحاب الرضا و الجواد و الهادی علیه السلام  و توفی فی أیام أبی محمد الحسن العسکری علیه السلام  بین (254) و (260) حکی النجاشی عن أبی القاسم یحیی بن زکریا الکنجی الذی روی عنه التلعکبری فی (318) و کان یومئذ للکنجی أکثر من مائة و عشرین سنة فذکر الکنجی أنه صنف الفضل بن شاذان مائة و ثمانین کتابا، قال النجاشی و مما وقع إلینا منها هذا الکتاب، و رواه عنه بأربع وسائط آخرهم تلمیذ الفضل و هو علی بن محمد بن قتیبة النیشابوری.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6" w:name="pg11689_106794"/>
    <w:bookmarkEnd w:id="386"/>
    <w:p>
      <w:pPr>
        <w:pStyle w:val="Heading3"/>
      </w:pPr>
      <w:bookmarkStart w:id="3552" w:name="_Toc3160"/>
      <w:r>
        <w:t>2435- حذو النعل بالنعل‏</w:t>
      </w:r>
      <w:bookmarkEnd w:id="3552"/>
    </w:p>
    <w:p>
      <w:pPr>
        <w:pStyle w:val="BookText"/>
      </w:pPr>
      <w:r>
        <w:rPr>
          <w:rFonts w:ascii="IRNazanin" w:hAnsi="IRNazanin" w:eastAsia="IRNazanin" w:cs="IRNazanin"/>
          <w:lang w:bidi="fa-IR"/>
          <w:color w:val="111111"/>
          <w:sz w:val="28"/>
          <w:szCs w:val="28"/>
          <w:rtl/>
        </w:rPr>
        <w:t xml:space="preserve">للشیخ الصدوق أبی جعفر بن بابویه المذکور آنفا، رواه عنه النجاشی‏</w:t>
      </w:r>
    </w:p>
    <w:p>
      <w:pPr>
        <w:pStyle w:val="Heading3"/>
      </w:pPr>
      <w:bookmarkStart w:id="3553" w:name="_Toc3161"/>
      <w:r>
        <w:t>2436- حراب البسوس‏</w:t>
      </w:r>
      <w:bookmarkEnd w:id="3553"/>
    </w:p>
    <w:p>
      <w:pPr>
        <w:pStyle w:val="BookText"/>
      </w:pPr>
      <w:r>
        <w:rPr>
          <w:rFonts w:ascii="IRNazanin" w:hAnsi="IRNazanin" w:eastAsia="IRNazanin" w:cs="IRNazanin"/>
          <w:lang w:bidi="fa-IR"/>
          <w:color w:val="111111"/>
          <w:sz w:val="28"/>
          <w:szCs w:val="28"/>
          <w:rtl/>
        </w:rPr>
        <w:t xml:space="preserve">بین بکر و تغلب ابنی وائل بن قاسط لمحمد بن إسحاق المطلبی صاحب کتاب المغازی المتوفی (151) أوله [عن محمد بن إسحاق یرفعه إلی غیر واحد من العلماء، قالوا: کان نزار بن معد بن عدنان‏] رأیت النسخة فی مکتبة (العطار ببغداد) قبل ثلاثین سنة.</w:t>
      </w:r>
    </w:p>
    <w:p>
      <w:pPr>
        <w:pStyle w:val="Heading3"/>
      </w:pPr>
      <w:bookmarkStart w:id="3554" w:name="_Toc3162"/>
      <w:r>
        <w:t>2437- کتاب الحرة</w:t>
      </w:r>
      <w:bookmarkEnd w:id="3554"/>
    </w:p>
    <w:p>
      <w:pPr>
        <w:pStyle w:val="BookText"/>
      </w:pPr>
      <w:r>
        <w:rPr>
          <w:rFonts w:ascii="IRNazanin" w:hAnsi="IRNazanin" w:eastAsia="IRNazanin" w:cs="IRNazanin"/>
          <w:lang w:bidi="fa-IR"/>
          <w:color w:val="111111"/>
          <w:sz w:val="28"/>
          <w:szCs w:val="28"/>
          <w:rtl/>
        </w:rPr>
        <w:t xml:space="preserve">لأبی معشر المدنی کما نقله النجاشی مرسلا عن القاضی أبی بکر أحمد بن کامل المولود بسامراء و القاضی ببغداد و المتوفی (350) و ذکر ابن کامل أنه روی کتاب الحرة داود بن محمد بن أبی معشر عن أبیه عن جده أبی معشر تصنیفه (أقول) یوم الحرة هو یوم القتل و النهب و الفساد فی المدینة فی السنة الثانیة من سلطنة یزید بن معاویة بن أبی سفیان.</w:t>
      </w:r>
    </w:p>
    <w:p>
      <w:pPr>
        <w:pStyle w:val="Heading3"/>
      </w:pPr>
      <w:bookmarkStart w:id="3555" w:name="_Toc3163"/>
      <w:r>
        <w:t>2438- کتاب الحرة</w:t>
      </w:r>
      <w:bookmarkEnd w:id="3555"/>
    </w:p>
    <w:p>
      <w:pPr>
        <w:pStyle w:val="BookText"/>
      </w:pPr>
      <w:r>
        <w:rPr>
          <w:rFonts w:ascii="IRNazanin" w:hAnsi="IRNazanin" w:eastAsia="IRNazanin" w:cs="IRNazanin"/>
          <w:lang w:bidi="fa-IR"/>
          <w:color w:val="111111"/>
          <w:sz w:val="28"/>
          <w:szCs w:val="28"/>
          <w:rtl/>
        </w:rPr>
        <w:t xml:space="preserve">لأبی عبد الله محمد بن زکریا بن دینار الغلابی صاحب کتاب الأجواد و کتاب البخلاء و غیرهما ذکره ابن الندیم.</w:t>
      </w:r>
    </w:p>
    <w:p>
      <w:pPr>
        <w:pStyle w:val="Heading3"/>
      </w:pPr>
      <w:bookmarkStart w:id="3556" w:name="_Toc3164"/>
      <w:r>
        <w:t>2439- حرز الأمان من فتن الزمان‏</w:t>
      </w:r>
      <w:bookmarkEnd w:id="3556"/>
    </w:p>
    <w:p>
      <w:pPr>
        <w:pStyle w:val="BookText"/>
      </w:pPr>
      <w:r>
        <w:rPr>
          <w:rFonts w:ascii="IRNazanin" w:hAnsi="IRNazanin" w:eastAsia="IRNazanin" w:cs="IRNazanin"/>
          <w:lang w:bidi="fa-IR"/>
          <w:color w:val="111111"/>
          <w:sz w:val="28"/>
          <w:szCs w:val="28"/>
          <w:rtl/>
        </w:rPr>
        <w:t xml:space="preserve">فارسی فی علم الحروف و أسرارها و خواصها و خواص آیات القرآن و آثارها و نحو ذلک من العلوم الغریبة، للمولی صفی الدین علی بن المولی حسین بن علی البیهقی الکاشفی کان معاصرا للشاه طهماسب، و توفی والده فی (910) أوله [الحمد لله الذی أنزل الکتاب مشتملا علی غرائب ... و علی آله الأطهار صلواته و برکاته و تحیاته و تسلیماته‏] مرتب علی خمس</w:t>
      </w:r>
    </w:p>
    <w:p>
      <w:pPr>
        <w:pStyle w:val="BookText"/>
      </w:pPr>
      <w:r>
        <w:rPr>
          <w:rFonts w:ascii="IRNazanin" w:hAnsi="IRNazanin" w:eastAsia="IRNazanin" w:cs="IRNazanin"/>
          <w:lang w:bidi="fa-IR"/>
          <w:color w:val="111111"/>
          <w:sz w:val="28"/>
          <w:szCs w:val="28"/>
          <w:rtl/>
        </w:rPr>
        <w:t xml:space="preserve">مقالات و کل مقالة علی خمسة أبواب بعدد الخمسة الطاهرة، و کل باب علی اثنی عشر فصلا بعدد الأئمة الاثنی عشر مصرحا بذلک کله فی أوله، و ذکر فی أوله أسماء جملة من کتب الباب من غیر ذکر اسم المؤلف لها مثل الجفر الجامع و الجفر الکبیر و الجفر الخابیة و السجنجل و المحبوب و الدائرة السبتیة و کشف المعاد فی تفسیر أبی جاد و الألفین ثم ذکر أسماء جملة من المؤلفین مع ذکر تألیفاتهم، منهم أبو العباس أحمد بن علی القرشی البونی صاحب شمس المعارف الأکبر و الأصغر و التعلیقة الکبری و الصغری و اللمحة الروحانیة و اللمعة النورانیة و ختمات السور القرآنیة،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7" w:name="pg11689_106795"/>
    <w:bookmarkEnd w:id="387"/>
    <w:p>
      <w:pPr>
        <w:pStyle w:val="BookText"/>
      </w:pPr>
      <w:r>
        <w:rPr>
          <w:rFonts w:ascii="IRNazanin" w:hAnsi="IRNazanin" w:eastAsia="IRNazanin" w:cs="IRNazanin"/>
          <w:lang w:bidi="fa-IR"/>
          <w:color w:val="111111"/>
          <w:sz w:val="28"/>
          <w:szCs w:val="28"/>
          <w:rtl/>
        </w:rPr>
        <w:t xml:space="preserve">و ألواح الذهب و غیرها، و منهم محیی الدین محمد بن علی العربی له المدخل فی علم الحروف و الشیخ تقی الدین عبد الله بن علی بن الحسن النجیبی له اللمحة فی حقائق الحروف و أبو حامد محمد الغزالی له السر المصون و الجوهر المکنون فی خواص الحروف، و الشیخ عفیف الدین عبد الله بن أسعد التیمی له الدر النظیم فی منافع القرآن العظیم و محمد بن إبراهیم التمیمی الکازرونی له خواص القرآن و فخر الدین الرازی له لوامع البیان فی شرح الأسماء الحسنی، و مولانا یعقوب الجرجی له خواص أسماء الله و بعض تلامیذ ابن عباس له سر الآیات و أبو بکر علی بن وحشة له الهیاکل و التماثیل و نجیب الدین حسین السکاکی له خواص الحروف و السید حسین الأخلاطی و تلامیذه سیما الخواجة نظام الدین ترک، لهم رسائل مختصرة و معتبرة، و الدرة المکنونة فی غرائب خواص الحروف لبعض الأکابر، و کتاب حل قواعد الجفر الکبیر لبعض تلامیذ السید حسین الأخلاطی، إلی أن قال و نحن ننقل عن هذه الکتب و غیرها، رأیت منها نسخا أقدمها بخط محمد زمان بن عبد العزیز الپهلوانی تاریخ کتابتها (20- رمضان- 1036) و رأیت نسخه أخری فی مکتبة السید محمد مهدی بن السید إسماعیل بن السید صدر الدین العاملی الأصفهانی الکاظمی المدفن المتوفی بها (1358) و هی بخط محمد بن علی ساکن حصار حاج شمسة فی (1163) و یأتی فی المیم منتخب حرز الأمان. راجع (ج 5- ص 118).</w:t>
      </w:r>
    </w:p>
    <w:p>
      <w:pPr>
        <w:pStyle w:val="Heading3"/>
      </w:pPr>
      <w:bookmarkStart w:id="3557" w:name="_Toc3165"/>
      <w:r>
        <w:t>2440- حرز أمیر المؤمنین علی بن أبی طالب‏</w:t>
      </w:r>
      <w:bookmarkEnd w:id="3557"/>
    </w:p>
    <w:p>
      <w:pPr>
        <w:pStyle w:val="BookText"/>
      </w:pPr>
      <w:r>
        <w:rPr>
          <w:rFonts w:ascii="IRNazanin" w:hAnsi="IRNazanin" w:eastAsia="IRNazanin" w:cs="IRNazanin"/>
          <w:lang w:bidi="fa-IR"/>
          <w:color w:val="111111"/>
          <w:sz w:val="28"/>
          <w:szCs w:val="28"/>
          <w:rtl/>
        </w:rPr>
        <w:t xml:space="preserve">علیه السلام  ذکره فی کشف الظنون- ج- ص 431) و فی عبارته غلط من الطبع ظاهرا و مراده دعاء الصباح المنسوب إلیه الذی أوله [</w:t>
      </w:r>
    </w:p>
    <w:p>
      <w:pPr>
        <w:pStyle w:val="BookText"/>
      </w:pPr>
      <w:r>
        <w:rPr>
          <w:rFonts w:ascii="IRNazanin" w:hAnsi="IRNazanin" w:eastAsia="IRNazanin" w:cs="IRNazanin"/>
          <w:lang w:bidi="fa-IR"/>
          <w:color w:val="111111"/>
          <w:sz w:val="28"/>
          <w:szCs w:val="28"/>
          <w:rtl/>
        </w:rPr>
        <w:t xml:space="preserve">/ اللهم یا من دلع لسان الصباح‏</w:t>
      </w:r>
    </w:p>
    <w:p>
      <w:pPr>
        <w:pStyle w:val="BookText"/>
      </w:pPr>
      <w:r>
        <w:rPr>
          <w:rFonts w:ascii="IRNazanin" w:hAnsi="IRNazanin" w:eastAsia="IRNazanin" w:cs="IRNazanin"/>
          <w:lang w:bidi="fa-IR"/>
          <w:color w:val="111111"/>
          <w:sz w:val="28"/>
          <w:szCs w:val="28"/>
          <w:rtl/>
        </w:rPr>
        <w:t xml:space="preserve">] قال [و الشرح علیه لأحمد بن محمد المعروف بنشانچی‏زاده المتوفی (986)].</w:t>
      </w:r>
    </w:p>
    <w:p>
      <w:pPr>
        <w:pStyle w:val="Heading3"/>
      </w:pPr>
      <w:bookmarkStart w:id="3558" w:name="_Toc3166"/>
      <w:r>
        <w:t>2441- حرز الحواس عن وسوسه الخناس‏</w:t>
      </w:r>
      <w:bookmarkEnd w:id="3558"/>
    </w:p>
    <w:p>
      <w:pPr>
        <w:pStyle w:val="BookText"/>
      </w:pPr>
      <w:r>
        <w:rPr>
          <w:rFonts w:ascii="IRNazanin" w:hAnsi="IRNazanin" w:eastAsia="IRNazanin" w:cs="IRNazanin"/>
          <w:lang w:bidi="fa-IR"/>
          <w:color w:val="111111"/>
          <w:sz w:val="28"/>
          <w:szCs w:val="28"/>
          <w:rtl/>
        </w:rPr>
        <w:t xml:space="preserve">للمیرزا محمد بن عبد النبی النیشابوری الأخباری المقتول (1232) ذکر فی آخره الفروق بین الأخباریین و الأصولیین منتهیا إلی تسعة و ثلاثین فرقا، رأیت القطعة الأخیرة منه فی مکتبة (الصدر).</w:t>
      </w:r>
    </w:p>
    <w:p>
      <w:pPr>
        <w:pStyle w:val="Heading3"/>
      </w:pPr>
      <w:bookmarkStart w:id="3559" w:name="_Toc3167"/>
      <w:r>
        <w:t>2442- حرز العابدین و سلاح المؤمنین‏</w:t>
      </w:r>
      <w:bookmarkEnd w:id="3559"/>
    </w:p>
    <w:p>
      <w:pPr>
        <w:pStyle w:val="BookText"/>
      </w:pPr>
      <w:r>
        <w:rPr>
          <w:rFonts w:ascii="IRNazanin" w:hAnsi="IRNazanin" w:eastAsia="IRNazanin" w:cs="IRNazanin"/>
          <w:lang w:bidi="fa-IR"/>
          <w:color w:val="111111"/>
          <w:sz w:val="28"/>
          <w:szCs w:val="28"/>
          <w:rtl/>
        </w:rPr>
        <w:t xml:space="preserve">فارسی فی التعقیبات، للشیخ نظر علی بن إسماعیل الواعظ الکرمانی المتوفی بالحائر (1348) ذکره فی فهرس تصانیفه.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8" w:name="pg11689_106796"/>
    <w:bookmarkEnd w:id="388"/>
    <w:p>
      <w:pPr>
        <w:pStyle w:val="Heading3"/>
      </w:pPr>
      <w:bookmarkStart w:id="3560" w:name="_Toc3168"/>
      <w:r>
        <w:t>2443- الحرز المتین‏</w:t>
      </w:r>
      <w:bookmarkEnd w:id="3560"/>
    </w:p>
    <w:p>
      <w:pPr>
        <w:pStyle w:val="BookText"/>
      </w:pPr>
      <w:r>
        <w:rPr>
          <w:rFonts w:ascii="IRNazanin" w:hAnsi="IRNazanin" w:eastAsia="IRNazanin" w:cs="IRNazanin"/>
          <w:lang w:bidi="fa-IR"/>
          <w:color w:val="111111"/>
          <w:sz w:val="28"/>
          <w:szCs w:val="28"/>
          <w:rtl/>
        </w:rPr>
        <w:t xml:space="preserve">فی الأدعیة و الأحراز بالأردویة، طبع فی حیدرآباد دکن، بالمطبعة الحیدریة کما فی فهرسها.</w:t>
      </w:r>
    </w:p>
    <w:p>
      <w:pPr>
        <w:pStyle w:val="Heading3"/>
      </w:pPr>
      <w:bookmarkStart w:id="3561" w:name="_Toc3169"/>
      <w:r>
        <w:t>2444- حرز المصائب‏</w:t>
      </w:r>
      <w:bookmarkEnd w:id="3561"/>
    </w:p>
    <w:p>
      <w:pPr>
        <w:pStyle w:val="BookText"/>
      </w:pPr>
      <w:r>
        <w:rPr>
          <w:rFonts w:ascii="IRNazanin" w:hAnsi="IRNazanin" w:eastAsia="IRNazanin" w:cs="IRNazanin"/>
          <w:lang w:bidi="fa-IR"/>
          <w:color w:val="111111"/>
          <w:sz w:val="28"/>
          <w:szCs w:val="28"/>
          <w:rtl/>
        </w:rPr>
        <w:t xml:space="preserve">فی ترجمه دعاء السباسب باللغة الأردویة، للخواجة فیاض حسین الأیوبی الهندی، طبع بالهند.</w:t>
      </w:r>
    </w:p>
    <w:p>
      <w:pPr>
        <w:pStyle w:val="Heading3"/>
      </w:pPr>
      <w:bookmarkStart w:id="3562" w:name="_Toc3170"/>
      <w:r>
        <w:t>2445- حرز معلول فی ترجمه دعاء المشلول‏</w:t>
      </w:r>
      <w:bookmarkEnd w:id="3562"/>
    </w:p>
    <w:p>
      <w:pPr>
        <w:pStyle w:val="BookText"/>
      </w:pPr>
      <w:r>
        <w:rPr>
          <w:rFonts w:ascii="IRNazanin" w:hAnsi="IRNazanin" w:eastAsia="IRNazanin" w:cs="IRNazanin"/>
          <w:lang w:bidi="fa-IR"/>
          <w:color w:val="111111"/>
          <w:sz w:val="28"/>
          <w:szCs w:val="28"/>
          <w:rtl/>
        </w:rPr>
        <w:t xml:space="preserve">باللغة الأردویة أیضا، للخواجة فیاض حسین المذکور، طبع بالهند.</w:t>
      </w:r>
    </w:p>
    <w:p>
      <w:pPr>
        <w:pStyle w:val="Heading3"/>
      </w:pPr>
      <w:bookmarkStart w:id="3563" w:name="_Toc3171"/>
      <w:r>
        <w:t>2446- حرز المؤمنین‏</w:t>
      </w:r>
      <w:bookmarkEnd w:id="3563"/>
    </w:p>
    <w:p>
      <w:pPr>
        <w:pStyle w:val="BookText"/>
      </w:pPr>
      <w:r>
        <w:rPr>
          <w:rFonts w:ascii="IRNazanin" w:hAnsi="IRNazanin" w:eastAsia="IRNazanin" w:cs="IRNazanin"/>
          <w:lang w:bidi="fa-IR"/>
          <w:color w:val="111111"/>
          <w:sz w:val="28"/>
          <w:szCs w:val="28"/>
          <w:rtl/>
        </w:rPr>
        <w:t xml:space="preserve">المطبوع بالهند و المرتب علی خمسة أبواب (1) خواص السور (2) أدعیة الساعات (3) صلوات الحاجات (4) العوذات (5) أدعیة الأمراض، و هو لبعض الأصحاب.</w:t>
      </w:r>
    </w:p>
    <w:p>
      <w:pPr>
        <w:pStyle w:val="Heading3"/>
      </w:pPr>
      <w:bookmarkStart w:id="3564" w:name="_Toc3172"/>
      <w:r>
        <w:t>2447- حرز المؤمنین‏</w:t>
      </w:r>
      <w:bookmarkEnd w:id="3564"/>
    </w:p>
    <w:p>
      <w:pPr>
        <w:pStyle w:val="BookText"/>
      </w:pPr>
      <w:r>
        <w:rPr>
          <w:rFonts w:ascii="IRNazanin" w:hAnsi="IRNazanin" w:eastAsia="IRNazanin" w:cs="IRNazanin"/>
          <w:lang w:bidi="fa-IR"/>
          <w:color w:val="111111"/>
          <w:sz w:val="28"/>
          <w:szCs w:val="28"/>
          <w:rtl/>
        </w:rPr>
        <w:t xml:space="preserve">فی الأدعیة و الأحراز و بعض الصلوات أیضا، مطبوع للواعظ العالم الشاعر الملقب فی شعره بالفانی، و هو السید حسن بن الحسین بن مرتضی الیزدی الأصفهانی المولود (1281) و المتوفی بها فی (17- ع 1- 1338) و دفن فی تکیة الملک بتخت فولاد- أصفهان، و طبع له فلاح الإیمان أیضا و هو فی المواعظ و المصائب کما یأتی.</w:t>
      </w:r>
    </w:p>
    <w:p>
      <w:pPr>
        <w:pStyle w:val="Heading3"/>
      </w:pPr>
      <w:bookmarkStart w:id="3565" w:name="_Toc3173"/>
      <w:r>
        <w:t>2448- الحرز الیمانی‏</w:t>
      </w:r>
      <w:bookmarkEnd w:id="3565"/>
    </w:p>
    <w:p>
      <w:pPr>
        <w:pStyle w:val="BookText"/>
      </w:pPr>
      <w:r>
        <w:rPr>
          <w:rFonts w:ascii="IRNazanin" w:hAnsi="IRNazanin" w:eastAsia="IRNazanin" w:cs="IRNazanin"/>
          <w:lang w:bidi="fa-IR"/>
          <w:color w:val="111111"/>
          <w:sz w:val="28"/>
          <w:szCs w:val="28"/>
          <w:rtl/>
        </w:rPr>
        <w:t xml:space="preserve">المشهور بالدعاء السیفی، المنسوب إلی أمیر المؤمنین علیه السلام  عمد إلیه المیرزا محمد الأخباری المذکور آنفا فدونه مستقلا مشتملا علی اعتصامات مقدمه للدعاء و اختتامات یقرأ بعد الدعاء منقولة عن مشایخ إجازة هذا الدعاء و کأنه أخذه من کتاب سفینه بی‏قرینه تألیف البستی کما أنه کتب سلاح المؤمن منتخبا من السفینة أیضا کما یأتی.</w:t>
      </w:r>
    </w:p>
    <w:p>
      <w:pPr>
        <w:pStyle w:val="Heading3"/>
      </w:pPr>
      <w:bookmarkStart w:id="3566" w:name="_Toc3174"/>
      <w:r>
        <w:t>2449- حرفة الفؤاد</w:t>
      </w:r>
      <w:bookmarkEnd w:id="3566"/>
    </w:p>
    <w:p>
      <w:pPr>
        <w:pStyle w:val="BookText"/>
      </w:pPr>
      <w:r>
        <w:rPr>
          <w:rFonts w:ascii="IRNazanin" w:hAnsi="IRNazanin" w:eastAsia="IRNazanin" w:cs="IRNazanin"/>
          <w:lang w:bidi="fa-IR"/>
          <w:color w:val="111111"/>
          <w:sz w:val="28"/>
          <w:szCs w:val="28"/>
          <w:rtl/>
        </w:rPr>
        <w:t xml:space="preserve">لبعض الأصحاب ینقل عنه المولی علی أکبر النهاوندی المعاصر فی راحة الروح المطبوع (1341).</w:t>
      </w:r>
    </w:p>
    <w:p>
      <w:pPr>
        <w:pStyle w:val="Heading3"/>
      </w:pPr>
      <w:bookmarkStart w:id="3567" w:name="_Toc3175"/>
      <w:r>
        <w:t>2450- رسالة الحرکة</w:t>
      </w:r>
      <w:bookmarkEnd w:id="3567"/>
    </w:p>
    <w:p>
      <w:pPr>
        <w:pStyle w:val="BookText"/>
      </w:pPr>
      <w:r>
        <w:rPr>
          <w:rFonts w:ascii="IRNazanin" w:hAnsi="IRNazanin" w:eastAsia="IRNazanin" w:cs="IRNazanin"/>
          <w:lang w:bidi="fa-IR"/>
          <w:color w:val="111111"/>
          <w:sz w:val="28"/>
          <w:szCs w:val="28"/>
          <w:rtl/>
        </w:rPr>
        <w:t xml:space="preserve">للشیخ أبی طالب بن عبد الله بن علی بن عطاء الله الجیلانی الأصفهانی المتوفی بها (1127) کان تلمیذ المحقق الخوانساری و الآقا رفیعا النائنی کما ذکره ولده الشیخ علی الحزین، و قد شرح هو رسالة الحرکة لوالده کما یأتی فی حرف الشین.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9" w:name="pg11689_106797"/>
    <w:bookmarkEnd w:id="389"/>
    <w:p>
      <w:pPr>
        <w:pStyle w:val="Heading3"/>
      </w:pPr>
      <w:bookmarkStart w:id="3568" w:name="_Toc3176"/>
      <w:r>
        <w:t>2451- مقالة الحرکة</w:t>
      </w:r>
      <w:bookmarkEnd w:id="3568"/>
    </w:p>
    <w:p>
      <w:pPr>
        <w:pStyle w:val="BookText"/>
      </w:pPr>
      <w:r>
        <w:rPr>
          <w:rFonts w:ascii="IRNazanin" w:hAnsi="IRNazanin" w:eastAsia="IRNazanin" w:cs="IRNazanin"/>
          <w:lang w:bidi="fa-IR"/>
          <w:color w:val="111111"/>
          <w:sz w:val="28"/>
          <w:szCs w:val="28"/>
          <w:rtl/>
        </w:rPr>
        <w:t xml:space="preserve">و التحقیق فیها، للسید الأمیر أبی القاسم الشهیر بمیر الفندرسکی بن السید المیرزا بیک بن صدر الدین الموسوی الأسترآبادی أوله [الحمد لله رب العالمین- إلی قوله- فإنی أرید فی مقالتی هذه أن أبین أمر الحرکة و صورتها و أن کل محرک انما یحرکه غیره و لا یجوز أن یتحرک متحرک فی نفسه‏] مرتب علی خمسة فصول موجود ضمن مجموعة فی مکتبة (التستریة) من موقوفة النجف‏آبادی.</w:t>
      </w:r>
    </w:p>
    <w:p>
      <w:pPr>
        <w:pStyle w:val="Heading3"/>
      </w:pPr>
      <w:bookmarkStart w:id="3569" w:name="_Toc3177"/>
      <w:r>
        <w:t>الحرکة الجوهریة</w:t>
      </w:r>
      <w:bookmarkEnd w:id="3569"/>
    </w:p>
    <w:p>
      <w:pPr>
        <w:pStyle w:val="BookText"/>
      </w:pPr>
      <w:r>
        <w:rPr>
          <w:rFonts w:ascii="IRNazanin" w:hAnsi="IRNazanin" w:eastAsia="IRNazanin" w:cs="IRNazanin"/>
          <w:lang w:bidi="fa-IR"/>
          <w:color w:val="111111"/>
          <w:sz w:val="28"/>
          <w:szCs w:val="28"/>
          <w:rtl/>
        </w:rPr>
        <w:t xml:space="preserve">فی تحقیق الحرکة فی الجوهر، مر فی (ج 1- ص 89) بعنوان إثبات الحرکة الجوهریة.</w:t>
      </w:r>
    </w:p>
    <w:p>
      <w:pPr>
        <w:pStyle w:val="Heading3"/>
      </w:pPr>
      <w:bookmarkStart w:id="3570" w:name="_Toc3178"/>
      <w:r>
        <w:t>2452- کتاب حرکة الفلک‏</w:t>
      </w:r>
      <w:bookmarkEnd w:id="3570"/>
    </w:p>
    <w:p>
      <w:pPr>
        <w:pStyle w:val="BookText"/>
      </w:pPr>
      <w:r>
        <w:rPr>
          <w:rFonts w:ascii="IRNazanin" w:hAnsi="IRNazanin" w:eastAsia="IRNazanin" w:cs="IRNazanin"/>
          <w:lang w:bidi="fa-IR"/>
          <w:color w:val="111111"/>
          <w:sz w:val="28"/>
          <w:szCs w:val="28"/>
          <w:rtl/>
        </w:rPr>
        <w:t xml:space="preserve">و إنها سرمدیة. للمعلم الثانی أبی نصر محمد بن أحمد بن طرخان الفارابی المتوفی (339) ذکره القفطی فی فهرس کتبه.</w:t>
      </w:r>
    </w:p>
    <w:p>
      <w:pPr>
        <w:pStyle w:val="Heading3"/>
      </w:pPr>
      <w:bookmarkStart w:id="3571" w:name="_Toc3179"/>
      <w:r>
        <w:t>2453- حرمة الأذان الثالث فی یوم الجمعة</w:t>
      </w:r>
      <w:bookmarkEnd w:id="3571"/>
    </w:p>
    <w:p>
      <w:pPr>
        <w:pStyle w:val="BookText"/>
      </w:pPr>
      <w:r>
        <w:rPr>
          <w:rFonts w:ascii="IRNazanin" w:hAnsi="IRNazanin" w:eastAsia="IRNazanin" w:cs="IRNazanin"/>
          <w:lang w:bidi="fa-IR"/>
          <w:color w:val="111111"/>
          <w:sz w:val="28"/>
          <w:szCs w:val="28"/>
          <w:rtl/>
        </w:rPr>
        <w:t xml:space="preserve">للسید شبر بن محمد بن ثنوان الموسوی الحویزی المتوفی بالنجف حدود (1190) و کان حیا فی (1186) اختار فیه أن الأذان الثالث الذی هو بدعه غیر أذان عصر یوم الجمعة، و قال فی بعض حواشیه علی فهرس الوسائل [و قد حررنا فی المسألة رسالة حسنة، فکن من الذین یسمعون القول فیتبعون أحسنه‏].</w:t>
      </w:r>
    </w:p>
    <w:p>
      <w:pPr>
        <w:pStyle w:val="Heading3"/>
      </w:pPr>
      <w:bookmarkStart w:id="3572" w:name="_Toc3180"/>
      <w:r>
        <w:t>2454- حرمة الارتماس للصائم و عدم تفطیره‏</w:t>
      </w:r>
      <w:bookmarkEnd w:id="3572"/>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ذکره تلمیذه الشیخ عبد الله السماهیجی فی إجازته للشیخ ناصر و کذا المحدث البحرانی فی اللؤلؤة</w:t>
      </w:r>
    </w:p>
    <w:p>
      <w:pPr>
        <w:pStyle w:val="Heading3"/>
      </w:pPr>
      <w:bookmarkStart w:id="3573" w:name="_Toc3181"/>
      <w:r>
        <w:t>2455- حرمة الأم بالعقد علی البنت‏</w:t>
      </w:r>
      <w:bookmarkEnd w:id="3573"/>
    </w:p>
    <w:p>
      <w:pPr>
        <w:pStyle w:val="BookText"/>
      </w:pPr>
      <w:r>
        <w:rPr>
          <w:rFonts w:ascii="IRNazanin" w:hAnsi="IRNazanin" w:eastAsia="IRNazanin" w:cs="IRNazanin"/>
          <w:lang w:bidi="fa-IR"/>
          <w:color w:val="111111"/>
          <w:sz w:val="28"/>
          <w:szCs w:val="28"/>
          <w:rtl/>
        </w:rPr>
        <w:t xml:space="preserve">للمحدث البحرانی صاحب الحدائق المتوفی (1186) توجد ضمن مجموعة فی مکتبة (التستریة) مع بعض رسائل الوحید البهبهانی و صاحب ریاض المسائل‏</w:t>
      </w:r>
    </w:p>
    <w:p>
      <w:pPr>
        <w:pStyle w:val="Heading3"/>
      </w:pPr>
      <w:bookmarkStart w:id="3574" w:name="_Toc3182"/>
      <w:r>
        <w:t>حرمة تسمیة صاحب الأمر ع‏</w:t>
      </w:r>
      <w:bookmarkEnd w:id="3574"/>
    </w:p>
    <w:p>
      <w:pPr>
        <w:pStyle w:val="BookText"/>
      </w:pPr>
      <w:r>
        <w:rPr>
          <w:rFonts w:ascii="IRNazanin" w:hAnsi="IRNazanin" w:eastAsia="IRNazanin" w:cs="IRNazanin"/>
          <w:lang w:bidi="fa-IR"/>
          <w:color w:val="111111"/>
          <w:sz w:val="28"/>
          <w:szCs w:val="28"/>
          <w:rtl/>
        </w:rPr>
        <w:t xml:space="preserve">) یأتی فی الرسائل متعددا</w:t>
      </w:r>
    </w:p>
    <w:p>
      <w:pPr>
        <w:pStyle w:val="Heading3"/>
      </w:pPr>
      <w:bookmarkStart w:id="3575" w:name="_Toc3183"/>
      <w:r>
        <w:t>2456- حرمة التمتع بالفاطمیات‏</w:t>
      </w:r>
      <w:bookmarkEnd w:id="3575"/>
    </w:p>
    <w:p>
      <w:pPr>
        <w:pStyle w:val="BookText"/>
      </w:pPr>
      <w:r>
        <w:rPr>
          <w:rFonts w:ascii="IRNazanin" w:hAnsi="IRNazanin" w:eastAsia="IRNazanin" w:cs="IRNazanin"/>
          <w:lang w:bidi="fa-IR"/>
          <w:color w:val="111111"/>
          <w:sz w:val="28"/>
          <w:szCs w:val="28"/>
          <w:rtl/>
        </w:rPr>
        <w:t xml:space="preserve">للسید شبر الحویزی المذکور آنفا استنبط الحکم من الحدیث المروی فی نوادر أحمد بن محمد بن عیسی الأشعری القمی، و قرظه جمع من علماء عصره نظما و نثرا منهم الشیخ أحمد النحوی، و ابنه المحدث الشیخ عبد الهادی بن أحمد النحوی، و السید عبد العزیز بن أحمد الحسینی الموسوی، و الشیخ التقی خضر بن‏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0" w:name="pg11689_106798"/>
    <w:bookmarkEnd w:id="390"/>
    <w:p>
      <w:pPr>
        <w:pStyle w:val="BookText"/>
      </w:pPr>
      <w:r>
        <w:rPr>
          <w:rFonts w:ascii="IRNazanin" w:hAnsi="IRNazanin" w:eastAsia="IRNazanin" w:cs="IRNazanin"/>
          <w:lang w:bidi="fa-IR"/>
          <w:color w:val="111111"/>
          <w:sz w:val="28"/>
          <w:szCs w:val="28"/>
          <w:rtl/>
        </w:rPr>
        <w:t xml:space="preserve">محمد یحیی، و الفقیه الشیخ علی بزی العاملی، و آخر تقریظ الشیخ أحمد النحوی قوله:</w:t>
      </w:r>
    </w:p>
    <w:p>
      <w:pPr>
        <w:pStyle w:val="BookText"/>
      </w:pPr>
      <w:r>
        <w:rPr>
          <w:rFonts w:ascii="IRNazanin" w:hAnsi="IRNazanin" w:eastAsia="IRNazanin" w:cs="IRNazanin"/>
          <w:lang w:bidi="fa-IR"/>
          <w:color w:val="111111"/>
          <w:sz w:val="28"/>
          <w:szCs w:val="28"/>
          <w:rtl/>
        </w:rPr>
        <w:t xml:space="preserve">یا طالبی الشرع الشریف تمسکوا</w:t>
      </w:r>
    </w:p>
    <w:p>
      <w:pPr>
        <w:pStyle w:val="BookText"/>
      </w:pPr>
      <w:r>
        <w:rPr>
          <w:rFonts w:ascii="IRNazanin" w:hAnsi="IRNazanin" w:eastAsia="IRNazanin" w:cs="IRNazanin"/>
          <w:lang w:bidi="fa-IR"/>
          <w:color w:val="111111"/>
          <w:sz w:val="28"/>
          <w:szCs w:val="28"/>
          <w:rtl/>
        </w:rPr>
        <w:t xml:space="preserve">بأبی شبیر فی العلوم و شبر</w:t>
      </w:r>
    </w:p>
    <w:p>
      <w:pPr>
        <w:pStyle w:val="BookText"/>
      </w:pPr>
      <w:r>
        <w:rPr>
          <w:rFonts w:ascii="IRNazanin" w:hAnsi="IRNazanin" w:eastAsia="IRNazanin" w:cs="IRNazanin"/>
          <w:lang w:bidi="fa-IR"/>
          <w:color w:val="111111"/>
          <w:sz w:val="28"/>
          <w:szCs w:val="28"/>
          <w:rtl/>
        </w:rPr>
        <w:t xml:space="preserve">و قد أخرج التقاریظ بعض معاصری السید شبر فی رسالة عملها فی ترجمه السید شبر فی (1173) کما أشرنا إلیها فی (ج 5- ص 105- الهامش) و کانت نسخه حرمة التمتع بالفاطمیات فی خزانة السید الآقا ریحان الله البروجردی بطهران، و</w:t>
      </w:r>
    </w:p>
    <w:p>
      <w:pPr>
        <w:pStyle w:val="BookText"/>
      </w:pPr>
      <w:r>
        <w:rPr>
          <w:rFonts w:ascii="IRNazanin" w:hAnsi="IRNazanin" w:eastAsia="IRNazanin" w:cs="IRNazanin"/>
          <w:lang w:bidi="fa-IR"/>
          <w:color w:val="111111"/>
          <w:sz w:val="28"/>
          <w:szCs w:val="28"/>
          <w:rtl/>
        </w:rPr>
        <w:t xml:space="preserve">الآن لم أذکر مؤلفها و لعله غیر السید شبر الحویزی و ستأتی فی حرف الراء، رسالات فی حرمة الخمر، و حرمة ذبائح أهل الکتاب، و حرمة شرب التتن و حرمة الشطرنج و حرمة الغیبة، و حرمة محارم الموطوءة، و حرمة مس المصحف علی المحدث، و حرمة النظر إلی الأجنبیة، و غیر ذلک من المحرمات التی کتبت فیها رسائل مستقلة لأهمیة تلک المحرمات الإلهیة</w:t>
      </w:r>
    </w:p>
    <w:p>
      <w:pPr>
        <w:pStyle w:val="Heading3"/>
      </w:pPr>
      <w:bookmarkStart w:id="3576" w:name="_Toc3184"/>
      <w:r>
        <w:t>2457- حرمة المساجد</w:t>
      </w:r>
      <w:bookmarkEnd w:id="3576"/>
    </w:p>
    <w:p>
      <w:pPr>
        <w:pStyle w:val="BookText"/>
      </w:pPr>
      <w:r>
        <w:rPr>
          <w:rFonts w:ascii="IRNazanin" w:hAnsi="IRNazanin" w:eastAsia="IRNazanin" w:cs="IRNazanin"/>
          <w:lang w:bidi="fa-IR"/>
          <w:color w:val="111111"/>
          <w:sz w:val="28"/>
          <w:szCs w:val="28"/>
          <w:rtl/>
        </w:rPr>
        <w:t xml:space="preserve">للحافظ أبی نعیم أحمد بن عبد الله الأصفهانی المتوفی (302 أو 330) مؤلف الحلیة و کتاب منقبة المطهرین و ما نزل من القرآن فی أمیر المؤمنین علیه السلام  ترجمه صاحب الریاض و حکی عن بعض العلماء عده من الإمامیة و ذکر الکتاب له فی کشف الظنون- ج 1- ص 431 و الظاهر أن مراده لزوم احترام المساجد لأنها من حرمات الله تعالی‏</w:t>
      </w:r>
    </w:p>
    <w:p>
      <w:pPr>
        <w:pStyle w:val="Heading3"/>
      </w:pPr>
      <w:bookmarkStart w:id="3577" w:name="_Toc3185"/>
      <w:r>
        <w:t>2458- کتاب الحروب‏</w:t>
      </w:r>
      <w:bookmarkEnd w:id="3577"/>
    </w:p>
    <w:p>
      <w:pPr>
        <w:pStyle w:val="BookText"/>
      </w:pPr>
      <w:r>
        <w:rPr>
          <w:rFonts w:ascii="IRNazanin" w:hAnsi="IRNazanin" w:eastAsia="IRNazanin" w:cs="IRNazanin"/>
          <w:lang w:bidi="fa-IR"/>
          <w:color w:val="111111"/>
          <w:sz w:val="28"/>
          <w:szCs w:val="28"/>
          <w:rtl/>
        </w:rPr>
        <w:t xml:space="preserve">لفارس بن حاتم بن ماهویة القزوینی نزیل العسکر، ذکره النجاشی، و یأتی کتاب الغارات، کتاب الفتوح کتاب المغازی فی محالها، و کلها فی تواریخ الحروب و وقائعها</w:t>
      </w:r>
    </w:p>
    <w:p>
      <w:pPr>
        <w:pStyle w:val="Heading3"/>
      </w:pPr>
      <w:bookmarkStart w:id="3578" w:name="_Toc3186"/>
      <w:r>
        <w:t>2459- حروب أمیر المؤمنین علیه السلام‏</w:t>
      </w:r>
      <w:bookmarkEnd w:id="3578"/>
    </w:p>
    <w:p>
      <w:pPr>
        <w:pStyle w:val="BookText"/>
      </w:pPr>
      <w:r>
        <w:rPr>
          <w:rFonts w:ascii="IRNazanin" w:hAnsi="IRNazanin" w:eastAsia="IRNazanin" w:cs="IRNazanin"/>
          <w:lang w:bidi="fa-IR"/>
          <w:color w:val="111111"/>
          <w:sz w:val="28"/>
          <w:szCs w:val="28"/>
          <w:rtl/>
        </w:rPr>
        <w:t xml:space="preserve">) لأبی أحمد عبد العزیز بن یحیی الجلودی المتوفی (332) یرویه عنه ابن قولویه الذی توفی (368) کما ذکره النجاشی‏</w:t>
      </w:r>
    </w:p>
    <w:p>
      <w:pPr>
        <w:pStyle w:val="Heading3"/>
      </w:pPr>
      <w:bookmarkStart w:id="3579" w:name="_Toc3187"/>
      <w:r>
        <w:t>2460- حروب أمیر المؤمنین علیه السلام‏</w:t>
      </w:r>
      <w:bookmarkEnd w:id="3579"/>
    </w:p>
    <w:p>
      <w:pPr>
        <w:pStyle w:val="BookText"/>
      </w:pPr>
      <w:r>
        <w:rPr>
          <w:rFonts w:ascii="IRNazanin" w:hAnsi="IRNazanin" w:eastAsia="IRNazanin" w:cs="IRNazanin"/>
          <w:lang w:bidi="fa-IR"/>
          <w:color w:val="111111"/>
          <w:sz w:val="28"/>
          <w:szCs w:val="28"/>
          <w:rtl/>
        </w:rPr>
        <w:t xml:space="preserve">لعمارة بن زید أبی زید الخیوانی الهمدانی، حکی النجاشی نسبته إلیه مع کتب أخر، و مر کتاب الجمل متعددا، و یأتی کتاب الحرورا و کتاب الخوارج و کتاب صفین و کتاب النهروان و کتاب الصفینیات و الکوفیات و کتاب الموضح و الغزوات و نزهة المحبین و حمله حیدری و غزوات أمیر المؤمنین و کلها فی حروبه علیه السلام  نثرا و نظما بالعربیة و الفارسیة و الأردویة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1" w:name="pg11689_106799"/>
    <w:bookmarkEnd w:id="391"/>
    <w:p>
      <w:pPr>
        <w:pStyle w:val="Heading3"/>
      </w:pPr>
      <w:bookmarkStart w:id="3580" w:name="_Toc3188"/>
      <w:r>
        <w:t>2461- حروب الأوس و الخزرج‏</w:t>
      </w:r>
      <w:bookmarkEnd w:id="3580"/>
    </w:p>
    <w:p>
      <w:pPr>
        <w:pStyle w:val="BookText"/>
      </w:pPr>
      <w:r>
        <w:rPr>
          <w:rFonts w:ascii="IRNazanin" w:hAnsi="IRNazanin" w:eastAsia="IRNazanin" w:cs="IRNazanin"/>
          <w:lang w:bidi="fa-IR"/>
          <w:color w:val="111111"/>
          <w:sz w:val="28"/>
          <w:szCs w:val="28"/>
          <w:rtl/>
        </w:rPr>
        <w:t xml:space="preserve">لأبی عبد الله محمد بن خالد البرقی، صحب الإمام الکاظم و الرضا و الجواد علیه السلام  ذکره النجاشی‏</w:t>
      </w:r>
    </w:p>
    <w:p>
      <w:pPr>
        <w:pStyle w:val="Heading3"/>
      </w:pPr>
      <w:bookmarkStart w:id="3581" w:name="_Toc3189"/>
      <w:r>
        <w:t>2462- حروب الأوس و الخزرج‏</w:t>
      </w:r>
      <w:bookmarkEnd w:id="3581"/>
    </w:p>
    <w:p>
      <w:pPr>
        <w:pStyle w:val="BookText"/>
      </w:pPr>
      <w:r>
        <w:rPr>
          <w:rFonts w:ascii="IRNazanin" w:hAnsi="IRNazanin" w:eastAsia="IRNazanin" w:cs="IRNazanin"/>
          <w:lang w:bidi="fa-IR"/>
          <w:color w:val="111111"/>
          <w:sz w:val="28"/>
          <w:szCs w:val="28"/>
          <w:rtl/>
        </w:rPr>
        <w:t xml:space="preserve">لأبی عبد الله محمد بن عمر الواقدی مؤلف الآداب المذکور فی (ج 1- ص 10) ذکره ابن الندیم فی (ص 144) بعنوان حرب الأوس و الخزرج‏</w:t>
      </w:r>
    </w:p>
    <w:p>
      <w:pPr>
        <w:pStyle w:val="Heading3"/>
      </w:pPr>
      <w:bookmarkStart w:id="3582" w:name="_Toc3190"/>
      <w:r>
        <w:t>2463- حروب الأوس و الخزرج‏</w:t>
      </w:r>
      <w:bookmarkEnd w:id="3582"/>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(205- 206) ذکره النجاشی‏</w:t>
      </w:r>
    </w:p>
    <w:p>
      <w:pPr>
        <w:pStyle w:val="Heading3"/>
      </w:pPr>
      <w:bookmarkStart w:id="3583" w:name="_Toc3191"/>
      <w:r>
        <w:t>2464- کتاب الحرورا</w:t>
      </w:r>
      <w:bookmarkEnd w:id="3583"/>
    </w:p>
    <w:p>
      <w:pPr>
        <w:pStyle w:val="BookText"/>
      </w:pPr>
      <w:r>
        <w:rPr>
          <w:rFonts w:ascii="IRNazanin" w:hAnsi="IRNazanin" w:eastAsia="IRNazanin" w:cs="IRNazanin"/>
          <w:lang w:bidi="fa-IR"/>
          <w:color w:val="111111"/>
          <w:sz w:val="28"/>
          <w:szCs w:val="28"/>
          <w:rtl/>
        </w:rPr>
        <w:t xml:space="preserve">لإبراهیم بن محمد الثقفی المتوفی (283) عد الشیخ فی الفهرست من تصانیفه کتاب النهروان إلی أن قال: و زاد أحمد بن عبدون کتبا و عد منها کتاب الحرورا مع أن الظاهر اتحادهما، لأن وقعة حرورا هی وقعة الخوارج فی نهروان، و لذلک یعبر عن الخوارج بالحروریة</w:t>
      </w:r>
    </w:p>
    <w:p>
      <w:pPr>
        <w:pStyle w:val="Heading3"/>
      </w:pPr>
      <w:bookmarkStart w:id="3584" w:name="_Toc3192"/>
      <w:r>
        <w:t>2465- کتاب الحروف‏</w:t>
      </w:r>
      <w:bookmarkEnd w:id="3584"/>
    </w:p>
    <w:p>
      <w:pPr>
        <w:pStyle w:val="BookText"/>
      </w:pPr>
      <w:r>
        <w:rPr>
          <w:rFonts w:ascii="IRNazanin" w:hAnsi="IRNazanin" w:eastAsia="IRNazanin" w:cs="IRNazanin"/>
          <w:lang w:bidi="fa-IR"/>
          <w:color w:val="111111"/>
          <w:sz w:val="28"/>
          <w:szCs w:val="28"/>
          <w:rtl/>
        </w:rPr>
        <w:t xml:space="preserve">لأبی الحسن علی بن مهزیار الأهوازی وکیل الإمام الرضا و الجواد و الهادی علیه السلام  ذکره النجاشی و عبر عنه فی الفهرست ب حروف القرآن‏</w:t>
      </w:r>
    </w:p>
    <w:p>
      <w:pPr>
        <w:pStyle w:val="Heading3"/>
      </w:pPr>
      <w:bookmarkStart w:id="3585" w:name="_Toc3193"/>
      <w:r>
        <w:t>2466- کتاب الحروف‏</w:t>
      </w:r>
      <w:bookmarkEnd w:id="3585"/>
    </w:p>
    <w:p>
      <w:pPr>
        <w:pStyle w:val="BookText"/>
      </w:pPr>
      <w:r>
        <w:rPr>
          <w:rFonts w:ascii="IRNazanin" w:hAnsi="IRNazanin" w:eastAsia="IRNazanin" w:cs="IRNazanin"/>
          <w:lang w:bidi="fa-IR"/>
          <w:color w:val="111111"/>
          <w:sz w:val="28"/>
          <w:szCs w:val="28"/>
          <w:rtl/>
        </w:rPr>
        <w:t xml:space="preserve">للمعلم الثانی أبی نصر الفارابی محمد بن أحمد بن طرخان المتوفی (339) ذکره القفطی بعنوان تعلیق کتاب الحروف‏</w:t>
      </w:r>
    </w:p>
    <w:p>
      <w:pPr>
        <w:pStyle w:val="Heading3"/>
      </w:pPr>
      <w:bookmarkStart w:id="3586" w:name="_Toc3194"/>
      <w:r>
        <w:t>2467- الحروف المعجم‏</w:t>
      </w:r>
      <w:bookmarkEnd w:id="3586"/>
    </w:p>
    <w:p>
      <w:pPr>
        <w:pStyle w:val="BookText"/>
      </w:pPr>
      <w:r>
        <w:rPr>
          <w:rFonts w:ascii="IRNazanin" w:hAnsi="IRNazanin" w:eastAsia="IRNazanin" w:cs="IRNazanin"/>
          <w:lang w:bidi="fa-IR"/>
          <w:color w:val="111111"/>
          <w:sz w:val="28"/>
          <w:szCs w:val="28"/>
          <w:rtl/>
        </w:rPr>
        <w:t xml:space="preserve">فی النحو للشیخ تقی الدین الحسن بن علی بن داود الحلی المولود (647) ذکره فی کتاب رجاله‏</w:t>
      </w:r>
    </w:p>
    <w:p>
      <w:pPr>
        <w:pStyle w:val="Heading3"/>
      </w:pPr>
      <w:bookmarkStart w:id="3587" w:name="_Toc3195"/>
      <w:r>
        <w:t>2468- الحریة و الجبریة</w:t>
      </w:r>
      <w:bookmarkEnd w:id="3587"/>
    </w:p>
    <w:p>
      <w:pPr>
        <w:pStyle w:val="BookText"/>
      </w:pPr>
      <w:r>
        <w:rPr>
          <w:rFonts w:ascii="IRNazanin" w:hAnsi="IRNazanin" w:eastAsia="IRNazanin" w:cs="IRNazanin"/>
          <w:lang w:bidi="fa-IR"/>
          <w:color w:val="111111"/>
          <w:sz w:val="28"/>
          <w:szCs w:val="28"/>
          <w:rtl/>
        </w:rPr>
        <w:t xml:space="preserve">فی مسألة الجبر و الاختیار للسید محمد علی هبة الدین الشهرستانی المعاصر، ذکره فی فهرس تصانیفه‏</w:t>
      </w:r>
    </w:p>
    <w:p>
      <w:pPr>
        <w:pStyle w:val="Heading3"/>
      </w:pPr>
      <w:bookmarkStart w:id="3588" w:name="_Toc3196"/>
      <w:r>
        <w:t>2469- رسالة الحزن و منشؤه و علاجه‏</w:t>
      </w:r>
      <w:bookmarkEnd w:id="3588"/>
    </w:p>
    <w:p>
      <w:pPr>
        <w:pStyle w:val="BookText"/>
      </w:pPr>
      <w:r>
        <w:rPr>
          <w:rFonts w:ascii="IRNazanin" w:hAnsi="IRNazanin" w:eastAsia="IRNazanin" w:cs="IRNazanin"/>
          <w:lang w:bidi="fa-IR"/>
          <w:color w:val="111111"/>
          <w:sz w:val="28"/>
          <w:szCs w:val="28"/>
          <w:rtl/>
        </w:rPr>
        <w:t xml:space="preserve">للشیخ أبی علی بن سینا المتوفی (428) یوجد ضمن مجموعة بیاضیة کتابتها فی (1056) رأیتها بمشهد الرضا علیه السلام  فی کتب المیرزا محمود بن المیرزا محمد تقی بن الآقا محمد بن الحاج محمد إبراهیم الکلباسی المتوفی بالمشهد الرضوی فی یوم الأحد (25- شوال- 1365)</w:t>
      </w:r>
    </w:p>
    <w:p>
      <w:pPr>
        <w:pStyle w:val="Heading3"/>
      </w:pPr>
      <w:bookmarkStart w:id="3589" w:name="_Toc3197"/>
      <w:r>
        <w:t>2470- حزن أختر</w:t>
      </w:r>
      <w:bookmarkEnd w:id="3589"/>
    </w:p>
    <w:p>
      <w:pPr>
        <w:pStyle w:val="BookText"/>
      </w:pPr>
      <w:r>
        <w:rPr>
          <w:rFonts w:ascii="IRNazanin" w:hAnsi="IRNazanin" w:eastAsia="IRNazanin" w:cs="IRNazanin"/>
          <w:lang w:bidi="fa-IR"/>
          <w:color w:val="111111"/>
          <w:sz w:val="28"/>
          <w:szCs w:val="28"/>
          <w:rtl/>
        </w:rPr>
        <w:t xml:space="preserve">مثنوی للسلطان محمد واجد علی شاه بن السلطان محمد أمجد علی شاه الهندی هو آخر ملوک الشیعة المستقلین بالمملکة الهندیة قبل استعباد الإنگلیز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2" w:name="pg11689_106800"/>
    <w:bookmarkEnd w:id="392"/>
    <w:p>
      <w:pPr>
        <w:pStyle w:val="BookText"/>
      </w:pPr>
      <w:r>
        <w:rPr>
          <w:rFonts w:ascii="IRNazanin" w:hAnsi="IRNazanin" w:eastAsia="IRNazanin" w:cs="IRNazanin"/>
          <w:lang w:bidi="fa-IR"/>
          <w:color w:val="111111"/>
          <w:sz w:val="28"/>
          <w:szCs w:val="28"/>
          <w:rtl/>
        </w:rPr>
        <w:t xml:space="preserve">لهم ذکر فیه ما جری علیه من المصائب من قبل الملوک فی عصره، و هو مطبوع کان جلوسه للملک بعد وفاه والده أمجد علی شاه فی (26- صفر- 1283) و له الموازنة بین العقل و النفس یأتی فی المیم‏</w:t>
      </w:r>
    </w:p>
    <w:p>
      <w:pPr>
        <w:pStyle w:val="Heading3"/>
      </w:pPr>
      <w:bookmarkStart w:id="3590" w:name="_Toc3198"/>
      <w:r>
        <w:t>2471- حزن الشیعة</w:t>
      </w:r>
      <w:bookmarkEnd w:id="3590"/>
    </w:p>
    <w:p>
      <w:pPr>
        <w:pStyle w:val="BookText"/>
      </w:pPr>
      <w:r>
        <w:rPr>
          <w:rFonts w:ascii="IRNazanin" w:hAnsi="IRNazanin" w:eastAsia="IRNazanin" w:cs="IRNazanin"/>
          <w:lang w:bidi="fa-IR"/>
          <w:color w:val="111111"/>
          <w:sz w:val="28"/>
          <w:szCs w:val="28"/>
          <w:rtl/>
        </w:rPr>
        <w:t xml:space="preserve">منظوم فارسی فی قضیة قتل جمع من الإیرانیین فی کربلاء فی (1318) للشیخ نظر علی الواعظ الکرمانی المتوفی بالحائر فی (1348)</w:t>
      </w:r>
    </w:p>
    <w:p>
      <w:pPr>
        <w:pStyle w:val="Heading3"/>
      </w:pPr>
      <w:bookmarkStart w:id="3591" w:name="_Toc3199"/>
      <w:r>
        <w:t>2472- حزن المتقین‏</w:t>
      </w:r>
      <w:bookmarkEnd w:id="3591"/>
    </w:p>
    <w:p>
      <w:pPr>
        <w:pStyle w:val="BookText"/>
      </w:pPr>
      <w:r>
        <w:rPr>
          <w:rFonts w:ascii="IRNazanin" w:hAnsi="IRNazanin" w:eastAsia="IRNazanin" w:cs="IRNazanin"/>
          <w:lang w:bidi="fa-IR"/>
          <w:color w:val="111111"/>
          <w:sz w:val="28"/>
          <w:szCs w:val="28"/>
          <w:rtl/>
        </w:rPr>
        <w:t xml:space="preserve">فارسی فی المصائب للمیرزا محمد ملک الکتاب الشیرازی المعاصر طبع فی بمبئی، و له سرور المؤمنین یأتی‏</w:t>
      </w:r>
    </w:p>
    <w:p>
      <w:pPr>
        <w:pStyle w:val="Heading3"/>
      </w:pPr>
      <w:bookmarkStart w:id="3592" w:name="_Toc3200"/>
      <w:r>
        <w:t>2473- حزن المؤمنین‏</w:t>
      </w:r>
      <w:bookmarkEnd w:id="3592"/>
    </w:p>
    <w:p>
      <w:pPr>
        <w:pStyle w:val="BookText"/>
      </w:pPr>
      <w:r>
        <w:rPr>
          <w:rFonts w:ascii="IRNazanin" w:hAnsi="IRNazanin" w:eastAsia="IRNazanin" w:cs="IRNazanin"/>
          <w:lang w:bidi="fa-IR"/>
          <w:color w:val="111111"/>
          <w:sz w:val="28"/>
          <w:szCs w:val="28"/>
          <w:rtl/>
        </w:rPr>
        <w:t xml:space="preserve">فی مراثی آل ختم المرسلین و مصائب آل طه و یاسین، فارسی للشیخ محمد علی بن موسی بن جعفر بن محمود بن الشیخ غلام علی النجفی الکاظمی الأسدی طبع فی بمبئی علی هامش مقتل أبی مخنف، و طبع أیضا مستقلا فی (1291) و ثالثا فی (1324) ألفه باسم السلطان أمجد علی شاه المذکور آنفا مرتبا علی ثمانیة فصول و خاتمة، فی کل منها مجالس، و لکل مجلس خطبة و قصیدة بالفارسیة و العربیة و مجموع تلک المجالس ستة و ثمانون مجلسا فرغ منه فی (1255) کما یظهر من قوله فی تاریخه: [مؤمنین را علت اندوه حزن المؤمنین‏]</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نجز طبع الجزء السادس من الکتاب فی خامس عشر شوال سنة ست و ستین و ثلاثمائة بعد الألف، و کنا قد شرعنا فیه بعد المراجعة من سفره الحجاز فی رجب 1365 و سبب التأخیر هو مسافرتی إلی بلاد إیران للمرة الثالثة بعد مهاجرتی إلی العراق حیث دامت المسافرة خمسة أشهر من شعبان إلی ذی الحجة 1365 و سنشرع قریبا إن شاء الله فی طبع الجزء السابع مما أوله الحاء ثم السین المهملتین‏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مجلة یادگار الطهرانیة (العدد 5. السنة 1) لما کتب موریة کتابه هذا اختار له اسم رجل کان یبغضه و هو حاج بابا أفشار أحد الطلاب الذین بعثهم عباس میرزا- ابن فتح علی شاه- إلی لندن فی (1226) لتحصیل علم الطب و رجع إلی طهران فی (1235) کما یظهر من کلام استوارت سکرتیر السفارة البریطانیة بطهران فی (1251) فی کتابه. و یظهر من بعض المواضع أن سبب العداء بینهما هو خیانة موریة فی المال الذی کان یرسله عباس میرزا إلی لندن لمصارف البعثة الإیرانیة بواسطته.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سیجی‏ء بعنوان الرسائل العملیة، و الحواشی علیها.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أثولوجیا هذه هی جزء من الرسائل التسعیات لفلوطین، و هو من یونانیی مصر و رأس الأفلاطونیین المتأخرین فی الإسکندریة سافر إلی إیران و منها إلی روما و سکن بها إلی أن مات فی (270 م) و کان عارفا زاهدا ألف أربع و خمسین رسالة جمعها بعده فرفوریوس صاحب کتاب إیساغوجی- فی ستة رسائل کل منها تسعة أبواب و لذلک سمیت بالتسعیات. ثم إن هذا الرجل ظل مجهولا عند علماء الإسلام فما ترجموا کثیرا من کتبه و نسبوا ما ترجموه منها إلی أرسطو، فأنا نری أبا علی بن سینا یأخذ آرائه فی العلم الإلهی ظنا منه أنه لأرسطو. و هذا هو السبب فی تألیف الفارابی رسالته فی الجمع بین رأیی الحکیمین (أفلاطون و أرسطو)- المذکورة فی (ج 5- 135)- و الا فلا جامع لرأییهما غیر ما فی رسالة (أثولوجی).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لفظ (مجازا) فی (ص 227- س 15) منها غلط و الصحیح (و هو مجاز).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یظهر من العبارة هناک أن المطبوع جمیعها فلیأشر علیها.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فاتنا ذکره فی محله.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فاتنا ذکره فی التاء باسمه الخاص.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الخطائی من الأغلاط المشهورة و الصحیح الخطابی لأننا لم نجد فی جمیع ما بأیدینا من المآخذ لتراجم العلماء و المؤلفین رجلا منسوبا إلی الخطإ مع اشتهار هاتین الحاشیتین علی المختصر و المطول بما لا مزید له و ثبوتهما عن مؤلفهما، و اعتناء الفضلاء بهما بالاستکتاب و الاستنساخ لهما. و بکتابه الحواشی و التعلیقات علیهما فلا محالة أن یکون مؤلفهما من مشاهیر عصره و مثله لیس ممن یغفل عن ترجمته سیما مع اهتمام مؤلفی تلک المآخذ فی الاستقصاء حتی لا یشذ منهم قاری حسن أو مؤذن صیت. فکیف یغفلون عن مثل هذا المؤلف الذی هو معاصرهم أو مقارب عصرهم. فالظن القوی أن مؤلف الحاشیتین علی المختصر و المطول هو الذی ترجمه مؤلف الشذرات فی (ج 8- ص 1) عادا له فیمن توفی حدود (901) و ذکر أن النجم الغزی أیضا ترجمه فی الکواکب السائرة بأعیان المائة العاشرة و هو شهاب الدین أحمد بن عثمان المشهور بملازاده السمرقندی الخطابی نسبه إلی جده الخطاب، قال و له مؤلفات عدیدة ثم ذکر بعضها و لم یذکر هاتین الحاشیتین کما لم یذکر حاشیته علی شرح المفتاح للسید الشریف الموجودة فی مکتبة مدرسة المروی بطهران و أولها (لک اللهم الحمد و المنة) و کذا لم یذکر حاشیته علی التفسیر الموجودة نسخه مستقیمة منها فی مدرسة الحجیات بالموصل کما فی فهرس مخطوطاتها فی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وقع هناک غلط فی تاریخ وفاته فلیصحح.</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المدرسة التی بناها وزیر نظام حاکم طهران و تمم بنائها أخته منیر السلطنة زوجة ناصر الدین شاه و فیها مقبرة السید ناصر الدین جد سادة طالقان، الذی ینتسب إلی الإمام السجاد علیه السلام . و قد وقعت نصف هذه المدرسة فی شارع خیام حین إحداث هذا الشارع فی سنة (1351) المصحح‏</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فاتنا ذکره فی محله فی المجلد الثانی.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فی الأمل مختصرا و ذکر کتابه تحفه الأبرار فقط الذی هو فی مناقب أبی الأئمة الأطهار علیه السلام ، و ینقل عنه الکفعمی فی کتبه و العلامة المجلسی فی البحار، و ذکرنا فی (ج 3- ص 405) أنه استخرج أحادیثه من کتب العامة و ذکر فی آخره فهرس أسماء تلک الکتب بما یقرب من ستین کتابا من مهمات کتبهم التی لا توجد بعض منها الیوم، و ترجمه صاحب الریاض بعنوان السید عز الدین الحسین بن مساعد الحسینی الحائری، و ملخص ترجمته أنه کان من أجلة العلماء 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لکن جاء فی الطبع الأسرار الفقهیة غلطا فلتصحح النسخة.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اسم الأرجوزه هذه تحفه الخلیل و لکننا فاتنا ذکرها فی (ج 3) و هی فی (295) بیتا نظمها فی (1327) المطابق لجملة (أقبل تحفه الخلیل‏)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إلی هذا الرجل ینتهی نسب السادة الشهرستانیین بکربلاء، و کذا نسب السید المیر الداماد و قد ذکرناه هنا لما وقع من الخطإ فی المجلدات السابقة، فنسبنا السید إبراهیم جد هذا المحشی إلی سلطان العلماء و الحال أنه جده لأمه لا لأبیه.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هذه صورة الإجازة: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یلقب صاحب الدر المنثور بالکبیر نسبه إلی ابن أخیه الشیخ علی الصغیر المذکور قبله. و قد یلقب بعض صاحب الدر المنثور هذا أیضا بالصغیر نسبه إلی الشیخ علی المحقق الکرکی، و لکن ما ذکره المصنف هو الأشهر المصحح‏</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عدیلا لأخیه المولی محمد رفیع بن فرج الگیلانی نزیل مشهد خراسان و المتوفی بها عن عمر طویل فی (1142) فقد تزوج هذان الإخوان بنتی الأمیر أبی المعالی الکبیر الطباطبائی الجد الأعلی لصاحب ریاض المسائل و کانت أمهما بنت المولی محمد صالح المازندرانی الذی کان صهر المولی محمد تقی المجلسی علی ابنته العالمة الفاضلة ذکر تفاصیلهم المیرزا حیدر علی فی رسالة أنساب المجلسی التی ذکرناها فی (ج 1- ص 191) بعنوان إجازة المیرزا حیدر علی و ترجم السید عبد الله الجزائری فی إجازته الکبیرة ابن المولی محمد شفیع هذا و هو المیرزا محمد علی قاضی العسکر و الملقب بصدر الأفاضل، الذی کان تلمیذ عمه المولی محمد رفیع و کان صهره علی بنته رزق منها ولده العالم الفاضل الأوحد المیرزا أحمد الصدر و ابنه الآخر المولی العظیم الشأن المیرزا محمد رضا، و کان والدهما صدر الأفاضل حیا فی تاریخ إجازة السید عبد الله (1168).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مقدمه الحواشی و صفحات (56 و 89 و 149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مادة (خوانده) مشتقة من مصدر (خواندن) التی تتلفظ بالخاء ثم الواو المعدولة- کواو (خورشید) التی کانت تتلفظ قدیما (آو)- ثم نون ثم دال ثم نون، بمعنی الدعوة تارة و القراءة أخری. و أما هذه الهیئة فإما أن تکون اسم مفعول من المعنی الأول، فیکون (خواند میر) بمعنی المدعو سیدا، و (خوانده شاه) بمعنی المدعو ملکا. و إما أن تکون اسم فاعل من المعنی الثانی فتکون مخففه من (خواننده) فیکون (خوانده میر) بمعنی السید القاری، و (خوانده شاه) بمعنی الملک القاری، و هکذا یکون معنی (خواجه خواند) و (آقا خواند) و مخففه (آخوند) بحذف هاء السکت فیها، فإنها تطلق بالمعنی الثانی علی کل من کان له حظ من القراءة و الکتابة، کما کانت تطلق قدیما بالمعنی الأول علی بعض الأعاظم کآخوند أردبیلی، و آخوند ملا صدرا، و آخوند مجلسی، و آخوند فیض و غیرهم.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ظهر من هذا التصریح أن مؤلف حبیب السیر و خلاصة الاخبار و سائر ما ذکرناه من الکتب کلها واحد و هو غیاث الدین خواند میر بن همام الدین الذی هو سبط مؤلف روضة الصفا و تلمیذه لا أنه ولده الصلبی کما زعمه مؤلف کشف الظنون فإنه عند ذکر حبیب السیر قال [لخصه من تاریخ والده المسمی ب روضة الصفا] و عند ذکر خلاصة الاخبار قال [لخص فیه روضة الصفا لأبیه‏] فجعل مؤلفهما ابن صاحب الروضة مع أنه سبطه کما سنبینه و کذا فعل رضا قلی خان هدایت فی ما کتبه من ذیل روضة الصفا فنسب تألیف المجلد السابع من الروضة إلی ولد مؤلف الأصل. و أغرب من ذلک ما صنعه الفاضل فرهاد میرزا فی زنبیل من التفکیک فحکم بأن مؤلف خلاصة الاخبار ابنه و مؤلف حبیب السیر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(108- 106)PERSIAN LITERATURE BY C .A .STORY</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الحثیث السریع، و الفلجة الفوز و الظفر، و حدیث الفرجة هو المروی فی أصول الکافی عن الصادق علیه السلام  فی الاعتراض علی القائل بإلهین اثنین بقوله إن ادعیت اثنین فلا بد من فرجة بینهما حتی یکونا اثنین فصارت الفرجة ثالثا بینهما قدیما معهما إلخ. و عندی” آقا بزرگ الطهرانی” نسخه من شرح هذا الحدیث ذکر الشارح أنه [یقرب من ألف عام مضی علی هذا الحدیث و لم ینحل، مع أن شروح القوم له شایعة ذائعة] و تاریخ کتابة هذا الشرح (1197) و منه یظهر أن لهذا الحدیث شروحا کثیرة و نحن لم نطلع علیها.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کتب فی الحجاب فی هذه الأواخر (بعد نهضة النسوان فی الشرق) کتب و رسائل نشر بعضها مثل أساس الإیمان فی وجوب الحجاب علی النسوان و إسداء الرغاب و ترجمه فلسفة الحجاب و أصله العربی و طومار عفت أو وسیلة العفاف و رسالة فی وجوب الحجاب حتی الوجه و الکفین للمیرزا هادی الخراسانی و وجوب الحجاب بنص الکتاب للطباطبائی السنگلجی و وجوب الحجاب و سدل النقاب للتنکابنی و وجوب النقاب و حرمة الشراب لمیرزا صادق فخر الإسلام و وجوب با برهان فی تحجب النسوان للسید عبد الله البلادی، و له أیضا سدول الجلباب فی فوائد الحجاب و حول السفور و الحجاب و الرجل و المرأة للشیخ نجیب بن شمس الدین، و فلسفة الحجاب الفارسی متعددا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مراده المولی محمد أمین الأسترآبادی الذی ألف هذا الکتاب فی الرد علیه.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المنطبقة علی القول بحجیة مطلق الظنون، أو حجیة ظن خاص، و ما مر قبل هذا فهو حجیة الظن الخاص فقط کما عبر عنه.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فاتنا أن نذکر أنه طبع مع المشاعر للمولی صدرای الشیرازی.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حتی الیوم قد بقی بعین ترتیب أحادیثه و صورته المکتوبة علی الهیئة الأولیة له، کتب أصله أبو الحسن محمد بن الحسن بن الحسین بن أیوب القمی، ثم سمعه عن شیخه أبی محمد هارون بن موسی التلعکبری بتصریح نفسه فی نسخه خطه، ثم کتب عن تلک النسخة فی حیاة کاتبها المذکور الشیخ منصور بن الحسن الآبی و صرح فی آخره أنه کتب عن خط ابن أیوب القمی و دعا له بقوله أیده الله الصریح فی حیاته، ثم کتب فی آخره تاریخا یحتمل أن یکون تاریخ فراغه من الکتابة فی یوم الأربعاء لثلاث لیال بقین من ذی القعدة سنة أربع و سبعین و ثلاثمائة، و یحتمل أن یکون تاریخ سماع ابن أیوب عن التلعکبری، و علی أی فهذه النسخة کانت عند العلامة المجلسی کما صرح به فی أول مجلدات البحار، و منها انتشرت النسخ، أول سنده التلعکبری، و أول أحادیثه‏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 هذا هو جد فقاعة الخمری الذی یروی عنه حمید النینوائی المتوفی (310) و اسمه أحمد بن علی بن الحکم بن أیمن، و من ولد أحمد هذا أبو الحسن علی بن عبد الواحد الخمری الذی نقل النجاشی قوله مع قول أحمد بن الحسین بن الغضائری مترجما علیهما فی ترجمه أحمد بن إسحاق الأشعری، و نقله لقولهما مترحما علیهما ظاهر فی کونهما من مشایخه و لو سماعا من غیر إجازة، و قد عد سیدنا بحر العلوم فی الفوائد الرجالیة أحمد بن الغضائری من مشایخ النجاشی کوالده الحسین، و أما الشیخ الصالح أبو عبد الله الخمری و هو الحسین بن جعفر بن محمد المخزومی فهو من مشایخ النجاشی أجازه أیضا إجازة فی (400) کما صرح به فی ترجمه الحسین بن أحمد بن المغیرة، و الظاهر أن أبا عبد الله الخمری أیضا ینتمی إلی فقاعة الخمری من ولد الحکم هذا، و من التصحیفات ما وقع فی (مجمع الرجال) للقهپائی، من تصحیف الخمری بالحمیری فی عدة مواضع منه.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درست: لفظه فارسیة کانت تطلق قدیما علی الأطباء. المصحح‏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یحتمل قویا صحة ما ذکره الشیخ و کونه معربا لزریک نسبة إلی (زر) بمعنی الذهب. المصحح‏</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فاتنا ذکر هذا الأصل فی محله (ج 2- ص 167)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معرب رستم گواد قال حمزة الأصفهانی إنها بلدة بخوزستان، و یظهر من ابن الندیم کونها علم شخص، و علی أی فهذا الکتاب من الروایات الفارسیة المترجمة مضامینها إلی العربیة و قد ذکر أیضا لأبی عبیدة معمر بن مثنی کتاب بهذا الاسم، و للمدائنی کتاب باسم جارود بن رستقباد.
المصحح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وجد أخیرا نسخه من کلیات دیوان الحکیم السنائی عتیقة جدا، کتبت بین سنوات (512- 525) لأن کاتبها یدعو للسنائی- صاحب الکلیات المتوفی (525) بقوله أدام الله تأییداته) و یدعو لبهرام شاه الغزنوی الجالس علی سریر الملک فی (512) بقوله (خلد الله ملکه) و مما یجعل هذه النسخة ذات أهمیة الله هو أنه قد أسمی کاتبها علی ظهر النسخة الحکیم السنائی بقوله (أبو الحسن علی بن آدم الملقب بالسنائی) بدل (أبو المجد مجدود بن آدم) المشهور و المصرح به فی جمیع التذاکر و المعاجم حتی الیوم- و هذه النسخة مجدولة مذهبة فی (466 صفحة) کلها بخط واحد جید عتیق الا الورقة الأخیرة منها فإنها جدیدة. و قد اشتری هذه النسخة (فخر الدین) من أصفهان ثم اشتراها منه وزارة المعارف الإیرانیة للمکتبة (الملیة) بطهران فی (1325 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فهنا مسألتان، الأولی: من هو مؤلف حدیقة الشیعة المطبوعة مکررا؟ و الثانیة هل أن الرسالة فی رد الصوفیة جزء من الحدیقة أم ملحقة بها؟ و الجواب عن الأولی أن الشیخ الحر المتوفی (1104) و صاحب اللؤلؤة المتوفی (1186) ینسبانه إلی المحقق الأردبیلی فیکون تألیفه قبل (903)- الذی توفی فیها الأردبیلی- و لکن المیر معصوم علی المتوفی (1344) نقل فی طرائق الحقائق عن المحقق السبزواری المتوفی (1090) نفیه عنه و نسبته إلی المولی معز الدین الأردستانی، و نقل أیضا من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78245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الذریعه الی تصانیف الشیعه جلد 6</dc:title>
  <dc:description/>
  <dc:subject/>
  <cp:keywords/>
  <cp:category/>
  <cp:lastModifiedBy/>
  <dcterms:created xsi:type="dcterms:W3CDTF">2026-08-22T08:35:02+03:30</dcterms:created>
  <dcterms:modified xsi:type="dcterms:W3CDTF">2026-08-22T08:35:02+03:30</dcterms:modified>
</cp:coreProperties>
</file>

<file path=docProps/custom.xml><?xml version="1.0" encoding="utf-8"?>
<Properties xmlns="http://schemas.openxmlformats.org/officeDocument/2006/custom-properties" xmlns:vt="http://schemas.openxmlformats.org/officeDocument/2006/docPropsVTypes"/>
</file>