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تشرف یافتگان به محضر صاحب الزمان عجل الله تعالی فرجه الشریف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حکایت سی و هشتم‌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حکایت سی و نهم‌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حکایت چهلم‌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حکایت چهل و یکم‌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حکایت چهل و دوم‌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حکایت چهل و سوم‌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حکایت چهل و چهارم‌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حکایت چهل و پنجم‌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حکایت چهل و ششم‌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حکایت چهل و هفتم‌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حکایت چهل و هشتم‌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حکایت چهل و نهم‌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حکایت پنجاهم‌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مکتوب ناحیه مقدّسه برای شیخ مفید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مراد از ناحیه مقدسه‌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حکایت پنجاه و یکم‌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حکایت پنجاه و دوم‌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حکایت پنجاه و سوم‌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حکایت پنجاه و چهارم‌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حکایت پنجاه و پنجم‌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حکایت پنجاه و ششم‌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حکایت پنجاه و هفتم‌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حکایت پنجاه و هشتم‌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حکایت پنجاه و نهم‌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حکایت شصتم‌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حکایت شصت و یکم‌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حکایت شصت و دوم‌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حکایت شصت و سوم‌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حکایت شصت و چهارم‌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متوکّل بن عمیر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فضیلت صحیفه کامله‌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 اختلاف نسخ صحیفه‌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حکایت شصت و پنجم‌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حکایت شصت و ششم‌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میرزا محمّد استرآبادی‌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کرامت شیخ محمّد پسر صاحب معالم‌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حکایت شصت و هفتم‌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حکایت شصت و هشتم‌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حکایت شصت و نهم‌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فهرست منشورات مسجد مقدّس جمکران‌</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9_152998"/>
    <w:bookmarkEnd w:id="0"/>
    <w:p>
      <w:pPr>
        <w:pStyle w:val="Heading2"/>
      </w:pPr>
      <w:bookmarkStart w:id="38" w:name="_Toc1"/>
      <w:r>
        <w:t>مشخصات کتاب</w:t>
      </w:r>
      <w:bookmarkEnd w:id="38"/>
    </w:p>
    <w:p>
      <w:pPr>
        <w:pStyle w:val="BookText"/>
      </w:pPr>
      <w:r>
        <w:rPr>
          <w:rFonts w:ascii="IRNazanin" w:hAnsi="IRNazanin" w:eastAsia="IRNazanin" w:cs="IRNazanin"/>
          <w:lang w:bidi="fa-IR"/>
          <w:color w:val="111111"/>
          <w:sz w:val="28"/>
          <w:szCs w:val="28"/>
          <w:rtl/>
        </w:rPr>
        <w:t xml:space="preserve">سرشناسه : نوری حسین‌بن محمد‌تقی ۱۲۵۴ - ۱۳۲۰ق.</w:t>
      </w:r>
    </w:p>
    <w:p>
      <w:pPr>
        <w:pStyle w:val="BookText"/>
      </w:pPr>
      <w:r>
        <w:rPr>
          <w:rFonts w:ascii="IRNazanin" w:hAnsi="IRNazanin" w:eastAsia="IRNazanin" w:cs="IRNazanin"/>
          <w:lang w:bidi="fa-IR"/>
          <w:color w:val="111111"/>
          <w:sz w:val="28"/>
          <w:szCs w:val="28"/>
          <w:rtl/>
        </w:rPr>
        <w:t xml:space="preserve">عنوان قراردادی : نجم‌الثاقب مشتمل بر احوال امام غائب حضرت بقیه‌الله صاحب‌العصر. برگزیده عنوان و نام پدیدآور : تشرف یافتگان به محضر صاحب‌الزمان علیه السلام برگرفته از کتاب نجم‌الثاقب / مولف حسین طبرسی‌نوری</w:t>
      </w:r>
    </w:p>
    <w:p>
      <w:pPr>
        <w:pStyle w:val="BookText"/>
      </w:pPr>
      <w:r>
        <w:rPr>
          <w:rFonts w:ascii="IRNazanin" w:hAnsi="IRNazanin" w:eastAsia="IRNazanin" w:cs="IRNazanin"/>
          <w:lang w:bidi="fa-IR"/>
          <w:color w:val="111111"/>
          <w:sz w:val="28"/>
          <w:szCs w:val="28"/>
          <w:rtl/>
        </w:rPr>
        <w:t xml:space="preserve">مشخصات نشر : قم مسجد مقدس جمکران ۱۳۸۵.</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شابک : دوره : 964-8484-87-2 ؛ دوره : 978-964-8484-87-2 ؛ ج ۱ 964-8484-88-0 ؛ ۷۵۰۰ ریال ج. ۱، چاپ دوم 978-964-8484-88-5 : ؛ ۱۰۰۰۰ ریال(ج.۱، چاپ سوم) ؛ ۶۰۰۰ ریال: ج ۲ 964-8484-89-9 : ؛ ۹۰۰۰ ریال ج. ۲، چاپ دوم 978-964-8484-89-2 : ؛ ۱۳۰۰۰ ریال(ج.۲، چاپ سوم) ؛ ج ۳ 964-8484-90-2 : ؛ ۷۰۰۰ ریال ج. ۳، چاپ دوم : 978-964-8484-90-8 ؛ ۱۰۰۰۰ ریال(ج.۳، چاپ سوم) ؛ ج ۴ 964-8484-91-0 : ؛ ۷۰۰۰ ریال ج. ۴، چاپ دوم 978-964-8484-91-5 : ؛ ۱۰۰۰۰ ریال ج.۴، چاپ سوم : 978-964-8484-91-5</w:t>
      </w:r>
    </w:p>
    <w:p>
      <w:pPr>
        <w:pStyle w:val="BookText"/>
      </w:pPr>
      <w:r>
        <w:rPr>
          <w:rFonts w:ascii="IRNazanin" w:hAnsi="IRNazanin" w:eastAsia="IRNazanin" w:cs="IRNazanin"/>
          <w:lang w:bidi="fa-IR"/>
          <w:color w:val="111111"/>
          <w:sz w:val="28"/>
          <w:szCs w:val="28"/>
          <w:rtl/>
        </w:rPr>
        <w:t xml:space="preserve">یادداشت : ج. ۱ تا ۴ (چاپ دوم: زمستان ۱۳۸۶).</w:t>
      </w:r>
    </w:p>
    <w:p>
      <w:pPr>
        <w:pStyle w:val="BookText"/>
      </w:pPr>
      <w:r>
        <w:rPr>
          <w:rFonts w:ascii="IRNazanin" w:hAnsi="IRNazanin" w:eastAsia="IRNazanin" w:cs="IRNazanin"/>
          <w:lang w:bidi="fa-IR"/>
          <w:color w:val="111111"/>
          <w:sz w:val="28"/>
          <w:szCs w:val="28"/>
          <w:rtl/>
        </w:rPr>
        <w:t xml:space="preserve">یادداشت : ج. ۱ و ۲(چاپ سوم: ۱۳۸۹).</w:t>
      </w:r>
    </w:p>
    <w:p>
      <w:pPr>
        <w:pStyle w:val="BookText"/>
      </w:pPr>
      <w:r>
        <w:rPr>
          <w:rFonts w:ascii="IRNazanin" w:hAnsi="IRNazanin" w:eastAsia="IRNazanin" w:cs="IRNazanin"/>
          <w:lang w:bidi="fa-IR"/>
          <w:color w:val="111111"/>
          <w:sz w:val="28"/>
          <w:szCs w:val="28"/>
          <w:rtl/>
        </w:rPr>
        <w:t xml:space="preserve">یادداشت : ج. ۲ (چاپ اول: بهار ۱۳۸۵).</w:t>
      </w:r>
    </w:p>
    <w:p>
      <w:pPr>
        <w:pStyle w:val="BookText"/>
      </w:pPr>
      <w:r>
        <w:rPr>
          <w:rFonts w:ascii="IRNazanin" w:hAnsi="IRNazanin" w:eastAsia="IRNazanin" w:cs="IRNazanin"/>
          <w:lang w:bidi="fa-IR"/>
          <w:color w:val="111111"/>
          <w:sz w:val="28"/>
          <w:szCs w:val="28"/>
          <w:rtl/>
        </w:rPr>
        <w:t xml:space="preserve">یادداشت : ج. ۳ (چاپ سوم: ۱۳۸۹).</w:t>
      </w:r>
    </w:p>
    <w:p>
      <w:pPr>
        <w:pStyle w:val="BookText"/>
      </w:pPr>
      <w:r>
        <w:rPr>
          <w:rFonts w:ascii="IRNazanin" w:hAnsi="IRNazanin" w:eastAsia="IRNazanin" w:cs="IRNazanin"/>
          <w:lang w:bidi="fa-IR"/>
          <w:color w:val="111111"/>
          <w:sz w:val="28"/>
          <w:szCs w:val="28"/>
          <w:rtl/>
        </w:rPr>
        <w:t xml:space="preserve">یادداشت : ج.۴ ( چاپ سوم:۱۳۸۹).</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۵۱/ط۲۷۳ن‌۳۰۱۶ ۱۳۸۵</w:t>
      </w:r>
    </w:p>
    <w:p>
      <w:pPr>
        <w:pStyle w:val="BookText"/>
      </w:pPr>
      <w:r>
        <w:rPr>
          <w:rFonts w:ascii="IRNazanin" w:hAnsi="IRNazanin" w:eastAsia="IRNazanin" w:cs="IRNazanin"/>
          <w:lang w:bidi="fa-IR"/>
          <w:color w:val="111111"/>
          <w:sz w:val="28"/>
          <w:szCs w:val="28"/>
          <w:rtl/>
        </w:rPr>
        <w:t xml:space="preserve">رده بندی دیویی : ۲۹۷/۹۵۹</w:t>
      </w:r>
    </w:p>
    <w:p>
      <w:pPr>
        <w:pStyle w:val="BookText"/>
      </w:pPr>
      <w:r>
        <w:rPr>
          <w:rFonts w:ascii="IRNazanin" w:hAnsi="IRNazanin" w:eastAsia="IRNazanin" w:cs="IRNazanin"/>
          <w:lang w:bidi="fa-IR"/>
          <w:color w:val="111111"/>
          <w:sz w:val="28"/>
          <w:szCs w:val="28"/>
          <w:rtl/>
        </w:rPr>
        <w:t xml:space="preserve">شماره کتابشناسی ملی : م‌۸۵-۱۱۵۳۷</w:t>
      </w:r>
    </w:p>
    <w:p>
      <w:pPr>
        <w:pStyle w:val="Heading2"/>
      </w:pPr>
      <w:bookmarkStart w:id="39" w:name="_Toc2"/>
      <w:r>
        <w:t>اشاره</w:t>
      </w:r>
      <w:bookmarkEnd w:id="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89_153004"/>
    <w:bookmarkEnd w:id="1"/>
    <w:p>
      <w:pPr>
        <w:pStyle w:val="Heading2"/>
      </w:pPr>
      <w:bookmarkStart w:id="40" w:name="_Toc3"/>
      <w:r>
        <w:t>حکایت سی و هشتم‌</w:t>
      </w:r>
      <w:bookmarkEnd w:id="40"/>
    </w:p>
    <w:p>
      <w:pPr>
        <w:pStyle w:val="BookText"/>
      </w:pPr>
      <w:r>
        <w:rPr>
          <w:rFonts w:ascii="IRNazanin" w:hAnsi="IRNazanin" w:eastAsia="IRNazanin" w:cs="IRNazanin"/>
          <w:lang w:bidi="fa-IR"/>
          <w:color w:val="111111"/>
          <w:sz w:val="28"/>
          <w:szCs w:val="28"/>
          <w:rtl/>
        </w:rPr>
        <w:t xml:space="preserve">نقل میرزا محمّد تقی مجلسی</w:t>
      </w:r>
    </w:p>
    <w:p>
      <w:pPr>
        <w:pStyle w:val="BookText"/>
      </w:pPr>
      <w:r>
        <w:rPr>
          <w:rFonts w:ascii="IRNazanin" w:hAnsi="IRNazanin" w:eastAsia="IRNazanin" w:cs="IRNazanin"/>
          <w:lang w:bidi="fa-IR"/>
          <w:color w:val="111111"/>
          <w:sz w:val="28"/>
          <w:szCs w:val="28"/>
          <w:rtl/>
        </w:rPr>
        <w:t xml:space="preserve">عامل فاضل متّقی، میرزا محمّد تقی بن میرزا کاظم بن میرزا عزیز اللَّه بن المولی محمّد تقی مجلسی‌رحمه الله نواده دختری علاّمه مجلسی که ملقّب است به الماسی، در رساله بهجة الاولیا فرمود: چنانچه تلمیذ آن مرحوم، فاضل بصیر المعی سید باقر بن سید محمّد شریف حسینی اصفهانی در کتاب نورالعیون، از او نقل کرده که گفت: بعضی برای من نقل کردند که مرد صالحی از اهل بغداد که در سنه هزار و صد و سی و شش هجری نیز هنوز در حیات است، گفته: روانه سفری بودیم و در آن سفر بر کشتی سوار شده، بر روی آب حرکت می‌نمودیم. اتّفاقاً کشتی ما شکست و آن چه در آن بود، غرق گشت. من به تخته پاره‌ای چسبیده، در موج دریا حرکت می‌نمودم. تا بعد از مدّتی بر ساحل جزیره‌ای خود را دیدم. در اطراف جزیره، گردش نمودم و بعد از ناامیدی از زندگی به صحرایی رسیدم. در برابر خود کوهی دیدم، چون به نزدیک آن رسیدم، دیدم که اطراف آن کوه، دریا و یک طرفش صحراست و بوی عطر میوه‌ها به مشامم می‌رسد. باعث انبساط و زیادتی شوقم گردید.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قدری از آن کوه بالا رفتم، در اواسط آن کوه به موضعی رسیدم که تقریباً بیست ذرع یا بیشتر سنگ صاف املسی بود که مطلقاً دست و پا کردن در آن‌ها ممکن نبود. در آن حال حیران و متفکّر بودم که ناگاه مار بسیار بزرگی که از چنارهای بسیار قوی بزرگ‌تر بود، دیدم که به سرعت تمام متوجّه من گردیده، می‌آید.</w:t>
      </w:r>
    </w:p>
    <w:p>
      <w:pPr>
        <w:pStyle w:val="BookText"/>
      </w:pPr>
      <w:r>
        <w:rPr>
          <w:rFonts w:ascii="IRNazanin" w:hAnsi="IRNazanin" w:eastAsia="IRNazanin" w:cs="IRNazanin"/>
          <w:lang w:bidi="fa-IR"/>
          <w:color w:val="111111"/>
          <w:sz w:val="28"/>
          <w:szCs w:val="28"/>
          <w:rtl/>
        </w:rPr>
        <w:t xml:space="preserve">من گریزان شدم و به حق تعالی استغاثه نمودم: پروردگارا! چنان‌که مرا از غرق شدن نجات بخشیدی از این بلیه عظمی نیز خلاصی کرامت فرما.</w:t>
      </w:r>
    </w:p>
    <w:p>
      <w:pPr>
        <w:pStyle w:val="BookText"/>
      </w:pPr>
      <w:r>
        <w:rPr>
          <w:rFonts w:ascii="IRNazanin" w:hAnsi="IRNazanin" w:eastAsia="IRNazanin" w:cs="IRNazanin"/>
          <w:lang w:bidi="fa-IR"/>
          <w:color w:val="111111"/>
          <w:sz w:val="28"/>
          <w:szCs w:val="28"/>
          <w:rtl/>
        </w:rPr>
        <w:t xml:space="preserve">در این اثنا دیدم که جانوری به قدر خرگوشی از بالای کوه به سوی مار دوید و به سرعت تمام از دم مار بالا رفته و وقتی که سر آن مار به پایین آن موضع صاف رسید و دمش بر بالای آن موضع بود، به مغز سر آن مار رسید و نیشی به قدر انگشتی از دهان بر آورد و بر سر آن مار فرو کرد. و باز بر آورده و ثانیاً فرو کرد و از راهی که آمده بود برگشت و رفت. آن مار دیگر از جای خود حرکت نکرد و در همان موضع به همان کیفیت مُرد.</w:t>
      </w:r>
    </w:p>
    <w:p>
      <w:pPr>
        <w:pStyle w:val="BookText"/>
      </w:pPr>
      <w:r>
        <w:rPr>
          <w:rFonts w:ascii="IRNazanin" w:hAnsi="IRNazanin" w:eastAsia="IRNazanin" w:cs="IRNazanin"/>
          <w:lang w:bidi="fa-IR"/>
          <w:color w:val="111111"/>
          <w:sz w:val="28"/>
          <w:szCs w:val="28"/>
          <w:rtl/>
        </w:rPr>
        <w:t xml:space="preserve">چون هوا به غایت گرمی و حرارت بود به فاصله اندک زمانی عفونت عظیمی به هم رسید که نزدیک بود هلاک شوم. پس زرداب و کثافت بسیاری از آن به سوی دریا جاری گردید تا آن که اجزای آن از هم پاشید و به غیر از استخوان، چیزی باقی نماند.</w:t>
      </w:r>
    </w:p>
    <w:p>
      <w:pPr>
        <w:pStyle w:val="BookText"/>
      </w:pPr>
      <w:r>
        <w:rPr>
          <w:rFonts w:ascii="IRNazanin" w:hAnsi="IRNazanin" w:eastAsia="IRNazanin" w:cs="IRNazanin"/>
          <w:lang w:bidi="fa-IR"/>
          <w:color w:val="111111"/>
          <w:sz w:val="28"/>
          <w:szCs w:val="28"/>
          <w:rtl/>
        </w:rPr>
        <w:t xml:space="preserve">چون نزدیک رفتم دیدم که استخوان‌های او از قبیل نردبانی بر زمین محکم گردید، می‌توان از آن بالا رفت. با خود فکری کردم که اگر در این جا بمانم از گرسنگی بمیرم. پس توکّل بر جناب اقدس الهی نموده و پا بر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استخوان‌ها نهاده و از کوه بالا رفتم. از آنجا رو به قبله کوه آوردم و در برابرم باغی در نهایت سبزی و خرّمی و طراوت و نضارت و معموری دیدم و رفتم تا داخل باغ گردیدم که اشجار میوه بسیاری در آنجا روییده و عمارت بسیار عالی مشتمل بر بیوتات و غرفه‌های بسیار در وسط آن بنا شده. پس من قدری از آن میوه‌ها خوردم و در بعضی از آن غرفه‌ها پنهان گشته و تفرّج آن باغ را می‌کردم.</w:t>
      </w:r>
    </w:p>
    <w:p>
      <w:pPr>
        <w:pStyle w:val="BookText"/>
      </w:pPr>
      <w:r>
        <w:rPr>
          <w:rFonts w:ascii="IRNazanin" w:hAnsi="IRNazanin" w:eastAsia="IRNazanin" w:cs="IRNazanin"/>
          <w:lang w:bidi="fa-IR"/>
          <w:color w:val="111111"/>
          <w:sz w:val="28"/>
          <w:szCs w:val="28"/>
          <w:rtl/>
        </w:rPr>
        <w:t xml:space="preserve">بعد از زمانی، دیدم که چند سوار از دامن صحرا پیدا شدند و داخل باغ گردیدند و یکی مقدّم بر دیگران و در نهایت مهابت و جلال می‌رفت. پس پیاده شدند و اسب‌های خود را سر دادند و بزرگ ایشان در صدر مجلس قرار گرفت و دیگران نیز در خدمتش در کمال ادب نشستند و بعد از زمانی، سفره کشیده، چاشت حاضر کردند. پس آن بزرگ به ایشان فرمود: «میهمانی در فلان غرفه داریم و او را برای چاشت طلب باید نمود.»</w:t>
      </w:r>
    </w:p>
    <w:p>
      <w:pPr>
        <w:pStyle w:val="BookText"/>
      </w:pPr>
      <w:r>
        <w:rPr>
          <w:rFonts w:ascii="IRNazanin" w:hAnsi="IRNazanin" w:eastAsia="IRNazanin" w:cs="IRNazanin"/>
          <w:lang w:bidi="fa-IR"/>
          <w:color w:val="111111"/>
          <w:sz w:val="28"/>
          <w:szCs w:val="28"/>
          <w:rtl/>
        </w:rPr>
        <w:t xml:space="preserve">پس به طلب من آمدند، من ترسیدم و گفتم: مرا معاف دارید.</w:t>
      </w:r>
    </w:p>
    <w:p>
      <w:pPr>
        <w:pStyle w:val="BookText"/>
      </w:pPr>
      <w:r>
        <w:rPr>
          <w:rFonts w:ascii="IRNazanin" w:hAnsi="IRNazanin" w:eastAsia="IRNazanin" w:cs="IRNazanin"/>
          <w:lang w:bidi="fa-IR"/>
          <w:color w:val="111111"/>
          <w:sz w:val="28"/>
          <w:szCs w:val="28"/>
          <w:rtl/>
        </w:rPr>
        <w:t xml:space="preserve">چون عرض کردند، فرمود: «چاشت او را همان جا ببرید تا تناول نماید.»</w:t>
      </w:r>
    </w:p>
    <w:p>
      <w:pPr>
        <w:pStyle w:val="BookText"/>
      </w:pPr>
      <w:r>
        <w:rPr>
          <w:rFonts w:ascii="IRNazanin" w:hAnsi="IRNazanin" w:eastAsia="IRNazanin" w:cs="IRNazanin"/>
          <w:lang w:bidi="fa-IR"/>
          <w:color w:val="111111"/>
          <w:sz w:val="28"/>
          <w:szCs w:val="28"/>
          <w:rtl/>
        </w:rPr>
        <w:t xml:space="preserve">چون از چاشت خوردن فارغ شدیم، مرا طلبید و گزارش احوال مرا پرسید و چون قصّه مرا شنید فرمود: «می‌خواهی به اهل خود برگردی؟»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پس یکی از آن جماعت را فرمود: این مرد را به اهل خودش برسان!</w:t>
      </w:r>
    </w:p>
    <w:p>
      <w:pPr>
        <w:pStyle w:val="BookText"/>
      </w:pPr>
      <w:r>
        <w:rPr>
          <w:rFonts w:ascii="IRNazanin" w:hAnsi="IRNazanin" w:eastAsia="IRNazanin" w:cs="IRNazanin"/>
          <w:lang w:bidi="fa-IR"/>
          <w:color w:val="111111"/>
          <w:sz w:val="28"/>
          <w:szCs w:val="28"/>
          <w:rtl/>
        </w:rPr>
        <w:t xml:space="preserve">پس با آن شخص بیرون آمدیم.</w:t>
      </w:r>
    </w:p>
    <w:p>
      <w:pPr>
        <w:pStyle w:val="BookText"/>
      </w:pPr>
      <w:r>
        <w:rPr>
          <w:rFonts w:ascii="IRNazanin" w:hAnsi="IRNazanin" w:eastAsia="IRNazanin" w:cs="IRNazanin"/>
          <w:lang w:bidi="fa-IR"/>
          <w:color w:val="111111"/>
          <w:sz w:val="28"/>
          <w:szCs w:val="28"/>
          <w:rtl/>
        </w:rPr>
        <w:t xml:space="preserve">چون اندک راهی رفتیم.</w:t>
      </w:r>
    </w:p>
    <w:p>
      <w:pPr>
        <w:pStyle w:val="BookText"/>
      </w:pPr>
      <w:r>
        <w:rPr>
          <w:rFonts w:ascii="IRNazanin" w:hAnsi="IRNazanin" w:eastAsia="IRNazanin" w:cs="IRNazanin"/>
          <w:lang w:bidi="fa-IR"/>
          <w:color w:val="111111"/>
          <w:sz w:val="28"/>
          <w:szCs w:val="28"/>
          <w:rtl/>
        </w:rPr>
        <w:t xml:space="preserve">گفت: نظر کن، این است حصار بغداد.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نظر کردم، حصار بغداد را دیدم و آن مرد را دیگر ندیدم. در آن وقت ملتفت گردیدم و دانستم که به خدمت مولای خود رسیده‌ام. از بی‌طالعی خود از شرفی چنین، محروم گردیدم و با کمال حسرت و ندامت داخل شهر و خانه خود شدم.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مؤلّف گوید: شرح احوال میرزا محمّد تقی الماسی مذکور را در رساله فیض القدسی در احوال مجلسی‌رحمه الله بیان کردیم و فاضل مذکور در چند ورق، قبل از نقل این حکایت، گفته: او فاضل عالم با ورع دینداری بوده که در آن روز در فتاوی و زهد از دنیا و کثرت عبادت و بکا، گوی سبقت از همگنان می‌ربوده. در فقه و حدیث، مرجع طلبه اهل زمان خود بوده و به التماس بسیاری از فضلا و اعیان در روزهای جمعه به احتیاط قدم رنجه می‌فرموده و این حقیر بسیاری از احادیث و رجال در نزد آن حمیده خصال خوانده و گذرانیده و قدری از فروع فقه و غیره را نیز خوانده، مستفیذ گردیده بودم.</w:t>
      </w:r>
    </w:p>
    <w:p>
      <w:pPr>
        <w:pStyle w:val="BookText"/>
      </w:pPr>
      <w:r>
        <w:rPr>
          <w:rFonts w:ascii="IRNazanin" w:hAnsi="IRNazanin" w:eastAsia="IRNazanin" w:cs="IRNazanin"/>
          <w:lang w:bidi="fa-IR"/>
          <w:color w:val="111111"/>
          <w:sz w:val="28"/>
          <w:szCs w:val="28"/>
          <w:rtl/>
        </w:rPr>
        <w:t xml:space="preserve">والحق بیش از پدر مهربان، اظهار توجّه به این ضعیف می‌فرمود و اوّل اجازات من در فقه و احادیث و ادعیه، صادره از آن بزرگوار بوده، در سنه هزار و صد و پنجاه و نه به جوار رحمت جناب اقدس الهی واصل گردید؛ انتهی.</w:t>
      </w:r>
    </w:p>
    <w:p>
      <w:pPr>
        <w:pStyle w:val="BookText"/>
      </w:pPr>
      <w:r>
        <w:rPr>
          <w:rFonts w:ascii="IRNazanin" w:hAnsi="IRNazanin" w:eastAsia="IRNazanin" w:cs="IRNazanin"/>
          <w:lang w:bidi="fa-IR"/>
          <w:color w:val="111111"/>
          <w:sz w:val="28"/>
          <w:szCs w:val="28"/>
          <w:rtl/>
        </w:rPr>
        <w:t xml:space="preserve">او را الماسی به جهت آن می‌گویند که پدرش میرزا کاظم متموّل و با ثروت بود. الماسی هدیه کرد به حضرت امیرالمؤمنین‌علیه السلام و در جای دو انگشت نصب کرد که قیمت آن پنج هزار تومان بود و از این جهت معروف شد به الماسی.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89_153008"/>
    <w:bookmarkEnd w:id="2"/>
    <w:p>
      <w:pPr>
        <w:pStyle w:val="Heading2"/>
      </w:pPr>
      <w:bookmarkStart w:id="41" w:name="_Toc4"/>
      <w:r>
        <w:t>حکایت سی و نهم‌</w:t>
      </w:r>
      <w:bookmarkEnd w:id="41"/>
    </w:p>
    <w:p>
      <w:pPr>
        <w:pStyle w:val="BookText"/>
      </w:pPr>
      <w:r>
        <w:rPr>
          <w:rFonts w:ascii="IRNazanin" w:hAnsi="IRNazanin" w:eastAsia="IRNazanin" w:cs="IRNazanin"/>
          <w:lang w:bidi="fa-IR"/>
          <w:color w:val="111111"/>
          <w:sz w:val="28"/>
          <w:szCs w:val="28"/>
          <w:rtl/>
        </w:rPr>
        <w:t xml:space="preserve">نقل میرزا محمّد تقی الماسی</w:t>
      </w:r>
    </w:p>
    <w:p>
      <w:pPr>
        <w:pStyle w:val="BookText"/>
      </w:pPr>
      <w:r>
        <w:rPr>
          <w:rFonts w:ascii="IRNazanin" w:hAnsi="IRNazanin" w:eastAsia="IRNazanin" w:cs="IRNazanin"/>
          <w:lang w:bidi="fa-IR"/>
          <w:color w:val="111111"/>
          <w:sz w:val="28"/>
          <w:szCs w:val="28"/>
          <w:rtl/>
        </w:rPr>
        <w:t xml:space="preserve">سید محمّد باقر مذکور، در کتاب نورالعیون، روایت کرده از جناب میرزا محمّد تقی الماسی که در رساله بهجة الاولیاء فرموده: خبر داد مرا ثقه صالحی از اهل علم از سادات شولستان از مرد ثقه‌ای که او گفت: اتّفاق افتاد در این سال‌ها که جماعتی از اهل بحرین عازم شدند بر ضیافت کردن جمعی از مؤمنین به نوبت. پس مهمانی کردند تا آن که رسید نوبت به یکی از ایشان که در نزد او چیزی نبود. پس به جهت آن مغموم شد و حزن و اندوهش زیاد شد. اتّفاق افتاد که او شبی بیرون رفت به صحرا. پس دید شخصی را که به او رسید و به او گفت: «برو نزد فلان تاجر و بگو: می‌گوید محمّد بن الحسن بده به من دوازده اشرفی که نذر کرده بودی آن را برای ما. پس بگیر آن اشرفی‌ها را از او و خرج کن آن را در مهمانی خود.»</w:t>
      </w:r>
    </w:p>
    <w:p>
      <w:pPr>
        <w:pStyle w:val="BookText"/>
      </w:pPr>
      <w:r>
        <w:rPr>
          <w:rFonts w:ascii="IRNazanin" w:hAnsi="IRNazanin" w:eastAsia="IRNazanin" w:cs="IRNazanin"/>
          <w:lang w:bidi="fa-IR"/>
          <w:color w:val="111111"/>
          <w:sz w:val="28"/>
          <w:szCs w:val="28"/>
          <w:rtl/>
        </w:rPr>
        <w:t xml:space="preserve">پس آن مرد رفت به نزد آن تاجر و آن رسالت را از جانب آن شخص به او رساند.</w:t>
      </w:r>
    </w:p>
    <w:p>
      <w:pPr>
        <w:pStyle w:val="BookText"/>
      </w:pPr>
      <w:r>
        <w:rPr>
          <w:rFonts w:ascii="IRNazanin" w:hAnsi="IRNazanin" w:eastAsia="IRNazanin" w:cs="IRNazanin"/>
          <w:lang w:bidi="fa-IR"/>
          <w:color w:val="111111"/>
          <w:sz w:val="28"/>
          <w:szCs w:val="28"/>
          <w:rtl/>
        </w:rPr>
        <w:t xml:space="preserve">پس آن تاجر به او گفت: گفت این را به تو محمّد ابن الحسن‌8 به نفس خود؟</w:t>
      </w:r>
    </w:p>
    <w:p>
      <w:pPr>
        <w:pStyle w:val="BookText"/>
      </w:pPr>
      <w:r>
        <w:rPr>
          <w:rFonts w:ascii="IRNazanin" w:hAnsi="IRNazanin" w:eastAsia="IRNazanin" w:cs="IRNazanin"/>
          <w:lang w:bidi="fa-IR"/>
          <w:color w:val="111111"/>
          <w:sz w:val="28"/>
          <w:szCs w:val="28"/>
          <w:rtl/>
        </w:rPr>
        <w:t xml:space="preserve">پس بحرینی گفت: آری.</w:t>
      </w:r>
    </w:p>
    <w:p>
      <w:pPr>
        <w:pStyle w:val="BookText"/>
      </w:pPr>
      <w:r>
        <w:rPr>
          <w:rFonts w:ascii="IRNazanin" w:hAnsi="IRNazanin" w:eastAsia="IRNazanin" w:cs="IRNazanin"/>
          <w:lang w:bidi="fa-IR"/>
          <w:color w:val="111111"/>
          <w:sz w:val="28"/>
          <w:szCs w:val="28"/>
          <w:rtl/>
        </w:rPr>
        <w:t xml:space="preserve">پس تاجر گفت: شناختی او را؟ گفت: نه.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تاجر گفت: او صاحب الزمان‌علیه السلام بود و این اشرفی‌ها را نذر کرده بودم برای آن جناب. پس آن بحرینی را اکرام کرد و آن مبلغ را به او داد و از او التماس دعا کرد و خواهش نمود از او که چون آن جناب نذر مرا قبول کرده، نصفی از آن اشرفی‌ها را به من دهی و من عوض آن را به تو دهم. پس بحرینی آمد و آن مبلغ را خرج کرد در آن مصرف و آن شخص ثقه به من گفت که: من این حکایت را شنیدم از بحرینی به دو واسطه.</w:t>
      </w:r>
      <w:r>
        <w:rPr>
          <w:rStyle w:val="FootnoteReference"/>
        </w:rPr>
        <w:footnoteReference w:id="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89_153010"/>
    <w:bookmarkEnd w:id="3"/>
    <w:p>
      <w:pPr>
        <w:pStyle w:val="Heading2"/>
      </w:pPr>
      <w:bookmarkStart w:id="42" w:name="_Toc5"/>
      <w:r>
        <w:t>حکایت چهلم‌</w:t>
      </w:r>
      <w:bookmarkEnd w:id="42"/>
    </w:p>
    <w:p>
      <w:pPr>
        <w:pStyle w:val="BookText"/>
      </w:pPr>
      <w:r>
        <w:rPr>
          <w:rFonts w:ascii="IRNazanin" w:hAnsi="IRNazanin" w:eastAsia="IRNazanin" w:cs="IRNazanin"/>
          <w:lang w:bidi="fa-IR"/>
          <w:color w:val="111111"/>
          <w:sz w:val="28"/>
          <w:szCs w:val="28"/>
          <w:rtl/>
        </w:rPr>
        <w:t xml:space="preserve">نقل سید فضل‌اللَّه راوندی</w:t>
      </w:r>
    </w:p>
    <w:p>
      <w:pPr>
        <w:pStyle w:val="BookText"/>
      </w:pPr>
      <w:r>
        <w:rPr>
          <w:rFonts w:ascii="IRNazanin" w:hAnsi="IRNazanin" w:eastAsia="IRNazanin" w:cs="IRNazanin"/>
          <w:lang w:bidi="fa-IR"/>
          <w:color w:val="111111"/>
          <w:sz w:val="28"/>
          <w:szCs w:val="28"/>
          <w:rtl/>
        </w:rPr>
        <w:t xml:space="preserve">سید جلیل مقدّم، سید فضل اللَّه راوندی در کتاب دعوات</w:t>
      </w:r>
      <w:r>
        <w:rPr>
          <w:rStyle w:val="FootnoteReference"/>
        </w:rPr>
        <w:footnoteReference w:id="3"/>
      </w:r>
      <w:r>
        <w:rPr>
          <w:rFonts w:ascii="IRNazanin" w:hAnsi="IRNazanin" w:eastAsia="IRNazanin" w:cs="IRNazanin"/>
          <w:lang w:bidi="fa-IR"/>
          <w:color w:val="111111"/>
          <w:sz w:val="28"/>
          <w:szCs w:val="28"/>
          <w:rtl/>
        </w:rPr>
        <w:t xml:space="preserve">نقل کرده از بعضی از صالحین که او گفت: صعب شده بود در بعضی از اوقات بر من، برخاستن از برای نماز و این مرا محزون کرده بود. پس دیدم صاحب الزمان - صلوات اللَّه علیه - را در خواب و فرمود به من: «بر تو باد به آب کاسنی. پس به درستی که خداوند آسان می‌کند بر تو این کار را.»</w:t>
      </w:r>
    </w:p>
    <w:p>
      <w:pPr>
        <w:pStyle w:val="BookText"/>
      </w:pPr>
      <w:r>
        <w:rPr>
          <w:rFonts w:ascii="IRNazanin" w:hAnsi="IRNazanin" w:eastAsia="IRNazanin" w:cs="IRNazanin"/>
          <w:lang w:bidi="fa-IR"/>
          <w:color w:val="111111"/>
          <w:sz w:val="28"/>
          <w:szCs w:val="28"/>
          <w:rtl/>
        </w:rPr>
        <w:t xml:space="preserve">آن شخص گفت: پس من بسیار خوردم آب کاسنی را پس سهل شد بر من برخاستن برای نماز.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89_153011"/>
    <w:bookmarkEnd w:id="4"/>
    <w:p>
      <w:pPr>
        <w:pStyle w:val="Heading2"/>
      </w:pPr>
      <w:bookmarkStart w:id="43" w:name="_Toc6"/>
      <w:r>
        <w:t>حکایت چهل و یکم‌</w:t>
      </w:r>
      <w:bookmarkEnd w:id="43"/>
    </w:p>
    <w:p>
      <w:pPr>
        <w:pStyle w:val="BookText"/>
      </w:pPr>
      <w:r>
        <w:rPr>
          <w:rFonts w:ascii="IRNazanin" w:hAnsi="IRNazanin" w:eastAsia="IRNazanin" w:cs="IRNazanin"/>
          <w:lang w:bidi="fa-IR"/>
          <w:color w:val="111111"/>
          <w:sz w:val="28"/>
          <w:szCs w:val="28"/>
          <w:rtl/>
        </w:rPr>
        <w:t xml:space="preserve">ابو راجح حمّامی</w:t>
      </w:r>
    </w:p>
    <w:p>
      <w:pPr>
        <w:pStyle w:val="BookText"/>
      </w:pPr>
      <w:r>
        <w:rPr>
          <w:rFonts w:ascii="IRNazanin" w:hAnsi="IRNazanin" w:eastAsia="IRNazanin" w:cs="IRNazanin"/>
          <w:lang w:bidi="fa-IR"/>
          <w:color w:val="111111"/>
          <w:sz w:val="28"/>
          <w:szCs w:val="28"/>
          <w:rtl/>
        </w:rPr>
        <w:t xml:space="preserve">علاّمه مجلسی در بحار نقل کرده از کتاب السلطان المفرّج عن اهل الایمان، تألیف عامل کامل سید علی بن عبدالحمید نیلی نجفی که او گفته: مشهور شده است در ولایات و شایع گردیده است در میان اهل زمان قصّه ابو راجح حمّامی که در حلّه بود.</w:t>
      </w:r>
    </w:p>
    <w:p>
      <w:pPr>
        <w:pStyle w:val="BookText"/>
      </w:pPr>
      <w:r>
        <w:rPr>
          <w:rFonts w:ascii="IRNazanin" w:hAnsi="IRNazanin" w:eastAsia="IRNazanin" w:cs="IRNazanin"/>
          <w:lang w:bidi="fa-IR"/>
          <w:color w:val="111111"/>
          <w:sz w:val="28"/>
          <w:szCs w:val="28"/>
          <w:rtl/>
        </w:rPr>
        <w:t xml:space="preserve">جماعتی از اعیان اماثل اهل صدق و افاضل ذکر کرده‌اند آن را که از جمله ایشان است شیخ زاهد عابد محقّق، شمس الدین محمّد بن قارون - سلّمه اللَّه تعالی - که گفت: در حلّه حاکمی بود که او را مرجان صغیر می‌گفتند و او از ناصبیان بود.</w:t>
      </w:r>
    </w:p>
    <w:p>
      <w:pPr>
        <w:pStyle w:val="BookText"/>
      </w:pPr>
      <w:r>
        <w:rPr>
          <w:rFonts w:ascii="IRNazanin" w:hAnsi="IRNazanin" w:eastAsia="IRNazanin" w:cs="IRNazanin"/>
          <w:lang w:bidi="fa-IR"/>
          <w:color w:val="111111"/>
          <w:sz w:val="28"/>
          <w:szCs w:val="28"/>
          <w:rtl/>
        </w:rPr>
        <w:t xml:space="preserve">پس به او گفتند: ابو راجح پیوسته صحابه را سبّ می‌کند.</w:t>
      </w:r>
    </w:p>
    <w:p>
      <w:pPr>
        <w:pStyle w:val="BookText"/>
      </w:pPr>
      <w:r>
        <w:rPr>
          <w:rFonts w:ascii="IRNazanin" w:hAnsi="IRNazanin" w:eastAsia="IRNazanin" w:cs="IRNazanin"/>
          <w:lang w:bidi="fa-IR"/>
          <w:color w:val="111111"/>
          <w:sz w:val="28"/>
          <w:szCs w:val="28"/>
          <w:rtl/>
        </w:rPr>
        <w:t xml:space="preserve">پس آن خبیث امر کرد که او را حاضر گردانند. چون حاضر شد امر کرد که او را بزنند و چندان او را زدند که به هلاکت رسید و جمیع بدن او را زدند، حتّی آن که صورت او را آن قدر زدند که از شدّت آن، دندان‌های او ریخت و زبان او را بیرون آوردند و به زنجیر آهنی او را بستند. بینی او را سوراخ کردند. ریسمانی از مو را داخل سوراخ بینی او کردند. سر آن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مو را به ریسمان دیگر بستند و سر آن ریسمان را به دست جماعتی از اعوان خود داد. و ایشان را امر کرد که او را با آن جراحت و آن هیأت در کوچه‌های حلّه بگردانند و بزنند.</w:t>
      </w:r>
    </w:p>
    <w:p>
      <w:pPr>
        <w:pStyle w:val="BookText"/>
      </w:pPr>
      <w:r>
        <w:rPr>
          <w:rFonts w:ascii="IRNazanin" w:hAnsi="IRNazanin" w:eastAsia="IRNazanin" w:cs="IRNazanin"/>
          <w:lang w:bidi="fa-IR"/>
          <w:color w:val="111111"/>
          <w:sz w:val="28"/>
          <w:szCs w:val="28"/>
          <w:rtl/>
        </w:rPr>
        <w:t xml:space="preserve">پس اشقیا او را بردند و چندان زدند، تا آن‌که بر زمین افتاد و به هلاکت رسید.</w:t>
      </w:r>
    </w:p>
    <w:p>
      <w:pPr>
        <w:pStyle w:val="BookText"/>
      </w:pPr>
      <w:r>
        <w:rPr>
          <w:rFonts w:ascii="IRNazanin" w:hAnsi="IRNazanin" w:eastAsia="IRNazanin" w:cs="IRNazanin"/>
          <w:lang w:bidi="fa-IR"/>
          <w:color w:val="111111"/>
          <w:sz w:val="28"/>
          <w:szCs w:val="28"/>
          <w:rtl/>
        </w:rPr>
        <w:t xml:space="preserve">پس حالت او را به حاکم لعین خبر دادند و آن خبیث امر به قتل او نمود.</w:t>
      </w:r>
    </w:p>
    <w:p>
      <w:pPr>
        <w:pStyle w:val="BookText"/>
      </w:pPr>
      <w:r>
        <w:rPr>
          <w:rFonts w:ascii="IRNazanin" w:hAnsi="IRNazanin" w:eastAsia="IRNazanin" w:cs="IRNazanin"/>
          <w:lang w:bidi="fa-IR"/>
          <w:color w:val="111111"/>
          <w:sz w:val="28"/>
          <w:szCs w:val="28"/>
          <w:rtl/>
        </w:rPr>
        <w:t xml:space="preserve">حاضران گفتند: او مردی پیر است و آن قدر جراحت به او رسیده که او را خواهد کشت و احتیاج به کشتن ندارد. خود را داخل خون او مکن و چندان مبالغه در شفاعت او نمودند تا آن که امر کرد که او را رها کنند.</w:t>
      </w:r>
    </w:p>
    <w:p>
      <w:pPr>
        <w:pStyle w:val="BookText"/>
      </w:pPr>
      <w:r>
        <w:rPr>
          <w:rFonts w:ascii="IRNazanin" w:hAnsi="IRNazanin" w:eastAsia="IRNazanin" w:cs="IRNazanin"/>
          <w:lang w:bidi="fa-IR"/>
          <w:color w:val="111111"/>
          <w:sz w:val="28"/>
          <w:szCs w:val="28"/>
          <w:rtl/>
        </w:rPr>
        <w:t xml:space="preserve">دور زبان او از هم رفته، ورم کرده بود و اهل او، او را بردند به خانه و شک نداشتند که او در همان شب خواهد مرد.</w:t>
      </w:r>
    </w:p>
    <w:p>
      <w:pPr>
        <w:pStyle w:val="BookText"/>
      </w:pPr>
      <w:r>
        <w:rPr>
          <w:rFonts w:ascii="IRNazanin" w:hAnsi="IRNazanin" w:eastAsia="IRNazanin" w:cs="IRNazanin"/>
          <w:lang w:bidi="fa-IR"/>
          <w:color w:val="111111"/>
          <w:sz w:val="28"/>
          <w:szCs w:val="28"/>
          <w:rtl/>
        </w:rPr>
        <w:t xml:space="preserve">پس چون صبح شد، مردم به نزد او رفتند، دیدند که او ایستاده و مشغول نماز صبح است و صحیح شده است و دندان‌های ریخته او، برگشته و جراحت‌های او مندمل گشته است و اثری از جراحت‌های او نمانده و شکست‌های روی او زایل شده بود.</w:t>
      </w:r>
    </w:p>
    <w:p>
      <w:pPr>
        <w:pStyle w:val="BookText"/>
      </w:pPr>
      <w:r>
        <w:rPr>
          <w:rFonts w:ascii="IRNazanin" w:hAnsi="IRNazanin" w:eastAsia="IRNazanin" w:cs="IRNazanin"/>
          <w:lang w:bidi="fa-IR"/>
          <w:color w:val="111111"/>
          <w:sz w:val="28"/>
          <w:szCs w:val="28"/>
          <w:rtl/>
        </w:rPr>
        <w:t xml:space="preserve">مردم از حال او تعجّب کردند و از امر او سؤال نمودند.</w:t>
      </w:r>
    </w:p>
    <w:p>
      <w:pPr>
        <w:pStyle w:val="BookText"/>
      </w:pPr>
      <w:r>
        <w:rPr>
          <w:rFonts w:ascii="IRNazanin" w:hAnsi="IRNazanin" w:eastAsia="IRNazanin" w:cs="IRNazanin"/>
          <w:lang w:bidi="fa-IR"/>
          <w:color w:val="111111"/>
          <w:sz w:val="28"/>
          <w:szCs w:val="28"/>
          <w:rtl/>
        </w:rPr>
        <w:t xml:space="preserve">گفت: من به حالی رسیدم که مرگ را معاینتاً دیدم و زبانی نمانده بود که از خدا سؤال کنم. پس به دل خود از حق تعالی سؤال و استغاثه و طلب دادرسی می‌نمودم از مولای خود، حضرت صاحب الزمان - صلوات اللَّه علیه - و چون شب تاریک شد، دیدم که خانه تمام پر از نور شد.</w:t>
      </w:r>
    </w:p>
    <w:p>
      <w:pPr>
        <w:pStyle w:val="BookText"/>
      </w:pPr>
      <w:r>
        <w:rPr>
          <w:rFonts w:ascii="IRNazanin" w:hAnsi="IRNazanin" w:eastAsia="IRNazanin" w:cs="IRNazanin"/>
          <w:lang w:bidi="fa-IR"/>
          <w:color w:val="111111"/>
          <w:sz w:val="28"/>
          <w:szCs w:val="28"/>
          <w:rtl/>
        </w:rPr>
        <w:t xml:space="preserve">ناگاه حضرت صاحب الامر و الزمان‌علیه السلام را دیدم که دست شریف خود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روی من کشیده است و فرمود: «بیرون رو و از برای عیال خود کار کن! به تحقیق که حق تعالی تو را عافیت عطا کرده است.»</w:t>
      </w:r>
    </w:p>
    <w:p>
      <w:pPr>
        <w:pStyle w:val="BookText"/>
      </w:pPr>
      <w:r>
        <w:rPr>
          <w:rFonts w:ascii="IRNazanin" w:hAnsi="IRNazanin" w:eastAsia="IRNazanin" w:cs="IRNazanin"/>
          <w:lang w:bidi="fa-IR"/>
          <w:color w:val="111111"/>
          <w:sz w:val="28"/>
          <w:szCs w:val="28"/>
          <w:rtl/>
        </w:rPr>
        <w:t xml:space="preserve">پس صبح کردم با این حالت که می‌بینی.</w:t>
      </w:r>
    </w:p>
    <w:p>
      <w:pPr>
        <w:pStyle w:val="BookText"/>
      </w:pPr>
      <w:r>
        <w:rPr>
          <w:rFonts w:ascii="IRNazanin" w:hAnsi="IRNazanin" w:eastAsia="IRNazanin" w:cs="IRNazanin"/>
          <w:lang w:bidi="fa-IR"/>
          <w:color w:val="111111"/>
          <w:sz w:val="28"/>
          <w:szCs w:val="28"/>
          <w:rtl/>
        </w:rPr>
        <w:t xml:space="preserve">و شیخ شمس الدین محمّد ابن قارون مذکور، راوی حدیث گفت: قسم می‌خورم به خدای تبارک و تعالی! که ابو راجح مرد ضعیف اندام و زرد رنگ و بدصورت و کوسه وضع و من دائم به حمام می‌رفتم که او بود و او را بر آن حالت و شکل می‌دیدم که وصف کردم.</w:t>
      </w:r>
    </w:p>
    <w:p>
      <w:pPr>
        <w:pStyle w:val="BookText"/>
      </w:pPr>
      <w:r>
        <w:rPr>
          <w:rFonts w:ascii="IRNazanin" w:hAnsi="IRNazanin" w:eastAsia="IRNazanin" w:cs="IRNazanin"/>
          <w:lang w:bidi="fa-IR"/>
          <w:color w:val="111111"/>
          <w:sz w:val="28"/>
          <w:szCs w:val="28"/>
          <w:rtl/>
        </w:rPr>
        <w:t xml:space="preserve">پس در صبح روز دیگر، من بودم با آن‌ها که بر او داخل شدند. پس دیدم او را که مرد صاحب قوّت و درست قامت شده است و ریش او بلند و روی او سرخ شده است و مانند جوانی گردیده است که در سن بیست سالگی باشد و به همین هیأت و جوانی بود و تغییر نیافت تا آن که از دنیا رفت.</w:t>
      </w:r>
    </w:p>
    <w:p>
      <w:pPr>
        <w:pStyle w:val="BookText"/>
      </w:pPr>
      <w:r>
        <w:rPr>
          <w:rFonts w:ascii="IRNazanin" w:hAnsi="IRNazanin" w:eastAsia="IRNazanin" w:cs="IRNazanin"/>
          <w:lang w:bidi="fa-IR"/>
          <w:color w:val="111111"/>
          <w:sz w:val="28"/>
          <w:szCs w:val="28"/>
          <w:rtl/>
        </w:rPr>
        <w:t xml:space="preserve">چون خبر او شایع شد، حاکم او را طلب نموده، حاضر شد. دیروز او را بر آن حال دیده بود و امروز او را بر این حال که ذکر شد و اثر جراحات را در او ندید. و دندان‌های ریخته او را دید که برگشته.</w:t>
      </w:r>
    </w:p>
    <w:p>
      <w:pPr>
        <w:pStyle w:val="BookText"/>
      </w:pPr>
      <w:r>
        <w:rPr>
          <w:rFonts w:ascii="IRNazanin" w:hAnsi="IRNazanin" w:eastAsia="IRNazanin" w:cs="IRNazanin"/>
          <w:lang w:bidi="fa-IR"/>
          <w:color w:val="111111"/>
          <w:sz w:val="28"/>
          <w:szCs w:val="28"/>
          <w:rtl/>
        </w:rPr>
        <w:t xml:space="preserve">پس حاکم لعین را از این حال، رعبی عظیم حاصل شده و او پیش‌تر از این، وقتی که در مجلس خود می‌نشست، پشت خود را به جانب مقام حضرت قائم‌علیه السلام که در حلّه بود، می‌کرد و پشت پلید خود را به جانب قبله و مقام آن حضرت می‌نمود و بعد از این قضیه، روی خود را به آن جناب می‌کرد و به اهل حلّه، نیکی و مدارا می‌نمود و بعد از آن چندان درنگ نکرد که مُرد و آن معجزه باهره به آن خبیث فایده نبخشید.</w:t>
      </w:r>
      <w:r>
        <w:rPr>
          <w:rStyle w:val="FootnoteReference"/>
        </w:rPr>
        <w:footnoteReference w:id="4"/>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389_153014"/>
    <w:bookmarkEnd w:id="5"/>
    <w:p>
      <w:pPr>
        <w:pStyle w:val="Heading2"/>
      </w:pPr>
      <w:bookmarkStart w:id="44" w:name="_Toc7"/>
      <w:r>
        <w:t>حکایت چهل و دوم‌</w:t>
      </w:r>
      <w:bookmarkEnd w:id="44"/>
    </w:p>
    <w:p>
      <w:pPr>
        <w:pStyle w:val="BookText"/>
      </w:pPr>
      <w:r>
        <w:rPr>
          <w:rFonts w:ascii="Amiri" w:hAnsi="Amiri" w:eastAsia="Amiri" w:cs="Amiri"/>
          <w:lang w:bidi="ar-SA"/>
          <w:color w:val="111111"/>
          <w:sz w:val="28"/>
          <w:szCs w:val="28"/>
          <w:rtl/>
        </w:rPr>
        <w:t xml:space="preserve">معمّر بن شمس</w:t>
      </w:r>
    </w:p>
    <w:p>
      <w:pPr>
        <w:pStyle w:val="BookText"/>
      </w:pPr>
      <w:r>
        <w:rPr>
          <w:rFonts w:ascii="IRNazanin" w:hAnsi="IRNazanin" w:eastAsia="IRNazanin" w:cs="IRNazanin"/>
          <w:lang w:bidi="fa-IR"/>
          <w:color w:val="111111"/>
          <w:sz w:val="28"/>
          <w:szCs w:val="28"/>
          <w:rtl/>
        </w:rPr>
        <w:t xml:space="preserve">نیز از آن کتاب نقل نموده که شیخ شمس الدین مذکور، ذکر کرده است که مردی از اصحاب سلاطین که اسمش معمّر بن شمس بود و او را مذوّر می‌گفتند. پیوسته قریه برس را که در نزدیکی حلّه بود، اجاره می‌کرد و آن قریه وقف علویین بود و از برای او نایبی بود که غلّه آن قریه را جمع می‌کرد و او را ابن الخطیب می‌گفتند و از برای آن ضامن غلامی بود که متولّی نفقات او بود که او را عثمان می‌گفتند و ابن خطیب از اهل ایمان و صلاح بود و عثمان ضدّ او بود و ایشان پیوسته با یکدیگر در امر دین، مجادله می‌کردند.</w:t>
      </w:r>
    </w:p>
    <w:p>
      <w:pPr>
        <w:pStyle w:val="BookText"/>
      </w:pPr>
      <w:r>
        <w:rPr>
          <w:rFonts w:ascii="IRNazanin" w:hAnsi="IRNazanin" w:eastAsia="IRNazanin" w:cs="IRNazanin"/>
          <w:lang w:bidi="fa-IR"/>
          <w:color w:val="111111"/>
          <w:sz w:val="28"/>
          <w:szCs w:val="28"/>
          <w:rtl/>
        </w:rPr>
        <w:t xml:space="preserve">پس روزی اتّفاق افتاد که هر دو ایشان در نزد مقام ابراهیم خلیل‌علیه السلام که در برس در نزدیکی تلّ نمرود بود، حاضر شدند در وقتی که جماعتی از رعیت و عوام حاضر بودند.</w:t>
      </w:r>
    </w:p>
    <w:p>
      <w:pPr>
        <w:pStyle w:val="BookText"/>
      </w:pPr>
      <w:r>
        <w:rPr>
          <w:rFonts w:ascii="IRNazanin" w:hAnsi="IRNazanin" w:eastAsia="IRNazanin" w:cs="IRNazanin"/>
          <w:lang w:bidi="fa-IR"/>
          <w:color w:val="111111"/>
          <w:sz w:val="28"/>
          <w:szCs w:val="28"/>
          <w:rtl/>
        </w:rPr>
        <w:t xml:space="preserve">پس ابن خطیب به عثمان گفت: ای عثمان! الآن حق را واضح و آشکار می‌نمایم. من بر کف دست خود می‌نویسم نام آن‌ها را که دوست دارم که ایشان علی و حسن و حسین - صلوات اللَّه علیهم - اند و تو بر دست خود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بنویس نام آن‌ها را که دوست داری که آن‌ها ابوبکر و عمر و عثمان است. آن گاه دست نوشته من و تو را با هم می‌بندیم و بر آتش می‌داریم و دست هر یک که سوخته است، آن کس بر باطل است و هرکس دست او سالم مانده است، او بر حق است. عثمان این امر را انکار کرد و به این راضی نشد.</w:t>
      </w:r>
    </w:p>
    <w:p>
      <w:pPr>
        <w:pStyle w:val="BookText"/>
      </w:pPr>
      <w:r>
        <w:rPr>
          <w:rFonts w:ascii="IRNazanin" w:hAnsi="IRNazanin" w:eastAsia="IRNazanin" w:cs="IRNazanin"/>
          <w:lang w:bidi="fa-IR"/>
          <w:color w:val="111111"/>
          <w:sz w:val="28"/>
          <w:szCs w:val="28"/>
          <w:rtl/>
        </w:rPr>
        <w:t xml:space="preserve">رعیت و عوام که در آنجا حاضر بودند، بر عثمان طعن نمودند: اگر مذهب تو حق است، چرا به این امر راضی نمی‌شوی؟</w:t>
      </w:r>
    </w:p>
    <w:p>
      <w:pPr>
        <w:pStyle w:val="BookText"/>
      </w:pPr>
      <w:r>
        <w:rPr>
          <w:rFonts w:ascii="IRNazanin" w:hAnsi="IRNazanin" w:eastAsia="IRNazanin" w:cs="IRNazanin"/>
          <w:lang w:bidi="fa-IR"/>
          <w:color w:val="111111"/>
          <w:sz w:val="28"/>
          <w:szCs w:val="28"/>
          <w:rtl/>
        </w:rPr>
        <w:t xml:space="preserve">مادر عثمان مشرف بود بر ایشان و بر سخنان رعیت و عوام مطّلع گردید که ایشان بر پسر او طعن نمودند و او در حمایت پسر خود بر ایشان لعن کرد و ایشان را تهدید نمود و ترسانید و در اظهار کردن دشمنی نسبت به ایشان مبالغه نمود.</w:t>
      </w:r>
    </w:p>
    <w:p>
      <w:pPr>
        <w:pStyle w:val="BookText"/>
      </w:pPr>
      <w:r>
        <w:rPr>
          <w:rFonts w:ascii="IRNazanin" w:hAnsi="IRNazanin" w:eastAsia="IRNazanin" w:cs="IRNazanin"/>
          <w:lang w:bidi="fa-IR"/>
          <w:color w:val="111111"/>
          <w:sz w:val="28"/>
          <w:szCs w:val="28"/>
          <w:rtl/>
        </w:rPr>
        <w:t xml:space="preserve">پس در حال، چشم‌های او کور گردید و هیچ چیز را نمی‌دید. چون کوری را در خود دید رفقای خود را آواز کرد. چون به آن غرفه بالا رفتند، دیدند که چشم‌های او صحیح است ولکن هیچ چیز را نمی‌دید. پس دست او را گرفتند و از غرفه فرود آمدند و به حلّه بردند.</w:t>
      </w:r>
    </w:p>
    <w:p>
      <w:pPr>
        <w:pStyle w:val="BookText"/>
      </w:pPr>
      <w:r>
        <w:rPr>
          <w:rFonts w:ascii="IRNazanin" w:hAnsi="IRNazanin" w:eastAsia="IRNazanin" w:cs="IRNazanin"/>
          <w:lang w:bidi="fa-IR"/>
          <w:color w:val="111111"/>
          <w:sz w:val="28"/>
          <w:szCs w:val="28"/>
          <w:rtl/>
        </w:rPr>
        <w:t xml:space="preserve">این خبر شایع گردید میان خویشان و همسران او. پس اطبّا از حلّه و بغداد آوردند برای معالجه چشم او و ایشان قادر نبودند. پس زنان مؤمنانی که او را می‌شناختند و رفقای او بودند به نزد او آمدند.</w:t>
      </w:r>
    </w:p>
    <w:p>
      <w:pPr>
        <w:pStyle w:val="BookText"/>
      </w:pPr>
      <w:r>
        <w:rPr>
          <w:rFonts w:ascii="IRNazanin" w:hAnsi="IRNazanin" w:eastAsia="IRNazanin" w:cs="IRNazanin"/>
          <w:lang w:bidi="fa-IR"/>
          <w:color w:val="111111"/>
          <w:sz w:val="28"/>
          <w:szCs w:val="28"/>
          <w:rtl/>
        </w:rPr>
        <w:t xml:space="preserve">به او گفتند: آن کسی که تو را کور کرد، آن حضرت صاحب الامرعلیه السلام است پس اگر شیعه شوی و دوستی آن حضرت اختیار کنی و از دشمنان او بیزاری جویی، ما ضامن می‌شویم که حق تعالی به برکت آن حضرت، عافیت عطا کند وگرنه خلاصی از این بلا، برای تو ممکن نیست.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زن به این امر راضی شده، پس چون شب جمعه شد او را برداشتند به آن قبّه که مقام حضرت صاحب الامرعلیه السلام است در حلّه، بردند و او را داخل قبّه کردند و آن زنان مؤمنات بر در آن قبّه خوابیدند و چون چهار یک شب گذشت، آن زن بیرون آمد به سوی ایشان با چشم‌های بینا و او یک یک ایشان را می‌شناخت و رنگ جامه‌های هر یک ایشان را به ایشان خبر داد و ایشان همگی شاد گشتند و خداوند را حمد کردند بر حسن عافیت و از او پرسیدند کیفیت احوال را.</w:t>
      </w:r>
    </w:p>
    <w:p>
      <w:pPr>
        <w:pStyle w:val="BookText"/>
      </w:pPr>
      <w:r>
        <w:rPr>
          <w:rFonts w:ascii="IRNazanin" w:hAnsi="IRNazanin" w:eastAsia="IRNazanin" w:cs="IRNazanin"/>
          <w:lang w:bidi="fa-IR"/>
          <w:color w:val="111111"/>
          <w:sz w:val="28"/>
          <w:szCs w:val="28"/>
          <w:rtl/>
        </w:rPr>
        <w:t xml:space="preserve">گفت: چون شما مرا داخل قبّه کردید و خود از قبّه بیرون آمدید، دیدم که دستی بر دست من رسید و گفت: «بیرون برو که خدای تعالی تو را عافیت داده است.»</w:t>
      </w:r>
    </w:p>
    <w:p>
      <w:pPr>
        <w:pStyle w:val="BookText"/>
      </w:pPr>
      <w:r>
        <w:rPr>
          <w:rFonts w:ascii="IRNazanin" w:hAnsi="IRNazanin" w:eastAsia="IRNazanin" w:cs="IRNazanin"/>
          <w:lang w:bidi="fa-IR"/>
          <w:color w:val="111111"/>
          <w:sz w:val="28"/>
          <w:szCs w:val="28"/>
          <w:rtl/>
        </w:rPr>
        <w:t xml:space="preserve">پس کوری از من رفت و قبه را دیدم که پر از نور گردیده بود و مردی را در میان قبّه دیدم. گفتم: تو کیستی؟ گفت: منم محمّد بن حسن‌علیهما السلام. پس از نظر من غایب گردید.</w:t>
      </w:r>
    </w:p>
    <w:p>
      <w:pPr>
        <w:pStyle w:val="BookText"/>
      </w:pPr>
      <w:r>
        <w:rPr>
          <w:rFonts w:ascii="IRNazanin" w:hAnsi="IRNazanin" w:eastAsia="IRNazanin" w:cs="IRNazanin"/>
          <w:lang w:bidi="fa-IR"/>
          <w:color w:val="111111"/>
          <w:sz w:val="28"/>
          <w:szCs w:val="28"/>
          <w:rtl/>
        </w:rPr>
        <w:t xml:space="preserve">پس آن زنان برخاستند و به خانه‌های خود برگشتند و عثمان پسر او شیعه شده و ایمان او و مادرش نیکو شد و آن قصّه شهرت کرد و آن قبیله یقین کردند به وجود امام‌علیه السلام و ظهور این معجزه در سال هفت صد و چهل و چهار بوده است.</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389_153017"/>
    <w:bookmarkEnd w:id="6"/>
    <w:p>
      <w:pPr>
        <w:pStyle w:val="Heading2"/>
      </w:pPr>
      <w:bookmarkStart w:id="45" w:name="_Toc8"/>
      <w:r>
        <w:t>حکایت چهل و سوم‌</w:t>
      </w:r>
      <w:bookmarkEnd w:id="45"/>
    </w:p>
    <w:p>
      <w:pPr>
        <w:pStyle w:val="BookText"/>
      </w:pPr>
      <w:r>
        <w:rPr>
          <w:rFonts w:ascii="IRNazanin" w:hAnsi="IRNazanin" w:eastAsia="IRNazanin" w:cs="IRNazanin"/>
          <w:lang w:bidi="fa-IR"/>
          <w:color w:val="111111"/>
          <w:sz w:val="28"/>
          <w:szCs w:val="28"/>
          <w:rtl/>
        </w:rPr>
        <w:t xml:space="preserve">جعفر بن زهدری</w:t>
      </w:r>
    </w:p>
    <w:p>
      <w:pPr>
        <w:pStyle w:val="BookText"/>
      </w:pPr>
      <w:r>
        <w:rPr>
          <w:rFonts w:ascii="IRNazanin" w:hAnsi="IRNazanin" w:eastAsia="IRNazanin" w:cs="IRNazanin"/>
          <w:lang w:bidi="fa-IR"/>
          <w:color w:val="111111"/>
          <w:sz w:val="28"/>
          <w:szCs w:val="28"/>
          <w:rtl/>
        </w:rPr>
        <w:t xml:space="preserve">در آنجا مذکور است که در تاریخ صفر سنه هفت صد و پنجاه و نه حکایت کرد برای من، مولی الامجد العالم الفاضل القدوة الکامل المحقق المدقق مجمع الفضایل و مرجع الافاضل افتخار العلماء العاملین کمال الملّة والدین عبدالرحمن بن عمانی و نوشت به خطّ کریم خود در نزد من که صورت آن این است: گفته بنده فقیر به سوی رحمت خدای تعالی عبدالرحمن بن ابراهیم قبایقی که من می‌شنیدم در حلّه سیفیه حمّاها اللَّه تعالی، که مولی الکبیر المعظّم جمال الدین بن الشیخ الاجل الاوحد الفقیه لقاری نجم الدین جعفر بن زهدَری به آزار فلج مبتلا شده بود و قادر نبود که از جا برخیزد.</w:t>
      </w:r>
    </w:p>
    <w:p>
      <w:pPr>
        <w:pStyle w:val="BookText"/>
      </w:pPr>
      <w:r>
        <w:rPr>
          <w:rFonts w:ascii="IRNazanin" w:hAnsi="IRNazanin" w:eastAsia="IRNazanin" w:cs="IRNazanin"/>
          <w:lang w:bidi="fa-IR"/>
          <w:color w:val="111111"/>
          <w:sz w:val="28"/>
          <w:szCs w:val="28"/>
          <w:rtl/>
        </w:rPr>
        <w:t xml:space="preserve">پس جدّه پدری او بعد از وفات پدر شیخ به انواع علاج‌ها معالجه نمود، هیچ گونه فایده نداد. طبیبان بغداد را آوردند و زمان بسیاری آن‌ها نیز معالجه کردند، نفع نداد. پس به جدّه او گفتند: او را در تحت قبّه شریفه حضرت صاحب الامر - صلوات اللَّه علیه - که در حلّه است. بخوابان! شاید که حق تعالی او را از این بلا عافیت بخشد، بلکه حضرت صاحب الامرعلیه السلام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مرور نماید و به او نظر رأفتی فرماید و به آن سبب از این مرض رهایی یابد.</w:t>
      </w:r>
    </w:p>
    <w:p>
      <w:pPr>
        <w:pStyle w:val="BookText"/>
      </w:pPr>
      <w:r>
        <w:rPr>
          <w:rFonts w:ascii="IRNazanin" w:hAnsi="IRNazanin" w:eastAsia="IRNazanin" w:cs="IRNazanin"/>
          <w:lang w:bidi="fa-IR"/>
          <w:color w:val="111111"/>
          <w:sz w:val="28"/>
          <w:szCs w:val="28"/>
          <w:rtl/>
        </w:rPr>
        <w:t xml:space="preserve">پس جدّه او، او را به آن مکان شریف برد و حضرت صاحب الامرعلیه السلام او را برخیزاند و فلج را از او زایل نمود.</w:t>
      </w:r>
    </w:p>
    <w:p>
      <w:pPr>
        <w:pStyle w:val="BookText"/>
      </w:pPr>
      <w:r>
        <w:rPr>
          <w:rFonts w:ascii="IRNazanin" w:hAnsi="IRNazanin" w:eastAsia="IRNazanin" w:cs="IRNazanin"/>
          <w:lang w:bidi="fa-IR"/>
          <w:color w:val="111111"/>
          <w:sz w:val="28"/>
          <w:szCs w:val="28"/>
          <w:rtl/>
        </w:rPr>
        <w:t xml:space="preserve">بعد از شنیدن آن معجزه، میان من و او رفاقتی شد تا به نحوی که نزدیک بود که از یکدیگر جدا نشویم و او خانه‌ای داشت که جمع می‌شد در آنجا وجوه اهل حلّه و جوانان و اولاد بزرگان ایشان، پس از او این حکایت را پرسیدم.</w:t>
      </w:r>
    </w:p>
    <w:p>
      <w:pPr>
        <w:pStyle w:val="BookText"/>
      </w:pPr>
      <w:r>
        <w:rPr>
          <w:rFonts w:ascii="IRNazanin" w:hAnsi="IRNazanin" w:eastAsia="IRNazanin" w:cs="IRNazanin"/>
          <w:lang w:bidi="fa-IR"/>
          <w:color w:val="111111"/>
          <w:sz w:val="28"/>
          <w:szCs w:val="28"/>
          <w:rtl/>
        </w:rPr>
        <w:t xml:space="preserve">گفت: من مفلوج بودم و اطبا از معالجه آن عاجز شدند و حکایت کرد برای من آن چه را به استفاضه شنیده بودم از قضیه او و این که حجّت صاحب الزمان‌علیه السلام به من فرمود - در آن حال که جدّه‌ام مرا در زیر قبّه خوابانیده بود - برخیز!</w:t>
      </w:r>
    </w:p>
    <w:p>
      <w:pPr>
        <w:pStyle w:val="BookText"/>
      </w:pPr>
      <w:r>
        <w:rPr>
          <w:rFonts w:ascii="IRNazanin" w:hAnsi="IRNazanin" w:eastAsia="IRNazanin" w:cs="IRNazanin"/>
          <w:lang w:bidi="fa-IR"/>
          <w:color w:val="111111"/>
          <w:sz w:val="28"/>
          <w:szCs w:val="28"/>
          <w:rtl/>
        </w:rPr>
        <w:t xml:space="preserve">عرض کردم: ای سید من! چند سال است که قدرت برخاستن ندارم.</w:t>
      </w:r>
    </w:p>
    <w:p>
      <w:pPr>
        <w:pStyle w:val="BookText"/>
      </w:pPr>
      <w:r>
        <w:rPr>
          <w:rFonts w:ascii="IRNazanin" w:hAnsi="IRNazanin" w:eastAsia="IRNazanin" w:cs="IRNazanin"/>
          <w:lang w:bidi="fa-IR"/>
          <w:color w:val="111111"/>
          <w:sz w:val="28"/>
          <w:szCs w:val="28"/>
          <w:rtl/>
        </w:rPr>
        <w:t xml:space="preserve">فرمود: برخیز به اذن خدا! و مرا بر ایستادن اعانت فرمود.</w:t>
      </w:r>
    </w:p>
    <w:p>
      <w:pPr>
        <w:pStyle w:val="BookText"/>
      </w:pPr>
      <w:r>
        <w:rPr>
          <w:rFonts w:ascii="IRNazanin" w:hAnsi="IRNazanin" w:eastAsia="IRNazanin" w:cs="IRNazanin"/>
          <w:lang w:bidi="fa-IR"/>
          <w:color w:val="111111"/>
          <w:sz w:val="28"/>
          <w:szCs w:val="28"/>
          <w:rtl/>
        </w:rPr>
        <w:t xml:space="preserve">چون برخاستم اثر فلج در خود ندیدم و مردم بر من هجوم آوردند و نزدیک بود مرا بکشند و از برای تبرّک رخت بدن مرا پاره پاره کردند و از رخت‌های خود مرا پوشانیدند و به خانه خود رفتم و اثر فلج در من نمانده بود و چون به خانه رفتم، رخت‌های مردم را برای ایشان پس فرستادم و می‌شنیدم که مکرّر این حکایت را برای مردم نقل می‌کرد.</w:t>
      </w:r>
      <w:r>
        <w:rPr>
          <w:rStyle w:val="FootnoteReference"/>
        </w:rPr>
        <w:footnoteReference w:id="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389_153019"/>
    <w:bookmarkEnd w:id="7"/>
    <w:p>
      <w:pPr>
        <w:pStyle w:val="Heading2"/>
      </w:pPr>
      <w:bookmarkStart w:id="46" w:name="_Toc9"/>
      <w:r>
        <w:t>حکایت چهل و چهارم‌</w:t>
      </w:r>
      <w:bookmarkEnd w:id="46"/>
    </w:p>
    <w:p>
      <w:pPr>
        <w:pStyle w:val="BookText"/>
      </w:pPr>
      <w:r>
        <w:rPr>
          <w:rFonts w:ascii="IRNazanin" w:hAnsi="IRNazanin" w:eastAsia="IRNazanin" w:cs="IRNazanin"/>
          <w:lang w:bidi="fa-IR"/>
          <w:color w:val="111111"/>
          <w:sz w:val="28"/>
          <w:szCs w:val="28"/>
          <w:rtl/>
        </w:rPr>
        <w:t xml:space="preserve">تشرّف حسین مدلل خدمت آن جناب</w:t>
      </w:r>
    </w:p>
    <w:p>
      <w:pPr>
        <w:pStyle w:val="BookText"/>
      </w:pPr>
      <w:r>
        <w:rPr>
          <w:rFonts w:ascii="IRNazanin" w:hAnsi="IRNazanin" w:eastAsia="IRNazanin" w:cs="IRNazanin"/>
          <w:lang w:bidi="fa-IR"/>
          <w:color w:val="111111"/>
          <w:sz w:val="28"/>
          <w:szCs w:val="28"/>
          <w:rtl/>
        </w:rPr>
        <w:t xml:space="preserve">در آنجا ذکر کرده است که خبر داد مرا کسی که به او وثوق دارم و آن خبری است مشهور، در نزد بیشتر اهل مشهد شریف غروی - سلام اللَّه تعالی علی مشرفه - که خانه‌ای که من الآن در آن ساکنم که سنه هفت صد و هشتاد و نه است، مال مردی از اهل خیر و صلاح بود که او را حسین مدلّل‌می‌گفتند و به او معروف شده بود، ساباط مدلل و در نزدیکی صحن حضرت امیرالمؤمنین‌علیه السلام بود و آن را ساباط حسین مدلل می‌گفتند که به جانب غربی و شمالی قبر مقدّس بود و آن خانه متّصل بود به دیوار صحن مقدّس و حسینِ صاحب ساباط، عیال و اطفال داشت.</w:t>
      </w:r>
    </w:p>
    <w:p>
      <w:pPr>
        <w:pStyle w:val="BookText"/>
      </w:pPr>
      <w:r>
        <w:rPr>
          <w:rFonts w:ascii="IRNazanin" w:hAnsi="IRNazanin" w:eastAsia="IRNazanin" w:cs="IRNazanin"/>
          <w:lang w:bidi="fa-IR"/>
          <w:color w:val="111111"/>
          <w:sz w:val="28"/>
          <w:szCs w:val="28"/>
          <w:rtl/>
        </w:rPr>
        <w:t xml:space="preserve">پس مبتلا شده بود به آزار فلج و مدّتی گذشت که قدرت بر قیام نداشت. عیال و اطفالش در وقت حاجت او را برمی‌داشتند و به سبب طول زمان مرض او عیال او، در شدّت و حاجت افتادند و به فقر و فاقه مبتلا شدند و محتاج به خلق شدند و در سال هفت صد و بیست در شبی از شب‌ها بعد از آن که چهار یک شب رفته بود، پسر و عیال او بیدار شدند؛ دیدند که در خانه و بام خانه، نور ساطع شده است، به نحوی که دیده‌ها را می‌رباید.</w:t>
      </w:r>
    </w:p>
    <w:p>
      <w:pPr>
        <w:pStyle w:val="BookText"/>
      </w:pPr>
      <w:r>
        <w:rPr>
          <w:rFonts w:ascii="IRNazanin" w:hAnsi="IRNazanin" w:eastAsia="IRNazanin" w:cs="IRNazanin"/>
          <w:lang w:bidi="fa-IR"/>
          <w:color w:val="111111"/>
          <w:sz w:val="28"/>
          <w:szCs w:val="28"/>
          <w:rtl/>
        </w:rPr>
        <w:t xml:space="preserve">پس ایشان به حسین گفتند: چه خبر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امام زمان‌علیه السلام به نزد من آمد و به من فرمود: «برخیز! ای حسین!»</w:t>
      </w:r>
    </w:p>
    <w:p>
      <w:pPr>
        <w:pStyle w:val="BookText"/>
      </w:pPr>
      <w:r>
        <w:rPr>
          <w:rFonts w:ascii="IRNazanin" w:hAnsi="IRNazanin" w:eastAsia="IRNazanin" w:cs="IRNazanin"/>
          <w:lang w:bidi="fa-IR"/>
          <w:color w:val="111111"/>
          <w:sz w:val="28"/>
          <w:szCs w:val="28"/>
          <w:rtl/>
        </w:rPr>
        <w:t xml:space="preserve">عرض کردم: ای سید من! آیا می‌بینی که من نمی‌توانم برخیزم. پس دست مرا گرفت و برخیزانید و در حال، مرض من زایل گردید و صحیح گردیدم.</w:t>
      </w:r>
    </w:p>
    <w:p>
      <w:pPr>
        <w:pStyle w:val="BookText"/>
      </w:pPr>
      <w:r>
        <w:rPr>
          <w:rFonts w:ascii="IRNazanin" w:hAnsi="IRNazanin" w:eastAsia="IRNazanin" w:cs="IRNazanin"/>
          <w:lang w:bidi="fa-IR"/>
          <w:color w:val="111111"/>
          <w:sz w:val="28"/>
          <w:szCs w:val="28"/>
          <w:rtl/>
        </w:rPr>
        <w:t xml:space="preserve">و به من فرمود: «این ساباط راه من است که به این راه به زیارت جدّ خود می‌روم و در آن را در هر شب ببند.» عرض کردم: شنیدم و اطاعت کردم. ای مولای من.</w:t>
      </w:r>
    </w:p>
    <w:p>
      <w:pPr>
        <w:pStyle w:val="BookText"/>
      </w:pPr>
      <w:r>
        <w:rPr>
          <w:rFonts w:ascii="IRNazanin" w:hAnsi="IRNazanin" w:eastAsia="IRNazanin" w:cs="IRNazanin"/>
          <w:lang w:bidi="fa-IR"/>
          <w:color w:val="111111"/>
          <w:sz w:val="28"/>
          <w:szCs w:val="28"/>
          <w:rtl/>
        </w:rPr>
        <w:t xml:space="preserve">پس برخاست و به زیارت حضرت امیرعلیه السلام رفت و آن ساباط مشهور شده است تا حال، به ساباط حسین مدلل و مردم از برای ساباط نذرها می‌کردند و به برکت حضرت قائم‌علیه السلام به مراد خود می‌رسیدند.</w:t>
      </w:r>
      <w:r>
        <w:rPr>
          <w:rStyle w:val="FootnoteReference"/>
        </w:rPr>
        <w:footnoteReference w:id="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389_153021"/>
    <w:bookmarkEnd w:id="8"/>
    <w:p>
      <w:pPr>
        <w:pStyle w:val="Heading2"/>
      </w:pPr>
      <w:bookmarkStart w:id="47" w:name="_Toc10"/>
      <w:r>
        <w:t>حکایت چهل و پنجم‌</w:t>
      </w:r>
      <w:bookmarkEnd w:id="47"/>
    </w:p>
    <w:p>
      <w:pPr>
        <w:pStyle w:val="BookText"/>
      </w:pPr>
      <w:r>
        <w:rPr>
          <w:rFonts w:ascii="IRNazanin" w:hAnsi="IRNazanin" w:eastAsia="IRNazanin" w:cs="IRNazanin"/>
          <w:lang w:bidi="fa-IR"/>
          <w:color w:val="111111"/>
          <w:sz w:val="28"/>
          <w:szCs w:val="28"/>
          <w:rtl/>
        </w:rPr>
        <w:t xml:space="preserve">تشرّف نجم اسود خدمت آن جناب</w:t>
      </w:r>
    </w:p>
    <w:p>
      <w:pPr>
        <w:pStyle w:val="BookText"/>
      </w:pPr>
      <w:r>
        <w:rPr>
          <w:rFonts w:ascii="IRNazanin" w:hAnsi="IRNazanin" w:eastAsia="IRNazanin" w:cs="IRNazanin"/>
          <w:lang w:bidi="fa-IR"/>
          <w:color w:val="111111"/>
          <w:sz w:val="28"/>
          <w:szCs w:val="28"/>
          <w:rtl/>
        </w:rPr>
        <w:t xml:space="preserve">در آنجا فرموده: شیخ الصالح العالم الخبیر الفاضل شمس الدین محمّد بن قارون مذکور، ذکر کرده است: مردی در قریه دقوسا که یکی از قریه‌های کنار نهر فرات بزرگ است، ساکن بود. نام آن مرد، نجم و لقبش اَسْوَدْ بود و او از اهل خیر و صلاح بود. از برای او زن صالحه‌ای بود که او را فاطمه می‌گفتند و او نیز خیره و صالحه.</w:t>
      </w:r>
    </w:p>
    <w:p>
      <w:pPr>
        <w:pStyle w:val="BookText"/>
      </w:pPr>
      <w:r>
        <w:rPr>
          <w:rFonts w:ascii="IRNazanin" w:hAnsi="IRNazanin" w:eastAsia="IRNazanin" w:cs="IRNazanin"/>
          <w:lang w:bidi="fa-IR"/>
          <w:color w:val="111111"/>
          <w:sz w:val="28"/>
          <w:szCs w:val="28"/>
          <w:rtl/>
        </w:rPr>
        <w:t xml:space="preserve">از برای ایشان یک پسر و یک دختر بود. اسم پسر علی بود و اسم دختر زینب بود و آن مرد و زن هر دو نابینا شدند و مدّتی بر این حالت ضعیفه باقی ماندند و این سال هفت صد و دوازده بود.</w:t>
      </w:r>
    </w:p>
    <w:p>
      <w:pPr>
        <w:pStyle w:val="BookText"/>
      </w:pPr>
      <w:r>
        <w:rPr>
          <w:rFonts w:ascii="IRNazanin" w:hAnsi="IRNazanin" w:eastAsia="IRNazanin" w:cs="IRNazanin"/>
          <w:lang w:bidi="fa-IR"/>
          <w:color w:val="111111"/>
          <w:sz w:val="28"/>
          <w:szCs w:val="28"/>
          <w:rtl/>
        </w:rPr>
        <w:t xml:space="preserve">پس در یکی از شب‌ها، زن دید که دستی بر روی او کشیده شد و گوینده‌ای گفت که: «حق تعالی کوری را از تو زایل گردانیده است و برخیز شوهر خود ابوعلی را خدمت کن و در خدمت او کوتاهی مکن.»</w:t>
      </w:r>
    </w:p>
    <w:p>
      <w:pPr>
        <w:pStyle w:val="BookText"/>
      </w:pPr>
      <w:r>
        <w:rPr>
          <w:rFonts w:ascii="IRNazanin" w:hAnsi="IRNazanin" w:eastAsia="IRNazanin" w:cs="IRNazanin"/>
          <w:lang w:bidi="fa-IR"/>
          <w:color w:val="111111"/>
          <w:sz w:val="28"/>
          <w:szCs w:val="28"/>
          <w:rtl/>
        </w:rPr>
        <w:t xml:space="preserve">زن گفت: پس من چشم گشودم و خانه را پر از نور دیدم. دانستم که این حضرت قائم‌علیه السلام است.</w:t>
      </w:r>
      <w:r>
        <w:rPr>
          <w:rStyle w:val="FootnoteReference"/>
        </w:rPr>
        <w:footnoteReference w:id="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389_153022"/>
    <w:bookmarkEnd w:id="9"/>
    <w:p>
      <w:pPr>
        <w:pStyle w:val="Heading2"/>
      </w:pPr>
      <w:bookmarkStart w:id="48" w:name="_Toc11"/>
      <w:r>
        <w:t>حکایت چهل و ششم‌</w:t>
      </w:r>
      <w:bookmarkEnd w:id="48"/>
    </w:p>
    <w:p>
      <w:pPr>
        <w:pStyle w:val="BookText"/>
      </w:pPr>
      <w:r>
        <w:rPr>
          <w:rFonts w:ascii="IRNazanin" w:hAnsi="IRNazanin" w:eastAsia="IRNazanin" w:cs="IRNazanin"/>
          <w:lang w:bidi="fa-IR"/>
          <w:color w:val="111111"/>
          <w:sz w:val="28"/>
          <w:szCs w:val="28"/>
          <w:rtl/>
        </w:rPr>
        <w:t xml:space="preserve">محی الدین اربلی</w:t>
      </w:r>
    </w:p>
    <w:p>
      <w:pPr>
        <w:pStyle w:val="BookText"/>
      </w:pPr>
      <w:r>
        <w:rPr>
          <w:rFonts w:ascii="IRNazanin" w:hAnsi="IRNazanin" w:eastAsia="IRNazanin" w:cs="IRNazanin"/>
          <w:lang w:bidi="fa-IR"/>
          <w:color w:val="111111"/>
          <w:sz w:val="28"/>
          <w:szCs w:val="28"/>
          <w:rtl/>
        </w:rPr>
        <w:t xml:space="preserve">در آن کتاب شریف نقل کرده از بعضی از اصحاب صالحین ما که روایت کرده است از محی الدین اربلی که او گفت: من نزد پدر خود بودم و مردی با او بود و آن مرد را پینکی گرفت. پس عمّامه از سر او افتاد و جای ضربت هایله در سر او بود و پدرم او را از آن ضربت سؤال کرد.</w:t>
      </w:r>
    </w:p>
    <w:p>
      <w:pPr>
        <w:pStyle w:val="BookText"/>
      </w:pPr>
      <w:r>
        <w:rPr>
          <w:rFonts w:ascii="IRNazanin" w:hAnsi="IRNazanin" w:eastAsia="IRNazanin" w:cs="IRNazanin"/>
          <w:lang w:bidi="fa-IR"/>
          <w:color w:val="111111"/>
          <w:sz w:val="28"/>
          <w:szCs w:val="28"/>
          <w:rtl/>
        </w:rPr>
        <w:t xml:space="preserve">گفت: این ضربت از صفّین است.</w:t>
      </w:r>
    </w:p>
    <w:p>
      <w:pPr>
        <w:pStyle w:val="BookText"/>
      </w:pPr>
      <w:r>
        <w:rPr>
          <w:rFonts w:ascii="IRNazanin" w:hAnsi="IRNazanin" w:eastAsia="IRNazanin" w:cs="IRNazanin"/>
          <w:lang w:bidi="fa-IR"/>
          <w:color w:val="111111"/>
          <w:sz w:val="28"/>
          <w:szCs w:val="28"/>
          <w:rtl/>
        </w:rPr>
        <w:t xml:space="preserve">پدرم گفت: جنگ صفین در زمان قدیم شد و تو در آن زمان نبودی.</w:t>
      </w:r>
    </w:p>
    <w:p>
      <w:pPr>
        <w:pStyle w:val="BookText"/>
      </w:pPr>
      <w:r>
        <w:rPr>
          <w:rFonts w:ascii="IRNazanin" w:hAnsi="IRNazanin" w:eastAsia="IRNazanin" w:cs="IRNazanin"/>
          <w:lang w:bidi="fa-IR"/>
          <w:color w:val="111111"/>
          <w:sz w:val="28"/>
          <w:szCs w:val="28"/>
          <w:rtl/>
        </w:rPr>
        <w:t xml:space="preserve">گفت: من سفر کردم به سوی مصر و مردی از قبیله غزه</w:t>
      </w:r>
      <w:r>
        <w:rPr>
          <w:rStyle w:val="FootnoteReference"/>
        </w:rPr>
        <w:footnoteReference w:id="9"/>
      </w:r>
      <w:r>
        <w:rPr>
          <w:rFonts w:ascii="IRNazanin" w:hAnsi="IRNazanin" w:eastAsia="IRNazanin" w:cs="IRNazanin"/>
          <w:lang w:bidi="fa-IR"/>
          <w:color w:val="111111"/>
          <w:sz w:val="28"/>
          <w:szCs w:val="28"/>
          <w:rtl/>
        </w:rPr>
        <w:t xml:space="preserve">با من رفیق شد.</w:t>
      </w:r>
    </w:p>
    <w:p>
      <w:pPr>
        <w:pStyle w:val="BookText"/>
      </w:pPr>
      <w:r>
        <w:rPr>
          <w:rFonts w:ascii="IRNazanin" w:hAnsi="IRNazanin" w:eastAsia="IRNazanin" w:cs="IRNazanin"/>
          <w:lang w:bidi="fa-IR"/>
          <w:color w:val="111111"/>
          <w:sz w:val="28"/>
          <w:szCs w:val="28"/>
          <w:rtl/>
        </w:rPr>
        <w:t xml:space="preserve">در میان راه، روزی جنگ صفین را یاد کردم. آن رفیق من گفت: اگر من در روز صفین می‌بودم، شمشیر خود را از خون علی و اصحاب او سیراب می‌کردم.</w:t>
      </w:r>
    </w:p>
    <w:p>
      <w:pPr>
        <w:pStyle w:val="BookText"/>
      </w:pPr>
      <w:r>
        <w:rPr>
          <w:rFonts w:ascii="IRNazanin" w:hAnsi="IRNazanin" w:eastAsia="IRNazanin" w:cs="IRNazanin"/>
          <w:lang w:bidi="fa-IR"/>
          <w:color w:val="111111"/>
          <w:sz w:val="28"/>
          <w:szCs w:val="28"/>
          <w:rtl/>
        </w:rPr>
        <w:t xml:space="preserve">من گفتم: اگر من در آن روز می‌بودم، شمشیر خود را از خون معاویه و اصحاب او سیراب می‌کردم و اینک من و تو اصحاب علی و معاویه‌ایم. پس</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یکدیگر جنگ عظیمی کردیم و جراحت بسیار با یکدیگر رسانیدیم تا آن که من از شدت ضربت‌ها افتادم و از حال رفتم.</w:t>
      </w:r>
    </w:p>
    <w:p>
      <w:pPr>
        <w:pStyle w:val="BookText"/>
      </w:pPr>
      <w:r>
        <w:rPr>
          <w:rFonts w:ascii="IRNazanin" w:hAnsi="IRNazanin" w:eastAsia="IRNazanin" w:cs="IRNazanin"/>
          <w:lang w:bidi="fa-IR"/>
          <w:color w:val="111111"/>
          <w:sz w:val="28"/>
          <w:szCs w:val="28"/>
          <w:rtl/>
        </w:rPr>
        <w:t xml:space="preserve">ناگاه مردی را دیدم که به سر نیزه مرا بیدار می‌کند و چون چشم گشودم آن مرد از مرکب فرود آمد و دست بر جراحت‌های من مالید؛ در حال، عافیت یافتم.</w:t>
      </w:r>
    </w:p>
    <w:p>
      <w:pPr>
        <w:pStyle w:val="BookText"/>
      </w:pPr>
      <w:r>
        <w:rPr>
          <w:rFonts w:ascii="IRNazanin" w:hAnsi="IRNazanin" w:eastAsia="IRNazanin" w:cs="IRNazanin"/>
          <w:lang w:bidi="fa-IR"/>
          <w:color w:val="111111"/>
          <w:sz w:val="28"/>
          <w:szCs w:val="28"/>
          <w:rtl/>
        </w:rPr>
        <w:t xml:space="preserve">فرمود: «در آنجا که هستی مکث نما!»</w:t>
      </w:r>
    </w:p>
    <w:p>
      <w:pPr>
        <w:pStyle w:val="BookText"/>
      </w:pPr>
      <w:r>
        <w:rPr>
          <w:rFonts w:ascii="IRNazanin" w:hAnsi="IRNazanin" w:eastAsia="IRNazanin" w:cs="IRNazanin"/>
          <w:lang w:bidi="fa-IR"/>
          <w:color w:val="111111"/>
          <w:sz w:val="28"/>
          <w:szCs w:val="28"/>
          <w:rtl/>
        </w:rPr>
        <w:t xml:space="preserve">پس غایب شد و بعد از اندک زمان، برگشت و سر آن خصم من، با او بود و مرکب او را نیز آورده بود.</w:t>
      </w:r>
    </w:p>
    <w:p>
      <w:pPr>
        <w:pStyle w:val="BookText"/>
      </w:pPr>
      <w:r>
        <w:rPr>
          <w:rFonts w:ascii="IRNazanin" w:hAnsi="IRNazanin" w:eastAsia="IRNazanin" w:cs="IRNazanin"/>
          <w:lang w:bidi="fa-IR"/>
          <w:color w:val="111111"/>
          <w:sz w:val="28"/>
          <w:szCs w:val="28"/>
          <w:rtl/>
        </w:rPr>
        <w:t xml:space="preserve">پس به من فرمود: این سر دشمن تو است و تو ما را یاری و نصرت کردی؛ ما تو را یاری کردیم و خداوند عالم یاری می‌کند هر که را که او را یاری کند.»</w:t>
      </w:r>
    </w:p>
    <w:p>
      <w:pPr>
        <w:pStyle w:val="BookText"/>
      </w:pPr>
      <w:r>
        <w:rPr>
          <w:rFonts w:ascii="IRNazanin" w:hAnsi="IRNazanin" w:eastAsia="IRNazanin" w:cs="IRNazanin"/>
          <w:lang w:bidi="fa-IR"/>
          <w:color w:val="111111"/>
          <w:sz w:val="28"/>
          <w:szCs w:val="28"/>
          <w:rtl/>
        </w:rPr>
        <w:t xml:space="preserve">من گفتم: تو کیستی؟</w:t>
      </w:r>
    </w:p>
    <w:p>
      <w:pPr>
        <w:pStyle w:val="BookText"/>
      </w:pPr>
      <w:r>
        <w:rPr>
          <w:rFonts w:ascii="IRNazanin" w:hAnsi="IRNazanin" w:eastAsia="IRNazanin" w:cs="IRNazanin"/>
          <w:lang w:bidi="fa-IR"/>
          <w:color w:val="111111"/>
          <w:sz w:val="28"/>
          <w:szCs w:val="28"/>
          <w:rtl/>
        </w:rPr>
        <w:t xml:space="preserve">گفت: من فلان بن فلان، یعنی حضرت صاحب الزمان‌علیه السلام.</w:t>
      </w:r>
    </w:p>
    <w:p>
      <w:pPr>
        <w:pStyle w:val="BookText"/>
      </w:pPr>
      <w:r>
        <w:rPr>
          <w:rFonts w:ascii="IRNazanin" w:hAnsi="IRNazanin" w:eastAsia="IRNazanin" w:cs="IRNazanin"/>
          <w:lang w:bidi="fa-IR"/>
          <w:color w:val="111111"/>
          <w:sz w:val="28"/>
          <w:szCs w:val="28"/>
          <w:rtl/>
        </w:rPr>
        <w:t xml:space="preserve">پس به من فرمود: «هر که تو را از این ضربت سؤال کند، بگو که این ضربت صفّین است.»</w:t>
      </w:r>
      <w:r>
        <w:rPr>
          <w:rStyle w:val="FootnoteReference"/>
        </w:rPr>
        <w:footnoteReference w:id="1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389_153024"/>
    <w:bookmarkEnd w:id="10"/>
    <w:p>
      <w:pPr>
        <w:pStyle w:val="Heading2"/>
      </w:pPr>
      <w:bookmarkStart w:id="49" w:name="_Toc12"/>
      <w:r>
        <w:t>حکایت چهل و هفتم‌</w:t>
      </w:r>
      <w:bookmarkEnd w:id="49"/>
    </w:p>
    <w:p>
      <w:pPr>
        <w:pStyle w:val="BookText"/>
      </w:pPr>
      <w:r>
        <w:rPr>
          <w:rFonts w:ascii="IRNazanin" w:hAnsi="IRNazanin" w:eastAsia="IRNazanin" w:cs="IRNazanin"/>
          <w:lang w:bidi="fa-IR"/>
          <w:color w:val="111111"/>
          <w:sz w:val="28"/>
          <w:szCs w:val="28"/>
          <w:rtl/>
        </w:rPr>
        <w:t xml:space="preserve">حسن بن محمّد بن قاسم</w:t>
      </w:r>
    </w:p>
    <w:p>
      <w:pPr>
        <w:pStyle w:val="BookText"/>
      </w:pPr>
      <w:r>
        <w:rPr>
          <w:rFonts w:ascii="IRNazanin" w:hAnsi="IRNazanin" w:eastAsia="IRNazanin" w:cs="IRNazanin"/>
          <w:lang w:bidi="fa-IR"/>
          <w:color w:val="111111"/>
          <w:sz w:val="28"/>
          <w:szCs w:val="28"/>
          <w:rtl/>
        </w:rPr>
        <w:t xml:space="preserve">در بحار نقل کرده از سید علی بن محمّد بن جعفر بن طاوس حسنی، در کتاب ربیع الالباب</w:t>
      </w:r>
      <w:r>
        <w:rPr>
          <w:rStyle w:val="FootnoteReference"/>
        </w:rPr>
        <w:footnoteReference w:id="11"/>
      </w:r>
      <w:r>
        <w:rPr>
          <w:rFonts w:ascii="IRNazanin" w:hAnsi="IRNazanin" w:eastAsia="IRNazanin" w:cs="IRNazanin"/>
          <w:lang w:bidi="fa-IR"/>
          <w:color w:val="111111"/>
          <w:sz w:val="28"/>
          <w:szCs w:val="28"/>
          <w:rtl/>
        </w:rPr>
        <w:t xml:space="preserve">که او ذکر کرده که گفت: حسن بن محمّد بن قاسم که من با مردی رفیق شدم از ناحیه کوفه که اسم آن ناحیه را عمّار می‌گفتند و از قریه‌های کوفه بود. پس در راه، امر حضرت قائم‌علیه السلام را ذکر کردیم.</w:t>
      </w:r>
    </w:p>
    <w:p>
      <w:pPr>
        <w:pStyle w:val="BookText"/>
      </w:pPr>
      <w:r>
        <w:rPr>
          <w:rFonts w:ascii="IRNazanin" w:hAnsi="IRNazanin" w:eastAsia="IRNazanin" w:cs="IRNazanin"/>
          <w:lang w:bidi="fa-IR"/>
          <w:color w:val="111111"/>
          <w:sz w:val="28"/>
          <w:szCs w:val="28"/>
          <w:rtl/>
        </w:rPr>
        <w:t xml:space="preserve">پس آن مرد به من گفت: ای حسن! حدیث کنم تو را به حدیث عجیبی.</w:t>
      </w:r>
    </w:p>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قافله‌ای از قبیله طی به نزد ما آمدند در کوفه که آذوقه بخرند و در میان ایشان مرد خوش صورتی بود که او رییس قوم بود.</w:t>
      </w:r>
    </w:p>
    <w:p>
      <w:pPr>
        <w:pStyle w:val="BookText"/>
      </w:pPr>
      <w:r>
        <w:rPr>
          <w:rFonts w:ascii="IRNazanin" w:hAnsi="IRNazanin" w:eastAsia="IRNazanin" w:cs="IRNazanin"/>
          <w:lang w:bidi="fa-IR"/>
          <w:color w:val="111111"/>
          <w:sz w:val="28"/>
          <w:szCs w:val="28"/>
          <w:rtl/>
        </w:rPr>
        <w:t xml:space="preserve">پس من به مردی گفتم: ترازو از خانه علوی بیاور!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بدوی گفت: نزد شما در این جا علوی هست.</w:t>
      </w:r>
    </w:p>
    <w:p>
      <w:pPr>
        <w:pStyle w:val="BookText"/>
      </w:pPr>
      <w:r>
        <w:rPr>
          <w:rFonts w:ascii="IRNazanin" w:hAnsi="IRNazanin" w:eastAsia="IRNazanin" w:cs="IRNazanin"/>
          <w:lang w:bidi="fa-IR"/>
          <w:color w:val="111111"/>
          <w:sz w:val="28"/>
          <w:szCs w:val="28"/>
          <w:rtl/>
        </w:rPr>
        <w:t xml:space="preserve">گفتم: یا سبحان اللَّه! بسیاری از اهل کوفه علوی‌اند.</w:t>
      </w:r>
    </w:p>
    <w:p>
      <w:pPr>
        <w:pStyle w:val="BookText"/>
      </w:pPr>
      <w:r>
        <w:rPr>
          <w:rFonts w:ascii="IRNazanin" w:hAnsi="IRNazanin" w:eastAsia="IRNazanin" w:cs="IRNazanin"/>
          <w:lang w:bidi="fa-IR"/>
          <w:color w:val="111111"/>
          <w:sz w:val="28"/>
          <w:szCs w:val="28"/>
          <w:rtl/>
        </w:rPr>
        <w:t xml:space="preserve">بدوی گفت: علوی، و اللَّه! آن است که ما او را در بیابان بعضی بلاد گذاشتیم.</w:t>
      </w:r>
    </w:p>
    <w:p>
      <w:pPr>
        <w:pStyle w:val="BookText"/>
      </w:pPr>
      <w:r>
        <w:rPr>
          <w:rFonts w:ascii="IRNazanin" w:hAnsi="IRNazanin" w:eastAsia="IRNazanin" w:cs="IRNazanin"/>
          <w:lang w:bidi="fa-IR"/>
          <w:color w:val="111111"/>
          <w:sz w:val="28"/>
          <w:szCs w:val="28"/>
          <w:rtl/>
        </w:rPr>
        <w:t xml:space="preserve">گفتم: چگونه بود خبر آن علوی؟</w:t>
      </w:r>
    </w:p>
    <w:p>
      <w:pPr>
        <w:pStyle w:val="BookText"/>
      </w:pPr>
      <w:r>
        <w:rPr>
          <w:rFonts w:ascii="IRNazanin" w:hAnsi="IRNazanin" w:eastAsia="IRNazanin" w:cs="IRNazanin"/>
          <w:lang w:bidi="fa-IR"/>
          <w:color w:val="111111"/>
          <w:sz w:val="28"/>
          <w:szCs w:val="28"/>
          <w:rtl/>
        </w:rPr>
        <w:t xml:space="preserve">گفت: ما به قدر سی صد سوار یا کمتر بیرون رفتیم برای غارت اموالِ هر کسی را که بیابیم و بکشیم.</w:t>
      </w:r>
    </w:p>
    <w:p>
      <w:pPr>
        <w:pStyle w:val="BookText"/>
      </w:pPr>
      <w:r>
        <w:rPr>
          <w:rFonts w:ascii="IRNazanin" w:hAnsi="IRNazanin" w:eastAsia="IRNazanin" w:cs="IRNazanin"/>
          <w:lang w:bidi="fa-IR"/>
          <w:color w:val="111111"/>
          <w:sz w:val="28"/>
          <w:szCs w:val="28"/>
          <w:rtl/>
        </w:rPr>
        <w:t xml:space="preserve">مالی گیر نیاوردیم، تا سه روز گرسنه ماندیم و از شدّت گرسنگی، بعض از ما به بعض دیگری گفت: بیاییم قرعه بیندازیم به این اسبان ما و به اسب هر یک که قرعه بیرون آمد، آن اسب را بکشیم که گوشت آن را بخوریم تا آن که از گرسنگی هلاک نگردیم.</w:t>
      </w:r>
    </w:p>
    <w:p>
      <w:pPr>
        <w:pStyle w:val="BookText"/>
      </w:pPr>
      <w:r>
        <w:rPr>
          <w:rFonts w:ascii="IRNazanin" w:hAnsi="IRNazanin" w:eastAsia="IRNazanin" w:cs="IRNazanin"/>
          <w:lang w:bidi="fa-IR"/>
          <w:color w:val="111111"/>
          <w:sz w:val="28"/>
          <w:szCs w:val="28"/>
          <w:rtl/>
        </w:rPr>
        <w:t xml:space="preserve">چون قرعه انداختیم، به نام اسب من بیرون آمد. پس ایشان را نسبت به اشتباه دادم. پس قرعه دیگر زدیم، باز به اسم او شد. باز راضی نشدم، تا سه مرتبه چنین کردند و هر سه مرتبه، به نام اسب من بیرون آمد.</w:t>
      </w:r>
    </w:p>
    <w:p>
      <w:pPr>
        <w:pStyle w:val="BookText"/>
      </w:pPr>
      <w:r>
        <w:rPr>
          <w:rFonts w:ascii="IRNazanin" w:hAnsi="IRNazanin" w:eastAsia="IRNazanin" w:cs="IRNazanin"/>
          <w:lang w:bidi="fa-IR"/>
          <w:color w:val="111111"/>
          <w:sz w:val="28"/>
          <w:szCs w:val="28"/>
          <w:rtl/>
        </w:rPr>
        <w:t xml:space="preserve">آن اسب در نزد من هزار اشرفی قیمت داشت و پیش من بهتر از پسرم بود. پس به ایشان گفتم: اراده کشتن اسب من دارید؛ مرا مهلت دهید که یک مرتبه دیگر او را سوار شوم و قدری بدوانم تا آرزوی سواری او در دل من نماند.</w:t>
      </w:r>
    </w:p>
    <w:p>
      <w:pPr>
        <w:pStyle w:val="BookText"/>
      </w:pPr>
      <w:r>
        <w:rPr>
          <w:rFonts w:ascii="IRNazanin" w:hAnsi="IRNazanin" w:eastAsia="IRNazanin" w:cs="IRNazanin"/>
          <w:lang w:bidi="fa-IR"/>
          <w:color w:val="111111"/>
          <w:sz w:val="28"/>
          <w:szCs w:val="28"/>
          <w:rtl/>
        </w:rPr>
        <w:t xml:space="preserve">ایشان راضی شدند و من سوار شدم و دوانیدم تا آن که به قدر یک فرسخ از ایشان دور شدم. پس کنیزی را دیدم که در حوالی تلّی، هیزم برمی‌چیند.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کنیز! تو از کیستی؟ و اهل تو کیست؟</w:t>
      </w:r>
    </w:p>
    <w:p>
      <w:pPr>
        <w:pStyle w:val="BookText"/>
      </w:pPr>
      <w:r>
        <w:rPr>
          <w:rFonts w:ascii="IRNazanin" w:hAnsi="IRNazanin" w:eastAsia="IRNazanin" w:cs="IRNazanin"/>
          <w:lang w:bidi="fa-IR"/>
          <w:color w:val="111111"/>
          <w:sz w:val="28"/>
          <w:szCs w:val="28"/>
          <w:rtl/>
        </w:rPr>
        <w:t xml:space="preserve">گفت: من از مرد علویم که در این وادی است.</w:t>
      </w:r>
    </w:p>
    <w:p>
      <w:pPr>
        <w:pStyle w:val="BookText"/>
      </w:pPr>
      <w:r>
        <w:rPr>
          <w:rFonts w:ascii="IRNazanin" w:hAnsi="IRNazanin" w:eastAsia="IRNazanin" w:cs="IRNazanin"/>
          <w:lang w:bidi="fa-IR"/>
          <w:color w:val="111111"/>
          <w:sz w:val="28"/>
          <w:szCs w:val="28"/>
          <w:rtl/>
        </w:rPr>
        <w:t xml:space="preserve">آن گاه از نزد من گذشت. پس من دستمال خود را بر سر نیزه کردم و نیزه را به جانب رفیقان خود بلند کردم که ایشان را اعلام نمایم که بیایند.</w:t>
      </w:r>
    </w:p>
    <w:p>
      <w:pPr>
        <w:pStyle w:val="BookText"/>
      </w:pPr>
      <w:r>
        <w:rPr>
          <w:rFonts w:ascii="IRNazanin" w:hAnsi="IRNazanin" w:eastAsia="IRNazanin" w:cs="IRNazanin"/>
          <w:lang w:bidi="fa-IR"/>
          <w:color w:val="111111"/>
          <w:sz w:val="28"/>
          <w:szCs w:val="28"/>
          <w:rtl/>
        </w:rPr>
        <w:t xml:space="preserve">چون آمدند، گفتم: بشارت باد شما را که به آبادی رسیدیم.</w:t>
      </w:r>
    </w:p>
    <w:p>
      <w:pPr>
        <w:pStyle w:val="BookText"/>
      </w:pPr>
      <w:r>
        <w:rPr>
          <w:rFonts w:ascii="IRNazanin" w:hAnsi="IRNazanin" w:eastAsia="IRNazanin" w:cs="IRNazanin"/>
          <w:lang w:bidi="fa-IR"/>
          <w:color w:val="111111"/>
          <w:sz w:val="28"/>
          <w:szCs w:val="28"/>
          <w:rtl/>
        </w:rPr>
        <w:t xml:space="preserve">پس چون قدری رفتیم، خیمه‌ای در وسط آن وادی دیدیم. پس جوانی نیکو روی بیرون آمد که نیکوترین مردم بود و گیسوانش تا سره آویخته بود با روی خندان و سلام کرد.</w:t>
      </w:r>
    </w:p>
    <w:p>
      <w:pPr>
        <w:pStyle w:val="BookText"/>
      </w:pPr>
      <w:r>
        <w:rPr>
          <w:rFonts w:ascii="IRNazanin" w:hAnsi="IRNazanin" w:eastAsia="IRNazanin" w:cs="IRNazanin"/>
          <w:lang w:bidi="fa-IR"/>
          <w:color w:val="111111"/>
          <w:sz w:val="28"/>
          <w:szCs w:val="28"/>
          <w:rtl/>
        </w:rPr>
        <w:t xml:space="preserve">ما با او گفتیم: ای بزرگ عرب! ما تشنه‌ایم.</w:t>
      </w:r>
    </w:p>
    <w:p>
      <w:pPr>
        <w:pStyle w:val="BookText"/>
      </w:pPr>
      <w:r>
        <w:rPr>
          <w:rFonts w:ascii="IRNazanin" w:hAnsi="IRNazanin" w:eastAsia="IRNazanin" w:cs="IRNazanin"/>
          <w:lang w:bidi="fa-IR"/>
          <w:color w:val="111111"/>
          <w:sz w:val="28"/>
          <w:szCs w:val="28"/>
          <w:rtl/>
        </w:rPr>
        <w:t xml:space="preserve">پس به کنیزک صدا کرد که آب بیاور و کنیزک بیرون آمد با دو قدح آب و آن جوان یک قدح را از او گرفت و دست خود را در میان آن گذاشت و به ما داد و آن قدح دیگر را نیز از او گرفت و چنین کرد و به ما داد و همه ما از آن دو قدح آشامیدیم و سیراب شدیم و چیزی از آب دو قدح کم نشد. چون سیراب شدیم، گفتیم: ای بزرگ عرب! گرسنه‌ایم.</w:t>
      </w:r>
    </w:p>
    <w:p>
      <w:pPr>
        <w:pStyle w:val="BookText"/>
      </w:pPr>
      <w:r>
        <w:rPr>
          <w:rFonts w:ascii="IRNazanin" w:hAnsi="IRNazanin" w:eastAsia="IRNazanin" w:cs="IRNazanin"/>
          <w:lang w:bidi="fa-IR"/>
          <w:color w:val="111111"/>
          <w:sz w:val="28"/>
          <w:szCs w:val="28"/>
          <w:rtl/>
        </w:rPr>
        <w:t xml:space="preserve">پس خود به خیمه برگشت و سفره‌ای بیرون آورد که در آن خوردنی بود و دست خود را در آن زاد گذاشت و برداشت و فرمود: ده کس، ده کس، بر سر سفره بنشیند.</w:t>
      </w:r>
    </w:p>
    <w:p>
      <w:pPr>
        <w:pStyle w:val="BookText"/>
      </w:pPr>
      <w:r>
        <w:rPr>
          <w:rFonts w:ascii="IRNazanin" w:hAnsi="IRNazanin" w:eastAsia="IRNazanin" w:cs="IRNazanin"/>
          <w:lang w:bidi="fa-IR"/>
          <w:color w:val="111111"/>
          <w:sz w:val="28"/>
          <w:szCs w:val="28"/>
          <w:rtl/>
        </w:rPr>
        <w:t xml:space="preserve">پس همه ما، واللَّه از آن سفره خوردیم و آن زاد هیچ تغییر نیافت و کم نشد. پس بعد از خوردن گفتیم: فلان راه را به ما نشان ده.</w:t>
      </w:r>
    </w:p>
    <w:p>
      <w:pPr>
        <w:pStyle w:val="BookText"/>
      </w:pPr>
      <w:r>
        <w:rPr>
          <w:rFonts w:ascii="IRNazanin" w:hAnsi="IRNazanin" w:eastAsia="IRNazanin" w:cs="IRNazanin"/>
          <w:lang w:bidi="fa-IR"/>
          <w:color w:val="111111"/>
          <w:sz w:val="28"/>
          <w:szCs w:val="28"/>
          <w:rtl/>
        </w:rPr>
        <w:t xml:space="preserve">فرمود: این راه شما است و اشاره نمود به نشانی.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او دور شدیم، بعضی از ما به بعض دیگر گفت که ما برای مال بیرون آمده‌ایم؛ اکنون که مال، گیر شما آمده است به کجا می‌رویم.</w:t>
      </w:r>
    </w:p>
    <w:p>
      <w:pPr>
        <w:pStyle w:val="BookText"/>
      </w:pPr>
      <w:r>
        <w:rPr>
          <w:rFonts w:ascii="IRNazanin" w:hAnsi="IRNazanin" w:eastAsia="IRNazanin" w:cs="IRNazanin"/>
          <w:lang w:bidi="fa-IR"/>
          <w:color w:val="111111"/>
          <w:sz w:val="28"/>
          <w:szCs w:val="28"/>
          <w:rtl/>
        </w:rPr>
        <w:t xml:space="preserve">پس بعضی از ما از این امر نهی می‌کرد و بعضی امر می‌کرد، تا آن که رأی همه متّفق شد که به سوی او برگردیم.</w:t>
      </w:r>
    </w:p>
    <w:p>
      <w:pPr>
        <w:pStyle w:val="BookText"/>
      </w:pPr>
      <w:r>
        <w:rPr>
          <w:rFonts w:ascii="IRNazanin" w:hAnsi="IRNazanin" w:eastAsia="IRNazanin" w:cs="IRNazanin"/>
          <w:lang w:bidi="fa-IR"/>
          <w:color w:val="111111"/>
          <w:sz w:val="28"/>
          <w:szCs w:val="28"/>
          <w:rtl/>
        </w:rPr>
        <w:t xml:space="preserve">پس دید ما را که به سوی او برگشتیم، کمر خود را بست و شمشیر خود را حمایل کرد و نیزه خود را گرفت و بر اسب اشهبی سوار شد و در برابر ما آمد و فرمود: نفس‌های خبیثه شما چه خیال فاسد کرده است که مرا غارت کنید؟</w:t>
      </w:r>
    </w:p>
    <w:p>
      <w:pPr>
        <w:pStyle w:val="BookText"/>
      </w:pPr>
      <w:r>
        <w:rPr>
          <w:rFonts w:ascii="IRNazanin" w:hAnsi="IRNazanin" w:eastAsia="IRNazanin" w:cs="IRNazanin"/>
          <w:lang w:bidi="fa-IR"/>
          <w:color w:val="111111"/>
          <w:sz w:val="28"/>
          <w:szCs w:val="28"/>
          <w:rtl/>
        </w:rPr>
        <w:t xml:space="preserve">گفتیم: همان خیال است که گفتی و سخن قبیحی به او رد کردیم.</w:t>
      </w:r>
    </w:p>
    <w:p>
      <w:pPr>
        <w:pStyle w:val="BookText"/>
      </w:pPr>
      <w:r>
        <w:rPr>
          <w:rFonts w:ascii="IRNazanin" w:hAnsi="IRNazanin" w:eastAsia="IRNazanin" w:cs="IRNazanin"/>
          <w:lang w:bidi="fa-IR"/>
          <w:color w:val="111111"/>
          <w:sz w:val="28"/>
          <w:szCs w:val="28"/>
          <w:rtl/>
        </w:rPr>
        <w:t xml:space="preserve">نعره‌ای بر ما زد که همه ما از آن ترسیدیم و از او گریختیم و دور شدیم. خطّی در زمین کشید و فرمود: قسم به حقّ جدّ من، رسول اللَّه‌صلی الله علیه وآله وسلم که احدی از شما از این خط عبور نمی‌کند، مگر آن که گردن او را می‌زنم. و اللَّه که از ترس او برگشتیم و آن علوی است از روی حقّ و مثل دیگران نیست.</w:t>
      </w:r>
      <w:r>
        <w:rPr>
          <w:rStyle w:val="FootnoteReference"/>
        </w:rPr>
        <w:footnoteReference w:id="1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0389_153028"/>
    <w:bookmarkEnd w:id="11"/>
    <w:p>
      <w:pPr>
        <w:pStyle w:val="Heading2"/>
      </w:pPr>
      <w:bookmarkStart w:id="50" w:name="_Toc13"/>
      <w:r>
        <w:t>حکایت چهل و هشتم‌</w:t>
      </w:r>
      <w:bookmarkEnd w:id="50"/>
    </w:p>
    <w:p>
      <w:pPr>
        <w:pStyle w:val="BookText"/>
      </w:pPr>
      <w:r>
        <w:rPr>
          <w:rFonts w:ascii="IRNazanin" w:hAnsi="IRNazanin" w:eastAsia="IRNazanin" w:cs="IRNazanin"/>
          <w:lang w:bidi="fa-IR"/>
          <w:color w:val="111111"/>
          <w:sz w:val="28"/>
          <w:szCs w:val="28"/>
          <w:rtl/>
        </w:rPr>
        <w:t xml:space="preserve">تشرّف مرد کاشانی خدمت آن جناب</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3"/>
      </w:r>
      <w:r>
        <w:rPr>
          <w:rFonts w:ascii="IRNazanin" w:hAnsi="IRNazanin" w:eastAsia="IRNazanin" w:cs="IRNazanin"/>
          <w:lang w:bidi="fa-IR"/>
          <w:color w:val="111111"/>
          <w:sz w:val="28"/>
          <w:szCs w:val="28"/>
          <w:rtl/>
        </w:rPr>
        <w:t xml:space="preserve">ذکر فرمود: جماعتی از اهل نجف مرا خبر دادند که مردی از اهل کاشان در نجف اشرف آمد و عازم حج بیت اللَّه بود. در نجف علیل شد به مرض شدیدی، تا آن که پاهای او خشک شده بود و قدرت بر رفتار نداشت و رفقای او، او را در نجف نزد یکی از صلحا گذاشته بودند که آن صالح، حجره‌ای در صحن مقدّس داشت. آن مرد صالح، هر روز در را بر روی او می‌بست و بیرون می‌رفت به صحرا، برای تماشا و از برای برچیدن دُرها.</w:t>
      </w:r>
    </w:p>
    <w:p>
      <w:pPr>
        <w:pStyle w:val="BookText"/>
      </w:pPr>
      <w:r>
        <w:rPr>
          <w:rFonts w:ascii="IRNazanin" w:hAnsi="IRNazanin" w:eastAsia="IRNazanin" w:cs="IRNazanin"/>
          <w:lang w:bidi="fa-IR"/>
          <w:color w:val="111111"/>
          <w:sz w:val="28"/>
          <w:szCs w:val="28"/>
          <w:rtl/>
        </w:rPr>
        <w:t xml:space="preserve">در یکی از روزها آن مریض به آن مرد صالح گفت: دلم تنگ شده و از این مکان متوحّش شدم. مرا امروز با خود ببر بیرون و در جایی بینداز، آن گاه به هر جانب که خواهی برو.</w:t>
      </w:r>
    </w:p>
    <w:p>
      <w:pPr>
        <w:pStyle w:val="BookText"/>
      </w:pPr>
      <w:r>
        <w:rPr>
          <w:rFonts w:ascii="IRNazanin" w:hAnsi="IRNazanin" w:eastAsia="IRNazanin" w:cs="IRNazanin"/>
          <w:lang w:bidi="fa-IR"/>
          <w:color w:val="111111"/>
          <w:sz w:val="28"/>
          <w:szCs w:val="28"/>
          <w:rtl/>
        </w:rPr>
        <w:t xml:space="preserve">پس گفت: آن مرد راضی شد. مرا با خود بیرون برد و در بیرون ولایت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مقامی بود که آن را مقام حضرت قائم‌علیه السلام می‌گفتند در خارج نجف مرا در آنجا نشانید و جامه خود را در آنجا در حوضی که بود، شست و بر بالای درختی که در آنجا بود، انداخت و به صحرا رفت و من تنها در آن مکان ماندم. فکر می‌کردم که آخر امر من به کجا منتهی می‌شود.</w:t>
      </w:r>
    </w:p>
    <w:p>
      <w:pPr>
        <w:pStyle w:val="BookText"/>
      </w:pPr>
      <w:r>
        <w:rPr>
          <w:rFonts w:ascii="IRNazanin" w:hAnsi="IRNazanin" w:eastAsia="IRNazanin" w:cs="IRNazanin"/>
          <w:lang w:bidi="fa-IR"/>
          <w:color w:val="111111"/>
          <w:sz w:val="28"/>
          <w:szCs w:val="28"/>
          <w:rtl/>
        </w:rPr>
        <w:t xml:space="preserve">ناگاه جوان خوش روی گندم گونی را دیدم که داخل آن صحن شد و بر من سلام کرد و به حجره‌ای که در آن مقام بود، رفت. در نزد محراب آن چند رکعت نماز با خضوع و خشوع به جای آورد که من هرگز نماز به آن خوبی ندیده بودم. چون از نماز فارغ شد به نزد من آمد و از احوال من سؤال نمود.</w:t>
      </w:r>
    </w:p>
    <w:p>
      <w:pPr>
        <w:pStyle w:val="BookText"/>
      </w:pPr>
      <w:r>
        <w:rPr>
          <w:rFonts w:ascii="IRNazanin" w:hAnsi="IRNazanin" w:eastAsia="IRNazanin" w:cs="IRNazanin"/>
          <w:lang w:bidi="fa-IR"/>
          <w:color w:val="111111"/>
          <w:sz w:val="28"/>
          <w:szCs w:val="28"/>
          <w:rtl/>
        </w:rPr>
        <w:t xml:space="preserve">من به او گفتم: من به بلایی مبتلا شدم که سینه من از آن، تنگ شده و خدا مرا از آن عافیت نمی‌دهد تا آن که سالم گردم و مرا از دنیا نمی‌برد تا آن که خلاص گردم.</w:t>
      </w:r>
    </w:p>
    <w:p>
      <w:pPr>
        <w:pStyle w:val="BookText"/>
      </w:pPr>
      <w:r>
        <w:rPr>
          <w:rFonts w:ascii="IRNazanin" w:hAnsi="IRNazanin" w:eastAsia="IRNazanin" w:cs="IRNazanin"/>
          <w:lang w:bidi="fa-IR"/>
          <w:color w:val="111111"/>
          <w:sz w:val="28"/>
          <w:szCs w:val="28"/>
          <w:rtl/>
        </w:rPr>
        <w:t xml:space="preserve">آن مرد به من فرمود: «محزون مباش! زود است که حق تعالی هر دو را به تو عطا کند.»</w:t>
      </w:r>
    </w:p>
    <w:p>
      <w:pPr>
        <w:pStyle w:val="BookText"/>
      </w:pPr>
      <w:r>
        <w:rPr>
          <w:rFonts w:ascii="IRNazanin" w:hAnsi="IRNazanin" w:eastAsia="IRNazanin" w:cs="IRNazanin"/>
          <w:lang w:bidi="fa-IR"/>
          <w:color w:val="111111"/>
          <w:sz w:val="28"/>
          <w:szCs w:val="28"/>
          <w:rtl/>
        </w:rPr>
        <w:t xml:space="preserve">از آن مکان گذشت و چون بیرون رفت، من دیدم که آنجامه از بالای درخت به زمین افتاد. من از جای برخاستم و آنجامه را گرفتم و شستم و بر درخت انداختم. بعد از آن با خود فکر کردم و گفتم: من نمی‌توانستم که از جای خود برخیزم. اکنون چگونه چنین شدم که برخاستم و راه رفتم و چون در خود نظر کردم، هیچ گونه درد و مرضی در خویش ندیدم. دانستم که آن مرد حضرت قائم‌علیه السلام بود که حق تعالی به برکت آن بزرگوار و اعجاز او، مرا عافیت بخشیده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صحن آن مقام بیرون رفتم و در صحرا نظر کردم، کسی را ندیدم. بسیار نادم و پشیمان گردیدم که چرا من آن حضرت را نشناختم. صاحب حجره، رفیق من آمد و از حال من سؤال کرد و متحیر گردید. من او را خبر دادم به آن چه گذشت. او نیز بسیار متحسّر شد که ملاقات آن بزرگوار او را میسّر نشد.</w:t>
      </w:r>
    </w:p>
    <w:p>
      <w:pPr>
        <w:pStyle w:val="BookText"/>
      </w:pPr>
      <w:r>
        <w:rPr>
          <w:rFonts w:ascii="IRNazanin" w:hAnsi="IRNazanin" w:eastAsia="IRNazanin" w:cs="IRNazanin"/>
          <w:lang w:bidi="fa-IR"/>
          <w:color w:val="111111"/>
          <w:sz w:val="28"/>
          <w:szCs w:val="28"/>
          <w:rtl/>
        </w:rPr>
        <w:t xml:space="preserve">با او به حجره رفتم و سالم بودم تا آن که حاجیان و رفیقان او آمدند و چند روز با ایشان بود، آن گاه مریض شد و مُرد و در صحن مقدّس دفن شد و صحّت آن دو چیز که حضرت قائم - صلوات اللَّه علیه - به او خبر داد، ظاهر شد که یکی عافیت بود و دیگری مردن.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389_153031"/>
    <w:bookmarkEnd w:id="12"/>
    <w:p>
      <w:pPr>
        <w:pStyle w:val="Heading2"/>
      </w:pPr>
      <w:bookmarkStart w:id="51" w:name="_Toc14"/>
      <w:r>
        <w:t>حکایت چهل و نهم‌</w:t>
      </w:r>
      <w:bookmarkEnd w:id="51"/>
    </w:p>
    <w:p>
      <w:pPr>
        <w:pStyle w:val="BookText"/>
      </w:pPr>
      <w:r>
        <w:rPr>
          <w:rFonts w:ascii="IRNazanin" w:hAnsi="IRNazanin" w:eastAsia="IRNazanin" w:cs="IRNazanin"/>
          <w:lang w:bidi="fa-IR"/>
          <w:color w:val="111111"/>
          <w:sz w:val="28"/>
          <w:szCs w:val="28"/>
          <w:rtl/>
        </w:rPr>
        <w:t xml:space="preserve">شیعیان بحرین</w:t>
      </w:r>
    </w:p>
    <w:p>
      <w:pPr>
        <w:pStyle w:val="BookText"/>
      </w:pPr>
      <w:r>
        <w:rPr>
          <w:rFonts w:ascii="IRNazanin" w:hAnsi="IRNazanin" w:eastAsia="IRNazanin" w:cs="IRNazanin"/>
          <w:lang w:bidi="fa-IR"/>
          <w:color w:val="111111"/>
          <w:sz w:val="28"/>
          <w:szCs w:val="28"/>
          <w:rtl/>
        </w:rPr>
        <w:t xml:space="preserve">در آن کتاب شریف فرموده: جماعتی از ثقات ذکر کردند که مدّتی ولایت بحرین، تحت حکم فرنگ بود و فرنگیان مردی از مسلمانان را والی بحرین کردند که شاید به سبب حکومت مسلم، آن ولایت معمورتر شود و اصلح باشد به حال آن بلاد و آن حاکم از ناصبیان بود و وزیری داشت که در نصب و عداوت از آن حاکم شدیدتر بود و پیوسته اظهار عداوت و دشمنی نسبت به اهل بحرین می‌نمود به سبب دوستی که اهل آن ولایت نسبت به اهل بیت رسالت‌علیهم السلام داشتند. آن وزیر لعین، پیوسته حیله‌ها و مکرها می‌کرد برای کشتن و ضرر رسانیدن اهل آن بلاد.</w:t>
      </w:r>
    </w:p>
    <w:p>
      <w:pPr>
        <w:pStyle w:val="BookText"/>
      </w:pPr>
      <w:r>
        <w:rPr>
          <w:rFonts w:ascii="IRNazanin" w:hAnsi="IRNazanin" w:eastAsia="IRNazanin" w:cs="IRNazanin"/>
          <w:lang w:bidi="fa-IR"/>
          <w:color w:val="111111"/>
          <w:sz w:val="28"/>
          <w:szCs w:val="28"/>
          <w:rtl/>
        </w:rPr>
        <w:t xml:space="preserve">در یکی از روزها وزیر خبیث داخل شد بر حاکم و اناری در دست داشت و به حاکم داد و حاکم چون نظر کرد، در انار دید که بر آن انار نوشته: لا اله الا اللَّه محمّد رسول اللَّه و ابوبکر و عمر و عثمان و علی خلفاء رسول اللَّه.</w:t>
      </w:r>
    </w:p>
    <w:p>
      <w:pPr>
        <w:pStyle w:val="BookText"/>
      </w:pPr>
      <w:r>
        <w:rPr>
          <w:rFonts w:ascii="IRNazanin" w:hAnsi="IRNazanin" w:eastAsia="IRNazanin" w:cs="IRNazanin"/>
          <w:lang w:bidi="fa-IR"/>
          <w:color w:val="111111"/>
          <w:sz w:val="28"/>
          <w:szCs w:val="28"/>
          <w:rtl/>
        </w:rPr>
        <w:t xml:space="preserve">حاکم نظر کرد، دید که آن نوشته از اصل انار است و صناعت خلق نمی‌ماند.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امر، متعجّب شد و به وزیر گفت: این علامتی است ظاهر و دلیلی است قوی بر ابطال مذهب رافضه. چه چیز است رأی تو در باب اهل بحرین؟</w:t>
      </w:r>
    </w:p>
    <w:p>
      <w:pPr>
        <w:pStyle w:val="BookText"/>
      </w:pPr>
      <w:r>
        <w:rPr>
          <w:rFonts w:ascii="IRNazanin" w:hAnsi="IRNazanin" w:eastAsia="IRNazanin" w:cs="IRNazanin"/>
          <w:lang w:bidi="fa-IR"/>
          <w:color w:val="111111"/>
          <w:sz w:val="28"/>
          <w:szCs w:val="28"/>
          <w:rtl/>
        </w:rPr>
        <w:t xml:space="preserve">وزیر لعین گفت: این‌ها جماعتی‌اند متعصّب. انکار دلیل و براهین می‌نمایند و سزاوار است از برای تو که ایشان را حاضر نمایی و این انار را به ایشان بنمایی. پس هرگاه قبول کنند و از مذهب خود برگردند از برای تو است ثواب جزیل و اگر از برگشتن ابا نمایند و بر گمراهی خود باقی بمانند ایشان را مخیر نما، میان یکی از سه چیز یا جزیه بدهند با ذلّت یا جوابی از این دلیل بیاورند و حال آن که مفرّی ندارند یا آن که مردان ایشان را بکشی و زنان و اولاد ایشان را اسیر نمایی و موالید ایشان را به غنیمت برداری.</w:t>
      </w:r>
    </w:p>
    <w:p>
      <w:pPr>
        <w:pStyle w:val="BookText"/>
      </w:pPr>
      <w:r>
        <w:rPr>
          <w:rFonts w:ascii="IRNazanin" w:hAnsi="IRNazanin" w:eastAsia="IRNazanin" w:cs="IRNazanin"/>
          <w:lang w:bidi="fa-IR"/>
          <w:color w:val="111111"/>
          <w:sz w:val="28"/>
          <w:szCs w:val="28"/>
          <w:rtl/>
        </w:rPr>
        <w:t xml:space="preserve">حاکم، رأی آن خبیث را تحسین نمود و به پی علما و افاضل و اخیار ایشان فرستاد و ایشان را حاضر کرد و آن انار را به ایشان نمود و به ایشان خبر داد که اگر جواب شافی در این باب نیاورید، مردان شما را می‌کشم و زنان و فرزندان شما را اسیر می‌کنم و مال شما را به غارت برمی‌دارم یا آن که باید مانند کفّار با ذلت جزیه بدهید. چون ایشان این امور را شنیدند، متحیر گردیدند و قادر بر جواب نبودند و روهای ایشان متغیر گردید و بدن ایشان بلرزید.</w:t>
      </w:r>
    </w:p>
    <w:p>
      <w:pPr>
        <w:pStyle w:val="BookText"/>
      </w:pPr>
      <w:r>
        <w:rPr>
          <w:rFonts w:ascii="IRNazanin" w:hAnsi="IRNazanin" w:eastAsia="IRNazanin" w:cs="IRNazanin"/>
          <w:lang w:bidi="fa-IR"/>
          <w:color w:val="111111"/>
          <w:sz w:val="28"/>
          <w:szCs w:val="28"/>
          <w:rtl/>
        </w:rPr>
        <w:t xml:space="preserve">پس بزرگان ایشان گفتند: ای امیر! سه روز ما را مهلت ده، شاید جوابی بیاوریم که تو از آن راضی باشی و اگر نیاوردیم، بکن با ما آن چه که می‌خواهی.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 سه روز ایشان را مهلت داد و ایشان با خوف و تحیر از نزد او بیرون رفتند و در مجلسی جمع شدند و رأی‌های خود را جولان دادند تا آن که رأی ایشان بر آن متّفق شدند که از صلحای بحرین و زهّاد ایشان، ده کس را اختیار نمایند. پس چنین کردند.</w:t>
      </w:r>
    </w:p>
    <w:p>
      <w:pPr>
        <w:pStyle w:val="BookText"/>
      </w:pPr>
      <w:r>
        <w:rPr>
          <w:rFonts w:ascii="IRNazanin" w:hAnsi="IRNazanin" w:eastAsia="IRNazanin" w:cs="IRNazanin"/>
          <w:lang w:bidi="fa-IR"/>
          <w:color w:val="111111"/>
          <w:sz w:val="28"/>
          <w:szCs w:val="28"/>
          <w:rtl/>
        </w:rPr>
        <w:t xml:space="preserve">آن گاه از میان ده کس، سه کس را اختیار کردند. پس یکی از آن سه نفر را گفتند: تو امشب بیرون رو به سوی صحرا و خدا را عبادت کن و استغاثه کن به امام زمان، حضرت صاحب الامر - صلوات اللَّه علیه - که او امام زمان ماست و حجّت خداوند عالم است بر ما. شاید که به تو خبر دهد راه چاره بیرون رفتن از این بلیه عظیمه را.</w:t>
      </w:r>
    </w:p>
    <w:p>
      <w:pPr>
        <w:pStyle w:val="BookText"/>
      </w:pPr>
      <w:r>
        <w:rPr>
          <w:rFonts w:ascii="IRNazanin" w:hAnsi="IRNazanin" w:eastAsia="IRNazanin" w:cs="IRNazanin"/>
          <w:lang w:bidi="fa-IR"/>
          <w:color w:val="111111"/>
          <w:sz w:val="28"/>
          <w:szCs w:val="28"/>
          <w:rtl/>
        </w:rPr>
        <w:t xml:space="preserve">آن مرد بیرون رفت و در تمام شب خدا را از روی خضوع عبادت کرد و گریه و تضرّع کرد و خدا را خواند و استغاثه به حضرت صاحب الامر - صلوات اللَّه علیه - نمود تا صبح و چیزی ندید و به نزد ایشان آمد و ایشان را خبر داد.</w:t>
      </w:r>
    </w:p>
    <w:p>
      <w:pPr>
        <w:pStyle w:val="BookText"/>
      </w:pPr>
      <w:r>
        <w:rPr>
          <w:rFonts w:ascii="IRNazanin" w:hAnsi="IRNazanin" w:eastAsia="IRNazanin" w:cs="IRNazanin"/>
          <w:lang w:bidi="fa-IR"/>
          <w:color w:val="111111"/>
          <w:sz w:val="28"/>
          <w:szCs w:val="28"/>
          <w:rtl/>
        </w:rPr>
        <w:t xml:space="preserve">در شب دوم یکی دیگر را فرستادند. او نیز مثل رفیق اوّل، دعا و تضرّع نمود و چیزی ندید. پس قلق و جزع ایشان زیاده شد.</w:t>
      </w:r>
    </w:p>
    <w:p>
      <w:pPr>
        <w:pStyle w:val="BookText"/>
      </w:pPr>
      <w:r>
        <w:rPr>
          <w:rFonts w:ascii="IRNazanin" w:hAnsi="IRNazanin" w:eastAsia="IRNazanin" w:cs="IRNazanin"/>
          <w:lang w:bidi="fa-IR"/>
          <w:color w:val="111111"/>
          <w:sz w:val="28"/>
          <w:szCs w:val="28"/>
          <w:rtl/>
        </w:rPr>
        <w:t xml:space="preserve">پس سومی را حاضر کردند و او مرد پرهیزکار بود و اسم او محمّد بن عیسی بود و او در شب سوم با سر و پای برهنه به صحرا رفت و آن شبی بود بسیار تاریک و به دعا و گریه مشغول شد و متوسّل به حق تعالی گردید که آن بلیه را از مؤمنان بردارد و به حضرت صاحب الامر - صلوات اللَّه علیه - استغاثه نمود و چون آخر شب شد، شنید که مردی به او خطاب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 که: «ای محمّد بن عیسی! چرا تو را به این حال می‌بینم و چرا بیرون آمدی به سوی این بیابان؟»</w:t>
      </w:r>
    </w:p>
    <w:p>
      <w:pPr>
        <w:pStyle w:val="BookText"/>
      </w:pPr>
      <w:r>
        <w:rPr>
          <w:rFonts w:ascii="IRNazanin" w:hAnsi="IRNazanin" w:eastAsia="IRNazanin" w:cs="IRNazanin"/>
          <w:lang w:bidi="fa-IR"/>
          <w:color w:val="111111"/>
          <w:sz w:val="28"/>
          <w:szCs w:val="28"/>
          <w:rtl/>
        </w:rPr>
        <w:t xml:space="preserve">او گفت: ای مرد مرا بگذار که من از برای امر عظیمی بیرون آمده‌ام و آن را ذکر نمی‌کنم، مگر از برای امام خود و شکوه نمی‌کنم آن را، مگر به سوی کسی که قادر باشد بر کشف آن.</w:t>
      </w:r>
    </w:p>
    <w:p>
      <w:pPr>
        <w:pStyle w:val="BookText"/>
      </w:pPr>
      <w:r>
        <w:rPr>
          <w:rFonts w:ascii="IRNazanin" w:hAnsi="IRNazanin" w:eastAsia="IRNazanin" w:cs="IRNazanin"/>
          <w:lang w:bidi="fa-IR"/>
          <w:color w:val="111111"/>
          <w:sz w:val="28"/>
          <w:szCs w:val="28"/>
          <w:rtl/>
        </w:rPr>
        <w:t xml:space="preserve">گفت: «ای محمّد بن عیسی! منم صاحب الامر، ذکر کن آن حاجت خود را!»</w:t>
      </w:r>
    </w:p>
    <w:p>
      <w:pPr>
        <w:pStyle w:val="BookText"/>
      </w:pPr>
      <w:r>
        <w:rPr>
          <w:rFonts w:ascii="IRNazanin" w:hAnsi="IRNazanin" w:eastAsia="IRNazanin" w:cs="IRNazanin"/>
          <w:lang w:bidi="fa-IR"/>
          <w:color w:val="111111"/>
          <w:sz w:val="28"/>
          <w:szCs w:val="28"/>
          <w:rtl/>
        </w:rPr>
        <w:t xml:space="preserve">محمّد بن عیسی گفت: اگر تویی صاحب الامر، قصّه مرا می‌دانی و احتیاج به گفتن من نداری.</w:t>
      </w:r>
    </w:p>
    <w:p>
      <w:pPr>
        <w:pStyle w:val="BookText"/>
      </w:pPr>
      <w:r>
        <w:rPr>
          <w:rFonts w:ascii="IRNazanin" w:hAnsi="IRNazanin" w:eastAsia="IRNazanin" w:cs="IRNazanin"/>
          <w:lang w:bidi="fa-IR"/>
          <w:color w:val="111111"/>
          <w:sz w:val="28"/>
          <w:szCs w:val="28"/>
          <w:rtl/>
        </w:rPr>
        <w:t xml:space="preserve">فرمود: «بلی، راست می‌گویی، بیرون آمده‌ای از برای بلیه‌ای که در خصوص آن انار بر شما وارد شده است و آن توعید و تخویفی که حاکم بر شما کرده است.»</w:t>
      </w:r>
    </w:p>
    <w:p>
      <w:pPr>
        <w:pStyle w:val="BookText"/>
      </w:pPr>
      <w:r>
        <w:rPr>
          <w:rFonts w:ascii="IRNazanin" w:hAnsi="IRNazanin" w:eastAsia="IRNazanin" w:cs="IRNazanin"/>
          <w:lang w:bidi="fa-IR"/>
          <w:color w:val="111111"/>
          <w:sz w:val="28"/>
          <w:szCs w:val="28"/>
          <w:rtl/>
        </w:rPr>
        <w:t xml:space="preserve">محمّد بن عیسی گفت: چون این کلام معجز نظام را شنیدم، متوجّه آنجانب شدم که آن صدا می‌آمد و عرض کردم: بلی، ای مولای من! تو می‌دانی که چه چیز به ما رسیده است و تویی امام و ملاذ و پناه ما و قادری بر کشف آن بلا از ما.</w:t>
      </w:r>
    </w:p>
    <w:p>
      <w:pPr>
        <w:pStyle w:val="BookText"/>
      </w:pPr>
      <w:r>
        <w:rPr>
          <w:rFonts w:ascii="IRNazanin" w:hAnsi="IRNazanin" w:eastAsia="IRNazanin" w:cs="IRNazanin"/>
          <w:lang w:bidi="fa-IR"/>
          <w:color w:val="111111"/>
          <w:sz w:val="28"/>
          <w:szCs w:val="28"/>
          <w:rtl/>
        </w:rPr>
        <w:t xml:space="preserve">پس آن جناب فرمود: «ای محمّد بن عیسی! به درستی که وزیر - لعنه اللَّه - در خانه او درختی است از انار. وقتی که آن درخت بار گرفت او از گِل به شکل اناری ساخت و دو نصف کرد و در میان نصف هر یک از آن‌ها، بعضی از آن کتابت را نوشت. انار هنوز کوچک بود بر روی درخت. آن انار را در میان آن قالب گل گذاشت و آن را بست. چون در میان آن قالب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شد، اثر نوشته در آن ماند و چنین شد. پس صباح چون به نزد حاکم روید، به او بگو که من جواب این بلیه را با خود آورده‌ام و لکن ظاهر نمی‌کنم، مگر در خانه وزیر.</w:t>
      </w:r>
    </w:p>
    <w:p>
      <w:pPr>
        <w:pStyle w:val="BookText"/>
      </w:pPr>
      <w:r>
        <w:rPr>
          <w:rFonts w:ascii="IRNazanin" w:hAnsi="IRNazanin" w:eastAsia="IRNazanin" w:cs="IRNazanin"/>
          <w:lang w:bidi="fa-IR"/>
          <w:color w:val="111111"/>
          <w:sz w:val="28"/>
          <w:szCs w:val="28"/>
          <w:rtl/>
        </w:rPr>
        <w:t xml:space="preserve">وقتی که داخل خانه وزیر شوید، به جانب راست خود در هنگام دخول، غرفه‌ای خواهی دید. پس به حاکم بگو که جواب نمی‌کنم، مگر در آن غرفه. زود است که وزیر ممانعت می‌کند از دخول در آن غرفه و تو مبالغه بکن به آن که به آن غرفه بالا روی و نگذار که وزیر تنها داخل غرفه گردد زودتر از تو و تو اوّل داخل غرفه شو.</w:t>
      </w:r>
    </w:p>
    <w:p>
      <w:pPr>
        <w:pStyle w:val="BookText"/>
      </w:pPr>
      <w:r>
        <w:rPr>
          <w:rFonts w:ascii="IRNazanin" w:hAnsi="IRNazanin" w:eastAsia="IRNazanin" w:cs="IRNazanin"/>
          <w:lang w:bidi="fa-IR"/>
          <w:color w:val="111111"/>
          <w:sz w:val="28"/>
          <w:szCs w:val="28"/>
          <w:rtl/>
        </w:rPr>
        <w:t xml:space="preserve">در آن غرفه طاقچه‌ای خواهی دید که کیسه سفیدی در آن هست و آن کیسه را بگیر که در آن، قالب گلی است که آن ملعون آن حیله را در آن کرده است. پس در حضور حاکم آن انار را در آن قالب بگذار تا آن که حیله او معلوم گردد.</w:t>
      </w:r>
    </w:p>
    <w:p>
      <w:pPr>
        <w:pStyle w:val="BookText"/>
      </w:pPr>
      <w:r>
        <w:rPr>
          <w:rFonts w:ascii="IRNazanin" w:hAnsi="IRNazanin" w:eastAsia="IRNazanin" w:cs="IRNazanin"/>
          <w:lang w:bidi="fa-IR"/>
          <w:color w:val="111111"/>
          <w:sz w:val="28"/>
          <w:szCs w:val="28"/>
          <w:rtl/>
        </w:rPr>
        <w:t xml:space="preserve">ای محمّد بن عیسی! علامت دیگر آن است که به حاکم بگو که معجزه دیگر ما آن است که آن انار را چون بشکنید به غیر دود و خاکستر، چیز دیگر در آن نخواهید یافت و بگو اگر راستی این سخن را می‌خواهید بدانید، به وزیر امر کنید که در حضور مردم، آن انار را بشکند و چون بشکند، آن خاکستر و دود بر صورت و ریش وزیر خواهد رسید.</w:t>
      </w:r>
    </w:p>
    <w:p>
      <w:pPr>
        <w:pStyle w:val="BookText"/>
      </w:pPr>
      <w:r>
        <w:rPr>
          <w:rFonts w:ascii="IRNazanin" w:hAnsi="IRNazanin" w:eastAsia="IRNazanin" w:cs="IRNazanin"/>
          <w:lang w:bidi="fa-IR"/>
          <w:color w:val="111111"/>
          <w:sz w:val="28"/>
          <w:szCs w:val="28"/>
          <w:rtl/>
        </w:rPr>
        <w:t xml:space="preserve">چون محمّد بن عیسی این سخنان اعجاز نشان را از امام عالی شأن و حجّت خداوند عالمیان شنید، بسیار شاد گردید و در مقابل آن جناب زمین را بوسید و با شادی و سرور به سوی اهل خود برگشت و چون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شد، به نزد حاکم رفتند و محمّد بن عیسی کرد آن چه را که امام‌علیه السلام به او امر فرموده بود و ظاهر گردید آن معجزاتی که آن جناب به آن‌ها خبر داده بود.</w:t>
      </w:r>
    </w:p>
    <w:p>
      <w:pPr>
        <w:pStyle w:val="BookText"/>
      </w:pPr>
      <w:r>
        <w:rPr>
          <w:rFonts w:ascii="IRNazanin" w:hAnsi="IRNazanin" w:eastAsia="IRNazanin" w:cs="IRNazanin"/>
          <w:lang w:bidi="fa-IR"/>
          <w:color w:val="111111"/>
          <w:sz w:val="28"/>
          <w:szCs w:val="28"/>
          <w:rtl/>
        </w:rPr>
        <w:t xml:space="preserve">پس حاکم متوجّه محمّد بن عیسی گردید و گفت: این امور را کی به تو خبر داده بود؟</w:t>
      </w:r>
    </w:p>
    <w:p>
      <w:pPr>
        <w:pStyle w:val="BookText"/>
      </w:pPr>
      <w:r>
        <w:rPr>
          <w:rFonts w:ascii="IRNazanin" w:hAnsi="IRNazanin" w:eastAsia="IRNazanin" w:cs="IRNazanin"/>
          <w:lang w:bidi="fa-IR"/>
          <w:color w:val="111111"/>
          <w:sz w:val="28"/>
          <w:szCs w:val="28"/>
          <w:rtl/>
        </w:rPr>
        <w:t xml:space="preserve">گفت: امام زمان ما و حجّت خدا بر ما.</w:t>
      </w:r>
    </w:p>
    <w:p>
      <w:pPr>
        <w:pStyle w:val="BookText"/>
      </w:pPr>
      <w:r>
        <w:rPr>
          <w:rFonts w:ascii="IRNazanin" w:hAnsi="IRNazanin" w:eastAsia="IRNazanin" w:cs="IRNazanin"/>
          <w:lang w:bidi="fa-IR"/>
          <w:color w:val="111111"/>
          <w:sz w:val="28"/>
          <w:szCs w:val="28"/>
          <w:rtl/>
        </w:rPr>
        <w:t xml:space="preserve">والی گفت: کیست امام شما؟</w:t>
      </w:r>
    </w:p>
    <w:p>
      <w:pPr>
        <w:pStyle w:val="BookText"/>
      </w:pPr>
      <w:r>
        <w:rPr>
          <w:rFonts w:ascii="IRNazanin" w:hAnsi="IRNazanin" w:eastAsia="IRNazanin" w:cs="IRNazanin"/>
          <w:lang w:bidi="fa-IR"/>
          <w:color w:val="111111"/>
          <w:sz w:val="28"/>
          <w:szCs w:val="28"/>
          <w:rtl/>
        </w:rPr>
        <w:t xml:space="preserve">پس او از ائمّه‌علیهم السلام هر یک را بعد از دیگری خبر داد تا آن که به حضرت صاحب الامر - صلوات اللَّه علیه - رسید.</w:t>
      </w:r>
    </w:p>
    <w:p>
      <w:pPr>
        <w:pStyle w:val="BookText"/>
      </w:pPr>
      <w:r>
        <w:rPr>
          <w:rFonts w:ascii="IRNazanin" w:hAnsi="IRNazanin" w:eastAsia="IRNazanin" w:cs="IRNazanin"/>
          <w:lang w:bidi="fa-IR"/>
          <w:color w:val="111111"/>
          <w:sz w:val="28"/>
          <w:szCs w:val="28"/>
          <w:rtl/>
        </w:rPr>
        <w:t xml:space="preserve">حاکم گفت: دست دراز کن که من بیعت کنم بر این مذهب و من گواهی می‌دهم که نیست خدایی مگر خداوند یگانه و گواهی می‌دهم که محمّد بنده و رسول او است و گواهی می‌دهم که خلیفه بعد از آن حضرت، بلافصل حضرت امیرالمؤمنین علی‌علیه السلام خلیفه است.</w:t>
      </w:r>
    </w:p>
    <w:p>
      <w:pPr>
        <w:pStyle w:val="BookText"/>
      </w:pPr>
      <w:r>
        <w:rPr>
          <w:rFonts w:ascii="IRNazanin" w:hAnsi="IRNazanin" w:eastAsia="IRNazanin" w:cs="IRNazanin"/>
          <w:lang w:bidi="fa-IR"/>
          <w:color w:val="111111"/>
          <w:sz w:val="28"/>
          <w:szCs w:val="28"/>
          <w:rtl/>
        </w:rPr>
        <w:t xml:space="preserve">پس به هر یک از امامان بعد از دیگری تا آخر ایشان‌علیهم السلام اقرار نمود و ایمان او نیکو شد و امر به قتل وزیر نمود و از اهل بحرین عذرخواهی کرد.</w:t>
      </w:r>
    </w:p>
    <w:p>
      <w:pPr>
        <w:pStyle w:val="BookText"/>
      </w:pPr>
      <w:r>
        <w:rPr>
          <w:rFonts w:ascii="IRNazanin" w:hAnsi="IRNazanin" w:eastAsia="IRNazanin" w:cs="IRNazanin"/>
          <w:lang w:bidi="fa-IR"/>
          <w:color w:val="111111"/>
          <w:sz w:val="28"/>
          <w:szCs w:val="28"/>
          <w:rtl/>
        </w:rPr>
        <w:t xml:space="preserve">این قصّه نزد اهل بحرین معروف است و قبر محمّد بن عیسی نزد ایشان معروف است و مردم او را زیارت می‌کنند.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مؤلّف گوید: گویا وزیر دیده یا شنیده بود که گاهی در دست شیعه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می‌شود از اقسام احجار نفیسه و غیر نفیسه که نقش شده در آن به یدِ صنع الهی چیزی که دلالت بر حقیت مذهب ایشان می‌کند. خواست در مقابل صنع پروردگار نقشی پدیدار کند و حق را به باطلی بپوشاند، و یأبی اللَّه اِلاّ ان یتم نوره.</w:t>
      </w:r>
    </w:p>
    <w:p>
      <w:pPr>
        <w:pStyle w:val="BookText"/>
      </w:pPr>
      <w:r>
        <w:rPr>
          <w:rFonts w:ascii="IRNazanin" w:hAnsi="IRNazanin" w:eastAsia="IRNazanin" w:cs="IRNazanin"/>
          <w:lang w:bidi="fa-IR"/>
          <w:color w:val="111111"/>
          <w:sz w:val="28"/>
          <w:szCs w:val="28"/>
          <w:rtl/>
        </w:rPr>
        <w:t xml:space="preserve">و در مجموعه شریفه‌ای که تمام آن به خطّ شیخ شمس الدین صاحب کرامات، محمّد بن علی جباعی که جدّ شیخ بهایی است و اوّل آن قصاید سبعه ابن ابی الحدید و بعد از آن، مختصر کتاب جعفریات و غیر آن، مذکور است که یافت شد در عقیق سرخی مکتوب بود:</w:t>
      </w:r>
    </w:p>
    <w:p>
      <w:pPr>
        <w:pStyle w:val="BookText"/>
      </w:pPr>
      <w:r>
        <w:rPr>
          <w:rFonts w:ascii="IRNazanin" w:hAnsi="IRNazanin" w:eastAsia="IRNazanin" w:cs="IRNazanin"/>
          <w:lang w:bidi="fa-IR"/>
          <w:color w:val="111111"/>
          <w:sz w:val="28"/>
          <w:szCs w:val="28"/>
          <w:rtl/>
        </w:rPr>
        <w:t xml:space="preserve">انا درّ من السماء نثرونی</w:t>
      </w:r>
    </w:p>
    <w:p>
      <w:pPr>
        <w:pStyle w:val="BookText"/>
      </w:pPr>
      <w:r>
        <w:rPr>
          <w:rFonts w:ascii="IRNazanin" w:hAnsi="IRNazanin" w:eastAsia="IRNazanin" w:cs="IRNazanin"/>
          <w:lang w:bidi="fa-IR"/>
          <w:color w:val="111111"/>
          <w:sz w:val="28"/>
          <w:szCs w:val="28"/>
          <w:rtl/>
        </w:rPr>
        <w:t xml:space="preserve">یوم تزویج والد السبطین</w:t>
      </w:r>
    </w:p>
    <w:p>
      <w:pPr>
        <w:pStyle w:val="BookText"/>
      </w:pPr>
      <w:r>
        <w:rPr>
          <w:rFonts w:ascii="IRNazanin" w:hAnsi="IRNazanin" w:eastAsia="IRNazanin" w:cs="IRNazanin"/>
          <w:lang w:bidi="fa-IR"/>
          <w:color w:val="111111"/>
          <w:sz w:val="28"/>
          <w:szCs w:val="28"/>
          <w:rtl/>
        </w:rPr>
        <w:t xml:space="preserve">کنت أتقی من اللجین ولکن</w:t>
      </w:r>
    </w:p>
    <w:p>
      <w:pPr>
        <w:pStyle w:val="BookText"/>
      </w:pPr>
      <w:r>
        <w:rPr>
          <w:rFonts w:ascii="IRNazanin" w:hAnsi="IRNazanin" w:eastAsia="IRNazanin" w:cs="IRNazanin"/>
          <w:lang w:bidi="fa-IR"/>
          <w:color w:val="111111"/>
          <w:sz w:val="28"/>
          <w:szCs w:val="28"/>
          <w:rtl/>
        </w:rPr>
        <w:t xml:space="preserve">صبغونی بدم نحرالحسین</w:t>
      </w:r>
    </w:p>
    <w:p>
      <w:pPr>
        <w:pStyle w:val="BookText"/>
      </w:pPr>
      <w:r>
        <w:rPr>
          <w:rFonts w:ascii="IRNazanin" w:hAnsi="IRNazanin" w:eastAsia="IRNazanin" w:cs="IRNazanin"/>
          <w:lang w:bidi="fa-IR"/>
          <w:color w:val="111111"/>
          <w:sz w:val="28"/>
          <w:szCs w:val="28"/>
          <w:rtl/>
        </w:rPr>
        <w:t xml:space="preserve">و بر درّ زرد نجفی دیده شده</w:t>
      </w:r>
    </w:p>
    <w:p>
      <w:pPr>
        <w:pStyle w:val="BookText"/>
      </w:pPr>
      <w:r>
        <w:rPr>
          <w:rFonts w:ascii="IRNazanin" w:hAnsi="IRNazanin" w:eastAsia="IRNazanin" w:cs="IRNazanin"/>
          <w:lang w:bidi="fa-IR"/>
          <w:color w:val="111111"/>
          <w:sz w:val="28"/>
          <w:szCs w:val="28"/>
          <w:rtl/>
        </w:rPr>
        <w:t xml:space="preserve">صفرة لونی ینبئک عن حزنی</w:t>
      </w:r>
    </w:p>
    <w:p>
      <w:pPr>
        <w:pStyle w:val="BookText"/>
      </w:pPr>
      <w:r>
        <w:rPr>
          <w:rFonts w:ascii="IRNazanin" w:hAnsi="IRNazanin" w:eastAsia="IRNazanin" w:cs="IRNazanin"/>
          <w:lang w:bidi="fa-IR"/>
          <w:color w:val="111111"/>
          <w:sz w:val="28"/>
          <w:szCs w:val="28"/>
          <w:rtl/>
        </w:rPr>
        <w:t xml:space="preserve">لسید الاوصیاء ابی الحسن</w:t>
      </w:r>
    </w:p>
    <w:p>
      <w:pPr>
        <w:pStyle w:val="BookText"/>
      </w:pPr>
      <w:r>
        <w:rPr>
          <w:rFonts w:ascii="IRNazanin" w:hAnsi="IRNazanin" w:eastAsia="IRNazanin" w:cs="IRNazanin"/>
          <w:lang w:bidi="fa-IR"/>
          <w:color w:val="111111"/>
          <w:sz w:val="28"/>
          <w:szCs w:val="28"/>
          <w:rtl/>
        </w:rPr>
        <w:t xml:space="preserve">و بر نگین سیاهی دیده شده</w:t>
      </w:r>
    </w:p>
    <w:p>
      <w:pPr>
        <w:pStyle w:val="BookText"/>
      </w:pPr>
      <w:r>
        <w:rPr>
          <w:rFonts w:ascii="Amiri" w:hAnsi="Amiri" w:eastAsia="Amiri" w:cs="Amiri"/>
          <w:lang w:bidi="ar-SA"/>
          <w:color w:val="111111"/>
          <w:sz w:val="28"/>
          <w:szCs w:val="28"/>
          <w:rtl/>
        </w:rPr>
        <w:t xml:space="preserve">لست من الحجارة بل جوهر الصدف</w:t>
      </w:r>
    </w:p>
    <w:p>
      <w:pPr>
        <w:pStyle w:val="BookText"/>
      </w:pPr>
      <w:r>
        <w:rPr>
          <w:rFonts w:ascii="IRNazanin" w:hAnsi="IRNazanin" w:eastAsia="IRNazanin" w:cs="IRNazanin"/>
          <w:lang w:bidi="fa-IR"/>
          <w:color w:val="111111"/>
          <w:sz w:val="28"/>
          <w:szCs w:val="28"/>
          <w:rtl/>
        </w:rPr>
        <w:t xml:space="preserve">حال لونی لفرط حزنی علی ساکن النجف</w:t>
      </w:r>
    </w:p>
    <w:p>
      <w:pPr>
        <w:pStyle w:val="BookText"/>
      </w:pPr>
      <w:r>
        <w:rPr>
          <w:rFonts w:ascii="IRNazanin" w:hAnsi="IRNazanin" w:eastAsia="IRNazanin" w:cs="IRNazanin"/>
          <w:lang w:bidi="fa-IR"/>
          <w:color w:val="111111"/>
          <w:sz w:val="28"/>
          <w:szCs w:val="28"/>
          <w:rtl/>
        </w:rPr>
        <w:t xml:space="preserve">شیخ استاد، وحید عصره، شیخ عبدالحسین طهرانی - طاب ثراه - نقل کردند: وقتی به حلّه رفته بودند، درختی را در آنجا با منشاردو حصّه کرده بودند، در باطن آن، در هر نصفی دیدند نقش بود به خطّ نسخ، «لا اله اله اللَّه محمّد رسول اللَّه علی ولی اللَّه.»</w:t>
      </w:r>
    </w:p>
    <w:p>
      <w:pPr>
        <w:pStyle w:val="BookText"/>
      </w:pPr>
      <w:r>
        <w:rPr>
          <w:rFonts w:ascii="IRNazanin" w:hAnsi="IRNazanin" w:eastAsia="IRNazanin" w:cs="IRNazanin"/>
          <w:lang w:bidi="fa-IR"/>
          <w:color w:val="111111"/>
          <w:sz w:val="28"/>
          <w:szCs w:val="28"/>
          <w:rtl/>
        </w:rPr>
        <w:t xml:space="preserve">در طهران الان، در نزد یکی از اعیان رجال دولت علّیه ایران، الماس</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کوچکی است به قدر یک عدس که در باطن آن منقوش است، علی با یای معکوس. و کلمه‌ای دیگر که احتمال می‌رود یا باشد.</w:t>
      </w:r>
    </w:p>
    <w:p>
      <w:pPr>
        <w:pStyle w:val="BookText"/>
      </w:pPr>
      <w:r>
        <w:rPr>
          <w:rFonts w:ascii="IRNazanin" w:hAnsi="IRNazanin" w:eastAsia="IRNazanin" w:cs="IRNazanin"/>
          <w:lang w:bidi="fa-IR"/>
          <w:color w:val="111111"/>
          <w:sz w:val="28"/>
          <w:szCs w:val="28"/>
          <w:rtl/>
        </w:rPr>
        <w:t xml:space="preserve">محدّث نبیل، سید نعمت اللَّه شوشتری در کتاب زهرالربیع</w:t>
      </w:r>
      <w:r>
        <w:rPr>
          <w:rStyle w:val="FootnoteReference"/>
        </w:rPr>
        <w:footnoteReference w:id="15"/>
      </w:r>
      <w:r>
        <w:rPr>
          <w:rFonts w:ascii="IRNazanin" w:hAnsi="IRNazanin" w:eastAsia="IRNazanin" w:cs="IRNazanin"/>
          <w:lang w:bidi="fa-IR"/>
          <w:color w:val="111111"/>
          <w:sz w:val="28"/>
          <w:szCs w:val="28"/>
          <w:rtl/>
        </w:rPr>
        <w:t xml:space="preserve">فرمود: یافتم در نهر شوشتر یک سنگ کوچک زردی که درآورده بودند آن را حفارها از زیر زمین و نوشته بود بر آن سنگ به رنگ همان سنگ: «بسم اللَّه الرحمن الرحیم لا اله الا اللَّه. محمّد رسول اللَّه علی ولی اللَّه لما قتل الحسین بن علی بن ابی‌طالب بارض کربلا کتب دمه علی أرض حصباه وسیعلم الذین ظلموا أی منقلبٍ ینقلبون.»</w:t>
      </w:r>
    </w:p>
    <w:p>
      <w:pPr>
        <w:pStyle w:val="BookText"/>
      </w:pPr>
      <w:r>
        <w:rPr>
          <w:rFonts w:ascii="IRNazanin" w:hAnsi="IRNazanin" w:eastAsia="IRNazanin" w:cs="IRNazanin"/>
          <w:lang w:bidi="fa-IR"/>
          <w:color w:val="111111"/>
          <w:sz w:val="28"/>
          <w:szCs w:val="28"/>
          <w:rtl/>
        </w:rPr>
        <w:t xml:space="preserve">عالم جلیل میر محمّد حسین سبط علاّمه مجلسی و امام جمعه اصفهان نقل کردند که آن سنگ را آوردند به جهت مغفور شاه سلیمان. پس اهل صنایع از هر قسم را حاضر کرد و بر همه عرضه داشت. پس از تأمّل و تدبّر، همه تصدیق کردند که از صنعت بشر بیرون و جز خالق بی‌چون، کسی را آن قدرت نیست که نقشی چنین در این سنگ ظاهر نماید.</w:t>
      </w:r>
    </w:p>
    <w:p>
      <w:pPr>
        <w:pStyle w:val="BookText"/>
      </w:pPr>
      <w:r>
        <w:rPr>
          <w:rFonts w:ascii="IRNazanin" w:hAnsi="IRNazanin" w:eastAsia="IRNazanin" w:cs="IRNazanin"/>
          <w:lang w:bidi="fa-IR"/>
          <w:color w:val="111111"/>
          <w:sz w:val="28"/>
          <w:szCs w:val="28"/>
          <w:rtl/>
        </w:rPr>
        <w:t xml:space="preserve">پس سلطان آن سنگ را به انواع زیب و زیور آراست و از حلّی و حرز بازوی خود قرار داد.</w:t>
      </w:r>
    </w:p>
    <w:p>
      <w:pPr>
        <w:pStyle w:val="BookText"/>
      </w:pPr>
      <w:r>
        <w:rPr>
          <w:rFonts w:ascii="IRNazanin" w:hAnsi="IRNazanin" w:eastAsia="IRNazanin" w:cs="IRNazanin"/>
          <w:lang w:bidi="fa-IR"/>
          <w:color w:val="111111"/>
          <w:sz w:val="28"/>
          <w:szCs w:val="28"/>
          <w:rtl/>
        </w:rPr>
        <w:t xml:space="preserve">مقام مقتضی استقصای نقل این گونه مطالب نیست، والّا از آن رقم بسیار و در کتب اخبار و تواریخ متفرق. خصوص آن چه متعلّق به خون مبارک سیدالشهداعلیه السلام است که در درخت و سنگ و غیره اثر آن ظاهر شده.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389_153039"/>
    <w:bookmarkEnd w:id="13"/>
    <w:p>
      <w:pPr>
        <w:pStyle w:val="Heading2"/>
      </w:pPr>
      <w:bookmarkStart w:id="52" w:name="_Toc15"/>
      <w:r>
        <w:t>حکایت پنجاهم‌</w:t>
      </w:r>
      <w:bookmarkEnd w:id="52"/>
    </w:p>
    <w:p>
      <w:pPr>
        <w:pStyle w:val="Heading3"/>
      </w:pPr>
      <w:bookmarkStart w:id="53" w:name="_Toc16"/>
      <w:r>
        <w:t>مکتوب ناحیه مقدّسه برای شیخ مفید</w:t>
      </w:r>
      <w:bookmarkEnd w:id="53"/>
    </w:p>
    <w:p>
      <w:pPr>
        <w:pStyle w:val="BookText"/>
      </w:pPr>
      <w:r>
        <w:rPr>
          <w:rFonts w:ascii="IRNazanin" w:hAnsi="IRNazanin" w:eastAsia="IRNazanin" w:cs="IRNazanin"/>
          <w:lang w:bidi="fa-IR"/>
          <w:color w:val="111111"/>
          <w:sz w:val="28"/>
          <w:szCs w:val="28"/>
          <w:rtl/>
        </w:rPr>
        <w:t xml:space="preserve">شیخ جلیل، احمد بن علی بن ابی‌طالب طبرسی، در کتاب احتجاج</w:t>
      </w:r>
      <w:r>
        <w:rPr>
          <w:rStyle w:val="FootnoteReference"/>
        </w:rPr>
        <w:footnoteReference w:id="16"/>
      </w:r>
      <w:r>
        <w:rPr>
          <w:rFonts w:ascii="IRNazanin" w:hAnsi="IRNazanin" w:eastAsia="IRNazanin" w:cs="IRNazanin"/>
          <w:lang w:bidi="fa-IR"/>
          <w:color w:val="111111"/>
          <w:sz w:val="28"/>
          <w:szCs w:val="28"/>
          <w:rtl/>
        </w:rPr>
        <w:t xml:space="preserve">نقل کرده: وارد شد مکتوبی از ناحیه مقدّسه، خدای تعالی حراست و رعایت فرماید او را، در چند روزی که باقی مانده بود از صفرِ سنه چهارصد و ده، بر شیخ مفید محمّد بن محمّد بن نعمان حارثی - قدّس اللَّه روحه - ، ذکر نمود رساننده او که برداشته بود آن را از ناحیه مقدّسه متّصل به حجاز و ما تبرّکاً اوّلاً اصل نسخه را نقل می‌کنیم، پس از آن به ترجمه آن به قدر فهم می‌پردازیم:</w:t>
      </w:r>
    </w:p>
    <w:p>
      <w:pPr>
        <w:pStyle w:val="BookText"/>
      </w:pPr>
      <w:r>
        <w:rPr>
          <w:rFonts w:ascii="IRNazanin" w:hAnsi="IRNazanin" w:eastAsia="IRNazanin" w:cs="IRNazanin"/>
          <w:lang w:bidi="fa-IR"/>
          <w:color w:val="111111"/>
          <w:sz w:val="28"/>
          <w:szCs w:val="28"/>
          <w:rtl/>
        </w:rPr>
        <w:t xml:space="preserve">نسخه ما ینوب مناب العنوان للشیخ السدید و المولی الرشید الشیخ المفید ابی عبداللَّه محمّد بن محمّد النعمان - ادام اللَّه اعزازه - من مستودع العهد المأخوذ علی العباد (نسخة ما فی الکتاب)</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«امّا بعد سلام علیک ایها الولی</w:t>
      </w:r>
      <w:r>
        <w:rPr>
          <w:rStyle w:val="FootnoteReference"/>
        </w:rPr>
        <w:footnoteReference w:id="17"/>
      </w:r>
      <w:r>
        <w:rPr>
          <w:rFonts w:ascii="IRNazanin" w:hAnsi="IRNazanin" w:eastAsia="IRNazanin" w:cs="IRNazanin"/>
          <w:lang w:bidi="fa-IR"/>
          <w:color w:val="111111"/>
          <w:sz w:val="28"/>
          <w:szCs w:val="28"/>
          <w:rtl/>
        </w:rPr>
        <w:t xml:space="preserve">المخلص فی الدین المخصوص فینا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بالیقین فانا نحمد الیک اللَّه الذی لا اله الا هو و نسئله الصلوة علی سیدنا و مولانا و نبینا محمّد و آله الطاهرین و لنعلمک - ادام اللَّه توفیقک - لنصرة الحقّ و اجزل مثوبتک علی نطقک عنّا بالصدق انّه قد اذن لنا فی تشریفک بالکتابة و تکلیفک ما تؤدیه عنّا الی موالینا قبلک اعزّهم اللَّه تعالی بطاعته و کفاهم المهم برعایته لهم و حراسته فقف ایدک اللَّه بعونه علی اعدائه المارقین من دینه علی ما نذکره و اعمل فی تأدیته الی من تسکن الیه بما نرسمه ان شاءاللَّه نحن و ان کنّا ثاوین بمکاننا النائی عن مساکن الظالمین حسب الذی ارانا اللَّه من الصلاح لنا ولشیعتنا المؤمنین فی ذلک ما دامت دولة الدنیا للفاسقین فانّا نحیط علماً بانبائکم و لا یعزب عنّا شی‌ء من اخبارکم و معرفتنا بالاذی الذی اصابکم مذجنح کثیر منکم الی ما کان السلف الصالح عنه شاسعاً و نبذوا العهد المأخوذ منهم کانّهم لا یعلمون و انا غیر مهملین لمراعاتکم و لا ناسین [لذکر کم و لو لا ذلک لنزل بکم البلاء [اللاواء ]و اصطلمکم الاعداء فاتّقوا اللَّه جلّ جلاله و ظاهرونا علی انتبائکم من فتنة قد انافت علیکم یهلک فیها من حم اجله و یحیی عنها من ادرک امله و هی امارة لادرار حرکتها و مناقشتکم لامرنا و نهینا و اللَّه متمّ نوره و لو کره المشرکون فاعتصموا بالتقیة من شب نار الجاهلیة یخشنها عصب (جمع عصتبه کغرف جمع غرفه و هی الحباعة) امویة و یهول بها فرقة مهدویة انا زعیم بنجاة من لم یرم [منکم فیها بمواطن [الحقیة] و سلک فی الطعن عنها السبل المرضیة اذا اهلّ جمادی الاولی من سنّتکم هذه فاعتبروا بما یحدث فیه و استیقظوا من رقدتکم لما یکون فی (من) الّذی یلیه ستظهر لکم من السماء آیة جلیة و من الارض مثلها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0389_153041"/>
    <w:bookmarkEnd w:id="14"/>
    <w:p>
      <w:pPr>
        <w:pStyle w:val="BookText"/>
      </w:pPr>
      <w:r>
        <w:rPr>
          <w:rFonts w:ascii="IRNazanin" w:hAnsi="IRNazanin" w:eastAsia="IRNazanin" w:cs="IRNazanin"/>
          <w:lang w:bidi="fa-IR"/>
          <w:color w:val="111111"/>
          <w:sz w:val="28"/>
          <w:szCs w:val="28"/>
          <w:rtl/>
        </w:rPr>
        <w:t xml:space="preserve">بالسویة و یحدث فی ارض المشرق ما یحزن [یحرق و یقلق و یغلب علی ارض العراق طوایف من الاسلام مضاق بسوء فعالهم علی اهله الارزاق ثم تنفرج الغمة من بعد ببوار طاغوت من الاشرار یسر بهلاکه المتّقون و الاخیار (و یتفق) لمریدی الحج من لافاق ما یا ملونه علی توفیر علبه منهم و اتّفاق و لنا فی تیسیر حجهم علی الاختیار منهم و الوفاق شأن یظهر علی نظام و اتّساق (فیعمل) لیعمل کلّ امرء منکم بما یقربه من محبّتنا و لیجتنب ما یدنیه من کراهتنا و سخطنا فانّ امر نایبعثه فجاءة حین لاتنفعه توبة و لا ینجیه من عقابها ندم علی حوبة و اللَّه یلهمکم الرشد و یلطف لکم فی التوفیق برحمة (و نسخ التوقیع بالید العلیا علی صاحبها السّلام) هذا کتابنا الیک ایها الاخ الولی و المخلص فی ودّنا الصفی الناصرلنا الوفی حرسک اللَّه بعینه التّی لاتنام فاحتفظ به ولا تظهر علی خطنا الذی سطرناه بماله ضمناه احداً و ادّما فیه الی من تسکن الیه واوص جماعتهم بالعمل علیه ان شاءاللَّه تعالی و صلی اللَّه علی محمّد و آله الطاهرین.»</w:t>
      </w:r>
      <w:r>
        <w:rPr>
          <w:rStyle w:val="FootnoteReference"/>
        </w:rPr>
        <w:footnoteReference w:id="18"/>
      </w:r>
    </w:p>
    <w:p>
      <w:pPr>
        <w:pStyle w:val="Heading3"/>
      </w:pPr>
      <w:bookmarkStart w:id="54" w:name="_Toc17"/>
      <w:r>
        <w:t>مراد از ناحیه مقدسه‌</w:t>
      </w:r>
      <w:bookmarkEnd w:id="54"/>
    </w:p>
    <w:p>
      <w:pPr>
        <w:pStyle w:val="BookText"/>
      </w:pPr>
      <w:r>
        <w:rPr>
          <w:rFonts w:ascii="IRNazanin" w:hAnsi="IRNazanin" w:eastAsia="IRNazanin" w:cs="IRNazanin"/>
          <w:lang w:bidi="fa-IR"/>
          <w:color w:val="111111"/>
          <w:sz w:val="28"/>
          <w:szCs w:val="28"/>
          <w:rtl/>
        </w:rPr>
        <w:t xml:space="preserve">قبل از شروع در ترجمه لازم است تنبیه بر نکته‌ای و آن، آن است که مراد از ناحیه درست معلوم نشده و در کلام احدی ندیدم که متعرّض آن شود، جز شیخ ابراهیم کفعمی در حاشیه مصباح در فصل سی و ششم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ناحیه هر مکانی است که صاحب الامرعلیه السلام در آنجا بود در غیبت صغری و وکلا تردّد می‌کردند در آنجا در نزد آن جناب و مستندی ذکر نکرده ولکن از بعضی اخبار می‌شود استفاده کرد؛ چنانچه علی بن حسین مسعودی در کتاب اثبات الوصیة</w:t>
      </w:r>
      <w:r>
        <w:rPr>
          <w:rStyle w:val="FootnoteReference"/>
        </w:rPr>
        <w:footnoteReference w:id="19"/>
      </w:r>
      <w:r>
        <w:rPr>
          <w:rFonts w:ascii="IRNazanin" w:hAnsi="IRNazanin" w:eastAsia="IRNazanin" w:cs="IRNazanin"/>
          <w:lang w:bidi="fa-IR"/>
          <w:color w:val="111111"/>
          <w:sz w:val="28"/>
          <w:szCs w:val="28"/>
          <w:rtl/>
        </w:rPr>
        <w:t xml:space="preserve">روایت کرده که امر فرمود: ابو محمّد امام حسن عسکری‌علیه السلام والده خود را که حجّ کند در سنه دویست و پنجاه و نه و او را خبر کرد به آن چه به آن جناب خواهد رسید در سنه شصت و حاضر نمود حضرت صاحب‌علیه السلام را. پس به او وصیت کرد و تسلیم نمود به آن جناب اسم اعظم و مواریث و سلاح را و بیرون رفت مادر ابی محمّدعلیه السلام با حضرت صاحب‌علیه السلام به سوی مکّه و ابوعلی احمد بن محمّد بن مطهّر متولّی بود آن چه را که وکیل به او محتاج بود.</w:t>
      </w:r>
    </w:p>
    <w:p>
      <w:pPr>
        <w:pStyle w:val="BookText"/>
      </w:pPr>
      <w:r>
        <w:rPr>
          <w:rFonts w:ascii="IRNazanin" w:hAnsi="IRNazanin" w:eastAsia="IRNazanin" w:cs="IRNazanin"/>
          <w:lang w:bidi="fa-IR"/>
          <w:color w:val="111111"/>
          <w:sz w:val="28"/>
          <w:szCs w:val="28"/>
          <w:rtl/>
        </w:rPr>
        <w:t xml:space="preserve">چون به بعضی از منازل رسیدند، اعراب به قافله برخوردند. پس ایشان را خبر کردند از شدّت خوف و کمی آب. پس برگشتند اکثر مردم، مگر کسانی که در ناحیه بودند. پس ایشان گذشتند و سالم ماندند. روایت شده که امر رسید به ایشان به رفتن ولکن علمای رجال تصریح کردند که بر امام حسن عسکری‌علیه السلام بلکه بر امام علی‌النقی‌علیه السلام نیز اطلاق می‌شود صاحب ناحیه. ترجمه خلاصه آن توقیع شریف، مضمون آن چه به جای عنوان بود که رسم است در اوّل مکاتیب می‌نویسند این بود: به برادر سدید و دوستدار رشید، شیخ مفید محمّد بن محمّد بن النعمان - که خداوندش دایماً اعزاز - فرماید، از طرف قرین الشرف امام عصر که عهود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الهیه که در روز الست و عالم اظلّه از کافّه خلایق گرفتند در حضرتش به ودیعت سپردند، چنان تشریف خطاب می‌رود: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«امّا بعد، درود خدای بر تو، ای دوستدار با خلوص در دین که مخصوص است در ولایت ما به کمال یقین؛ همانا می‌فرستم به سوی تو، حمد خداوندی را که جز او خدایی نیست و مسألت می‌کنم که صلوات بر سید ما پیغمبر ما محمّدصلی الله علیه وآله وسلم و آل اطهار او بفرستد و اعلام می‌فرماییم مر تو را که خداوند توفیق تو را مستدام فرماید در نصرت حق و فراوان فرماید ثواب تو را بر نشر تو، علوم ما را.</w:t>
      </w:r>
    </w:p>
    <w:p>
      <w:pPr>
        <w:pStyle w:val="BookText"/>
      </w:pPr>
      <w:r>
        <w:rPr>
          <w:rFonts w:ascii="IRNazanin" w:hAnsi="IRNazanin" w:eastAsia="IRNazanin" w:cs="IRNazanin"/>
          <w:lang w:bidi="fa-IR"/>
          <w:color w:val="111111"/>
          <w:sz w:val="28"/>
          <w:szCs w:val="28"/>
          <w:rtl/>
        </w:rPr>
        <w:t xml:space="preserve">به راستی به این که اذن و رخصت دادند ما را که تو را به مکاتبه مشرّف فرماییم و به ادای احکام مکلّف داریم که به آن شیعیان که در حضرت تو هستند ابلاغ داری و خداوند ایشان را عزیز دارد به طاعت خود و کفایت مهم ایشان به رعایت و حراست لطف خویش فرماید.</w:t>
      </w:r>
    </w:p>
    <w:p>
      <w:pPr>
        <w:pStyle w:val="BookText"/>
      </w:pPr>
      <w:r>
        <w:rPr>
          <w:rFonts w:ascii="IRNazanin" w:hAnsi="IRNazanin" w:eastAsia="IRNazanin" w:cs="IRNazanin"/>
          <w:lang w:bidi="fa-IR"/>
          <w:color w:val="111111"/>
          <w:sz w:val="28"/>
          <w:szCs w:val="28"/>
          <w:rtl/>
        </w:rPr>
        <w:t xml:space="preserve">پس واقف شو تو، خدایت مدد دهد به اعانت خویش بر دشمنانش که بیرون روند از دین بر آن چه ذکر می‌کنیم و سعی کن در رساندن اوامر ما به سوی آنان که اطمینان به ایشان داری بر وجهی که ما می‌نویسیم؛ ان شاءاللَّه تعالی. اگر چه ما سکنا داریم در مکان خودمان که دور است از مکان ظالمین، بر حسب آن چه، آن را نمانده خدای تعالی از صلاح برای ما و برای شیعه مؤمنین ما در او مادامی که دولت دنیا برای فاسقین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تحقیق که علم ما محیط است به خبرهای شما و غایب نمی‌شود از علم ما هیچ چیز، از اخبار شما و ما داناییم به آزاری که به شما رسیده از زمانی که میل کردند جماعتی از شماها به سوی آن چه پیشینیان درست کردار از او دور بودند و عهدی که از ایشان گرفته شده بود، از پس پشت افکندند؛ گویا که ایشان نمی‌دانند. به درستی که ما اهمال در مراعات شما نداریم و از یاد شما فراموشکار نیستیم و اگر نه این بود، هر آینه نازل می‌شد به شما بلای سخت و دشمنان، شما را مستأصل می‌کردند.</w:t>
      </w:r>
    </w:p>
    <w:p>
      <w:pPr>
        <w:pStyle w:val="BookText"/>
      </w:pPr>
      <w:r>
        <w:rPr>
          <w:rFonts w:ascii="IRNazanin" w:hAnsi="IRNazanin" w:eastAsia="IRNazanin" w:cs="IRNazanin"/>
          <w:lang w:bidi="fa-IR"/>
          <w:color w:val="111111"/>
          <w:sz w:val="28"/>
          <w:szCs w:val="28"/>
          <w:rtl/>
        </w:rPr>
        <w:t xml:space="preserve">پس بپرهیزید از خداوند جلّ جلاله و پشتوانی دهید ما را بر بیرون آوردن شما از فتنه که مشرف شده است بر شما که هلاک می‌شود در آن، کسی که نزدیک شد اجل او و حفظ می‌شود از آن کسی که آرزوی خود را دریافت کرده و آن فتنه نشانه‌ای است برای حرکت ما و اظهار کردن شما برای یکدیگر امر و نهی ما را.</w:t>
      </w:r>
    </w:p>
    <w:p>
      <w:pPr>
        <w:pStyle w:val="BookText"/>
      </w:pPr>
      <w:r>
        <w:rPr>
          <w:rFonts w:ascii="IRNazanin" w:hAnsi="IRNazanin" w:eastAsia="IRNazanin" w:cs="IRNazanin"/>
          <w:lang w:bidi="fa-IR"/>
          <w:color w:val="111111"/>
          <w:sz w:val="28"/>
          <w:szCs w:val="28"/>
          <w:rtl/>
        </w:rPr>
        <w:t xml:space="preserve">و خداوند تمام و کامل می‌کند نور خود را، هرچند کراهت داشته باشند مشرکین. پس چنگ فرازنید در تقیه. چه هر که روشن کند آتش جاهلیت را، مدد می‌دهد او را قومی که در فطرت مانند بنی امیه‌اند تا بترساند به این آتش طایفه هدایت شدگان را.</w:t>
      </w:r>
    </w:p>
    <w:p>
      <w:pPr>
        <w:pStyle w:val="BookText"/>
      </w:pPr>
      <w:r>
        <w:rPr>
          <w:rFonts w:ascii="IRNazanin" w:hAnsi="IRNazanin" w:eastAsia="IRNazanin" w:cs="IRNazanin"/>
          <w:lang w:bidi="fa-IR"/>
          <w:color w:val="111111"/>
          <w:sz w:val="28"/>
          <w:szCs w:val="28"/>
          <w:rtl/>
        </w:rPr>
        <w:t xml:space="preserve">و من ضامن و کفیل نجاتم برای کسی که در آن فتنه، طالب مکان و مکانتی نباشد و سلوک کند در سیر در او، راه پسندیده را.</w:t>
      </w:r>
    </w:p>
    <w:p>
      <w:pPr>
        <w:pStyle w:val="BookText"/>
      </w:pPr>
      <w:r>
        <w:rPr>
          <w:rFonts w:ascii="IRNazanin" w:hAnsi="IRNazanin" w:eastAsia="IRNazanin" w:cs="IRNazanin"/>
          <w:lang w:bidi="fa-IR"/>
          <w:color w:val="111111"/>
          <w:sz w:val="28"/>
          <w:szCs w:val="28"/>
          <w:rtl/>
        </w:rPr>
        <w:t xml:space="preserve">چون جمادی الاولی از این سال شما در رسد، پس عبرت گیرید از آن چه حادث می‌شود در آن و بیدار شوید از خواب غفلت، برای آن چه واقع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در عقب آن. زود است که ظاهر شود در آسمان امر ظاهری و در زمین مثل آن با تساوی و واقع می‌شود در زمین مشرق، چیزی که حزن و قلق می‌آورد.</w:t>
      </w:r>
    </w:p>
    <w:p>
      <w:pPr>
        <w:pStyle w:val="BookText"/>
      </w:pPr>
      <w:r>
        <w:rPr>
          <w:rFonts w:ascii="IRNazanin" w:hAnsi="IRNazanin" w:eastAsia="IRNazanin" w:cs="IRNazanin"/>
          <w:lang w:bidi="fa-IR"/>
          <w:color w:val="111111"/>
          <w:sz w:val="28"/>
          <w:szCs w:val="28"/>
          <w:rtl/>
        </w:rPr>
        <w:t xml:space="preserve">و غلبه کند بعد از او بر عراق، قومی که از اسلام بیرون هستند که به سبب سوء کردار ایشان، رزق بر اهل عراق تنگ می‌گردد. پس از آن تفریج کرب خواهد شد به هلاک طاغوتی از اشرار. پس مسرور شود به هلاکت او اهل تقوا و اخیار و مجتمع می‌شود برای حاج، در اطراف، آن چه را که طالبند با کثرت عدد و اتّفاق و برای ما در آسانی حجّ ایشان با اختیار وفاق شأنی است که ظاهر می‌شود با نظام و اتّساق.</w:t>
      </w:r>
    </w:p>
    <w:p>
      <w:pPr>
        <w:pStyle w:val="BookText"/>
      </w:pPr>
      <w:r>
        <w:rPr>
          <w:rFonts w:ascii="IRNazanin" w:hAnsi="IRNazanin" w:eastAsia="IRNazanin" w:cs="IRNazanin"/>
          <w:lang w:bidi="fa-IR"/>
          <w:color w:val="111111"/>
          <w:sz w:val="28"/>
          <w:szCs w:val="28"/>
          <w:rtl/>
        </w:rPr>
        <w:t xml:space="preserve">پس باید رفتار کند، هر کس از شما به آن چه نزدیک می‌کند او را به محبت ما و اجتناب کند آن چه را که موجب شود، برای نزدیکی به سخط و کراهت ما. زیرا که امر ما، امری است که ناگاه درمی‌رسد زمانی که نفع نمی‌بخشد آدمی را توبه و نجات نمی‌دهد او را عقاب ما آن روز ندامت از معصیت و خداوند الهام کند رشد را به شما و لطف کند درباره شما در جهت توفیق به رحمت خودش.</w:t>
      </w:r>
    </w:p>
    <w:p>
      <w:pPr>
        <w:pStyle w:val="BookText"/>
      </w:pPr>
      <w:r>
        <w:rPr>
          <w:rFonts w:ascii="IRNazanin" w:hAnsi="IRNazanin" w:eastAsia="IRNazanin" w:cs="IRNazanin"/>
          <w:lang w:bidi="fa-IR"/>
          <w:color w:val="111111"/>
          <w:sz w:val="28"/>
          <w:szCs w:val="28"/>
          <w:rtl/>
        </w:rPr>
        <w:t xml:space="preserve">صورت خطّ شریف که در آن مکتوب به دست مبارک نوشته بودند که بر صاحب آن دست سلام باد.</w:t>
      </w:r>
    </w:p>
    <w:p>
      <w:pPr>
        <w:pStyle w:val="BookText"/>
      </w:pPr>
      <w:r>
        <w:rPr>
          <w:rFonts w:ascii="IRNazanin" w:hAnsi="IRNazanin" w:eastAsia="IRNazanin" w:cs="IRNazanin"/>
          <w:lang w:bidi="fa-IR"/>
          <w:color w:val="111111"/>
          <w:sz w:val="28"/>
          <w:szCs w:val="28"/>
          <w:rtl/>
        </w:rPr>
        <w:t xml:space="preserve">این نوشته ماست به سوی تو، ای برادر دوستدار و مخلص با صفای در مودّت ما و یاور با وفای ما! خداوند حراست کناد تو را به عین عنایت خود که هرگز در خواب نرود!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حفظ کن این نوشته را و مطّلع مدار بر خطّی که ما نوشته‌ایم با آن چه در آن درج و تضمین کرده‌ایم کسی را و ادا کن آن چه را در آن است به سوی کسی که سکون نفس به او داشته باشی و وصیت کن جماعت ایشان را به عمل بر وِفقِ آن! ان شاء اللَّه تعالی و صلّی اللَّه علی محمّد و آل الطاهرین.»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0389_153047"/>
    <w:bookmarkEnd w:id="15"/>
    <w:p>
      <w:pPr>
        <w:pStyle w:val="Heading2"/>
      </w:pPr>
      <w:bookmarkStart w:id="55" w:name="_Toc18"/>
      <w:r>
        <w:t>حکایت پنجاه و یکم‌</w:t>
      </w:r>
      <w:bookmarkEnd w:id="55"/>
    </w:p>
    <w:p>
      <w:pPr>
        <w:pStyle w:val="BookText"/>
      </w:pPr>
      <w:r>
        <w:rPr>
          <w:rFonts w:ascii="IRNazanin" w:hAnsi="IRNazanin" w:eastAsia="IRNazanin" w:cs="IRNazanin"/>
          <w:lang w:bidi="fa-IR"/>
          <w:color w:val="111111"/>
          <w:sz w:val="28"/>
          <w:szCs w:val="28"/>
          <w:rtl/>
        </w:rPr>
        <w:t xml:space="preserve">مکتوب ناحیه مقدّسه برای شیخ مفید</w:t>
      </w:r>
    </w:p>
    <w:p>
      <w:pPr>
        <w:pStyle w:val="BookText"/>
      </w:pPr>
      <w:r>
        <w:rPr>
          <w:rFonts w:ascii="IRNazanin" w:hAnsi="IRNazanin" w:eastAsia="IRNazanin" w:cs="IRNazanin"/>
          <w:lang w:bidi="fa-IR"/>
          <w:color w:val="111111"/>
          <w:sz w:val="28"/>
          <w:szCs w:val="28"/>
          <w:rtl/>
        </w:rPr>
        <w:t xml:space="preserve">و نیز شیخ طبرسی در احتجاج</w:t>
      </w:r>
      <w:r>
        <w:rPr>
          <w:rStyle w:val="FootnoteReference"/>
        </w:rPr>
        <w:footnoteReference w:id="20"/>
      </w:r>
      <w:r>
        <w:rPr>
          <w:rFonts w:ascii="IRNazanin" w:hAnsi="IRNazanin" w:eastAsia="IRNazanin" w:cs="IRNazanin"/>
          <w:lang w:bidi="fa-IR"/>
          <w:color w:val="111111"/>
          <w:sz w:val="28"/>
          <w:szCs w:val="28"/>
          <w:rtl/>
        </w:rPr>
        <w:t xml:space="preserve">گفته: وارد شد بر شیخ مفید، مکتوبی دیگر از جانب امام عصرعلیه السلام روز پنج شنبه بیست و سوم از ذی الحجّه سنه چهارصد و دوازده.</w:t>
      </w:r>
    </w:p>
    <w:p>
      <w:pPr>
        <w:pStyle w:val="BookText"/>
      </w:pPr>
      <w:r>
        <w:rPr>
          <w:rFonts w:ascii="IRNazanin" w:hAnsi="IRNazanin" w:eastAsia="IRNazanin" w:cs="IRNazanin"/>
          <w:lang w:bidi="fa-IR"/>
          <w:color w:val="111111"/>
          <w:sz w:val="28"/>
          <w:szCs w:val="28"/>
          <w:rtl/>
        </w:rPr>
        <w:t xml:space="preserve">مطابق تاریخ وفات شیخ که در سوم ماه رمضان، چهار صد و سیزده بود، این توقیع شریف هشت ماه و دو روز قبل از وفات رسیده.</w:t>
      </w:r>
    </w:p>
    <w:p>
      <w:pPr>
        <w:pStyle w:val="BookText"/>
      </w:pPr>
      <w:r>
        <w:rPr>
          <w:rFonts w:ascii="IRNazanin" w:hAnsi="IRNazanin" w:eastAsia="IRNazanin" w:cs="IRNazanin"/>
          <w:lang w:bidi="fa-IR"/>
          <w:color w:val="111111"/>
          <w:sz w:val="28"/>
          <w:szCs w:val="28"/>
          <w:rtl/>
        </w:rPr>
        <w:t xml:space="preserve">نسخة من عبداللَّه المرابط فی سبیله الی ملهم الحق ودلیله.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سلام علیک ایها [العبد الصالح الناصر للحقّ الداعی الیه بکلمة الصدق.</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«فانّا نحمد الیک اللَّه الذی لا اله الا هو الهنا و اله ابائنا الاولین و نسئله الصلوة علی سیدنا و مولانا محمّدصلی الله علیه وآله وسلم خاتم النبیین و علی اهل بیته الطیبین الطاهرین و بعد فقد کنّا نظرنا مناجاتک عصمک اللَّه تعالی بالسبب الذی و هبه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من اولیائه و حرسک من کید اعدائه و شفعنا ذلک الآن من مستقرّ لنا ناصب</w:t>
      </w:r>
      <w:r>
        <w:rPr>
          <w:rStyle w:val="FootnoteReference"/>
        </w:rPr>
        <w:footnoteReference w:id="22"/>
      </w:r>
      <w:r>
        <w:rPr>
          <w:rFonts w:ascii="IRNazanin" w:hAnsi="IRNazanin" w:eastAsia="IRNazanin" w:cs="IRNazanin"/>
          <w:lang w:bidi="fa-IR"/>
          <w:color w:val="111111"/>
          <w:sz w:val="28"/>
          <w:szCs w:val="28"/>
          <w:rtl/>
        </w:rPr>
        <w:t xml:space="preserve">فی شمراخ من بهماء صرنا الیه آنفا من غمالیل الجأنا الیه السباریت من الایمان و یوشک ان یکون هبوطنا منه الی صحیح من غیر بعد من الدهر و لا تطاول من الزمان و یأتیک نبأ منّا بما یتجدّد لنا من حال فتعرف بذلک ما تعتمده من الزلفة الینا بالاعمال و اللَّه موفقک لذلک برحمته فلتکن حرسک اللَّه بعینه التی لا تنام أن تقابل لذلک فتنة نفوس قوم حرست باطلاً لاسترهاب المبطلین یبتهج لدمارها المؤمنون و یحزن لذلک المجرمون و آیة حرکتنا من هذه اللوثه حادثه بالحرم المعظّم من رجس منافق مذمم مستحل للدم المحرّم یعمد بکیده اهل الایمان و لا یبلغ بذلک غرضه من الظلم لهم و العدوان لأننا من وراء حفظهم بالدّعا الذی لا یحجب عن ملک الارض و السماء فلتطمئن بذلک من اولیائنا القلوب ولیثقوا بالکفایة و ان راعتهم به الخطوب و العاقبة لجمیل صنع اللَّه تکون حمیدة لهم ما اجتنبوا المنهی عنه من الذنوب و نحن نعهد الیک ایها الولی المجاهد فینا الظالمین ایدک اللَّه بنصره الذی اید به السلف من اولیائنا الصالحین انّه من اتقی ربّه من اخوانک فی الدین اخرج ما علیه الی مستحقّه کان امنا من فتنتها المبطلة و محنتها المظلمة المضلة و من بخل منهم بما اعاده اللَّه من نعمته علی من امر بصلته فانّه یکون خاسراً بذلک لا ولاه و آخرته ولو اشیاعنا - وفقهم اللَّه لطاعته - علی اجتماع من القلوب فی الوفاء بالعهد علیهم لما تأخّر عنهم الیمن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بلقائنا و الفعجلت لهم السعادة بمشاهدتنا علی حقّ المعرفة و صدقها منهم بنا فما یحبسنا عنهم الّا ما یتّصل بنا مما نکرهه و لا نؤثره منهم و اللَّه المستعان و هو حسبنا و نعم الوکیل و صلواته علی سیدنا البشیر النذیر محمّد و اله الطاهرین و سلّم.</w:t>
      </w:r>
    </w:p>
    <w:p>
      <w:pPr>
        <w:pStyle w:val="BookText"/>
      </w:pPr>
      <w:r>
        <w:rPr>
          <w:rFonts w:ascii="IRNazanin" w:hAnsi="IRNazanin" w:eastAsia="IRNazanin" w:cs="IRNazanin"/>
          <w:lang w:bidi="fa-IR"/>
          <w:color w:val="111111"/>
          <w:sz w:val="28"/>
          <w:szCs w:val="28"/>
          <w:rtl/>
        </w:rPr>
        <w:t xml:space="preserve">و کتب فی غرّة شوال من سنة اثنی عشر و اربعمأة نسخة التوقیع بالید العلیا - صلوات اللَّه علی صاحبها - هذا کتابنا الیک ایها الولی الملهم للحقّ العلی باملائنا و خطّ ثقتنا فاخفه عن کلّ احد واطوه و اجعل له نسخة یطّلع علیها من تسکن الی امانته من اولیائنا شملهم اللَّه ببرکتنا ان شاءاللَّه تعالی و الحمد للَّه و الصلوة علی سیدنا محمّد و آله الطاهرین.»</w:t>
      </w:r>
    </w:p>
    <w:p>
      <w:pPr>
        <w:pStyle w:val="BookText"/>
      </w:pPr>
      <w:r>
        <w:rPr>
          <w:rFonts w:ascii="IRNazanin" w:hAnsi="IRNazanin" w:eastAsia="IRNazanin" w:cs="IRNazanin"/>
          <w:lang w:bidi="fa-IR"/>
          <w:color w:val="111111"/>
          <w:sz w:val="28"/>
          <w:szCs w:val="28"/>
          <w:rtl/>
        </w:rPr>
        <w:t xml:space="preserve">ترجمه خلاصه فرمان همایون از جانب بنده خدا که مجاهده می‌فرماید در سبیل او به سوی کسی که الهام شده به حق و دلیل او.</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«سلام بر تو ای بنده شایسته، یاری کننده حق که دعوت می‌کنی</w:t>
      </w:r>
      <w:r>
        <w:rPr>
          <w:rStyle w:val="FootnoteReference"/>
        </w:rPr>
        <w:footnoteReference w:id="23"/>
      </w:r>
      <w:r>
        <w:rPr>
          <w:rFonts w:ascii="IRNazanin" w:hAnsi="IRNazanin" w:eastAsia="IRNazanin" w:cs="IRNazanin"/>
          <w:lang w:bidi="fa-IR"/>
          <w:color w:val="111111"/>
          <w:sz w:val="28"/>
          <w:szCs w:val="28"/>
          <w:rtl/>
        </w:rPr>
        <w:t xml:space="preserve">به سوی آن به کلمه صدق.</w:t>
      </w:r>
    </w:p>
    <w:p>
      <w:pPr>
        <w:pStyle w:val="BookText"/>
      </w:pPr>
      <w:r>
        <w:rPr>
          <w:rFonts w:ascii="IRNazanin" w:hAnsi="IRNazanin" w:eastAsia="IRNazanin" w:cs="IRNazanin"/>
          <w:lang w:bidi="fa-IR"/>
          <w:color w:val="111111"/>
          <w:sz w:val="28"/>
          <w:szCs w:val="28"/>
          <w:rtl/>
        </w:rPr>
        <w:t xml:space="preserve">پس به درستی که ما می‌فرستیم به سوی تو حمد خداوندی را که نیست خدایی جز او، پروردگار ما و پروردگار پدرهای پیشینیان ما، و مسألت می‌کنیم او را که صلوات فرستد بر سید و مولای ما محمّد، خاتم النبیین و بر اهل بیت طیبین طاهرین آن حضرت.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پس به درستی که ما دانسته بودیم مناجات تو را؛ حفظ کند خداوند تو را به وسیله‌ای که بخشیده است به تو از اولیای خود و حراست بفرماید تو را به آن سبب از کید اعدای خود و شفیع کردیم در حضرت خود حال تو را الآن از منزلگاه خودمان که شعبی است در سر کوه در سر بیابانی که کسی به آن راهی ندارد که منتقل شدیم به آن شعب در این زودی‌ها، از وادی‌های درخت دار با نضارت و غزارت ملجأ داشته ما را به آن شعب فرود آمدن جماعتی که فقیرند از ایمان، که کنایه از منزل کردن ظالمین در آن منزل است، و زود است که نازل شویم از آن سر کوه به سوی زمینی مسطّح، بدون دوری از روزگار و طول کشیدنی از زمان.</w:t>
      </w:r>
    </w:p>
    <w:p>
      <w:pPr>
        <w:pStyle w:val="BookText"/>
      </w:pPr>
      <w:r>
        <w:rPr>
          <w:rFonts w:ascii="IRNazanin" w:hAnsi="IRNazanin" w:eastAsia="IRNazanin" w:cs="IRNazanin"/>
          <w:lang w:bidi="fa-IR"/>
          <w:color w:val="111111"/>
          <w:sz w:val="28"/>
          <w:szCs w:val="28"/>
          <w:rtl/>
        </w:rPr>
        <w:t xml:space="preserve">و می‌آید تو را خبری از جانب ما به آن چه تازه می‌شود از احوال ما. پس می‌شناسی به واسطه او آن چه اعتماد کنی بر او از تقرّب به سوی ما به اعمال و خدا توفیق دهنده تو است در این کار به رحمت خود، پس مقدّرو کاین است. خداوند حراست کند تو را به چشمی که در خواب نمی‌رود این که مقابل می‌شود او را فتنه‌ای که موجب هلاک نفوسی می‌شود که صید کرده‌اند یا کاشته‌اند باطل را، به جهت ترس دادن و جلب کردن اهل باطل. که مبتهج می‌شوند برای دمار آن، نفوس مؤمنین. و محزون می‌گردند برای آن، مجرمین.</w:t>
      </w:r>
    </w:p>
    <w:p>
      <w:pPr>
        <w:pStyle w:val="BookText"/>
      </w:pPr>
      <w:r>
        <w:rPr>
          <w:rFonts w:ascii="IRNazanin" w:hAnsi="IRNazanin" w:eastAsia="IRNazanin" w:cs="IRNazanin"/>
          <w:lang w:bidi="fa-IR"/>
          <w:color w:val="111111"/>
          <w:sz w:val="28"/>
          <w:szCs w:val="28"/>
          <w:rtl/>
        </w:rPr>
        <w:t xml:space="preserve">علامت حرکت ما از این راه تنگ حادثه‌ای است که واقع می‌شود از مکّه معظمه از رجسی منافق و مذموم که حلال می‌شمارد خون‌های حرام را که در حزن می‌شوند به سبب کید او اهل ایمان و نمی‌رسد او به آن خروج</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مقصود خود را از ظلم و عدوان. چرا که ما در عقب حفظ ایشان هستیم به دعایی که محجوب نمی‌ماند از پادشاه زمین و آسمان.</w:t>
      </w:r>
    </w:p>
    <w:p>
      <w:pPr>
        <w:pStyle w:val="BookText"/>
      </w:pPr>
      <w:r>
        <w:rPr>
          <w:rFonts w:ascii="IRNazanin" w:hAnsi="IRNazanin" w:eastAsia="IRNazanin" w:cs="IRNazanin"/>
          <w:lang w:bidi="fa-IR"/>
          <w:color w:val="111111"/>
          <w:sz w:val="28"/>
          <w:szCs w:val="28"/>
          <w:rtl/>
        </w:rPr>
        <w:t xml:space="preserve">پس باید مطمئن شود به دعای ما، قلوب دوستداران ما و باید واثق شوند به کفایت خداوند؛ اگر چه بترساند ایشان را به واسطه دشمنان بلاهایی سخت و عاقبت به واسطه صنع جمیل کردگار محمود خواهد شد برای ایشان، مادام که اجتناب کنند آن چه نهی شده از گناهان را.</w:t>
      </w:r>
    </w:p>
    <w:p>
      <w:pPr>
        <w:pStyle w:val="BookText"/>
      </w:pPr>
      <w:r>
        <w:rPr>
          <w:rFonts w:ascii="IRNazanin" w:hAnsi="IRNazanin" w:eastAsia="IRNazanin" w:cs="IRNazanin"/>
          <w:lang w:bidi="fa-IR"/>
          <w:color w:val="111111"/>
          <w:sz w:val="28"/>
          <w:szCs w:val="28"/>
          <w:rtl/>
        </w:rPr>
        <w:t xml:space="preserve">و ما عهد می‌کنیم به سوی تو، ای دوستدار با خلوص که مجاهده می‌کنی در راه ما با ظالمان، تأیید فرماید خداوند تو را به نصرتی که مؤید داشته به او پیشینیان از اولیای نیکوکار ما را به این که هر کس پرهیزگاری کند پروردگار خود را از برادران تو در دین و بیرون رود از عهده آن چه بر ذمّه او است از حقوق واجبه به سوی اهل استحقاق، در امان خواهد بود از فتنه‌ای که صاحب باطل است و از محنت‌های باریک او که موجب ظلالت است.</w:t>
      </w:r>
    </w:p>
    <w:p>
      <w:pPr>
        <w:pStyle w:val="BookText"/>
      </w:pPr>
      <w:r>
        <w:rPr>
          <w:rFonts w:ascii="IRNazanin" w:hAnsi="IRNazanin" w:eastAsia="IRNazanin" w:cs="IRNazanin"/>
          <w:lang w:bidi="fa-IR"/>
          <w:color w:val="111111"/>
          <w:sz w:val="28"/>
          <w:szCs w:val="28"/>
          <w:rtl/>
        </w:rPr>
        <w:t xml:space="preserve">و هر کس بخل کند از ایشان به آن چه خداوند عطا فرموده از نعمت خود، بر آن چه خداوند امر کرده به صله و نگهداری او. پس به درستی که آن بخل کننده، زیانکار خواهد بود به بخل برای دنیا و آخرت خود و اگر چنانچه شیعیان ما، خداوند توفیق دهد ایشان را برای طاعت خود با دل‌های مجتمع، فراهم آمده بودند در وفای به عهدی که مکتوب است بر ایشان، هر آینه تأخیر نمی‌افتاد از ایشان، یمنِ ملاقات ما و تعجیل می‌کرد به سوی ایشان سعادت مشاهده ما با کمال معرفت صادق به 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محجوب نمی‌دارد ما را از ایشان، مگر آن چه می‌رسد به ما از اموری که کراهت داریم و نمی‌پسندیم از ایشان و از خداوند استعانت می‌طلبیم و او بس است و بهتر وکیلی است.</w:t>
      </w:r>
    </w:p>
    <w:p>
      <w:pPr>
        <w:pStyle w:val="BookText"/>
      </w:pPr>
      <w:r>
        <w:rPr>
          <w:rFonts w:ascii="IRNazanin" w:hAnsi="IRNazanin" w:eastAsia="IRNazanin" w:cs="IRNazanin"/>
          <w:lang w:bidi="fa-IR"/>
          <w:color w:val="111111"/>
          <w:sz w:val="28"/>
          <w:szCs w:val="28"/>
          <w:rtl/>
        </w:rPr>
        <w:t xml:space="preserve">و صلوات او بر سید ما که بشیر و نذیر است محمّد و آل طاهرین او و خداوند سلام بفرستد بر ایشان و نوشت در غرّه شوّال از سال چهارصد و دوازده.</w:t>
      </w:r>
    </w:p>
    <w:p>
      <w:pPr>
        <w:pStyle w:val="BookText"/>
      </w:pPr>
      <w:r>
        <w:rPr>
          <w:rFonts w:ascii="IRNazanin" w:hAnsi="IRNazanin" w:eastAsia="IRNazanin" w:cs="IRNazanin"/>
          <w:lang w:bidi="fa-IR"/>
          <w:color w:val="111111"/>
          <w:sz w:val="28"/>
          <w:szCs w:val="28"/>
          <w:rtl/>
        </w:rPr>
        <w:t xml:space="preserve">صورت خطّ شریف که به دست مبارک در آن مکتوب، رقم فرمود - که بر صاحب آن دست درود باد - این نوشته ماست به سوی تو ای دوستار الهام شده به حقّ بلند مرتفع که به املا و بیان ماست و خطّ امین ما.</w:t>
      </w:r>
    </w:p>
    <w:p>
      <w:pPr>
        <w:pStyle w:val="BookText"/>
      </w:pPr>
      <w:r>
        <w:rPr>
          <w:rFonts w:ascii="IRNazanin" w:hAnsi="IRNazanin" w:eastAsia="IRNazanin" w:cs="IRNazanin"/>
          <w:lang w:bidi="fa-IR"/>
          <w:color w:val="111111"/>
          <w:sz w:val="28"/>
          <w:szCs w:val="28"/>
          <w:rtl/>
        </w:rPr>
        <w:t xml:space="preserve">پس مخفی بدار، آن را از هر کس و در هم پیچ، آن را و قرار ده برای آن نسخه‌ای که مطّلع بسازی بر آن کسی را که مطمئن به امانت او باشی از دوستداران ما. خداوند مشمول فرماید ایشان را به برکت ما، ان شاءاللَّه و الحمد للَّه و صلوات بر سید ما محمّد و آل طاهرین او.»</w:t>
      </w:r>
    </w:p>
    <w:p>
      <w:pPr>
        <w:pStyle w:val="BookText"/>
      </w:pPr>
      <w:r>
        <w:rPr>
          <w:rFonts w:ascii="IRNazanin" w:hAnsi="IRNazanin" w:eastAsia="IRNazanin" w:cs="IRNazanin"/>
          <w:lang w:bidi="fa-IR"/>
          <w:color w:val="111111"/>
          <w:sz w:val="28"/>
          <w:szCs w:val="28"/>
          <w:rtl/>
        </w:rPr>
        <w:t xml:space="preserve">مؤلّف گوید: چند تنبیه است متعلّق به این دو فرمان مبارک که ناچاریم از اشاره به آن‌ها:</w:t>
      </w:r>
    </w:p>
    <w:p>
      <w:pPr>
        <w:pStyle w:val="BookText"/>
      </w:pPr>
      <w:r>
        <w:rPr>
          <w:rFonts w:ascii="IRNazanin" w:hAnsi="IRNazanin" w:eastAsia="IRNazanin" w:cs="IRNazanin"/>
          <w:lang w:bidi="fa-IR"/>
          <w:color w:val="111111"/>
          <w:sz w:val="28"/>
          <w:szCs w:val="28"/>
          <w:rtl/>
        </w:rPr>
        <w:t xml:space="preserve">اوّل آن که: آن چه از ظاهر کتاب احتجاج شیخ طبرسی معلوم می‌شود آن است که آن چه از جانب حضرت حجّت‌علیه السلام رسید برای شیخ‌رحمه الله، دو مکتوب بود که به خطّ بعضی از خواصّ آن جناب بود. هر مکتوبی را به خطّ شریف مزین فرمودند و به چند سطری اظهار زیادی لطف فرمودند، ولکن در کلمات جمله‌ای از علما تعبیر به لفظ توقیعات واقع شده که ظاهر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از آن که توقیع، زیاده از دو بوده؛ چنانچه در لؤلؤ گفته، بعد از ذکر ابیاتی که به خطّ حضرت‌علیه السلام بر سر قبر شیخ دیده شد که این بعید نیست بعد از بیرون آمدن آن چه بیرون آمد از آن جناب از توقیعات برای شیخ مذکور. الخ.</w:t>
      </w:r>
    </w:p>
    <w:p>
      <w:pPr>
        <w:pStyle w:val="BookText"/>
      </w:pPr>
      <w:r>
        <w:rPr>
          <w:rFonts w:ascii="IRNazanin" w:hAnsi="IRNazanin" w:eastAsia="IRNazanin" w:cs="IRNazanin"/>
          <w:lang w:bidi="fa-IR"/>
          <w:color w:val="111111"/>
          <w:sz w:val="28"/>
          <w:szCs w:val="28"/>
          <w:rtl/>
        </w:rPr>
        <w:t xml:space="preserve">استاد اکبر علاّمه بهبهانی در تعلیقه فرموده: ذُکِرَ فی الاحتجاج بتوقیعات عن الصاحب‌علیه السلام فی جلالته الخ و هکذا.</w:t>
      </w:r>
    </w:p>
    <w:p>
      <w:pPr>
        <w:pStyle w:val="BookText"/>
      </w:pPr>
      <w:r>
        <w:rPr>
          <w:rFonts w:ascii="IRNazanin" w:hAnsi="IRNazanin" w:eastAsia="IRNazanin" w:cs="IRNazanin"/>
          <w:lang w:bidi="fa-IR"/>
          <w:color w:val="111111"/>
          <w:sz w:val="28"/>
          <w:szCs w:val="28"/>
          <w:rtl/>
        </w:rPr>
        <w:t xml:space="preserve">شاید اصل مکتوب و خطّ مبارک را متعدد حساب کردند و شیخ یوسف نقل کرده از عالم متبحّر، یحیی بن بطریق حلّی، صاحب کتاب عمده که از علمای مائه خامسه است که او در رساله نهج العلوم الی نفی المعدوم گفته: حضرت صاحب‌علیه السلام سه مکتوب فرستادند برای شیخ، در هر سالی، یکی و بنابر قول او یک مکتوب از میان رفته، ذکری از آن در کتب موجوده نیست.</w:t>
      </w:r>
    </w:p>
    <w:p>
      <w:pPr>
        <w:pStyle w:val="BookText"/>
      </w:pPr>
      <w:r>
        <w:rPr>
          <w:rFonts w:ascii="IRNazanin" w:hAnsi="IRNazanin" w:eastAsia="IRNazanin" w:cs="IRNazanin"/>
          <w:lang w:bidi="fa-IR"/>
          <w:color w:val="111111"/>
          <w:sz w:val="28"/>
          <w:szCs w:val="28"/>
          <w:rtl/>
        </w:rPr>
        <w:t xml:space="preserve">دوم: شیخ طبرسی در اوّل کتاب احتجاج</w:t>
      </w:r>
      <w:r>
        <w:rPr>
          <w:rStyle w:val="FootnoteReference"/>
        </w:rPr>
        <w:footnoteReference w:id="24"/>
      </w:r>
      <w:r>
        <w:rPr>
          <w:rFonts w:ascii="IRNazanin" w:hAnsi="IRNazanin" w:eastAsia="IRNazanin" w:cs="IRNazanin"/>
          <w:lang w:bidi="fa-IR"/>
          <w:color w:val="111111"/>
          <w:sz w:val="28"/>
          <w:szCs w:val="28"/>
          <w:rtl/>
        </w:rPr>
        <w:t xml:space="preserve">گفته: ما ذکر نمی‌کنیم اسانید اخباری که در این کتاب نقل می‌کنیم یا به جهت وجود اجماع بر آن، یعنی بر صحّت خبر یا به جهت موافقت آن خبر با ادله عقلیه یا به جهت اشتهار آن در سِیر و کتب مخالف و مؤافق؛ یعنی در این کتاب نقل نمی‌کنیم از اخبار، مگر آن چه را که موافق اجماع یا دلیل عقل باشد یا مشهور در کتب فریقین و این دو، مکتوب را به نحو جزم، خبر می‌دهد که از جانب آن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حضرت‌علیه السلام وارد شدند، نه به تردید و احتمال به این که بگوید روایت شده یا نقل کردند.</w:t>
      </w:r>
    </w:p>
    <w:p>
      <w:pPr>
        <w:pStyle w:val="BookText"/>
      </w:pPr>
      <w:r>
        <w:rPr>
          <w:rFonts w:ascii="IRNazanin" w:hAnsi="IRNazanin" w:eastAsia="IRNazanin" w:cs="IRNazanin"/>
          <w:lang w:bidi="fa-IR"/>
          <w:color w:val="111111"/>
          <w:sz w:val="28"/>
          <w:szCs w:val="28"/>
          <w:rtl/>
        </w:rPr>
        <w:t xml:space="preserve">اگر چنین هم می‌گفت، باز معتبر بود، حسب وعده‌ای که در اوّل کتاب کرده. پس آن دو مکتوب، باید اجماع بر روایت آن محقّق شده یا مشهور شده باشد در کتب و شیخ یحیی بن بطریق حلّی در رساله مذکوره فرموده که از برای تزکیه و توثیق شیخ دو طریق است تا این که می‌گوید: دوم آن چیزی است که مختص است به شیخ و آن چیزی است که روایت کرده‌اند آن را کافّه شیعه و تلقی نمودند آن را به قبول این که مولای ما صاحب الزمان - صلوات اللَّه علیه و آله - سه کتاب نوشتند به سوی او و بعد از ذکر عناوین کتب، گفته: این تمام ترین مدح و تزکیه است و پاکیزه‌ترین ثنا و ستودن است به قول امام امّت و خلف ائمّه‌علیهم السلام انتهی.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پس ظاهر و نصّ این دو شیخ معظّم، این دو مکتوب، مشهور و مقبول بوده در نزد اصحاب و در روایت آن تأملی نفرمودند و این نشود مگر آن که از مبلّغ و رساننده آن، علامت صدق و شاهد قاطعی دیده باشند. چنانچه خود آن شخص حامل نیز باید واقف شده باشد بر آیت و علامتی بر بودن آن‌ها از آن جناب‌علیه السلام.</w:t>
      </w:r>
    </w:p>
    <w:p>
      <w:pPr>
        <w:pStyle w:val="BookText"/>
      </w:pPr>
      <w:r>
        <w:rPr>
          <w:rFonts w:ascii="IRNazanin" w:hAnsi="IRNazanin" w:eastAsia="IRNazanin" w:cs="IRNazanin"/>
          <w:lang w:bidi="fa-IR"/>
          <w:color w:val="111111"/>
          <w:sz w:val="28"/>
          <w:szCs w:val="28"/>
          <w:rtl/>
        </w:rPr>
        <w:t xml:space="preserve">و بی این شواهد، آیات چگونه می‌شود که اصحاب آن را تلقی کنند و قبول نمایند و به جزم نسبت دهند آن‌ها را به آن جناب‌علیه السلام و بحرالعوم‌رحمه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رجال خود به این نکته اشاره فرموده؛ چنانچه بیاید کلام ایشان با اشکالی دیگر و رفع آن در باب آینده.</w:t>
      </w:r>
    </w:p>
    <w:p>
      <w:pPr>
        <w:pStyle w:val="BookText"/>
      </w:pPr>
      <w:r>
        <w:rPr>
          <w:rFonts w:ascii="IRNazanin" w:hAnsi="IRNazanin" w:eastAsia="IRNazanin" w:cs="IRNazanin"/>
          <w:lang w:bidi="fa-IR"/>
          <w:color w:val="111111"/>
          <w:sz w:val="28"/>
          <w:szCs w:val="28"/>
          <w:rtl/>
        </w:rPr>
        <w:t xml:space="preserve">سوم: در توقیع اوّل، اشاره به ذکر چند علامت از علامات ظهور خود فرمودند، خواستم در مقام شرح آن برآیم. بعد از تأمّل، به نظر رسید که توضیح آن متوقّف است بر ذکر بسیاری از اخبار مشتمل بر آیات و علامات و تطبیق آیات مذکوره با بعضی از موجود در آن‌ها به حدس و تخمین ممنوع.</w:t>
      </w:r>
    </w:p>
    <w:p>
      <w:pPr>
        <w:pStyle w:val="BookText"/>
      </w:pPr>
      <w:r>
        <w:rPr>
          <w:rFonts w:ascii="IRNazanin" w:hAnsi="IRNazanin" w:eastAsia="IRNazanin" w:cs="IRNazanin"/>
          <w:lang w:bidi="fa-IR"/>
          <w:color w:val="111111"/>
          <w:sz w:val="28"/>
          <w:szCs w:val="28"/>
          <w:rtl/>
        </w:rPr>
        <w:t xml:space="preserve">و علاوه، چندان فایده در اصل ذکر آن‌ها نیست؛ چه با کثرت اختلاف و تعارض در میان آن‌ها که جمع ظاهر آن‌ها متعسّر، بلکه متعذّر است و معارضه آن‌ها با آیات و علامات روز قیامت و اختلاط رواتِ این دو صنف، آیات را در میان یکدیگر و احتمال تغییر و تبدیل در اصل یا در ظاهر و صفات تمام آن‌ها، حتّی آن رقم که در اخبار، آن را از محتومات شمردند، چنانچه در خبری صریح که بیاید در باب یازدهم که آن‌ها را نیز قابل بدا دانستند و معلوم می‌شود، مراد از محتوم، ظاهر آن نیست و نبودن ثمره علمی و عملی در آن، اولی ترک تعرض آن‌ها است و دعای تعجیل فرج و انتظار ظهور در هر آن، چنانچه بیاید در باب دهم. «فان اللَّه یفعل ما یشاء».</w:t>
      </w:r>
      <w:r>
        <w:rPr>
          <w:rStyle w:val="FootnoteReference"/>
        </w:rPr>
        <w:footnoteReference w:id="2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0389_153056"/>
    <w:bookmarkEnd w:id="16"/>
    <w:p>
      <w:pPr>
        <w:pStyle w:val="Heading2"/>
      </w:pPr>
      <w:bookmarkStart w:id="56" w:name="_Toc19"/>
      <w:r>
        <w:t>حکایت پنجاه و دوم‌</w:t>
      </w:r>
      <w:bookmarkEnd w:id="56"/>
    </w:p>
    <w:p>
      <w:pPr>
        <w:pStyle w:val="BookText"/>
      </w:pPr>
      <w:r>
        <w:rPr>
          <w:rFonts w:ascii="IRNazanin" w:hAnsi="IRNazanin" w:eastAsia="IRNazanin" w:cs="IRNazanin"/>
          <w:lang w:bidi="fa-IR"/>
          <w:color w:val="111111"/>
          <w:sz w:val="28"/>
          <w:szCs w:val="28"/>
          <w:rtl/>
        </w:rPr>
        <w:t xml:space="preserve">مرثیه منسوب به حضرت‌علیه السلام درباره شیخ مفید</w:t>
      </w:r>
    </w:p>
    <w:p>
      <w:pPr>
        <w:pStyle w:val="BookText"/>
      </w:pPr>
      <w:r>
        <w:rPr>
          <w:rFonts w:ascii="IRNazanin" w:hAnsi="IRNazanin" w:eastAsia="IRNazanin" w:cs="IRNazanin"/>
          <w:lang w:bidi="fa-IR"/>
          <w:color w:val="111111"/>
          <w:sz w:val="28"/>
          <w:szCs w:val="28"/>
          <w:rtl/>
        </w:rPr>
        <w:t xml:space="preserve">شهید ثالث قاضی نور اللَّه در مجالس المؤمنین</w:t>
      </w:r>
      <w:r>
        <w:rPr>
          <w:rStyle w:val="FootnoteReference"/>
        </w:rPr>
        <w:footnoteReference w:id="27"/>
      </w:r>
      <w:r>
        <w:rPr>
          <w:rFonts w:ascii="IRNazanin" w:hAnsi="IRNazanin" w:eastAsia="IRNazanin" w:cs="IRNazanin"/>
          <w:lang w:bidi="fa-IR"/>
          <w:color w:val="111111"/>
          <w:sz w:val="28"/>
          <w:szCs w:val="28"/>
          <w:rtl/>
        </w:rPr>
        <w:t xml:space="preserve">گفته: این چند بیت منسوب است به حضرت صاحب الامرعلیه السلام که در مرثیه جناب شیخ مفیدگفته‌اند که در قبر او نوشته دیدند:</w:t>
      </w:r>
    </w:p>
    <w:p>
      <w:pPr>
        <w:pStyle w:val="BookText"/>
      </w:pPr>
      <w:r>
        <w:rPr>
          <w:rFonts w:ascii="IRNazanin" w:hAnsi="IRNazanin" w:eastAsia="IRNazanin" w:cs="IRNazanin"/>
          <w:lang w:bidi="fa-IR"/>
          <w:color w:val="111111"/>
          <w:sz w:val="28"/>
          <w:szCs w:val="28"/>
          <w:rtl/>
        </w:rPr>
        <w:t xml:space="preserve">لاصوّت الناعی بفقدک انّه</w:t>
      </w:r>
    </w:p>
    <w:p>
      <w:pPr>
        <w:pStyle w:val="BookText"/>
      </w:pPr>
      <w:r>
        <w:rPr>
          <w:rFonts w:ascii="IRNazanin" w:hAnsi="IRNazanin" w:eastAsia="IRNazanin" w:cs="IRNazanin"/>
          <w:lang w:bidi="fa-IR"/>
          <w:color w:val="111111"/>
          <w:sz w:val="28"/>
          <w:szCs w:val="28"/>
          <w:rtl/>
        </w:rPr>
        <w:t xml:space="preserve">یوم علی آل الرسول عظیم</w:t>
      </w:r>
    </w:p>
    <w:p>
      <w:pPr>
        <w:pStyle w:val="BookText"/>
      </w:pPr>
      <w:r>
        <w:rPr>
          <w:rFonts w:ascii="IRNazanin" w:hAnsi="IRNazanin" w:eastAsia="IRNazanin" w:cs="IRNazanin"/>
          <w:lang w:bidi="fa-IR"/>
          <w:color w:val="111111"/>
          <w:sz w:val="28"/>
          <w:szCs w:val="28"/>
          <w:rtl/>
        </w:rPr>
        <w:t xml:space="preserve">ان کنت قد غیبت فی جدث الثری</w:t>
      </w:r>
    </w:p>
    <w:p>
      <w:pPr>
        <w:pStyle w:val="BookText"/>
      </w:pPr>
      <w:r>
        <w:rPr>
          <w:rFonts w:ascii="IRNazanin" w:hAnsi="IRNazanin" w:eastAsia="IRNazanin" w:cs="IRNazanin"/>
          <w:lang w:bidi="fa-IR"/>
          <w:color w:val="111111"/>
          <w:sz w:val="28"/>
          <w:szCs w:val="28"/>
          <w:rtl/>
        </w:rPr>
        <w:t xml:space="preserve">فالعلم و التوحید فیک مقیم</w:t>
      </w:r>
    </w:p>
    <w:p>
      <w:pPr>
        <w:pStyle w:val="BookText"/>
      </w:pPr>
      <w:r>
        <w:rPr>
          <w:rFonts w:ascii="IRNazanin" w:hAnsi="IRNazanin" w:eastAsia="IRNazanin" w:cs="IRNazanin"/>
          <w:lang w:bidi="fa-IR"/>
          <w:color w:val="111111"/>
          <w:sz w:val="28"/>
          <w:szCs w:val="28"/>
          <w:rtl/>
        </w:rPr>
        <w:t xml:space="preserve">والقائم المهدی یفرح کلّما</w:t>
      </w:r>
    </w:p>
    <w:p>
      <w:pPr>
        <w:pStyle w:val="BookText"/>
      </w:pPr>
      <w:r>
        <w:rPr>
          <w:rFonts w:ascii="IRNazanin" w:hAnsi="IRNazanin" w:eastAsia="IRNazanin" w:cs="IRNazanin"/>
          <w:lang w:bidi="fa-IR"/>
          <w:color w:val="111111"/>
          <w:sz w:val="28"/>
          <w:szCs w:val="28"/>
          <w:rtl/>
        </w:rPr>
        <w:t xml:space="preserve">تُلیتَ علیک من الدروس علوم</w:t>
      </w:r>
    </w:p>
    <w:p>
      <w:pPr>
        <w:pStyle w:val="BookText"/>
      </w:pPr>
      <w:r>
        <w:rPr>
          <w:rFonts w:ascii="IRNazanin" w:hAnsi="IRNazanin" w:eastAsia="IRNazanin" w:cs="IRNazanin"/>
          <w:lang w:bidi="fa-IR"/>
          <w:color w:val="111111"/>
          <w:sz w:val="28"/>
          <w:szCs w:val="28"/>
          <w:rtl/>
        </w:rPr>
        <w:t xml:space="preserve">و اشکال در علم به این که این ابیات از آن جناب است مثل اشکال سابق است و جواب همان جواب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0389_153057"/>
    <w:bookmarkEnd w:id="17"/>
    <w:p>
      <w:pPr>
        <w:pStyle w:val="Heading2"/>
      </w:pPr>
      <w:bookmarkStart w:id="57" w:name="_Toc20"/>
      <w:r>
        <w:t>حکایت پنجاه و سوم‌</w:t>
      </w:r>
      <w:bookmarkEnd w:id="57"/>
    </w:p>
    <w:p>
      <w:pPr>
        <w:pStyle w:val="BookText"/>
      </w:pPr>
      <w:r>
        <w:rPr>
          <w:rFonts w:ascii="IRNazanin" w:hAnsi="IRNazanin" w:eastAsia="IRNazanin" w:cs="IRNazanin"/>
          <w:lang w:bidi="fa-IR"/>
          <w:color w:val="111111"/>
          <w:sz w:val="28"/>
          <w:szCs w:val="28"/>
          <w:rtl/>
        </w:rPr>
        <w:t xml:space="preserve">ابوالقاسم جعفر قولویه</w:t>
      </w:r>
    </w:p>
    <w:p>
      <w:pPr>
        <w:pStyle w:val="BookText"/>
      </w:pPr>
      <w:r>
        <w:rPr>
          <w:rFonts w:ascii="IRNazanin" w:hAnsi="IRNazanin" w:eastAsia="IRNazanin" w:cs="IRNazanin"/>
          <w:lang w:bidi="fa-IR"/>
          <w:color w:val="111111"/>
          <w:sz w:val="28"/>
          <w:szCs w:val="28"/>
          <w:rtl/>
        </w:rPr>
        <w:t xml:space="preserve">قطب راوندی در کتاب خرایج</w:t>
      </w:r>
      <w:r>
        <w:rPr>
          <w:rStyle w:val="FootnoteReference"/>
        </w:rPr>
        <w:footnoteReference w:id="28"/>
      </w:r>
      <w:r>
        <w:rPr>
          <w:rFonts w:ascii="IRNazanin" w:hAnsi="IRNazanin" w:eastAsia="IRNazanin" w:cs="IRNazanin"/>
          <w:lang w:bidi="fa-IR"/>
          <w:color w:val="111111"/>
          <w:sz w:val="28"/>
          <w:szCs w:val="28"/>
          <w:rtl/>
        </w:rPr>
        <w:t xml:space="preserve">از ابوالقاسم جعفر بن محمّد قولویه‌روایت نموده که گفت: درسال سی صد و سی و هفت، که آن سالی است که قرامطه حجرالاسود را به جای خود بردند، من به بغداد رسیدم و تمام همّتم مصروف به این بود که خود را به مکّه رسانم و واضع حجر را به مکان خود ببینم؛ چه در کتب معتبره دیده بودم که البتّه معصوم و امام وقت آن را به جای خود نصب می‌کند؛ چنانچه در زمان حجّاج، امام زین العابدین‌علیه السلام نصب کرده بود.</w:t>
      </w:r>
    </w:p>
    <w:p>
      <w:pPr>
        <w:pStyle w:val="BookText"/>
      </w:pPr>
      <w:r>
        <w:rPr>
          <w:rFonts w:ascii="IRNazanin" w:hAnsi="IRNazanin" w:eastAsia="IRNazanin" w:cs="IRNazanin"/>
          <w:lang w:bidi="fa-IR"/>
          <w:color w:val="111111"/>
          <w:sz w:val="28"/>
          <w:szCs w:val="28"/>
          <w:rtl/>
        </w:rPr>
        <w:t xml:space="preserve">اتّفاقاً بیمار شده بودم، بیماری صعب، چنانچه امید از خود قطع کردم و دانستم که به آن مطلب نمی‌توانم رسید. ابن هشام نام، شخصی را نایب خود کردم و عرضه داشتی نوشته، مهر بر آن نهادم در آنجا از مدّت عمر خود پرسیده بودم و این که آیا از این مرض از دنیا می‌روم یا مهلتی هست؟ و با او گفتم: التماس آن است که جهد کنی که هر که را ببینی که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حجرالاسود را به جای خود گذاشت، این رقعه را به او برسانی و جدّ در این امر، به فعل آوری.</w:t>
      </w:r>
    </w:p>
    <w:p>
      <w:pPr>
        <w:pStyle w:val="BookText"/>
      </w:pPr>
      <w:r>
        <w:rPr>
          <w:rFonts w:ascii="IRNazanin" w:hAnsi="IRNazanin" w:eastAsia="IRNazanin" w:cs="IRNazanin"/>
          <w:lang w:bidi="fa-IR"/>
          <w:color w:val="111111"/>
          <w:sz w:val="28"/>
          <w:szCs w:val="28"/>
          <w:rtl/>
        </w:rPr>
        <w:t xml:space="preserve">ابن هشام گفت: چون به مکّه رسیدم، دیدم که خدّام بیت الحرام عازم آنند که نصب حجر نمایند.</w:t>
      </w:r>
    </w:p>
    <w:p>
      <w:pPr>
        <w:pStyle w:val="BookText"/>
      </w:pPr>
      <w:r>
        <w:rPr>
          <w:rFonts w:ascii="IRNazanin" w:hAnsi="IRNazanin" w:eastAsia="IRNazanin" w:cs="IRNazanin"/>
          <w:lang w:bidi="fa-IR"/>
          <w:color w:val="111111"/>
          <w:sz w:val="28"/>
          <w:szCs w:val="28"/>
          <w:rtl/>
        </w:rPr>
        <w:t xml:space="preserve">مبلغی کلّی به چند کس دادم، قبول کردند که مرا در آن ساعت در آنجا، جا دهند و کسی را با من همراه کردند که از من خبردار باشد و ازدحام خلق را از من دفع کند هر چند فوج فوج و طبقه طبقه و طایفه طایفه از هر قسمی که آمدند و خواستند که حجر را بر جای خود بگذارند.</w:t>
      </w:r>
    </w:p>
    <w:p>
      <w:pPr>
        <w:pStyle w:val="BookText"/>
      </w:pPr>
      <w:r>
        <w:rPr>
          <w:rFonts w:ascii="IRNazanin" w:hAnsi="IRNazanin" w:eastAsia="IRNazanin" w:cs="IRNazanin"/>
          <w:lang w:bidi="fa-IR"/>
          <w:color w:val="111111"/>
          <w:sz w:val="28"/>
          <w:szCs w:val="28"/>
          <w:rtl/>
        </w:rPr>
        <w:t xml:space="preserve">دیدم که حجر می‌لرزد و مضطرب می‌شود و هر حیله که می‌کنند، قرار نمی‌گیرد تا آن که جوانی گندم گون، خوشروی آمده و حجر را به تنهایی برداشت و بر جای گذاشت و حجر هیچ نلرزید و او حجر را بر جای خود محکم ساخت و از میان خلق بیرون آمد و من از جای خود جسته و چشم بر او دوختم.</w:t>
      </w:r>
    </w:p>
    <w:p>
      <w:pPr>
        <w:pStyle w:val="BookText"/>
      </w:pPr>
      <w:r>
        <w:rPr>
          <w:rFonts w:ascii="IRNazanin" w:hAnsi="IRNazanin" w:eastAsia="IRNazanin" w:cs="IRNazanin"/>
          <w:lang w:bidi="fa-IR"/>
          <w:color w:val="111111"/>
          <w:sz w:val="28"/>
          <w:szCs w:val="28"/>
          <w:rtl/>
        </w:rPr>
        <w:t xml:space="preserve">سر در عقبش نهادم و از کثرت ازدحام و واهمه این که مبادا از من غایب شود و به سبب دور کردن مردم از خود و بر نداشتن چشم از او نزدیک شد که عقلم زایل شود تا آن که اندکی هجوم خلق کم شد.</w:t>
      </w:r>
    </w:p>
    <w:p>
      <w:pPr>
        <w:pStyle w:val="BookText"/>
      </w:pPr>
      <w:r>
        <w:rPr>
          <w:rFonts w:ascii="IRNazanin" w:hAnsi="IRNazanin" w:eastAsia="IRNazanin" w:cs="IRNazanin"/>
          <w:lang w:bidi="fa-IR"/>
          <w:color w:val="111111"/>
          <w:sz w:val="28"/>
          <w:szCs w:val="28"/>
          <w:rtl/>
        </w:rPr>
        <w:t xml:space="preserve">دیدم که ایستاد و به من ملتفت شده، فرمود: «رقعه را بده.»</w:t>
      </w:r>
    </w:p>
    <w:p>
      <w:pPr>
        <w:pStyle w:val="BookText"/>
      </w:pPr>
      <w:r>
        <w:rPr>
          <w:rFonts w:ascii="IRNazanin" w:hAnsi="IRNazanin" w:eastAsia="IRNazanin" w:cs="IRNazanin"/>
          <w:lang w:bidi="fa-IR"/>
          <w:color w:val="111111"/>
          <w:sz w:val="28"/>
          <w:szCs w:val="28"/>
          <w:rtl/>
        </w:rPr>
        <w:t xml:space="preserve">چون رقعه را دادم، بی آن که نگاه کند، گفت: «در این مرض بر تو خوفی نیست و آن امر ناگزیر که از آن چاره نیست در سال سی صد و شصت و هفت بر تو واقع خواهد 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از دهشت و هیبت او، زبان از کار رفته، طاقت حرف زدن نداشتم تا از نظرم غایب شد.</w:t>
      </w:r>
    </w:p>
    <w:p>
      <w:pPr>
        <w:pStyle w:val="BookText"/>
      </w:pPr>
      <w:r>
        <w:rPr>
          <w:rFonts w:ascii="IRNazanin" w:hAnsi="IRNazanin" w:eastAsia="IRNazanin" w:cs="IRNazanin"/>
          <w:lang w:bidi="fa-IR"/>
          <w:color w:val="111111"/>
          <w:sz w:val="28"/>
          <w:szCs w:val="28"/>
          <w:rtl/>
        </w:rPr>
        <w:t xml:space="preserve">خبر به ابی‌القاسم رسانیدم و ابی‌القاسم تا آن سال زنده بود و در آن سال وصیت نموده، کفن و قبر خود را مهیا کرده و منتظر بود تا بیمار شد. یارانی که به عیادتش آمدند، گفتند: امید شفای تو داریم. مرض تو آنقدرها نیست.</w:t>
      </w:r>
    </w:p>
    <w:p>
      <w:pPr>
        <w:pStyle w:val="BookText"/>
      </w:pPr>
      <w:r>
        <w:rPr>
          <w:rFonts w:ascii="IRNazanin" w:hAnsi="IRNazanin" w:eastAsia="IRNazanin" w:cs="IRNazanin"/>
          <w:lang w:bidi="fa-IR"/>
          <w:color w:val="111111"/>
          <w:sz w:val="28"/>
          <w:szCs w:val="28"/>
          <w:rtl/>
        </w:rPr>
        <w:t xml:space="preserve">گفت: نه، چنین است. وعده‌ای که به من دادند، رسیده است و مرا بعد از این، امیدی به حیات نیست و در آن مرض به رحمت حق واصل 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0389_153060"/>
    <w:bookmarkEnd w:id="18"/>
    <w:p>
      <w:pPr>
        <w:pStyle w:val="Heading2"/>
      </w:pPr>
      <w:bookmarkStart w:id="58" w:name="_Toc21"/>
      <w:r>
        <w:t>حکایت پنجاه و چهارم‌</w:t>
      </w:r>
      <w:bookmarkEnd w:id="58"/>
    </w:p>
    <w:p>
      <w:pPr>
        <w:pStyle w:val="BookText"/>
      </w:pPr>
      <w:r>
        <w:rPr>
          <w:rFonts w:ascii="IRNazanin" w:hAnsi="IRNazanin" w:eastAsia="IRNazanin" w:cs="IRNazanin"/>
          <w:lang w:bidi="fa-IR"/>
          <w:color w:val="111111"/>
          <w:sz w:val="28"/>
          <w:szCs w:val="28"/>
          <w:rtl/>
        </w:rPr>
        <w:t xml:space="preserve">ابوالحسن شعرانی</w:t>
      </w:r>
    </w:p>
    <w:p>
      <w:pPr>
        <w:pStyle w:val="BookText"/>
      </w:pPr>
      <w:r>
        <w:rPr>
          <w:rFonts w:ascii="IRNazanin" w:hAnsi="IRNazanin" w:eastAsia="IRNazanin" w:cs="IRNazanin"/>
          <w:lang w:bidi="fa-IR"/>
          <w:color w:val="111111"/>
          <w:sz w:val="28"/>
          <w:szCs w:val="28"/>
          <w:rtl/>
        </w:rPr>
        <w:t xml:space="preserve">شیخ جلیل، منتجب الدین علی بن عبید اللَّه بن بابویه، در کتاب منتجب گفته: ابوالحسن علی بن محمّد بن ابی القاسم العلوی الشعرانی، عالم صالحی است و او مشاهده نموده امام‌علیه السلام را و روایت می‌کند از آن جناب، احادیثی.</w:t>
      </w:r>
      <w:r>
        <w:rPr>
          <w:rStyle w:val="FootnoteReference"/>
        </w:rPr>
        <w:footnoteReference w:id="2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0389_153061"/>
    <w:bookmarkEnd w:id="19"/>
    <w:p>
      <w:pPr>
        <w:pStyle w:val="Heading2"/>
      </w:pPr>
      <w:bookmarkStart w:id="59" w:name="_Toc22"/>
      <w:r>
        <w:t>حکایت پنجاه و پنجم‌</w:t>
      </w:r>
      <w:bookmarkEnd w:id="59"/>
    </w:p>
    <w:p>
      <w:pPr>
        <w:pStyle w:val="BookText"/>
      </w:pPr>
      <w:r>
        <w:rPr>
          <w:rFonts w:ascii="IRNazanin" w:hAnsi="IRNazanin" w:eastAsia="IRNazanin" w:cs="IRNazanin"/>
          <w:lang w:bidi="fa-IR"/>
          <w:color w:val="111111"/>
          <w:sz w:val="28"/>
          <w:szCs w:val="28"/>
          <w:rtl/>
        </w:rPr>
        <w:t xml:space="preserve">شیخ طاهر نجفی</w:t>
      </w:r>
    </w:p>
    <w:p>
      <w:pPr>
        <w:pStyle w:val="BookText"/>
      </w:pPr>
      <w:r>
        <w:rPr>
          <w:rFonts w:ascii="IRNazanin" w:hAnsi="IRNazanin" w:eastAsia="IRNazanin" w:cs="IRNazanin"/>
          <w:lang w:bidi="fa-IR"/>
          <w:color w:val="111111"/>
          <w:sz w:val="28"/>
          <w:szCs w:val="28"/>
          <w:rtl/>
        </w:rPr>
        <w:t xml:space="preserve">صالح متّقی، شیخ محمّد طاهر نجفی که سال‌هاست خادم مسجد کوفه و با عیال، در همان جا منزل دارد و غالب اهل علم نجف اشرف که به آنجا مشرّف می‌شوند، او را می‌شناسند و تاکنون از او، غیر از حسن و صلاح چیزی نقل نکردند و خود سال‌هاست او را می‌شناسم به همین اوصاف و بعضی از علمای متّقین که مدّت‌ها در آنجا معتکف بوده به غایت از تقوا و دیانت او ذکر می‌فرمود.</w:t>
      </w:r>
    </w:p>
    <w:p>
      <w:pPr>
        <w:pStyle w:val="BookText"/>
      </w:pPr>
      <w:r>
        <w:rPr>
          <w:rFonts w:ascii="IRNazanin" w:hAnsi="IRNazanin" w:eastAsia="IRNazanin" w:cs="IRNazanin"/>
          <w:lang w:bidi="fa-IR"/>
          <w:color w:val="111111"/>
          <w:sz w:val="28"/>
          <w:szCs w:val="28"/>
          <w:rtl/>
        </w:rPr>
        <w:t xml:space="preserve">و حال، اعمی از هر دو چشم و به حال خود مبتلا و همان عالم، قضیه‌ای از او نقل فرمود.</w:t>
      </w:r>
    </w:p>
    <w:p>
      <w:pPr>
        <w:pStyle w:val="BookText"/>
      </w:pPr>
      <w:r>
        <w:rPr>
          <w:rFonts w:ascii="IRNazanin" w:hAnsi="IRNazanin" w:eastAsia="IRNazanin" w:cs="IRNazanin"/>
          <w:lang w:bidi="fa-IR"/>
          <w:color w:val="111111"/>
          <w:sz w:val="28"/>
          <w:szCs w:val="28"/>
          <w:rtl/>
        </w:rPr>
        <w:t xml:space="preserve">در سال گذشته در آن مسجد شریف از او جویا شدم، گفت: در هفت، هشت سال قبل به واسطه تردّد نکردن زوّار و محاربه میان دو طایفه زکرت و شمرت</w:t>
      </w:r>
      <w:r>
        <w:rPr>
          <w:rStyle w:val="FootnoteReference"/>
        </w:rPr>
        <w:footnoteReference w:id="30"/>
      </w:r>
      <w:r>
        <w:rPr>
          <w:rFonts w:ascii="IRNazanin" w:hAnsi="IRNazanin" w:eastAsia="IRNazanin" w:cs="IRNazanin"/>
          <w:lang w:bidi="fa-IR"/>
          <w:color w:val="111111"/>
          <w:sz w:val="28"/>
          <w:szCs w:val="28"/>
          <w:rtl/>
        </w:rPr>
        <w:t xml:space="preserve">در نجف که باعث انقطاع تردّد اهل علم شد به آنجا، امر زندگانی بر من تلخ شد. چه ممرّ معاش، منحصر بود در این دو طایفه با کثرت عیال خود و بعضی ایتام که تکفّل آن‌ها با من بود.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جمعه‌ای بود. هیچ قوت نداشتیم و اطفال از گرسنگی ناله می‌کردند. بسیار دلتنگ شدم و غالباً مشغول به بعضی از اوراد و ختوم بودم در آن شب که سوء حال به نهایت رسیده بود.</w:t>
      </w:r>
    </w:p>
    <w:p>
      <w:pPr>
        <w:pStyle w:val="BookText"/>
      </w:pPr>
      <w:r>
        <w:rPr>
          <w:rFonts w:ascii="IRNazanin" w:hAnsi="IRNazanin" w:eastAsia="IRNazanin" w:cs="IRNazanin"/>
          <w:lang w:bidi="fa-IR"/>
          <w:color w:val="111111"/>
          <w:sz w:val="28"/>
          <w:szCs w:val="28"/>
          <w:rtl/>
        </w:rPr>
        <w:t xml:space="preserve">رو به قبله میان محلّ سفینه که معروف به جای تنور است و دکّة القضا نشسته بودم و شکوه حال خود به سوی قادر متعال می‌نمودم و اظهار رضامندی به آن حالت فقر و پریشانی می‌کردم و عرض کردم: چیزی به از آن نیست که روی سید و مولای مرا به من بنمایی و غیر از آن چیزی نمی‌خواهم.</w:t>
      </w:r>
    </w:p>
    <w:p>
      <w:pPr>
        <w:pStyle w:val="BookText"/>
      </w:pPr>
      <w:r>
        <w:rPr>
          <w:rFonts w:ascii="IRNazanin" w:hAnsi="IRNazanin" w:eastAsia="IRNazanin" w:cs="IRNazanin"/>
          <w:lang w:bidi="fa-IR"/>
          <w:color w:val="111111"/>
          <w:sz w:val="28"/>
          <w:szCs w:val="28"/>
          <w:rtl/>
        </w:rPr>
        <w:t xml:space="preserve">ناگاه خود را بر سر پا ایستاده دیدم و در دستم سجّاده سفیدی بود و دست دیگرم در دست جوان جلیل القدری که آثار هیبت و جلال از او ظاهر بود و لباس نفیسی مایل به سیاهی در بر داشت که من ظاهر بین، اوّل به خیال افتادم که یکی از سلاطین است، لکن عمّامه‌ای در سر مبارک داشت و نزدیک او شخص دیگری بود که جامه‌ای سفید در بر داشت. با این حال راه افتادیم به سمت دکّه نزدیک محراب.</w:t>
      </w:r>
    </w:p>
    <w:p>
      <w:pPr>
        <w:pStyle w:val="BookText"/>
      </w:pPr>
      <w:r>
        <w:rPr>
          <w:rFonts w:ascii="IRNazanin" w:hAnsi="IRNazanin" w:eastAsia="IRNazanin" w:cs="IRNazanin"/>
          <w:lang w:bidi="fa-IR"/>
          <w:color w:val="111111"/>
          <w:sz w:val="28"/>
          <w:szCs w:val="28"/>
          <w:rtl/>
        </w:rPr>
        <w:t xml:space="preserve">چون به آنجا رسیدیم، آن شخص جلیل که دست من در دست او بود؛ فرمود: «یا طاهر افرش السّجادة؛ ای طاهر سجّاده را فرش کن!»</w:t>
      </w:r>
    </w:p>
    <w:p>
      <w:pPr>
        <w:pStyle w:val="BookText"/>
      </w:pPr>
      <w:r>
        <w:rPr>
          <w:rFonts w:ascii="IRNazanin" w:hAnsi="IRNazanin" w:eastAsia="IRNazanin" w:cs="IRNazanin"/>
          <w:lang w:bidi="fa-IR"/>
          <w:color w:val="111111"/>
          <w:sz w:val="28"/>
          <w:szCs w:val="28"/>
          <w:rtl/>
        </w:rPr>
        <w:t xml:space="preserve">پس آن را پهن نمودم و دیدم سفید است و می‌درخشد و جنس او را نشناختم و بر او چیزی نوشته بود به خطّ جلی و من آن را رو به قبله فرش کردم با ملاحظه انحرافی که در مسجد است.</w:t>
      </w:r>
    </w:p>
    <w:p>
      <w:pPr>
        <w:pStyle w:val="BookText"/>
      </w:pPr>
      <w:r>
        <w:rPr>
          <w:rFonts w:ascii="IRNazanin" w:hAnsi="IRNazanin" w:eastAsia="IRNazanin" w:cs="IRNazanin"/>
          <w:lang w:bidi="fa-IR"/>
          <w:color w:val="111111"/>
          <w:sz w:val="28"/>
          <w:szCs w:val="28"/>
          <w:rtl/>
        </w:rPr>
        <w:t xml:space="preserve">پس فرمود: «چگونه پهن کردی آن را؟»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از هیبت آن جناب، بی خود شده بودم و از دهشت و بی‌شعوری گفتم: فَرَشْتُها بطول والعرض.</w:t>
      </w:r>
    </w:p>
    <w:p>
      <w:pPr>
        <w:pStyle w:val="BookText"/>
      </w:pPr>
      <w:r>
        <w:rPr>
          <w:rFonts w:ascii="IRNazanin" w:hAnsi="IRNazanin" w:eastAsia="IRNazanin" w:cs="IRNazanin"/>
          <w:lang w:bidi="fa-IR"/>
          <w:color w:val="111111"/>
          <w:sz w:val="28"/>
          <w:szCs w:val="28"/>
          <w:rtl/>
        </w:rPr>
        <w:t xml:space="preserve">فرمود: «این عبارت را از کجا گرفتی؟» گفتم: این کلام از زیارتی است که زیارت می‌کنند به آن قائم - عجل اللَّه فرجه - را.</w:t>
      </w:r>
    </w:p>
    <w:p>
      <w:pPr>
        <w:pStyle w:val="BookText"/>
      </w:pPr>
      <w:r>
        <w:rPr>
          <w:rFonts w:ascii="IRNazanin" w:hAnsi="IRNazanin" w:eastAsia="IRNazanin" w:cs="IRNazanin"/>
          <w:lang w:bidi="fa-IR"/>
          <w:color w:val="111111"/>
          <w:sz w:val="28"/>
          <w:szCs w:val="28"/>
          <w:rtl/>
        </w:rPr>
        <w:t xml:space="preserve">پس در روی من تبسّم کرد و فرمود: «برای تو اندکی از فهم‌است.»</w:t>
      </w:r>
    </w:p>
    <w:p>
      <w:pPr>
        <w:pStyle w:val="BookText"/>
      </w:pPr>
      <w:r>
        <w:rPr>
          <w:rFonts w:ascii="IRNazanin" w:hAnsi="IRNazanin" w:eastAsia="IRNazanin" w:cs="IRNazanin"/>
          <w:lang w:bidi="fa-IR"/>
          <w:color w:val="111111"/>
          <w:sz w:val="28"/>
          <w:szCs w:val="28"/>
          <w:rtl/>
        </w:rPr>
        <w:t xml:space="preserve">پس ایستاد بر آن سجاده و تکبیر نماز گفت و پیوسته نور و بهای او زیاد می‌شد و تُتُق می‌زد به نحوی که ممکن نبود نظر به روی مبارک آن جناب.</w:t>
      </w:r>
    </w:p>
    <w:p>
      <w:pPr>
        <w:pStyle w:val="BookText"/>
      </w:pPr>
      <w:r>
        <w:rPr>
          <w:rFonts w:ascii="IRNazanin" w:hAnsi="IRNazanin" w:eastAsia="IRNazanin" w:cs="IRNazanin"/>
          <w:lang w:bidi="fa-IR"/>
          <w:color w:val="111111"/>
          <w:sz w:val="28"/>
          <w:szCs w:val="28"/>
          <w:rtl/>
        </w:rPr>
        <w:t xml:space="preserve">و آن شخص دیگر، در پشت سر او ایستاد و به قدر چهار شبر متأخّر بود. پس هر دو نماز کردند و من در روبروی ایشان ایستاده بودم.</w:t>
      </w:r>
    </w:p>
    <w:p>
      <w:pPr>
        <w:pStyle w:val="BookText"/>
      </w:pPr>
      <w:r>
        <w:rPr>
          <w:rFonts w:ascii="IRNazanin" w:hAnsi="IRNazanin" w:eastAsia="IRNazanin" w:cs="IRNazanin"/>
          <w:lang w:bidi="fa-IR"/>
          <w:color w:val="111111"/>
          <w:sz w:val="28"/>
          <w:szCs w:val="28"/>
          <w:rtl/>
        </w:rPr>
        <w:t xml:space="preserve">پس در دلم از امر او، چیزی افتاد و فهمیدم، از آن اشخاص که من گمان کردم نیست.</w:t>
      </w:r>
    </w:p>
    <w:p>
      <w:pPr>
        <w:pStyle w:val="BookText"/>
      </w:pPr>
      <w:r>
        <w:rPr>
          <w:rFonts w:ascii="IRNazanin" w:hAnsi="IRNazanin" w:eastAsia="IRNazanin" w:cs="IRNazanin"/>
          <w:lang w:bidi="fa-IR"/>
          <w:color w:val="111111"/>
          <w:sz w:val="28"/>
          <w:szCs w:val="28"/>
          <w:rtl/>
        </w:rPr>
        <w:t xml:space="preserve">چون از نماز فارغ شدند آن شخص دیگر را ندیدم و آن جناب را دیدم بر بالای کرسی مرتفعی که تقریباً چهار ذراع ارتفاع داشت و سقف داشت و بر او بود از نور، آن قدر که دیده را خیره می‌کرد. پس متوجّه من شد و فرمود: «ای طاهر! کدام سلطان از این سلاطین گمان کردی مرا؟»</w:t>
      </w:r>
    </w:p>
    <w:p>
      <w:pPr>
        <w:pStyle w:val="BookText"/>
      </w:pPr>
      <w:r>
        <w:rPr>
          <w:rFonts w:ascii="IRNazanin" w:hAnsi="IRNazanin" w:eastAsia="IRNazanin" w:cs="IRNazanin"/>
          <w:lang w:bidi="fa-IR"/>
          <w:color w:val="111111"/>
          <w:sz w:val="28"/>
          <w:szCs w:val="28"/>
          <w:rtl/>
        </w:rPr>
        <w:t xml:space="preserve">گفتم: ای مولای من! تو سلطان سلاطینی و سید عالمی و تو از این‌ها نیستی.</w:t>
      </w:r>
    </w:p>
    <w:p>
      <w:pPr>
        <w:pStyle w:val="BookText"/>
      </w:pPr>
      <w:r>
        <w:rPr>
          <w:rFonts w:ascii="IRNazanin" w:hAnsi="IRNazanin" w:eastAsia="IRNazanin" w:cs="IRNazanin"/>
          <w:lang w:bidi="fa-IR"/>
          <w:color w:val="111111"/>
          <w:sz w:val="28"/>
          <w:szCs w:val="28"/>
          <w:rtl/>
        </w:rPr>
        <w:t xml:space="preserve">پس فرمود: «ای طاهر! به مقصد خود رسیدی، پس چه می‌خواهی؟ آیا رعایت نمی‌کنم شما را هر روز؟ آیا عرض نمی‌شود بر ما اعمال شما و مرا وعده نیکویی حال و فرج از آن تنگی داد.»</w:t>
      </w:r>
    </w:p>
    <w:p>
      <w:pPr>
        <w:pStyle w:val="BookText"/>
      </w:pPr>
      <w:r>
        <w:rPr>
          <w:rFonts w:ascii="IRNazanin" w:hAnsi="IRNazanin" w:eastAsia="IRNazanin" w:cs="IRNazanin"/>
          <w:lang w:bidi="fa-IR"/>
          <w:color w:val="111111"/>
          <w:sz w:val="28"/>
          <w:szCs w:val="28"/>
          <w:rtl/>
        </w:rPr>
        <w:t xml:space="preserve">در این حال شخصی داخل مسجد شد از طرف صحنِ مسلِم که او را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شخص و اسم می‌شناختم و او کردار زشت داشت. پس آثار غضب در آن جناب ظاهر شد و روی مبارک به طرف او کرد و عرقِ هاشمی در جبهه‌اش هویدا شد.</w:t>
      </w:r>
    </w:p>
    <w:p>
      <w:pPr>
        <w:pStyle w:val="BookText"/>
      </w:pPr>
      <w:r>
        <w:rPr>
          <w:rFonts w:ascii="IRNazanin" w:hAnsi="IRNazanin" w:eastAsia="IRNazanin" w:cs="IRNazanin"/>
          <w:lang w:bidi="fa-IR"/>
          <w:color w:val="111111"/>
          <w:sz w:val="28"/>
          <w:szCs w:val="28"/>
          <w:rtl/>
        </w:rPr>
        <w:t xml:space="preserve">فرمود: «ای فلان! به کجا فرار می‌کنی؟ آیا زمین از آن ما نیست و آسمان از آن ما نیست که مجری است در آن‌ها احکام ما و تو را چاره نیست از آن که در زیر دست ما باشی؟» آن گاه به من توجّه کرد و تبسّم فرموده، فرمود: «ای طاهر! به مراد خود رسیدی، دیگر چه می‌خواهی؟»</w:t>
      </w:r>
    </w:p>
    <w:p>
      <w:pPr>
        <w:pStyle w:val="BookText"/>
      </w:pPr>
      <w:r>
        <w:rPr>
          <w:rFonts w:ascii="IRNazanin" w:hAnsi="IRNazanin" w:eastAsia="IRNazanin" w:cs="IRNazanin"/>
          <w:lang w:bidi="fa-IR"/>
          <w:color w:val="111111"/>
          <w:sz w:val="28"/>
          <w:szCs w:val="28"/>
          <w:rtl/>
        </w:rPr>
        <w:t xml:space="preserve">پس به جهت هیبت آن جناب و حیرتی که برایم روی داد از جلال عظمت او نتوانستم تکلّم کنم. پس این کلام را دفعه دوم فرمود و شدّت حال من به وصف نمی‌آمد، پس نتوانستم جوابی گویم و سؤالی از جنابش نمایم. پس به قدر چشم بر هم زدنی نگذشت که خود را تنها در میان مسجد دیدم. کسی با من نبود. به طرف مشرق نگریستم؛ فجر را دیدم طالع شده.</w:t>
      </w:r>
    </w:p>
    <w:p>
      <w:pPr>
        <w:pStyle w:val="BookText"/>
      </w:pPr>
      <w:r>
        <w:rPr>
          <w:rFonts w:ascii="IRNazanin" w:hAnsi="IRNazanin" w:eastAsia="IRNazanin" w:cs="IRNazanin"/>
          <w:lang w:bidi="fa-IR"/>
          <w:color w:val="111111"/>
          <w:sz w:val="28"/>
          <w:szCs w:val="28"/>
          <w:rtl/>
        </w:rPr>
        <w:t xml:space="preserve">شیخ طاهر گفت: از آن روز، با آن که چند سال است کور شدم و باب بسیاری از معاش بر من مسدود شده که یکی از آن‌ها خدمت علما و طلاّب بود که به آنجا مشرّف می‌شوند، حسب وعده آن حضرت از آن تاریخ تا حال، الحمد للَّه در امر معاشم گشایش شده و هرگز به سختی و ضیق نیفتادم.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0389_153065"/>
    <w:bookmarkEnd w:id="20"/>
    <w:p>
      <w:pPr>
        <w:pStyle w:val="Heading2"/>
      </w:pPr>
      <w:bookmarkStart w:id="60" w:name="_Toc23"/>
      <w:r>
        <w:t>حکایت پنجاه و ششم‌</w:t>
      </w:r>
      <w:bookmarkEnd w:id="60"/>
    </w:p>
    <w:p>
      <w:pPr>
        <w:pStyle w:val="BookText"/>
      </w:pPr>
      <w:r>
        <w:rPr>
          <w:rFonts w:ascii="IRNazanin" w:hAnsi="IRNazanin" w:eastAsia="IRNazanin" w:cs="IRNazanin"/>
          <w:lang w:bidi="fa-IR"/>
          <w:color w:val="111111"/>
          <w:sz w:val="28"/>
          <w:szCs w:val="28"/>
          <w:rtl/>
        </w:rPr>
        <w:t xml:space="preserve">شیخ طاهر نجفی</w:t>
      </w:r>
    </w:p>
    <w:p>
      <w:pPr>
        <w:pStyle w:val="BookText"/>
      </w:pPr>
      <w:r>
        <w:rPr>
          <w:rFonts w:ascii="IRNazanin" w:hAnsi="IRNazanin" w:eastAsia="IRNazanin" w:cs="IRNazanin"/>
          <w:lang w:bidi="fa-IR"/>
          <w:color w:val="111111"/>
          <w:sz w:val="28"/>
          <w:szCs w:val="28"/>
          <w:rtl/>
        </w:rPr>
        <w:t xml:space="preserve">نیز نقل کرد که از بعضی علمای نجف اشرف که به آنجا می‌آمدند و من خدمت می‌کردم و گاهی از ایشان چیزی می‌آموختم، وقتی وردی به من تعلیم فرمود و من به قدر دوازده سال شب جمعه، در یکی از حجرات مسجد نسشته، آن ورد را می‌خواندم و متوسّل به حضرت رسول و آل طاهرین - صلوات اللَّه علیهم - بودم به ترتیب تا نوبت رسید به امام عصرعلیه السلام.</w:t>
      </w:r>
    </w:p>
    <w:p>
      <w:pPr>
        <w:pStyle w:val="BookText"/>
      </w:pPr>
      <w:r>
        <w:rPr>
          <w:rFonts w:ascii="IRNazanin" w:hAnsi="IRNazanin" w:eastAsia="IRNazanin" w:cs="IRNazanin"/>
          <w:lang w:bidi="fa-IR"/>
          <w:color w:val="111111"/>
          <w:sz w:val="28"/>
          <w:szCs w:val="28"/>
          <w:rtl/>
        </w:rPr>
        <w:t xml:space="preserve">شبی به عادت، مشغول ورد خود بودم که ناگاه شخصی داخل شد بر من و فرمود: «چه خبر است ولول ولول بر لب؟ هر دعایی را حجابی است. بگذار تا حجاب بر خاسته شود و همه با هم مستجاب شود.»</w:t>
      </w:r>
    </w:p>
    <w:p>
      <w:pPr>
        <w:pStyle w:val="BookText"/>
      </w:pPr>
      <w:r>
        <w:rPr>
          <w:rFonts w:ascii="IRNazanin" w:hAnsi="IRNazanin" w:eastAsia="IRNazanin" w:cs="IRNazanin"/>
          <w:lang w:bidi="fa-IR"/>
          <w:color w:val="111111"/>
          <w:sz w:val="28"/>
          <w:szCs w:val="28"/>
          <w:rtl/>
        </w:rPr>
        <w:t xml:space="preserve">و بیرون رفت به طرف صحن مسلم و من بیرون آمدم و کسی را ندیدم.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0389_153066"/>
    <w:bookmarkEnd w:id="21"/>
    <w:p>
      <w:pPr>
        <w:pStyle w:val="Heading2"/>
      </w:pPr>
      <w:bookmarkStart w:id="61" w:name="_Toc24"/>
      <w:r>
        <w:t>حکایت پنجاه و هفتم‌</w:t>
      </w:r>
      <w:bookmarkEnd w:id="61"/>
    </w:p>
    <w:p>
      <w:pPr>
        <w:pStyle w:val="BookText"/>
      </w:pPr>
      <w:r>
        <w:rPr>
          <w:rFonts w:ascii="IRNazanin" w:hAnsi="IRNazanin" w:eastAsia="IRNazanin" w:cs="IRNazanin"/>
          <w:lang w:bidi="fa-IR"/>
          <w:color w:val="111111"/>
          <w:sz w:val="28"/>
          <w:szCs w:val="28"/>
          <w:rtl/>
        </w:rPr>
        <w:t xml:space="preserve">اسکندر بن دربیس</w:t>
      </w:r>
    </w:p>
    <w:p>
      <w:pPr>
        <w:pStyle w:val="BookText"/>
      </w:pPr>
      <w:r>
        <w:rPr>
          <w:rFonts w:ascii="Amiri" w:hAnsi="Amiri" w:eastAsia="Amiri" w:cs="Amiri"/>
          <w:lang w:bidi="ar-SA"/>
          <w:color w:val="111111"/>
          <w:sz w:val="28"/>
          <w:szCs w:val="28"/>
          <w:rtl/>
        </w:rPr>
        <w:t xml:space="preserve">آیة اللَّه علاّمه حلّی در کتاب ایضاح الاشتباه</w:t>
      </w:r>
      <w:r>
        <w:rPr>
          <w:rStyle w:val="FootnoteReference"/>
        </w:rPr>
        <w:footnoteReference w:id="31"/>
      </w:r>
      <w:r>
        <w:rPr>
          <w:rFonts w:ascii="IRNazanin" w:hAnsi="IRNazanin" w:eastAsia="IRNazanin" w:cs="IRNazanin"/>
          <w:lang w:bidi="fa-IR"/>
          <w:color w:val="111111"/>
          <w:sz w:val="28"/>
          <w:szCs w:val="28"/>
          <w:rtl/>
        </w:rPr>
        <w:t xml:space="preserve">فرموده: یافتم به خطّ صفی الدّین بن محمّد که فرمود: خبر داد مرا برهان الدین قزوینی - وفقه اللَّه تعالی - که فرمود: شنیدم سید فضل اللَّه راوندی می‌فرماید: وارد شد امیری که او را عکبُر می‌گفتند.</w:t>
      </w:r>
    </w:p>
    <w:p>
      <w:pPr>
        <w:pStyle w:val="BookText"/>
      </w:pPr>
      <w:r>
        <w:rPr>
          <w:rFonts w:ascii="IRNazanin" w:hAnsi="IRNazanin" w:eastAsia="IRNazanin" w:cs="IRNazanin"/>
          <w:lang w:bidi="fa-IR"/>
          <w:color w:val="111111"/>
          <w:sz w:val="28"/>
          <w:szCs w:val="28"/>
          <w:rtl/>
        </w:rPr>
        <w:t xml:space="preserve">یکی از ماها گفت: این عکبر است به فتح عین.</w:t>
      </w:r>
    </w:p>
    <w:p>
      <w:pPr>
        <w:pStyle w:val="BookText"/>
      </w:pPr>
      <w:r>
        <w:rPr>
          <w:rFonts w:ascii="IRNazanin" w:hAnsi="IRNazanin" w:eastAsia="IRNazanin" w:cs="IRNazanin"/>
          <w:lang w:bidi="fa-IR"/>
          <w:color w:val="111111"/>
          <w:sz w:val="28"/>
          <w:szCs w:val="28"/>
          <w:rtl/>
        </w:rPr>
        <w:t xml:space="preserve">پس سید فرمود: نگویید چنین، بلکه بگویید: عُکبُر به ضم «عین» و «باء».</w:t>
      </w:r>
    </w:p>
    <w:p>
      <w:pPr>
        <w:pStyle w:val="BookText"/>
      </w:pPr>
      <w:r>
        <w:rPr>
          <w:rFonts w:ascii="IRNazanin" w:hAnsi="IRNazanin" w:eastAsia="IRNazanin" w:cs="IRNazanin"/>
          <w:lang w:bidi="fa-IR"/>
          <w:color w:val="111111"/>
          <w:sz w:val="28"/>
          <w:szCs w:val="28"/>
          <w:rtl/>
        </w:rPr>
        <w:t xml:space="preserve">هم چنین است شیخ اصحاب ما هارون ابن موسی التلعُکبُری که به ضمّ عین و باء است. و فرمود: در قریه‌ای از قرای همدان که آن را ورشید می‌گویند، اولاد این عُکبُر هستند که از ایشان است اسکندربن دربیس</w:t>
      </w:r>
      <w:r>
        <w:rPr>
          <w:rStyle w:val="FootnoteReference"/>
        </w:rPr>
        <w:footnoteReference w:id="32"/>
      </w:r>
      <w:r>
        <w:rPr>
          <w:rFonts w:ascii="IRNazanin" w:hAnsi="IRNazanin" w:eastAsia="IRNazanin" w:cs="IRNazanin"/>
          <w:lang w:bidi="fa-IR"/>
          <w:color w:val="111111"/>
          <w:sz w:val="28"/>
          <w:szCs w:val="28"/>
          <w:rtl/>
        </w:rPr>
        <w:t xml:space="preserve">بن عُکبر و او از امرای صالحین بود و از کسانی که دید حضرت قائم‌علیه السلام را چند دفعه.</w:t>
      </w:r>
    </w:p>
    <w:p>
      <w:pPr>
        <w:pStyle w:val="BookText"/>
      </w:pPr>
      <w:r>
        <w:rPr>
          <w:rFonts w:ascii="IRNazanin" w:hAnsi="IRNazanin" w:eastAsia="IRNazanin" w:cs="IRNazanin"/>
          <w:lang w:bidi="fa-IR"/>
          <w:color w:val="111111"/>
          <w:sz w:val="28"/>
          <w:szCs w:val="28"/>
          <w:rtl/>
        </w:rPr>
        <w:t xml:space="preserve">نیز نقل کرد از سید فضل اللَّه که عُکبُر و ماوی و دبیان و دربیس امرای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بودند در عراق و وجوه ایشان و متقدّم ایشان و از کسانی که عقد می‌شد خنصر یعنی انگشت کوچک بر او، اسکندری است که پیش ذکر شد؛ انتهی.</w:t>
      </w:r>
    </w:p>
    <w:p>
      <w:pPr>
        <w:pStyle w:val="BookText"/>
      </w:pPr>
      <w:r>
        <w:rPr>
          <w:rFonts w:ascii="IRNazanin" w:hAnsi="IRNazanin" w:eastAsia="IRNazanin" w:cs="IRNazanin"/>
          <w:lang w:bidi="fa-IR"/>
          <w:color w:val="111111"/>
          <w:sz w:val="28"/>
          <w:szCs w:val="28"/>
          <w:rtl/>
        </w:rPr>
        <w:t xml:space="preserve">و مراد از عقد خنصر بر او، مقام بزرگی و جلالت قدر او است در نزد خلق که هرگاه بخواهند بزرگان را بشمارند، ابتدا به او کنند؛ چه رسم است که مردم در مقام شمردن با انگشتان، ابتدا به انگشت کوچک کنند و او را اولاً عقد کنند. عالم جلیل، شیخ منتجب الدین در رجال خود فرموده: امیر زاهد، صارم الدین اسکندر بن دربیس بن عُکبُری ورشیدی خرقانی از اولاد مالک بن حارث اشتر نخعی صالح و ورع و ثقه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نیز در آنجا فرموده: امرای زهّاد، تاج الدین محمود و بهاء الدین مسعود و شمس الدین محمّد فرزندان امیر زاهد، صارم الدین اسکندر بن دربیس، فقها و صلحایند و آن سه نفر که در ایضاح نقل کرده از ایشان، از اعیان علما و بزرگان فقها و محدّثین و صاحب تصانیف معروفه‌اند.</w:t>
      </w:r>
      <w:r>
        <w:rPr>
          <w:rStyle w:val="FootnoteReference"/>
        </w:rPr>
        <w:footnoteReference w:id="3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0389_153068"/>
    <w:bookmarkEnd w:id="22"/>
    <w:p>
      <w:pPr>
        <w:pStyle w:val="Heading2"/>
      </w:pPr>
      <w:bookmarkStart w:id="62" w:name="_Toc25"/>
      <w:r>
        <w:t>حکایت پنجاه و هشتم‌</w:t>
      </w:r>
      <w:bookmarkEnd w:id="62"/>
    </w:p>
    <w:p>
      <w:pPr>
        <w:pStyle w:val="BookText"/>
      </w:pPr>
      <w:r>
        <w:rPr>
          <w:rFonts w:ascii="IRNazanin" w:hAnsi="IRNazanin" w:eastAsia="IRNazanin" w:cs="IRNazanin"/>
          <w:lang w:bidi="fa-IR"/>
          <w:color w:val="111111"/>
          <w:sz w:val="28"/>
          <w:szCs w:val="28"/>
          <w:rtl/>
        </w:rPr>
        <w:t xml:space="preserve">ابوالقاسم حاسمی</w:t>
      </w:r>
    </w:p>
    <w:p>
      <w:pPr>
        <w:pStyle w:val="BookText"/>
      </w:pPr>
      <w:r>
        <w:rPr>
          <w:rFonts w:ascii="IRNazanin" w:hAnsi="IRNazanin" w:eastAsia="IRNazanin" w:cs="IRNazanin"/>
          <w:lang w:bidi="fa-IR"/>
          <w:color w:val="111111"/>
          <w:sz w:val="28"/>
          <w:szCs w:val="28"/>
          <w:rtl/>
        </w:rPr>
        <w:t xml:space="preserve">عالم فاضل خبیر، میرزا عبداللَّه اصفهانی، تلمیذ علاّمه مجلسی‌رحمه الله، در فصل ثانی از خاتمه قسم اوّل کتاب ریاض العلما</w:t>
      </w:r>
      <w:r>
        <w:rPr>
          <w:rStyle w:val="FootnoteReference"/>
        </w:rPr>
        <w:footnoteReference w:id="35"/>
      </w:r>
      <w:r>
        <w:rPr>
          <w:rFonts w:ascii="IRNazanin" w:hAnsi="IRNazanin" w:eastAsia="IRNazanin" w:cs="IRNazanin"/>
          <w:lang w:bidi="fa-IR"/>
          <w:color w:val="111111"/>
          <w:sz w:val="28"/>
          <w:szCs w:val="28"/>
          <w:rtl/>
        </w:rPr>
        <w:t xml:space="preserve">فرموده: شیخ ابوالقاسم بن محمّد بن ابی القاسم حاسمی، فاضل عالم کامل، معروف به حاسمی است و از بزرگان مشایخ اصحاب ما است.</w:t>
      </w:r>
    </w:p>
    <w:p>
      <w:pPr>
        <w:pStyle w:val="BookText"/>
      </w:pPr>
      <w:r>
        <w:rPr>
          <w:rFonts w:ascii="IRNazanin" w:hAnsi="IRNazanin" w:eastAsia="IRNazanin" w:cs="IRNazanin"/>
          <w:lang w:bidi="fa-IR"/>
          <w:color w:val="111111"/>
          <w:sz w:val="28"/>
          <w:szCs w:val="28"/>
          <w:rtl/>
        </w:rPr>
        <w:t xml:space="preserve">ظاهر آن است که او از قدمای اصحاب ماست و امیر سید حسین عاملی، معروف به مجتهد، معاصر سلطان شاه عبّاس ماضی صفوی فرموده در اواخر رساله خود که تألیف کرده در احوال اهل خلاف در دنیا و آخرت در مقام ذکر بعضی از مناظرات، واقعه میان شیعه و اهل سنّت به این عبارت که دوم از آن‌ها حکایت غریبی است که واقع شده در بلده</w:t>
      </w:r>
    </w:p>
    <w:p>
      <w:pPr>
        <w:pStyle w:val="BookText"/>
      </w:pPr>
      <w:r>
        <w:rPr>
          <w:rFonts w:ascii="IRNazanin" w:hAnsi="IRNazanin" w:eastAsia="IRNazanin" w:cs="IRNazanin"/>
          <w:lang w:bidi="fa-IR"/>
          <w:color w:val="111111"/>
          <w:sz w:val="28"/>
          <w:szCs w:val="28"/>
          <w:rtl/>
        </w:rPr>
        <w:t xml:space="preserve">طیبه همدان، میان شیعه اثنا عشری و میان شخصی سنّی که دیدم آن را در کتاب قدیمی که محتمل است حسب عادت، تاریخ کتابت آن، سی صد سال قبل از این باشد و مسطور در آن کتاب به این نحو بود: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 میان بعضی از علمای شیعه اثنا عشریه که اسم او ابوالقاسم بن محمّد بن ابی القاسم حاسمی است و میان بعضی از علمای اهل سنّت که اسم او رفیع الدین حسین است، مصادقت و مصاحبت قدیمه و مشارکت در اموال و مخالطت در اکثر احوال و در سفرها.</w:t>
      </w:r>
    </w:p>
    <w:p>
      <w:pPr>
        <w:pStyle w:val="BookText"/>
      </w:pPr>
      <w:r>
        <w:rPr>
          <w:rFonts w:ascii="IRNazanin" w:hAnsi="IRNazanin" w:eastAsia="IRNazanin" w:cs="IRNazanin"/>
          <w:lang w:bidi="fa-IR"/>
          <w:color w:val="111111"/>
          <w:sz w:val="28"/>
          <w:szCs w:val="28"/>
          <w:rtl/>
        </w:rPr>
        <w:t xml:space="preserve">و هر یک از این دو مخفی نمی‌کردند مذهب و عقیده خود را بر دیگری و بر سبیل هزل نسبت می‌داد ابوالقاسم، رفیع الدین را به نصب، یعنی می‌گفت به او ناصبی و نسبت می‌داد رفیع الدین، ابوالقاسم را به رفض.</w:t>
      </w:r>
    </w:p>
    <w:p>
      <w:pPr>
        <w:pStyle w:val="BookText"/>
      </w:pPr>
      <w:r>
        <w:rPr>
          <w:rFonts w:ascii="IRNazanin" w:hAnsi="IRNazanin" w:eastAsia="IRNazanin" w:cs="IRNazanin"/>
          <w:lang w:bidi="fa-IR"/>
          <w:color w:val="111111"/>
          <w:sz w:val="28"/>
          <w:szCs w:val="28"/>
          <w:rtl/>
        </w:rPr>
        <w:t xml:space="preserve">میان ایشان در این مصاحبت، مباحثه در مذهب واقع نمی‌شد تا آن که اتفاق افتاد در مسجد بلده همدان که آن مسجد را مسجد عتیق می‌گفتند، صحبت میان ایشان و در اثنای مکالمه، تفضیل داد رفیع الدین حسین، ابابکرو عمر را بر امیرالمؤمنین‌علیه السلام و ابوالقاسم ردّ کرد رفیع الدین را و تفضیل داد امیرالمؤمنین علی‌علیه السلام را بر ابی بکر و عمر و ابوالقاسم استدلال کرد برای مذهب خود به آیات و احادیث بسیاری و ذکر نمود مقامات و کرامات و معجزات بسیاری که صادر شد از آن جناب و رفیع الدین عکس نمود قضیه را بر او و استدلال کرد برای تفضیل ابی بکر بر علی‌علیه السلام به مخالطت و مصاحبت او در غار و مخاطب شدن او به خطاب صدّیق اکبردر میان مهاجرین و انصار.</w:t>
      </w:r>
    </w:p>
    <w:p>
      <w:pPr>
        <w:pStyle w:val="BookText"/>
      </w:pPr>
      <w:r>
        <w:rPr>
          <w:rFonts w:ascii="IRNazanin" w:hAnsi="IRNazanin" w:eastAsia="IRNazanin" w:cs="IRNazanin"/>
          <w:lang w:bidi="fa-IR"/>
          <w:color w:val="111111"/>
          <w:sz w:val="28"/>
          <w:szCs w:val="28"/>
          <w:rtl/>
        </w:rPr>
        <w:t xml:space="preserve">نیز گفت: ابوبکر مخصوص بود میان مهاجرین و انصار به مصاهرت و خلافت و امامت.</w:t>
      </w:r>
    </w:p>
    <w:p>
      <w:pPr>
        <w:pStyle w:val="BookText"/>
      </w:pPr>
      <w:r>
        <w:rPr>
          <w:rFonts w:ascii="IRNazanin" w:hAnsi="IRNazanin" w:eastAsia="IRNazanin" w:cs="IRNazanin"/>
          <w:lang w:bidi="fa-IR"/>
          <w:color w:val="111111"/>
          <w:sz w:val="28"/>
          <w:szCs w:val="28"/>
          <w:rtl/>
        </w:rPr>
        <w:t xml:space="preserve">و نیز رفیع الدین گفت: دو حدیث است از پیغمبرصلی الله علیه وآله وسلم که صادر شده در شأن ابی بکر؛ یکی آن که تو به منزله پیراهن منی، الخ.</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دومی که پیروی کنید به دو نفر که بعد از من‌اند: ابی بکر و عمر.</w:t>
      </w:r>
    </w:p>
    <w:p>
      <w:pPr>
        <w:pStyle w:val="BookText"/>
      </w:pPr>
      <w:r>
        <w:rPr>
          <w:rFonts w:ascii="IRNazanin" w:hAnsi="IRNazanin" w:eastAsia="IRNazanin" w:cs="IRNazanin"/>
          <w:lang w:bidi="fa-IR"/>
          <w:color w:val="111111"/>
          <w:sz w:val="28"/>
          <w:szCs w:val="28"/>
          <w:rtl/>
        </w:rPr>
        <w:t xml:space="preserve">ابوالقاسم شیعی بعد از شنیدن این مقال از رفیع الدین، گفت: به چه وجه و سبب تفضیل می‌دهی ابوبکر را بر سید اوصیا و سند اولیا و حامل لوا و بر امام جنّ و انس قسیم دوزخ و جنّت؟ و حال آن که تو می‌دانی که آن جناب، صدّیق اکبر و فاروق ازهر است، برادر رسول خداصلی الله علیه وآله وسلم و زوج بتول.</w:t>
      </w:r>
    </w:p>
    <w:p>
      <w:pPr>
        <w:pStyle w:val="BookText"/>
      </w:pPr>
      <w:r>
        <w:rPr>
          <w:rFonts w:ascii="IRNazanin" w:hAnsi="IRNazanin" w:eastAsia="IRNazanin" w:cs="IRNazanin"/>
          <w:lang w:bidi="fa-IR"/>
          <w:color w:val="111111"/>
          <w:sz w:val="28"/>
          <w:szCs w:val="28"/>
          <w:rtl/>
        </w:rPr>
        <w:t xml:space="preserve">و نیز می‌دانی که آن جناب، وقت فرار رسول خداصلی الله علیه وآله وسلم به سوی غار از ظلمه و فجره کفّار خوابید بر فراش آن حضرت و مشارکت نمود با آن حضرت در حالت عسر و فقر.</w:t>
      </w:r>
    </w:p>
    <w:p>
      <w:pPr>
        <w:pStyle w:val="BookText"/>
      </w:pPr>
      <w:r>
        <w:rPr>
          <w:rFonts w:ascii="IRNazanin" w:hAnsi="IRNazanin" w:eastAsia="IRNazanin" w:cs="IRNazanin"/>
          <w:lang w:bidi="fa-IR"/>
          <w:color w:val="111111"/>
          <w:sz w:val="28"/>
          <w:szCs w:val="28"/>
          <w:rtl/>
        </w:rPr>
        <w:t xml:space="preserve">سدّ فرمود رسول خداصلی الله علیه وآله وسلم درهای صحابه را از مسجد، مگر باب آن جناب را.</w:t>
      </w:r>
    </w:p>
    <w:p>
      <w:pPr>
        <w:pStyle w:val="BookText"/>
      </w:pPr>
      <w:r>
        <w:rPr>
          <w:rFonts w:ascii="IRNazanin" w:hAnsi="IRNazanin" w:eastAsia="IRNazanin" w:cs="IRNazanin"/>
          <w:lang w:bidi="fa-IR"/>
          <w:color w:val="111111"/>
          <w:sz w:val="28"/>
          <w:szCs w:val="28"/>
          <w:rtl/>
        </w:rPr>
        <w:t xml:space="preserve">و برداشت علی‌علیه السلام را بر کتف شریف خود به جهت شکستن اصنام در اوّل اسلام.</w:t>
      </w:r>
    </w:p>
    <w:p>
      <w:pPr>
        <w:pStyle w:val="BookText"/>
      </w:pPr>
      <w:r>
        <w:rPr>
          <w:rFonts w:ascii="IRNazanin" w:hAnsi="IRNazanin" w:eastAsia="IRNazanin" w:cs="IRNazanin"/>
          <w:lang w:bidi="fa-IR"/>
          <w:color w:val="111111"/>
          <w:sz w:val="28"/>
          <w:szCs w:val="28"/>
          <w:rtl/>
        </w:rPr>
        <w:t xml:space="preserve">و تزویج فرمود حقّ جلّ و علا، فاطمه را به علی‌علیهما السلام در ملأ اعلی.</w:t>
      </w:r>
    </w:p>
    <w:p>
      <w:pPr>
        <w:pStyle w:val="BookText"/>
      </w:pPr>
      <w:r>
        <w:rPr>
          <w:rFonts w:ascii="IRNazanin" w:hAnsi="IRNazanin" w:eastAsia="IRNazanin" w:cs="IRNazanin"/>
          <w:lang w:bidi="fa-IR"/>
          <w:color w:val="111111"/>
          <w:sz w:val="28"/>
          <w:szCs w:val="28"/>
          <w:rtl/>
        </w:rPr>
        <w:t xml:space="preserve">و مقاتله نمود با عمرو بن عبدود و فتح کرد خیبر را و شرک نیاورد به خدای تعالی به قدر به هم زدن چشمی به خلاف آن سه.</w:t>
      </w:r>
    </w:p>
    <w:p>
      <w:pPr>
        <w:pStyle w:val="BookText"/>
      </w:pPr>
      <w:r>
        <w:rPr>
          <w:rFonts w:ascii="IRNazanin" w:hAnsi="IRNazanin" w:eastAsia="IRNazanin" w:cs="IRNazanin"/>
          <w:lang w:bidi="fa-IR"/>
          <w:color w:val="111111"/>
          <w:sz w:val="28"/>
          <w:szCs w:val="28"/>
          <w:rtl/>
        </w:rPr>
        <w:t xml:space="preserve">و تشبیه فرمود رسول‌صلی الله علیه وآله وسلم علی‌علیه السلام را به چهار پیغمبر، در آنجا که فرمود: هر که خواهد نظر کند به سوی آدم‌علیه السلام در علمش و به سوی نوح‌علیه السلام در فهمش و به سوی موسی‌علیه السلام در شدّتش و به سوی عیسی‌علیه السلام در زهدش، پس نظر کند به سوی علی بن ابی‌طالب‌علیه السلام.</w:t>
      </w:r>
    </w:p>
    <w:p>
      <w:pPr>
        <w:pStyle w:val="BookText"/>
      </w:pPr>
      <w:r>
        <w:rPr>
          <w:rFonts w:ascii="IRNazanin" w:hAnsi="IRNazanin" w:eastAsia="IRNazanin" w:cs="IRNazanin"/>
          <w:lang w:bidi="fa-IR"/>
          <w:color w:val="111111"/>
          <w:sz w:val="28"/>
          <w:szCs w:val="28"/>
          <w:rtl/>
        </w:rPr>
        <w:t xml:space="preserve">با وجود این فضایل و کمالات ظاهره باهره و با قرابتی که با رسول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خداصلی الله علیه وآله وسلم دارد و با برگرداندن آفتاب برای او، چگونه معقول و جایز است تفضیل ابی بکر بر علی‌علیه السلام؟</w:t>
      </w:r>
    </w:p>
    <w:p>
      <w:pPr>
        <w:pStyle w:val="BookText"/>
      </w:pPr>
      <w:r>
        <w:rPr>
          <w:rFonts w:ascii="IRNazanin" w:hAnsi="IRNazanin" w:eastAsia="IRNazanin" w:cs="IRNazanin"/>
          <w:lang w:bidi="fa-IR"/>
          <w:color w:val="111111"/>
          <w:sz w:val="28"/>
          <w:szCs w:val="28"/>
          <w:rtl/>
        </w:rPr>
        <w:t xml:space="preserve">چون رفیع الدین استماع نمود این مقاله را از ابی القاسم که تفضیل می‌دهد علی‌علیه السلام را بر ابی بکر، پایه خصوصیتش با ابی‌القاسم منهدم شد و بعد از گفتگویی چند، رفیع الدین به ابی‌القاسم گفت: هر مردی که به مسجد بیاید، پس هر چه حکم کند از مذهب من یا مذهب تو، اطاعت می‌کنیم.</w:t>
      </w:r>
    </w:p>
    <w:p>
      <w:pPr>
        <w:pStyle w:val="BookText"/>
      </w:pPr>
      <w:r>
        <w:rPr>
          <w:rFonts w:ascii="IRNazanin" w:hAnsi="IRNazanin" w:eastAsia="IRNazanin" w:cs="IRNazanin"/>
          <w:lang w:bidi="fa-IR"/>
          <w:color w:val="111111"/>
          <w:sz w:val="28"/>
          <w:szCs w:val="28"/>
          <w:rtl/>
        </w:rPr>
        <w:t xml:space="preserve">چون عقیده اهل همدان بر ابی‌القاسم مکشوف بود، یعنی می‌دانست که از اهل سنّت‌اند، خایف بود از این شرطی که واقع شد میان او و رفیع الدین. لکن به جهت کثرت مجادله و مباحثه، قبول نمود ابوالقاسم شرط مذکور را و با کراهت راضی شد و بعد از قرار شرط مذکور، بدون فاصله وارد شد جوانی که ظاهر بود از رخسارش، آثار جلالت و نجابت و هویدا بود از احوالش که از سفر می‌آید و داخل شد در مسجد و طوافی کرد در مسجد و بعد از طواف آمد به نزد ایشان.</w:t>
      </w:r>
    </w:p>
    <w:p>
      <w:pPr>
        <w:pStyle w:val="BookText"/>
      </w:pPr>
      <w:r>
        <w:rPr>
          <w:rFonts w:ascii="IRNazanin" w:hAnsi="IRNazanin" w:eastAsia="IRNazanin" w:cs="IRNazanin"/>
          <w:lang w:bidi="fa-IR"/>
          <w:color w:val="111111"/>
          <w:sz w:val="28"/>
          <w:szCs w:val="28"/>
          <w:rtl/>
        </w:rPr>
        <w:t xml:space="preserve">رفیع الدین از جا برخاست و در کمال اضطراب و سرعت و بعد از سلام به آن جوان سؤال کرد و عرض نمود امری را که مقرّر شد میان او و ابوالقاسم‌و مبالغه بسیار نمود در اظهار عقیده خود، برای آن جوان و قسم مؤکّد خورد و او را قسم داد که عقیده خود را ظاهر نماید بر همان نحوی که در واقع دارد و آن جوان مذکور، بدون توقّف این دو بیت را فرمود:</w:t>
      </w:r>
    </w:p>
    <w:p>
      <w:pPr>
        <w:pStyle w:val="BookText"/>
      </w:pPr>
      <w:r>
        <w:rPr>
          <w:rFonts w:ascii="IRNazanin" w:hAnsi="IRNazanin" w:eastAsia="IRNazanin" w:cs="IRNazanin"/>
          <w:lang w:bidi="fa-IR"/>
          <w:color w:val="111111"/>
          <w:sz w:val="28"/>
          <w:szCs w:val="28"/>
          <w:rtl/>
        </w:rPr>
        <w:t xml:space="preserve">«متی اقل مولای افضل منهما</w:t>
      </w:r>
    </w:p>
    <w:p>
      <w:pPr>
        <w:pStyle w:val="BookText"/>
      </w:pPr>
      <w:r>
        <w:rPr>
          <w:rFonts w:ascii="Amiri" w:hAnsi="Amiri" w:eastAsia="Amiri" w:cs="Amiri"/>
          <w:lang w:bidi="ar-SA"/>
          <w:color w:val="111111"/>
          <w:sz w:val="28"/>
          <w:szCs w:val="28"/>
          <w:rtl/>
        </w:rPr>
        <w:t xml:space="preserve">اکن للذی فضلته متنقصّاً</w:t>
      </w:r>
    </w:p>
    <w:p>
      <w:pPr>
        <w:pStyle w:val="BookText"/>
      </w:pPr>
      <w:r>
        <w:rPr>
          <w:rFonts w:ascii="IRNazanin" w:hAnsi="IRNazanin" w:eastAsia="IRNazanin" w:cs="IRNazanin"/>
          <w:lang w:bidi="fa-IR"/>
          <w:color w:val="111111"/>
          <w:sz w:val="28"/>
          <w:szCs w:val="28"/>
          <w:rtl/>
        </w:rPr>
        <w:t xml:space="preserve">الم تر ان السیف یزری بحدّه</w:t>
      </w:r>
    </w:p>
    <w:p>
      <w:pPr>
        <w:pStyle w:val="BookText"/>
      </w:pPr>
      <w:r>
        <w:rPr>
          <w:rFonts w:ascii="IRNazanin" w:hAnsi="IRNazanin" w:eastAsia="IRNazanin" w:cs="IRNazanin"/>
          <w:lang w:bidi="fa-IR"/>
          <w:color w:val="111111"/>
          <w:sz w:val="28"/>
          <w:szCs w:val="28"/>
          <w:rtl/>
        </w:rPr>
        <w:t xml:space="preserve">مقالک هذا السیف احد من العصا»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جوان از خواندن این دو بیت فارغ شد و ابوالقاسم و رفیع الدین در تحیر بودند از فصاحت و بلاغت او خواستند که تفتیش کنند از حال آن جوان که از نظر ایشان غایب شد و اثری از او ظاهر نشد. رفیع الدین‌چون مشاهده نمود این امر غریب عجیب را، ترک نمود مذهب باطل خود را و اعتقاد کرد مذهب حق اثناعشری را.</w:t>
      </w:r>
    </w:p>
    <w:p>
      <w:pPr>
        <w:pStyle w:val="BookText"/>
      </w:pPr>
      <w:r>
        <w:rPr>
          <w:rFonts w:ascii="IRNazanin" w:hAnsi="IRNazanin" w:eastAsia="IRNazanin" w:cs="IRNazanin"/>
          <w:lang w:bidi="fa-IR"/>
          <w:color w:val="111111"/>
          <w:sz w:val="28"/>
          <w:szCs w:val="28"/>
          <w:rtl/>
        </w:rPr>
        <w:t xml:space="preserve">صاحب ریاض بعد از نقل این قصّه از کتاب مذکور فرمود: ظاهراً آن جوان، حضرت قائم‌علیه السلام بود و مؤید این کلام است آن چه خواهیم گفت در باب نهم و امّا دو بیت مذکور؛ پس با تغییر و زیادتی در کتب علما موجود است به این نحو:</w:t>
      </w:r>
    </w:p>
    <w:p>
      <w:pPr>
        <w:pStyle w:val="BookText"/>
      </w:pPr>
      <w:r>
        <w:rPr>
          <w:rFonts w:ascii="IRNazanin" w:hAnsi="IRNazanin" w:eastAsia="IRNazanin" w:cs="IRNazanin"/>
          <w:lang w:bidi="fa-IR"/>
          <w:color w:val="111111"/>
          <w:sz w:val="28"/>
          <w:szCs w:val="28"/>
          <w:rtl/>
        </w:rPr>
        <w:t xml:space="preserve">«یقولون لی فضّل علیا علیهم</w:t>
      </w:r>
    </w:p>
    <w:p>
      <w:pPr>
        <w:pStyle w:val="BookText"/>
      </w:pPr>
      <w:r>
        <w:rPr>
          <w:rFonts w:ascii="IRNazanin" w:hAnsi="IRNazanin" w:eastAsia="IRNazanin" w:cs="IRNazanin"/>
          <w:lang w:bidi="fa-IR"/>
          <w:color w:val="111111"/>
          <w:sz w:val="28"/>
          <w:szCs w:val="28"/>
          <w:rtl/>
        </w:rPr>
        <w:t xml:space="preserve">فلست اقول التبرّا علی من الحصا</w:t>
      </w:r>
    </w:p>
    <w:p>
      <w:pPr>
        <w:pStyle w:val="BookText"/>
      </w:pPr>
      <w:r>
        <w:rPr>
          <w:rFonts w:ascii="IRNazanin" w:hAnsi="IRNazanin" w:eastAsia="IRNazanin" w:cs="IRNazanin"/>
          <w:lang w:bidi="fa-IR"/>
          <w:color w:val="111111"/>
          <w:sz w:val="28"/>
          <w:szCs w:val="28"/>
          <w:rtl/>
        </w:rPr>
        <w:t xml:space="preserve">اذا انا فضلت الامام علیهم</w:t>
      </w:r>
    </w:p>
    <w:p>
      <w:pPr>
        <w:pStyle w:val="BookText"/>
      </w:pPr>
      <w:r>
        <w:rPr>
          <w:rFonts w:ascii="IRNazanin" w:hAnsi="IRNazanin" w:eastAsia="IRNazanin" w:cs="IRNazanin"/>
          <w:lang w:bidi="fa-IR"/>
          <w:color w:val="111111"/>
          <w:sz w:val="28"/>
          <w:szCs w:val="28"/>
          <w:rtl/>
        </w:rPr>
        <w:t xml:space="preserve">اکن بالذی فضلته متنقّصاً</w:t>
      </w:r>
    </w:p>
    <w:p>
      <w:pPr>
        <w:pStyle w:val="BookText"/>
      </w:pPr>
      <w:r>
        <w:rPr>
          <w:rFonts w:ascii="IRNazanin" w:hAnsi="IRNazanin" w:eastAsia="IRNazanin" w:cs="IRNazanin"/>
          <w:lang w:bidi="fa-IR"/>
          <w:color w:val="111111"/>
          <w:sz w:val="28"/>
          <w:szCs w:val="28"/>
          <w:rtl/>
        </w:rPr>
        <w:t xml:space="preserve">الم‌تر انّ السیف یزری بحدّه</w:t>
      </w:r>
    </w:p>
    <w:p>
      <w:pPr>
        <w:pStyle w:val="BookText"/>
      </w:pPr>
      <w:r>
        <w:rPr>
          <w:rFonts w:ascii="IRNazanin" w:hAnsi="IRNazanin" w:eastAsia="IRNazanin" w:cs="IRNazanin"/>
          <w:lang w:bidi="fa-IR"/>
          <w:color w:val="111111"/>
          <w:sz w:val="28"/>
          <w:szCs w:val="28"/>
          <w:rtl/>
        </w:rPr>
        <w:t xml:space="preserve">مقالة هذا السیف اعلی من العصا»</w:t>
      </w:r>
    </w:p>
    <w:p>
      <w:pPr>
        <w:pStyle w:val="BookText"/>
      </w:pPr>
      <w:r>
        <w:rPr>
          <w:rFonts w:ascii="IRNazanin" w:hAnsi="IRNazanin" w:eastAsia="IRNazanin" w:cs="IRNazanin"/>
          <w:lang w:bidi="fa-IR"/>
          <w:color w:val="111111"/>
          <w:sz w:val="28"/>
          <w:szCs w:val="28"/>
          <w:rtl/>
        </w:rPr>
        <w:t xml:space="preserve">و در ریاض فرمود: آن دو بیت، مادّه این ابیات است یعنی منشی آن را از این حکایت اخذ نموده. واللَّه العالم.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0389_153073"/>
    <w:bookmarkEnd w:id="23"/>
    <w:p>
      <w:pPr>
        <w:pStyle w:val="Heading2"/>
      </w:pPr>
      <w:bookmarkStart w:id="63" w:name="_Toc26"/>
      <w:r>
        <w:t>حکایت پنجاه و نهم‌</w:t>
      </w:r>
      <w:bookmarkEnd w:id="63"/>
    </w:p>
    <w:p>
      <w:pPr>
        <w:pStyle w:val="BookText"/>
      </w:pPr>
      <w:r>
        <w:rPr>
          <w:rFonts w:ascii="IRNazanin" w:hAnsi="IRNazanin" w:eastAsia="IRNazanin" w:cs="IRNazanin"/>
          <w:lang w:bidi="fa-IR"/>
          <w:color w:val="111111"/>
          <w:sz w:val="28"/>
          <w:szCs w:val="28"/>
          <w:rtl/>
        </w:rPr>
        <w:t xml:space="preserve">ملاّ زین العابدین سلماسی</w:t>
      </w:r>
    </w:p>
    <w:p>
      <w:pPr>
        <w:pStyle w:val="BookText"/>
      </w:pPr>
      <w:r>
        <w:rPr>
          <w:rFonts w:ascii="IRNazanin" w:hAnsi="IRNazanin" w:eastAsia="IRNazanin" w:cs="IRNazanin"/>
          <w:lang w:bidi="fa-IR"/>
          <w:color w:val="111111"/>
          <w:sz w:val="28"/>
          <w:szCs w:val="28"/>
          <w:rtl/>
        </w:rPr>
        <w:t xml:space="preserve">خبر داد مرا عالم صالح تقی، میرزا محمّد باقر سلماسی، خلف صاحب مقامات عالیه و مراتب سامیه، آخوند ملاّزین‌الدین سلماسی - رحمهما اللَّه تعالی - که جناب میرزا محمّد علی قزوینی، مردی بود زاهد و عابد و ثقه. و او را میل مفرطی بود به علم جفر و حروف و به جهت تحصیل آن، سفرها کرده و به بلادها رفته بود و میان او و والدرحمه الله صداقتی بود. پس آمد به سامرّه، در آن اوقات که مشغول تعمیر و ساختن عمارت مشهد و قلعه عسکریین‌علیهما السلام بودیم.</w:t>
      </w:r>
    </w:p>
    <w:p>
      <w:pPr>
        <w:pStyle w:val="BookText"/>
      </w:pPr>
      <w:r>
        <w:rPr>
          <w:rFonts w:ascii="IRNazanin" w:hAnsi="IRNazanin" w:eastAsia="IRNazanin" w:cs="IRNazanin"/>
          <w:lang w:bidi="fa-IR"/>
          <w:color w:val="111111"/>
          <w:sz w:val="28"/>
          <w:szCs w:val="28"/>
          <w:rtl/>
        </w:rPr>
        <w:t xml:space="preserve">پس در نزد ما منزل کرده بود، تا آن که برگشتیم به وطن خود، کاظمین‌علیهما السلام و سه سال مهمان ما بود. پس روزی به من گفت: سینه‌ام تنگ شده و صبرم تمام شده و به تو حاجتی دارم و پیغامی نزد والد معظّم تو.</w:t>
      </w:r>
    </w:p>
    <w:p>
      <w:pPr>
        <w:pStyle w:val="BookText"/>
      </w:pPr>
      <w:r>
        <w:rPr>
          <w:rFonts w:ascii="IRNazanin" w:hAnsi="IRNazanin" w:eastAsia="IRNazanin" w:cs="IRNazanin"/>
          <w:lang w:bidi="fa-IR"/>
          <w:color w:val="111111"/>
          <w:sz w:val="28"/>
          <w:szCs w:val="28"/>
          <w:rtl/>
        </w:rPr>
        <w:t xml:space="preserve">گفتم: چیست؟</w:t>
      </w:r>
    </w:p>
    <w:p>
      <w:pPr>
        <w:pStyle w:val="BookText"/>
      </w:pPr>
      <w:r>
        <w:rPr>
          <w:rFonts w:ascii="IRNazanin" w:hAnsi="IRNazanin" w:eastAsia="IRNazanin" w:cs="IRNazanin"/>
          <w:lang w:bidi="fa-IR"/>
          <w:color w:val="111111"/>
          <w:sz w:val="28"/>
          <w:szCs w:val="28"/>
          <w:rtl/>
        </w:rPr>
        <w:t xml:space="preserve">گفت: در آن ایام که در سامرّه بودم، حضرت حجّت‌علیه السلام را در خواب دیدم. پس سؤال کردم که کشف کند برای من علمی را که عمر خود را در آن صرف کردم.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آن در نزد مصاحب تو است و اشاره فرمود به والد تو.</w:t>
      </w:r>
    </w:p>
    <w:p>
      <w:pPr>
        <w:pStyle w:val="BookText"/>
      </w:pPr>
      <w:r>
        <w:rPr>
          <w:rFonts w:ascii="IRNazanin" w:hAnsi="IRNazanin" w:eastAsia="IRNazanin" w:cs="IRNazanin"/>
          <w:lang w:bidi="fa-IR"/>
          <w:color w:val="111111"/>
          <w:sz w:val="28"/>
          <w:szCs w:val="28"/>
          <w:rtl/>
        </w:rPr>
        <w:t xml:space="preserve">پس عرض کردم: او سرّ خود را از من پوشیده می‌دارد.</w:t>
      </w:r>
    </w:p>
    <w:p>
      <w:pPr>
        <w:pStyle w:val="BookText"/>
      </w:pPr>
      <w:r>
        <w:rPr>
          <w:rFonts w:ascii="IRNazanin" w:hAnsi="IRNazanin" w:eastAsia="IRNazanin" w:cs="IRNazanin"/>
          <w:lang w:bidi="fa-IR"/>
          <w:color w:val="111111"/>
          <w:sz w:val="28"/>
          <w:szCs w:val="28"/>
          <w:rtl/>
        </w:rPr>
        <w:t xml:space="preserve">فرمود: چنین نیست، از او مطالبه کن که از تو منع نخواهد کرد.</w:t>
      </w:r>
    </w:p>
    <w:p>
      <w:pPr>
        <w:pStyle w:val="BookText"/>
      </w:pPr>
      <w:r>
        <w:rPr>
          <w:rFonts w:ascii="IRNazanin" w:hAnsi="IRNazanin" w:eastAsia="IRNazanin" w:cs="IRNazanin"/>
          <w:lang w:bidi="fa-IR"/>
          <w:color w:val="111111"/>
          <w:sz w:val="28"/>
          <w:szCs w:val="28"/>
          <w:rtl/>
        </w:rPr>
        <w:t xml:space="preserve">پس بیدار شدم و برخاستم که به نزد او بروم. پس دیدم که رو به من می‌آید از طرف صحن مقدّس. چون مرا دید، پیش از آن که سخن گویم، فرمود: چرا شکایت کردی از من در نزد حجّت‌علیه السلام؟ کی از من سؤال کردی، چیزی را که در نزد من بود، پس بخل کردم؟</w:t>
      </w:r>
    </w:p>
    <w:p>
      <w:pPr>
        <w:pStyle w:val="BookText"/>
      </w:pPr>
      <w:r>
        <w:rPr>
          <w:rFonts w:ascii="IRNazanin" w:hAnsi="IRNazanin" w:eastAsia="IRNazanin" w:cs="IRNazanin"/>
          <w:lang w:bidi="fa-IR"/>
          <w:color w:val="111111"/>
          <w:sz w:val="28"/>
          <w:szCs w:val="28"/>
          <w:rtl/>
        </w:rPr>
        <w:t xml:space="preserve">پس خجل شدم و سر به زیر انداختم. و حال، سه سال است که ملازم و مصاحب او شدم، نه او حرفی از این علم به من فرموده و نه مرا قدرت بر سؤال است و تا حال، به احدی ابراز ننمودم. اگر توانی این کربت را از من کشف نما.</w:t>
      </w:r>
    </w:p>
    <w:p>
      <w:pPr>
        <w:pStyle w:val="BookText"/>
      </w:pPr>
      <w:r>
        <w:rPr>
          <w:rFonts w:ascii="IRNazanin" w:hAnsi="IRNazanin" w:eastAsia="IRNazanin" w:cs="IRNazanin"/>
          <w:lang w:bidi="fa-IR"/>
          <w:color w:val="111111"/>
          <w:sz w:val="28"/>
          <w:szCs w:val="28"/>
          <w:rtl/>
        </w:rPr>
        <w:t xml:space="preserve">پس از صبر او تعجّب کردم و به نزد والد رفتم و آن چه شنیدم، گفتم و پرسیدم که از کجا دانستی که او از تو، در نزد امام‌علیه السلام شکایت کرده؟ گفت: آن جناب در خواب به من فرمود و خواب را نقل ننمود.</w:t>
      </w:r>
    </w:p>
    <w:p>
      <w:pPr>
        <w:pStyle w:val="BookText"/>
      </w:pPr>
      <w:r>
        <w:rPr>
          <w:rFonts w:ascii="IRNazanin" w:hAnsi="IRNazanin" w:eastAsia="IRNazanin" w:cs="IRNazanin"/>
          <w:lang w:bidi="fa-IR"/>
          <w:color w:val="111111"/>
          <w:sz w:val="28"/>
          <w:szCs w:val="28"/>
          <w:rtl/>
        </w:rPr>
        <w:t xml:space="preserve">این حکایت را تتمّه‌ای است که آن را با کرامتی از میرزا محمّد علی مذکور، در کتاب دارالسّلام ذکر نمودیم.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10389_153075"/>
    <w:bookmarkEnd w:id="24"/>
    <w:p>
      <w:pPr>
        <w:pStyle w:val="Heading2"/>
      </w:pPr>
      <w:bookmarkStart w:id="64" w:name="_Toc27"/>
      <w:r>
        <w:t>حکایت شصتم‌</w:t>
      </w:r>
      <w:bookmarkEnd w:id="64"/>
    </w:p>
    <w:p>
      <w:pPr>
        <w:pStyle w:val="BookText"/>
      </w:pPr>
      <w:r>
        <w:rPr>
          <w:rFonts w:ascii="IRNazanin" w:hAnsi="IRNazanin" w:eastAsia="IRNazanin" w:cs="IRNazanin"/>
          <w:lang w:bidi="fa-IR"/>
          <w:color w:val="111111"/>
          <w:sz w:val="28"/>
          <w:szCs w:val="28"/>
          <w:rtl/>
        </w:rPr>
        <w:t xml:space="preserve">نقل شیخ حرّ عاملی</w:t>
      </w:r>
    </w:p>
    <w:p>
      <w:pPr>
        <w:pStyle w:val="BookText"/>
      </w:pPr>
      <w:r>
        <w:rPr>
          <w:rFonts w:ascii="IRNazanin" w:hAnsi="IRNazanin" w:eastAsia="IRNazanin" w:cs="IRNazanin"/>
          <w:lang w:bidi="fa-IR"/>
          <w:color w:val="111111"/>
          <w:sz w:val="28"/>
          <w:szCs w:val="28"/>
          <w:rtl/>
        </w:rPr>
        <w:t xml:space="preserve">محدّث جلیل، شیخ حرّ عاملی، در کتاب اثبات الهداة بالنصوص والمعجزات</w:t>
      </w:r>
      <w:r>
        <w:rPr>
          <w:rStyle w:val="FootnoteReference"/>
        </w:rPr>
        <w:footnoteReference w:id="36"/>
      </w:r>
      <w:r>
        <w:rPr>
          <w:rFonts w:ascii="IRNazanin" w:hAnsi="IRNazanin" w:eastAsia="IRNazanin" w:cs="IRNazanin"/>
          <w:lang w:bidi="fa-IR"/>
          <w:color w:val="111111"/>
          <w:sz w:val="28"/>
          <w:szCs w:val="28"/>
          <w:rtl/>
        </w:rPr>
        <w:t xml:space="preserve">فرموده: به تحقیق خبر دادند مرا جماعتی از ثقات اصحاب ما که ایشان دیدند صاحب الامرعلیه السلام را در بیداری و مشاهده نمودند از آن جناب، معجزاتی متعدّده و خبر داد ایشان را به مغیباتی و دعا کرد بر ایشان، دعاهایی که مستجاب شده بود و نجات داد ایشان را از خطرهای مهالک.</w:t>
      </w:r>
    </w:p>
    <w:p>
      <w:pPr>
        <w:pStyle w:val="BookText"/>
      </w:pPr>
      <w:r>
        <w:rPr>
          <w:rFonts w:ascii="IRNazanin" w:hAnsi="IRNazanin" w:eastAsia="IRNazanin" w:cs="IRNazanin"/>
          <w:lang w:bidi="fa-IR"/>
          <w:color w:val="111111"/>
          <w:sz w:val="28"/>
          <w:szCs w:val="28"/>
          <w:rtl/>
        </w:rPr>
        <w:t xml:space="preserve">فرمود: ما نشسته بودیم در بلاد خودمان در قریه مشغرا در روز عیدی و با جماعتی بودیم از طلاّب علم و صلحا. پس من گفتم به ایشان: کاش می‌دانستم که در عید آینده، کدام یک از این جماعت زنده است و کدام مرده!</w:t>
      </w:r>
    </w:p>
    <w:p>
      <w:pPr>
        <w:pStyle w:val="BookText"/>
      </w:pPr>
      <w:r>
        <w:rPr>
          <w:rFonts w:ascii="IRNazanin" w:hAnsi="IRNazanin" w:eastAsia="IRNazanin" w:cs="IRNazanin"/>
          <w:lang w:bidi="fa-IR"/>
          <w:color w:val="111111"/>
          <w:sz w:val="28"/>
          <w:szCs w:val="28"/>
          <w:rtl/>
        </w:rPr>
        <w:t xml:space="preserve">پس مردی که نام او شیخ محمّد بود و شریک ما بود در درس، گفت: من می‌دانم که در عید دیگر زنده‌ام و عید دیگر و عید دیگر تا بیست و شش سال. و ظاهر شد از او که جازم است در این دعوی و مزاح نمی‌کند.</w:t>
      </w:r>
    </w:p>
    <w:p>
      <w:pPr>
        <w:pStyle w:val="BookText"/>
      </w:pPr>
      <w:r>
        <w:rPr>
          <w:rFonts w:ascii="IRNazanin" w:hAnsi="IRNazanin" w:eastAsia="IRNazanin" w:cs="IRNazanin"/>
          <w:lang w:bidi="fa-IR"/>
          <w:color w:val="111111"/>
          <w:sz w:val="28"/>
          <w:szCs w:val="28"/>
          <w:rtl/>
        </w:rPr>
        <w:t xml:space="preserve">پس گفتم به او: تو علم غیب می‌دانی؟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ولکن من دیدم مهدی‌علیه السلام را در خواب و من مریض بودم به مرض سختی و می‌ترسیدم که بمیرم در حالی که نیست برای من عمل صالحی که ملاقات نمایم خداوند را به آن عمل. پس به من فرمود که: نترس! زیرا که خداوند شفا می‌دهد تو را از این مرض و نمی‌میری در این مرض، بلکه زندگانی خواهی کرد بیست و شش سال.» آن گاه عطا فرمود به من جامی که در دستش بود. پس نوشیدم از آن و مرض از من کناره کرد و شفا حاصل شد و من می‌دانم که این کار شیطان نیست.</w:t>
      </w:r>
    </w:p>
    <w:p>
      <w:pPr>
        <w:pStyle w:val="BookText"/>
      </w:pPr>
      <w:r>
        <w:rPr>
          <w:rFonts w:ascii="IRNazanin" w:hAnsi="IRNazanin" w:eastAsia="IRNazanin" w:cs="IRNazanin"/>
          <w:lang w:bidi="fa-IR"/>
          <w:color w:val="111111"/>
          <w:sz w:val="28"/>
          <w:szCs w:val="28"/>
          <w:rtl/>
        </w:rPr>
        <w:t xml:space="preserve">پس من چون شنیدم سخن این مرد را، تاریخ آن را نوشتم و آن در سنه هزار و چهل و نه بود و مدّتی بر آن گذشت و من انتقال کردم به سوی مشهد مقدّس سنه هزار و هفتاد و دو. پس چون سال آخر شد، در دلم افتاد که مدّت گذشت. پس رجوع کردم به آن تاریخ و حساب کردم. پس دیدم که گذشت از آن زمان، بیست و شش سال. پس گفتم: سزاوار است که آن مرد مرده باشد. پس نگذشت مدّت یک ماه یا دو ماه که مکتوبی از برادرم رسید و او در آن بلاد بود و خبر داد مرا که آن مرد وفات کرد.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0389_153077"/>
    <w:bookmarkEnd w:id="25"/>
    <w:p>
      <w:pPr>
        <w:pStyle w:val="Heading2"/>
      </w:pPr>
      <w:bookmarkStart w:id="65" w:name="_Toc28"/>
      <w:r>
        <w:t>حکایت شصت و یکم‌</w:t>
      </w:r>
      <w:bookmarkEnd w:id="65"/>
    </w:p>
    <w:p>
      <w:pPr>
        <w:pStyle w:val="BookText"/>
      </w:pPr>
      <w:r>
        <w:rPr>
          <w:rFonts w:ascii="IRNazanin" w:hAnsi="IRNazanin" w:eastAsia="IRNazanin" w:cs="IRNazanin"/>
          <w:lang w:bidi="fa-IR"/>
          <w:color w:val="111111"/>
          <w:sz w:val="28"/>
          <w:szCs w:val="28"/>
          <w:rtl/>
        </w:rPr>
        <w:t xml:space="preserve">شیخ حرّ عاملی</w:t>
      </w:r>
    </w:p>
    <w:p>
      <w:pPr>
        <w:pStyle w:val="BookText"/>
      </w:pPr>
      <w:r>
        <w:rPr>
          <w:rFonts w:ascii="IRNazanin" w:hAnsi="IRNazanin" w:eastAsia="IRNazanin" w:cs="IRNazanin"/>
          <w:lang w:bidi="fa-IR"/>
          <w:color w:val="111111"/>
          <w:sz w:val="28"/>
          <w:szCs w:val="28"/>
          <w:rtl/>
        </w:rPr>
        <w:t xml:space="preserve">نیز شیخ جلیل مذکور، در همان کتاب فرموده: من در زمان کودکی که ده سال داشتم به مرض سختی مبتلا شدم، به نحوی که اهل و اقارب من جمع شدند و گریه می‌کردند و مهیا شدند برای عزاداری و یقین کردند که من خواهم مُرد در آن شب.</w:t>
      </w:r>
    </w:p>
    <w:p>
      <w:pPr>
        <w:pStyle w:val="BookText"/>
      </w:pPr>
      <w:r>
        <w:rPr>
          <w:rFonts w:ascii="IRNazanin" w:hAnsi="IRNazanin" w:eastAsia="IRNazanin" w:cs="IRNazanin"/>
          <w:lang w:bidi="fa-IR"/>
          <w:color w:val="111111"/>
          <w:sz w:val="28"/>
          <w:szCs w:val="28"/>
          <w:rtl/>
        </w:rPr>
        <w:t xml:space="preserve">پس دیدم پیغمبر و دوازده امام را - صلوات اللَّه علیهم - و من در میان خواب و بیداری بودم. پس سلام کردم بر ایشان و با یک‌یک مصافحه کردم و میان من و حضرت صادق‌علیه السلام سخنی گذشت که در خاطرم نماند، جز آن که آن جناب در حقّ من دعا کرد. پس سلام کردم بر صاحب‌علیه السلام و با آن جناب مصافحه کردم و گریستم و گفتم: ای مولای من! می‌ترسم که بمیرم در این مرض و مقصد خود را از علم و عمل به دست نیاوردم.</w:t>
      </w:r>
    </w:p>
    <w:p>
      <w:pPr>
        <w:pStyle w:val="BookText"/>
      </w:pPr>
      <w:r>
        <w:rPr>
          <w:rFonts w:ascii="IRNazanin" w:hAnsi="IRNazanin" w:eastAsia="IRNazanin" w:cs="IRNazanin"/>
          <w:lang w:bidi="fa-IR"/>
          <w:color w:val="111111"/>
          <w:sz w:val="28"/>
          <w:szCs w:val="28"/>
          <w:rtl/>
        </w:rPr>
        <w:t xml:space="preserve">پس فرمود: «نترس! زیرا که تو نخواهی مُرد در این مرض، بلکه خداوند تبارک و تعالی تو را شفا می‌دهد و عمر خواهی کرد، عمر طولانی.» آن گاه قدحی به دست من داد که در دست مبارکش بود.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آشامیدم از آن و در حال، عافیت یافتم و مرض بالکلیه از من زایل شد و نشستم و اهل و اقاربم تعجّب کردند و ایشان را خبر نکردم به آن چه دیده بودم، مگر بعد از چند روز.</w:t>
      </w:r>
      <w:r>
        <w:rPr>
          <w:rStyle w:val="FootnoteReference"/>
        </w:rPr>
        <w:footnoteReference w:id="3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0389_153079"/>
    <w:bookmarkEnd w:id="26"/>
    <w:p>
      <w:pPr>
        <w:pStyle w:val="Heading2"/>
      </w:pPr>
      <w:bookmarkStart w:id="66" w:name="_Toc29"/>
      <w:r>
        <w:t>حکایت شصت و دوم‌</w:t>
      </w:r>
      <w:bookmarkEnd w:id="66"/>
    </w:p>
    <w:p>
      <w:pPr>
        <w:pStyle w:val="BookText"/>
      </w:pPr>
      <w:r>
        <w:rPr>
          <w:rFonts w:ascii="IRNazanin" w:hAnsi="IRNazanin" w:eastAsia="IRNazanin" w:cs="IRNazanin"/>
          <w:lang w:bidi="fa-IR"/>
          <w:color w:val="111111"/>
          <w:sz w:val="28"/>
          <w:szCs w:val="28"/>
          <w:rtl/>
        </w:rPr>
        <w:t xml:space="preserve">کرعه اسم قریه‌ای است که حجّت‌علیه السلام اولاً از آنجا بیرون آیند</w:t>
      </w:r>
    </w:p>
    <w:p>
      <w:pPr>
        <w:pStyle w:val="BookText"/>
      </w:pPr>
      <w:r>
        <w:rPr>
          <w:rFonts w:ascii="IRNazanin" w:hAnsi="IRNazanin" w:eastAsia="IRNazanin" w:cs="IRNazanin"/>
          <w:lang w:bidi="fa-IR"/>
          <w:color w:val="111111"/>
          <w:sz w:val="28"/>
          <w:szCs w:val="28"/>
          <w:rtl/>
        </w:rPr>
        <w:t xml:space="preserve">عالم متبحّر، جلیل افضل اهل عصره، شیخ ابوالحسن شریف عاملی‌رحمه الله، در کتاب ضیاء العالمین نقل کرده از حافظ ابونعیم و ابوالعلای همدانی که هر دو به سند خود، روایت کردند از ابن عمر که گفت: فرمود رسول خداصلی الله علیه وآله وسلم: بیرون می‌آید مهدی‌علیه السلام از قریه‌ای که او را کرعه می‌گویند و بر سر او ابری است که در آن ابر، منادیی است که ندا می‌کند: «این مهدی، خلیفه خداوند است. پس او را متابعت کنید!»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جماعتی روایت کردند از محمّد بن احمد که گفت: پدرم پیوسته سؤال می‌کرد از کرعه و نمی‌دانستم که کرعه کجاست. پس آمد نزد ما شیخ تاجری با مال و حشمی. پس آن قریه را از او پرسیدم.</w:t>
      </w:r>
    </w:p>
    <w:p>
      <w:pPr>
        <w:pStyle w:val="BookText"/>
      </w:pPr>
      <w:r>
        <w:rPr>
          <w:rFonts w:ascii="IRNazanin" w:hAnsi="IRNazanin" w:eastAsia="IRNazanin" w:cs="IRNazanin"/>
          <w:lang w:bidi="fa-IR"/>
          <w:color w:val="111111"/>
          <w:sz w:val="28"/>
          <w:szCs w:val="28"/>
          <w:rtl/>
        </w:rPr>
        <w:t xml:space="preserve">گفت: از کجا شما آن قریه را می‌شناسید؟</w:t>
      </w:r>
    </w:p>
    <w:p>
      <w:pPr>
        <w:pStyle w:val="BookText"/>
      </w:pPr>
      <w:r>
        <w:rPr>
          <w:rFonts w:ascii="IRNazanin" w:hAnsi="IRNazanin" w:eastAsia="IRNazanin" w:cs="IRNazanin"/>
          <w:lang w:bidi="fa-IR"/>
          <w:color w:val="111111"/>
          <w:sz w:val="28"/>
          <w:szCs w:val="28"/>
          <w:rtl/>
        </w:rPr>
        <w:t xml:space="preserve">پس والدم گفت: شنیدم در کتب حدیث آن را و قضیه آن را.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تاجر گفت: پدرم بسیار سفر می‌کرد. پس دفعه‌ای شتران خود را بارگیری کرد و با او سیر می‌کردیم و محلّی را در نظر داشتیم. پس راه را گم کردیم چند روز، تا آن که توشه ما تمام شد و نزدیک شد که تلف شویم. پس مشرف شدیم به قبّه‌ها و خیمه‌ها از چرم. پس بیرون آمدند به سوی ما. حکایت نمودیم برای ایشان قصّه خود را.</w:t>
      </w:r>
    </w:p>
    <w:p>
      <w:pPr>
        <w:pStyle w:val="BookText"/>
      </w:pPr>
      <w:r>
        <w:rPr>
          <w:rFonts w:ascii="IRNazanin" w:hAnsi="IRNazanin" w:eastAsia="IRNazanin" w:cs="IRNazanin"/>
          <w:lang w:bidi="fa-IR"/>
          <w:color w:val="111111"/>
          <w:sz w:val="28"/>
          <w:szCs w:val="28"/>
          <w:rtl/>
        </w:rPr>
        <w:t xml:space="preserve">پس چون ظهر شد، بیرون آمد جوانی که ندیده بودم نیکوروی‌تر از او و نه از او با مهابت‌تر و نه از او جلیل القدرتر، به نحوی که ما سیر نمی‌شدیم از نظر کردن به سوی او.</w:t>
      </w:r>
    </w:p>
    <w:p>
      <w:pPr>
        <w:pStyle w:val="BookText"/>
      </w:pPr>
      <w:r>
        <w:rPr>
          <w:rFonts w:ascii="IRNazanin" w:hAnsi="IRNazanin" w:eastAsia="IRNazanin" w:cs="IRNazanin"/>
          <w:lang w:bidi="fa-IR"/>
          <w:color w:val="111111"/>
          <w:sz w:val="28"/>
          <w:szCs w:val="28"/>
          <w:rtl/>
        </w:rPr>
        <w:t xml:space="preserve">پس نماز کرد با ایشان نماز ظهر را با دست‌های رها شده، مثل نماز اهل عراق، یعنی چون اهل سنّت متکتّف نبود.</w:t>
      </w:r>
    </w:p>
    <w:p>
      <w:pPr>
        <w:pStyle w:val="BookText"/>
      </w:pPr>
      <w:r>
        <w:rPr>
          <w:rFonts w:ascii="IRNazanin" w:hAnsi="IRNazanin" w:eastAsia="IRNazanin" w:cs="IRNazanin"/>
          <w:lang w:bidi="fa-IR"/>
          <w:color w:val="111111"/>
          <w:sz w:val="28"/>
          <w:szCs w:val="28"/>
          <w:rtl/>
        </w:rPr>
        <w:t xml:space="preserve">پس چون سلام نماز را داد، پدرم بر او سلام کرد و حکایت نمود برای او، قضیه ما را. پس ماندیم در آنجا چند روز و ندیدیم مانند ایشان مردمانی و نشنیدیم از ایشان یاوه و لغوی. آن گاه خواهش نمودیم از او که ما را به راه برساند. پس شخصی را با ما فرستاد. پس با ما تا چاشتگاهی آمد، ناگاه دیدیم که در آن موضعی هستیم که می‌خواستیم.</w:t>
      </w:r>
    </w:p>
    <w:p>
      <w:pPr>
        <w:pStyle w:val="BookText"/>
      </w:pPr>
      <w:r>
        <w:rPr>
          <w:rFonts w:ascii="IRNazanin" w:hAnsi="IRNazanin" w:eastAsia="IRNazanin" w:cs="IRNazanin"/>
          <w:lang w:bidi="fa-IR"/>
          <w:color w:val="111111"/>
          <w:sz w:val="28"/>
          <w:szCs w:val="28"/>
          <w:rtl/>
        </w:rPr>
        <w:t xml:space="preserve">پس والد من سؤال نمود از آن شخص که آن مرد، کی بود؟</w:t>
      </w:r>
    </w:p>
    <w:p>
      <w:pPr>
        <w:pStyle w:val="BookText"/>
      </w:pPr>
      <w:r>
        <w:rPr>
          <w:rFonts w:ascii="IRNazanin" w:hAnsi="IRNazanin" w:eastAsia="IRNazanin" w:cs="IRNazanin"/>
          <w:lang w:bidi="fa-IR"/>
          <w:color w:val="111111"/>
          <w:sz w:val="28"/>
          <w:szCs w:val="28"/>
          <w:rtl/>
        </w:rPr>
        <w:t xml:space="preserve">پس گفت: او مهدی بود، محمّد بن الحسن‌علیهما السلام.</w:t>
      </w:r>
    </w:p>
    <w:p>
      <w:pPr>
        <w:pStyle w:val="BookText"/>
      </w:pPr>
      <w:r>
        <w:rPr>
          <w:rFonts w:ascii="IRNazanin" w:hAnsi="IRNazanin" w:eastAsia="IRNazanin" w:cs="IRNazanin"/>
          <w:lang w:bidi="fa-IR"/>
          <w:color w:val="111111"/>
          <w:sz w:val="28"/>
          <w:szCs w:val="28"/>
          <w:rtl/>
        </w:rPr>
        <w:t xml:space="preserve">موضعی که آن جناب در آنجاست، آن را کرعه می‌گویند که از بلاد یمن است از طرفی که متّصل است به بلاد حبشه، ده روز راه است در بیابانی که در آن آب نیست.</w:t>
      </w:r>
      <w:r>
        <w:rPr>
          <w:rStyle w:val="FootnoteReference"/>
        </w:rPr>
        <w:footnoteReference w:id="3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متقدّم، بعد از نقل این قصّه، فرموده: منافاتی نیست بین آن چه ذکر شد، یعنی خروج مهدی - صلوات اللَّه علیه - از کرعه و بین آن چه ثابت شده از این که آن جناب ظاهر می‌شود در اوّل ظهورش از مکّه؛ زیرا که آن جناب بیرون می‌آید از موضعی که در آنجا اقامت دارد تا این که می‌آید به مکّه و در آنجا ظاهر می‌شود و اقامه امر خود می‌نماید.</w:t>
      </w:r>
    </w:p>
    <w:p>
      <w:pPr>
        <w:pStyle w:val="BookText"/>
      </w:pPr>
      <w:r>
        <w:rPr>
          <w:rFonts w:ascii="IRNazanin" w:hAnsi="IRNazanin" w:eastAsia="IRNazanin" w:cs="IRNazanin"/>
          <w:lang w:bidi="fa-IR"/>
          <w:color w:val="111111"/>
          <w:sz w:val="28"/>
          <w:szCs w:val="28"/>
          <w:rtl/>
        </w:rPr>
        <w:t xml:space="preserve">مؤلّف گوید: ذکر قریه مذکوره در اخبار ما نیز شده.</w:t>
      </w:r>
    </w:p>
    <w:p>
      <w:pPr>
        <w:pStyle w:val="BookText"/>
      </w:pPr>
      <w:r>
        <w:rPr>
          <w:rFonts w:ascii="IRNazanin" w:hAnsi="IRNazanin" w:eastAsia="IRNazanin" w:cs="IRNazanin"/>
          <w:lang w:bidi="fa-IR"/>
          <w:color w:val="111111"/>
          <w:sz w:val="28"/>
          <w:szCs w:val="28"/>
          <w:rtl/>
        </w:rPr>
        <w:t xml:space="preserve">ثقه جلیل علی بن محمّد خزّار در کفایة الاثر</w:t>
      </w:r>
      <w:r>
        <w:rPr>
          <w:rStyle w:val="FootnoteReference"/>
        </w:rPr>
        <w:footnoteReference w:id="40"/>
      </w:r>
      <w:r>
        <w:rPr>
          <w:rFonts w:ascii="IRNazanin" w:hAnsi="IRNazanin" w:eastAsia="IRNazanin" w:cs="IRNazanin"/>
          <w:lang w:bidi="fa-IR"/>
          <w:color w:val="111111"/>
          <w:sz w:val="28"/>
          <w:szCs w:val="28"/>
          <w:rtl/>
        </w:rPr>
        <w:t xml:space="preserve">به اسانید متعدّده روایت کرده از رسول خدای صلی الله علیه وآله وسلم که فرمود: «بعد از شمردن عدد ائمّه‌علیهم السلام آن گاه غایب می‌شود از ایشان امام ایشان.» تا این که علی‌علیه السلام عرض کرد: «یا رسول اللَّه! پس چه خواهد کرد در غیبت خود؟»</w:t>
      </w:r>
    </w:p>
    <w:p>
      <w:pPr>
        <w:pStyle w:val="BookText"/>
      </w:pPr>
      <w:r>
        <w:rPr>
          <w:rFonts w:ascii="IRNazanin" w:hAnsi="IRNazanin" w:eastAsia="IRNazanin" w:cs="IRNazanin"/>
          <w:lang w:bidi="fa-IR"/>
          <w:color w:val="111111"/>
          <w:sz w:val="28"/>
          <w:szCs w:val="28"/>
          <w:rtl/>
        </w:rPr>
        <w:t xml:space="preserve">فرمود: «صبر می‌کند تا اذن دهد خداوند او را در خروج. پس بیرون می‌آید از قریه‌ای که او را کرعه می‌گویند. بر سرش عمامه من است و درع مرا پوشیده و حمایل نموده شمشیر ذوالفقار مرا و منادی ندا می‌کند که این مهدی است. خلیفة اللَّه! پس او را متابعت کنید!» الخ. و گنجی شافعی نیز خبر سابق را در کتاب بیان خود نقل نموده.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0389_153082"/>
    <w:bookmarkEnd w:id="27"/>
    <w:p>
      <w:pPr>
        <w:pStyle w:val="Heading2"/>
      </w:pPr>
      <w:bookmarkStart w:id="67" w:name="_Toc30"/>
      <w:r>
        <w:t>حکایت شصت و سوم‌</w:t>
      </w:r>
      <w:bookmarkEnd w:id="67"/>
    </w:p>
    <w:p>
      <w:pPr>
        <w:pStyle w:val="BookText"/>
      </w:pPr>
      <w:r>
        <w:rPr>
          <w:rFonts w:ascii="IRNazanin" w:hAnsi="IRNazanin" w:eastAsia="IRNazanin" w:cs="IRNazanin"/>
          <w:lang w:bidi="fa-IR"/>
          <w:color w:val="111111"/>
          <w:sz w:val="28"/>
          <w:szCs w:val="28"/>
          <w:rtl/>
        </w:rPr>
        <w:t xml:space="preserve">ملاقات مقدس اردبیلی با امام عصرعلیه السلام</w:t>
      </w:r>
    </w:p>
    <w:p>
      <w:pPr>
        <w:pStyle w:val="BookText"/>
      </w:pPr>
      <w:r>
        <w:rPr>
          <w:rFonts w:ascii="IRNazanin" w:hAnsi="IRNazanin" w:eastAsia="IRNazanin" w:cs="IRNazanin"/>
          <w:lang w:bidi="fa-IR"/>
          <w:color w:val="111111"/>
          <w:sz w:val="28"/>
          <w:szCs w:val="28"/>
          <w:rtl/>
        </w:rPr>
        <w:t xml:space="preserve">و نیز شیخ متبحّر مذکور، بعد از نقل حکایت مذکوره و حکایت امیر اسحاق استرآبادی و مختصری از قصّه جزیره خضرا گفته: منقولات معتبره در رؤیت صاحب الامرعلیه السلام سوای آن چه ذکر کردیم، بسیار است، حتّی در این ازمنه قریبه. پس به تحقیق که شنیدم من از ثقات این که مولانا احمد اردبیلی، دید آن جناب را در جامع کوفه و سؤال نمود از او مسایلی و این که مولانا محمّد تقی والد شیخ ما دیده است آن جناب را در جامع عتیق در اصفهان.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 حکایت اوّل: پس سید محدّث جزایری، سید نعمت اللَّه در انوار النعمانیه فرموده: خبر داد مرا اوثق مشایخ من در علم و عمل که از برای مولای اردبیلی‌رحمه الله تلمیذی بود از اهل تفرش که نام او میر علاّم بود و در نهایت فضل و ورع بود.</w:t>
      </w:r>
    </w:p>
    <w:p>
      <w:pPr>
        <w:pStyle w:val="BookText"/>
      </w:pPr>
      <w:r>
        <w:rPr>
          <w:rFonts w:ascii="IRNazanin" w:hAnsi="IRNazanin" w:eastAsia="IRNazanin" w:cs="IRNazanin"/>
          <w:lang w:bidi="fa-IR"/>
          <w:color w:val="111111"/>
          <w:sz w:val="28"/>
          <w:szCs w:val="28"/>
          <w:rtl/>
        </w:rPr>
        <w:t xml:space="preserve">او نقل کرد: مرا حجره‌ای بود در مدرسه که محیط است به قبّه شریفه.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اتفاق افتاد که من از مطالعه خود فارغ شدم و بسیار از شب گذشته بود. پس بیرون آمدم از حجره و نظر می‌کردم در اطراف حضرت شریفه و آن شب، سخت تاریک بود. پس مردی را دیدم که رو به حضرت شریفه کرده، می‌آید. پس گفتم: شاید این دزد است. آمده که بدزدد چیزی از قندیل‌ها را. پس از منزل خود به زیر آمدم و رفتم به نزدیکی او و او مرا نمی‌دید.</w:t>
      </w:r>
    </w:p>
    <w:p>
      <w:pPr>
        <w:pStyle w:val="BookText"/>
      </w:pPr>
      <w:r>
        <w:rPr>
          <w:rFonts w:ascii="IRNazanin" w:hAnsi="IRNazanin" w:eastAsia="IRNazanin" w:cs="IRNazanin"/>
          <w:lang w:bidi="fa-IR"/>
          <w:color w:val="111111"/>
          <w:sz w:val="28"/>
          <w:szCs w:val="28"/>
          <w:rtl/>
        </w:rPr>
        <w:t xml:space="preserve">پس رفت به نزدیکی در حرم مطهّر و ایستاد. پس دیدم قفل را که افتاد و باز شد برای او و درِ دوم و سوم به همین ترتیب و مشرّف شد بر قبر شریف. پس سلام کرد و از جانب قبر مطهّر رد شد سلام بر او. پس شناختم آواز او را که سخن می‌گفت با امام‌علیه السلام در مسأله علمیه.</w:t>
      </w:r>
    </w:p>
    <w:p>
      <w:pPr>
        <w:pStyle w:val="BookText"/>
      </w:pPr>
      <w:r>
        <w:rPr>
          <w:rFonts w:ascii="IRNazanin" w:hAnsi="IRNazanin" w:eastAsia="IRNazanin" w:cs="IRNazanin"/>
          <w:lang w:bidi="fa-IR"/>
          <w:color w:val="111111"/>
          <w:sz w:val="28"/>
          <w:szCs w:val="28"/>
          <w:rtl/>
        </w:rPr>
        <w:t xml:space="preserve">آن گاه بیرون رفت از بلد و متوجّه شد به سوی مسجد کوفه. پس من از عقب او رفتم و او مرا نمی‌دید. پس چون رسید به محراب مسجد که امیرالمؤمنین‌علیه السلام در آن محراب شهید شده بود. شنیدم او را که سخن می‌گوید با شخصی دیگر در همان مسأله.</w:t>
      </w:r>
    </w:p>
    <w:p>
      <w:pPr>
        <w:pStyle w:val="BookText"/>
      </w:pPr>
      <w:r>
        <w:rPr>
          <w:rFonts w:ascii="IRNazanin" w:hAnsi="IRNazanin" w:eastAsia="IRNazanin" w:cs="IRNazanin"/>
          <w:lang w:bidi="fa-IR"/>
          <w:color w:val="111111"/>
          <w:sz w:val="28"/>
          <w:szCs w:val="28"/>
          <w:rtl/>
        </w:rPr>
        <w:t xml:space="preserve">پس برگشت و من از عقب او برگشتم و او مرا نمی‌دید. پس چون رسید به دروازه ولایت، صبح روشن شده بود.</w:t>
      </w:r>
    </w:p>
    <w:p>
      <w:pPr>
        <w:pStyle w:val="BookText"/>
      </w:pPr>
      <w:r>
        <w:rPr>
          <w:rFonts w:ascii="IRNazanin" w:hAnsi="IRNazanin" w:eastAsia="IRNazanin" w:cs="IRNazanin"/>
          <w:lang w:bidi="fa-IR"/>
          <w:color w:val="111111"/>
          <w:sz w:val="28"/>
          <w:szCs w:val="28"/>
          <w:rtl/>
        </w:rPr>
        <w:t xml:space="preserve">پس خویش را بر او ظاهر کردم و گفتم: یا مولانا! من بودم با تو از اوّل تا آخر. پس مرا آگاه کن که شخص اوّل، کی بود که در قبّه شریفه با او سخن می‌گفتی و شخص دوم، کی بود که با او سخن می‌گفتی در کوفه؟</w:t>
      </w:r>
    </w:p>
    <w:p>
      <w:pPr>
        <w:pStyle w:val="BookText"/>
      </w:pPr>
      <w:r>
        <w:rPr>
          <w:rFonts w:ascii="IRNazanin" w:hAnsi="IRNazanin" w:eastAsia="IRNazanin" w:cs="IRNazanin"/>
          <w:lang w:bidi="fa-IR"/>
          <w:color w:val="111111"/>
          <w:sz w:val="28"/>
          <w:szCs w:val="28"/>
          <w:rtl/>
        </w:rPr>
        <w:t xml:space="preserve">پس عهدها از من گرفت که خبر ندهم به سرّ او تا آن که وفات کند.</w:t>
      </w:r>
    </w:p>
    <w:p>
      <w:pPr>
        <w:pStyle w:val="BookText"/>
      </w:pPr>
      <w:r>
        <w:rPr>
          <w:rFonts w:ascii="IRNazanin" w:hAnsi="IRNazanin" w:eastAsia="IRNazanin" w:cs="IRNazanin"/>
          <w:lang w:bidi="fa-IR"/>
          <w:color w:val="111111"/>
          <w:sz w:val="28"/>
          <w:szCs w:val="28"/>
          <w:rtl/>
        </w:rPr>
        <w:t xml:space="preserve">پس به من فرمود: ای فرزند من! مشتبه می‌شود بر من بعضی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مسایل. پس بسا هست بیرون می‌روم در شب نزد قبر امیرالمؤمنین‌علیه السلام و در آن مسأله با آن جناب تکلّم می‌کنم و جواب می‌شنوم و در این شب حواله فرمود مرا به سوی مولای ما، صاحب‌الزّمان‌علیه السلام و فرمود به من: «فرزندم مهدی‌علیه السلام امشب در مسجد کوفه است. پس برو به نزد او و این مسأله را از او سؤال کن» و این شخص مهدی‌علیه السلام بود.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مؤلّف گوید: فاضل نحریر، میرزا عبداللَّه اصفهانی در ریاض العلماء</w:t>
      </w:r>
      <w:r>
        <w:rPr>
          <w:rStyle w:val="FootnoteReference"/>
        </w:rPr>
        <w:footnoteReference w:id="43"/>
      </w:r>
      <w:r>
        <w:rPr>
          <w:rFonts w:ascii="IRNazanin" w:hAnsi="IRNazanin" w:eastAsia="IRNazanin" w:cs="IRNazanin"/>
          <w:lang w:bidi="fa-IR"/>
          <w:color w:val="111111"/>
          <w:sz w:val="28"/>
          <w:szCs w:val="28"/>
          <w:rtl/>
        </w:rPr>
        <w:t xml:space="preserve">ذکر کرده که سید امیر علاّم، عالم فاضل جلیل معروف است و مثل اسم خود، علاّمه بود و از افاضل تلامذه مولا احمد اردبیلی بود و از برای او فواید و افادات و تعلیقاتی است بر کتب در اصناف علوم. و چون سؤال کردند از مولای مزبور در نزد وفات او که به کدام یک از تلامذه او رجوع کنند و اخذ علوم نمایند بعد از وفات او، فرمود: امّا در شرعیات، پس به امیر علاّم و در عقلیات به امیر فیض اللَّه.</w:t>
      </w:r>
    </w:p>
    <w:p>
      <w:pPr>
        <w:pStyle w:val="BookText"/>
      </w:pPr>
      <w:r>
        <w:rPr>
          <w:rFonts w:ascii="IRNazanin" w:hAnsi="IRNazanin" w:eastAsia="IRNazanin" w:cs="IRNazanin"/>
          <w:lang w:bidi="fa-IR"/>
          <w:color w:val="111111"/>
          <w:sz w:val="28"/>
          <w:szCs w:val="28"/>
          <w:rtl/>
        </w:rPr>
        <w:t xml:space="preserve">شیخ ابوعلی در حاشیه رجال خود نقل کرده از استاد خود استاد اکبر علاّمه بهبهانی که میر علاّم مذکور، جدّ سید سند، سید میرزا است که از اجلاّی قاطنین نجف اشرف بود و از جمله علمایی که وفات کردند در قضیه طاعون که واقع شده بود در بغداد و حوالی آن در سنه هزار و صد و هشتاد و شش.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بحار</w:t>
      </w:r>
      <w:r>
        <w:rPr>
          <w:rStyle w:val="FootnoteReference"/>
        </w:rPr>
        <w:footnoteReference w:id="44"/>
      </w:r>
      <w:r>
        <w:rPr>
          <w:rFonts w:ascii="IRNazanin" w:hAnsi="IRNazanin" w:eastAsia="IRNazanin" w:cs="IRNazanin"/>
          <w:lang w:bidi="fa-IR"/>
          <w:color w:val="111111"/>
          <w:sz w:val="28"/>
          <w:szCs w:val="28"/>
          <w:rtl/>
        </w:rPr>
        <w:t xml:space="preserve">فرموده: جماعتی مرا خبر دادند از سید فاضل میر علاّم که او گفت. الخ. با فی‌الجمله اختلافی.</w:t>
      </w:r>
    </w:p>
    <w:p>
      <w:pPr>
        <w:pStyle w:val="BookText"/>
      </w:pPr>
      <w:r>
        <w:rPr>
          <w:rFonts w:ascii="IRNazanin" w:hAnsi="IRNazanin" w:eastAsia="IRNazanin" w:cs="IRNazanin"/>
          <w:lang w:bidi="fa-IR"/>
          <w:color w:val="111111"/>
          <w:sz w:val="28"/>
          <w:szCs w:val="28"/>
          <w:rtl/>
        </w:rPr>
        <w:t xml:space="preserve">و آخر آن در آنجا چنین است: من در عقب او بودم تا آن که مسجد حنّانه مرا سرفه گرفت، به نحوی که نتوانستم که آن را از خود دفع کنم و چون سرفه مرا شنید، به سوی من التفات نموده، مرا شناخت و گفت: تو میر علاّمی؟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در این جا چه می‌کنی؟</w:t>
      </w:r>
    </w:p>
    <w:p>
      <w:pPr>
        <w:pStyle w:val="BookText"/>
      </w:pPr>
      <w:r>
        <w:rPr>
          <w:rFonts w:ascii="IRNazanin" w:hAnsi="IRNazanin" w:eastAsia="IRNazanin" w:cs="IRNazanin"/>
          <w:lang w:bidi="fa-IR"/>
          <w:color w:val="111111"/>
          <w:sz w:val="28"/>
          <w:szCs w:val="28"/>
          <w:rtl/>
        </w:rPr>
        <w:t xml:space="preserve">گفتم: من با تو بودم در وقتی که داخل روضه مقدّسه شدی تا حال و تو را قسم می‌دهم به حقّ صاحب قبر که مرا به آن چه در این شب بر تو جاری شده، خبر دهی، از اوّل تا آخر.</w:t>
      </w:r>
    </w:p>
    <w:p>
      <w:pPr>
        <w:pStyle w:val="BookText"/>
      </w:pPr>
      <w:r>
        <w:rPr>
          <w:rFonts w:ascii="IRNazanin" w:hAnsi="IRNazanin" w:eastAsia="IRNazanin" w:cs="IRNazanin"/>
          <w:lang w:bidi="fa-IR"/>
          <w:color w:val="111111"/>
          <w:sz w:val="28"/>
          <w:szCs w:val="28"/>
          <w:rtl/>
        </w:rPr>
        <w:t xml:space="preserve">گفت: تو را خبر می‌دهم، به شرطی که مادام حیات من، به احدی خبر ندهی. چون از من عهد گرفت، گفت: من در بعضی از مسایل، فکر می‌کردم و آن مسأله بر من مشکل شده بود. پس در دل من افتاد که نزد حضرت امیرالمؤمنین‌علیه السلام بروم و آن مسأله از او سؤال کنم و چون به نزد در رسیدم، در به غیر کلید گشوده شد، چنان‌که دیدی و از حقّ تعالی سؤال کردم که حضرت امیرالمؤمنین‌علیه السلام مرا جواب گوید.</w:t>
      </w:r>
    </w:p>
    <w:p>
      <w:pPr>
        <w:pStyle w:val="BookText"/>
      </w:pPr>
      <w:r>
        <w:rPr>
          <w:rFonts w:ascii="IRNazanin" w:hAnsi="IRNazanin" w:eastAsia="IRNazanin" w:cs="IRNazanin"/>
          <w:lang w:bidi="fa-IR"/>
          <w:color w:val="111111"/>
          <w:sz w:val="28"/>
          <w:szCs w:val="28"/>
          <w:rtl/>
        </w:rPr>
        <w:t xml:space="preserve">پس از قبر صدایی ظاهر شد که به مسجد کوفه برو و از حضرت قائم‌علیه السلام در آنجا سؤال کن، زیرا که او امام زمان تو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0389_153086"/>
    <w:bookmarkEnd w:id="28"/>
    <w:p>
      <w:pPr>
        <w:pStyle w:val="Heading2"/>
      </w:pPr>
      <w:bookmarkStart w:id="68" w:name="_Toc31"/>
      <w:r>
        <w:t>حکایت شصت و چهارم‌</w:t>
      </w:r>
      <w:bookmarkEnd w:id="68"/>
    </w:p>
    <w:p>
      <w:pPr>
        <w:pStyle w:val="Heading3"/>
      </w:pPr>
      <w:bookmarkStart w:id="69" w:name="_Toc32"/>
      <w:r>
        <w:t>متوکّل بن عمیر</w:t>
      </w:r>
      <w:bookmarkEnd w:id="69"/>
    </w:p>
    <w:p>
      <w:pPr>
        <w:pStyle w:val="BookText"/>
      </w:pPr>
      <w:r>
        <w:rPr>
          <w:rFonts w:ascii="IRNazanin" w:hAnsi="IRNazanin" w:eastAsia="IRNazanin" w:cs="IRNazanin"/>
          <w:lang w:bidi="fa-IR"/>
          <w:color w:val="111111"/>
          <w:sz w:val="28"/>
          <w:szCs w:val="28"/>
          <w:rtl/>
        </w:rPr>
        <w:t xml:space="preserve">قضیه عالم ربّانی، آخوند ملاّ محمّد تقی مجلسی است که در کلام علاّمه شیخ ابوالحسن شریف، اشاره به آن شد و تفصیل آن را ذکر نکرد و ظاهر آن است که مراد ایشان حکایتی است که آن مرحوم در جلد چهارم شرح من لایحضره الفقیه در ضمن احوال متوکّل بن عمیر که راوی صحیفه کامله سجادیه است، ذکر نموده و آن این است که فرمود:</w:t>
      </w:r>
    </w:p>
    <w:p>
      <w:pPr>
        <w:pStyle w:val="BookText"/>
      </w:pPr>
      <w:r>
        <w:rPr>
          <w:rFonts w:ascii="IRNazanin" w:hAnsi="IRNazanin" w:eastAsia="IRNazanin" w:cs="IRNazanin"/>
          <w:lang w:bidi="fa-IR"/>
          <w:color w:val="111111"/>
          <w:sz w:val="28"/>
          <w:szCs w:val="28"/>
          <w:rtl/>
        </w:rPr>
        <w:t xml:space="preserve">در اوایل بلوغ طالب بودم مرضات خداوندی را و ساعی بودم در طلب رضای او و مرا از ذکر جنابش قراری نبود تا آن که دیدم میان بیداری و خواب که صاحب الزّمان - صلوات اللَّه علیه - ایستاده در مسجد جامع قدیم که در اصفهان است، قریب به در طنابی که الآن مدرس من است.</w:t>
      </w:r>
    </w:p>
    <w:p>
      <w:pPr>
        <w:pStyle w:val="BookText"/>
      </w:pPr>
      <w:r>
        <w:rPr>
          <w:rFonts w:ascii="IRNazanin" w:hAnsi="IRNazanin" w:eastAsia="IRNazanin" w:cs="IRNazanin"/>
          <w:lang w:bidi="fa-IR"/>
          <w:color w:val="111111"/>
          <w:sz w:val="28"/>
          <w:szCs w:val="28"/>
          <w:rtl/>
        </w:rPr>
        <w:t xml:space="preserve">پس سلام کردم بر آن جناب و قصد کردم که پای مبارکش را ببوسم. پس نگذاشت مرا و گرفت مرا. پس بوسیدم دست مبارکش را و پرسیدم از آن جناب مسایلی را که مشکل شده بر من که یکی از آن‌ها این بود که من وسوسه داشتم در نماز خود و می‌گفتم که آن‌ها نیست به نحوی که از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خواسته‌اند و من مشغول بودم به قضا و میسّر نبود برای من نماز شب و سؤال کردم از حکم آن از شیخ خود، شیخ بهایی‌رحمه الله.</w:t>
      </w:r>
    </w:p>
    <w:p>
      <w:pPr>
        <w:pStyle w:val="BookText"/>
      </w:pPr>
      <w:r>
        <w:rPr>
          <w:rFonts w:ascii="IRNazanin" w:hAnsi="IRNazanin" w:eastAsia="IRNazanin" w:cs="IRNazanin"/>
          <w:lang w:bidi="fa-IR"/>
          <w:color w:val="111111"/>
          <w:sz w:val="28"/>
          <w:szCs w:val="28"/>
          <w:rtl/>
        </w:rPr>
        <w:t xml:space="preserve">پس گفت: به جای آور یک نماز ظهر و عصر و مغرب به قصد نماز شب. و من چنین می‌کردم.</w:t>
      </w:r>
    </w:p>
    <w:p>
      <w:pPr>
        <w:pStyle w:val="BookText"/>
      </w:pPr>
      <w:r>
        <w:rPr>
          <w:rFonts w:ascii="IRNazanin" w:hAnsi="IRNazanin" w:eastAsia="IRNazanin" w:cs="IRNazanin"/>
          <w:lang w:bidi="fa-IR"/>
          <w:color w:val="111111"/>
          <w:sz w:val="28"/>
          <w:szCs w:val="28"/>
          <w:rtl/>
        </w:rPr>
        <w:t xml:space="preserve">پس سؤال کردم از حجّت‌علیه السلام که من نماز شب بکنم؟</w:t>
      </w:r>
    </w:p>
    <w:p>
      <w:pPr>
        <w:pStyle w:val="BookText"/>
      </w:pPr>
      <w:r>
        <w:rPr>
          <w:rFonts w:ascii="IRNazanin" w:hAnsi="IRNazanin" w:eastAsia="IRNazanin" w:cs="IRNazanin"/>
          <w:lang w:bidi="fa-IR"/>
          <w:color w:val="111111"/>
          <w:sz w:val="28"/>
          <w:szCs w:val="28"/>
          <w:rtl/>
        </w:rPr>
        <w:t xml:space="preserve">فرمود: نماز شب بکن و به جای نیار مانند آن نماز مصنوعی که می‌کردی و غیر این‌ها از مسایلی که در خاطرم نمانده.</w:t>
      </w:r>
    </w:p>
    <w:p>
      <w:pPr>
        <w:pStyle w:val="BookText"/>
      </w:pPr>
      <w:r>
        <w:rPr>
          <w:rFonts w:ascii="IRNazanin" w:hAnsi="IRNazanin" w:eastAsia="IRNazanin" w:cs="IRNazanin"/>
          <w:lang w:bidi="fa-IR"/>
          <w:color w:val="111111"/>
          <w:sz w:val="28"/>
          <w:szCs w:val="28"/>
          <w:rtl/>
        </w:rPr>
        <w:t xml:space="preserve">آن‌گاه گفتم: ای مولای من! میسّر نمی‌شود برای من که برسم به خدمت جناب تو در هر وقتی، پس عطا کن به من کتابی که همیشه عمل کنم برآن.</w:t>
      </w:r>
    </w:p>
    <w:p>
      <w:pPr>
        <w:pStyle w:val="BookText"/>
      </w:pPr>
      <w:r>
        <w:rPr>
          <w:rFonts w:ascii="IRNazanin" w:hAnsi="IRNazanin" w:eastAsia="IRNazanin" w:cs="IRNazanin"/>
          <w:lang w:bidi="fa-IR"/>
          <w:color w:val="111111"/>
          <w:sz w:val="28"/>
          <w:szCs w:val="28"/>
          <w:rtl/>
        </w:rPr>
        <w:t xml:space="preserve">پس فرمود: من عطا کردم به جهت تو کتابی به مولانا محمّد تاج و من در خواب او را می‌شناختم.</w:t>
      </w:r>
    </w:p>
    <w:p>
      <w:pPr>
        <w:pStyle w:val="BookText"/>
      </w:pPr>
      <w:r>
        <w:rPr>
          <w:rFonts w:ascii="IRNazanin" w:hAnsi="IRNazanin" w:eastAsia="IRNazanin" w:cs="IRNazanin"/>
          <w:lang w:bidi="fa-IR"/>
          <w:color w:val="111111"/>
          <w:sz w:val="28"/>
          <w:szCs w:val="28"/>
          <w:rtl/>
        </w:rPr>
        <w:t xml:space="preserve">پس فرمود: برو و بگیر آن کتاب را از او.</w:t>
      </w:r>
    </w:p>
    <w:p>
      <w:pPr>
        <w:pStyle w:val="BookText"/>
      </w:pPr>
      <w:r>
        <w:rPr>
          <w:rFonts w:ascii="IRNazanin" w:hAnsi="IRNazanin" w:eastAsia="IRNazanin" w:cs="IRNazanin"/>
          <w:lang w:bidi="fa-IR"/>
          <w:color w:val="111111"/>
          <w:sz w:val="28"/>
          <w:szCs w:val="28"/>
          <w:rtl/>
        </w:rPr>
        <w:t xml:space="preserve">پس بیرون رفتم از در مسجدی که مقابل روی آن جناب بود به سمت دار بطیخ که محلّه‌ای است از اصفهان.</w:t>
      </w:r>
    </w:p>
    <w:p>
      <w:pPr>
        <w:pStyle w:val="BookText"/>
      </w:pPr>
      <w:r>
        <w:rPr>
          <w:rFonts w:ascii="IRNazanin" w:hAnsi="IRNazanin" w:eastAsia="IRNazanin" w:cs="IRNazanin"/>
          <w:lang w:bidi="fa-IR"/>
          <w:color w:val="111111"/>
          <w:sz w:val="28"/>
          <w:szCs w:val="28"/>
          <w:rtl/>
        </w:rPr>
        <w:t xml:space="preserve">پس چون رسیدم به آن شخص و مرا دید گفت: تو را صاحب الزمان‌علیه السلام فرستاده نزد من؟</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پس بیرون آورد از بغل خود، کتاب کهنه‌ای. چون باز کردم و ظاهر شد برای من که آن کتاب دعا است. پس بوسیدم آن را و بر چشم خود گذاشتم و از نزد او متوجّه شدم به سوی صاحب‌علیه السلام که بیدار شدم و آن کتاب با 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پس شروع کردم در تضرّع و گریه و ناله به جهت فوت آن کتاب تا طلوع فجر.</w:t>
      </w:r>
    </w:p>
    <w:p>
      <w:pPr>
        <w:pStyle w:val="BookText"/>
      </w:pPr>
      <w:r>
        <w:rPr>
          <w:rFonts w:ascii="IRNazanin" w:hAnsi="IRNazanin" w:eastAsia="IRNazanin" w:cs="IRNazanin"/>
          <w:lang w:bidi="fa-IR"/>
          <w:color w:val="111111"/>
          <w:sz w:val="28"/>
          <w:szCs w:val="28"/>
          <w:rtl/>
        </w:rPr>
        <w:t xml:space="preserve">چون فارغ شدم از نماز و تعقیب و در دلم چنین افتاده بود که مولانا محمّد، همان شیخ بهایی است و نامیدن حضرت، او را به تاج به جهت اشتهار او است در میان علما. پس چون رفتم به مدرس او که در جوار مسجد جامع بود، دیدم او را که مشغول است به مقابله صحیفه کامله و خواننده سید صالح امیر ذوالفقار گلپایگانی بود.</w:t>
      </w:r>
    </w:p>
    <w:p>
      <w:pPr>
        <w:pStyle w:val="BookText"/>
      </w:pPr>
      <w:r>
        <w:rPr>
          <w:rFonts w:ascii="IRNazanin" w:hAnsi="IRNazanin" w:eastAsia="IRNazanin" w:cs="IRNazanin"/>
          <w:lang w:bidi="fa-IR"/>
          <w:color w:val="111111"/>
          <w:sz w:val="28"/>
          <w:szCs w:val="28"/>
          <w:rtl/>
        </w:rPr>
        <w:t xml:space="preserve">پس ساعتی نشستم، تا فارغ شد از آن کار و ظاهر آن بود که کلام ایشان در سند صحیفه بود، لکن به جهت غمی که بر من مستولی بود، نمی‌فهمیدم سخن او و سخن ایشان را و من گریه می‌کردم. پس رفتم نزد شیخ و خواب خود را به او گفتم و گریه می‌کردم.</w:t>
      </w:r>
    </w:p>
    <w:p>
      <w:pPr>
        <w:pStyle w:val="BookText"/>
      </w:pPr>
      <w:r>
        <w:rPr>
          <w:rFonts w:ascii="IRNazanin" w:hAnsi="IRNazanin" w:eastAsia="IRNazanin" w:cs="IRNazanin"/>
          <w:lang w:bidi="fa-IR"/>
          <w:color w:val="111111"/>
          <w:sz w:val="28"/>
          <w:szCs w:val="28"/>
          <w:rtl/>
        </w:rPr>
        <w:t xml:space="preserve">شیخ گفت: بشارت باد تو را به علوم الهیه و معارف یقینیه. و تمام آن چه همیشه می‌خواستی.</w:t>
      </w:r>
    </w:p>
    <w:p>
      <w:pPr>
        <w:pStyle w:val="BookText"/>
      </w:pPr>
      <w:r>
        <w:rPr>
          <w:rFonts w:ascii="IRNazanin" w:hAnsi="IRNazanin" w:eastAsia="IRNazanin" w:cs="IRNazanin"/>
          <w:lang w:bidi="fa-IR"/>
          <w:color w:val="111111"/>
          <w:sz w:val="28"/>
          <w:szCs w:val="28"/>
          <w:rtl/>
        </w:rPr>
        <w:t xml:space="preserve">و بیشتر صحبت من با شیخ در تصوّف بود و او مایل بود به آن. پس قلبم ساکن نشد و بیرون رفتم با گریه و تفکّر تا آن که در دلم افتاد که بروم به آن سمتی که در خواب به آنجا رفتم.</w:t>
      </w:r>
    </w:p>
    <w:p>
      <w:pPr>
        <w:pStyle w:val="BookText"/>
      </w:pPr>
      <w:r>
        <w:rPr>
          <w:rFonts w:ascii="IRNazanin" w:hAnsi="IRNazanin" w:eastAsia="IRNazanin" w:cs="IRNazanin"/>
          <w:lang w:bidi="fa-IR"/>
          <w:color w:val="111111"/>
          <w:sz w:val="28"/>
          <w:szCs w:val="28"/>
          <w:rtl/>
        </w:rPr>
        <w:t xml:space="preserve">چون رسیدم به محلّه دار بطّیخ، دیدم مرد صالحی را که اسمش آقا حسن بود و ملقّب به تاج ، پس چون رسیدم به او و سلام کردم بر او.</w:t>
      </w:r>
    </w:p>
    <w:p>
      <w:pPr>
        <w:pStyle w:val="BookText"/>
      </w:pPr>
      <w:r>
        <w:rPr>
          <w:rFonts w:ascii="IRNazanin" w:hAnsi="IRNazanin" w:eastAsia="IRNazanin" w:cs="IRNazanin"/>
          <w:lang w:bidi="fa-IR"/>
          <w:color w:val="111111"/>
          <w:sz w:val="28"/>
          <w:szCs w:val="28"/>
          <w:rtl/>
        </w:rPr>
        <w:t xml:space="preserve">گفت: یا فلان! کتب وقفیه در نزد من است که هر طلبه که از آن می‌گیرد و عمل نمی‌کند به شروط وقف و تو عمل می‌کنی به آن. بیا و نظر کن به این کتب و هر چه را که محتاجی به آن، بگیر!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0389_153089"/>
    <w:bookmarkEnd w:id="29"/>
    <w:p>
      <w:pPr>
        <w:pStyle w:val="BookText"/>
      </w:pPr>
      <w:r>
        <w:rPr>
          <w:rFonts w:ascii="IRNazanin" w:hAnsi="IRNazanin" w:eastAsia="IRNazanin" w:cs="IRNazanin"/>
          <w:lang w:bidi="fa-IR"/>
          <w:color w:val="111111"/>
          <w:sz w:val="28"/>
          <w:szCs w:val="28"/>
          <w:rtl/>
        </w:rPr>
        <w:t xml:space="preserve">پس با او رفتم در کتابخانه او. پس اوّل کتابی که به من داد، کتابی بود که در خواب دیده بودم.</w:t>
      </w:r>
    </w:p>
    <w:p>
      <w:pPr>
        <w:pStyle w:val="BookText"/>
      </w:pPr>
      <w:r>
        <w:rPr>
          <w:rFonts w:ascii="IRNazanin" w:hAnsi="IRNazanin" w:eastAsia="IRNazanin" w:cs="IRNazanin"/>
          <w:lang w:bidi="fa-IR"/>
          <w:color w:val="111111"/>
          <w:sz w:val="28"/>
          <w:szCs w:val="28"/>
          <w:rtl/>
        </w:rPr>
        <w:t xml:space="preserve">پس شروع کردم در گریه و ناله و گفتم: مرا کفایت می‌کند. و در خاطر ندارم که خواب را برای او گفتم یا نه.</w:t>
      </w:r>
    </w:p>
    <w:p>
      <w:pPr>
        <w:pStyle w:val="BookText"/>
      </w:pPr>
      <w:r>
        <w:rPr>
          <w:rFonts w:ascii="IRNazanin" w:hAnsi="IRNazanin" w:eastAsia="IRNazanin" w:cs="IRNazanin"/>
          <w:lang w:bidi="fa-IR"/>
          <w:color w:val="111111"/>
          <w:sz w:val="28"/>
          <w:szCs w:val="28"/>
          <w:rtl/>
        </w:rPr>
        <w:t xml:space="preserve">آمدم در نزد شیخ و شروع کردم در مقابله با نسخه او که جدّ پدر او نوشته بود از نسخه شهید و شهیدرحمه الله نسخه خود را نوشته بود از نسخه عمید الرؤسا و ابن سکون و مقابله کرده بود با نسخه ابن ادریس، بدون واسطه یا به یک واسطه و نسخه‌ای که حضرت صاحب الامرعلیه السلام به من عطا فرمود، از خط شهید نوشته شده بود و نهایت موافقت داشت با آن نسخه. حتی در نسخه‌هایی که در حاشیه نوشته شده بود و بعد از آن که فارغ شدم از مقابله، شروع کردند مردم در مقابله، نزد من و به برکت عطای حجّت‌علیه السلام گردید صحیفه کامله در بلاد مانند آفتاب طالع در هر خانه و سیما در اصفهان؛ زیرا که برای اکثر مردم صحیفه‌های متعدّده است و اکثر ایشان صلحا و اهل دعا شدند و بسیاری از ایشان مستجاب الدّعوه. و این آثار معجزه‌ای است از حضرت صاحب‌علیه السلام و آن چه خداوند عطا فرمود به من به سبب صحیفه؛ احصای آن را نمی‌توانم بکنم.</w:t>
      </w:r>
      <w:r>
        <w:rPr>
          <w:rStyle w:val="FootnoteReference"/>
        </w:rPr>
        <w:footnoteReference w:id="45"/>
      </w:r>
    </w:p>
    <w:p>
      <w:pPr>
        <w:pStyle w:val="Heading3"/>
      </w:pPr>
      <w:bookmarkStart w:id="70" w:name="_Toc33"/>
      <w:r>
        <w:t>فضیلت صحیفه کامله‌</w:t>
      </w:r>
      <w:bookmarkEnd w:id="70"/>
    </w:p>
    <w:p>
      <w:pPr>
        <w:pStyle w:val="BookText"/>
      </w:pPr>
      <w:r>
        <w:rPr>
          <w:rFonts w:ascii="IRNazanin" w:hAnsi="IRNazanin" w:eastAsia="IRNazanin" w:cs="IRNazanin"/>
          <w:lang w:bidi="fa-IR"/>
          <w:color w:val="111111"/>
          <w:sz w:val="28"/>
          <w:szCs w:val="28"/>
          <w:rtl/>
        </w:rPr>
        <w:t xml:space="preserve">مؤلّف گوید: علاّمه مجلسی‌رحمه الله در بحار صورت اجازه مختصری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0389_153090"/>
    <w:bookmarkEnd w:id="30"/>
    <w:p>
      <w:pPr>
        <w:pStyle w:val="BookText"/>
      </w:pPr>
      <w:r>
        <w:rPr>
          <w:rFonts w:ascii="IRNazanin" w:hAnsi="IRNazanin" w:eastAsia="IRNazanin" w:cs="IRNazanin"/>
          <w:lang w:bidi="fa-IR"/>
          <w:color w:val="111111"/>
          <w:sz w:val="28"/>
          <w:szCs w:val="28"/>
          <w:rtl/>
        </w:rPr>
        <w:t xml:space="preserve">والد خود از برای صحیفه کامله ذکر نموده و در آنجا گفته: من روایت می‌کنم صحیفه کامله را که ملقّب است به زبور آل محمّدعلیهم السلام، انجیل اهل بیت علیهم السلام و دعای کامل، به اسانید بسیار و طریقه‌های مختلفه.</w:t>
      </w:r>
    </w:p>
    <w:p>
      <w:pPr>
        <w:pStyle w:val="BookText"/>
      </w:pPr>
      <w:r>
        <w:rPr>
          <w:rFonts w:ascii="IRNazanin" w:hAnsi="IRNazanin" w:eastAsia="IRNazanin" w:cs="IRNazanin"/>
          <w:lang w:bidi="fa-IR"/>
          <w:color w:val="111111"/>
          <w:sz w:val="28"/>
          <w:szCs w:val="28"/>
          <w:rtl/>
        </w:rPr>
        <w:t xml:space="preserve">یکی از آن‌ها، آن است که من روایت می‌کنم او را به نحو مناوله از مولای ما صاحب الزّمان و خلیفه رحمن - صلوات اللَّه علیه - در خوابی طولانی.</w:t>
      </w:r>
      <w:r>
        <w:rPr>
          <w:rStyle w:val="FootnoteReference"/>
        </w:rPr>
        <w:footnoteReference w:id="46"/>
      </w:r>
      <w:r>
        <w:rPr>
          <w:rFonts w:ascii="IRNazanin" w:hAnsi="IRNazanin" w:eastAsia="IRNazanin" w:cs="IRNazanin"/>
          <w:lang w:bidi="fa-IR"/>
          <w:color w:val="111111"/>
          <w:sz w:val="28"/>
          <w:szCs w:val="28"/>
          <w:rtl/>
        </w:rPr>
        <w:t xml:space="preserve">الخ.</w:t>
      </w:r>
    </w:p>
    <w:p>
      <w:pPr>
        <w:pStyle w:val="Heading3"/>
      </w:pPr>
      <w:bookmarkStart w:id="71" w:name="_Toc34"/>
      <w:r>
        <w:t>در اختلاف نسخ صحیفه‌</w:t>
      </w:r>
      <w:bookmarkEnd w:id="71"/>
    </w:p>
    <w:p>
      <w:pPr>
        <w:pStyle w:val="BookText"/>
      </w:pPr>
      <w:r>
        <w:rPr>
          <w:rFonts w:ascii="IRNazanin" w:hAnsi="IRNazanin" w:eastAsia="IRNazanin" w:cs="IRNazanin"/>
          <w:lang w:bidi="fa-IR"/>
          <w:color w:val="111111"/>
          <w:sz w:val="28"/>
          <w:szCs w:val="28"/>
          <w:rtl/>
        </w:rPr>
        <w:t xml:space="preserve">مخفی نماند که نسخه صحیفه کامله به حسب ترتیب و مقدار و کلمات، اختلاف بسیاری دارد و آن چه معروف است از آن، سه نسخه است: یکی، نسخه متداوله مشهوره که منتهی می‌شود به نسخه مجلسی اوّل و شیخ بهایی که مطابق است با نسخه شمس الدّین محمّد بن علی جباعی، جدّ شیخ بهایی، صاحب کرامات به ترتیبی که گذشت و در حکایت آینده خواهد آمد.</w:t>
      </w:r>
    </w:p>
    <w:p>
      <w:pPr>
        <w:pStyle w:val="BookText"/>
      </w:pPr>
      <w:r>
        <w:rPr>
          <w:rFonts w:ascii="IRNazanin" w:hAnsi="IRNazanin" w:eastAsia="IRNazanin" w:cs="IRNazanin"/>
          <w:lang w:bidi="fa-IR"/>
          <w:color w:val="111111"/>
          <w:sz w:val="28"/>
          <w:szCs w:val="28"/>
          <w:rtl/>
        </w:rPr>
        <w:t xml:space="preserve">دوم، نسخه شیخ فقیه ابوالحسن محمّد بن احمد بن علی بن حسن بن شاذان معروف به ابن شاذان، معاصر شیخ مفید، صاحب کتاب ایضاح، دفائن النواصب، که در آن صد منقبت است و مشهور است به مائة منقبة.</w:t>
      </w:r>
    </w:p>
    <w:p>
      <w:pPr>
        <w:pStyle w:val="BookText"/>
      </w:pPr>
      <w:r>
        <w:rPr>
          <w:rFonts w:ascii="IRNazanin" w:hAnsi="IRNazanin" w:eastAsia="IRNazanin" w:cs="IRNazanin"/>
          <w:lang w:bidi="fa-IR"/>
          <w:color w:val="111111"/>
          <w:sz w:val="28"/>
          <w:szCs w:val="28"/>
          <w:rtl/>
        </w:rPr>
        <w:t xml:space="preserve">سوم، نسخه ابوعلی حسن بن ابی الحسن محمّد بن اسماعیل بن محمّد بن اشناس بزّاز، صاحب کتاب عمل ذی الحجّه، معاصر شیخ طوسی، بلکه از مشایخ او.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این سه نسخه، نیز نسخِ دیگر هست به اسانید مختلفه که جناب فاضل میرزا عبداللَّه اصفهانی در اوّل صحیفه ثالثه به آن‌ها اشاره نموده و مطابق دیباچه نسخه صحیفه مشهوره، بیست و یک دعا از اصل ساقط شده که غالب آن در سایر نسخ موجود و در صحیفه ثالثه مضبوط شده؛ هر که خواسته به آن رجوع نماید.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10389_153092"/>
    <w:bookmarkEnd w:id="31"/>
    <w:p>
      <w:pPr>
        <w:pStyle w:val="Heading2"/>
      </w:pPr>
      <w:bookmarkStart w:id="72" w:name="_Toc35"/>
      <w:r>
        <w:t>حکایت شصت و پنجم‌</w:t>
      </w:r>
      <w:bookmarkEnd w:id="72"/>
    </w:p>
    <w:p>
      <w:pPr>
        <w:pStyle w:val="BookText"/>
      </w:pPr>
      <w:r>
        <w:rPr>
          <w:rFonts w:ascii="IRNazanin" w:hAnsi="IRNazanin" w:eastAsia="IRNazanin" w:cs="IRNazanin"/>
          <w:lang w:bidi="fa-IR"/>
          <w:color w:val="111111"/>
          <w:sz w:val="28"/>
          <w:szCs w:val="28"/>
          <w:rtl/>
        </w:rPr>
        <w:t xml:space="preserve">روایت محقق صاحب شرایع از امام حسن عسکری‌علیه السلام</w:t>
      </w:r>
    </w:p>
    <w:p>
      <w:pPr>
        <w:pStyle w:val="BookText"/>
      </w:pPr>
      <w:r>
        <w:rPr>
          <w:rFonts w:ascii="IRNazanin" w:hAnsi="IRNazanin" w:eastAsia="IRNazanin" w:cs="IRNazanin"/>
          <w:lang w:bidi="fa-IR"/>
          <w:color w:val="111111"/>
          <w:sz w:val="28"/>
          <w:szCs w:val="28"/>
          <w:rtl/>
        </w:rPr>
        <w:t xml:space="preserve">دو مجموعه نفیسه نزد حقیر است، تمام هر دو به خطّ عالم جلیل شمس الدین محمّد بن علی بن حسن جباعی، جدّ شیخ بهایی که مجلسی اوّل و ثانی و سید نعمت اللَّه جزایری و شیخ بهایی و غیر ایشان در وصف او، غالباً ذکر می‌کنند. صاحب کرامات و مقامات و هر دو مجموعه نقل شده از خطّ شیخ شهید اوّل و مشتمل است بر رسایل متفرّقه در اخبار و غیره و اشعار و حکایات نافعه.</w:t>
      </w:r>
    </w:p>
    <w:p>
      <w:pPr>
        <w:pStyle w:val="BookText"/>
      </w:pPr>
      <w:r>
        <w:rPr>
          <w:rFonts w:ascii="IRNazanin" w:hAnsi="IRNazanin" w:eastAsia="IRNazanin" w:cs="IRNazanin"/>
          <w:lang w:bidi="fa-IR"/>
          <w:color w:val="111111"/>
          <w:sz w:val="28"/>
          <w:szCs w:val="28"/>
          <w:rtl/>
        </w:rPr>
        <w:t xml:space="preserve">از یکی از آن‌ها که در چند موضع، خطّ شیخ بهایی دارد، در ذیل حکایت چهل و نهم قصّه معروفه درّ منقوش را نقل کردیم و در دیگری، حکایتی نقل فرموده که صورت آن این است:</w:t>
      </w:r>
    </w:p>
    <w:p>
      <w:pPr>
        <w:pStyle w:val="BookText"/>
      </w:pPr>
      <w:r>
        <w:rPr>
          <w:rFonts w:ascii="IRNazanin" w:hAnsi="IRNazanin" w:eastAsia="IRNazanin" w:cs="IRNazanin"/>
          <w:lang w:bidi="fa-IR"/>
          <w:color w:val="111111"/>
          <w:sz w:val="28"/>
          <w:szCs w:val="28"/>
          <w:rtl/>
        </w:rPr>
        <w:t xml:space="preserve">فرمود سید تاج الدین محمّد بن معیه حسنی - احسن اللَّه الیه - : خبر داد مرا والدم قاسم بن حسین بن معیه حسنی - تجاوز اللَّه عن سیئاته - ، که معمّر بن غوث سنبسی وارد شد به حلّه دو مرتبه. یکی از آن‌ها قدیم است که محقّق نکردم تاریخ آن را و دیگری، پیش از فتح بغداد بود به دو سال.</w:t>
      </w:r>
    </w:p>
    <w:p>
      <w:pPr>
        <w:pStyle w:val="BookText"/>
      </w:pPr>
      <w:r>
        <w:rPr>
          <w:rFonts w:ascii="IRNazanin" w:hAnsi="IRNazanin" w:eastAsia="IRNazanin" w:cs="IRNazanin"/>
          <w:lang w:bidi="fa-IR"/>
          <w:color w:val="111111"/>
          <w:sz w:val="28"/>
          <w:szCs w:val="28"/>
          <w:rtl/>
        </w:rPr>
        <w:t xml:space="preserve">گفت: والدم که من در آن هنگام، هشت ساله بودم و نازل شد بر فقیه،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مفید الدین بن جهم و مردم نزد او تردّد می‌کردند و زیارت کرد او را خال سعید من، تاج الدین بن معیه و من با او بودم طفل هشت ساله و او را دیدم شیخی که از مردان بلند قد بود و از کهول محسوب می‌شد و ذراع او مانند چوبی که جز پوست و استخوان چیزی نداشت و سوار می‌شد بر اسبان نجیب و چند روز در حلّه ماند و حکایت می‌کرد که او یکی از غلامان امام ابی محمّد حسن بن علی عسکری‌علیهما السلام است. و این که او مشاهده کرده بود ولادت قائم‌علیه السلام را.</w:t>
      </w:r>
    </w:p>
    <w:p>
      <w:pPr>
        <w:pStyle w:val="BookText"/>
      </w:pPr>
      <w:r>
        <w:rPr>
          <w:rFonts w:ascii="IRNazanin" w:hAnsi="IRNazanin" w:eastAsia="IRNazanin" w:cs="IRNazanin"/>
          <w:lang w:bidi="fa-IR"/>
          <w:color w:val="111111"/>
          <w:sz w:val="28"/>
          <w:szCs w:val="28"/>
          <w:rtl/>
        </w:rPr>
        <w:t xml:space="preserve">گفت: والدم‌رحمه الله که شنیدم از شیخ مفید الدین بن جهم که حکایت می‌کرد بعد از مفارقت او و مسافرتش از حلّه که او خبر داد ما را به سرّی که ممکن نیست الآن ما را اشاعه کردن آن و می‌گفتند که او خبر داده بود شیخ را به زوال ملک بنی عباس، پس چون دو سال بر این گذشت یا قریب به آن، بغداد گرفته شد و مستعصم کشته شد و منقرض شد ملک بنی عباس. فسبحان من له الدوام و البقا.</w:t>
      </w:r>
    </w:p>
    <w:p>
      <w:pPr>
        <w:pStyle w:val="BookText"/>
      </w:pPr>
      <w:r>
        <w:rPr>
          <w:rFonts w:ascii="IRNazanin" w:hAnsi="IRNazanin" w:eastAsia="IRNazanin" w:cs="IRNazanin"/>
          <w:lang w:bidi="fa-IR"/>
          <w:color w:val="111111"/>
          <w:sz w:val="28"/>
          <w:szCs w:val="28"/>
          <w:rtl/>
        </w:rPr>
        <w:t xml:space="preserve">و نوشت این را محمّد بن علی جباعی از خطّ سید تاج الدین، روز سه شنبه در شعبان سنه هشت صد و پنجاه و نه و قبل از این حکایت به فاصله چند سطری، دو خبر از معمّر مذکور، نقل کرد از خطّ سید تاج الدین.</w:t>
      </w:r>
    </w:p>
    <w:p>
      <w:pPr>
        <w:pStyle w:val="BookText"/>
      </w:pPr>
      <w:r>
        <w:rPr>
          <w:rFonts w:ascii="IRNazanin" w:hAnsi="IRNazanin" w:eastAsia="IRNazanin" w:cs="IRNazanin"/>
          <w:lang w:bidi="fa-IR"/>
          <w:color w:val="111111"/>
          <w:sz w:val="28"/>
          <w:szCs w:val="28"/>
          <w:rtl/>
        </w:rPr>
        <w:t xml:space="preserve">خبر اوّل: به اسناد معهود از معمّر بن غوث سنبسی از ابی الحسن داعی بن نوفلی سلمی که گفت: شنیدم از رسول خداصلی الله علیه وآله وسلم که می‌فرماید: به درستی که خداوند خلق کرد خلقی را از رحمت خود و برای رحمت خود و به رحمت خود و آن‌ها کسانی اند که قضای حوایج مردم می‌کنند. پس هر کسی که استطاعت دارد از شماها که بشود از ایشان، پس بشود.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 به همان اسناد از معمّر بن غوث سنبسی از امام حسن بن علی عسکری‌علیهما السلام که آن جناب گفت: «نیکو کن گمان خود را، هر چند به سنگی باشد که می‌اندازد خداوند شرّ او را در آن؛ پس تو می‌گیری حظّ خود را از آن.»</w:t>
      </w:r>
    </w:p>
    <w:p>
      <w:pPr>
        <w:pStyle w:val="BookText"/>
      </w:pPr>
      <w:r>
        <w:rPr>
          <w:rFonts w:ascii="IRNazanin" w:hAnsi="IRNazanin" w:eastAsia="IRNazanin" w:cs="IRNazanin"/>
          <w:lang w:bidi="fa-IR"/>
          <w:color w:val="111111"/>
          <w:sz w:val="28"/>
          <w:szCs w:val="28"/>
          <w:rtl/>
        </w:rPr>
        <w:t xml:space="preserve">پس گفتم: ایدک اللَّه، حتی به سنگی؟</w:t>
      </w:r>
    </w:p>
    <w:p>
      <w:pPr>
        <w:pStyle w:val="BookText"/>
      </w:pPr>
      <w:r>
        <w:rPr>
          <w:rFonts w:ascii="IRNazanin" w:hAnsi="IRNazanin" w:eastAsia="IRNazanin" w:cs="IRNazanin"/>
          <w:lang w:bidi="fa-IR"/>
          <w:color w:val="111111"/>
          <w:sz w:val="28"/>
          <w:szCs w:val="28"/>
          <w:rtl/>
        </w:rPr>
        <w:t xml:space="preserve">فرمود: «آیا پس تو نمی‌بینی حجر الاسود را؟»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این دو خبر را محدّث عارف، شیخ ابن ابی جمهور احسانی در اوّل کتاب عوالی اللئآلی</w:t>
      </w:r>
      <w:r>
        <w:rPr>
          <w:rStyle w:val="FootnoteReference"/>
        </w:rPr>
        <w:footnoteReference w:id="48"/>
      </w:r>
      <w:r>
        <w:rPr>
          <w:rFonts w:ascii="IRNazanin" w:hAnsi="IRNazanin" w:eastAsia="IRNazanin" w:cs="IRNazanin"/>
          <w:lang w:bidi="fa-IR"/>
          <w:color w:val="111111"/>
          <w:sz w:val="28"/>
          <w:szCs w:val="28"/>
          <w:rtl/>
        </w:rPr>
        <w:t xml:space="preserve">روایت کرده به سند خود از شیخ فقها، محقّق صاحب شرایع از شیخ مفید الدین بن جهم از معمّر مذکور. الخ.</w:t>
      </w:r>
    </w:p>
    <w:p>
      <w:pPr>
        <w:pStyle w:val="BookText"/>
      </w:pPr>
      <w:r>
        <w:rPr>
          <w:rFonts w:ascii="IRNazanin" w:hAnsi="IRNazanin" w:eastAsia="IRNazanin" w:cs="IRNazanin"/>
          <w:lang w:bidi="fa-IR"/>
          <w:color w:val="111111"/>
          <w:sz w:val="28"/>
          <w:szCs w:val="28"/>
          <w:rtl/>
        </w:rPr>
        <w:t xml:space="preserve">مؤلّف گوید: در اخبار معمّرین که بعد از این اشاره اجمالی به اسامی ایشان خواهد شد، صحیح‌تر از این به نظر نرسیده، چه جلالت قدر جدّ شیخ بهایی معلوم شد.</w:t>
      </w:r>
    </w:p>
    <w:p>
      <w:pPr>
        <w:pStyle w:val="BookText"/>
      </w:pPr>
      <w:r>
        <w:rPr>
          <w:rFonts w:ascii="IRNazanin" w:hAnsi="IRNazanin" w:eastAsia="IRNazanin" w:cs="IRNazanin"/>
          <w:lang w:bidi="fa-IR"/>
          <w:color w:val="111111"/>
          <w:sz w:val="28"/>
          <w:szCs w:val="28"/>
          <w:rtl/>
        </w:rPr>
        <w:t xml:space="preserve">امّا سید تاج الدین، پس او عالم جلیل قاضی معروف سید نسابه، تاج الدین ابو عبداللَّه محمّد بن قاسم است که عظمت شأن و جلالت قدر او، در کتب علما و اجازه است و شهید اوّل از او اجازه گرفت به جهت خود و برای دو فرزند خود، محمّد و علی و برای دختر خود، ست المشایخ که داخل است در طرق اجازات و در آن مجموعه، شهید کلمات رشیقه در موعظه از سید تاج الدین نقل کرده.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والد او، پس جلال الدین ابوجعفر قاسم بن حسن بن محمّد بن حسن بن معیه بن سعید دیباجی حسنی، فقیه فاضل عالم جلیل است و او تلمیذ عمید الرؤسا، سید اجل، ابومنصور هبة اللَّه بن حامد بن احمد بن ایوب حلّی‌لغوی، ادیب کامل مشهور است و تلمیذ شیخ علی بن محمّد بن محمّد بن علی بن محمّد بن محمّد بن سکون معروف به ابن سکون و سید معاصر علاّمه است و راوی صحیفه شریفه از عمید الرؤسا و ابن سکون و آن دو از سید بهاء الشرف که مذکور است در اوّل صحیفه؛ چنانچه در محلّش مبین شده.</w:t>
      </w:r>
    </w:p>
    <w:p>
      <w:pPr>
        <w:pStyle w:val="BookText"/>
      </w:pPr>
      <w:r>
        <w:rPr>
          <w:rFonts w:ascii="IRNazanin" w:hAnsi="IRNazanin" w:eastAsia="IRNazanin" w:cs="IRNazanin"/>
          <w:lang w:bidi="fa-IR"/>
          <w:color w:val="111111"/>
          <w:sz w:val="28"/>
          <w:szCs w:val="28"/>
          <w:rtl/>
        </w:rPr>
        <w:t xml:space="preserve">امّا ابن جهم، پس او شیخ فقیه معروف، مفید الدین محمّد بن جهم است و چون خواجه نصیر الدین حاضر شد در مجلس درس محقّق‌رحمه الله، سؤال کرد از حال تلامذه که کدام از ایشان اعلم‌اند در علم اصول دین و علم اصول فقه؟</w:t>
      </w:r>
    </w:p>
    <w:p>
      <w:pPr>
        <w:pStyle w:val="BookText"/>
      </w:pPr>
      <w:r>
        <w:rPr>
          <w:rFonts w:ascii="IRNazanin" w:hAnsi="IRNazanin" w:eastAsia="IRNazanin" w:cs="IRNazanin"/>
          <w:lang w:bidi="fa-IR"/>
          <w:color w:val="111111"/>
          <w:sz w:val="28"/>
          <w:szCs w:val="28"/>
          <w:rtl/>
        </w:rPr>
        <w:t xml:space="preserve">پس محقّق اشاره فرمود به سوی والد علاّمه سدید الدین یوسف بن مطهّر و به سوی فقیه مذکور و فرمود: این دو اعلم این جماعتند در علم کلام و اصول فقه و نیز شواهد جزمیه، بر صحت نسبت روایت کردن محقّق است، آن دو خبر را از شیخ مفید، تلمیذ خود از معمّر مذکور که اگر جازم نبود، هرگز نقل نمی‌کرد خبری را در عصر خود به یک واسطه از امام حسن عسکری‌علیه السلام که زیاده از چهارصد سال مقدّم بودند و تاکنون از حال او، چیزی به دست نیامد که سبب طول عمرش چه بود و در کجاست و شرح سید نعمت‌اللَّه جزایری بر عوالی اللئآلی حاضر نیست مراجعه شود که شاید چیزی به دست آورده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10389_153096"/>
    <w:bookmarkEnd w:id="32"/>
    <w:p>
      <w:pPr>
        <w:pStyle w:val="Heading2"/>
      </w:pPr>
      <w:bookmarkStart w:id="73" w:name="_Toc36"/>
      <w:r>
        <w:t>حکایت شصت و ششم‌</w:t>
      </w:r>
      <w:bookmarkEnd w:id="73"/>
    </w:p>
    <w:p>
      <w:pPr>
        <w:pStyle w:val="Heading3"/>
      </w:pPr>
      <w:bookmarkStart w:id="74" w:name="_Toc37"/>
      <w:r>
        <w:t>میرزا محمّد استرآبادی‌</w:t>
      </w:r>
      <w:bookmarkEnd w:id="74"/>
    </w:p>
    <w:p>
      <w:pPr>
        <w:pStyle w:val="BookText"/>
      </w:pPr>
      <w:r>
        <w:rPr>
          <w:rFonts w:ascii="IRNazanin" w:hAnsi="IRNazanin" w:eastAsia="IRNazanin" w:cs="IRNazanin"/>
          <w:lang w:bidi="fa-IR"/>
          <w:color w:val="111111"/>
          <w:sz w:val="28"/>
          <w:szCs w:val="28"/>
          <w:rtl/>
        </w:rPr>
        <w:t xml:space="preserve">علاّمه مجلسی در بحار</w:t>
      </w:r>
      <w:r>
        <w:rPr>
          <w:rStyle w:val="FootnoteReference"/>
        </w:rPr>
        <w:footnoteReference w:id="49"/>
      </w:r>
      <w:r>
        <w:rPr>
          <w:rFonts w:ascii="IRNazanin" w:hAnsi="IRNazanin" w:eastAsia="IRNazanin" w:cs="IRNazanin"/>
          <w:lang w:bidi="fa-IR"/>
          <w:color w:val="111111"/>
          <w:sz w:val="28"/>
          <w:szCs w:val="28"/>
          <w:rtl/>
        </w:rPr>
        <w:t xml:space="preserve">فرموده که جماعتی مرا خبر داد از سید سند فاضل، میرزا محمّد استرآبادی - نورّ اللَّه مرقده - که گفت: شبی در حوالی بیت‌اللَّه الحرام مشغول طواف بودم؛ ناگاه جوانی نیکو روی را دیدم که مشغول طواف بود. چون نزدیک من رسید، یک طاقه گل سرخ به من داد و آن وقت، موسم گل نبود و من آن گل را گرفتم و بوییدم و گفتم: این از کجاست؟ ای سید من! فرمود: از خرابات</w:t>
      </w:r>
      <w:r>
        <w:rPr>
          <w:rStyle w:val="FootnoteReference"/>
        </w:rPr>
        <w:footnoteReference w:id="50"/>
      </w:r>
      <w:r>
        <w:rPr>
          <w:rFonts w:ascii="IRNazanin" w:hAnsi="IRNazanin" w:eastAsia="IRNazanin" w:cs="IRNazanin"/>
          <w:lang w:bidi="fa-IR"/>
          <w:color w:val="111111"/>
          <w:sz w:val="28"/>
          <w:szCs w:val="28"/>
          <w:rtl/>
        </w:rPr>
        <w:t xml:space="preserve">برای من آورده‌اند.</w:t>
      </w:r>
    </w:p>
    <w:p>
      <w:pPr>
        <w:pStyle w:val="BookText"/>
      </w:pPr>
      <w:r>
        <w:rPr>
          <w:rFonts w:ascii="IRNazanin" w:hAnsi="IRNazanin" w:eastAsia="IRNazanin" w:cs="IRNazanin"/>
          <w:lang w:bidi="fa-IR"/>
          <w:color w:val="111111"/>
          <w:sz w:val="28"/>
          <w:szCs w:val="28"/>
          <w:rtl/>
        </w:rPr>
        <w:t xml:space="preserve">آن گاه از نظر من غایب شد و من او را ندیدم.</w:t>
      </w:r>
    </w:p>
    <w:p>
      <w:pPr>
        <w:pStyle w:val="BookText"/>
      </w:pPr>
      <w:r>
        <w:rPr>
          <w:rFonts w:ascii="IRNazanin" w:hAnsi="IRNazanin" w:eastAsia="IRNazanin" w:cs="IRNazanin"/>
          <w:lang w:bidi="fa-IR"/>
          <w:color w:val="111111"/>
          <w:sz w:val="28"/>
          <w:szCs w:val="28"/>
          <w:rtl/>
        </w:rPr>
        <w:t xml:space="preserve">مؤلّف گوید: شیخ اجلّ اکمل، شیخ علی بن عالم نحریر، شیخ محمّد بن محقّق مدقّق، شیخ حسن صاحب معالم، ابن عالم ربّانی، شهید ثانی‌رحمه الله در کتاب الدُرّ المنثور در ضمن احوال والد خود، شیخ محمّد، صاحب شرح استبصار و غیره که مجاور مکّه معظّمه بود، در حیات و ممات نقل کرده که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3" w:name="pg10389_153097"/>
    <w:bookmarkEnd w:id="33"/>
    <w:p>
      <w:pPr>
        <w:pStyle w:val="BookText"/>
      </w:pPr>
      <w:r>
        <w:rPr>
          <w:rFonts w:ascii="IRNazanin" w:hAnsi="IRNazanin" w:eastAsia="IRNazanin" w:cs="IRNazanin"/>
          <w:lang w:bidi="fa-IR"/>
          <w:color w:val="111111"/>
          <w:sz w:val="28"/>
          <w:szCs w:val="28"/>
          <w:rtl/>
        </w:rPr>
        <w:t xml:space="preserve">خبر داد مرا زوجه او، دختر سید محمّد بن ابی الحسن‌رحمه الله و مادر اولاد او که چون آن مرحوم وفات کرد، می‌شنیدند در نزد او تلاوت قرآن را در طول آن شب و از چیزهایی که مشهور است، آن که او طواف می‌کرد، پس مردی آمد و عطا نمود به او گلی از گل‌های زمستان که نه در آن بلاد بود و نه آن زمان موسم او بود.</w:t>
      </w:r>
    </w:p>
    <w:p>
      <w:pPr>
        <w:pStyle w:val="BookText"/>
      </w:pPr>
      <w:r>
        <w:rPr>
          <w:rFonts w:ascii="IRNazanin" w:hAnsi="IRNazanin" w:eastAsia="IRNazanin" w:cs="IRNazanin"/>
          <w:lang w:bidi="fa-IR"/>
          <w:color w:val="111111"/>
          <w:sz w:val="28"/>
          <w:szCs w:val="28"/>
          <w:rtl/>
        </w:rPr>
        <w:t xml:space="preserve">پس به او گفت: این را از کجا آوردی؟ گفت: این از خرابات است. آن گاه اراده کرد که او را ببیند پس از این سؤال؛ پس او را ندید.</w:t>
      </w:r>
      <w:r>
        <w:rPr>
          <w:rStyle w:val="FootnoteReference"/>
        </w:rPr>
        <w:footnoteReference w:id="51"/>
      </w:r>
    </w:p>
    <w:p>
      <w:pPr>
        <w:pStyle w:val="Heading3"/>
      </w:pPr>
      <w:bookmarkStart w:id="75" w:name="_Toc38"/>
      <w:r>
        <w:t>کرامت شیخ محمّد پسر صاحب معالم‌</w:t>
      </w:r>
      <w:bookmarkEnd w:id="75"/>
    </w:p>
    <w:p>
      <w:pPr>
        <w:pStyle w:val="BookText"/>
      </w:pPr>
      <w:r>
        <w:rPr>
          <w:rFonts w:ascii="IRNazanin" w:hAnsi="IRNazanin" w:eastAsia="IRNazanin" w:cs="IRNazanin"/>
          <w:lang w:bidi="fa-IR"/>
          <w:color w:val="111111"/>
          <w:sz w:val="28"/>
          <w:szCs w:val="28"/>
          <w:rtl/>
        </w:rPr>
        <w:t xml:space="preserve">مخفی نماند که سید جلیل، میرزا محمّد استرآبادی سابق الذکر، صاحب کتب رجالیه معروفه و آیات الاحکام، مجاور مکّه معظّمه بود و استاد شیخ محمّد مذکور و مکرّر در شرح استبصار با توقیر، اسم او را می‌برد و هر دو جلیل القدرند و دارای مقامات عالیه و می‌شود که این قضیه برای هر دو، روی داده باشد و یا راوی اشتباه کرده، به جهت اتّحاد اسم و بلد و حالت؛ اگر چه دوم به نظر اقرب می‌آید و در پشت شرح استبصار که نزد حقیر است و ملک مؤلّفش بوده و در چند جا خطّ آن مرحوم را دارد و نیز خطّ فرزندش، شیخ علی را دارد چنین نوشته: منتقل شد مصنّف این کتاب و او شیخ سعید حمید بقیه علمای ماضین و خلف کملاء راسخین،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اعنی، شیخنا و مولانا و کسی که استفاده نمودیم از برکات او، علوم شرعیه را از حدیث و فروع و رجال و غیره، شیخ محمّد بن شهید ثانی است از دارغرور به سوی دار سرور، شب دوشنبه، دهم از شهر ذی القعدة الحرام، سنه هزار و سی از هجرت سید المرسلین‌صلی الله علیه وآله وسلم.</w:t>
      </w:r>
    </w:p>
    <w:p>
      <w:pPr>
        <w:pStyle w:val="BookText"/>
      </w:pPr>
      <w:r>
        <w:rPr>
          <w:rFonts w:ascii="IRNazanin" w:hAnsi="IRNazanin" w:eastAsia="IRNazanin" w:cs="IRNazanin"/>
          <w:lang w:bidi="fa-IR"/>
          <w:color w:val="111111"/>
          <w:sz w:val="28"/>
          <w:szCs w:val="28"/>
          <w:rtl/>
        </w:rPr>
        <w:t xml:space="preserve">به تحقیق که من شنیدم از او - قدّس اللَّه روحه - پیش از انتقال او به چند روز اندکی، مشافهتاً که او می‌گفت برای من: به درستی که من انتقال خواهم کرد در این ایام؛ شاید که خداوند مرا اعانت نماید بر آن و چنین شنید از او غیر من و این در مکّه مشرّفه بود و دفن کردیم او را برداللَّه مضجعه - در معلّی نزدیک مزار خدیجه کبری</w:t>
      </w:r>
    </w:p>
    <w:p>
      <w:pPr>
        <w:pStyle w:val="BookText"/>
      </w:pPr>
      <w:r>
        <w:rPr>
          <w:rFonts w:ascii="IRNazanin" w:hAnsi="IRNazanin" w:eastAsia="IRNazanin" w:cs="IRNazanin"/>
          <w:lang w:bidi="fa-IR"/>
          <w:color w:val="111111"/>
          <w:sz w:val="28"/>
          <w:szCs w:val="28"/>
          <w:rtl/>
        </w:rPr>
        <w:t xml:space="preserve">حرره الفقیر الی اللَّه الغنی - حسین بن حسن عاملی مشعری - عامله اللَّه بلطفه الخفی و الجلی بالنّبی و الولی و الصحب الوفی - در تاریخ مذکور.</w:t>
      </w:r>
    </w:p>
    <w:p>
      <w:pPr>
        <w:pStyle w:val="BookText"/>
      </w:pPr>
      <w:r>
        <w:rPr>
          <w:rFonts w:ascii="IRNazanin" w:hAnsi="IRNazanin" w:eastAsia="IRNazanin" w:cs="IRNazanin"/>
          <w:lang w:bidi="fa-IR"/>
          <w:color w:val="111111"/>
          <w:sz w:val="28"/>
          <w:szCs w:val="28"/>
          <w:rtl/>
        </w:rPr>
        <w:t xml:space="preserve">همین عبارت را از نسخه مذکوره شیخ علی در درّ منثور نقل کرده و شیخ حرّ عاملی در امل الامل از شیخ حسین مذکور، بسیار تمجید نموده و در نزد شیخ بهایی نیز تلمّذ کرده بود.</w:t>
      </w:r>
      <w:r>
        <w:rPr>
          <w:rStyle w:val="FootnoteReference"/>
        </w:rPr>
        <w:footnoteReference w:id="5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10389_153099"/>
    <w:bookmarkEnd w:id="34"/>
    <w:p>
      <w:pPr>
        <w:pStyle w:val="Heading2"/>
      </w:pPr>
      <w:bookmarkStart w:id="76" w:name="_Toc39"/>
      <w:r>
        <w:t>حکایت شصت و هفتم‌</w:t>
      </w:r>
      <w:bookmarkEnd w:id="76"/>
    </w:p>
    <w:p>
      <w:pPr>
        <w:pStyle w:val="BookText"/>
      </w:pPr>
      <w:r>
        <w:rPr>
          <w:rFonts w:ascii="IRNazanin" w:hAnsi="IRNazanin" w:eastAsia="IRNazanin" w:cs="IRNazanin"/>
          <w:lang w:bidi="fa-IR"/>
          <w:color w:val="111111"/>
          <w:sz w:val="28"/>
          <w:szCs w:val="28"/>
          <w:rtl/>
        </w:rPr>
        <w:t xml:space="preserve">شهید ثانی</w:t>
      </w:r>
    </w:p>
    <w:p>
      <w:pPr>
        <w:pStyle w:val="BookText"/>
      </w:pPr>
      <w:r>
        <w:rPr>
          <w:rFonts w:ascii="IRNazanin" w:hAnsi="IRNazanin" w:eastAsia="IRNazanin" w:cs="IRNazanin"/>
          <w:lang w:bidi="fa-IR"/>
          <w:color w:val="111111"/>
          <w:sz w:val="28"/>
          <w:szCs w:val="28"/>
          <w:rtl/>
        </w:rPr>
        <w:t xml:space="preserve">شیخ فاضل جلیل، محمّد بن علی بن حسن عودی تلمیذ شهید ثانی در رساله بغیة المرید در کشف از احوال شهید نقل کرده در ضمن وقایع سفر شهید، از دمشق تا مصر که اتّفاق افتاد برای او در آن راه، الطاف الهیه و کرامات جلیه که حکایت نموده بعضی از آن‌ها را برای ما.</w:t>
      </w:r>
    </w:p>
    <w:p>
      <w:pPr>
        <w:pStyle w:val="BookText"/>
      </w:pPr>
      <w:r>
        <w:rPr>
          <w:rFonts w:ascii="IRNazanin" w:hAnsi="IRNazanin" w:eastAsia="IRNazanin" w:cs="IRNazanin"/>
          <w:lang w:bidi="fa-IR"/>
          <w:color w:val="111111"/>
          <w:sz w:val="28"/>
          <w:szCs w:val="28"/>
          <w:rtl/>
        </w:rPr>
        <w:t xml:space="preserve">یکی از آن‌ها کرامتی است که خبر داد ما را به آن شب چهارشنبه، دهم ربیع الاول، سنه نود و شش. که او در منزل رمله رفت به مسجد آن که معروف است به جامع ابیض از برای زیارت کردن انبیایی که در غار آنجاست، تنها. پس دید که در مُقفَّل است و در مسجد، احدی نیست.</w:t>
      </w:r>
    </w:p>
    <w:p>
      <w:pPr>
        <w:pStyle w:val="BookText"/>
      </w:pPr>
      <w:r>
        <w:rPr>
          <w:rFonts w:ascii="IRNazanin" w:hAnsi="IRNazanin" w:eastAsia="IRNazanin" w:cs="IRNazanin"/>
          <w:lang w:bidi="fa-IR"/>
          <w:color w:val="111111"/>
          <w:sz w:val="28"/>
          <w:szCs w:val="28"/>
          <w:rtl/>
        </w:rPr>
        <w:t xml:space="preserve">پس دست خود را بر قفل گذاشت و کشید. پس درباز شد. پایین رفت در غار و مشغول شد به نماز و دعا و روی داد از برای او، اقبال به سوی خداوند، به حدّی که فراموش کرد از انتقال قافله و وقت سیر ایشان. آن گاه مدّتی نشست و داخل شهر شد پس از آن و رفت به سوی مکان قافله. پس یافت آن‌ها را که رفته‌اند و احدی از ایشان نمانده.</w:t>
      </w:r>
    </w:p>
    <w:p>
      <w:pPr>
        <w:pStyle w:val="BookText"/>
      </w:pPr>
      <w:r>
        <w:rPr>
          <w:rFonts w:ascii="IRNazanin" w:hAnsi="IRNazanin" w:eastAsia="IRNazanin" w:cs="IRNazanin"/>
          <w:lang w:bidi="fa-IR"/>
          <w:color w:val="111111"/>
          <w:sz w:val="28"/>
          <w:szCs w:val="28"/>
          <w:rtl/>
        </w:rPr>
        <w:t xml:space="preserve">پس در امر خویش متحیر ماند و متفکّر در ملحق شدن به ایشان با عجز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پیاده رفتن و اسباب او را با هودج بی قبّه که داشته به همراه بردند. پس شروع کرد به رفتن در اثر ایشان تنها، تا آن که از پیادگی خسته شد و به آن‌ها نرسید و از دور نیز ایشان را ندید.</w:t>
      </w:r>
    </w:p>
    <w:p>
      <w:pPr>
        <w:pStyle w:val="BookText"/>
      </w:pPr>
      <w:r>
        <w:rPr>
          <w:rFonts w:ascii="IRNazanin" w:hAnsi="IRNazanin" w:eastAsia="IRNazanin" w:cs="IRNazanin"/>
          <w:lang w:bidi="fa-IR"/>
          <w:color w:val="111111"/>
          <w:sz w:val="28"/>
          <w:szCs w:val="28"/>
          <w:rtl/>
        </w:rPr>
        <w:t xml:space="preserve">پس در این حال که در این تنگی و مشقّت افتاده بود، ناگاه مردی را دید که رو به او کرده و ملحق شده به او و آن مرد بر استری سوار بود. چون رسید به او، فرمود: سوار شو در عقب من! و او را به ردیف خود سوار کرد و چون برقی گذشت.</w:t>
      </w:r>
    </w:p>
    <w:p>
      <w:pPr>
        <w:pStyle w:val="BookText"/>
      </w:pPr>
      <w:r>
        <w:rPr>
          <w:rFonts w:ascii="IRNazanin" w:hAnsi="IRNazanin" w:eastAsia="IRNazanin" w:cs="IRNazanin"/>
          <w:lang w:bidi="fa-IR"/>
          <w:color w:val="111111"/>
          <w:sz w:val="28"/>
          <w:szCs w:val="28"/>
          <w:rtl/>
        </w:rPr>
        <w:t xml:space="preserve">اندکی نکشید که او را به قافله ملحق کرد و از استر او را به زیر آورد و فرمود به او: برو به نزد رفقای خود! و او داخل قافله شد.</w:t>
      </w:r>
    </w:p>
    <w:p>
      <w:pPr>
        <w:pStyle w:val="BookText"/>
      </w:pPr>
      <w:r>
        <w:rPr>
          <w:rFonts w:ascii="IRNazanin" w:hAnsi="IRNazanin" w:eastAsia="IRNazanin" w:cs="IRNazanin"/>
          <w:lang w:bidi="fa-IR"/>
          <w:color w:val="111111"/>
          <w:sz w:val="28"/>
          <w:szCs w:val="28"/>
          <w:rtl/>
        </w:rPr>
        <w:t xml:space="preserve">شهید فرمود: در تجسّس شدم در بین راه که او را ببینم. پس اصلاً او را ندیدم و قبل از آن نیز، ندیده بودم.</w:t>
      </w:r>
      <w:r>
        <w:rPr>
          <w:rStyle w:val="FootnoteReference"/>
        </w:rPr>
        <w:footnoteReference w:id="5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10389_153101"/>
    <w:bookmarkEnd w:id="35"/>
    <w:p>
      <w:pPr>
        <w:pStyle w:val="Heading2"/>
      </w:pPr>
      <w:bookmarkStart w:id="77" w:name="_Toc40"/>
      <w:r>
        <w:t>حکایت شصت و هشتم‌</w:t>
      </w:r>
      <w:bookmarkEnd w:id="77"/>
    </w:p>
    <w:p>
      <w:pPr>
        <w:pStyle w:val="BookText"/>
      </w:pPr>
      <w:r>
        <w:rPr>
          <w:rFonts w:ascii="IRNazanin" w:hAnsi="IRNazanin" w:eastAsia="IRNazanin" w:cs="IRNazanin"/>
          <w:lang w:bidi="fa-IR"/>
          <w:color w:val="111111"/>
          <w:sz w:val="28"/>
          <w:szCs w:val="28"/>
          <w:rtl/>
        </w:rPr>
        <w:t xml:space="preserve">نقل سید علیخان موسوی</w:t>
      </w:r>
    </w:p>
    <w:p>
      <w:pPr>
        <w:pStyle w:val="BookText"/>
      </w:pPr>
      <w:r>
        <w:rPr>
          <w:rFonts w:ascii="IRNazanin" w:hAnsi="IRNazanin" w:eastAsia="IRNazanin" w:cs="IRNazanin"/>
          <w:lang w:bidi="fa-IR"/>
          <w:color w:val="111111"/>
          <w:sz w:val="28"/>
          <w:szCs w:val="28"/>
          <w:rtl/>
        </w:rPr>
        <w:t xml:space="preserve">سید فاضل متبحّر، سید علیخان، خلف عالم جلیل، سید خلف بن سید عبدالمطلب موسوی مشعشعی حویزی در کتاب خیرالمقال گفته در ضمن حکایات آنان که در غیبت، امام عصرعلیه السلام را دیدند که از آن جمله است حکایتی که خبر داد ما را به آن مردی از اهل ایمان، از کسانی که وثوق دارم به آن‌ها که او حج کرد با جماعتی از راه احسا در قافله کمی. پس چون مراجعت کردند، مردی با ایشان بود که گاهی پیاده می‌رفت و گاهی سواره می‌شد.</w:t>
      </w:r>
    </w:p>
    <w:p>
      <w:pPr>
        <w:pStyle w:val="BookText"/>
      </w:pPr>
      <w:r>
        <w:rPr>
          <w:rFonts w:ascii="IRNazanin" w:hAnsi="IRNazanin" w:eastAsia="IRNazanin" w:cs="IRNazanin"/>
          <w:lang w:bidi="fa-IR"/>
          <w:color w:val="111111"/>
          <w:sz w:val="28"/>
          <w:szCs w:val="28"/>
          <w:rtl/>
        </w:rPr>
        <w:t xml:space="preserve">پس اتفّاق افتاد که در یکی از منازل، سیر آن قافله بیشتر از سایر منازل شد و از برای آن مرد سواری میسّر نشد. پس فرود آمدند برای خواب و اندکی استراحت. آن گاه از آنجا ارتحال کردند.</w:t>
      </w:r>
    </w:p>
    <w:p>
      <w:pPr>
        <w:pStyle w:val="BookText"/>
      </w:pPr>
      <w:r>
        <w:rPr>
          <w:rFonts w:ascii="IRNazanin" w:hAnsi="IRNazanin" w:eastAsia="IRNazanin" w:cs="IRNazanin"/>
          <w:lang w:bidi="fa-IR"/>
          <w:color w:val="111111"/>
          <w:sz w:val="28"/>
          <w:szCs w:val="28"/>
          <w:rtl/>
        </w:rPr>
        <w:t xml:space="preserve">آن مرد از شدّت تعب و رنجی که به او رسیده بود، بیدار نشد. آن جماعت نیز در تفحّص او برنیامدند و آن مرد در خواب ماند تا آن که حرارت آفتاب او را بیدار کرد. چون بیدار شد، کسی را ندید.</w:t>
      </w:r>
    </w:p>
    <w:p>
      <w:pPr>
        <w:pStyle w:val="BookText"/>
      </w:pPr>
      <w:r>
        <w:rPr>
          <w:rFonts w:ascii="IRNazanin" w:hAnsi="IRNazanin" w:eastAsia="IRNazanin" w:cs="IRNazanin"/>
          <w:lang w:bidi="fa-IR"/>
          <w:color w:val="111111"/>
          <w:sz w:val="28"/>
          <w:szCs w:val="28"/>
          <w:rtl/>
        </w:rPr>
        <w:t xml:space="preserve">پس پیاده به راه افتاد و یقین داشت به هلاکت خود. پس استغاثه نمود به حضرت مهدی‌علیه السلام.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آن حال بود که دید مردی را که در هیأت اهل بادیه است و سوار است بر ناقه‌ای. آن مرد گفت: پس فرمود ای فلان! تو از قافله واماندی؟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پس فرمود به من: «آیا دوست داری که تو را برسانم به قافله و به رفقای تو؟»</w:t>
      </w:r>
    </w:p>
    <w:p>
      <w:pPr>
        <w:pStyle w:val="BookText"/>
      </w:pPr>
      <w:r>
        <w:rPr>
          <w:rFonts w:ascii="IRNazanin" w:hAnsi="IRNazanin" w:eastAsia="IRNazanin" w:cs="IRNazanin"/>
          <w:lang w:bidi="fa-IR"/>
          <w:color w:val="111111"/>
          <w:sz w:val="28"/>
          <w:szCs w:val="28"/>
          <w:rtl/>
        </w:rPr>
        <w:t xml:space="preserve">گفت، گفتم: این، واللَّه! مطلوب من است و سوای آن چیزی نیست.</w:t>
      </w:r>
    </w:p>
    <w:p>
      <w:pPr>
        <w:pStyle w:val="BookText"/>
      </w:pPr>
      <w:r>
        <w:rPr>
          <w:rFonts w:ascii="IRNazanin" w:hAnsi="IRNazanin" w:eastAsia="IRNazanin" w:cs="IRNazanin"/>
          <w:lang w:bidi="fa-IR"/>
          <w:color w:val="111111"/>
          <w:sz w:val="28"/>
          <w:szCs w:val="28"/>
          <w:rtl/>
        </w:rPr>
        <w:t xml:space="preserve">فرمود: «پس نزدیک من بیا!» و ناقه خود را خوابانید و مرا در ردیف خود سوار کرد و به راه افتاد.</w:t>
      </w:r>
    </w:p>
    <w:p>
      <w:pPr>
        <w:pStyle w:val="BookText"/>
      </w:pPr>
      <w:r>
        <w:rPr>
          <w:rFonts w:ascii="IRNazanin" w:hAnsi="IRNazanin" w:eastAsia="IRNazanin" w:cs="IRNazanin"/>
          <w:lang w:bidi="fa-IR"/>
          <w:color w:val="111111"/>
          <w:sz w:val="28"/>
          <w:szCs w:val="28"/>
          <w:rtl/>
        </w:rPr>
        <w:t xml:space="preserve">پس نرفتیم چند گامی، مگر آن که رسیدیم.</w:t>
      </w:r>
    </w:p>
    <w:p>
      <w:pPr>
        <w:pStyle w:val="BookText"/>
      </w:pPr>
      <w:r>
        <w:rPr>
          <w:rFonts w:ascii="IRNazanin" w:hAnsi="IRNazanin" w:eastAsia="IRNazanin" w:cs="IRNazanin"/>
          <w:lang w:bidi="fa-IR"/>
          <w:color w:val="111111"/>
          <w:sz w:val="28"/>
          <w:szCs w:val="28"/>
          <w:rtl/>
        </w:rPr>
        <w:t xml:space="preserve">پس چون نزدیک آن‌ها شدیم، گفت: این‌ها رفقای تواَند. آن گاه مرا گذاشت و رفت.</w:t>
      </w:r>
      <w:r>
        <w:rPr>
          <w:rStyle w:val="FootnoteReference"/>
        </w:rPr>
        <w:footnoteReference w:id="5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10389_153103"/>
    <w:bookmarkEnd w:id="36"/>
    <w:p>
      <w:pPr>
        <w:pStyle w:val="Heading2"/>
      </w:pPr>
      <w:bookmarkStart w:id="78" w:name="_Toc41"/>
      <w:r>
        <w:t>حکایت شصت و نهم‌</w:t>
      </w:r>
      <w:bookmarkEnd w:id="78"/>
    </w:p>
    <w:p>
      <w:pPr>
        <w:pStyle w:val="BookText"/>
      </w:pPr>
      <w:r>
        <w:rPr>
          <w:rFonts w:ascii="IRNazanin" w:hAnsi="IRNazanin" w:eastAsia="IRNazanin" w:cs="IRNazanin"/>
          <w:lang w:bidi="fa-IR"/>
          <w:color w:val="111111"/>
          <w:sz w:val="28"/>
          <w:szCs w:val="28"/>
          <w:rtl/>
        </w:rPr>
        <w:t xml:space="preserve">شیخ قاسم</w:t>
      </w:r>
    </w:p>
    <w:p>
      <w:pPr>
        <w:pStyle w:val="BookText"/>
      </w:pPr>
      <w:r>
        <w:rPr>
          <w:rFonts w:ascii="IRNazanin" w:hAnsi="IRNazanin" w:eastAsia="IRNazanin" w:cs="IRNazanin"/>
          <w:lang w:bidi="fa-IR"/>
          <w:color w:val="111111"/>
          <w:sz w:val="28"/>
          <w:szCs w:val="28"/>
          <w:rtl/>
        </w:rPr>
        <w:t xml:space="preserve">و نیز در آن کتاب گفته: خبر داد مرا مردی از اهل ایمان از اهل بلاد ما که او را شیخ قاسم می‌گویند و او بسیار به حج می‌رفت.</w:t>
      </w:r>
    </w:p>
    <w:p>
      <w:pPr>
        <w:pStyle w:val="BookText"/>
      </w:pPr>
      <w:r>
        <w:rPr>
          <w:rFonts w:ascii="IRNazanin" w:hAnsi="IRNazanin" w:eastAsia="IRNazanin" w:cs="IRNazanin"/>
          <w:lang w:bidi="fa-IR"/>
          <w:color w:val="111111"/>
          <w:sz w:val="28"/>
          <w:szCs w:val="28"/>
          <w:rtl/>
        </w:rPr>
        <w:t xml:space="preserve">گفت: روزی خسته شدم از راه رفتن. پس خوابیدم در زیر درختی و خواب من طول کشید و حاج از من گذشتند و بسیار از من دور شدند. چون بیدار شدم دانستم از وقت که خوابم طول کشید و این که حاج از من دور شدند و نمی‌دانستم که به کدام طرف متوجّه شوم. پس به سمتی متوجّه شدم و به آواز بلند فریاد می‌کردم: یا اباصالح! و قصد می‌کردم به این، صاحب الامرعلیه السلام را.</w:t>
      </w:r>
    </w:p>
    <w:p>
      <w:pPr>
        <w:pStyle w:val="BookText"/>
      </w:pPr>
      <w:r>
        <w:rPr>
          <w:rFonts w:ascii="IRNazanin" w:hAnsi="IRNazanin" w:eastAsia="IRNazanin" w:cs="IRNazanin"/>
          <w:lang w:bidi="fa-IR"/>
          <w:color w:val="111111"/>
          <w:sz w:val="28"/>
          <w:szCs w:val="28"/>
          <w:rtl/>
        </w:rPr>
        <w:t xml:space="preserve">چنانچه ابن طاوس ذکر کرده در کتاب امان در بیان آن چه گفته می‌شود در وقت گم شدن راه. پس در این حال که فریاد می‌کردم، ناگاه سواری را دیدم که بر ناقه‌ای است در زی عرب‌های بدوی.</w:t>
      </w:r>
    </w:p>
    <w:p>
      <w:pPr>
        <w:pStyle w:val="BookText"/>
      </w:pPr>
      <w:r>
        <w:rPr>
          <w:rFonts w:ascii="IRNazanin" w:hAnsi="IRNazanin" w:eastAsia="IRNazanin" w:cs="IRNazanin"/>
          <w:lang w:bidi="fa-IR"/>
          <w:color w:val="111111"/>
          <w:sz w:val="28"/>
          <w:szCs w:val="28"/>
          <w:rtl/>
        </w:rPr>
        <w:t xml:space="preserve">چون مرا دید فرمود به من: تو منقطع شدی از حاج؟</w:t>
      </w:r>
    </w:p>
    <w:p>
      <w:pPr>
        <w:pStyle w:val="BookText"/>
      </w:pPr>
      <w:r>
        <w:rPr>
          <w:rFonts w:ascii="IRNazanin" w:hAnsi="IRNazanin" w:eastAsia="IRNazanin" w:cs="IRNazanin"/>
          <w:lang w:bidi="fa-IR"/>
          <w:color w:val="111111"/>
          <w:sz w:val="28"/>
          <w:szCs w:val="28"/>
          <w:rtl/>
        </w:rPr>
        <w:t xml:space="preserve">پس گفتم: آری.</w:t>
      </w:r>
    </w:p>
    <w:p>
      <w:pPr>
        <w:pStyle w:val="BookText"/>
      </w:pPr>
      <w:r>
        <w:rPr>
          <w:rFonts w:ascii="IRNazanin" w:hAnsi="IRNazanin" w:eastAsia="IRNazanin" w:cs="IRNazanin"/>
          <w:lang w:bidi="fa-IR"/>
          <w:color w:val="111111"/>
          <w:sz w:val="28"/>
          <w:szCs w:val="28"/>
          <w:rtl/>
        </w:rPr>
        <w:t xml:space="preserve">فرمود: سوار شو! در عقب من که تو را برسانم بدان جماعت.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عقب او سوار شدم و ساعتی نکشید که رسیدیم به قافله. چون نزدیک شدیم، مرا فرمود: فرود آی!</w:t>
      </w:r>
    </w:p>
    <w:p>
      <w:pPr>
        <w:pStyle w:val="BookText"/>
      </w:pPr>
      <w:r>
        <w:rPr>
          <w:rFonts w:ascii="IRNazanin" w:hAnsi="IRNazanin" w:eastAsia="IRNazanin" w:cs="IRNazanin"/>
          <w:lang w:bidi="fa-IR"/>
          <w:color w:val="111111"/>
          <w:sz w:val="28"/>
          <w:szCs w:val="28"/>
          <w:rtl/>
        </w:rPr>
        <w:t xml:space="preserve">و فرمود: برو از پی کار خود.</w:t>
      </w:r>
    </w:p>
    <w:p>
      <w:pPr>
        <w:pStyle w:val="BookText"/>
      </w:pPr>
      <w:r>
        <w:rPr>
          <w:rFonts w:ascii="IRNazanin" w:hAnsi="IRNazanin" w:eastAsia="IRNazanin" w:cs="IRNazanin"/>
          <w:lang w:bidi="fa-IR"/>
          <w:color w:val="111111"/>
          <w:sz w:val="28"/>
          <w:szCs w:val="28"/>
          <w:rtl/>
        </w:rPr>
        <w:t xml:space="preserve">پس گفتم به او: مرا عطش اذیت کرده.</w:t>
      </w:r>
    </w:p>
    <w:p>
      <w:pPr>
        <w:pStyle w:val="BookText"/>
      </w:pPr>
      <w:r>
        <w:rPr>
          <w:rFonts w:ascii="IRNazanin" w:hAnsi="IRNazanin" w:eastAsia="IRNazanin" w:cs="IRNazanin"/>
          <w:lang w:bidi="fa-IR"/>
          <w:color w:val="111111"/>
          <w:sz w:val="28"/>
          <w:szCs w:val="28"/>
          <w:rtl/>
        </w:rPr>
        <w:t xml:space="preserve">پس از زین شتر خود مشکی بیرون آورد که در آن، آب بود و مرا از آن سیراب نمود.</w:t>
      </w:r>
    </w:p>
    <w:p>
      <w:pPr>
        <w:pStyle w:val="BookText"/>
      </w:pPr>
      <w:r>
        <w:rPr>
          <w:rFonts w:ascii="IRNazanin" w:hAnsi="IRNazanin" w:eastAsia="IRNazanin" w:cs="IRNazanin"/>
          <w:lang w:bidi="fa-IR"/>
          <w:color w:val="111111"/>
          <w:sz w:val="28"/>
          <w:szCs w:val="28"/>
          <w:rtl/>
        </w:rPr>
        <w:t xml:space="preserve">پس قسم به خداوند! که آن لذیذتر و گواراتر آبی بود که آشامیده بودم. آن گاه رفتم تا داخل شدم در حاج و ملتفت شدم به او. پس او را ندیدم و ندیده بودم او را در حاج پیش از آن و نه بعد از آن، تا آن که مراجعت کردیم.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مؤلّف گوید: خواهد آمد در باب نهم، شرحی که مربوط است به این حکایت و امثال آن که باید آن را ملاحظه نمود.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0389_153105"/>
    <w:bookmarkEnd w:id="37"/>
    <w:p>
      <w:pPr>
        <w:pStyle w:val="Heading2"/>
      </w:pPr>
      <w:bookmarkStart w:id="79" w:name="_Toc42"/>
      <w:r>
        <w:t>فهرست منشورات مسجد مقدّس جمکران‌</w:t>
      </w:r>
      <w:bookmarkEnd w:id="79"/>
    </w:p>
    <w:p>
      <w:pPr>
        <w:pStyle w:val="BookText"/>
      </w:pPr>
      <w:r>
        <w:rPr>
          <w:rFonts w:ascii="IRNazanin" w:hAnsi="IRNazanin" w:eastAsia="IRNazanin" w:cs="IRNazanin"/>
          <w:lang w:bidi="fa-IR"/>
          <w:color w:val="111111"/>
          <w:sz w:val="28"/>
          <w:szCs w:val="28"/>
          <w:rtl/>
        </w:rPr>
        <w:t xml:space="preserve">1 قرآن کریم / چهار رنگ - گلاسه رحلی خط نیریزی / الهی قمشه‌ای</w:t>
      </w:r>
    </w:p>
    <w:p>
      <w:pPr>
        <w:pStyle w:val="BookText"/>
      </w:pPr>
      <w:r>
        <w:rPr>
          <w:rFonts w:ascii="IRNazanin" w:hAnsi="IRNazanin" w:eastAsia="IRNazanin" w:cs="IRNazanin"/>
          <w:lang w:bidi="fa-IR"/>
          <w:color w:val="111111"/>
          <w:sz w:val="28"/>
          <w:szCs w:val="28"/>
          <w:rtl/>
        </w:rPr>
        <w:t xml:space="preserve">2 قرآن کریم / (وزیری، جیبی، نیم‌جیبی) خط نیریزی / الهی قمشه‌ای</w:t>
      </w:r>
    </w:p>
    <w:p>
      <w:pPr>
        <w:pStyle w:val="BookText"/>
      </w:pPr>
      <w:r>
        <w:rPr>
          <w:rFonts w:ascii="IRNazanin" w:hAnsi="IRNazanin" w:eastAsia="IRNazanin" w:cs="IRNazanin"/>
          <w:lang w:bidi="fa-IR"/>
          <w:color w:val="111111"/>
          <w:sz w:val="28"/>
          <w:szCs w:val="28"/>
          <w:rtl/>
        </w:rPr>
        <w:t xml:space="preserve">3 قرآن کریم / نیم‌جیبی (کیفی) خط عثمان طه / الهی قمشه‌ای</w:t>
      </w:r>
    </w:p>
    <w:p>
      <w:pPr>
        <w:pStyle w:val="BookText"/>
      </w:pPr>
      <w:r>
        <w:rPr>
          <w:rFonts w:ascii="IRNazanin" w:hAnsi="IRNazanin" w:eastAsia="IRNazanin" w:cs="IRNazanin"/>
          <w:lang w:bidi="fa-IR"/>
          <w:color w:val="111111"/>
          <w:sz w:val="28"/>
          <w:szCs w:val="28"/>
          <w:rtl/>
        </w:rPr>
        <w:t xml:space="preserve">4 قرآن کریم / وزیری (ترجمه زیر، ترجمه مقابل) خط عثمان طه / الهی قمشه‌ای</w:t>
      </w:r>
    </w:p>
    <w:p>
      <w:pPr>
        <w:pStyle w:val="BookText"/>
      </w:pPr>
      <w:r>
        <w:rPr>
          <w:rFonts w:ascii="IRNazanin" w:hAnsi="IRNazanin" w:eastAsia="IRNazanin" w:cs="IRNazanin"/>
          <w:lang w:bidi="fa-IR"/>
          <w:color w:val="111111"/>
          <w:sz w:val="28"/>
          <w:szCs w:val="28"/>
          <w:rtl/>
        </w:rPr>
        <w:t xml:space="preserve">5 قرآن کریم / وزیری (بدون ترجمه) خط عثمان طه</w:t>
      </w:r>
    </w:p>
    <w:p>
      <w:pPr>
        <w:pStyle w:val="BookText"/>
      </w:pPr>
      <w:r>
        <w:rPr>
          <w:rFonts w:ascii="IRNazanin" w:hAnsi="IRNazanin" w:eastAsia="IRNazanin" w:cs="IRNazanin"/>
          <w:lang w:bidi="fa-IR"/>
          <w:color w:val="111111"/>
          <w:sz w:val="28"/>
          <w:szCs w:val="28"/>
          <w:rtl/>
        </w:rPr>
        <w:t xml:space="preserve">6 صحیفه سجادیه ویرایش حسین وزیری/الهی قمشه‌ای</w:t>
      </w:r>
    </w:p>
    <w:p>
      <w:pPr>
        <w:pStyle w:val="BookText"/>
      </w:pPr>
      <w:r>
        <w:rPr>
          <w:rFonts w:ascii="IRNazanin" w:hAnsi="IRNazanin" w:eastAsia="IRNazanin" w:cs="IRNazanin"/>
          <w:lang w:bidi="fa-IR"/>
          <w:color w:val="111111"/>
          <w:sz w:val="28"/>
          <w:szCs w:val="28"/>
          <w:rtl/>
        </w:rPr>
        <w:t xml:space="preserve">7 کلیات مفاتیح الجنان / عربی انتشارات مسجد مقدّس جمکران</w:t>
      </w:r>
    </w:p>
    <w:p>
      <w:pPr>
        <w:pStyle w:val="BookText"/>
      </w:pPr>
      <w:r>
        <w:rPr>
          <w:rFonts w:ascii="IRNazanin" w:hAnsi="IRNazanin" w:eastAsia="IRNazanin" w:cs="IRNazanin"/>
          <w:lang w:bidi="fa-IR"/>
          <w:color w:val="111111"/>
          <w:sz w:val="28"/>
          <w:szCs w:val="28"/>
          <w:rtl/>
        </w:rPr>
        <w:t xml:space="preserve">8 کلیات مفاتیح الجنان / (وزیری، جیبی، نیم‌جیبی) خط افشاری / الهی قمشه‌ای</w:t>
      </w:r>
    </w:p>
    <w:p>
      <w:pPr>
        <w:pStyle w:val="BookText"/>
      </w:pPr>
      <w:r>
        <w:rPr>
          <w:rFonts w:ascii="IRNazanin" w:hAnsi="IRNazanin" w:eastAsia="IRNazanin" w:cs="IRNazanin"/>
          <w:lang w:bidi="fa-IR"/>
          <w:color w:val="111111"/>
          <w:sz w:val="28"/>
          <w:szCs w:val="28"/>
          <w:rtl/>
        </w:rPr>
        <w:t xml:space="preserve">9 منتخب مفاتیح الجنان / (جیبی، نیم‌جیبی) خط افشاری / الهی قمشه‌ای</w:t>
      </w:r>
    </w:p>
    <w:p>
      <w:pPr>
        <w:pStyle w:val="BookText"/>
      </w:pPr>
      <w:r>
        <w:rPr>
          <w:rFonts w:ascii="IRNazanin" w:hAnsi="IRNazanin" w:eastAsia="IRNazanin" w:cs="IRNazanin"/>
          <w:lang w:bidi="fa-IR"/>
          <w:color w:val="111111"/>
          <w:sz w:val="28"/>
          <w:szCs w:val="28"/>
          <w:rtl/>
        </w:rPr>
        <w:t xml:space="preserve">10 منتخب مفاتیح الجنان / جیبی، نیم‌جیبی) خط خاتمی / الهی قمشه‌ای</w:t>
      </w:r>
    </w:p>
    <w:p>
      <w:pPr>
        <w:pStyle w:val="BookText"/>
      </w:pPr>
      <w:r>
        <w:rPr>
          <w:rFonts w:ascii="IRNazanin" w:hAnsi="IRNazanin" w:eastAsia="IRNazanin" w:cs="IRNazanin"/>
          <w:lang w:bidi="fa-IR"/>
          <w:color w:val="111111"/>
          <w:sz w:val="28"/>
          <w:szCs w:val="28"/>
          <w:rtl/>
        </w:rPr>
        <w:t xml:space="preserve">11 ارتباط با خدا واحد تحقیقات</w:t>
      </w:r>
    </w:p>
    <w:p>
      <w:pPr>
        <w:pStyle w:val="BookText"/>
      </w:pPr>
      <w:r>
        <w:rPr>
          <w:rFonts w:ascii="IRNazanin" w:hAnsi="IRNazanin" w:eastAsia="IRNazanin" w:cs="IRNazanin"/>
          <w:lang w:bidi="fa-IR"/>
          <w:color w:val="111111"/>
          <w:sz w:val="28"/>
          <w:szCs w:val="28"/>
          <w:rtl/>
        </w:rPr>
        <w:t xml:space="preserve">12 آشنایی با چهارده معصوم (1و2)/شعر و رنگ‌آمیزی سید حمید رضا موسوی</w:t>
      </w:r>
    </w:p>
    <w:p>
      <w:pPr>
        <w:pStyle w:val="BookText"/>
      </w:pPr>
      <w:r>
        <w:rPr>
          <w:rFonts w:ascii="IRNazanin" w:hAnsi="IRNazanin" w:eastAsia="IRNazanin" w:cs="IRNazanin"/>
          <w:lang w:bidi="fa-IR"/>
          <w:color w:val="111111"/>
          <w:sz w:val="28"/>
          <w:szCs w:val="28"/>
          <w:rtl/>
        </w:rPr>
        <w:t xml:space="preserve">13 آئینه اسرار حسین کریمی قمی</w:t>
      </w:r>
    </w:p>
    <w:p>
      <w:pPr>
        <w:pStyle w:val="BookText"/>
      </w:pPr>
      <w:r>
        <w:rPr>
          <w:rFonts w:ascii="IRNazanin" w:hAnsi="IRNazanin" w:eastAsia="IRNazanin" w:cs="IRNazanin"/>
          <w:lang w:bidi="fa-IR"/>
          <w:color w:val="111111"/>
          <w:sz w:val="28"/>
          <w:szCs w:val="28"/>
          <w:rtl/>
        </w:rPr>
        <w:t xml:space="preserve">14 آخرین پناه محمود ترحمی</w:t>
      </w:r>
    </w:p>
    <w:p>
      <w:pPr>
        <w:pStyle w:val="BookText"/>
      </w:pPr>
      <w:r>
        <w:rPr>
          <w:rFonts w:ascii="IRNazanin" w:hAnsi="IRNazanin" w:eastAsia="IRNazanin" w:cs="IRNazanin"/>
          <w:lang w:bidi="fa-IR"/>
          <w:color w:val="111111"/>
          <w:sz w:val="28"/>
          <w:szCs w:val="28"/>
          <w:rtl/>
        </w:rPr>
        <w:t xml:space="preserve">15 آخرین خورشید پیدا واحد تحقیقات</w:t>
      </w:r>
    </w:p>
    <w:p>
      <w:pPr>
        <w:pStyle w:val="BookText"/>
      </w:pPr>
      <w:r>
        <w:rPr>
          <w:rFonts w:ascii="IRNazanin" w:hAnsi="IRNazanin" w:eastAsia="IRNazanin" w:cs="IRNazanin"/>
          <w:lang w:bidi="fa-IR"/>
          <w:color w:val="111111"/>
          <w:sz w:val="28"/>
          <w:szCs w:val="28"/>
          <w:rtl/>
        </w:rPr>
        <w:t xml:space="preserve">16 آقا شیخ مرتضی زاهد محمد حسن سیف اللهی</w:t>
      </w:r>
    </w:p>
    <w:p>
      <w:pPr>
        <w:pStyle w:val="BookText"/>
      </w:pPr>
      <w:r>
        <w:rPr>
          <w:rFonts w:ascii="IRNazanin" w:hAnsi="IRNazanin" w:eastAsia="IRNazanin" w:cs="IRNazanin"/>
          <w:lang w:bidi="fa-IR"/>
          <w:color w:val="111111"/>
          <w:sz w:val="28"/>
          <w:szCs w:val="28"/>
          <w:rtl/>
        </w:rPr>
        <w:t xml:space="preserve">17 آیین انتظار (مختصر مکیال المکارم) واحد پژوهش</w:t>
      </w:r>
    </w:p>
    <w:p>
      <w:pPr>
        <w:pStyle w:val="BookText"/>
      </w:pPr>
      <w:r>
        <w:rPr>
          <w:rFonts w:ascii="IRNazanin" w:hAnsi="IRNazanin" w:eastAsia="IRNazanin" w:cs="IRNazanin"/>
          <w:lang w:bidi="fa-IR"/>
          <w:color w:val="111111"/>
          <w:sz w:val="28"/>
          <w:szCs w:val="28"/>
          <w:rtl/>
        </w:rPr>
        <w:t xml:space="preserve">18 از زلال ولایت واحد تحقیقات</w:t>
      </w:r>
    </w:p>
    <w:p>
      <w:pPr>
        <w:pStyle w:val="BookText"/>
      </w:pPr>
      <w:r>
        <w:rPr>
          <w:rFonts w:ascii="IRNazanin" w:hAnsi="IRNazanin" w:eastAsia="IRNazanin" w:cs="IRNazanin"/>
          <w:lang w:bidi="fa-IR"/>
          <w:color w:val="111111"/>
          <w:sz w:val="28"/>
          <w:szCs w:val="28"/>
          <w:rtl/>
        </w:rPr>
        <w:t xml:space="preserve">19 اسلام‌شناسی و پاسخ به شبهات علی اصغر رضوانی</w:t>
      </w:r>
    </w:p>
    <w:p>
      <w:pPr>
        <w:pStyle w:val="BookText"/>
      </w:pPr>
      <w:r>
        <w:rPr>
          <w:rFonts w:ascii="IRNazanin" w:hAnsi="IRNazanin" w:eastAsia="IRNazanin" w:cs="IRNazanin"/>
          <w:lang w:bidi="fa-IR"/>
          <w:color w:val="111111"/>
          <w:sz w:val="28"/>
          <w:szCs w:val="28"/>
          <w:rtl/>
        </w:rPr>
        <w:t xml:space="preserve">20 امامت، غیبت، ظهور واحد پژوهش</w:t>
      </w:r>
    </w:p>
    <w:p>
      <w:pPr>
        <w:pStyle w:val="BookText"/>
      </w:pPr>
      <w:r>
        <w:rPr>
          <w:rFonts w:ascii="IRNazanin" w:hAnsi="IRNazanin" w:eastAsia="IRNazanin" w:cs="IRNazanin"/>
          <w:lang w:bidi="fa-IR"/>
          <w:color w:val="111111"/>
          <w:sz w:val="28"/>
          <w:szCs w:val="28"/>
          <w:rtl/>
        </w:rPr>
        <w:t xml:space="preserve">21 امامت و غیبت از دیدگاه علم کلام علم الهدی / واحد تحقیقات</w:t>
      </w:r>
    </w:p>
    <w:p>
      <w:pPr>
        <w:pStyle w:val="BookText"/>
      </w:pPr>
      <w:r>
        <w:rPr>
          <w:rFonts w:ascii="IRNazanin" w:hAnsi="IRNazanin" w:eastAsia="IRNazanin" w:cs="IRNazanin"/>
          <w:lang w:bidi="fa-IR"/>
          <w:color w:val="111111"/>
          <w:sz w:val="28"/>
          <w:szCs w:val="28"/>
          <w:rtl/>
        </w:rPr>
        <w:t xml:space="preserve">22 امام رضاعلیه السلام در رزمگاه ادیان سهراب علوی</w:t>
      </w:r>
    </w:p>
    <w:p>
      <w:pPr>
        <w:pStyle w:val="BookText"/>
      </w:pPr>
      <w:r>
        <w:rPr>
          <w:rFonts w:ascii="IRNazanin" w:hAnsi="IRNazanin" w:eastAsia="IRNazanin" w:cs="IRNazanin"/>
          <w:lang w:bidi="fa-IR"/>
          <w:color w:val="111111"/>
          <w:sz w:val="28"/>
          <w:szCs w:val="28"/>
          <w:rtl/>
        </w:rPr>
        <w:t xml:space="preserve">23 امام‌شناسی و پاسخ به شبهات علی اصغر رضوانی</w:t>
      </w:r>
    </w:p>
    <w:p>
      <w:pPr>
        <w:pStyle w:val="BookText"/>
      </w:pPr>
      <w:r>
        <w:rPr>
          <w:rFonts w:ascii="IRNazanin" w:hAnsi="IRNazanin" w:eastAsia="IRNazanin" w:cs="IRNazanin"/>
          <w:lang w:bidi="fa-IR"/>
          <w:color w:val="111111"/>
          <w:sz w:val="28"/>
          <w:szCs w:val="28"/>
          <w:rtl/>
        </w:rPr>
        <w:t xml:space="preserve">24 انتظار بهار و باران واحد تحقیقات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انتظار و انسان معاصر عزیز اللَّه حیدری</w:t>
      </w:r>
    </w:p>
    <w:p>
      <w:pPr>
        <w:pStyle w:val="BookText"/>
      </w:pPr>
      <w:r>
        <w:rPr>
          <w:rFonts w:ascii="IRNazanin" w:hAnsi="IRNazanin" w:eastAsia="IRNazanin" w:cs="IRNazanin"/>
          <w:lang w:bidi="fa-IR"/>
          <w:color w:val="111111"/>
          <w:sz w:val="28"/>
          <w:szCs w:val="28"/>
          <w:rtl/>
        </w:rPr>
        <w:t xml:space="preserve">26 اهّمیت اذان و اقامه محمد محمدی اشتهاردی</w:t>
      </w:r>
    </w:p>
    <w:p>
      <w:pPr>
        <w:pStyle w:val="BookText"/>
      </w:pPr>
      <w:r>
        <w:rPr>
          <w:rFonts w:ascii="IRNazanin" w:hAnsi="IRNazanin" w:eastAsia="IRNazanin" w:cs="IRNazanin"/>
          <w:lang w:bidi="fa-IR"/>
          <w:color w:val="111111"/>
          <w:sz w:val="28"/>
          <w:szCs w:val="28"/>
          <w:rtl/>
        </w:rPr>
        <w:t xml:space="preserve">27 با اولین امام در آخرین پیام حسین ایرانی</w:t>
      </w:r>
    </w:p>
    <w:p>
      <w:pPr>
        <w:pStyle w:val="BookText"/>
      </w:pPr>
      <w:r>
        <w:rPr>
          <w:rFonts w:ascii="IRNazanin" w:hAnsi="IRNazanin" w:eastAsia="IRNazanin" w:cs="IRNazanin"/>
          <w:lang w:bidi="fa-IR"/>
          <w:color w:val="111111"/>
          <w:sz w:val="28"/>
          <w:szCs w:val="28"/>
          <w:rtl/>
        </w:rPr>
        <w:t xml:space="preserve">28 بامداد بشریت محمد جواد مروّجی طبسی</w:t>
      </w:r>
    </w:p>
    <w:p>
      <w:pPr>
        <w:pStyle w:val="BookText"/>
      </w:pPr>
      <w:r>
        <w:rPr>
          <w:rFonts w:ascii="IRNazanin" w:hAnsi="IRNazanin" w:eastAsia="IRNazanin" w:cs="IRNazanin"/>
          <w:lang w:bidi="fa-IR"/>
          <w:color w:val="111111"/>
          <w:sz w:val="28"/>
          <w:szCs w:val="28"/>
          <w:rtl/>
        </w:rPr>
        <w:t xml:space="preserve">29 بهتر از بهار / کودک شمسی (فاطمه) وفائی</w:t>
      </w:r>
    </w:p>
    <w:p>
      <w:pPr>
        <w:pStyle w:val="BookText"/>
      </w:pPr>
      <w:r>
        <w:rPr>
          <w:rFonts w:ascii="IRNazanin" w:hAnsi="IRNazanin" w:eastAsia="IRNazanin" w:cs="IRNazanin"/>
          <w:lang w:bidi="fa-IR"/>
          <w:color w:val="111111"/>
          <w:sz w:val="28"/>
          <w:szCs w:val="28"/>
          <w:rtl/>
        </w:rPr>
        <w:t xml:space="preserve">30 پرچمدار نینوا محمد محمدی اشتهاردی</w:t>
      </w:r>
    </w:p>
    <w:p>
      <w:pPr>
        <w:pStyle w:val="BookText"/>
      </w:pPr>
      <w:r>
        <w:rPr>
          <w:rFonts w:ascii="IRNazanin" w:hAnsi="IRNazanin" w:eastAsia="IRNazanin" w:cs="IRNazanin"/>
          <w:lang w:bidi="fa-IR"/>
          <w:color w:val="111111"/>
          <w:sz w:val="28"/>
          <w:szCs w:val="28"/>
          <w:rtl/>
        </w:rPr>
        <w:t xml:space="preserve">31 پرچم هدایت محمد رضا اکبری</w:t>
      </w:r>
    </w:p>
    <w:p>
      <w:pPr>
        <w:pStyle w:val="BookText"/>
      </w:pPr>
      <w:r>
        <w:rPr>
          <w:rFonts w:ascii="IRNazanin" w:hAnsi="IRNazanin" w:eastAsia="IRNazanin" w:cs="IRNazanin"/>
          <w:lang w:bidi="fa-IR"/>
          <w:color w:val="111111"/>
          <w:sz w:val="28"/>
          <w:szCs w:val="28"/>
          <w:rtl/>
        </w:rPr>
        <w:t xml:space="preserve">32 تاریخ امیر المؤمنین‌علیه السلام / دو جلد شیخ عباس صفایی حائری</w:t>
      </w:r>
    </w:p>
    <w:p>
      <w:pPr>
        <w:pStyle w:val="BookText"/>
      </w:pPr>
      <w:r>
        <w:rPr>
          <w:rFonts w:ascii="IRNazanin" w:hAnsi="IRNazanin" w:eastAsia="IRNazanin" w:cs="IRNazanin"/>
          <w:lang w:bidi="fa-IR"/>
          <w:color w:val="111111"/>
          <w:sz w:val="28"/>
          <w:szCs w:val="28"/>
          <w:rtl/>
        </w:rPr>
        <w:t xml:space="preserve">33 تاریخ پیامبر اسلام‌صلی الله علیه وآله / دو جلد شیخ عباس صفایی حائری</w:t>
      </w:r>
    </w:p>
    <w:p>
      <w:pPr>
        <w:pStyle w:val="BookText"/>
      </w:pPr>
      <w:r>
        <w:rPr>
          <w:rFonts w:ascii="IRNazanin" w:hAnsi="IRNazanin" w:eastAsia="IRNazanin" w:cs="IRNazanin"/>
          <w:lang w:bidi="fa-IR"/>
          <w:color w:val="111111"/>
          <w:sz w:val="28"/>
          <w:szCs w:val="28"/>
          <w:rtl/>
        </w:rPr>
        <w:t xml:space="preserve">34 تاریخچه مسجد مقدس جمکران / (فارسی، عربی، اردو، انگلیسی) واحد تحقیقات</w:t>
      </w:r>
    </w:p>
    <w:p>
      <w:pPr>
        <w:pStyle w:val="BookText"/>
      </w:pPr>
      <w:r>
        <w:rPr>
          <w:rFonts w:ascii="IRNazanin" w:hAnsi="IRNazanin" w:eastAsia="IRNazanin" w:cs="IRNazanin"/>
          <w:lang w:bidi="fa-IR"/>
          <w:color w:val="111111"/>
          <w:sz w:val="28"/>
          <w:szCs w:val="28"/>
          <w:rtl/>
        </w:rPr>
        <w:t xml:space="preserve">35 تاریخ سید الشهداءعلیه السلام شیخ عباس صفایی حائری</w:t>
      </w:r>
    </w:p>
    <w:p>
      <w:pPr>
        <w:pStyle w:val="BookText"/>
      </w:pPr>
      <w:r>
        <w:rPr>
          <w:rFonts w:ascii="IRNazanin" w:hAnsi="IRNazanin" w:eastAsia="IRNazanin" w:cs="IRNazanin"/>
          <w:lang w:bidi="fa-IR"/>
          <w:color w:val="111111"/>
          <w:sz w:val="28"/>
          <w:szCs w:val="28"/>
          <w:rtl/>
        </w:rPr>
        <w:t xml:space="preserve">36 تجلیگاه صاحب الزمان‌علیه السلام سید جعفر میرعظیمی</w:t>
      </w:r>
    </w:p>
    <w:p>
      <w:pPr>
        <w:pStyle w:val="BookText"/>
      </w:pPr>
      <w:r>
        <w:rPr>
          <w:rFonts w:ascii="IRNazanin" w:hAnsi="IRNazanin" w:eastAsia="IRNazanin" w:cs="IRNazanin"/>
          <w:lang w:bidi="fa-IR"/>
          <w:color w:val="111111"/>
          <w:sz w:val="28"/>
          <w:szCs w:val="28"/>
          <w:rtl/>
        </w:rPr>
        <w:t xml:space="preserve">37 جلوه‌های پنهانی امام عصرعلیه السلام حسین علی‌پور</w:t>
      </w:r>
    </w:p>
    <w:p>
      <w:pPr>
        <w:pStyle w:val="BookText"/>
      </w:pPr>
      <w:r>
        <w:rPr>
          <w:rFonts w:ascii="IRNazanin" w:hAnsi="IRNazanin" w:eastAsia="IRNazanin" w:cs="IRNazanin"/>
          <w:lang w:bidi="fa-IR"/>
          <w:color w:val="111111"/>
          <w:sz w:val="28"/>
          <w:szCs w:val="28"/>
          <w:rtl/>
        </w:rPr>
        <w:t xml:space="preserve">38 چهارده گفتار ارتباط معنوی با حضرت مهدی‌علیه السلام حسین گنجی</w:t>
      </w:r>
    </w:p>
    <w:p>
      <w:pPr>
        <w:pStyle w:val="BookText"/>
      </w:pPr>
      <w:r>
        <w:rPr>
          <w:rFonts w:ascii="IRNazanin" w:hAnsi="IRNazanin" w:eastAsia="IRNazanin" w:cs="IRNazanin"/>
          <w:lang w:bidi="fa-IR"/>
          <w:color w:val="111111"/>
          <w:sz w:val="28"/>
          <w:szCs w:val="28"/>
          <w:rtl/>
        </w:rPr>
        <w:t xml:space="preserve">39 چهل حدیث /امام مهدی‌علیه السلام در کلام امام علی‌علیه السلام سید صادق سیدنژاد</w:t>
      </w:r>
    </w:p>
    <w:p>
      <w:pPr>
        <w:pStyle w:val="BookText"/>
      </w:pPr>
      <w:r>
        <w:rPr>
          <w:rFonts w:ascii="IRNazanin" w:hAnsi="IRNazanin" w:eastAsia="IRNazanin" w:cs="IRNazanin"/>
          <w:lang w:bidi="fa-IR"/>
          <w:color w:val="111111"/>
          <w:sz w:val="28"/>
          <w:szCs w:val="28"/>
          <w:rtl/>
        </w:rPr>
        <w:t xml:space="preserve">40 حضرت مهدی‌علیه السلام فروغ تابان ولایت محمد محمدی اشتهاردی</w:t>
      </w:r>
    </w:p>
    <w:p>
      <w:pPr>
        <w:pStyle w:val="BookText"/>
      </w:pPr>
      <w:r>
        <w:rPr>
          <w:rFonts w:ascii="IRNazanin" w:hAnsi="IRNazanin" w:eastAsia="IRNazanin" w:cs="IRNazanin"/>
          <w:lang w:bidi="fa-IR"/>
          <w:color w:val="111111"/>
          <w:sz w:val="28"/>
          <w:szCs w:val="28"/>
          <w:rtl/>
        </w:rPr>
        <w:t xml:space="preserve">41 حکمت‌های جاوید محمد حسین فهیم‌نیا</w:t>
      </w:r>
    </w:p>
    <w:p>
      <w:pPr>
        <w:pStyle w:val="BookText"/>
      </w:pPr>
      <w:r>
        <w:rPr>
          <w:rFonts w:ascii="IRNazanin" w:hAnsi="IRNazanin" w:eastAsia="IRNazanin" w:cs="IRNazanin"/>
          <w:lang w:bidi="fa-IR"/>
          <w:color w:val="111111"/>
          <w:sz w:val="28"/>
          <w:szCs w:val="28"/>
          <w:rtl/>
        </w:rPr>
        <w:t xml:space="preserve">42 ختم سوره‌های یس و واقعه واحد پژوهش</w:t>
      </w:r>
    </w:p>
    <w:p>
      <w:pPr>
        <w:pStyle w:val="BookText"/>
      </w:pPr>
      <w:r>
        <w:rPr>
          <w:rFonts w:ascii="IRNazanin" w:hAnsi="IRNazanin" w:eastAsia="IRNazanin" w:cs="IRNazanin"/>
          <w:lang w:bidi="fa-IR"/>
          <w:color w:val="111111"/>
          <w:sz w:val="28"/>
          <w:szCs w:val="28"/>
          <w:rtl/>
        </w:rPr>
        <w:t xml:space="preserve">43 خزائن الاشعار (مجموعه اشعار) عباس حسینی جوهری</w:t>
      </w:r>
    </w:p>
    <w:p>
      <w:pPr>
        <w:pStyle w:val="BookText"/>
      </w:pPr>
      <w:r>
        <w:rPr>
          <w:rFonts w:ascii="IRNazanin" w:hAnsi="IRNazanin" w:eastAsia="IRNazanin" w:cs="IRNazanin"/>
          <w:lang w:bidi="fa-IR"/>
          <w:color w:val="111111"/>
          <w:sz w:val="28"/>
          <w:szCs w:val="28"/>
          <w:rtl/>
        </w:rPr>
        <w:t xml:space="preserve">44 خورشید غایب (مختصر نجم الثاقب) رضا استادی</w:t>
      </w:r>
    </w:p>
    <w:p>
      <w:pPr>
        <w:pStyle w:val="BookText"/>
      </w:pPr>
      <w:r>
        <w:rPr>
          <w:rFonts w:ascii="IRNazanin" w:hAnsi="IRNazanin" w:eastAsia="IRNazanin" w:cs="IRNazanin"/>
          <w:lang w:bidi="fa-IR"/>
          <w:color w:val="111111"/>
          <w:sz w:val="28"/>
          <w:szCs w:val="28"/>
          <w:rtl/>
        </w:rPr>
        <w:t xml:space="preserve">45 خوشه‌های طلایی (مجموعه اشعار) محمد علی مجاهدی (پروانه)</w:t>
      </w:r>
    </w:p>
    <w:p>
      <w:pPr>
        <w:pStyle w:val="BookText"/>
      </w:pPr>
      <w:r>
        <w:rPr>
          <w:rFonts w:ascii="IRNazanin" w:hAnsi="IRNazanin" w:eastAsia="IRNazanin" w:cs="IRNazanin"/>
          <w:lang w:bidi="fa-IR"/>
          <w:color w:val="111111"/>
          <w:sz w:val="28"/>
          <w:szCs w:val="28"/>
          <w:rtl/>
        </w:rPr>
        <w:t xml:space="preserve">46 دار السلام شیخ محمود عراقی میثمی</w:t>
      </w:r>
    </w:p>
    <w:p>
      <w:pPr>
        <w:pStyle w:val="BookText"/>
      </w:pPr>
      <w:r>
        <w:rPr>
          <w:rFonts w:ascii="IRNazanin" w:hAnsi="IRNazanin" w:eastAsia="IRNazanin" w:cs="IRNazanin"/>
          <w:lang w:bidi="fa-IR"/>
          <w:color w:val="111111"/>
          <w:sz w:val="28"/>
          <w:szCs w:val="28"/>
          <w:rtl/>
        </w:rPr>
        <w:t xml:space="preserve">47 داستان‌هایی از امام زمان‌علیه السلام حسن ارشاد</w:t>
      </w:r>
    </w:p>
    <w:p>
      <w:pPr>
        <w:pStyle w:val="BookText"/>
      </w:pPr>
      <w:r>
        <w:rPr>
          <w:rFonts w:ascii="IRNazanin" w:hAnsi="IRNazanin" w:eastAsia="IRNazanin" w:cs="IRNazanin"/>
          <w:lang w:bidi="fa-IR"/>
          <w:color w:val="111111"/>
          <w:sz w:val="28"/>
          <w:szCs w:val="28"/>
          <w:rtl/>
        </w:rPr>
        <w:t xml:space="preserve">48 داغ شقایق (مجموعه اشعار) علی مهدوی</w:t>
      </w:r>
    </w:p>
    <w:p>
      <w:pPr>
        <w:pStyle w:val="BookText"/>
      </w:pPr>
      <w:r>
        <w:rPr>
          <w:rFonts w:ascii="IRNazanin" w:hAnsi="IRNazanin" w:eastAsia="IRNazanin" w:cs="IRNazanin"/>
          <w:lang w:bidi="fa-IR"/>
          <w:color w:val="111111"/>
          <w:sz w:val="28"/>
          <w:szCs w:val="28"/>
          <w:rtl/>
        </w:rPr>
        <w:t xml:space="preserve">49 در جستجوی نور صافی، سبحانی، کورانی</w:t>
      </w:r>
    </w:p>
    <w:p>
      <w:pPr>
        <w:pStyle w:val="BookText"/>
      </w:pPr>
      <w:r>
        <w:rPr>
          <w:rFonts w:ascii="IRNazanin" w:hAnsi="IRNazanin" w:eastAsia="IRNazanin" w:cs="IRNazanin"/>
          <w:lang w:bidi="fa-IR"/>
          <w:color w:val="111111"/>
          <w:sz w:val="28"/>
          <w:szCs w:val="28"/>
          <w:rtl/>
        </w:rPr>
        <w:t xml:space="preserve">50 در کربلا چه گذشت؟ (ترجمه نفس المهموم) شیخ عباس قمی / کمره‌ای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دلشده در حسرت دیدار دوست زهرا قزلقاشی</w:t>
      </w:r>
    </w:p>
    <w:p>
      <w:pPr>
        <w:pStyle w:val="BookText"/>
      </w:pPr>
      <w:r>
        <w:rPr>
          <w:rFonts w:ascii="IRNazanin" w:hAnsi="IRNazanin" w:eastAsia="IRNazanin" w:cs="IRNazanin"/>
          <w:lang w:bidi="fa-IR"/>
          <w:color w:val="111111"/>
          <w:sz w:val="28"/>
          <w:szCs w:val="28"/>
          <w:rtl/>
        </w:rPr>
        <w:t xml:space="preserve">52 دین و آزادی محمّد حسین فهیم‌نیا</w:t>
      </w:r>
    </w:p>
    <w:p>
      <w:pPr>
        <w:pStyle w:val="BookText"/>
      </w:pPr>
      <w:r>
        <w:rPr>
          <w:rFonts w:ascii="IRNazanin" w:hAnsi="IRNazanin" w:eastAsia="IRNazanin" w:cs="IRNazanin"/>
          <w:lang w:bidi="fa-IR"/>
          <w:color w:val="111111"/>
          <w:sz w:val="28"/>
          <w:szCs w:val="28"/>
          <w:rtl/>
        </w:rPr>
        <w:t xml:space="preserve">53 رجعت احمد علی طاهری ورسی</w:t>
      </w:r>
    </w:p>
    <w:p>
      <w:pPr>
        <w:pStyle w:val="BookText"/>
      </w:pPr>
      <w:r>
        <w:rPr>
          <w:rFonts w:ascii="IRNazanin" w:hAnsi="IRNazanin" w:eastAsia="IRNazanin" w:cs="IRNazanin"/>
          <w:lang w:bidi="fa-IR"/>
          <w:color w:val="111111"/>
          <w:sz w:val="28"/>
          <w:szCs w:val="28"/>
          <w:rtl/>
        </w:rPr>
        <w:t xml:space="preserve">54 رسول ترک محمد حسن سیف اللهی</w:t>
      </w:r>
    </w:p>
    <w:p>
      <w:pPr>
        <w:pStyle w:val="BookText"/>
      </w:pPr>
      <w:r>
        <w:rPr>
          <w:rFonts w:ascii="IRNazanin" w:hAnsi="IRNazanin" w:eastAsia="IRNazanin" w:cs="IRNazanin"/>
          <w:lang w:bidi="fa-IR"/>
          <w:color w:val="111111"/>
          <w:sz w:val="28"/>
          <w:szCs w:val="28"/>
          <w:rtl/>
        </w:rPr>
        <w:t xml:space="preserve">55 روزنه‌هایی از عالم غیب سید محسن خرّازی</w:t>
      </w:r>
    </w:p>
    <w:p>
      <w:pPr>
        <w:pStyle w:val="BookText"/>
      </w:pPr>
      <w:r>
        <w:rPr>
          <w:rFonts w:ascii="IRNazanin" w:hAnsi="IRNazanin" w:eastAsia="IRNazanin" w:cs="IRNazanin"/>
          <w:lang w:bidi="fa-IR"/>
          <w:color w:val="111111"/>
          <w:sz w:val="28"/>
          <w:szCs w:val="28"/>
          <w:rtl/>
        </w:rPr>
        <w:t xml:space="preserve">56 زیارت ناحیه مقدّسه واحد تحقیقات</w:t>
      </w:r>
    </w:p>
    <w:p>
      <w:pPr>
        <w:pStyle w:val="BookText"/>
      </w:pPr>
      <w:r>
        <w:rPr>
          <w:rFonts w:ascii="IRNazanin" w:hAnsi="IRNazanin" w:eastAsia="IRNazanin" w:cs="IRNazanin"/>
          <w:lang w:bidi="fa-IR"/>
          <w:color w:val="111111"/>
          <w:sz w:val="28"/>
          <w:szCs w:val="28"/>
          <w:rtl/>
        </w:rPr>
        <w:t xml:space="preserve">57 سحاب رحمت عباس اسماعیلی یزدی</w:t>
      </w:r>
    </w:p>
    <w:p>
      <w:pPr>
        <w:pStyle w:val="BookText"/>
      </w:pPr>
      <w:r>
        <w:rPr>
          <w:rFonts w:ascii="IRNazanin" w:hAnsi="IRNazanin" w:eastAsia="IRNazanin" w:cs="IRNazanin"/>
          <w:lang w:bidi="fa-IR"/>
          <w:color w:val="111111"/>
          <w:sz w:val="28"/>
          <w:szCs w:val="28"/>
          <w:rtl/>
        </w:rPr>
        <w:t xml:space="preserve">58 سرود سرخ انار الهه بهشتی</w:t>
      </w:r>
    </w:p>
    <w:p>
      <w:pPr>
        <w:pStyle w:val="BookText"/>
      </w:pPr>
      <w:r>
        <w:rPr>
          <w:rFonts w:ascii="IRNazanin" w:hAnsi="IRNazanin" w:eastAsia="IRNazanin" w:cs="IRNazanin"/>
          <w:lang w:bidi="fa-IR"/>
          <w:color w:val="111111"/>
          <w:sz w:val="28"/>
          <w:szCs w:val="28"/>
          <w:rtl/>
        </w:rPr>
        <w:t xml:space="preserve">59 سقّا خود تشنه دیدار طهورا حیدری</w:t>
      </w:r>
    </w:p>
    <w:p>
      <w:pPr>
        <w:pStyle w:val="BookText"/>
      </w:pPr>
      <w:r>
        <w:rPr>
          <w:rFonts w:ascii="IRNazanin" w:hAnsi="IRNazanin" w:eastAsia="IRNazanin" w:cs="IRNazanin"/>
          <w:lang w:bidi="fa-IR"/>
          <w:color w:val="111111"/>
          <w:sz w:val="28"/>
          <w:szCs w:val="28"/>
          <w:rtl/>
        </w:rPr>
        <w:t xml:space="preserve">60 سلفی‌گری (وهابیت) و پاسخ به شبهات علی اصغر رضوانی</w:t>
      </w:r>
    </w:p>
    <w:p>
      <w:pPr>
        <w:pStyle w:val="BookText"/>
      </w:pPr>
      <w:r>
        <w:rPr>
          <w:rFonts w:ascii="IRNazanin" w:hAnsi="IRNazanin" w:eastAsia="IRNazanin" w:cs="IRNazanin"/>
          <w:lang w:bidi="fa-IR"/>
          <w:color w:val="111111"/>
          <w:sz w:val="28"/>
          <w:szCs w:val="28"/>
          <w:rtl/>
        </w:rPr>
        <w:t xml:space="preserve">61 سیاحت غرب آقا نجفی قوچانی</w:t>
      </w:r>
    </w:p>
    <w:p>
      <w:pPr>
        <w:pStyle w:val="BookText"/>
      </w:pPr>
      <w:r>
        <w:rPr>
          <w:rFonts w:ascii="IRNazanin" w:hAnsi="IRNazanin" w:eastAsia="IRNazanin" w:cs="IRNazanin"/>
          <w:lang w:bidi="fa-IR"/>
          <w:color w:val="111111"/>
          <w:sz w:val="28"/>
          <w:szCs w:val="28"/>
          <w:rtl/>
        </w:rPr>
        <w:t xml:space="preserve">62 سیمای امام مهدی‌علیه السلام در شعر عربی دکتر عبد اللهی</w:t>
      </w:r>
    </w:p>
    <w:p>
      <w:pPr>
        <w:pStyle w:val="BookText"/>
      </w:pPr>
      <w:r>
        <w:rPr>
          <w:rFonts w:ascii="IRNazanin" w:hAnsi="IRNazanin" w:eastAsia="IRNazanin" w:cs="IRNazanin"/>
          <w:lang w:bidi="fa-IR"/>
          <w:color w:val="111111"/>
          <w:sz w:val="28"/>
          <w:szCs w:val="28"/>
          <w:rtl/>
        </w:rPr>
        <w:t xml:space="preserve">63 سیمای مهدی موعودعلیه السلام در آئینه شعر فارسی محمد علی مجاهدی (پروانه)</w:t>
      </w:r>
    </w:p>
    <w:p>
      <w:pPr>
        <w:pStyle w:val="BookText"/>
      </w:pPr>
      <w:r>
        <w:rPr>
          <w:rFonts w:ascii="IRNazanin" w:hAnsi="IRNazanin" w:eastAsia="IRNazanin" w:cs="IRNazanin"/>
          <w:lang w:bidi="fa-IR"/>
          <w:color w:val="111111"/>
          <w:sz w:val="28"/>
          <w:szCs w:val="28"/>
          <w:rtl/>
        </w:rPr>
        <w:t xml:space="preserve">64 شرح زیارت جامعه کبیره (ترجمه الشموس الطالعه) محمّد حسین نائیجی</w:t>
      </w:r>
    </w:p>
    <w:p>
      <w:pPr>
        <w:pStyle w:val="BookText"/>
      </w:pPr>
      <w:r>
        <w:rPr>
          <w:rFonts w:ascii="IRNazanin" w:hAnsi="IRNazanin" w:eastAsia="IRNazanin" w:cs="IRNazanin"/>
          <w:lang w:bidi="fa-IR"/>
          <w:color w:val="111111"/>
          <w:sz w:val="28"/>
          <w:szCs w:val="28"/>
          <w:rtl/>
        </w:rPr>
        <w:t xml:space="preserve">65 شمس وراء السحاب/ عربی السید جمال محمّد صالح</w:t>
      </w:r>
    </w:p>
    <w:p>
      <w:pPr>
        <w:pStyle w:val="BookText"/>
      </w:pPr>
      <w:r>
        <w:rPr>
          <w:rFonts w:ascii="IRNazanin" w:hAnsi="IRNazanin" w:eastAsia="IRNazanin" w:cs="IRNazanin"/>
          <w:lang w:bidi="fa-IR"/>
          <w:color w:val="111111"/>
          <w:sz w:val="28"/>
          <w:szCs w:val="28"/>
          <w:rtl/>
        </w:rPr>
        <w:t xml:space="preserve">66 ظهور حضرت مهدی‌علیه السلام سید اسد اللَّه هاشمی شهیدی</w:t>
      </w:r>
    </w:p>
    <w:p>
      <w:pPr>
        <w:pStyle w:val="BookText"/>
      </w:pPr>
      <w:r>
        <w:rPr>
          <w:rFonts w:ascii="IRNazanin" w:hAnsi="IRNazanin" w:eastAsia="IRNazanin" w:cs="IRNazanin"/>
          <w:lang w:bidi="fa-IR"/>
          <w:color w:val="111111"/>
          <w:sz w:val="28"/>
          <w:szCs w:val="28"/>
          <w:rtl/>
        </w:rPr>
        <w:t xml:space="preserve">67 عاشورا تجلّی دوستی و دشمنی سید خلیل حسینی</w:t>
      </w:r>
    </w:p>
    <w:p>
      <w:pPr>
        <w:pStyle w:val="BookText"/>
      </w:pPr>
      <w:r>
        <w:rPr>
          <w:rFonts w:ascii="IRNazanin" w:hAnsi="IRNazanin" w:eastAsia="IRNazanin" w:cs="IRNazanin"/>
          <w:lang w:bidi="fa-IR"/>
          <w:color w:val="111111"/>
          <w:sz w:val="28"/>
          <w:szCs w:val="28"/>
          <w:rtl/>
        </w:rPr>
        <w:t xml:space="preserve">68 عریضه‌نویسی سید صادق سیدنژاد</w:t>
      </w:r>
    </w:p>
    <w:p>
      <w:pPr>
        <w:pStyle w:val="BookText"/>
      </w:pPr>
      <w:r>
        <w:rPr>
          <w:rFonts w:ascii="IRNazanin" w:hAnsi="IRNazanin" w:eastAsia="IRNazanin" w:cs="IRNazanin"/>
          <w:lang w:bidi="fa-IR"/>
          <w:color w:val="111111"/>
          <w:sz w:val="28"/>
          <w:szCs w:val="28"/>
          <w:rtl/>
        </w:rPr>
        <w:t xml:space="preserve">69 عطر سیب حامد حجّتی</w:t>
      </w:r>
    </w:p>
    <w:p>
      <w:pPr>
        <w:pStyle w:val="BookText"/>
      </w:pPr>
      <w:r>
        <w:rPr>
          <w:rFonts w:ascii="IRNazanin" w:hAnsi="IRNazanin" w:eastAsia="IRNazanin" w:cs="IRNazanin"/>
          <w:lang w:bidi="fa-IR"/>
          <w:color w:val="111111"/>
          <w:sz w:val="28"/>
          <w:szCs w:val="28"/>
          <w:rtl/>
        </w:rPr>
        <w:t xml:space="preserve">70 عقد الدرر فی أخبار المنتظرعلیه السلام / عربی المقدس الشافعی</w:t>
      </w:r>
    </w:p>
    <w:p>
      <w:pPr>
        <w:pStyle w:val="BookText"/>
      </w:pPr>
      <w:r>
        <w:rPr>
          <w:rFonts w:ascii="IRNazanin" w:hAnsi="IRNazanin" w:eastAsia="IRNazanin" w:cs="IRNazanin"/>
          <w:lang w:bidi="fa-IR"/>
          <w:color w:val="111111"/>
          <w:sz w:val="28"/>
          <w:szCs w:val="28"/>
          <w:rtl/>
        </w:rPr>
        <w:t xml:space="preserve">71 علی‌علیه السلام مروارید ولایت واحد تحقیقات</w:t>
      </w:r>
    </w:p>
    <w:p>
      <w:pPr>
        <w:pStyle w:val="BookText"/>
      </w:pPr>
      <w:r>
        <w:rPr>
          <w:rFonts w:ascii="IRNazanin" w:hAnsi="IRNazanin" w:eastAsia="IRNazanin" w:cs="IRNazanin"/>
          <w:lang w:bidi="fa-IR"/>
          <w:color w:val="111111"/>
          <w:sz w:val="28"/>
          <w:szCs w:val="28"/>
          <w:rtl/>
        </w:rPr>
        <w:t xml:space="preserve">72 علی‌علیه السلام و پایان تاریخ سید مجید فلسفیان</w:t>
      </w:r>
    </w:p>
    <w:p>
      <w:pPr>
        <w:pStyle w:val="BookText"/>
      </w:pPr>
      <w:r>
        <w:rPr>
          <w:rFonts w:ascii="IRNazanin" w:hAnsi="IRNazanin" w:eastAsia="IRNazanin" w:cs="IRNazanin"/>
          <w:lang w:bidi="fa-IR"/>
          <w:color w:val="111111"/>
          <w:sz w:val="28"/>
          <w:szCs w:val="28"/>
          <w:rtl/>
        </w:rPr>
        <w:t xml:space="preserve">73 غدیرشناسی و پاسخ به شبهات علی اصغر رضوانی</w:t>
      </w:r>
    </w:p>
    <w:p>
      <w:pPr>
        <w:pStyle w:val="BookText"/>
      </w:pPr>
      <w:r>
        <w:rPr>
          <w:rFonts w:ascii="IRNazanin" w:hAnsi="IRNazanin" w:eastAsia="IRNazanin" w:cs="IRNazanin"/>
          <w:lang w:bidi="fa-IR"/>
          <w:color w:val="111111"/>
          <w:sz w:val="28"/>
          <w:szCs w:val="28"/>
          <w:rtl/>
        </w:rPr>
        <w:t xml:space="preserve">74 غدیرخم (روسی، آذری لاتین) علی اصغر رضوانی</w:t>
      </w:r>
    </w:p>
    <w:p>
      <w:pPr>
        <w:pStyle w:val="BookText"/>
      </w:pPr>
      <w:r>
        <w:rPr>
          <w:rFonts w:ascii="IRNazanin" w:hAnsi="IRNazanin" w:eastAsia="IRNazanin" w:cs="IRNazanin"/>
          <w:lang w:bidi="fa-IR"/>
          <w:color w:val="111111"/>
          <w:sz w:val="28"/>
          <w:szCs w:val="28"/>
          <w:rtl/>
        </w:rPr>
        <w:t xml:space="preserve">75 فتنه وهابیت علی اصغر رضوانی</w:t>
      </w:r>
    </w:p>
    <w:p>
      <w:pPr>
        <w:pStyle w:val="BookText"/>
      </w:pPr>
      <w:r>
        <w:rPr>
          <w:rFonts w:ascii="IRNazanin" w:hAnsi="IRNazanin" w:eastAsia="IRNazanin" w:cs="IRNazanin"/>
          <w:lang w:bidi="fa-IR"/>
          <w:color w:val="111111"/>
          <w:sz w:val="28"/>
          <w:szCs w:val="28"/>
          <w:rtl/>
        </w:rPr>
        <w:t xml:space="preserve">76 فدک ذوالفقار فاطمه‌علیها السلام سید محمد واحدی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فروغ تابان ولایت علی اصغر رضوانی</w:t>
      </w:r>
    </w:p>
    <w:p>
      <w:pPr>
        <w:pStyle w:val="BookText"/>
      </w:pPr>
      <w:r>
        <w:rPr>
          <w:rFonts w:ascii="IRNazanin" w:hAnsi="IRNazanin" w:eastAsia="IRNazanin" w:cs="IRNazanin"/>
          <w:lang w:bidi="fa-IR"/>
          <w:color w:val="111111"/>
          <w:sz w:val="28"/>
          <w:szCs w:val="28"/>
          <w:rtl/>
        </w:rPr>
        <w:t xml:space="preserve">78 فرهنگ اخلاق عباس اسماعیلی یزدی</w:t>
      </w:r>
    </w:p>
    <w:p>
      <w:pPr>
        <w:pStyle w:val="BookText"/>
      </w:pPr>
      <w:r>
        <w:rPr>
          <w:rFonts w:ascii="IRNazanin" w:hAnsi="IRNazanin" w:eastAsia="IRNazanin" w:cs="IRNazanin"/>
          <w:lang w:bidi="fa-IR"/>
          <w:color w:val="111111"/>
          <w:sz w:val="28"/>
          <w:szCs w:val="28"/>
          <w:rtl/>
        </w:rPr>
        <w:t xml:space="preserve">79 فرهنگ تربیت عباس اسماعیلی یزدی</w:t>
      </w:r>
    </w:p>
    <w:p>
      <w:pPr>
        <w:pStyle w:val="BookText"/>
      </w:pPr>
      <w:r>
        <w:rPr>
          <w:rFonts w:ascii="IRNazanin" w:hAnsi="IRNazanin" w:eastAsia="IRNazanin" w:cs="IRNazanin"/>
          <w:lang w:bidi="fa-IR"/>
          <w:color w:val="111111"/>
          <w:sz w:val="28"/>
          <w:szCs w:val="28"/>
          <w:rtl/>
        </w:rPr>
        <w:t xml:space="preserve">80 فرهنگ درمان طبیعی بیماری‌ها(پخش) حسن صدری</w:t>
      </w:r>
    </w:p>
    <w:p>
      <w:pPr>
        <w:pStyle w:val="BookText"/>
      </w:pPr>
      <w:r>
        <w:rPr>
          <w:rFonts w:ascii="IRNazanin" w:hAnsi="IRNazanin" w:eastAsia="IRNazanin" w:cs="IRNazanin"/>
          <w:lang w:bidi="fa-IR"/>
          <w:color w:val="111111"/>
          <w:sz w:val="28"/>
          <w:szCs w:val="28"/>
          <w:rtl/>
        </w:rPr>
        <w:t xml:space="preserve">81 فوز اکبر محمد باقر فقیه ایمانی</w:t>
      </w:r>
    </w:p>
    <w:p>
      <w:pPr>
        <w:pStyle w:val="BookText"/>
      </w:pPr>
      <w:r>
        <w:rPr>
          <w:rFonts w:ascii="IRNazanin" w:hAnsi="IRNazanin" w:eastAsia="IRNazanin" w:cs="IRNazanin"/>
          <w:lang w:bidi="fa-IR"/>
          <w:color w:val="111111"/>
          <w:sz w:val="28"/>
          <w:szCs w:val="28"/>
          <w:rtl/>
        </w:rPr>
        <w:t xml:space="preserve">82 کرامات المهدی‌علیه السلام واحد تحقیقات</w:t>
      </w:r>
    </w:p>
    <w:p>
      <w:pPr>
        <w:pStyle w:val="BookText"/>
      </w:pPr>
      <w:r>
        <w:rPr>
          <w:rFonts w:ascii="IRNazanin" w:hAnsi="IRNazanin" w:eastAsia="IRNazanin" w:cs="IRNazanin"/>
          <w:lang w:bidi="fa-IR"/>
          <w:color w:val="111111"/>
          <w:sz w:val="28"/>
          <w:szCs w:val="28"/>
          <w:rtl/>
        </w:rPr>
        <w:t xml:space="preserve">83 کرامت‌های حضرت مهدی‌علیه السلام واحد تحقیقات</w:t>
      </w:r>
    </w:p>
    <w:p>
      <w:pPr>
        <w:pStyle w:val="BookText"/>
      </w:pPr>
      <w:r>
        <w:rPr>
          <w:rFonts w:ascii="IRNazanin" w:hAnsi="IRNazanin" w:eastAsia="IRNazanin" w:cs="IRNazanin"/>
          <w:lang w:bidi="fa-IR"/>
          <w:color w:val="111111"/>
          <w:sz w:val="28"/>
          <w:szCs w:val="28"/>
          <w:rtl/>
        </w:rPr>
        <w:t xml:space="preserve">84 کمال الدین وتمام النعمة (دو جلد) شیخ صدوق‌رحمه الله / منصور پهلوان</w:t>
      </w:r>
    </w:p>
    <w:p>
      <w:pPr>
        <w:pStyle w:val="BookText"/>
      </w:pPr>
      <w:r>
        <w:rPr>
          <w:rFonts w:ascii="IRNazanin" w:hAnsi="IRNazanin" w:eastAsia="IRNazanin" w:cs="IRNazanin"/>
          <w:lang w:bidi="fa-IR"/>
          <w:color w:val="111111"/>
          <w:sz w:val="28"/>
          <w:szCs w:val="28"/>
          <w:rtl/>
        </w:rPr>
        <w:t xml:space="preserve">85 کهکشان راه نیلی (مجموعه اشعار) حسن بیاتانی</w:t>
      </w:r>
    </w:p>
    <w:p>
      <w:pPr>
        <w:pStyle w:val="BookText"/>
      </w:pPr>
      <w:r>
        <w:rPr>
          <w:rFonts w:ascii="IRNazanin" w:hAnsi="IRNazanin" w:eastAsia="IRNazanin" w:cs="IRNazanin"/>
          <w:lang w:bidi="fa-IR"/>
          <w:color w:val="111111"/>
          <w:sz w:val="28"/>
          <w:szCs w:val="28"/>
          <w:rtl/>
        </w:rPr>
        <w:t xml:space="preserve">86 گردی از رهگذر دوست (مجموعه اشعار) علی اصغر یونسیان (ملتجی)</w:t>
      </w:r>
    </w:p>
    <w:p>
      <w:pPr>
        <w:pStyle w:val="BookText"/>
      </w:pPr>
      <w:r>
        <w:rPr>
          <w:rFonts w:ascii="IRNazanin" w:hAnsi="IRNazanin" w:eastAsia="IRNazanin" w:cs="IRNazanin"/>
          <w:lang w:bidi="fa-IR"/>
          <w:color w:val="111111"/>
          <w:sz w:val="28"/>
          <w:szCs w:val="28"/>
          <w:rtl/>
        </w:rPr>
        <w:t xml:space="preserve">87 گفتمان مهدویت آیت اللَّه صافی گلپایگانی</w:t>
      </w:r>
    </w:p>
    <w:p>
      <w:pPr>
        <w:pStyle w:val="BookText"/>
      </w:pPr>
      <w:r>
        <w:rPr>
          <w:rFonts w:ascii="IRNazanin" w:hAnsi="IRNazanin" w:eastAsia="IRNazanin" w:cs="IRNazanin"/>
          <w:lang w:bidi="fa-IR"/>
          <w:color w:val="111111"/>
          <w:sz w:val="28"/>
          <w:szCs w:val="28"/>
          <w:rtl/>
        </w:rPr>
        <w:t xml:space="preserve">88 گنجینه نور و برکت، ختم صلوات مرحوم حسینی اردکانی</w:t>
      </w:r>
    </w:p>
    <w:p>
      <w:pPr>
        <w:pStyle w:val="BookText"/>
      </w:pPr>
      <w:r>
        <w:rPr>
          <w:rFonts w:ascii="IRNazanin" w:hAnsi="IRNazanin" w:eastAsia="IRNazanin" w:cs="IRNazanin"/>
          <w:lang w:bidi="fa-IR"/>
          <w:color w:val="111111"/>
          <w:sz w:val="28"/>
          <w:szCs w:val="28"/>
          <w:rtl/>
        </w:rPr>
        <w:t xml:space="preserve">89 مشکاة الانوار علّامه مجلسی‌رحمه الله</w:t>
      </w:r>
    </w:p>
    <w:p>
      <w:pPr>
        <w:pStyle w:val="BookText"/>
      </w:pPr>
      <w:r>
        <w:rPr>
          <w:rFonts w:ascii="IRNazanin" w:hAnsi="IRNazanin" w:eastAsia="IRNazanin" w:cs="IRNazanin"/>
          <w:lang w:bidi="fa-IR"/>
          <w:color w:val="111111"/>
          <w:sz w:val="28"/>
          <w:szCs w:val="28"/>
          <w:rtl/>
        </w:rPr>
        <w:t xml:space="preserve">90 مفرد مذکر غائب علی مؤذنی</w:t>
      </w:r>
    </w:p>
    <w:p>
      <w:pPr>
        <w:pStyle w:val="BookText"/>
      </w:pPr>
      <w:r>
        <w:rPr>
          <w:rFonts w:ascii="IRNazanin" w:hAnsi="IRNazanin" w:eastAsia="IRNazanin" w:cs="IRNazanin"/>
          <w:lang w:bidi="fa-IR"/>
          <w:color w:val="111111"/>
          <w:sz w:val="28"/>
          <w:szCs w:val="28"/>
          <w:rtl/>
        </w:rPr>
        <w:t xml:space="preserve">91 مکیال المکارم (دو جلد) موسوی اصفهانی/ حائری قزوینی</w:t>
      </w:r>
    </w:p>
    <w:p>
      <w:pPr>
        <w:pStyle w:val="BookText"/>
      </w:pPr>
      <w:r>
        <w:rPr>
          <w:rFonts w:ascii="IRNazanin" w:hAnsi="IRNazanin" w:eastAsia="IRNazanin" w:cs="IRNazanin"/>
          <w:lang w:bidi="fa-IR"/>
          <w:color w:val="111111"/>
          <w:sz w:val="28"/>
          <w:szCs w:val="28"/>
          <w:rtl/>
        </w:rPr>
        <w:t xml:space="preserve">92 منازل الآخرة، زندگی پس از مرگ شیخ عباس قمی‌رحمه الله</w:t>
      </w:r>
    </w:p>
    <w:p>
      <w:pPr>
        <w:pStyle w:val="BookText"/>
      </w:pPr>
      <w:r>
        <w:rPr>
          <w:rFonts w:ascii="IRNazanin" w:hAnsi="IRNazanin" w:eastAsia="IRNazanin" w:cs="IRNazanin"/>
          <w:lang w:bidi="fa-IR"/>
          <w:color w:val="111111"/>
          <w:sz w:val="28"/>
          <w:szCs w:val="28"/>
          <w:rtl/>
        </w:rPr>
        <w:t xml:space="preserve">93 منجی موعود از منظر نهج البلاغه حسین ایرانی</w:t>
      </w:r>
    </w:p>
    <w:p>
      <w:pPr>
        <w:pStyle w:val="BookText"/>
      </w:pPr>
      <w:r>
        <w:rPr>
          <w:rFonts w:ascii="IRNazanin" w:hAnsi="IRNazanin" w:eastAsia="IRNazanin" w:cs="IRNazanin"/>
          <w:lang w:bidi="fa-IR"/>
          <w:color w:val="111111"/>
          <w:sz w:val="28"/>
          <w:szCs w:val="28"/>
          <w:rtl/>
        </w:rPr>
        <w:t xml:space="preserve">94 منشور نینوا مجید حیدری‌فر</w:t>
      </w:r>
    </w:p>
    <w:p>
      <w:pPr>
        <w:pStyle w:val="BookText"/>
      </w:pPr>
      <w:r>
        <w:rPr>
          <w:rFonts w:ascii="IRNazanin" w:hAnsi="IRNazanin" w:eastAsia="IRNazanin" w:cs="IRNazanin"/>
          <w:lang w:bidi="fa-IR"/>
          <w:color w:val="111111"/>
          <w:sz w:val="28"/>
          <w:szCs w:val="28"/>
          <w:rtl/>
        </w:rPr>
        <w:t xml:space="preserve">95 موعودشناسی و پاسخ به شبهات علی اصغر رضوانی</w:t>
      </w:r>
    </w:p>
    <w:p>
      <w:pPr>
        <w:pStyle w:val="BookText"/>
      </w:pPr>
      <w:r>
        <w:rPr>
          <w:rFonts w:ascii="IRNazanin" w:hAnsi="IRNazanin" w:eastAsia="IRNazanin" w:cs="IRNazanin"/>
          <w:lang w:bidi="fa-IR"/>
          <w:color w:val="111111"/>
          <w:sz w:val="28"/>
          <w:szCs w:val="28"/>
          <w:rtl/>
        </w:rPr>
        <w:t xml:space="preserve">96 مهدی‌علیه السلام تجسّم امید و نجات عزیز اللَّه حیدری</w:t>
      </w:r>
    </w:p>
    <w:p>
      <w:pPr>
        <w:pStyle w:val="BookText"/>
      </w:pPr>
      <w:r>
        <w:rPr>
          <w:rFonts w:ascii="IRNazanin" w:hAnsi="IRNazanin" w:eastAsia="IRNazanin" w:cs="IRNazanin"/>
          <w:lang w:bidi="fa-IR"/>
          <w:color w:val="111111"/>
          <w:sz w:val="28"/>
          <w:szCs w:val="28"/>
          <w:rtl/>
        </w:rPr>
        <w:t xml:space="preserve">97 مهدی منتظرعلیه السلام در اندیشه اسلامی العمیدی / محبوب القلوب</w:t>
      </w:r>
    </w:p>
    <w:p>
      <w:pPr>
        <w:pStyle w:val="BookText"/>
      </w:pPr>
      <w:r>
        <w:rPr>
          <w:rFonts w:ascii="IRNazanin" w:hAnsi="IRNazanin" w:eastAsia="IRNazanin" w:cs="IRNazanin"/>
          <w:lang w:bidi="fa-IR"/>
          <w:color w:val="111111"/>
          <w:sz w:val="28"/>
          <w:szCs w:val="28"/>
          <w:rtl/>
        </w:rPr>
        <w:t xml:space="preserve">98 مهدی موعودعلیه السلام، ترجمه جلد 13 بحار - دو جلد علّامه مجلسی‌رحمه الله / ارومیه‌ای</w:t>
      </w:r>
    </w:p>
    <w:p>
      <w:pPr>
        <w:pStyle w:val="BookText"/>
      </w:pPr>
      <w:r>
        <w:rPr>
          <w:rFonts w:ascii="IRNazanin" w:hAnsi="IRNazanin" w:eastAsia="IRNazanin" w:cs="IRNazanin"/>
          <w:lang w:bidi="fa-IR"/>
          <w:color w:val="111111"/>
          <w:sz w:val="28"/>
          <w:szCs w:val="28"/>
          <w:rtl/>
        </w:rPr>
        <w:t xml:space="preserve">99 مهر بیکران محمد حسن شاه‌آبادی</w:t>
      </w:r>
    </w:p>
    <w:p>
      <w:pPr>
        <w:pStyle w:val="BookText"/>
      </w:pPr>
      <w:r>
        <w:rPr>
          <w:rFonts w:ascii="IRNazanin" w:hAnsi="IRNazanin" w:eastAsia="IRNazanin" w:cs="IRNazanin"/>
          <w:lang w:bidi="fa-IR"/>
          <w:color w:val="111111"/>
          <w:sz w:val="28"/>
          <w:szCs w:val="28"/>
          <w:rtl/>
        </w:rPr>
        <w:t xml:space="preserve">100 مهربان‌تر از مادر / نوجوان حسن محمودی</w:t>
      </w:r>
    </w:p>
    <w:p>
      <w:pPr>
        <w:pStyle w:val="BookText"/>
      </w:pPr>
      <w:r>
        <w:rPr>
          <w:rFonts w:ascii="IRNazanin" w:hAnsi="IRNazanin" w:eastAsia="IRNazanin" w:cs="IRNazanin"/>
          <w:lang w:bidi="fa-IR"/>
          <w:color w:val="111111"/>
          <w:sz w:val="28"/>
          <w:szCs w:val="28"/>
          <w:rtl/>
        </w:rPr>
        <w:t xml:space="preserve">101 میثاق منتظران (شرح زیارت آل یس) سید مهدی حائری قزوینی</w:t>
      </w:r>
    </w:p>
    <w:p>
      <w:pPr>
        <w:pStyle w:val="BookText"/>
      </w:pPr>
      <w:r>
        <w:rPr>
          <w:rFonts w:ascii="IRNazanin" w:hAnsi="IRNazanin" w:eastAsia="IRNazanin" w:cs="IRNazanin"/>
          <w:lang w:bidi="fa-IR"/>
          <w:color w:val="111111"/>
          <w:sz w:val="28"/>
          <w:szCs w:val="28"/>
          <w:rtl/>
        </w:rPr>
        <w:t xml:space="preserve">102 ناپیدا ولی با ما / (فارسی ،ترکی استانبولی، انگلیسی، بنگالا) واحد تحقیقات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 نجم الثاقب میرزا حسین نوری‌رحمه الله</w:t>
      </w:r>
    </w:p>
    <w:p>
      <w:pPr>
        <w:pStyle w:val="BookText"/>
      </w:pPr>
      <w:r>
        <w:rPr>
          <w:rFonts w:ascii="IRNazanin" w:hAnsi="IRNazanin" w:eastAsia="IRNazanin" w:cs="IRNazanin"/>
          <w:lang w:bidi="fa-IR"/>
          <w:color w:val="111111"/>
          <w:sz w:val="28"/>
          <w:szCs w:val="28"/>
          <w:rtl/>
        </w:rPr>
        <w:t xml:space="preserve">104 نجم الثاقب(دوجلدی) میرزا حسین نوری‌رحمه الله</w:t>
      </w:r>
    </w:p>
    <w:p>
      <w:pPr>
        <w:pStyle w:val="BookText"/>
      </w:pPr>
      <w:r>
        <w:rPr>
          <w:rFonts w:ascii="IRNazanin" w:hAnsi="IRNazanin" w:eastAsia="IRNazanin" w:cs="IRNazanin"/>
          <w:lang w:bidi="fa-IR"/>
          <w:color w:val="111111"/>
          <w:sz w:val="28"/>
          <w:szCs w:val="28"/>
          <w:rtl/>
        </w:rPr>
        <w:t xml:space="preserve">105 نشانه‌های ظهور او محمد خادمی شیرازی</w:t>
      </w:r>
    </w:p>
    <w:p>
      <w:pPr>
        <w:pStyle w:val="BookText"/>
      </w:pPr>
      <w:r>
        <w:rPr>
          <w:rFonts w:ascii="IRNazanin" w:hAnsi="IRNazanin" w:eastAsia="IRNazanin" w:cs="IRNazanin"/>
          <w:lang w:bidi="fa-IR"/>
          <w:color w:val="111111"/>
          <w:sz w:val="28"/>
          <w:szCs w:val="28"/>
          <w:rtl/>
        </w:rPr>
        <w:t xml:space="preserve">106 نشانه‌های یار و چکامه انتظار مهدی علیزاده</w:t>
      </w:r>
    </w:p>
    <w:p>
      <w:pPr>
        <w:pStyle w:val="BookText"/>
      </w:pPr>
      <w:r>
        <w:rPr>
          <w:rFonts w:ascii="IRNazanin" w:hAnsi="IRNazanin" w:eastAsia="IRNazanin" w:cs="IRNazanin"/>
          <w:lang w:bidi="fa-IR"/>
          <w:color w:val="111111"/>
          <w:sz w:val="28"/>
          <w:szCs w:val="28"/>
          <w:rtl/>
        </w:rPr>
        <w:t xml:space="preserve">107 ندای ولایت بنیاد غدیر</w:t>
      </w:r>
    </w:p>
    <w:p>
      <w:pPr>
        <w:pStyle w:val="BookText"/>
      </w:pPr>
      <w:r>
        <w:rPr>
          <w:rFonts w:ascii="IRNazanin" w:hAnsi="IRNazanin" w:eastAsia="IRNazanin" w:cs="IRNazanin"/>
          <w:lang w:bidi="fa-IR"/>
          <w:color w:val="111111"/>
          <w:sz w:val="28"/>
          <w:szCs w:val="28"/>
          <w:rtl/>
        </w:rPr>
        <w:t xml:space="preserve">108 نماز شب واحد پژوهش مسجد مقدّس جمکران</w:t>
      </w:r>
    </w:p>
    <w:p>
      <w:pPr>
        <w:pStyle w:val="BookText"/>
      </w:pPr>
      <w:r>
        <w:rPr>
          <w:rFonts w:ascii="IRNazanin" w:hAnsi="IRNazanin" w:eastAsia="IRNazanin" w:cs="IRNazanin"/>
          <w:lang w:bidi="fa-IR"/>
          <w:color w:val="111111"/>
          <w:sz w:val="28"/>
          <w:szCs w:val="28"/>
          <w:rtl/>
        </w:rPr>
        <w:t xml:space="preserve">109 نهج البلاغه/(وزیری، جیبی) سید رضی‌رحمه الله / محمد دشتی</w:t>
      </w:r>
    </w:p>
    <w:p>
      <w:pPr>
        <w:pStyle w:val="BookText"/>
      </w:pPr>
      <w:r>
        <w:rPr>
          <w:rFonts w:ascii="IRNazanin" w:hAnsi="IRNazanin" w:eastAsia="IRNazanin" w:cs="IRNazanin"/>
          <w:lang w:bidi="fa-IR"/>
          <w:color w:val="111111"/>
          <w:sz w:val="28"/>
          <w:szCs w:val="28"/>
          <w:rtl/>
        </w:rPr>
        <w:t xml:space="preserve">110 نهج الکرامه گفته‌ها و نوشته‌های امام حسین‌علیه السلام محمّد رضا اکبری</w:t>
      </w:r>
    </w:p>
    <w:p>
      <w:pPr>
        <w:pStyle w:val="BookText"/>
      </w:pPr>
      <w:r>
        <w:rPr>
          <w:rFonts w:ascii="IRNazanin" w:hAnsi="IRNazanin" w:eastAsia="IRNazanin" w:cs="IRNazanin"/>
          <w:lang w:bidi="fa-IR"/>
          <w:color w:val="111111"/>
          <w:sz w:val="28"/>
          <w:szCs w:val="28"/>
          <w:rtl/>
        </w:rPr>
        <w:t xml:space="preserve">111 و آن که دیرتر آمد الهه بهشتی</w:t>
      </w:r>
    </w:p>
    <w:p>
      <w:pPr>
        <w:pStyle w:val="BookText"/>
      </w:pPr>
      <w:r>
        <w:rPr>
          <w:rFonts w:ascii="IRNazanin" w:hAnsi="IRNazanin" w:eastAsia="IRNazanin" w:cs="IRNazanin"/>
          <w:lang w:bidi="fa-IR"/>
          <w:color w:val="111111"/>
          <w:sz w:val="28"/>
          <w:szCs w:val="28"/>
          <w:rtl/>
        </w:rPr>
        <w:t xml:space="preserve">112 واقعه عاشورا و پاسخ به شبهات علی اصغر رضوانی</w:t>
      </w:r>
    </w:p>
    <w:p>
      <w:pPr>
        <w:pStyle w:val="BookText"/>
      </w:pPr>
      <w:r>
        <w:rPr>
          <w:rFonts w:ascii="IRNazanin" w:hAnsi="IRNazanin" w:eastAsia="IRNazanin" w:cs="IRNazanin"/>
          <w:lang w:bidi="fa-IR"/>
          <w:color w:val="111111"/>
          <w:sz w:val="28"/>
          <w:szCs w:val="28"/>
          <w:rtl/>
        </w:rPr>
        <w:t xml:space="preserve">113 وظایف منتظران واحد تحقیقات</w:t>
      </w:r>
    </w:p>
    <w:p>
      <w:pPr>
        <w:pStyle w:val="BookText"/>
      </w:pPr>
      <w:r>
        <w:rPr>
          <w:rFonts w:ascii="IRNazanin" w:hAnsi="IRNazanin" w:eastAsia="IRNazanin" w:cs="IRNazanin"/>
          <w:lang w:bidi="fa-IR"/>
          <w:color w:val="111111"/>
          <w:sz w:val="28"/>
          <w:szCs w:val="28"/>
          <w:rtl/>
        </w:rPr>
        <w:t xml:space="preserve">114 ویژگی‌های حضرت زینب‌علیها السلام سید نور الدین جزائری</w:t>
      </w:r>
    </w:p>
    <w:p>
      <w:pPr>
        <w:pStyle w:val="BookText"/>
      </w:pPr>
      <w:r>
        <w:rPr>
          <w:rFonts w:ascii="IRNazanin" w:hAnsi="IRNazanin" w:eastAsia="IRNazanin" w:cs="IRNazanin"/>
          <w:lang w:bidi="fa-IR"/>
          <w:color w:val="111111"/>
          <w:sz w:val="28"/>
          <w:szCs w:val="28"/>
          <w:rtl/>
        </w:rPr>
        <w:t xml:space="preserve">115 هدیه احمدیه / (جیبی، نیم‌جیبی) میرزا احمد آشتیانی‌رحمه الله</w:t>
      </w:r>
    </w:p>
    <w:p>
      <w:pPr>
        <w:pStyle w:val="BookText"/>
      </w:pPr>
      <w:r>
        <w:rPr>
          <w:rFonts w:ascii="IRNazanin" w:hAnsi="IRNazanin" w:eastAsia="IRNazanin" w:cs="IRNazanin"/>
          <w:lang w:bidi="fa-IR"/>
          <w:color w:val="111111"/>
          <w:sz w:val="28"/>
          <w:szCs w:val="28"/>
          <w:rtl/>
        </w:rPr>
        <w:t xml:space="preserve">116 همراه با مهدی منتظر مهدی فتلاوی/بیژن کرمی</w:t>
      </w:r>
    </w:p>
    <w:p>
      <w:pPr>
        <w:pStyle w:val="BookText"/>
      </w:pPr>
      <w:r>
        <w:rPr>
          <w:rFonts w:ascii="IRNazanin" w:hAnsi="IRNazanin" w:eastAsia="IRNazanin" w:cs="IRNazanin"/>
          <w:lang w:bidi="fa-IR"/>
          <w:color w:val="111111"/>
          <w:sz w:val="28"/>
          <w:szCs w:val="28"/>
          <w:rtl/>
        </w:rPr>
        <w:t xml:space="preserve">117 یاد مهدی‌علیه السلام محمد خادمی شیرازی</w:t>
      </w:r>
    </w:p>
    <w:p>
      <w:pPr>
        <w:pStyle w:val="BookText"/>
      </w:pPr>
      <w:r>
        <w:rPr>
          <w:rFonts w:ascii="IRNazanin" w:hAnsi="IRNazanin" w:eastAsia="IRNazanin" w:cs="IRNazanin"/>
          <w:lang w:bidi="fa-IR"/>
          <w:color w:val="111111"/>
          <w:sz w:val="28"/>
          <w:szCs w:val="28"/>
          <w:rtl/>
        </w:rPr>
        <w:t xml:space="preserve">118 یار غائب از نظر (مجموعه اشعار) محمد حجّتی</w:t>
      </w:r>
    </w:p>
    <w:p>
      <w:pPr>
        <w:pStyle w:val="BookText"/>
      </w:pPr>
      <w:r>
        <w:rPr>
          <w:rFonts w:ascii="IRNazanin" w:hAnsi="IRNazanin" w:eastAsia="IRNazanin" w:cs="IRNazanin"/>
          <w:lang w:bidi="fa-IR"/>
          <w:color w:val="111111"/>
          <w:sz w:val="28"/>
          <w:szCs w:val="28"/>
          <w:rtl/>
        </w:rPr>
        <w:t xml:space="preserve">119 ینابیع الحکمة / عربی - پنج جلد عباس اسماعیلی یزدی</w:t>
      </w:r>
    </w:p>
    <w:p>
      <w:pPr>
        <w:pStyle w:val="BookText"/>
      </w:pPr>
      <w:r>
        <w:rPr>
          <w:rFonts w:ascii="IRNazanin" w:hAnsi="IRNazanin" w:eastAsia="IRNazanin" w:cs="IRNazanin"/>
          <w:lang w:bidi="fa-IR"/>
          <w:color w:val="111111"/>
          <w:sz w:val="28"/>
          <w:szCs w:val="28"/>
          <w:rtl/>
        </w:rPr>
        <w:t xml:space="preserve">جهت تهیه و خرید کتاب‌های فوق، می‌توانید با نشانی:</w:t>
      </w:r>
    </w:p>
    <w:p>
      <w:pPr>
        <w:pStyle w:val="BookText"/>
      </w:pPr>
      <w:r>
        <w:rPr>
          <w:rFonts w:ascii="IRNazanin" w:hAnsi="IRNazanin" w:eastAsia="IRNazanin" w:cs="IRNazanin"/>
          <w:lang w:bidi="fa-IR"/>
          <w:color w:val="111111"/>
          <w:sz w:val="28"/>
          <w:szCs w:val="28"/>
          <w:rtl/>
        </w:rPr>
        <w:t xml:space="preserve">قم - صندوق پستی 617 ، انتشارات مسجد مقدّس جمکران مکاتبه و یا با شماره تلفن های 7253700 ، 7253340 - 0251 تماس حاصل نمایید.</w:t>
      </w:r>
    </w:p>
    <w:p>
      <w:pPr>
        <w:pStyle w:val="BookText"/>
      </w:pPr>
      <w:r>
        <w:rPr>
          <w:rFonts w:ascii="IRNazanin" w:hAnsi="IRNazanin" w:eastAsia="IRNazanin" w:cs="IRNazanin"/>
          <w:lang w:bidi="fa-IR"/>
          <w:color w:val="111111"/>
          <w:sz w:val="28"/>
          <w:szCs w:val="28"/>
          <w:rtl/>
        </w:rPr>
        <w:t xml:space="preserve">کتاب‌های در خواستی بدون هزینه پستی برای شما ارسال می‌گردد.</w:t>
      </w:r>
    </w:p>
    <w:p>
      <w:pPr>
        <w:pStyle w:val="BookText"/>
      </w:pPr>
      <w:r>
        <w:rPr>
          <w:rFonts w:ascii="IRNazanin" w:hAnsi="IRNazanin" w:eastAsia="IRNazanin" w:cs="IRNazanin"/>
          <w:lang w:bidi="fa-IR"/>
          <w:color w:val="111111"/>
          <w:sz w:val="28"/>
          <w:szCs w:val="28"/>
          <w:rtl/>
        </w:rPr>
        <w:t xml:space="preserve">سایر نمایندگی‌های فروش:</w:t>
      </w:r>
    </w:p>
    <w:p>
      <w:pPr>
        <w:pStyle w:val="BookText"/>
      </w:pPr>
      <w:r>
        <w:rPr>
          <w:rFonts w:ascii="IRNazanin" w:hAnsi="IRNazanin" w:eastAsia="IRNazanin" w:cs="IRNazanin"/>
          <w:lang w:bidi="fa-IR"/>
          <w:color w:val="111111"/>
          <w:sz w:val="28"/>
          <w:szCs w:val="28"/>
          <w:rtl/>
        </w:rPr>
        <w:t xml:space="preserve">تهران: 66939083 ، 66928687 - 021</w:t>
      </w:r>
    </w:p>
    <w:p>
      <w:pPr>
        <w:pStyle w:val="BookText"/>
      </w:pPr>
      <w:r>
        <w:rPr>
          <w:rFonts w:ascii="IRNazanin" w:hAnsi="IRNazanin" w:eastAsia="IRNazanin" w:cs="IRNazanin"/>
          <w:lang w:bidi="fa-IR"/>
          <w:color w:val="111111"/>
          <w:sz w:val="28"/>
          <w:szCs w:val="28"/>
          <w:rtl/>
        </w:rPr>
        <w:t xml:space="preserve">یزد: 6246489، 2-6280671 - 0351</w:t>
      </w:r>
    </w:p>
    <w:p>
      <w:pPr>
        <w:pStyle w:val="BookText"/>
      </w:pPr>
      <w:r>
        <w:rPr>
          <w:rFonts w:ascii="IRNazanin" w:hAnsi="IRNazanin" w:eastAsia="IRNazanin" w:cs="IRNazanin"/>
          <w:lang w:bidi="fa-IR"/>
          <w:color w:val="111111"/>
          <w:sz w:val="28"/>
          <w:szCs w:val="28"/>
          <w:rtl/>
        </w:rPr>
        <w:t xml:space="preserve">فریدونکار: 14 - 5664212 - 0122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53، ص 259 - 260.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بحارالانوار، ج 53، ص 261.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 ص 156.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2، ص 70 - 71.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52، ص 71 - 73.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بحارالانوار، ج 52، ص 73.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 ج 52، ص 73 - 74.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ج 52، ص 74 - 75.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شهری است در فلسطین که هاشم بن عبد مناف در آنجا در گذشت.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بحارالانوار، ج 52، ص 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در نسخ اصل و منقوله چنین هست و ظاهراً اشتباهی در اسم پدر و جدّ شده؛ چه ربیع الالباب از مؤلفات سید رضی الدین علی بن موسی بن جعفر بن محمّد است، صاحب اقبال و طرایف و غیره و چنین عالمی در بنی طاوس مذکور نیست. و اللَّه العالم منه‌رحمه الله. [مرحوم مؤلّف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ر.ک: بحارالانوار، ج 52، ص 75 - 77.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بحارالانوار، ج 52، ص 176 - 177.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بحارالانوار، ج 52، ص 178 - 180.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زهر الربیع، ج 1،ص 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الاحتجاج، ج 2، ص 318.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خ.ل: المولی.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الاحتجاج، ج 2، ص 322 - 324.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اثبات الوصیه، ص 255-256.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الاحتجاج، ج 2، ص 324 - 325.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خ.ل: الی کلمة الصدق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خ.ل: ینصب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خ.ل: می‌خوانی خلق را.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الاحتجاج، ج 1، ص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ر. ک: الفصول العشرة، ص 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در ذخیره الالباب مذکور است که علامات ظهور آن حضرت‌علیه السلام چهار صد چیز است که باقی نمانده مگر کمتر از ده علامت که از آن‌هاست صیحه و سفیانی و دجال و قتل نفس زکیه و خسف بیداء - منه. نورالله قلبه [مرحوم مؤلّف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مجالس المؤمنین، ج 1، ص 477.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الخرائج و الجرائح، ج 1، ص 475 - 478.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ر.ک: فهرست منتجب الدین، ص 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زکرت و شمرت دو طایفه از نجف اشرف هستند که غالباً جنگ و نزاع داشته‌اند و باعث خرابی و ویرانی‌های بسیار در این شهر شریف شده‌اند.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ایضاح الاشتباه، ص 315.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خ.ل: دربیش</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الفهرست {منتجب‌الدین}، ص 36.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ص 124.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ریاض العلماء و حیاض الفضلاء، ج 5، ص 504-506.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اثبات الهداة بالنصوص و المعجزات، ج 3، ص 712-713.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اثبات الهداة، ج 3، ص 710 و نیز. ر.ک: بحارالانوار، ج 53، ص 274.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ر.ک: الصراط المستقیم الی مستحقی التقدیم ج 2، ص 259، بحار الانوار، ج 36، ص‌335، ج 51: ص 80 و 95 و ج 52، ص 380، میزان الاعتدال، ج 2 ،ص 680؛ معجم البلدان، ج‌4، ص 452.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ر.ک: الصراط المستقیم الی مستحقی التقدیم، ج 2، ص 260-261.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کفایة الاثر فی النص علی الائمة الاثنییی عشر، ص 150-151.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بحارالانوار، ج 53، ص 176.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ر. ک: رسالتان فی الخراج {محقق اردبیلی}، ص 5 - 6.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ریاض العلماء و حیاض الفضلاء، ج 3، ص 321.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بحارالانوار، ج 52، ص 175.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بحارالانوار، ج 53، ص 276 - 278.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بحارالانوار، ج 107، ص 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بحارالانوار، ج 53، ص 253 - 254.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عوالی اللالی العزیزیة فی الاحادیث الدینیة؛ ج 1، ص 24-25.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بحارالانوار، ج 52، ص 176.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خرابات یکی از جزایر غربی اقیانوس آرام است که یکی از آن‌ها جزیره خضراء می‌باشد. ر.ک: بحارالانوار، ج 107، ص 126.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ر. ک: بحارالانوار، ج 53، ص 297.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ر. ک: بحارالانوار، ج 53، ص 297 - 298.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ر. ک: بحارالانوار، ج 53، ص 296 - 297.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ر. ک: بحارالانوار، ج 53، ص 299.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ر. ک: همان، ص 300.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5F7E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تشرف یافتگان به محضر صاحب الزمان عجل الله تعالی فرجه الشریف جلد 3</dc:title>
  <dc:description/>
  <dc:subject/>
  <cp:keywords/>
  <cp:category/>
  <cp:lastModifiedBy/>
  <dcterms:created xsi:type="dcterms:W3CDTF">2026-08-21T12:18:36+03:30</dcterms:created>
  <dcterms:modified xsi:type="dcterms:W3CDTF">2026-08-21T12:18:36+03:30</dcterms:modified>
</cp:coreProperties>
</file>

<file path=docProps/custom.xml><?xml version="1.0" encoding="utf-8"?>
<Properties xmlns="http://schemas.openxmlformats.org/officeDocument/2006/custom-properties" xmlns:vt="http://schemas.openxmlformats.org/officeDocument/2006/docPropsVTypes"/>
</file>