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کلام بررسی مبانی و مسائل مهدویت با محوریت کتب اربعه جلسات </w:t>
      </w:r>
      <w:r>
        <w:rPr/>
        <w:t>22</w:t>
      </w:r>
      <w:r>
        <w:rPr>
          <w:rtl w:val="true"/>
        </w:rPr>
        <w:t xml:space="preserve"> </w:t>
      </w:r>
      <w:r>
        <w:rPr>
          <w:rtl w:val="true"/>
        </w:rPr>
        <w:t xml:space="preserve">تا </w:t>
      </w:r>
      <w:r>
        <w:rPr/>
        <w:t>45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84463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584465_287045965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7584467_2870459653">
            <w:r>
              <w:rPr>
                <w:webHidden/>
                <w:rStyle w:val="IndexLink"/>
                <w:rtl w:val="true"/>
              </w:rPr>
              <w:t xml:space="preserve">جلسه </w:t>
            </w:r>
            <w:r>
              <w:rPr>
                <w:rStyle w:val="IndexLink"/>
              </w:rPr>
              <w:t>22</w:t>
            </w:r>
            <w:r>
              <w:rPr>
                <w:rStyle w:val="IndexLink"/>
                <w:rtl w:val="true"/>
              </w:rPr>
              <w:t xml:space="preserve"> - </w:t>
            </w:r>
            <w:r>
              <w:rPr>
                <w:rStyle w:val="IndexLink"/>
              </w:rPr>
              <w:t>1390/10/3</w:t>
            </w:r>
            <w:r>
              <w:rPr>
                <w:rStyle w:val="IndexLink"/>
                <w:rtl w:val="true"/>
              </w:rPr>
              <w:tab/>
            </w:r>
            <w:r>
              <w:rPr>
                <w:rStyle w:val="IndexLink"/>
              </w:rPr>
              <w:t>9</w:t>
            </w:r>
          </w:hyperlink>
        </w:p>
        <w:p>
          <w:pPr>
            <w:pStyle w:val="Contents3"/>
            <w:tabs>
              <w:tab w:val="clear" w:pos="8459"/>
              <w:tab w:val="right" w:pos="9026" w:leader="dot"/>
            </w:tabs>
            <w:rPr/>
          </w:pPr>
          <w:hyperlink w:anchor="__RefHeading___Toc7584469_287045965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7584471_2870459653">
            <w:r>
              <w:rPr>
                <w:webHidden/>
                <w:rStyle w:val="IndexLink"/>
                <w:rtl w:val="true"/>
              </w:rPr>
              <w:t>اما آیات</w:t>
            </w:r>
            <w:r>
              <w:rPr>
                <w:rStyle w:val="IndexLink"/>
                <w:rtl w:val="true"/>
              </w:rPr>
              <w:tab/>
            </w:r>
            <w:r>
              <w:rPr>
                <w:rStyle w:val="IndexLink"/>
              </w:rPr>
              <w:t>10</w:t>
            </w:r>
          </w:hyperlink>
        </w:p>
        <w:p>
          <w:pPr>
            <w:pStyle w:val="Contents3"/>
            <w:tabs>
              <w:tab w:val="clear" w:pos="8459"/>
              <w:tab w:val="right" w:pos="9026" w:leader="dot"/>
            </w:tabs>
            <w:rPr/>
          </w:pPr>
          <w:hyperlink w:anchor="__RefHeading___Toc7584473_2870459653">
            <w:r>
              <w:rPr>
                <w:webHidden/>
                <w:rStyle w:val="IndexLink"/>
                <w:rtl w:val="true"/>
              </w:rPr>
              <w:t>آیه دوم</w:t>
            </w:r>
            <w:r>
              <w:rPr>
                <w:rStyle w:val="IndexLink"/>
                <w:rtl w:val="true"/>
              </w:rPr>
              <w:tab/>
            </w:r>
            <w:r>
              <w:rPr>
                <w:rStyle w:val="IndexLink"/>
              </w:rPr>
              <w:t>12</w:t>
            </w:r>
          </w:hyperlink>
        </w:p>
        <w:p>
          <w:pPr>
            <w:pStyle w:val="Contents3"/>
            <w:tabs>
              <w:tab w:val="clear" w:pos="8459"/>
              <w:tab w:val="right" w:pos="9026" w:leader="dot"/>
            </w:tabs>
            <w:rPr/>
          </w:pPr>
          <w:hyperlink w:anchor="__RefHeading___Toc7584475_2870459653">
            <w:r>
              <w:rPr>
                <w:webHidden/>
                <w:rStyle w:val="IndexLink"/>
                <w:rtl w:val="true"/>
              </w:rPr>
              <w:t>آیه سوم</w:t>
            </w:r>
            <w:r>
              <w:rPr>
                <w:rStyle w:val="IndexLink"/>
                <w:rtl w:val="true"/>
              </w:rPr>
              <w:tab/>
            </w:r>
            <w:r>
              <w:rPr>
                <w:rStyle w:val="IndexLink"/>
              </w:rPr>
              <w:t>12</w:t>
            </w:r>
          </w:hyperlink>
        </w:p>
        <w:p>
          <w:pPr>
            <w:pStyle w:val="Contents3"/>
            <w:tabs>
              <w:tab w:val="clear" w:pos="8459"/>
              <w:tab w:val="right" w:pos="9026" w:leader="dot"/>
            </w:tabs>
            <w:rPr/>
          </w:pPr>
          <w:hyperlink w:anchor="__RefHeading___Toc7584477_2870459653">
            <w:r>
              <w:rPr>
                <w:webHidden/>
                <w:rStyle w:val="IndexLink"/>
                <w:rtl w:val="true"/>
              </w:rPr>
              <w:t>آیه چهارم</w:t>
            </w:r>
            <w:r>
              <w:rPr>
                <w:rStyle w:val="IndexLink"/>
                <w:rtl w:val="true"/>
              </w:rPr>
              <w:tab/>
            </w:r>
            <w:r>
              <w:rPr>
                <w:rStyle w:val="IndexLink"/>
              </w:rPr>
              <w:t>12</w:t>
            </w:r>
          </w:hyperlink>
        </w:p>
        <w:p>
          <w:pPr>
            <w:pStyle w:val="Contents3"/>
            <w:tabs>
              <w:tab w:val="clear" w:pos="8459"/>
              <w:tab w:val="right" w:pos="9026" w:leader="dot"/>
            </w:tabs>
            <w:rPr/>
          </w:pPr>
          <w:hyperlink w:anchor="__RefHeading___Toc7584479_2870459653">
            <w:r>
              <w:rPr>
                <w:webHidden/>
                <w:rStyle w:val="IndexLink"/>
                <w:rtl w:val="true"/>
              </w:rPr>
              <w:t>آیه پنجم</w:t>
            </w:r>
            <w:r>
              <w:rPr>
                <w:rStyle w:val="IndexLink"/>
                <w:rtl w:val="true"/>
              </w:rPr>
              <w:tab/>
            </w:r>
            <w:r>
              <w:rPr>
                <w:rStyle w:val="IndexLink"/>
              </w:rPr>
              <w:t>12</w:t>
            </w:r>
          </w:hyperlink>
        </w:p>
        <w:p>
          <w:pPr>
            <w:pStyle w:val="Contents3"/>
            <w:tabs>
              <w:tab w:val="clear" w:pos="8459"/>
              <w:tab w:val="right" w:pos="9026" w:leader="dot"/>
            </w:tabs>
            <w:rPr/>
          </w:pPr>
          <w:hyperlink w:anchor="__RefHeading___Toc7584481_2870459653">
            <w:r>
              <w:rPr>
                <w:webHidden/>
                <w:rStyle w:val="IndexLink"/>
                <w:rtl w:val="true"/>
              </w:rPr>
              <w:t>روایت اول</w:t>
            </w:r>
            <w:r>
              <w:rPr>
                <w:rStyle w:val="IndexLink"/>
                <w:rtl w:val="true"/>
              </w:rPr>
              <w:tab/>
            </w:r>
            <w:r>
              <w:rPr>
                <w:rStyle w:val="IndexLink"/>
              </w:rPr>
              <w:t>13</w:t>
            </w:r>
          </w:hyperlink>
        </w:p>
        <w:p>
          <w:pPr>
            <w:pStyle w:val="Contents2"/>
            <w:tabs>
              <w:tab w:val="clear" w:pos="8743"/>
              <w:tab w:val="right" w:pos="9026" w:leader="dot"/>
            </w:tabs>
            <w:rPr/>
          </w:pPr>
          <w:hyperlink w:anchor="__RefHeading___Toc7584483_2870459653">
            <w:r>
              <w:rPr>
                <w:webHidden/>
                <w:rStyle w:val="IndexLink"/>
                <w:rtl w:val="true"/>
              </w:rPr>
              <w:t xml:space="preserve">جلسه </w:t>
            </w:r>
            <w:r>
              <w:rPr>
                <w:rStyle w:val="IndexLink"/>
              </w:rPr>
              <w:t>23</w:t>
            </w:r>
            <w:r>
              <w:rPr>
                <w:rStyle w:val="IndexLink"/>
                <w:rtl w:val="true"/>
              </w:rPr>
              <w:t xml:space="preserve"> - </w:t>
            </w:r>
            <w:r>
              <w:rPr>
                <w:rStyle w:val="IndexLink"/>
              </w:rPr>
              <w:t>1390/10/4</w:t>
            </w:r>
            <w:r>
              <w:rPr>
                <w:rStyle w:val="IndexLink"/>
                <w:rtl w:val="true"/>
              </w:rPr>
              <w:tab/>
            </w:r>
            <w:r>
              <w:rPr>
                <w:rStyle w:val="IndexLink"/>
              </w:rPr>
              <w:t>15</w:t>
            </w:r>
          </w:hyperlink>
        </w:p>
        <w:p>
          <w:pPr>
            <w:pStyle w:val="Contents3"/>
            <w:tabs>
              <w:tab w:val="clear" w:pos="8459"/>
              <w:tab w:val="right" w:pos="9026" w:leader="dot"/>
            </w:tabs>
            <w:rPr/>
          </w:pPr>
          <w:hyperlink w:anchor="__RefHeading___Toc7584485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7584487_2870459653">
            <w:r>
              <w:rPr>
                <w:webHidden/>
                <w:rStyle w:val="IndexLink"/>
                <w:rtl w:val="true"/>
              </w:rPr>
              <w:t>روایت اول</w:t>
            </w:r>
            <w:r>
              <w:rPr>
                <w:rStyle w:val="IndexLink"/>
                <w:rtl w:val="true"/>
              </w:rPr>
              <w:tab/>
            </w:r>
            <w:r>
              <w:rPr>
                <w:rStyle w:val="IndexLink"/>
              </w:rPr>
              <w:t>15</w:t>
            </w:r>
          </w:hyperlink>
        </w:p>
        <w:p>
          <w:pPr>
            <w:pStyle w:val="Contents3"/>
            <w:tabs>
              <w:tab w:val="clear" w:pos="8459"/>
              <w:tab w:val="right" w:pos="9026" w:leader="dot"/>
            </w:tabs>
            <w:rPr/>
          </w:pPr>
          <w:hyperlink w:anchor="__RefHeading___Toc7584489_2870459653">
            <w:r>
              <w:rPr>
                <w:webHidden/>
                <w:rStyle w:val="IndexLink"/>
                <w:rtl w:val="true"/>
              </w:rPr>
              <w:t>روایت دوم</w:t>
            </w:r>
            <w:r>
              <w:rPr>
                <w:rStyle w:val="IndexLink"/>
                <w:rtl w:val="true"/>
              </w:rPr>
              <w:tab/>
            </w:r>
            <w:r>
              <w:rPr>
                <w:rStyle w:val="IndexLink"/>
              </w:rPr>
              <w:t>17</w:t>
            </w:r>
          </w:hyperlink>
        </w:p>
        <w:p>
          <w:pPr>
            <w:pStyle w:val="Contents4"/>
            <w:tabs>
              <w:tab w:val="clear" w:pos="8176"/>
              <w:tab w:val="right" w:pos="9026" w:leader="dot"/>
            </w:tabs>
            <w:rPr/>
          </w:pPr>
          <w:hyperlink w:anchor="__RefHeading___Toc7584491_287045965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584493_2870459653">
            <w:r>
              <w:rPr>
                <w:webHidden/>
                <w:rStyle w:val="IndexLink"/>
                <w:rtl w:val="true"/>
              </w:rPr>
              <w:t>مرحوم مازندرانی</w:t>
            </w:r>
            <w:r>
              <w:rPr>
                <w:rStyle w:val="IndexLink"/>
                <w:rtl w:val="true"/>
              </w:rPr>
              <w:t>:</w:t>
              <w:tab/>
            </w:r>
            <w:r>
              <w:rPr>
                <w:rStyle w:val="IndexLink"/>
              </w:rPr>
              <w:t>18</w:t>
            </w:r>
          </w:hyperlink>
        </w:p>
        <w:p>
          <w:pPr>
            <w:pStyle w:val="Contents2"/>
            <w:tabs>
              <w:tab w:val="clear" w:pos="8743"/>
              <w:tab w:val="right" w:pos="9026" w:leader="dot"/>
            </w:tabs>
            <w:rPr/>
          </w:pPr>
          <w:hyperlink w:anchor="__RefHeading___Toc7584495_2870459653">
            <w:r>
              <w:rPr>
                <w:webHidden/>
                <w:rStyle w:val="IndexLink"/>
                <w:rtl w:val="true"/>
              </w:rPr>
              <w:t xml:space="preserve">جلسه </w:t>
            </w:r>
            <w:r>
              <w:rPr>
                <w:rStyle w:val="IndexLink"/>
              </w:rPr>
              <w:t>24</w:t>
            </w:r>
            <w:r>
              <w:rPr>
                <w:rStyle w:val="IndexLink"/>
                <w:rtl w:val="true"/>
              </w:rPr>
              <w:t xml:space="preserve"> - </w:t>
            </w:r>
            <w:r>
              <w:rPr>
                <w:rStyle w:val="IndexLink"/>
              </w:rPr>
              <w:t>1390/10/5</w:t>
            </w:r>
            <w:r>
              <w:rPr>
                <w:rStyle w:val="IndexLink"/>
                <w:rtl w:val="true"/>
              </w:rPr>
              <w:tab/>
            </w:r>
            <w:r>
              <w:rPr>
                <w:rStyle w:val="IndexLink"/>
              </w:rPr>
              <w:t>21</w:t>
            </w:r>
          </w:hyperlink>
        </w:p>
        <w:p>
          <w:pPr>
            <w:pStyle w:val="Contents3"/>
            <w:tabs>
              <w:tab w:val="clear" w:pos="8459"/>
              <w:tab w:val="right" w:pos="9026" w:leader="dot"/>
            </w:tabs>
            <w:rPr/>
          </w:pPr>
          <w:hyperlink w:anchor="__RefHeading___Toc7584497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7584499_2870459653">
            <w:r>
              <w:rPr>
                <w:webHidden/>
                <w:rStyle w:val="IndexLink"/>
                <w:rtl w:val="true"/>
              </w:rPr>
              <w:t>روایت سوم</w:t>
            </w:r>
            <w:r>
              <w:rPr>
                <w:rStyle w:val="IndexLink"/>
                <w:rtl w:val="true"/>
              </w:rPr>
              <w:tab/>
            </w:r>
            <w:r>
              <w:rPr>
                <w:rStyle w:val="IndexLink"/>
              </w:rPr>
              <w:t>22</w:t>
            </w:r>
          </w:hyperlink>
        </w:p>
        <w:p>
          <w:pPr>
            <w:pStyle w:val="Contents3"/>
            <w:tabs>
              <w:tab w:val="clear" w:pos="8459"/>
              <w:tab w:val="right" w:pos="9026" w:leader="dot"/>
            </w:tabs>
            <w:rPr/>
          </w:pPr>
          <w:hyperlink w:anchor="__RefHeading___Toc7584501_2870459653">
            <w:r>
              <w:rPr>
                <w:webHidden/>
                <w:rStyle w:val="IndexLink"/>
                <w:rtl w:val="true"/>
              </w:rPr>
              <w:t>روایت چهارم</w:t>
            </w:r>
            <w:r>
              <w:rPr>
                <w:rStyle w:val="IndexLink"/>
                <w:rtl w:val="true"/>
              </w:rPr>
              <w:tab/>
            </w:r>
            <w:r>
              <w:rPr>
                <w:rStyle w:val="IndexLink"/>
              </w:rPr>
              <w:t>23</w:t>
            </w:r>
          </w:hyperlink>
        </w:p>
        <w:p>
          <w:pPr>
            <w:pStyle w:val="Contents3"/>
            <w:tabs>
              <w:tab w:val="clear" w:pos="8459"/>
              <w:tab w:val="right" w:pos="9026" w:leader="dot"/>
            </w:tabs>
            <w:rPr/>
          </w:pPr>
          <w:hyperlink w:anchor="__RefHeading___Toc7584503_2870459653">
            <w:r>
              <w:rPr>
                <w:webHidden/>
                <w:rStyle w:val="IndexLink"/>
                <w:rtl w:val="true"/>
              </w:rPr>
              <w:t>روایت پنجم</w:t>
            </w:r>
            <w:r>
              <w:rPr>
                <w:rStyle w:val="IndexLink"/>
                <w:rtl w:val="true"/>
              </w:rPr>
              <w:tab/>
            </w:r>
            <w:r>
              <w:rPr>
                <w:rStyle w:val="IndexLink"/>
              </w:rPr>
              <w:t>25</w:t>
            </w:r>
          </w:hyperlink>
        </w:p>
        <w:p>
          <w:pPr>
            <w:pStyle w:val="Contents3"/>
            <w:tabs>
              <w:tab w:val="clear" w:pos="8459"/>
              <w:tab w:val="right" w:pos="9026" w:leader="dot"/>
            </w:tabs>
            <w:rPr/>
          </w:pPr>
          <w:hyperlink w:anchor="__RefHeading___Toc7584505_2870459653">
            <w:r>
              <w:rPr>
                <w:webHidden/>
                <w:rStyle w:val="IndexLink"/>
                <w:rtl w:val="true"/>
              </w:rPr>
              <w:t>روایت ششم</w:t>
            </w:r>
            <w:r>
              <w:rPr>
                <w:rStyle w:val="IndexLink"/>
                <w:rtl w:val="true"/>
              </w:rPr>
              <w:tab/>
            </w:r>
            <w:r>
              <w:rPr>
                <w:rStyle w:val="IndexLink"/>
              </w:rPr>
              <w:t>25</w:t>
            </w:r>
          </w:hyperlink>
        </w:p>
        <w:p>
          <w:pPr>
            <w:pStyle w:val="Contents2"/>
            <w:tabs>
              <w:tab w:val="clear" w:pos="8743"/>
              <w:tab w:val="right" w:pos="9026" w:leader="dot"/>
            </w:tabs>
            <w:rPr/>
          </w:pPr>
          <w:hyperlink w:anchor="__RefHeading___Toc7584507_2870459653">
            <w:r>
              <w:rPr>
                <w:webHidden/>
                <w:rStyle w:val="IndexLink"/>
                <w:rtl w:val="true"/>
              </w:rPr>
              <w:t xml:space="preserve">جلسه </w:t>
            </w:r>
            <w:r>
              <w:rPr>
                <w:rStyle w:val="IndexLink"/>
              </w:rPr>
              <w:t>25</w:t>
            </w:r>
            <w:r>
              <w:rPr>
                <w:rStyle w:val="IndexLink"/>
                <w:rtl w:val="true"/>
              </w:rPr>
              <w:t xml:space="preserve"> - </w:t>
            </w:r>
            <w:r>
              <w:rPr>
                <w:rStyle w:val="IndexLink"/>
              </w:rPr>
              <w:t>1390/10/10</w:t>
            </w:r>
            <w:r>
              <w:rPr>
                <w:rStyle w:val="IndexLink"/>
                <w:rtl w:val="true"/>
              </w:rPr>
              <w:tab/>
            </w:r>
            <w:r>
              <w:rPr>
                <w:rStyle w:val="IndexLink"/>
              </w:rPr>
              <w:t>26</w:t>
            </w:r>
          </w:hyperlink>
        </w:p>
        <w:p>
          <w:pPr>
            <w:pStyle w:val="Contents3"/>
            <w:tabs>
              <w:tab w:val="clear" w:pos="8459"/>
              <w:tab w:val="right" w:pos="9026" w:leader="dot"/>
            </w:tabs>
            <w:rPr/>
          </w:pPr>
          <w:hyperlink w:anchor="__RefHeading___Toc7584509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7584511_2870459653">
            <w:r>
              <w:rPr>
                <w:webHidden/>
                <w:rStyle w:val="IndexLink"/>
                <w:rtl w:val="true"/>
              </w:rPr>
              <w:t>روایت هشتم</w:t>
            </w:r>
            <w:r>
              <w:rPr>
                <w:rStyle w:val="IndexLink"/>
                <w:rtl w:val="true"/>
              </w:rPr>
              <w:tab/>
            </w:r>
            <w:r>
              <w:rPr>
                <w:rStyle w:val="IndexLink"/>
              </w:rPr>
              <w:t>28</w:t>
            </w:r>
          </w:hyperlink>
        </w:p>
        <w:p>
          <w:pPr>
            <w:pStyle w:val="Contents4"/>
            <w:tabs>
              <w:tab w:val="clear" w:pos="8176"/>
              <w:tab w:val="right" w:pos="9026" w:leader="dot"/>
            </w:tabs>
            <w:rPr/>
          </w:pPr>
          <w:hyperlink w:anchor="__RefHeading___Toc7584513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584515_2870459653">
            <w:r>
              <w:rPr>
                <w:webHidden/>
                <w:rStyle w:val="IndexLink"/>
                <w:rtl w:val="true"/>
              </w:rPr>
              <w:t>بحث حول تفسیر قمی</w:t>
            </w:r>
            <w:r>
              <w:rPr>
                <w:rStyle w:val="IndexLink"/>
                <w:rtl w:val="true"/>
              </w:rPr>
              <w:tab/>
            </w:r>
            <w:r>
              <w:rPr>
                <w:rStyle w:val="IndexLink"/>
              </w:rPr>
              <w:t>29</w:t>
            </w:r>
          </w:hyperlink>
        </w:p>
        <w:p>
          <w:pPr>
            <w:pStyle w:val="Contents3"/>
            <w:tabs>
              <w:tab w:val="clear" w:pos="8459"/>
              <w:tab w:val="right" w:pos="9026" w:leader="dot"/>
            </w:tabs>
            <w:rPr/>
          </w:pPr>
          <w:hyperlink w:anchor="__RefHeading___Toc7584517_2870459653">
            <w:r>
              <w:rPr>
                <w:webHidden/>
                <w:rStyle w:val="IndexLink"/>
                <w:rtl w:val="true"/>
              </w:rPr>
              <w:t>روایت نهم</w:t>
            </w:r>
            <w:r>
              <w:rPr>
                <w:rStyle w:val="IndexLink"/>
                <w:rtl w:val="true"/>
              </w:rPr>
              <w:tab/>
            </w:r>
            <w:r>
              <w:rPr>
                <w:rStyle w:val="IndexLink"/>
              </w:rPr>
              <w:t>29</w:t>
            </w:r>
          </w:hyperlink>
        </w:p>
        <w:p>
          <w:pPr>
            <w:pStyle w:val="Contents3"/>
            <w:tabs>
              <w:tab w:val="clear" w:pos="8459"/>
              <w:tab w:val="right" w:pos="9026" w:leader="dot"/>
            </w:tabs>
            <w:rPr/>
          </w:pPr>
          <w:hyperlink w:anchor="__RefHeading___Toc7584519_2870459653">
            <w:r>
              <w:rPr>
                <w:webHidden/>
                <w:rStyle w:val="IndexLink"/>
                <w:rtl w:val="true"/>
              </w:rPr>
              <w:t>روایت دهم</w:t>
            </w:r>
            <w:r>
              <w:rPr>
                <w:rStyle w:val="IndexLink"/>
                <w:rtl w:val="true"/>
              </w:rPr>
              <w:tab/>
            </w:r>
            <w:r>
              <w:rPr>
                <w:rStyle w:val="IndexLink"/>
              </w:rPr>
              <w:t>29</w:t>
            </w:r>
          </w:hyperlink>
        </w:p>
        <w:p>
          <w:pPr>
            <w:pStyle w:val="Contents3"/>
            <w:tabs>
              <w:tab w:val="clear" w:pos="8459"/>
              <w:tab w:val="right" w:pos="9026" w:leader="dot"/>
            </w:tabs>
            <w:rPr/>
          </w:pPr>
          <w:hyperlink w:anchor="__RefHeading___Toc7584521_2870459653">
            <w:r>
              <w:rPr>
                <w:webHidden/>
                <w:rStyle w:val="IndexLink"/>
                <w:rtl w:val="true"/>
              </w:rPr>
              <w:t xml:space="preserve">روایت </w:t>
            </w:r>
            <w:r>
              <w:rPr>
                <w:rStyle w:val="IndexLink"/>
              </w:rPr>
              <w:t>11</w:t>
            </w:r>
            <w:r>
              <w:rPr>
                <w:rStyle w:val="IndexLink"/>
                <w:rtl w:val="true"/>
              </w:rPr>
              <w:tab/>
            </w:r>
            <w:r>
              <w:rPr>
                <w:rStyle w:val="IndexLink"/>
              </w:rPr>
              <w:t>30</w:t>
            </w:r>
          </w:hyperlink>
        </w:p>
        <w:p>
          <w:pPr>
            <w:pStyle w:val="Contents2"/>
            <w:tabs>
              <w:tab w:val="clear" w:pos="8743"/>
              <w:tab w:val="right" w:pos="9026" w:leader="dot"/>
            </w:tabs>
            <w:rPr/>
          </w:pPr>
          <w:hyperlink w:anchor="__RefHeading___Toc7584523_2870459653">
            <w:r>
              <w:rPr>
                <w:webHidden/>
                <w:rStyle w:val="IndexLink"/>
                <w:rtl w:val="true"/>
              </w:rPr>
              <w:t xml:space="preserve">جلسه </w:t>
            </w:r>
            <w:r>
              <w:rPr>
                <w:rStyle w:val="IndexLink"/>
              </w:rPr>
              <w:t>26</w:t>
            </w:r>
            <w:r>
              <w:rPr>
                <w:rStyle w:val="IndexLink"/>
                <w:rtl w:val="true"/>
              </w:rPr>
              <w:t xml:space="preserve"> - </w:t>
            </w:r>
            <w:r>
              <w:rPr>
                <w:rStyle w:val="IndexLink"/>
              </w:rPr>
              <w:t>1390/10/11</w:t>
            </w:r>
            <w:r>
              <w:rPr>
                <w:rStyle w:val="IndexLink"/>
                <w:rtl w:val="true"/>
              </w:rPr>
              <w:tab/>
            </w:r>
            <w:r>
              <w:rPr>
                <w:rStyle w:val="IndexLink"/>
              </w:rPr>
              <w:t>31</w:t>
            </w:r>
          </w:hyperlink>
        </w:p>
        <w:p>
          <w:pPr>
            <w:pStyle w:val="Contents3"/>
            <w:tabs>
              <w:tab w:val="clear" w:pos="8459"/>
              <w:tab w:val="right" w:pos="9026" w:leader="dot"/>
            </w:tabs>
            <w:rPr/>
          </w:pPr>
          <w:hyperlink w:anchor="__RefHeading___Toc7584525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7584527_2870459653">
            <w:r>
              <w:rPr>
                <w:webHidden/>
                <w:rStyle w:val="IndexLink"/>
                <w:rtl w:val="true"/>
              </w:rPr>
              <w:t>روایت دوازدهم</w:t>
            </w:r>
            <w:r>
              <w:rPr>
                <w:rStyle w:val="IndexLink"/>
                <w:rtl w:val="true"/>
              </w:rPr>
              <w:tab/>
            </w:r>
            <w:r>
              <w:rPr>
                <w:rStyle w:val="IndexLink"/>
              </w:rPr>
              <w:t>32</w:t>
            </w:r>
          </w:hyperlink>
        </w:p>
        <w:p>
          <w:pPr>
            <w:pStyle w:val="Contents3"/>
            <w:tabs>
              <w:tab w:val="clear" w:pos="8459"/>
              <w:tab w:val="right" w:pos="9026" w:leader="dot"/>
            </w:tabs>
            <w:rPr/>
          </w:pPr>
          <w:hyperlink w:anchor="__RefHeading___Toc7584529_2870459653">
            <w:r>
              <w:rPr>
                <w:webHidden/>
                <w:rStyle w:val="IndexLink"/>
                <w:rtl w:val="true"/>
              </w:rPr>
              <w:t>روایت دوازدهم</w:t>
            </w:r>
            <w:r>
              <w:rPr>
                <w:rStyle w:val="IndexLink"/>
                <w:rtl w:val="true"/>
              </w:rPr>
              <w:tab/>
            </w:r>
            <w:r>
              <w:rPr>
                <w:rStyle w:val="IndexLink"/>
              </w:rPr>
              <w:t>32</w:t>
            </w:r>
          </w:hyperlink>
        </w:p>
        <w:p>
          <w:pPr>
            <w:pStyle w:val="Contents4"/>
            <w:tabs>
              <w:tab w:val="clear" w:pos="8176"/>
              <w:tab w:val="right" w:pos="9026" w:leader="dot"/>
            </w:tabs>
            <w:rPr/>
          </w:pPr>
          <w:hyperlink w:anchor="__RefHeading___Toc7584531_2870459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7584533_2870459653">
            <w:r>
              <w:rPr>
                <w:webHidden/>
                <w:rStyle w:val="IndexLink"/>
                <w:rtl w:val="true"/>
              </w:rPr>
              <w:t>در جواب یکی از دانش پژوهان</w:t>
            </w:r>
            <w:r>
              <w:rPr>
                <w:rStyle w:val="IndexLink"/>
                <w:rtl w:val="true"/>
              </w:rPr>
              <w:tab/>
            </w:r>
            <w:r>
              <w:rPr>
                <w:rStyle w:val="IndexLink"/>
              </w:rPr>
              <w:t>33</w:t>
            </w:r>
          </w:hyperlink>
        </w:p>
        <w:p>
          <w:pPr>
            <w:pStyle w:val="Contents3"/>
            <w:tabs>
              <w:tab w:val="clear" w:pos="8459"/>
              <w:tab w:val="right" w:pos="9026" w:leader="dot"/>
            </w:tabs>
            <w:rPr/>
          </w:pPr>
          <w:hyperlink w:anchor="__RefHeading___Toc7584535_2870459653">
            <w:r>
              <w:rPr>
                <w:webHidden/>
                <w:rStyle w:val="IndexLink"/>
                <w:rtl w:val="true"/>
              </w:rPr>
              <w:t>روایت سیزدهم</w:t>
            </w:r>
            <w:r>
              <w:rPr>
                <w:rStyle w:val="IndexLink"/>
                <w:rtl w:val="true"/>
              </w:rPr>
              <w:tab/>
            </w:r>
            <w:r>
              <w:rPr>
                <w:rStyle w:val="IndexLink"/>
              </w:rPr>
              <w:t>33</w:t>
            </w:r>
          </w:hyperlink>
        </w:p>
        <w:p>
          <w:pPr>
            <w:pStyle w:val="Contents2"/>
            <w:tabs>
              <w:tab w:val="clear" w:pos="8743"/>
              <w:tab w:val="right" w:pos="9026" w:leader="dot"/>
            </w:tabs>
            <w:rPr/>
          </w:pPr>
          <w:hyperlink w:anchor="__RefHeading___Toc7584537_2870459653">
            <w:r>
              <w:rPr>
                <w:webHidden/>
                <w:rStyle w:val="IndexLink"/>
                <w:rtl w:val="true"/>
              </w:rPr>
              <w:t xml:space="preserve">جلسه </w:t>
            </w:r>
            <w:r>
              <w:rPr>
                <w:rStyle w:val="IndexLink"/>
              </w:rPr>
              <w:t>27</w:t>
            </w:r>
            <w:r>
              <w:rPr>
                <w:rStyle w:val="IndexLink"/>
                <w:rtl w:val="true"/>
              </w:rPr>
              <w:t xml:space="preserve"> - </w:t>
            </w:r>
            <w:r>
              <w:rPr>
                <w:rStyle w:val="IndexLink"/>
              </w:rPr>
              <w:t>1390/10/17</w:t>
            </w:r>
            <w:r>
              <w:rPr>
                <w:rStyle w:val="IndexLink"/>
                <w:rtl w:val="true"/>
              </w:rPr>
              <w:tab/>
            </w:r>
            <w:r>
              <w:rPr>
                <w:rStyle w:val="IndexLink"/>
              </w:rPr>
              <w:t>35</w:t>
            </w:r>
          </w:hyperlink>
        </w:p>
        <w:p>
          <w:pPr>
            <w:pStyle w:val="Contents3"/>
            <w:tabs>
              <w:tab w:val="clear" w:pos="8459"/>
              <w:tab w:val="right" w:pos="9026" w:leader="dot"/>
            </w:tabs>
            <w:rPr/>
          </w:pPr>
          <w:hyperlink w:anchor="__RefHeading___Toc7584539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7584541_2870459653">
            <w:r>
              <w:rPr>
                <w:webHidden/>
                <w:rStyle w:val="IndexLink"/>
                <w:rtl w:val="true"/>
              </w:rPr>
              <w:t xml:space="preserve">اولین روایت معجم </w:t>
            </w:r>
            <w:r>
              <w:rPr>
                <w:rStyle w:val="IndexLink"/>
                <w:rtl w:val="true"/>
              </w:rPr>
              <w:t>(</w:t>
            </w:r>
            <w:r>
              <w:rPr>
                <w:rStyle w:val="IndexLink"/>
                <w:rtl w:val="true"/>
              </w:rPr>
              <w:t xml:space="preserve">روایت </w:t>
            </w:r>
            <w:r>
              <w:rPr>
                <w:rStyle w:val="IndexLink"/>
              </w:rPr>
              <w:t>14</w:t>
            </w:r>
            <w:r>
              <w:rPr>
                <w:rStyle w:val="IndexLink"/>
                <w:rtl w:val="true"/>
              </w:rPr>
              <w:t>)</w:t>
              <w:tab/>
            </w:r>
            <w:r>
              <w:rPr>
                <w:rStyle w:val="IndexLink"/>
              </w:rPr>
              <w:t>35</w:t>
            </w:r>
          </w:hyperlink>
        </w:p>
        <w:p>
          <w:pPr>
            <w:pStyle w:val="Contents3"/>
            <w:tabs>
              <w:tab w:val="clear" w:pos="8459"/>
              <w:tab w:val="right" w:pos="9026" w:leader="dot"/>
            </w:tabs>
            <w:rPr/>
          </w:pPr>
          <w:hyperlink w:anchor="__RefHeading___Toc7584543_2870459653">
            <w:r>
              <w:rPr>
                <w:webHidden/>
                <w:rStyle w:val="IndexLink"/>
                <w:rtl w:val="true"/>
              </w:rPr>
              <w:t xml:space="preserve">روایت دوم از معجم </w:t>
            </w:r>
            <w:r>
              <w:rPr>
                <w:rStyle w:val="IndexLink"/>
                <w:rtl w:val="true"/>
              </w:rPr>
              <w:t>(</w:t>
            </w:r>
            <w:r>
              <w:rPr>
                <w:rStyle w:val="IndexLink"/>
                <w:rtl w:val="true"/>
              </w:rPr>
              <w:t xml:space="preserve">روایت </w:t>
            </w:r>
            <w:r>
              <w:rPr>
                <w:rStyle w:val="IndexLink"/>
              </w:rPr>
              <w:t>15</w:t>
            </w:r>
            <w:r>
              <w:rPr>
                <w:rStyle w:val="IndexLink"/>
                <w:rtl w:val="true"/>
              </w:rPr>
              <w:t>)</w:t>
              <w:tab/>
            </w:r>
            <w:r>
              <w:rPr>
                <w:rStyle w:val="IndexLink"/>
              </w:rPr>
              <w:t>37</w:t>
            </w:r>
          </w:hyperlink>
        </w:p>
        <w:p>
          <w:pPr>
            <w:pStyle w:val="Contents2"/>
            <w:tabs>
              <w:tab w:val="clear" w:pos="8743"/>
              <w:tab w:val="right" w:pos="9026" w:leader="dot"/>
            </w:tabs>
            <w:rPr/>
          </w:pPr>
          <w:hyperlink w:anchor="__RefHeading___Toc7584545_2870459653">
            <w:r>
              <w:rPr>
                <w:webHidden/>
                <w:rStyle w:val="IndexLink"/>
                <w:rtl w:val="true"/>
              </w:rPr>
              <w:t xml:space="preserve">جلسه </w:t>
            </w:r>
            <w:r>
              <w:rPr>
                <w:rStyle w:val="IndexLink"/>
              </w:rPr>
              <w:t>28</w:t>
            </w:r>
            <w:r>
              <w:rPr>
                <w:rStyle w:val="IndexLink"/>
                <w:rtl w:val="true"/>
              </w:rPr>
              <w:t xml:space="preserve"> - </w:t>
            </w:r>
            <w:r>
              <w:rPr>
                <w:rStyle w:val="IndexLink"/>
              </w:rPr>
              <w:t>1390/10/18</w:t>
            </w:r>
            <w:r>
              <w:rPr>
                <w:rStyle w:val="IndexLink"/>
                <w:rtl w:val="true"/>
              </w:rPr>
              <w:tab/>
            </w:r>
            <w:r>
              <w:rPr>
                <w:rStyle w:val="IndexLink"/>
              </w:rPr>
              <w:t>39</w:t>
            </w:r>
          </w:hyperlink>
        </w:p>
        <w:p>
          <w:pPr>
            <w:pStyle w:val="Contents3"/>
            <w:tabs>
              <w:tab w:val="clear" w:pos="8459"/>
              <w:tab w:val="right" w:pos="9026" w:leader="dot"/>
            </w:tabs>
            <w:rPr/>
          </w:pPr>
          <w:hyperlink w:anchor="__RefHeading___Toc7584547_287045965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7584549_2870459653">
            <w:r>
              <w:rPr>
                <w:webHidden/>
                <w:rStyle w:val="IndexLink"/>
                <w:rtl w:val="true"/>
              </w:rPr>
              <w:t>روایت هفدهم</w:t>
            </w:r>
            <w:r>
              <w:rPr>
                <w:rStyle w:val="IndexLink"/>
                <w:rtl w:val="true"/>
              </w:rPr>
              <w:t>:</w:t>
              <w:tab/>
            </w:r>
            <w:r>
              <w:rPr>
                <w:rStyle w:val="IndexLink"/>
              </w:rPr>
              <w:t>41</w:t>
            </w:r>
          </w:hyperlink>
        </w:p>
        <w:p>
          <w:pPr>
            <w:pStyle w:val="Contents3"/>
            <w:tabs>
              <w:tab w:val="clear" w:pos="8459"/>
              <w:tab w:val="right" w:pos="9026" w:leader="dot"/>
            </w:tabs>
            <w:rPr/>
          </w:pPr>
          <w:hyperlink w:anchor="__RefHeading___Toc7584551_2870459653">
            <w:r>
              <w:rPr>
                <w:webHidden/>
                <w:rStyle w:val="IndexLink"/>
                <w:rtl w:val="true"/>
              </w:rPr>
              <w:t>روایت هجدهم</w:t>
            </w:r>
            <w:r>
              <w:rPr>
                <w:rStyle w:val="IndexLink"/>
                <w:rtl w:val="true"/>
              </w:rPr>
              <w:t>.</w:t>
              <w:tab/>
            </w:r>
            <w:r>
              <w:rPr>
                <w:rStyle w:val="IndexLink"/>
              </w:rPr>
              <w:t>42</w:t>
            </w:r>
          </w:hyperlink>
        </w:p>
        <w:p>
          <w:pPr>
            <w:pStyle w:val="Contents3"/>
            <w:tabs>
              <w:tab w:val="clear" w:pos="8459"/>
              <w:tab w:val="right" w:pos="9026" w:leader="dot"/>
            </w:tabs>
            <w:rPr/>
          </w:pPr>
          <w:hyperlink w:anchor="__RefHeading___Toc7584553_2870459653">
            <w:r>
              <w:rPr>
                <w:webHidden/>
                <w:rStyle w:val="IndexLink"/>
                <w:rtl w:val="true"/>
              </w:rPr>
              <w:t>روایت نوزدهم</w:t>
            </w:r>
            <w:r>
              <w:rPr>
                <w:rStyle w:val="IndexLink"/>
                <w:rtl w:val="true"/>
              </w:rPr>
              <w:tab/>
            </w:r>
            <w:r>
              <w:rPr>
                <w:rStyle w:val="IndexLink"/>
              </w:rPr>
              <w:t>42</w:t>
            </w:r>
          </w:hyperlink>
        </w:p>
        <w:p>
          <w:pPr>
            <w:pStyle w:val="Contents2"/>
            <w:tabs>
              <w:tab w:val="clear" w:pos="8743"/>
              <w:tab w:val="right" w:pos="9026" w:leader="dot"/>
            </w:tabs>
            <w:rPr/>
          </w:pPr>
          <w:hyperlink w:anchor="__RefHeading___Toc7584555_2870459653">
            <w:r>
              <w:rPr>
                <w:webHidden/>
                <w:rStyle w:val="IndexLink"/>
                <w:rtl w:val="true"/>
              </w:rPr>
              <w:t xml:space="preserve">جلسه </w:t>
            </w:r>
            <w:r>
              <w:rPr>
                <w:rStyle w:val="IndexLink"/>
              </w:rPr>
              <w:t>29</w:t>
            </w:r>
            <w:r>
              <w:rPr>
                <w:rStyle w:val="IndexLink"/>
                <w:rtl w:val="true"/>
              </w:rPr>
              <w:t xml:space="preserve"> - </w:t>
            </w:r>
            <w:r>
              <w:rPr>
                <w:rStyle w:val="IndexLink"/>
              </w:rPr>
              <w:t>1390/10/19</w:t>
            </w:r>
            <w:r>
              <w:rPr>
                <w:rStyle w:val="IndexLink"/>
                <w:rtl w:val="true"/>
              </w:rPr>
              <w:tab/>
            </w:r>
            <w:r>
              <w:rPr>
                <w:rStyle w:val="IndexLink"/>
              </w:rPr>
              <w:t>43</w:t>
            </w:r>
          </w:hyperlink>
        </w:p>
        <w:p>
          <w:pPr>
            <w:pStyle w:val="Contents3"/>
            <w:tabs>
              <w:tab w:val="clear" w:pos="8459"/>
              <w:tab w:val="right" w:pos="9026" w:leader="dot"/>
            </w:tabs>
            <w:rPr/>
          </w:pPr>
          <w:hyperlink w:anchor="__RefHeading___Toc7584557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584559_2870459653">
            <w:r>
              <w:rPr>
                <w:webHidden/>
                <w:rStyle w:val="IndexLink"/>
                <w:rtl w:val="true"/>
              </w:rPr>
              <w:t>روایت بیستم</w:t>
            </w:r>
            <w:r>
              <w:rPr>
                <w:rStyle w:val="IndexLink"/>
                <w:rtl w:val="true"/>
              </w:rPr>
              <w:tab/>
            </w:r>
            <w:r>
              <w:rPr>
                <w:rStyle w:val="IndexLink"/>
              </w:rPr>
              <w:t>44</w:t>
            </w:r>
          </w:hyperlink>
        </w:p>
        <w:p>
          <w:pPr>
            <w:pStyle w:val="Contents3"/>
            <w:tabs>
              <w:tab w:val="clear" w:pos="8459"/>
              <w:tab w:val="right" w:pos="9026" w:leader="dot"/>
            </w:tabs>
            <w:rPr/>
          </w:pPr>
          <w:hyperlink w:anchor="__RefHeading___Toc7584561_2870459653">
            <w:r>
              <w:rPr>
                <w:webHidden/>
                <w:rStyle w:val="IndexLink"/>
                <w:rtl w:val="true"/>
              </w:rPr>
              <w:t>روایت هجدهم</w:t>
            </w:r>
            <w:r>
              <w:rPr>
                <w:rStyle w:val="IndexLink"/>
                <w:rtl w:val="true"/>
              </w:rPr>
              <w:tab/>
            </w:r>
            <w:r>
              <w:rPr>
                <w:rStyle w:val="IndexLink"/>
              </w:rPr>
              <w:t>45</w:t>
            </w:r>
          </w:hyperlink>
        </w:p>
        <w:p>
          <w:pPr>
            <w:pStyle w:val="Contents3"/>
            <w:tabs>
              <w:tab w:val="clear" w:pos="8459"/>
              <w:tab w:val="right" w:pos="9026" w:leader="dot"/>
            </w:tabs>
            <w:rPr/>
          </w:pPr>
          <w:hyperlink w:anchor="__RefHeading___Toc7584563_2870459653">
            <w:r>
              <w:rPr>
                <w:webHidden/>
                <w:rStyle w:val="IndexLink"/>
                <w:rtl w:val="true"/>
              </w:rPr>
              <w:t>روایت نوزدهم</w:t>
            </w:r>
            <w:r>
              <w:rPr>
                <w:rStyle w:val="IndexLink"/>
                <w:rtl w:val="true"/>
              </w:rPr>
              <w:tab/>
            </w:r>
            <w:r>
              <w:rPr>
                <w:rStyle w:val="IndexLink"/>
              </w:rPr>
              <w:t>45</w:t>
            </w:r>
          </w:hyperlink>
        </w:p>
        <w:p>
          <w:pPr>
            <w:pStyle w:val="Contents2"/>
            <w:tabs>
              <w:tab w:val="clear" w:pos="8743"/>
              <w:tab w:val="right" w:pos="9026" w:leader="dot"/>
            </w:tabs>
            <w:rPr/>
          </w:pPr>
          <w:hyperlink w:anchor="__RefHeading___Toc7584565_2870459653">
            <w:r>
              <w:rPr>
                <w:webHidden/>
                <w:rStyle w:val="IndexLink"/>
                <w:rtl w:val="true"/>
              </w:rPr>
              <w:t xml:space="preserve">جلسه </w:t>
            </w:r>
            <w:r>
              <w:rPr>
                <w:rStyle w:val="IndexLink"/>
              </w:rPr>
              <w:t>30</w:t>
            </w:r>
            <w:r>
              <w:rPr>
                <w:rStyle w:val="IndexLink"/>
                <w:rtl w:val="true"/>
              </w:rPr>
              <w:t xml:space="preserve"> - </w:t>
            </w:r>
            <w:r>
              <w:rPr>
                <w:rStyle w:val="IndexLink"/>
              </w:rPr>
              <w:t>1390/11/23</w:t>
            </w:r>
            <w:r>
              <w:rPr>
                <w:rStyle w:val="IndexLink"/>
                <w:rtl w:val="true"/>
              </w:rPr>
              <w:tab/>
            </w:r>
            <w:r>
              <w:rPr>
                <w:rStyle w:val="IndexLink"/>
              </w:rPr>
              <w:t>46</w:t>
            </w:r>
          </w:hyperlink>
        </w:p>
        <w:p>
          <w:pPr>
            <w:pStyle w:val="Contents3"/>
            <w:tabs>
              <w:tab w:val="clear" w:pos="8459"/>
              <w:tab w:val="right" w:pos="9026" w:leader="dot"/>
            </w:tabs>
            <w:rPr/>
          </w:pPr>
          <w:hyperlink w:anchor="__RefHeading___Toc7584567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584569_2870459653">
            <w:r>
              <w:rPr>
                <w:webHidden/>
                <w:rStyle w:val="IndexLink"/>
                <w:rtl w:val="true"/>
              </w:rPr>
              <w:t>روایت بیستم</w:t>
            </w:r>
            <w:r>
              <w:rPr>
                <w:rStyle w:val="IndexLink"/>
                <w:rtl w:val="true"/>
              </w:rPr>
              <w:tab/>
            </w:r>
            <w:r>
              <w:rPr>
                <w:rStyle w:val="IndexLink"/>
              </w:rPr>
              <w:t>46</w:t>
            </w:r>
          </w:hyperlink>
        </w:p>
        <w:p>
          <w:pPr>
            <w:pStyle w:val="Contents4"/>
            <w:tabs>
              <w:tab w:val="clear" w:pos="8176"/>
              <w:tab w:val="right" w:pos="9026" w:leader="dot"/>
            </w:tabs>
            <w:rPr/>
          </w:pPr>
          <w:hyperlink w:anchor="__RefHeading___Toc7584571_2870459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584573_2870459653">
            <w:r>
              <w:rPr>
                <w:webHidden/>
                <w:rStyle w:val="IndexLink"/>
                <w:rtl w:val="true"/>
              </w:rPr>
              <w:t>متن روایت</w:t>
            </w:r>
            <w:r>
              <w:rPr>
                <w:rStyle w:val="IndexLink"/>
                <w:rtl w:val="true"/>
              </w:rPr>
              <w:tab/>
            </w:r>
            <w:r>
              <w:rPr>
                <w:rStyle w:val="IndexLink"/>
              </w:rPr>
              <w:t>46</w:t>
            </w:r>
          </w:hyperlink>
        </w:p>
        <w:p>
          <w:pPr>
            <w:pStyle w:val="Contents3"/>
            <w:tabs>
              <w:tab w:val="clear" w:pos="8459"/>
              <w:tab w:val="right" w:pos="9026" w:leader="dot"/>
            </w:tabs>
            <w:rPr/>
          </w:pPr>
          <w:hyperlink w:anchor="__RefHeading___Toc7584575_2870459653">
            <w:r>
              <w:rPr>
                <w:webHidden/>
                <w:rStyle w:val="IndexLink"/>
                <w:rtl w:val="true"/>
              </w:rPr>
              <w:t>روایت بیست و یکم</w:t>
            </w:r>
            <w:r>
              <w:rPr>
                <w:rStyle w:val="IndexLink"/>
                <w:rtl w:val="true"/>
              </w:rPr>
              <w:tab/>
            </w:r>
            <w:r>
              <w:rPr>
                <w:rStyle w:val="IndexLink"/>
              </w:rPr>
              <w:t>47</w:t>
            </w:r>
          </w:hyperlink>
        </w:p>
        <w:p>
          <w:pPr>
            <w:pStyle w:val="Contents4"/>
            <w:tabs>
              <w:tab w:val="clear" w:pos="8176"/>
              <w:tab w:val="right" w:pos="9026" w:leader="dot"/>
            </w:tabs>
            <w:rPr/>
          </w:pPr>
          <w:hyperlink w:anchor="__RefHeading___Toc7584577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584579_2870459653">
            <w:r>
              <w:rPr>
                <w:webHidden/>
                <w:rStyle w:val="IndexLink"/>
                <w:rtl w:val="true"/>
              </w:rPr>
              <w:t>بررسی سند</w:t>
            </w:r>
            <w:r>
              <w:rPr>
                <w:rStyle w:val="IndexLink"/>
                <w:rtl w:val="true"/>
              </w:rPr>
              <w:t>:</w:t>
              <w:tab/>
            </w:r>
            <w:r>
              <w:rPr>
                <w:rStyle w:val="IndexLink"/>
              </w:rPr>
              <w:t>47</w:t>
            </w:r>
          </w:hyperlink>
        </w:p>
        <w:p>
          <w:pPr>
            <w:pStyle w:val="Contents4"/>
            <w:tabs>
              <w:tab w:val="clear" w:pos="8176"/>
              <w:tab w:val="right" w:pos="9026" w:leader="dot"/>
            </w:tabs>
            <w:rPr/>
          </w:pPr>
          <w:hyperlink w:anchor="__RefHeading___Toc7584581_2870459653">
            <w:r>
              <w:rPr>
                <w:webHidden/>
                <w:rStyle w:val="IndexLink"/>
                <w:rtl w:val="true"/>
              </w:rPr>
              <w:t>بررسی دلالت</w:t>
            </w:r>
            <w:r>
              <w:rPr>
                <w:rStyle w:val="IndexLink"/>
                <w:rtl w:val="true"/>
              </w:rPr>
              <w:tab/>
            </w:r>
            <w:r>
              <w:rPr>
                <w:rStyle w:val="IndexLink"/>
              </w:rPr>
              <w:t>47</w:t>
            </w:r>
          </w:hyperlink>
        </w:p>
        <w:p>
          <w:pPr>
            <w:pStyle w:val="Contents3"/>
            <w:tabs>
              <w:tab w:val="clear" w:pos="8459"/>
              <w:tab w:val="right" w:pos="9026" w:leader="dot"/>
            </w:tabs>
            <w:rPr/>
          </w:pPr>
          <w:hyperlink w:anchor="__RefHeading___Toc7584583_2870459653">
            <w:r>
              <w:rPr>
                <w:webHidden/>
                <w:rStyle w:val="IndexLink"/>
                <w:rtl w:val="true"/>
              </w:rPr>
              <w:t>روایت بیست و دوم</w:t>
            </w:r>
            <w:r>
              <w:rPr>
                <w:rStyle w:val="IndexLink"/>
                <w:rtl w:val="true"/>
              </w:rPr>
              <w:tab/>
            </w:r>
            <w:r>
              <w:rPr>
                <w:rStyle w:val="IndexLink"/>
              </w:rPr>
              <w:t>48</w:t>
            </w:r>
          </w:hyperlink>
        </w:p>
        <w:p>
          <w:pPr>
            <w:pStyle w:val="Contents4"/>
            <w:tabs>
              <w:tab w:val="clear" w:pos="8176"/>
              <w:tab w:val="right" w:pos="9026" w:leader="dot"/>
            </w:tabs>
            <w:rPr/>
          </w:pPr>
          <w:hyperlink w:anchor="__RefHeading___Toc7584585_2870459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584587_2870459653">
            <w:r>
              <w:rPr>
                <w:webHidden/>
                <w:rStyle w:val="IndexLink"/>
                <w:rtl w:val="true"/>
              </w:rPr>
              <w:t>اشکال دانش پژوه</w:t>
            </w:r>
            <w:r>
              <w:rPr>
                <w:rStyle w:val="IndexLink"/>
                <w:rtl w:val="true"/>
              </w:rPr>
              <w:tab/>
            </w:r>
            <w:r>
              <w:rPr>
                <w:rStyle w:val="IndexLink"/>
              </w:rPr>
              <w:t>50</w:t>
            </w:r>
          </w:hyperlink>
        </w:p>
        <w:p>
          <w:pPr>
            <w:pStyle w:val="Contents2"/>
            <w:tabs>
              <w:tab w:val="clear" w:pos="8743"/>
              <w:tab w:val="right" w:pos="9026" w:leader="dot"/>
            </w:tabs>
            <w:rPr/>
          </w:pPr>
          <w:hyperlink w:anchor="__RefHeading___Toc7584589_2870459653">
            <w:r>
              <w:rPr>
                <w:webHidden/>
                <w:rStyle w:val="IndexLink"/>
                <w:rtl w:val="true"/>
              </w:rPr>
              <w:t xml:space="preserve">جلسه </w:t>
            </w:r>
            <w:r>
              <w:rPr>
                <w:rStyle w:val="IndexLink"/>
              </w:rPr>
              <w:t>31</w:t>
            </w:r>
            <w:r>
              <w:rPr>
                <w:rStyle w:val="IndexLink"/>
                <w:rtl w:val="true"/>
              </w:rPr>
              <w:t xml:space="preserve"> - </w:t>
            </w:r>
            <w:r>
              <w:rPr>
                <w:rStyle w:val="IndexLink"/>
              </w:rPr>
              <w:t>1390/11/21</w:t>
            </w:r>
            <w:r>
              <w:rPr>
                <w:rStyle w:val="IndexLink"/>
                <w:rtl w:val="true"/>
              </w:rPr>
              <w:tab/>
            </w:r>
            <w:r>
              <w:rPr>
                <w:rStyle w:val="IndexLink"/>
              </w:rPr>
              <w:t>51</w:t>
            </w:r>
          </w:hyperlink>
        </w:p>
        <w:p>
          <w:pPr>
            <w:pStyle w:val="Contents3"/>
            <w:tabs>
              <w:tab w:val="clear" w:pos="8459"/>
              <w:tab w:val="right" w:pos="9026" w:leader="dot"/>
            </w:tabs>
            <w:rPr/>
          </w:pPr>
          <w:hyperlink w:anchor="__RefHeading___Toc7584591_2870459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7584593_2870459653">
            <w:r>
              <w:rPr>
                <w:webHidden/>
                <w:rStyle w:val="IndexLink"/>
                <w:rtl w:val="true"/>
              </w:rPr>
              <w:t>روایت بیست و سوم</w:t>
            </w:r>
            <w:r>
              <w:rPr>
                <w:rStyle w:val="IndexLink"/>
                <w:rtl w:val="true"/>
              </w:rPr>
              <w:tab/>
            </w:r>
            <w:r>
              <w:rPr>
                <w:rStyle w:val="IndexLink"/>
              </w:rPr>
              <w:t>51</w:t>
            </w:r>
          </w:hyperlink>
        </w:p>
        <w:p>
          <w:pPr>
            <w:pStyle w:val="Contents4"/>
            <w:tabs>
              <w:tab w:val="clear" w:pos="8176"/>
              <w:tab w:val="right" w:pos="9026" w:leader="dot"/>
            </w:tabs>
            <w:rPr/>
          </w:pPr>
          <w:hyperlink w:anchor="__RefHeading___Toc7584595_2870459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584597_2870459653">
            <w:r>
              <w:rPr>
                <w:webHidden/>
                <w:rStyle w:val="IndexLink"/>
                <w:rtl w:val="true"/>
              </w:rPr>
              <w:t>شاهد ما این جای روایت است</w:t>
            </w:r>
            <w:r>
              <w:rPr>
                <w:rStyle w:val="IndexLink"/>
                <w:rtl w:val="true"/>
              </w:rPr>
              <w:tab/>
            </w:r>
            <w:r>
              <w:rPr>
                <w:rStyle w:val="IndexLink"/>
              </w:rPr>
              <w:t>53</w:t>
            </w:r>
          </w:hyperlink>
        </w:p>
        <w:p>
          <w:pPr>
            <w:pStyle w:val="Contents4"/>
            <w:tabs>
              <w:tab w:val="clear" w:pos="8176"/>
              <w:tab w:val="right" w:pos="9026" w:leader="dot"/>
            </w:tabs>
            <w:rPr/>
          </w:pPr>
          <w:hyperlink w:anchor="__RefHeading___Toc7584599_2870459653">
            <w:r>
              <w:rPr>
                <w:webHidden/>
                <w:rStyle w:val="IndexLink"/>
                <w:rtl w:val="true"/>
              </w:rPr>
              <w:t>نتیجه روایت</w:t>
            </w:r>
            <w:r>
              <w:rPr>
                <w:rStyle w:val="IndexLink"/>
                <w:rtl w:val="true"/>
              </w:rPr>
              <w:t xml:space="preserve">: </w:t>
            </w:r>
            <w:r>
              <w:rPr>
                <w:rStyle w:val="IndexLink"/>
                <w:rtl w:val="true"/>
              </w:rPr>
              <w:t xml:space="preserve">پس ندای آسمانی </w:t>
            </w:r>
            <w:r>
              <w:rPr>
                <w:rStyle w:val="IndexLink"/>
                <w:rtl w:val="true"/>
              </w:rPr>
              <w:t xml:space="preserve">- </w:t>
            </w:r>
            <w:r>
              <w:rPr>
                <w:rStyle w:val="IndexLink"/>
                <w:rtl w:val="true"/>
              </w:rPr>
              <w:t xml:space="preserve">به اصطلاح امروزی </w:t>
            </w:r>
            <w:r>
              <w:rPr>
                <w:rStyle w:val="IndexLink"/>
                <w:rtl w:val="true"/>
              </w:rPr>
              <w:t xml:space="preserve">- </w:t>
            </w:r>
            <w:r>
              <w:rPr>
                <w:rStyle w:val="IndexLink"/>
                <w:rtl w:val="true"/>
              </w:rPr>
              <w:t>مقرون به آماده باش صد درصد و احضار آن یگان ویژه و افراد خاص است</w:t>
            </w:r>
            <w:r>
              <w:rPr>
                <w:rStyle w:val="IndexLink"/>
                <w:rtl w:val="true"/>
              </w:rPr>
              <w:t xml:space="preserve">. </w:t>
            </w:r>
            <w:r>
              <w:rPr>
                <w:rStyle w:val="IndexLink"/>
                <w:rtl w:val="true"/>
              </w:rPr>
              <w:t>آن ها صد در صد آماده اند و باید به هر نحوی که شده خود شان را به مکه برسانند</w:t>
            </w:r>
            <w:r>
              <w:rPr>
                <w:rStyle w:val="IndexLink"/>
                <w:rtl w:val="true"/>
              </w:rPr>
              <w:t xml:space="preserve">. </w:t>
            </w:r>
            <w:r>
              <w:rPr>
                <w:rStyle w:val="IndexLink"/>
                <w:rtl w:val="true"/>
              </w:rPr>
              <w:t>و در ادامه روایت می فرماید وَ هُمُ التَّجَبّاءُ وَالْقَضَاةُ وَ الْحُكَامُ عَلَى النَّاس که شرح و توضیح این فراز فعلاً ربطی به بحث ما ندارد</w:t>
            </w:r>
            <w:r>
              <w:rPr>
                <w:rStyle w:val="IndexLink"/>
                <w:rtl w:val="true"/>
              </w:rPr>
              <w:t>.</w:t>
              <w:tab/>
            </w:r>
            <w:r>
              <w:rPr>
                <w:rStyle w:val="IndexLink"/>
              </w:rPr>
              <w:t>53</w:t>
            </w:r>
          </w:hyperlink>
        </w:p>
        <w:p>
          <w:pPr>
            <w:pStyle w:val="Contents3"/>
            <w:tabs>
              <w:tab w:val="clear" w:pos="8459"/>
              <w:tab w:val="right" w:pos="9026" w:leader="dot"/>
            </w:tabs>
            <w:rPr/>
          </w:pPr>
          <w:hyperlink w:anchor="__RefHeading___Toc7584601_2870459653">
            <w:r>
              <w:rPr>
                <w:webHidden/>
                <w:rStyle w:val="IndexLink"/>
                <w:rtl w:val="true"/>
              </w:rPr>
              <w:t>روایت بیست و چهارم</w:t>
            </w:r>
            <w:r>
              <w:rPr>
                <w:rStyle w:val="IndexLink"/>
                <w:rtl w:val="true"/>
              </w:rPr>
              <w:tab/>
            </w:r>
            <w:r>
              <w:rPr>
                <w:rStyle w:val="IndexLink"/>
              </w:rPr>
              <w:t>53</w:t>
            </w:r>
          </w:hyperlink>
        </w:p>
        <w:p>
          <w:pPr>
            <w:pStyle w:val="Contents4"/>
            <w:tabs>
              <w:tab w:val="clear" w:pos="8176"/>
              <w:tab w:val="right" w:pos="9026" w:leader="dot"/>
            </w:tabs>
            <w:rPr/>
          </w:pPr>
          <w:hyperlink w:anchor="__RefHeading___Toc7584603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584605_2870459653">
            <w:r>
              <w:rPr>
                <w:webHidden/>
                <w:rStyle w:val="IndexLink"/>
                <w:rtl w:val="true"/>
              </w:rPr>
              <w:t>سند روایت</w:t>
            </w:r>
            <w:r>
              <w:rPr>
                <w:rStyle w:val="IndexLink"/>
                <w:rtl w:val="true"/>
              </w:rPr>
              <w:tab/>
            </w:r>
            <w:r>
              <w:rPr>
                <w:rStyle w:val="IndexLink"/>
              </w:rPr>
              <w:t>56</w:t>
            </w:r>
          </w:hyperlink>
        </w:p>
        <w:p>
          <w:pPr>
            <w:pStyle w:val="Contents4"/>
            <w:tabs>
              <w:tab w:val="clear" w:pos="8176"/>
              <w:tab w:val="right" w:pos="9026" w:leader="dot"/>
            </w:tabs>
            <w:rPr/>
          </w:pPr>
          <w:hyperlink w:anchor="__RefHeading___Toc7584607_2870459653">
            <w:r>
              <w:rPr>
                <w:webHidden/>
                <w:rStyle w:val="IndexLink"/>
                <w:rtl w:val="true"/>
              </w:rPr>
              <w:t>دلالت روایت</w:t>
            </w:r>
            <w:r>
              <w:rPr>
                <w:rStyle w:val="IndexLink"/>
                <w:rtl w:val="true"/>
              </w:rPr>
              <w:t>:</w:t>
              <w:tab/>
            </w:r>
            <w:r>
              <w:rPr>
                <w:rStyle w:val="IndexLink"/>
              </w:rPr>
              <w:t>58</w:t>
            </w:r>
          </w:hyperlink>
        </w:p>
        <w:p>
          <w:pPr>
            <w:pStyle w:val="Contents4"/>
            <w:tabs>
              <w:tab w:val="clear" w:pos="8176"/>
              <w:tab w:val="right" w:pos="9026" w:leader="dot"/>
            </w:tabs>
            <w:rPr/>
          </w:pPr>
          <w:hyperlink w:anchor="__RefHeading___Toc7584609_2870459653">
            <w:r>
              <w:rPr>
                <w:webHidden/>
                <w:rStyle w:val="IndexLink"/>
                <w:rtl w:val="true"/>
              </w:rPr>
              <w:t>اما محتوای حدیث</w:t>
            </w:r>
            <w:r>
              <w:rPr>
                <w:rStyle w:val="IndexLink"/>
                <w:rtl w:val="true"/>
              </w:rPr>
              <w:tab/>
            </w:r>
            <w:r>
              <w:rPr>
                <w:rStyle w:val="IndexLink"/>
              </w:rPr>
              <w:t>58</w:t>
            </w:r>
          </w:hyperlink>
        </w:p>
        <w:p>
          <w:pPr>
            <w:pStyle w:val="Contents2"/>
            <w:tabs>
              <w:tab w:val="clear" w:pos="8743"/>
              <w:tab w:val="right" w:pos="9026" w:leader="dot"/>
            </w:tabs>
            <w:rPr/>
          </w:pPr>
          <w:hyperlink w:anchor="__RefHeading___Toc7584611_2870459653">
            <w:r>
              <w:rPr>
                <w:webHidden/>
                <w:rStyle w:val="IndexLink"/>
                <w:rtl w:val="true"/>
              </w:rPr>
              <w:t xml:space="preserve">جلسه </w:t>
            </w:r>
            <w:r>
              <w:rPr>
                <w:rStyle w:val="IndexLink"/>
              </w:rPr>
              <w:t>32</w:t>
            </w:r>
            <w:r>
              <w:rPr>
                <w:rStyle w:val="IndexLink"/>
                <w:rtl w:val="true"/>
              </w:rPr>
              <w:t xml:space="preserve"> - </w:t>
            </w:r>
            <w:r>
              <w:rPr>
                <w:rStyle w:val="IndexLink"/>
              </w:rPr>
              <w:t>1390/11/29</w:t>
            </w:r>
            <w:r>
              <w:rPr>
                <w:rStyle w:val="IndexLink"/>
                <w:rtl w:val="true"/>
              </w:rPr>
              <w:tab/>
            </w:r>
            <w:r>
              <w:rPr>
                <w:rStyle w:val="IndexLink"/>
              </w:rPr>
              <w:t>59</w:t>
            </w:r>
          </w:hyperlink>
        </w:p>
        <w:p>
          <w:pPr>
            <w:pStyle w:val="Contents3"/>
            <w:tabs>
              <w:tab w:val="clear" w:pos="8459"/>
              <w:tab w:val="right" w:pos="9026" w:leader="dot"/>
            </w:tabs>
            <w:rPr/>
          </w:pPr>
          <w:hyperlink w:anchor="__RefHeading___Toc7584613_2870459653">
            <w:r>
              <w:rPr>
                <w:webHidden/>
                <w:rStyle w:val="IndexLink"/>
                <w:rtl w:val="true"/>
              </w:rPr>
              <w:t xml:space="preserve">روایات جابر جعفی </w:t>
            </w:r>
            <w:r>
              <w:rPr>
                <w:rStyle w:val="IndexLink"/>
                <w:rtl w:val="true"/>
              </w:rPr>
              <w:t>(</w:t>
            </w:r>
            <w:r>
              <w:rPr>
                <w:rStyle w:val="IndexLink"/>
                <w:rtl w:val="true"/>
              </w:rPr>
              <w:t xml:space="preserve">مارقه </w:t>
            </w:r>
            <w:r>
              <w:rPr>
                <w:rStyle w:val="IndexLink"/>
                <w:rtl w:val="true"/>
              </w:rPr>
              <w:t xml:space="preserve">- </w:t>
            </w:r>
            <w:r>
              <w:rPr>
                <w:rStyle w:val="IndexLink"/>
                <w:rtl w:val="true"/>
              </w:rPr>
              <w:t>ترک</w:t>
            </w:r>
            <w:r>
              <w:rPr>
                <w:rStyle w:val="IndexLink"/>
                <w:rtl w:val="true"/>
              </w:rPr>
              <w:t>)</w:t>
              <w:tab/>
            </w:r>
            <w:r>
              <w:rPr>
                <w:rStyle w:val="IndexLink"/>
              </w:rPr>
              <w:t>59</w:t>
            </w:r>
          </w:hyperlink>
        </w:p>
        <w:p>
          <w:pPr>
            <w:pStyle w:val="Contents4"/>
            <w:tabs>
              <w:tab w:val="clear" w:pos="8176"/>
              <w:tab w:val="right" w:pos="9026" w:leader="dot"/>
            </w:tabs>
            <w:rPr/>
          </w:pPr>
          <w:hyperlink w:anchor="__RefHeading___Toc7584615_2870459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584617_2870459653">
            <w:r>
              <w:rPr>
                <w:webHidden/>
                <w:rStyle w:val="IndexLink"/>
                <w:rtl w:val="true"/>
              </w:rPr>
              <w:t>اما منابع در روایت جابر</w:t>
            </w:r>
            <w:r>
              <w:rPr>
                <w:rStyle w:val="IndexLink"/>
                <w:rtl w:val="true"/>
              </w:rPr>
              <w:tab/>
            </w:r>
            <w:r>
              <w:rPr>
                <w:rStyle w:val="IndexLink"/>
              </w:rPr>
              <w:t>60</w:t>
            </w:r>
          </w:hyperlink>
        </w:p>
        <w:p>
          <w:pPr>
            <w:pStyle w:val="Contents4"/>
            <w:tabs>
              <w:tab w:val="clear" w:pos="8176"/>
              <w:tab w:val="right" w:pos="9026" w:leader="dot"/>
            </w:tabs>
            <w:rPr/>
          </w:pPr>
          <w:hyperlink w:anchor="__RefHeading___Toc7584619_2870459653">
            <w:r>
              <w:rPr>
                <w:webHidden/>
                <w:rStyle w:val="IndexLink"/>
                <w:rtl w:val="true"/>
              </w:rPr>
              <w:t>دومین علامت</w:t>
            </w:r>
            <w:r>
              <w:rPr>
                <w:rStyle w:val="IndexLink"/>
                <w:rtl w:val="true"/>
              </w:rPr>
              <w:t>:</w:t>
              <w:tab/>
            </w:r>
            <w:r>
              <w:rPr>
                <w:rStyle w:val="IndexLink"/>
              </w:rPr>
              <w:t>64</w:t>
            </w:r>
          </w:hyperlink>
        </w:p>
        <w:p>
          <w:pPr>
            <w:pStyle w:val="Contents4"/>
            <w:tabs>
              <w:tab w:val="clear" w:pos="8176"/>
              <w:tab w:val="right" w:pos="9026" w:leader="dot"/>
            </w:tabs>
            <w:rPr/>
          </w:pPr>
          <w:hyperlink w:anchor="__RefHeading___Toc7584621_2870459653">
            <w:r>
              <w:rPr>
                <w:webHidden/>
                <w:rStyle w:val="IndexLink"/>
                <w:rtl w:val="true"/>
              </w:rPr>
              <w:t>مارقه چه کسانی هستند؟</w:t>
            </w:r>
            <w:r>
              <w:rPr>
                <w:rStyle w:val="IndexLink"/>
                <w:rtl w:val="true"/>
              </w:rPr>
              <w:tab/>
            </w:r>
            <w:r>
              <w:rPr>
                <w:rStyle w:val="IndexLink"/>
              </w:rPr>
              <w:t>64</w:t>
            </w:r>
          </w:hyperlink>
        </w:p>
        <w:p>
          <w:pPr>
            <w:pStyle w:val="Contents4"/>
            <w:tabs>
              <w:tab w:val="clear" w:pos="8176"/>
              <w:tab w:val="right" w:pos="9026" w:leader="dot"/>
            </w:tabs>
            <w:rPr/>
          </w:pPr>
          <w:hyperlink w:anchor="__RefHeading___Toc7584623_2870459653">
            <w:r>
              <w:rPr>
                <w:webHidden/>
                <w:rStyle w:val="IndexLink"/>
                <w:rtl w:val="true"/>
              </w:rPr>
              <w:t>برای نمونه</w:t>
            </w:r>
            <w:r>
              <w:rPr>
                <w:rStyle w:val="IndexLink"/>
                <w:rtl w:val="true"/>
              </w:rPr>
              <w:tab/>
            </w:r>
            <w:r>
              <w:rPr>
                <w:rStyle w:val="IndexLink"/>
              </w:rPr>
              <w:t>65</w:t>
            </w:r>
          </w:hyperlink>
        </w:p>
        <w:p>
          <w:pPr>
            <w:pStyle w:val="Contents2"/>
            <w:tabs>
              <w:tab w:val="clear" w:pos="8743"/>
              <w:tab w:val="right" w:pos="9026" w:leader="dot"/>
            </w:tabs>
            <w:rPr/>
          </w:pPr>
          <w:hyperlink w:anchor="__RefHeading___Toc7584625_2870459653">
            <w:r>
              <w:rPr>
                <w:webHidden/>
                <w:rStyle w:val="IndexLink"/>
                <w:rtl w:val="true"/>
              </w:rPr>
              <w:t xml:space="preserve">جلسه </w:t>
            </w:r>
            <w:r>
              <w:rPr>
                <w:rStyle w:val="IndexLink"/>
              </w:rPr>
              <w:t>33</w:t>
            </w:r>
            <w:r>
              <w:rPr>
                <w:rStyle w:val="IndexLink"/>
                <w:rtl w:val="true"/>
              </w:rPr>
              <w:t xml:space="preserve"> - </w:t>
            </w:r>
            <w:r>
              <w:rPr>
                <w:rStyle w:val="IndexLink"/>
              </w:rPr>
              <w:t>1390/11/30</w:t>
            </w:r>
            <w:r>
              <w:rPr>
                <w:rStyle w:val="IndexLink"/>
                <w:rtl w:val="true"/>
              </w:rPr>
              <w:tab/>
            </w:r>
            <w:r>
              <w:rPr>
                <w:rStyle w:val="IndexLink"/>
              </w:rPr>
              <w:t>67</w:t>
            </w:r>
          </w:hyperlink>
        </w:p>
        <w:p>
          <w:pPr>
            <w:pStyle w:val="Contents3"/>
            <w:tabs>
              <w:tab w:val="clear" w:pos="8459"/>
              <w:tab w:val="right" w:pos="9026" w:leader="dot"/>
            </w:tabs>
            <w:rPr/>
          </w:pPr>
          <w:hyperlink w:anchor="__RefHeading___Toc7584627_2870459653">
            <w:r>
              <w:rPr>
                <w:webHidden/>
                <w:rStyle w:val="IndexLink"/>
                <w:rtl w:val="true"/>
              </w:rPr>
              <w:t xml:space="preserve">روایت جابر جعفی </w:t>
            </w:r>
            <w:r>
              <w:rPr>
                <w:rStyle w:val="IndexLink"/>
                <w:rtl w:val="true"/>
              </w:rPr>
              <w:t>(</w:t>
            </w:r>
            <w:r>
              <w:rPr>
                <w:rStyle w:val="IndexLink"/>
                <w:rtl w:val="true"/>
              </w:rPr>
              <w:t>هجوم ترک</w:t>
            </w:r>
            <w:r>
              <w:rPr>
                <w:rStyle w:val="IndexLink"/>
                <w:rtl w:val="true"/>
              </w:rPr>
              <w:t>)</w:t>
              <w:tab/>
            </w:r>
            <w:r>
              <w:rPr>
                <w:rStyle w:val="IndexLink"/>
              </w:rPr>
              <w:t>67</w:t>
            </w:r>
          </w:hyperlink>
        </w:p>
        <w:p>
          <w:pPr>
            <w:pStyle w:val="Contents4"/>
            <w:tabs>
              <w:tab w:val="clear" w:pos="8176"/>
              <w:tab w:val="right" w:pos="9026" w:leader="dot"/>
            </w:tabs>
            <w:rPr/>
          </w:pPr>
          <w:hyperlink w:anchor="__RefHeading___Toc7584629_2870459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584631_2870459653">
            <w:r>
              <w:rPr>
                <w:webHidden/>
                <w:rStyle w:val="IndexLink"/>
                <w:rtl w:val="true"/>
              </w:rPr>
              <w:t>اما جزیره</w:t>
            </w:r>
            <w:r>
              <w:rPr>
                <w:rStyle w:val="IndexLink"/>
                <w:rtl w:val="true"/>
              </w:rPr>
              <w:tab/>
            </w:r>
            <w:r>
              <w:rPr>
                <w:rStyle w:val="IndexLink"/>
              </w:rPr>
              <w:t>68</w:t>
            </w:r>
          </w:hyperlink>
        </w:p>
        <w:p>
          <w:pPr>
            <w:pStyle w:val="Contents4"/>
            <w:tabs>
              <w:tab w:val="clear" w:pos="8176"/>
              <w:tab w:val="right" w:pos="9026" w:leader="dot"/>
            </w:tabs>
            <w:rPr/>
          </w:pPr>
          <w:hyperlink w:anchor="__RefHeading___Toc7584633_2870459653">
            <w:r>
              <w:rPr>
                <w:webHidden/>
                <w:rStyle w:val="IndexLink"/>
                <w:rtl w:val="true"/>
              </w:rPr>
              <w:t>بررسی روایات</w:t>
            </w:r>
            <w:r>
              <w:rPr>
                <w:rStyle w:val="IndexLink"/>
                <w:rtl w:val="true"/>
              </w:rPr>
              <w:tab/>
            </w:r>
            <w:r>
              <w:rPr>
                <w:rStyle w:val="IndexLink"/>
              </w:rPr>
              <w:t>70</w:t>
            </w:r>
          </w:hyperlink>
        </w:p>
        <w:p>
          <w:pPr>
            <w:pStyle w:val="Contents2"/>
            <w:tabs>
              <w:tab w:val="clear" w:pos="8743"/>
              <w:tab w:val="right" w:pos="9026" w:leader="dot"/>
            </w:tabs>
            <w:rPr/>
          </w:pPr>
          <w:hyperlink w:anchor="__RefHeading___Toc7584635_2870459653">
            <w:r>
              <w:rPr>
                <w:webHidden/>
                <w:rStyle w:val="IndexLink"/>
                <w:rtl w:val="true"/>
              </w:rPr>
              <w:t xml:space="preserve">جلسه </w:t>
            </w:r>
            <w:r>
              <w:rPr>
                <w:rStyle w:val="IndexLink"/>
              </w:rPr>
              <w:t>34</w:t>
            </w:r>
            <w:r>
              <w:rPr>
                <w:rStyle w:val="IndexLink"/>
                <w:rtl w:val="true"/>
              </w:rPr>
              <w:t xml:space="preserve"> - </w:t>
            </w:r>
            <w:r>
              <w:rPr>
                <w:rStyle w:val="IndexLink"/>
              </w:rPr>
              <w:t>1390/12/1</w:t>
            </w:r>
            <w:r>
              <w:rPr>
                <w:rStyle w:val="IndexLink"/>
                <w:rtl w:val="true"/>
              </w:rPr>
              <w:tab/>
            </w:r>
            <w:r>
              <w:rPr>
                <w:rStyle w:val="IndexLink"/>
              </w:rPr>
              <w:t>72</w:t>
            </w:r>
          </w:hyperlink>
        </w:p>
        <w:p>
          <w:pPr>
            <w:pStyle w:val="Contents3"/>
            <w:tabs>
              <w:tab w:val="clear" w:pos="8459"/>
              <w:tab w:val="right" w:pos="9026" w:leader="dot"/>
            </w:tabs>
            <w:rPr/>
          </w:pPr>
          <w:hyperlink w:anchor="__RefHeading___Toc7584637_2870459653">
            <w:r>
              <w:rPr>
                <w:webHidden/>
                <w:rStyle w:val="IndexLink"/>
                <w:rtl w:val="true"/>
              </w:rPr>
              <w:t xml:space="preserve">روایت جابر جعفی </w:t>
            </w:r>
            <w:r>
              <w:rPr>
                <w:rStyle w:val="IndexLink"/>
                <w:rtl w:val="true"/>
              </w:rPr>
              <w:t>(</w:t>
            </w:r>
            <w:r>
              <w:rPr>
                <w:rStyle w:val="IndexLink"/>
                <w:rtl w:val="true"/>
              </w:rPr>
              <w:t xml:space="preserve">هجوم ترک </w:t>
            </w:r>
            <w:r>
              <w:rPr>
                <w:rStyle w:val="IndexLink"/>
                <w:rtl w:val="true"/>
              </w:rPr>
              <w:t xml:space="preserve">- </w:t>
            </w:r>
            <w:r>
              <w:rPr>
                <w:rStyle w:val="IndexLink"/>
                <w:rtl w:val="true"/>
              </w:rPr>
              <w:t>اصهب و ابقع</w:t>
            </w:r>
            <w:r>
              <w:rPr>
                <w:rStyle w:val="IndexLink"/>
                <w:rtl w:val="true"/>
              </w:rPr>
              <w:t>)</w:t>
              <w:tab/>
            </w:r>
            <w:r>
              <w:rPr>
                <w:rStyle w:val="IndexLink"/>
              </w:rPr>
              <w:t>72</w:t>
            </w:r>
          </w:hyperlink>
        </w:p>
        <w:p>
          <w:pPr>
            <w:pStyle w:val="Contents2"/>
            <w:tabs>
              <w:tab w:val="clear" w:pos="8743"/>
              <w:tab w:val="right" w:pos="9026" w:leader="dot"/>
            </w:tabs>
            <w:rPr/>
          </w:pPr>
          <w:hyperlink w:anchor="__RefHeading___Toc7584639_2870459653">
            <w:r>
              <w:rPr>
                <w:webHidden/>
                <w:rStyle w:val="IndexLink"/>
                <w:rtl w:val="true"/>
              </w:rPr>
              <w:t xml:space="preserve">جلسه </w:t>
            </w:r>
            <w:r>
              <w:rPr>
                <w:rStyle w:val="IndexLink"/>
              </w:rPr>
              <w:t>35</w:t>
            </w:r>
            <w:r>
              <w:rPr>
                <w:rStyle w:val="IndexLink"/>
                <w:rtl w:val="true"/>
              </w:rPr>
              <w:t xml:space="preserve"> - </w:t>
            </w:r>
            <w:r>
              <w:rPr>
                <w:rStyle w:val="IndexLink"/>
              </w:rPr>
              <w:t>1390/12/6</w:t>
            </w:r>
            <w:r>
              <w:rPr>
                <w:rStyle w:val="IndexLink"/>
                <w:rtl w:val="true"/>
              </w:rPr>
              <w:tab/>
            </w:r>
            <w:r>
              <w:rPr>
                <w:rStyle w:val="IndexLink"/>
              </w:rPr>
              <w:t>77</w:t>
            </w:r>
          </w:hyperlink>
        </w:p>
        <w:p>
          <w:pPr>
            <w:pStyle w:val="Contents3"/>
            <w:tabs>
              <w:tab w:val="clear" w:pos="8459"/>
              <w:tab w:val="right" w:pos="9026" w:leader="dot"/>
            </w:tabs>
            <w:rPr/>
          </w:pPr>
          <w:hyperlink w:anchor="__RefHeading___Toc7584641_2870459653">
            <w:r>
              <w:rPr>
                <w:webHidden/>
                <w:rStyle w:val="IndexLink"/>
                <w:rtl w:val="true"/>
              </w:rPr>
              <w:t xml:space="preserve">روایت جابر جعفی </w:t>
            </w:r>
            <w:r>
              <w:rPr>
                <w:rStyle w:val="IndexLink"/>
                <w:rtl w:val="true"/>
              </w:rPr>
              <w:t>(</w:t>
            </w:r>
            <w:r>
              <w:rPr>
                <w:rStyle w:val="IndexLink"/>
                <w:rtl w:val="true"/>
              </w:rPr>
              <w:t>قرقیسیا</w:t>
            </w:r>
            <w:r>
              <w:rPr>
                <w:rStyle w:val="IndexLink"/>
                <w:rtl w:val="true"/>
              </w:rPr>
              <w:t>)</w:t>
              <w:tab/>
            </w:r>
            <w:r>
              <w:rPr>
                <w:rStyle w:val="IndexLink"/>
              </w:rPr>
              <w:t>77</w:t>
            </w:r>
          </w:hyperlink>
        </w:p>
        <w:p>
          <w:pPr>
            <w:pStyle w:val="Contents4"/>
            <w:tabs>
              <w:tab w:val="clear" w:pos="8176"/>
              <w:tab w:val="right" w:pos="9026" w:leader="dot"/>
            </w:tabs>
            <w:rPr/>
          </w:pPr>
          <w:hyperlink w:anchor="__RefHeading___Toc7584643_2870459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584645_2870459653">
            <w:r>
              <w:rPr>
                <w:webHidden/>
                <w:rStyle w:val="IndexLink"/>
                <w:rtl w:val="true"/>
              </w:rPr>
              <w:t>قرقیسیا</w:t>
            </w:r>
            <w:r>
              <w:rPr>
                <w:rStyle w:val="IndexLink"/>
                <w:rtl w:val="true"/>
              </w:rPr>
              <w:tab/>
            </w:r>
            <w:r>
              <w:rPr>
                <w:rStyle w:val="IndexLink"/>
              </w:rPr>
              <w:t>77</w:t>
            </w:r>
          </w:hyperlink>
        </w:p>
        <w:p>
          <w:pPr>
            <w:pStyle w:val="Contents4"/>
            <w:tabs>
              <w:tab w:val="clear" w:pos="8176"/>
              <w:tab w:val="right" w:pos="9026" w:leader="dot"/>
            </w:tabs>
            <w:rPr/>
          </w:pPr>
          <w:hyperlink w:anchor="__RefHeading___Toc7584647_2870459653">
            <w:r>
              <w:rPr>
                <w:webHidden/>
                <w:rStyle w:val="IndexLink"/>
                <w:rtl w:val="true"/>
              </w:rPr>
              <w:t>روایات قرقیسیا</w:t>
            </w:r>
            <w:r>
              <w:rPr>
                <w:rStyle w:val="IndexLink"/>
                <w:rtl w:val="true"/>
              </w:rPr>
              <w:t>:</w:t>
              <w:tab/>
            </w:r>
            <w:r>
              <w:rPr>
                <w:rStyle w:val="IndexLink"/>
              </w:rPr>
              <w:t>78</w:t>
            </w:r>
          </w:hyperlink>
        </w:p>
        <w:p>
          <w:pPr>
            <w:pStyle w:val="Contents3"/>
            <w:tabs>
              <w:tab w:val="clear" w:pos="8459"/>
              <w:tab w:val="right" w:pos="9026" w:leader="dot"/>
            </w:tabs>
            <w:rPr/>
          </w:pPr>
          <w:hyperlink w:anchor="__RefHeading___Toc7584649_2870459653">
            <w:r>
              <w:rPr>
                <w:webHidden/>
                <w:rStyle w:val="IndexLink"/>
                <w:rtl w:val="true"/>
              </w:rPr>
              <w:t xml:space="preserve">روایت اول </w:t>
            </w:r>
            <w:r>
              <w:rPr>
                <w:rStyle w:val="IndexLink"/>
                <w:rtl w:val="true"/>
              </w:rPr>
              <w:t>(</w:t>
            </w:r>
            <w:r>
              <w:rPr>
                <w:rStyle w:val="IndexLink"/>
                <w:rtl w:val="true"/>
              </w:rPr>
              <w:t>قرقیسیا</w:t>
            </w:r>
            <w:r>
              <w:rPr>
                <w:rStyle w:val="IndexLink"/>
                <w:rtl w:val="true"/>
              </w:rPr>
              <w:t xml:space="preserve">) </w:t>
            </w:r>
            <w:r>
              <w:rPr>
                <w:rStyle w:val="IndexLink"/>
                <w:rtl w:val="true"/>
              </w:rPr>
              <w:t xml:space="preserve">از روضه کافی ص </w:t>
            </w:r>
            <w:r>
              <w:rPr>
                <w:rStyle w:val="IndexLink"/>
              </w:rPr>
              <w:t>295</w:t>
            </w:r>
            <w:r>
              <w:rPr>
                <w:rStyle w:val="IndexLink"/>
                <w:rtl w:val="true"/>
              </w:rPr>
              <w:tab/>
            </w:r>
            <w:r>
              <w:rPr>
                <w:rStyle w:val="IndexLink"/>
              </w:rPr>
              <w:t>79</w:t>
            </w:r>
          </w:hyperlink>
        </w:p>
        <w:p>
          <w:pPr>
            <w:pStyle w:val="Contents3"/>
            <w:tabs>
              <w:tab w:val="clear" w:pos="8459"/>
              <w:tab w:val="right" w:pos="9026" w:leader="dot"/>
            </w:tabs>
            <w:rPr/>
          </w:pPr>
          <w:hyperlink w:anchor="__RefHeading___Toc7584651_2870459653">
            <w:r>
              <w:rPr>
                <w:webHidden/>
                <w:rStyle w:val="IndexLink"/>
                <w:rtl w:val="true"/>
              </w:rPr>
              <w:t xml:space="preserve">روایت دوم </w:t>
            </w:r>
            <w:r>
              <w:rPr>
                <w:rStyle w:val="IndexLink"/>
                <w:rtl w:val="true"/>
              </w:rPr>
              <w:t>(</w:t>
            </w:r>
            <w:r>
              <w:rPr>
                <w:rStyle w:val="IndexLink"/>
                <w:rtl w:val="true"/>
              </w:rPr>
              <w:t>قرقیسیا</w:t>
            </w:r>
            <w:r>
              <w:rPr>
                <w:rStyle w:val="IndexLink"/>
                <w:rtl w:val="true"/>
              </w:rPr>
              <w:t>)</w:t>
              <w:tab/>
            </w:r>
            <w:r>
              <w:rPr>
                <w:rStyle w:val="IndexLink"/>
              </w:rPr>
              <w:t>80</w:t>
            </w:r>
          </w:hyperlink>
        </w:p>
        <w:p>
          <w:pPr>
            <w:pStyle w:val="Contents3"/>
            <w:tabs>
              <w:tab w:val="clear" w:pos="8459"/>
              <w:tab w:val="right" w:pos="9026" w:leader="dot"/>
            </w:tabs>
            <w:rPr/>
          </w:pPr>
          <w:hyperlink w:anchor="__RefHeading___Toc7584653_2870459653">
            <w:r>
              <w:rPr>
                <w:webHidden/>
                <w:rStyle w:val="IndexLink"/>
                <w:rtl w:val="true"/>
              </w:rPr>
              <w:t xml:space="preserve">روایت سوم </w:t>
            </w:r>
            <w:r>
              <w:rPr>
                <w:rStyle w:val="IndexLink"/>
                <w:rtl w:val="true"/>
              </w:rPr>
              <w:t>(</w:t>
            </w:r>
            <w:r>
              <w:rPr>
                <w:rStyle w:val="IndexLink"/>
                <w:rtl w:val="true"/>
              </w:rPr>
              <w:t>قرقیسیا</w:t>
            </w:r>
            <w:r>
              <w:rPr>
                <w:rStyle w:val="IndexLink"/>
                <w:rtl w:val="true"/>
              </w:rPr>
              <w:t>)</w:t>
              <w:tab/>
            </w:r>
            <w:r>
              <w:rPr>
                <w:rStyle w:val="IndexLink"/>
              </w:rPr>
              <w:t>81</w:t>
            </w:r>
          </w:hyperlink>
        </w:p>
        <w:p>
          <w:pPr>
            <w:pStyle w:val="Contents3"/>
            <w:tabs>
              <w:tab w:val="clear" w:pos="8459"/>
              <w:tab w:val="right" w:pos="9026" w:leader="dot"/>
            </w:tabs>
            <w:rPr/>
          </w:pPr>
          <w:hyperlink w:anchor="__RefHeading___Toc7584655_2870459653">
            <w:r>
              <w:rPr>
                <w:webHidden/>
                <w:rStyle w:val="IndexLink"/>
                <w:rtl w:val="true"/>
              </w:rPr>
              <w:t xml:space="preserve">روایت پنجم </w:t>
            </w:r>
            <w:r>
              <w:rPr>
                <w:rStyle w:val="IndexLink"/>
                <w:rtl w:val="true"/>
              </w:rPr>
              <w:t>(</w:t>
            </w:r>
            <w:r>
              <w:rPr>
                <w:rStyle w:val="IndexLink"/>
                <w:rtl w:val="true"/>
              </w:rPr>
              <w:t>قرقیسیا</w:t>
            </w:r>
            <w:r>
              <w:rPr>
                <w:rStyle w:val="IndexLink"/>
                <w:rtl w:val="true"/>
              </w:rPr>
              <w:t>)</w:t>
              <w:tab/>
            </w:r>
            <w:r>
              <w:rPr>
                <w:rStyle w:val="IndexLink"/>
              </w:rPr>
              <w:t>81</w:t>
            </w:r>
          </w:hyperlink>
        </w:p>
        <w:p>
          <w:pPr>
            <w:pStyle w:val="Contents2"/>
            <w:tabs>
              <w:tab w:val="clear" w:pos="8743"/>
              <w:tab w:val="right" w:pos="9026" w:leader="dot"/>
            </w:tabs>
            <w:rPr/>
          </w:pPr>
          <w:hyperlink w:anchor="__RefHeading___Toc7584657_2870459653">
            <w:r>
              <w:rPr>
                <w:webHidden/>
                <w:rStyle w:val="IndexLink"/>
                <w:rtl w:val="true"/>
              </w:rPr>
              <w:t xml:space="preserve">جلسه </w:t>
            </w:r>
            <w:r>
              <w:rPr>
                <w:rStyle w:val="IndexLink"/>
              </w:rPr>
              <w:t>36</w:t>
            </w:r>
            <w:r>
              <w:rPr>
                <w:rStyle w:val="IndexLink"/>
                <w:rtl w:val="true"/>
              </w:rPr>
              <w:t xml:space="preserve"> - </w:t>
            </w:r>
            <w:r>
              <w:rPr>
                <w:rStyle w:val="IndexLink"/>
              </w:rPr>
              <w:t>1390/12/7</w:t>
            </w:r>
            <w:r>
              <w:rPr>
                <w:rStyle w:val="IndexLink"/>
                <w:rtl w:val="true"/>
              </w:rPr>
              <w:tab/>
            </w:r>
            <w:r>
              <w:rPr>
                <w:rStyle w:val="IndexLink"/>
              </w:rPr>
              <w:t>83</w:t>
            </w:r>
          </w:hyperlink>
        </w:p>
        <w:p>
          <w:pPr>
            <w:pStyle w:val="Contents3"/>
            <w:tabs>
              <w:tab w:val="clear" w:pos="8459"/>
              <w:tab w:val="right" w:pos="9026" w:leader="dot"/>
            </w:tabs>
            <w:rPr/>
          </w:pPr>
          <w:hyperlink w:anchor="__RefHeading___Toc7584659_2870459653">
            <w:r>
              <w:rPr>
                <w:webHidden/>
                <w:rStyle w:val="IndexLink"/>
                <w:rtl w:val="true"/>
              </w:rPr>
              <w:t xml:space="preserve">روایت جابر جعفی </w:t>
            </w:r>
            <w:r>
              <w:rPr>
                <w:rStyle w:val="IndexLink"/>
                <w:rtl w:val="true"/>
              </w:rPr>
              <w:t>(</w:t>
            </w:r>
            <w:r>
              <w:rPr>
                <w:rStyle w:val="IndexLink"/>
                <w:rtl w:val="true"/>
              </w:rPr>
              <w:t>موالی کوفه</w:t>
            </w:r>
            <w:r>
              <w:rPr>
                <w:rStyle w:val="IndexLink"/>
                <w:rtl w:val="true"/>
              </w:rPr>
              <w:t>)</w:t>
              <w:tab/>
            </w:r>
            <w:r>
              <w:rPr>
                <w:rStyle w:val="IndexLink"/>
              </w:rPr>
              <w:t>83</w:t>
            </w:r>
          </w:hyperlink>
        </w:p>
        <w:p>
          <w:pPr>
            <w:pStyle w:val="Contents4"/>
            <w:tabs>
              <w:tab w:val="clear" w:pos="8176"/>
              <w:tab w:val="right" w:pos="9026" w:leader="dot"/>
            </w:tabs>
            <w:rPr/>
          </w:pPr>
          <w:hyperlink w:anchor="__RefHeading___Toc7584661_2870459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584663_2870459653">
            <w:r>
              <w:rPr>
                <w:webHidden/>
                <w:rStyle w:val="IndexLink"/>
                <w:rtl w:val="true"/>
              </w:rPr>
              <w:t>استعمالات کلمه مولی</w:t>
            </w:r>
            <w:r>
              <w:rPr>
                <w:rStyle w:val="IndexLink"/>
                <w:rtl w:val="true"/>
              </w:rPr>
              <w:t>:</w:t>
              <w:tab/>
            </w:r>
            <w:r>
              <w:rPr>
                <w:rStyle w:val="IndexLink"/>
              </w:rPr>
              <w:t>83</w:t>
            </w:r>
          </w:hyperlink>
        </w:p>
        <w:p>
          <w:pPr>
            <w:pStyle w:val="Contents4"/>
            <w:tabs>
              <w:tab w:val="clear" w:pos="8176"/>
              <w:tab w:val="right" w:pos="9026" w:leader="dot"/>
            </w:tabs>
            <w:rPr/>
          </w:pPr>
          <w:hyperlink w:anchor="__RefHeading___Toc7584665_2870459653">
            <w:r>
              <w:rPr>
                <w:webHidden/>
                <w:rStyle w:val="IndexLink"/>
                <w:rtl w:val="true"/>
              </w:rPr>
              <w:t>معانی کلمه مولی</w:t>
            </w:r>
            <w:r>
              <w:rPr>
                <w:rStyle w:val="IndexLink"/>
                <w:rtl w:val="true"/>
              </w:rPr>
              <w:t>:</w:t>
              <w:tab/>
            </w:r>
            <w:r>
              <w:rPr>
                <w:rStyle w:val="IndexLink"/>
              </w:rPr>
              <w:t>83</w:t>
            </w:r>
          </w:hyperlink>
        </w:p>
        <w:p>
          <w:pPr>
            <w:pStyle w:val="Contents4"/>
            <w:tabs>
              <w:tab w:val="clear" w:pos="8176"/>
              <w:tab w:val="right" w:pos="9026" w:leader="dot"/>
            </w:tabs>
            <w:rPr/>
          </w:pPr>
          <w:hyperlink w:anchor="__RefHeading___Toc7584667_2870459653">
            <w:r>
              <w:rPr>
                <w:webHidden/>
                <w:rStyle w:val="IndexLink"/>
                <w:rtl w:val="true"/>
              </w:rPr>
              <w:t>معانی اصطلاحی کلمه مولی</w:t>
            </w:r>
            <w:r>
              <w:rPr>
                <w:rStyle w:val="IndexLink"/>
                <w:rtl w:val="true"/>
              </w:rPr>
              <w:tab/>
            </w:r>
            <w:r>
              <w:rPr>
                <w:rStyle w:val="IndexLink"/>
              </w:rPr>
              <w:t>84</w:t>
            </w:r>
          </w:hyperlink>
        </w:p>
        <w:p>
          <w:pPr>
            <w:pStyle w:val="Contents4"/>
            <w:tabs>
              <w:tab w:val="clear" w:pos="8176"/>
              <w:tab w:val="right" w:pos="9026" w:leader="dot"/>
            </w:tabs>
            <w:rPr/>
          </w:pPr>
          <w:hyperlink w:anchor="__RefHeading___Toc7584669_2870459653">
            <w:r>
              <w:rPr>
                <w:webHidden/>
                <w:rStyle w:val="IndexLink"/>
                <w:rtl w:val="true"/>
              </w:rPr>
              <w:t>نقش ایرانی ها در لشکر حضرت</w:t>
            </w:r>
            <w:r>
              <w:rPr>
                <w:rStyle w:val="IndexLink"/>
                <w:rtl w:val="true"/>
              </w:rPr>
              <w:t>:</w:t>
              <w:tab/>
            </w:r>
            <w:r>
              <w:rPr>
                <w:rStyle w:val="IndexLink"/>
              </w:rPr>
              <w:t>85</w:t>
            </w:r>
          </w:hyperlink>
        </w:p>
        <w:p>
          <w:pPr>
            <w:pStyle w:val="Contents4"/>
            <w:tabs>
              <w:tab w:val="clear" w:pos="8176"/>
              <w:tab w:val="right" w:pos="9026" w:leader="dot"/>
            </w:tabs>
            <w:rPr/>
          </w:pPr>
          <w:hyperlink w:anchor="__RefHeading___Toc7584671_2870459653">
            <w:r>
              <w:rPr>
                <w:webHidden/>
                <w:rStyle w:val="IndexLink"/>
                <w:rtl w:val="true"/>
              </w:rPr>
              <w:t>اما تتمه روایت</w:t>
            </w:r>
            <w:r>
              <w:rPr>
                <w:rStyle w:val="IndexLink"/>
                <w:rtl w:val="true"/>
              </w:rPr>
              <w:t>:</w:t>
              <w:tab/>
            </w:r>
            <w:r>
              <w:rPr>
                <w:rStyle w:val="IndexLink"/>
              </w:rPr>
              <w:t>85</w:t>
            </w:r>
          </w:hyperlink>
        </w:p>
        <w:p>
          <w:pPr>
            <w:pStyle w:val="Contents2"/>
            <w:tabs>
              <w:tab w:val="clear" w:pos="8743"/>
              <w:tab w:val="right" w:pos="9026" w:leader="dot"/>
            </w:tabs>
            <w:rPr/>
          </w:pPr>
          <w:hyperlink w:anchor="__RefHeading___Toc7584673_2870459653">
            <w:r>
              <w:rPr>
                <w:webHidden/>
                <w:rStyle w:val="IndexLink"/>
                <w:rtl w:val="true"/>
              </w:rPr>
              <w:t xml:space="preserve">جلسه </w:t>
            </w:r>
            <w:r>
              <w:rPr>
                <w:rStyle w:val="IndexLink"/>
              </w:rPr>
              <w:t>37</w:t>
            </w:r>
            <w:r>
              <w:rPr>
                <w:rStyle w:val="IndexLink"/>
                <w:rtl w:val="true"/>
              </w:rPr>
              <w:t xml:space="preserve"> - </w:t>
            </w:r>
            <w:r>
              <w:rPr>
                <w:rStyle w:val="IndexLink"/>
              </w:rPr>
              <w:t>1390/12/8</w:t>
            </w:r>
            <w:r>
              <w:rPr>
                <w:rStyle w:val="IndexLink"/>
                <w:rtl w:val="true"/>
              </w:rPr>
              <w:tab/>
            </w:r>
            <w:r>
              <w:rPr>
                <w:rStyle w:val="IndexLink"/>
              </w:rPr>
              <w:t>87</w:t>
            </w:r>
          </w:hyperlink>
        </w:p>
        <w:p>
          <w:pPr>
            <w:pStyle w:val="Contents3"/>
            <w:tabs>
              <w:tab w:val="clear" w:pos="8459"/>
              <w:tab w:val="right" w:pos="9026" w:leader="dot"/>
            </w:tabs>
            <w:rPr/>
          </w:pPr>
          <w:hyperlink w:anchor="__RefHeading___Toc7584675_2870459653">
            <w:r>
              <w:rPr>
                <w:webHidden/>
                <w:rStyle w:val="IndexLink"/>
                <w:rtl w:val="true"/>
              </w:rPr>
              <w:t>روايات ابقع و اصهب</w:t>
            </w:r>
            <w:r>
              <w:rPr>
                <w:rStyle w:val="IndexLink"/>
                <w:rtl w:val="true"/>
              </w:rPr>
              <w:tab/>
            </w:r>
            <w:r>
              <w:rPr>
                <w:rStyle w:val="IndexLink"/>
              </w:rPr>
              <w:t>87</w:t>
            </w:r>
          </w:hyperlink>
        </w:p>
        <w:p>
          <w:pPr>
            <w:pStyle w:val="Contents3"/>
            <w:tabs>
              <w:tab w:val="clear" w:pos="8459"/>
              <w:tab w:val="right" w:pos="9026" w:leader="dot"/>
            </w:tabs>
            <w:rPr/>
          </w:pPr>
          <w:hyperlink w:anchor="__RefHeading___Toc7584677_2870459653">
            <w:r>
              <w:rPr>
                <w:webHidden/>
                <w:rStyle w:val="IndexLink"/>
                <w:rtl w:val="true"/>
              </w:rPr>
              <w:t>بررسی روایات ابقع و اصهب</w:t>
            </w:r>
            <w:r>
              <w:rPr>
                <w:rStyle w:val="IndexLink"/>
                <w:rtl w:val="true"/>
              </w:rPr>
              <w:t>:</w:t>
              <w:tab/>
            </w:r>
            <w:r>
              <w:rPr>
                <w:rStyle w:val="IndexLink"/>
              </w:rPr>
              <w:t>87</w:t>
            </w:r>
          </w:hyperlink>
        </w:p>
        <w:p>
          <w:pPr>
            <w:pStyle w:val="Contents4"/>
            <w:tabs>
              <w:tab w:val="clear" w:pos="8176"/>
              <w:tab w:val="right" w:pos="9026" w:leader="dot"/>
            </w:tabs>
            <w:rPr/>
          </w:pPr>
          <w:hyperlink w:anchor="__RefHeading___Toc7584679_2870459653">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584681_2870459653">
            <w:r>
              <w:rPr>
                <w:webHidden/>
                <w:rStyle w:val="IndexLink"/>
                <w:rtl w:val="true"/>
              </w:rPr>
              <w:t>روایت اول</w:t>
            </w:r>
            <w:r>
              <w:rPr>
                <w:rStyle w:val="IndexLink"/>
                <w:rtl w:val="true"/>
              </w:rPr>
              <w:t>:</w:t>
              <w:tab/>
            </w:r>
            <w:r>
              <w:rPr>
                <w:rStyle w:val="IndexLink"/>
              </w:rPr>
              <w:t>87</w:t>
            </w:r>
          </w:hyperlink>
        </w:p>
        <w:p>
          <w:pPr>
            <w:pStyle w:val="Contents4"/>
            <w:tabs>
              <w:tab w:val="clear" w:pos="8176"/>
              <w:tab w:val="right" w:pos="9026" w:leader="dot"/>
            </w:tabs>
            <w:rPr/>
          </w:pPr>
          <w:hyperlink w:anchor="__RefHeading___Toc7584683_2870459653">
            <w:r>
              <w:rPr>
                <w:webHidden/>
                <w:rStyle w:val="IndexLink"/>
                <w:rtl w:val="true"/>
              </w:rPr>
              <w:t>روایت دوم</w:t>
            </w:r>
            <w:r>
              <w:rPr>
                <w:rStyle w:val="IndexLink"/>
                <w:rtl w:val="true"/>
              </w:rPr>
              <w:t>:</w:t>
              <w:tab/>
            </w:r>
            <w:r>
              <w:rPr>
                <w:rStyle w:val="IndexLink"/>
              </w:rPr>
              <w:t>88</w:t>
            </w:r>
          </w:hyperlink>
        </w:p>
        <w:p>
          <w:pPr>
            <w:pStyle w:val="Contents4"/>
            <w:tabs>
              <w:tab w:val="clear" w:pos="8176"/>
              <w:tab w:val="right" w:pos="9026" w:leader="dot"/>
            </w:tabs>
            <w:rPr/>
          </w:pPr>
          <w:hyperlink w:anchor="__RefHeading___Toc7584685_2870459653">
            <w:r>
              <w:rPr>
                <w:webHidden/>
                <w:rStyle w:val="IndexLink"/>
                <w:rtl w:val="true"/>
              </w:rPr>
              <w:t>روایت سوم</w:t>
            </w:r>
            <w:r>
              <w:rPr>
                <w:rStyle w:val="IndexLink"/>
                <w:rtl w:val="true"/>
              </w:rPr>
              <w:t>:</w:t>
              <w:tab/>
            </w:r>
            <w:r>
              <w:rPr>
                <w:rStyle w:val="IndexLink"/>
              </w:rPr>
              <w:t>88</w:t>
            </w:r>
          </w:hyperlink>
        </w:p>
        <w:p>
          <w:pPr>
            <w:pStyle w:val="Contents4"/>
            <w:tabs>
              <w:tab w:val="clear" w:pos="8176"/>
              <w:tab w:val="right" w:pos="9026" w:leader="dot"/>
            </w:tabs>
            <w:rPr/>
          </w:pPr>
          <w:hyperlink w:anchor="__RefHeading___Toc7584687_2870459653">
            <w:r>
              <w:rPr>
                <w:webHidden/>
                <w:rStyle w:val="IndexLink"/>
                <w:rtl w:val="true"/>
              </w:rPr>
              <w:t>روایت چهارم</w:t>
            </w:r>
            <w:r>
              <w:rPr>
                <w:rStyle w:val="IndexLink"/>
                <w:rtl w:val="true"/>
              </w:rPr>
              <w:t>:</w:t>
              <w:tab/>
            </w:r>
            <w:r>
              <w:rPr>
                <w:rStyle w:val="IndexLink"/>
              </w:rPr>
              <w:t>88</w:t>
            </w:r>
          </w:hyperlink>
        </w:p>
        <w:p>
          <w:pPr>
            <w:pStyle w:val="Contents4"/>
            <w:tabs>
              <w:tab w:val="clear" w:pos="8176"/>
              <w:tab w:val="right" w:pos="9026" w:leader="dot"/>
            </w:tabs>
            <w:rPr/>
          </w:pPr>
          <w:hyperlink w:anchor="__RefHeading___Toc7584689_2870459653">
            <w:r>
              <w:rPr>
                <w:webHidden/>
                <w:rStyle w:val="IndexLink"/>
                <w:rtl w:val="true"/>
              </w:rPr>
              <w:t>روایت پنجم</w:t>
            </w:r>
            <w:r>
              <w:rPr>
                <w:rStyle w:val="IndexLink"/>
                <w:rtl w:val="true"/>
              </w:rPr>
              <w:t>:</w:t>
              <w:tab/>
            </w:r>
            <w:r>
              <w:rPr>
                <w:rStyle w:val="IndexLink"/>
              </w:rPr>
              <w:t>88</w:t>
            </w:r>
          </w:hyperlink>
        </w:p>
        <w:p>
          <w:pPr>
            <w:pStyle w:val="Contents4"/>
            <w:tabs>
              <w:tab w:val="clear" w:pos="8176"/>
              <w:tab w:val="right" w:pos="9026" w:leader="dot"/>
            </w:tabs>
            <w:rPr/>
          </w:pPr>
          <w:hyperlink w:anchor="__RefHeading___Toc7584691_2870459653">
            <w:r>
              <w:rPr>
                <w:webHidden/>
                <w:rStyle w:val="IndexLink"/>
                <w:rtl w:val="true"/>
              </w:rPr>
              <w:t>روایت ششم</w:t>
            </w:r>
            <w:r>
              <w:rPr>
                <w:rStyle w:val="IndexLink"/>
                <w:rtl w:val="true"/>
              </w:rPr>
              <w:t>:</w:t>
              <w:tab/>
            </w:r>
            <w:r>
              <w:rPr>
                <w:rStyle w:val="IndexLink"/>
              </w:rPr>
              <w:t>89</w:t>
            </w:r>
          </w:hyperlink>
        </w:p>
        <w:p>
          <w:pPr>
            <w:pStyle w:val="Contents4"/>
            <w:tabs>
              <w:tab w:val="clear" w:pos="8176"/>
              <w:tab w:val="right" w:pos="9026" w:leader="dot"/>
            </w:tabs>
            <w:rPr/>
          </w:pPr>
          <w:hyperlink w:anchor="__RefHeading___Toc7584693_2870459653">
            <w:r>
              <w:rPr>
                <w:webHidden/>
                <w:rStyle w:val="IndexLink"/>
                <w:rtl w:val="true"/>
              </w:rPr>
              <w:t>روایت هفتم</w:t>
            </w:r>
            <w:r>
              <w:rPr>
                <w:rStyle w:val="IndexLink"/>
                <w:rtl w:val="true"/>
              </w:rPr>
              <w:t>:</w:t>
              <w:tab/>
            </w:r>
            <w:r>
              <w:rPr>
                <w:rStyle w:val="IndexLink"/>
              </w:rPr>
              <w:t>89</w:t>
            </w:r>
          </w:hyperlink>
        </w:p>
        <w:p>
          <w:pPr>
            <w:pStyle w:val="Contents4"/>
            <w:tabs>
              <w:tab w:val="clear" w:pos="8176"/>
              <w:tab w:val="right" w:pos="9026" w:leader="dot"/>
            </w:tabs>
            <w:rPr/>
          </w:pPr>
          <w:hyperlink w:anchor="__RefHeading___Toc7584695_2870459653">
            <w:r>
              <w:rPr>
                <w:webHidden/>
                <w:rStyle w:val="IndexLink"/>
                <w:rtl w:val="true"/>
              </w:rPr>
              <w:t>ابقع در لغت</w:t>
            </w:r>
            <w:r>
              <w:rPr>
                <w:rStyle w:val="IndexLink"/>
                <w:rtl w:val="true"/>
              </w:rPr>
              <w:t>:</w:t>
              <w:tab/>
            </w:r>
            <w:r>
              <w:rPr>
                <w:rStyle w:val="IndexLink"/>
              </w:rPr>
              <w:t>90</w:t>
            </w:r>
          </w:hyperlink>
        </w:p>
        <w:p>
          <w:pPr>
            <w:pStyle w:val="Contents4"/>
            <w:tabs>
              <w:tab w:val="clear" w:pos="8176"/>
              <w:tab w:val="right" w:pos="9026" w:leader="dot"/>
            </w:tabs>
            <w:rPr/>
          </w:pPr>
          <w:hyperlink w:anchor="__RefHeading___Toc7584697_2870459653">
            <w:r>
              <w:rPr>
                <w:webHidden/>
                <w:rStyle w:val="IndexLink"/>
                <w:rtl w:val="true"/>
              </w:rPr>
              <w:t>ابقع و مكان خروج او</w:t>
            </w:r>
            <w:r>
              <w:rPr>
                <w:rStyle w:val="IndexLink"/>
                <w:rtl w:val="true"/>
              </w:rPr>
              <w:t>:</w:t>
              <w:tab/>
            </w:r>
            <w:r>
              <w:rPr>
                <w:rStyle w:val="IndexLink"/>
              </w:rPr>
              <w:t>90</w:t>
            </w:r>
          </w:hyperlink>
        </w:p>
        <w:p>
          <w:pPr>
            <w:pStyle w:val="Contents4"/>
            <w:tabs>
              <w:tab w:val="clear" w:pos="8176"/>
              <w:tab w:val="right" w:pos="9026" w:leader="dot"/>
            </w:tabs>
            <w:rPr/>
          </w:pPr>
          <w:hyperlink w:anchor="__RefHeading___Toc7584699_2870459653">
            <w:r>
              <w:rPr>
                <w:webHidden/>
                <w:rStyle w:val="IndexLink"/>
                <w:rtl w:val="true"/>
              </w:rPr>
              <w:t>اصهب</w:t>
            </w:r>
            <w:r>
              <w:rPr>
                <w:rStyle w:val="IndexLink"/>
                <w:rtl w:val="true"/>
              </w:rPr>
              <w:t>:</w:t>
              <w:tab/>
            </w:r>
            <w:r>
              <w:rPr>
                <w:rStyle w:val="IndexLink"/>
              </w:rPr>
              <w:t>91</w:t>
            </w:r>
          </w:hyperlink>
        </w:p>
        <w:p>
          <w:pPr>
            <w:pStyle w:val="Contents2"/>
            <w:tabs>
              <w:tab w:val="clear" w:pos="8743"/>
              <w:tab w:val="right" w:pos="9026" w:leader="dot"/>
            </w:tabs>
            <w:rPr/>
          </w:pPr>
          <w:hyperlink w:anchor="__RefHeading___Toc7584701_2870459653">
            <w:r>
              <w:rPr>
                <w:webHidden/>
                <w:rStyle w:val="IndexLink"/>
                <w:rtl w:val="true"/>
              </w:rPr>
              <w:t xml:space="preserve">جلسه </w:t>
            </w:r>
            <w:r>
              <w:rPr>
                <w:rStyle w:val="IndexLink"/>
              </w:rPr>
              <w:t>38</w:t>
            </w:r>
            <w:r>
              <w:rPr>
                <w:rStyle w:val="IndexLink"/>
                <w:rtl w:val="true"/>
              </w:rPr>
              <w:t xml:space="preserve"> - </w:t>
            </w:r>
            <w:r>
              <w:rPr>
                <w:rStyle w:val="IndexLink"/>
              </w:rPr>
              <w:t>1390/12/13</w:t>
            </w:r>
            <w:r>
              <w:rPr>
                <w:rStyle w:val="IndexLink"/>
                <w:rtl w:val="true"/>
              </w:rPr>
              <w:tab/>
            </w:r>
            <w:r>
              <w:rPr>
                <w:rStyle w:val="IndexLink"/>
              </w:rPr>
              <w:t>93</w:t>
            </w:r>
          </w:hyperlink>
        </w:p>
        <w:p>
          <w:pPr>
            <w:pStyle w:val="Contents3"/>
            <w:tabs>
              <w:tab w:val="clear" w:pos="8459"/>
              <w:tab w:val="right" w:pos="9026" w:leader="dot"/>
            </w:tabs>
            <w:rPr/>
          </w:pPr>
          <w:hyperlink w:anchor="__RefHeading___Toc7584703_2870459653">
            <w:r>
              <w:rPr>
                <w:webHidden/>
                <w:rStyle w:val="IndexLink"/>
                <w:rtl w:val="true"/>
              </w:rPr>
              <w:t>ظهور حضرت از مکه است، نه سرداب</w:t>
            </w:r>
            <w:r>
              <w:rPr>
                <w:rStyle w:val="IndexLink"/>
                <w:rtl w:val="true"/>
              </w:rPr>
              <w:tab/>
            </w:r>
            <w:r>
              <w:rPr>
                <w:rStyle w:val="IndexLink"/>
              </w:rPr>
              <w:t>93</w:t>
            </w:r>
          </w:hyperlink>
        </w:p>
        <w:p>
          <w:pPr>
            <w:pStyle w:val="Contents3"/>
            <w:tabs>
              <w:tab w:val="clear" w:pos="8459"/>
              <w:tab w:val="right" w:pos="9026" w:leader="dot"/>
            </w:tabs>
            <w:rPr/>
          </w:pPr>
          <w:hyperlink w:anchor="__RefHeading___Toc7584705_2870459653">
            <w:r>
              <w:rPr>
                <w:webHidden/>
                <w:rStyle w:val="IndexLink"/>
                <w:rtl w:val="true"/>
              </w:rPr>
              <w:t>حدیث از کتاب سلیم بن قیس</w:t>
            </w:r>
            <w:r>
              <w:rPr>
                <w:rStyle w:val="IndexLink"/>
                <w:rtl w:val="true"/>
              </w:rPr>
              <w:t>:</w:t>
              <w:tab/>
            </w:r>
            <w:r>
              <w:rPr>
                <w:rStyle w:val="IndexLink"/>
              </w:rPr>
              <w:t>94</w:t>
            </w:r>
          </w:hyperlink>
        </w:p>
        <w:p>
          <w:pPr>
            <w:pStyle w:val="Contents2"/>
            <w:tabs>
              <w:tab w:val="clear" w:pos="8743"/>
              <w:tab w:val="right" w:pos="9026" w:leader="dot"/>
            </w:tabs>
            <w:rPr/>
          </w:pPr>
          <w:hyperlink w:anchor="__RefHeading___Toc7584707_2870459653">
            <w:r>
              <w:rPr>
                <w:webHidden/>
                <w:rStyle w:val="IndexLink"/>
                <w:rtl w:val="true"/>
              </w:rPr>
              <w:t xml:space="preserve">جلسه </w:t>
            </w:r>
            <w:r>
              <w:rPr>
                <w:rStyle w:val="IndexLink"/>
              </w:rPr>
              <w:t>39</w:t>
            </w:r>
            <w:r>
              <w:rPr>
                <w:rStyle w:val="IndexLink"/>
                <w:rtl w:val="true"/>
              </w:rPr>
              <w:t xml:space="preserve"> - </w:t>
            </w:r>
            <w:r>
              <w:rPr>
                <w:rStyle w:val="IndexLink"/>
              </w:rPr>
              <w:t>1390/12/14</w:t>
            </w:r>
            <w:r>
              <w:rPr>
                <w:rStyle w:val="IndexLink"/>
                <w:rtl w:val="true"/>
              </w:rPr>
              <w:tab/>
            </w:r>
            <w:r>
              <w:rPr>
                <w:rStyle w:val="IndexLink"/>
              </w:rPr>
              <w:t>97</w:t>
            </w:r>
          </w:hyperlink>
        </w:p>
        <w:p>
          <w:pPr>
            <w:pStyle w:val="Contents3"/>
            <w:tabs>
              <w:tab w:val="clear" w:pos="8459"/>
              <w:tab w:val="right" w:pos="9026" w:leader="dot"/>
            </w:tabs>
            <w:rPr/>
          </w:pPr>
          <w:hyperlink w:anchor="__RefHeading___Toc7584709_2870459653">
            <w:r>
              <w:rPr>
                <w:webHidden/>
                <w:rStyle w:val="IndexLink"/>
                <w:rtl w:val="true"/>
              </w:rPr>
              <w:t>سلیم بن قیس و کتاب او</w:t>
            </w:r>
            <w:r>
              <w:rPr>
                <w:rStyle w:val="IndexLink"/>
                <w:rtl w:val="true"/>
              </w:rPr>
              <w:tab/>
            </w:r>
            <w:r>
              <w:rPr>
                <w:rStyle w:val="IndexLink"/>
              </w:rPr>
              <w:t>97</w:t>
            </w:r>
          </w:hyperlink>
        </w:p>
        <w:p>
          <w:pPr>
            <w:pStyle w:val="Contents3"/>
            <w:tabs>
              <w:tab w:val="clear" w:pos="8459"/>
              <w:tab w:val="right" w:pos="9026" w:leader="dot"/>
            </w:tabs>
            <w:rPr/>
          </w:pPr>
          <w:hyperlink w:anchor="__RefHeading___Toc7584711_2870459653">
            <w:r>
              <w:rPr>
                <w:webHidden/>
                <w:rStyle w:val="IndexLink"/>
                <w:rtl w:val="true"/>
              </w:rPr>
              <w:t>روایات مهدوی به نقل از سلیم</w:t>
            </w:r>
            <w:r>
              <w:rPr>
                <w:rStyle w:val="IndexLink"/>
                <w:rtl w:val="true"/>
              </w:rPr>
              <w:t>:</w:t>
              <w:tab/>
            </w:r>
            <w:r>
              <w:rPr>
                <w:rStyle w:val="IndexLink"/>
              </w:rPr>
              <w:t>97</w:t>
            </w:r>
          </w:hyperlink>
        </w:p>
        <w:p>
          <w:pPr>
            <w:pStyle w:val="Contents4"/>
            <w:tabs>
              <w:tab w:val="clear" w:pos="8176"/>
              <w:tab w:val="right" w:pos="9026" w:leader="dot"/>
            </w:tabs>
            <w:rPr/>
          </w:pPr>
          <w:hyperlink w:anchor="__RefHeading___Toc7584713_2870459653">
            <w:r>
              <w:rPr>
                <w:webHidden/>
                <w:rStyle w:val="IndexLink"/>
                <w:rtl w:val="true"/>
              </w:rPr>
              <w:t>روایت اول</w:t>
            </w:r>
            <w:r>
              <w:rPr>
                <w:rStyle w:val="IndexLink"/>
                <w:rtl w:val="true"/>
              </w:rPr>
              <w:t>:</w:t>
              <w:tab/>
            </w:r>
            <w:r>
              <w:rPr>
                <w:rStyle w:val="IndexLink"/>
              </w:rPr>
              <w:t>97</w:t>
            </w:r>
          </w:hyperlink>
        </w:p>
        <w:p>
          <w:pPr>
            <w:pStyle w:val="Contents4"/>
            <w:tabs>
              <w:tab w:val="clear" w:pos="8176"/>
              <w:tab w:val="right" w:pos="9026" w:leader="dot"/>
            </w:tabs>
            <w:rPr/>
          </w:pPr>
          <w:hyperlink w:anchor="__RefHeading___Toc7584715_2870459653">
            <w:r>
              <w:rPr>
                <w:webHidden/>
                <w:rStyle w:val="IndexLink"/>
                <w:rtl w:val="true"/>
              </w:rPr>
              <w:t>روایت دوم</w:t>
            </w:r>
            <w:r>
              <w:rPr>
                <w:rStyle w:val="IndexLink"/>
                <w:rtl w:val="true"/>
              </w:rPr>
              <w:t>:</w:t>
              <w:tab/>
            </w:r>
            <w:r>
              <w:rPr>
                <w:rStyle w:val="IndexLink"/>
              </w:rPr>
              <w:t>97</w:t>
            </w:r>
          </w:hyperlink>
        </w:p>
        <w:p>
          <w:pPr>
            <w:pStyle w:val="Contents4"/>
            <w:tabs>
              <w:tab w:val="clear" w:pos="8176"/>
              <w:tab w:val="right" w:pos="9026" w:leader="dot"/>
            </w:tabs>
            <w:rPr/>
          </w:pPr>
          <w:hyperlink w:anchor="__RefHeading___Toc7584717_2870459653">
            <w:r>
              <w:rPr>
                <w:webHidden/>
                <w:rStyle w:val="IndexLink"/>
                <w:rtl w:val="true"/>
              </w:rPr>
              <w:t>روایت سوم</w:t>
            </w:r>
            <w:r>
              <w:rPr>
                <w:rStyle w:val="IndexLink"/>
                <w:rtl w:val="true"/>
              </w:rPr>
              <w:t>:</w:t>
              <w:tab/>
            </w:r>
            <w:r>
              <w:rPr>
                <w:rStyle w:val="IndexLink"/>
              </w:rPr>
              <w:t>97</w:t>
            </w:r>
          </w:hyperlink>
        </w:p>
        <w:p>
          <w:pPr>
            <w:pStyle w:val="Contents4"/>
            <w:tabs>
              <w:tab w:val="clear" w:pos="8176"/>
              <w:tab w:val="right" w:pos="9026" w:leader="dot"/>
            </w:tabs>
            <w:rPr/>
          </w:pPr>
          <w:hyperlink w:anchor="__RefHeading___Toc7584719_2870459653">
            <w:r>
              <w:rPr>
                <w:webHidden/>
                <w:rStyle w:val="IndexLink"/>
                <w:rtl w:val="true"/>
              </w:rPr>
              <w:t>روایت چهارم</w:t>
            </w:r>
            <w:r>
              <w:rPr>
                <w:rStyle w:val="IndexLink"/>
                <w:rtl w:val="true"/>
              </w:rPr>
              <w:t>:</w:t>
              <w:tab/>
            </w:r>
            <w:r>
              <w:rPr>
                <w:rStyle w:val="IndexLink"/>
              </w:rPr>
              <w:t>97</w:t>
            </w:r>
          </w:hyperlink>
        </w:p>
        <w:p>
          <w:pPr>
            <w:pStyle w:val="Contents4"/>
            <w:tabs>
              <w:tab w:val="clear" w:pos="8176"/>
              <w:tab w:val="right" w:pos="9026" w:leader="dot"/>
            </w:tabs>
            <w:rPr/>
          </w:pPr>
          <w:hyperlink w:anchor="__RefHeading___Toc7584721_2870459653">
            <w:r>
              <w:rPr>
                <w:webHidden/>
                <w:rStyle w:val="IndexLink"/>
                <w:rtl w:val="true"/>
              </w:rPr>
              <w:t>روایت پنجم</w:t>
            </w:r>
            <w:r>
              <w:rPr>
                <w:rStyle w:val="IndexLink"/>
                <w:rtl w:val="true"/>
              </w:rPr>
              <w:t>:</w:t>
              <w:tab/>
            </w:r>
            <w:r>
              <w:rPr>
                <w:rStyle w:val="IndexLink"/>
              </w:rPr>
              <w:t>98</w:t>
            </w:r>
          </w:hyperlink>
        </w:p>
        <w:p>
          <w:pPr>
            <w:pStyle w:val="Contents3"/>
            <w:tabs>
              <w:tab w:val="clear" w:pos="8459"/>
              <w:tab w:val="right" w:pos="9026" w:leader="dot"/>
            </w:tabs>
            <w:rPr/>
          </w:pPr>
          <w:hyperlink w:anchor="__RefHeading___Toc7584723_2870459653">
            <w:r>
              <w:rPr>
                <w:webHidden/>
                <w:rStyle w:val="IndexLink"/>
                <w:rtl w:val="true"/>
              </w:rPr>
              <w:t>بررسی اعتبار کتاب سلیم و شخصیت او</w:t>
            </w:r>
            <w:r>
              <w:rPr>
                <w:rStyle w:val="IndexLink"/>
                <w:rtl w:val="true"/>
              </w:rPr>
              <w:t>:</w:t>
              <w:tab/>
            </w:r>
            <w:r>
              <w:rPr>
                <w:rStyle w:val="IndexLink"/>
              </w:rPr>
              <w:t>98</w:t>
            </w:r>
          </w:hyperlink>
        </w:p>
        <w:p>
          <w:pPr>
            <w:pStyle w:val="Contents4"/>
            <w:tabs>
              <w:tab w:val="clear" w:pos="8176"/>
              <w:tab w:val="right" w:pos="9026" w:leader="dot"/>
            </w:tabs>
            <w:rPr/>
          </w:pPr>
          <w:hyperlink w:anchor="__RefHeading___Toc7584725_287045965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584727_2870459653">
            <w:r>
              <w:rPr>
                <w:webHidden/>
                <w:rStyle w:val="IndexLink"/>
                <w:rtl w:val="true"/>
              </w:rPr>
              <w:t>اشکالات متنی کتاب سلیم</w:t>
            </w:r>
            <w:r>
              <w:rPr>
                <w:rStyle w:val="IndexLink"/>
                <w:rtl w:val="true"/>
              </w:rPr>
              <w:t>:</w:t>
              <w:tab/>
            </w:r>
            <w:r>
              <w:rPr>
                <w:rStyle w:val="IndexLink"/>
              </w:rPr>
              <w:t>98</w:t>
            </w:r>
          </w:hyperlink>
        </w:p>
        <w:p>
          <w:pPr>
            <w:pStyle w:val="Contents4"/>
            <w:tabs>
              <w:tab w:val="clear" w:pos="8176"/>
              <w:tab w:val="right" w:pos="9026" w:leader="dot"/>
            </w:tabs>
            <w:rPr/>
          </w:pPr>
          <w:hyperlink w:anchor="__RefHeading___Toc7584729_2870459653">
            <w:r>
              <w:rPr>
                <w:webHidden/>
                <w:rStyle w:val="IndexLink"/>
                <w:rtl w:val="true"/>
              </w:rPr>
              <w:t>نظر مرحوم خویی نسبت به کتاب</w:t>
            </w:r>
            <w:r>
              <w:rPr>
                <w:rStyle w:val="IndexLink"/>
                <w:rtl w:val="true"/>
              </w:rPr>
              <w:t>:</w:t>
              <w:tab/>
            </w:r>
            <w:r>
              <w:rPr>
                <w:rStyle w:val="IndexLink"/>
              </w:rPr>
              <w:t>99</w:t>
            </w:r>
          </w:hyperlink>
        </w:p>
        <w:p>
          <w:pPr>
            <w:pStyle w:val="Contents2"/>
            <w:tabs>
              <w:tab w:val="clear" w:pos="8743"/>
              <w:tab w:val="right" w:pos="9026" w:leader="dot"/>
            </w:tabs>
            <w:rPr/>
          </w:pPr>
          <w:hyperlink w:anchor="__RefHeading___Toc7584731_2870459653">
            <w:r>
              <w:rPr>
                <w:webHidden/>
                <w:rStyle w:val="IndexLink"/>
                <w:rtl w:val="true"/>
              </w:rPr>
              <w:t xml:space="preserve">جلسه </w:t>
            </w:r>
            <w:r>
              <w:rPr>
                <w:rStyle w:val="IndexLink"/>
              </w:rPr>
              <w:t>40</w:t>
            </w:r>
            <w:r>
              <w:rPr>
                <w:rStyle w:val="IndexLink"/>
                <w:rtl w:val="true"/>
              </w:rPr>
              <w:t xml:space="preserve"> - </w:t>
            </w:r>
            <w:r>
              <w:rPr>
                <w:rStyle w:val="IndexLink"/>
              </w:rPr>
              <w:t>1390/12/15</w:t>
            </w:r>
            <w:r>
              <w:rPr>
                <w:rStyle w:val="IndexLink"/>
                <w:rtl w:val="true"/>
              </w:rPr>
              <w:tab/>
            </w:r>
            <w:r>
              <w:rPr>
                <w:rStyle w:val="IndexLink"/>
              </w:rPr>
              <w:t>102</w:t>
            </w:r>
          </w:hyperlink>
        </w:p>
        <w:p>
          <w:pPr>
            <w:pStyle w:val="Contents3"/>
            <w:tabs>
              <w:tab w:val="clear" w:pos="8459"/>
              <w:tab w:val="right" w:pos="9026" w:leader="dot"/>
            </w:tabs>
            <w:rPr/>
          </w:pPr>
          <w:hyperlink w:anchor="__RefHeading___Toc7584733_2870459653">
            <w:r>
              <w:rPr>
                <w:webHidden/>
                <w:rStyle w:val="IndexLink"/>
                <w:rtl w:val="true"/>
              </w:rPr>
              <w:t>سلیم بن قیس و کتاب او</w:t>
            </w:r>
            <w:r>
              <w:rPr>
                <w:rStyle w:val="IndexLink"/>
                <w:rtl w:val="true"/>
              </w:rPr>
              <w:tab/>
            </w:r>
            <w:r>
              <w:rPr>
                <w:rStyle w:val="IndexLink"/>
              </w:rPr>
              <w:t>102</w:t>
            </w:r>
          </w:hyperlink>
        </w:p>
        <w:p>
          <w:pPr>
            <w:pStyle w:val="Contents4"/>
            <w:tabs>
              <w:tab w:val="clear" w:pos="8176"/>
              <w:tab w:val="right" w:pos="9026" w:leader="dot"/>
            </w:tabs>
            <w:rPr/>
          </w:pPr>
          <w:hyperlink w:anchor="__RefHeading___Toc7584735_2870459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7584737_2870459653">
            <w:r>
              <w:rPr>
                <w:webHidden/>
                <w:rStyle w:val="IndexLink"/>
                <w:rtl w:val="true"/>
              </w:rPr>
              <w:t>روايت اول</w:t>
            </w:r>
            <w:r>
              <w:rPr>
                <w:rStyle w:val="IndexLink"/>
                <w:rtl w:val="true"/>
              </w:rPr>
              <w:t xml:space="preserve">: </w:t>
            </w:r>
            <w:r>
              <w:rPr>
                <w:rStyle w:val="IndexLink"/>
                <w:rtl w:val="true"/>
              </w:rPr>
              <w:t>أن النعمانی روی فی كتاب الغيبة بإسناده عن سليم بن قيس فی كتابه</w:t>
            </w:r>
            <w:r>
              <w:rPr>
                <w:rStyle w:val="IndexLink"/>
                <w:rtl w:val="true"/>
              </w:rPr>
              <w:t xml:space="preserve">: .... </w:t>
            </w:r>
            <w:r>
              <w:rPr>
                <w:rStyle w:val="IndexLink"/>
                <w:rtl w:val="true"/>
              </w:rPr>
              <w:t>يا أيها الذين آمنوا</w:t>
            </w:r>
            <w:r>
              <w:rPr>
                <w:rStyle w:val="IndexLink"/>
                <w:rtl w:val="true"/>
              </w:rPr>
              <w:t xml:space="preserve">... </w:t>
            </w:r>
            <w:r>
              <w:rPr>
                <w:rStyle w:val="IndexLink"/>
                <w:rtl w:val="true"/>
              </w:rPr>
              <w:t>فی هذا ليكون الرسول شهيدا عليكم و تكونوا شهداء على الناس</w:t>
            </w:r>
            <w:r>
              <w:rPr>
                <w:rStyle w:val="IndexLink"/>
                <w:rtl w:val="true"/>
              </w:rPr>
              <w:t xml:space="preserve">. </w:t>
            </w:r>
            <w:r>
              <w:rPr>
                <w:rStyle w:val="IndexLink"/>
                <w:rtl w:val="true"/>
              </w:rPr>
              <w:t xml:space="preserve">فقام سلمان </w:t>
            </w:r>
            <w:r>
              <w:rPr>
                <w:rStyle w:val="IndexLink"/>
                <w:rtl w:val="true"/>
              </w:rPr>
              <w:t xml:space="preserve">- </w:t>
            </w:r>
            <w:r>
              <w:rPr>
                <w:rStyle w:val="IndexLink"/>
                <w:rtl w:val="true"/>
              </w:rPr>
              <w:t xml:space="preserve">رضى الله عنه </w:t>
            </w:r>
            <w:r>
              <w:rPr>
                <w:rStyle w:val="IndexLink"/>
                <w:rtl w:val="true"/>
              </w:rPr>
              <w:t xml:space="preserve">- </w:t>
            </w:r>
            <w:r>
              <w:rPr>
                <w:rStyle w:val="IndexLink"/>
                <w:rtl w:val="true"/>
              </w:rPr>
              <w:t xml:space="preserve">عند نزولها فقال يا رسول الله صلی اللَّهِ علیه وَ آلِهِ وَ سَلَّمَ </w:t>
            </w:r>
            <w:r>
              <w:rPr>
                <w:rStyle w:val="IndexLink"/>
                <w:rtl w:val="true"/>
              </w:rPr>
              <w:t xml:space="preserve">: </w:t>
            </w:r>
            <w:r>
              <w:rPr>
                <w:rStyle w:val="IndexLink"/>
                <w:rtl w:val="true"/>
              </w:rPr>
              <w:t>من هؤلاء</w:t>
            </w:r>
            <w:r>
              <w:rPr>
                <w:rStyle w:val="IndexLink"/>
                <w:rtl w:val="true"/>
              </w:rPr>
              <w:tab/>
            </w:r>
            <w:r>
              <w:rPr>
                <w:rStyle w:val="IndexLink"/>
              </w:rPr>
              <w:t>102</w:t>
            </w:r>
          </w:hyperlink>
        </w:p>
        <w:p>
          <w:pPr>
            <w:pStyle w:val="Contents4"/>
            <w:tabs>
              <w:tab w:val="clear" w:pos="8176"/>
              <w:tab w:val="right" w:pos="9026" w:leader="dot"/>
            </w:tabs>
            <w:rPr/>
          </w:pPr>
          <w:hyperlink w:anchor="__RefHeading___Toc7584739_2870459653">
            <w:r>
              <w:rPr>
                <w:webHidden/>
                <w:rStyle w:val="IndexLink"/>
                <w:rtl w:val="true"/>
              </w:rPr>
              <w:t>روایت دوم</w:t>
            </w:r>
            <w:r>
              <w:rPr>
                <w:rStyle w:val="IndexLink"/>
                <w:rtl w:val="true"/>
              </w:rPr>
              <w:t xml:space="preserve">: </w:t>
            </w:r>
            <w:r>
              <w:rPr>
                <w:rStyle w:val="IndexLink"/>
                <w:rtl w:val="true"/>
              </w:rPr>
              <w:t>نعمانی به سندش از کتاب سلیم بن قیس</w:t>
            </w:r>
            <w:r>
              <w:rPr>
                <w:rStyle w:val="IndexLink"/>
                <w:rtl w:val="true"/>
              </w:rPr>
              <w:t>:</w:t>
              <w:tab/>
            </w:r>
            <w:r>
              <w:rPr>
                <w:rStyle w:val="IndexLink"/>
              </w:rPr>
              <w:t>103</w:t>
            </w:r>
          </w:hyperlink>
        </w:p>
        <w:p>
          <w:pPr>
            <w:pStyle w:val="Contents4"/>
            <w:tabs>
              <w:tab w:val="clear" w:pos="8176"/>
              <w:tab w:val="right" w:pos="9026" w:leader="dot"/>
            </w:tabs>
            <w:rPr/>
          </w:pPr>
          <w:hyperlink w:anchor="__RefHeading___Toc7584741_2870459653">
            <w:r>
              <w:rPr>
                <w:webHidden/>
                <w:rStyle w:val="IndexLink"/>
                <w:rtl w:val="true"/>
              </w:rPr>
              <w:t>روایت سوم</w:t>
            </w:r>
            <w:r>
              <w:rPr>
                <w:rStyle w:val="IndexLink"/>
                <w:rtl w:val="true"/>
              </w:rPr>
              <w:t>:</w:t>
              <w:tab/>
            </w:r>
            <w:r>
              <w:rPr>
                <w:rStyle w:val="IndexLink"/>
              </w:rPr>
              <w:t>103</w:t>
            </w:r>
          </w:hyperlink>
        </w:p>
        <w:p>
          <w:pPr>
            <w:pStyle w:val="Contents4"/>
            <w:tabs>
              <w:tab w:val="clear" w:pos="8176"/>
              <w:tab w:val="right" w:pos="9026" w:leader="dot"/>
            </w:tabs>
            <w:rPr/>
          </w:pPr>
          <w:hyperlink w:anchor="__RefHeading___Toc7584743_2870459653">
            <w:r>
              <w:rPr>
                <w:webHidden/>
                <w:rStyle w:val="IndexLink"/>
                <w:rtl w:val="true"/>
              </w:rPr>
              <w:t>روایت چهارم</w:t>
            </w:r>
            <w:r>
              <w:rPr>
                <w:rStyle w:val="IndexLink"/>
                <w:rtl w:val="true"/>
              </w:rPr>
              <w:t>:</w:t>
              <w:tab/>
            </w:r>
            <w:r>
              <w:rPr>
                <w:rStyle w:val="IndexLink"/>
              </w:rPr>
              <w:t>103</w:t>
            </w:r>
          </w:hyperlink>
        </w:p>
        <w:p>
          <w:pPr>
            <w:pStyle w:val="Contents4"/>
            <w:tabs>
              <w:tab w:val="clear" w:pos="8176"/>
              <w:tab w:val="right" w:pos="9026" w:leader="dot"/>
            </w:tabs>
            <w:rPr/>
          </w:pPr>
          <w:hyperlink w:anchor="__RefHeading___Toc7584745_2870459653">
            <w:r>
              <w:rPr>
                <w:webHidden/>
                <w:rStyle w:val="IndexLink"/>
                <w:rtl w:val="true"/>
              </w:rPr>
              <w:t>روایت پنجم</w:t>
            </w:r>
            <w:r>
              <w:rPr>
                <w:rStyle w:val="IndexLink"/>
                <w:rtl w:val="true"/>
              </w:rPr>
              <w:t>:</w:t>
              <w:tab/>
            </w:r>
            <w:r>
              <w:rPr>
                <w:rStyle w:val="IndexLink"/>
              </w:rPr>
              <w:t>103</w:t>
            </w:r>
          </w:hyperlink>
        </w:p>
        <w:p>
          <w:pPr>
            <w:pStyle w:val="Contents3"/>
            <w:tabs>
              <w:tab w:val="clear" w:pos="8459"/>
              <w:tab w:val="right" w:pos="9026" w:leader="dot"/>
            </w:tabs>
            <w:rPr/>
          </w:pPr>
          <w:hyperlink w:anchor="__RefHeading___Toc7584747_2870459653">
            <w:r>
              <w:rPr>
                <w:webHidden/>
                <w:rStyle w:val="IndexLink"/>
                <w:rtl w:val="true"/>
              </w:rPr>
              <w:t>اشکال سندی و جواب آن</w:t>
            </w:r>
            <w:r>
              <w:rPr>
                <w:rStyle w:val="IndexLink"/>
                <w:rtl w:val="true"/>
              </w:rPr>
              <w:t>:</w:t>
              <w:tab/>
            </w:r>
            <w:r>
              <w:rPr>
                <w:rStyle w:val="IndexLink"/>
              </w:rPr>
              <w:t>105</w:t>
            </w:r>
          </w:hyperlink>
        </w:p>
        <w:p>
          <w:pPr>
            <w:pStyle w:val="Contents2"/>
            <w:tabs>
              <w:tab w:val="clear" w:pos="8743"/>
              <w:tab w:val="right" w:pos="9026" w:leader="dot"/>
            </w:tabs>
            <w:rPr/>
          </w:pPr>
          <w:hyperlink w:anchor="__RefHeading___Toc7584749_2870459653">
            <w:r>
              <w:rPr>
                <w:webHidden/>
                <w:rStyle w:val="IndexLink"/>
                <w:rtl w:val="true"/>
              </w:rPr>
              <w:t xml:space="preserve">جلسه </w:t>
            </w:r>
            <w:r>
              <w:rPr>
                <w:rStyle w:val="IndexLink"/>
              </w:rPr>
              <w:t>41</w:t>
            </w:r>
            <w:r>
              <w:rPr>
                <w:rStyle w:val="IndexLink"/>
                <w:rtl w:val="true"/>
              </w:rPr>
              <w:t xml:space="preserve"> - </w:t>
            </w:r>
            <w:r>
              <w:rPr>
                <w:rStyle w:val="IndexLink"/>
              </w:rPr>
              <w:t>1390/12/20</w:t>
            </w:r>
            <w:r>
              <w:rPr>
                <w:rStyle w:val="IndexLink"/>
                <w:rtl w:val="true"/>
              </w:rPr>
              <w:tab/>
            </w:r>
            <w:r>
              <w:rPr>
                <w:rStyle w:val="IndexLink"/>
              </w:rPr>
              <w:t>107</w:t>
            </w:r>
          </w:hyperlink>
        </w:p>
        <w:p>
          <w:pPr>
            <w:pStyle w:val="Contents3"/>
            <w:tabs>
              <w:tab w:val="clear" w:pos="8459"/>
              <w:tab w:val="right" w:pos="9026" w:leader="dot"/>
            </w:tabs>
            <w:rPr/>
          </w:pPr>
          <w:hyperlink w:anchor="__RefHeading___Toc7584751_2870459653">
            <w:r>
              <w:rPr>
                <w:webHidden/>
                <w:rStyle w:val="IndexLink"/>
                <w:rtl w:val="true"/>
              </w:rPr>
              <w:t>نقد نظر بعضی معاصران</w:t>
            </w:r>
            <w:r>
              <w:rPr>
                <w:rStyle w:val="IndexLink"/>
                <w:rtl w:val="true"/>
              </w:rPr>
              <w:tab/>
            </w:r>
            <w:r>
              <w:rPr>
                <w:rStyle w:val="IndexLink"/>
              </w:rPr>
              <w:t>107</w:t>
            </w:r>
          </w:hyperlink>
        </w:p>
        <w:p>
          <w:pPr>
            <w:pStyle w:val="Contents4"/>
            <w:tabs>
              <w:tab w:val="clear" w:pos="8176"/>
              <w:tab w:val="right" w:pos="9026" w:leader="dot"/>
            </w:tabs>
            <w:rPr/>
          </w:pPr>
          <w:hyperlink w:anchor="__RefHeading___Toc7584753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584755_2870459653">
            <w:r>
              <w:rPr>
                <w:webHidden/>
                <w:rStyle w:val="IndexLink"/>
                <w:rtl w:val="true"/>
              </w:rPr>
              <w:t>روایت اول</w:t>
            </w:r>
            <w:r>
              <w:rPr>
                <w:rStyle w:val="IndexLink"/>
                <w:rtl w:val="true"/>
              </w:rPr>
              <w:t>:</w:t>
              <w:tab/>
            </w:r>
            <w:r>
              <w:rPr>
                <w:rStyle w:val="IndexLink"/>
              </w:rPr>
              <w:t>108</w:t>
            </w:r>
          </w:hyperlink>
        </w:p>
        <w:p>
          <w:pPr>
            <w:pStyle w:val="Contents4"/>
            <w:tabs>
              <w:tab w:val="clear" w:pos="8176"/>
              <w:tab w:val="right" w:pos="9026" w:leader="dot"/>
            </w:tabs>
            <w:rPr/>
          </w:pPr>
          <w:hyperlink w:anchor="__RefHeading___Toc7584757_2870459653">
            <w:r>
              <w:rPr>
                <w:webHidden/>
                <w:rStyle w:val="IndexLink"/>
                <w:rtl w:val="true"/>
              </w:rPr>
              <w:t>روایت دوم از کتاب نعمانی</w:t>
            </w:r>
            <w:r>
              <w:rPr>
                <w:rStyle w:val="IndexLink"/>
                <w:rtl w:val="true"/>
              </w:rPr>
              <w:t>:</w:t>
              <w:tab/>
            </w:r>
            <w:r>
              <w:rPr>
                <w:rStyle w:val="IndexLink"/>
              </w:rPr>
              <w:t>109</w:t>
            </w:r>
          </w:hyperlink>
        </w:p>
        <w:p>
          <w:pPr>
            <w:pStyle w:val="Contents4"/>
            <w:tabs>
              <w:tab w:val="clear" w:pos="8176"/>
              <w:tab w:val="right" w:pos="9026" w:leader="dot"/>
            </w:tabs>
            <w:rPr/>
          </w:pPr>
          <w:hyperlink w:anchor="__RefHeading___Toc7584759_2870459653">
            <w:r>
              <w:rPr>
                <w:webHidden/>
                <w:rStyle w:val="IndexLink"/>
                <w:rtl w:val="true"/>
              </w:rPr>
              <w:t>روایت سوم</w:t>
            </w:r>
            <w:r>
              <w:rPr>
                <w:rStyle w:val="IndexLink"/>
                <w:rtl w:val="true"/>
              </w:rPr>
              <w:t>:</w:t>
              <w:tab/>
            </w:r>
            <w:r>
              <w:rPr>
                <w:rStyle w:val="IndexLink"/>
              </w:rPr>
              <w:t>109</w:t>
            </w:r>
          </w:hyperlink>
        </w:p>
        <w:p>
          <w:pPr>
            <w:pStyle w:val="Contents4"/>
            <w:tabs>
              <w:tab w:val="clear" w:pos="8176"/>
              <w:tab w:val="right" w:pos="9026" w:leader="dot"/>
            </w:tabs>
            <w:rPr/>
          </w:pPr>
          <w:hyperlink w:anchor="__RefHeading___Toc7584761_2870459653">
            <w:r>
              <w:rPr>
                <w:webHidden/>
                <w:rStyle w:val="IndexLink"/>
                <w:rtl w:val="true"/>
              </w:rPr>
              <w:t>روایت چهارم</w:t>
            </w:r>
            <w:r>
              <w:rPr>
                <w:rStyle w:val="IndexLink"/>
                <w:rtl w:val="true"/>
              </w:rPr>
              <w:t>:</w:t>
              <w:tab/>
            </w:r>
            <w:r>
              <w:rPr>
                <w:rStyle w:val="IndexLink"/>
              </w:rPr>
              <w:t>109</w:t>
            </w:r>
          </w:hyperlink>
        </w:p>
        <w:p>
          <w:pPr>
            <w:pStyle w:val="Contents4"/>
            <w:tabs>
              <w:tab w:val="clear" w:pos="8176"/>
              <w:tab w:val="right" w:pos="9026" w:leader="dot"/>
            </w:tabs>
            <w:rPr/>
          </w:pPr>
          <w:hyperlink w:anchor="__RefHeading___Toc7584763_2870459653">
            <w:r>
              <w:rPr>
                <w:webHidden/>
                <w:rStyle w:val="IndexLink"/>
                <w:rtl w:val="true"/>
              </w:rPr>
              <w:t>روایت پنجم</w:t>
            </w:r>
            <w:r>
              <w:rPr>
                <w:rStyle w:val="IndexLink"/>
                <w:rtl w:val="true"/>
              </w:rPr>
              <w:tab/>
            </w:r>
            <w:r>
              <w:rPr>
                <w:rStyle w:val="IndexLink"/>
              </w:rPr>
              <w:t>110</w:t>
            </w:r>
          </w:hyperlink>
        </w:p>
        <w:p>
          <w:pPr>
            <w:pStyle w:val="Contents2"/>
            <w:tabs>
              <w:tab w:val="clear" w:pos="8743"/>
              <w:tab w:val="right" w:pos="9026" w:leader="dot"/>
            </w:tabs>
            <w:rPr/>
          </w:pPr>
          <w:hyperlink w:anchor="__RefHeading___Toc7584765_2870459653">
            <w:r>
              <w:rPr>
                <w:webHidden/>
                <w:rStyle w:val="IndexLink"/>
                <w:rtl w:val="true"/>
              </w:rPr>
              <w:t xml:space="preserve">جلسه </w:t>
            </w:r>
            <w:r>
              <w:rPr>
                <w:rStyle w:val="IndexLink"/>
              </w:rPr>
              <w:t>42</w:t>
            </w:r>
            <w:r>
              <w:rPr>
                <w:rStyle w:val="IndexLink"/>
                <w:rtl w:val="true"/>
              </w:rPr>
              <w:t xml:space="preserve"> - </w:t>
            </w:r>
            <w:r>
              <w:rPr>
                <w:rStyle w:val="IndexLink"/>
              </w:rPr>
              <w:t>1390/12/21</w:t>
            </w:r>
            <w:r>
              <w:rPr>
                <w:rStyle w:val="IndexLink"/>
                <w:rtl w:val="true"/>
              </w:rPr>
              <w:tab/>
            </w:r>
            <w:r>
              <w:rPr>
                <w:rStyle w:val="IndexLink"/>
              </w:rPr>
              <w:t>111</w:t>
            </w:r>
          </w:hyperlink>
        </w:p>
        <w:p>
          <w:pPr>
            <w:pStyle w:val="Contents3"/>
            <w:tabs>
              <w:tab w:val="clear" w:pos="8459"/>
              <w:tab w:val="right" w:pos="9026" w:leader="dot"/>
            </w:tabs>
            <w:rPr/>
          </w:pPr>
          <w:hyperlink w:anchor="__RefHeading___Toc7584767_2870459653">
            <w:r>
              <w:rPr>
                <w:webHidden/>
                <w:rStyle w:val="IndexLink"/>
                <w:rtl w:val="true"/>
              </w:rPr>
              <w:t xml:space="preserve">منادی </w:t>
            </w:r>
            <w:r>
              <w:rPr>
                <w:rStyle w:val="IndexLink"/>
                <w:rtl w:val="true"/>
              </w:rPr>
              <w:t xml:space="preserve">- </w:t>
            </w:r>
            <w:r>
              <w:rPr>
                <w:rStyle w:val="IndexLink"/>
                <w:rtl w:val="true"/>
              </w:rPr>
              <w:t>زمان ندا</w:t>
            </w:r>
            <w:r>
              <w:rPr>
                <w:rStyle w:val="IndexLink"/>
                <w:rtl w:val="true"/>
              </w:rPr>
              <w:tab/>
            </w:r>
            <w:r>
              <w:rPr>
                <w:rStyle w:val="IndexLink"/>
              </w:rPr>
              <w:t>111</w:t>
            </w:r>
          </w:hyperlink>
        </w:p>
        <w:p>
          <w:pPr>
            <w:pStyle w:val="Contents3"/>
            <w:tabs>
              <w:tab w:val="clear" w:pos="8459"/>
              <w:tab w:val="right" w:pos="9026" w:leader="dot"/>
            </w:tabs>
            <w:rPr/>
          </w:pPr>
          <w:hyperlink w:anchor="__RefHeading___Toc7584769_2870459653">
            <w:r>
              <w:rPr>
                <w:webHidden/>
                <w:rStyle w:val="IndexLink"/>
                <w:rtl w:val="true"/>
              </w:rPr>
              <w:t>بررسی روایات منادی</w:t>
            </w:r>
            <w:r>
              <w:rPr>
                <w:rStyle w:val="IndexLink"/>
                <w:rtl w:val="true"/>
              </w:rPr>
              <w:t>:</w:t>
              <w:tab/>
            </w:r>
            <w:r>
              <w:rPr>
                <w:rStyle w:val="IndexLink"/>
              </w:rPr>
              <w:t>111</w:t>
            </w:r>
          </w:hyperlink>
        </w:p>
        <w:p>
          <w:pPr>
            <w:pStyle w:val="Contents3"/>
            <w:tabs>
              <w:tab w:val="clear" w:pos="8459"/>
              <w:tab w:val="right" w:pos="9026" w:leader="dot"/>
            </w:tabs>
            <w:rPr/>
          </w:pPr>
          <w:hyperlink w:anchor="__RefHeading___Toc7584771_2870459653">
            <w:r>
              <w:rPr>
                <w:webHidden/>
                <w:rStyle w:val="IndexLink"/>
                <w:rtl w:val="true"/>
              </w:rPr>
              <w:t>زمان ندای آسمانی</w:t>
            </w:r>
            <w:r>
              <w:rPr>
                <w:rStyle w:val="IndexLink"/>
                <w:rtl w:val="true"/>
              </w:rPr>
              <w:t>:</w:t>
              <w:tab/>
            </w:r>
            <w:r>
              <w:rPr>
                <w:rStyle w:val="IndexLink"/>
              </w:rPr>
              <w:t>112</w:t>
            </w:r>
          </w:hyperlink>
        </w:p>
        <w:p>
          <w:pPr>
            <w:pStyle w:val="Contents3"/>
            <w:tabs>
              <w:tab w:val="clear" w:pos="8459"/>
              <w:tab w:val="right" w:pos="9026" w:leader="dot"/>
            </w:tabs>
            <w:rPr/>
          </w:pPr>
          <w:hyperlink w:anchor="__RefHeading___Toc7584773_2870459653">
            <w:r>
              <w:rPr>
                <w:webHidden/>
                <w:rStyle w:val="IndexLink"/>
                <w:rtl w:val="true"/>
              </w:rPr>
              <w:t>بررسی روایات</w:t>
            </w:r>
            <w:r>
              <w:rPr>
                <w:rStyle w:val="IndexLink"/>
                <w:rtl w:val="true"/>
              </w:rPr>
              <w:t>:</w:t>
              <w:tab/>
            </w:r>
            <w:r>
              <w:rPr>
                <w:rStyle w:val="IndexLink"/>
              </w:rPr>
              <w:t>112</w:t>
            </w:r>
          </w:hyperlink>
        </w:p>
        <w:p>
          <w:pPr>
            <w:pStyle w:val="Contents2"/>
            <w:tabs>
              <w:tab w:val="clear" w:pos="8743"/>
              <w:tab w:val="right" w:pos="9026" w:leader="dot"/>
            </w:tabs>
            <w:rPr/>
          </w:pPr>
          <w:hyperlink w:anchor="__RefHeading___Toc7584775_2870459653">
            <w:r>
              <w:rPr>
                <w:webHidden/>
                <w:rStyle w:val="IndexLink"/>
                <w:rtl w:val="true"/>
              </w:rPr>
              <w:t xml:space="preserve">جلسه </w:t>
            </w:r>
            <w:r>
              <w:rPr>
                <w:rStyle w:val="IndexLink"/>
              </w:rPr>
              <w:t>43</w:t>
            </w:r>
            <w:r>
              <w:rPr>
                <w:rStyle w:val="IndexLink"/>
                <w:rtl w:val="true"/>
              </w:rPr>
              <w:t xml:space="preserve"> - </w:t>
            </w:r>
            <w:r>
              <w:rPr>
                <w:rStyle w:val="IndexLink"/>
              </w:rPr>
              <w:t>1390/12/22</w:t>
            </w:r>
            <w:r>
              <w:rPr>
                <w:rStyle w:val="IndexLink"/>
                <w:rtl w:val="true"/>
              </w:rPr>
              <w:tab/>
            </w:r>
            <w:r>
              <w:rPr>
                <w:rStyle w:val="IndexLink"/>
              </w:rPr>
              <w:t>115</w:t>
            </w:r>
          </w:hyperlink>
        </w:p>
        <w:p>
          <w:pPr>
            <w:pStyle w:val="Contents3"/>
            <w:tabs>
              <w:tab w:val="clear" w:pos="8459"/>
              <w:tab w:val="right" w:pos="9026" w:leader="dot"/>
            </w:tabs>
            <w:rPr/>
          </w:pPr>
          <w:hyperlink w:anchor="__RefHeading___Toc7584777_2870459653">
            <w:r>
              <w:rPr>
                <w:webHidden/>
                <w:rStyle w:val="IndexLink"/>
                <w:rtl w:val="true"/>
              </w:rPr>
              <w:t>زمان نداء</w:t>
            </w:r>
            <w:r>
              <w:rPr>
                <w:rStyle w:val="IndexLink"/>
                <w:rtl w:val="true"/>
              </w:rPr>
              <w:tab/>
            </w:r>
            <w:r>
              <w:rPr>
                <w:rStyle w:val="IndexLink"/>
              </w:rPr>
              <w:t>115</w:t>
            </w:r>
          </w:hyperlink>
        </w:p>
        <w:p>
          <w:pPr>
            <w:pStyle w:val="Contents4"/>
            <w:tabs>
              <w:tab w:val="clear" w:pos="8176"/>
              <w:tab w:val="right" w:pos="9026" w:leader="dot"/>
            </w:tabs>
            <w:rPr/>
          </w:pPr>
          <w:hyperlink w:anchor="__RefHeading___Toc7584779_2870459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584781_2870459653">
            <w:r>
              <w:rPr>
                <w:webHidden/>
                <w:rStyle w:val="IndexLink"/>
                <w:rtl w:val="true"/>
              </w:rPr>
              <w:t>توجیه اول</w:t>
            </w:r>
            <w:r>
              <w:rPr>
                <w:rStyle w:val="IndexLink"/>
                <w:rtl w:val="true"/>
              </w:rPr>
              <w:t>:</w:t>
              <w:tab/>
            </w:r>
            <w:r>
              <w:rPr>
                <w:rStyle w:val="IndexLink"/>
              </w:rPr>
              <w:t>115</w:t>
            </w:r>
          </w:hyperlink>
        </w:p>
        <w:p>
          <w:pPr>
            <w:pStyle w:val="Contents4"/>
            <w:tabs>
              <w:tab w:val="clear" w:pos="8176"/>
              <w:tab w:val="right" w:pos="9026" w:leader="dot"/>
            </w:tabs>
            <w:rPr/>
          </w:pPr>
          <w:hyperlink w:anchor="__RefHeading___Toc7584783_2870459653">
            <w:r>
              <w:rPr>
                <w:webHidden/>
                <w:rStyle w:val="IndexLink"/>
                <w:rtl w:val="true"/>
              </w:rPr>
              <w:t>توجیه دوم</w:t>
            </w:r>
            <w:r>
              <w:rPr>
                <w:rStyle w:val="IndexLink"/>
                <w:rtl w:val="true"/>
              </w:rPr>
              <w:t>:</w:t>
              <w:tab/>
            </w:r>
            <w:r>
              <w:rPr>
                <w:rStyle w:val="IndexLink"/>
              </w:rPr>
              <w:t>115</w:t>
            </w:r>
          </w:hyperlink>
        </w:p>
        <w:p>
          <w:pPr>
            <w:pStyle w:val="Contents4"/>
            <w:tabs>
              <w:tab w:val="clear" w:pos="8176"/>
              <w:tab w:val="right" w:pos="9026" w:leader="dot"/>
            </w:tabs>
            <w:rPr/>
          </w:pPr>
          <w:hyperlink w:anchor="__RefHeading___Toc7584785_2870459653">
            <w:r>
              <w:rPr>
                <w:webHidden/>
                <w:rStyle w:val="IndexLink"/>
                <w:rtl w:val="true"/>
              </w:rPr>
              <w:t>توجيه سوم</w:t>
            </w:r>
            <w:r>
              <w:rPr>
                <w:rStyle w:val="IndexLink"/>
                <w:rtl w:val="true"/>
              </w:rPr>
              <w:t>:</w:t>
              <w:tab/>
            </w:r>
            <w:r>
              <w:rPr>
                <w:rStyle w:val="IndexLink"/>
              </w:rPr>
              <w:t>115</w:t>
            </w:r>
          </w:hyperlink>
        </w:p>
        <w:p>
          <w:pPr>
            <w:pStyle w:val="Contents4"/>
            <w:tabs>
              <w:tab w:val="clear" w:pos="8176"/>
              <w:tab w:val="right" w:pos="9026" w:leader="dot"/>
            </w:tabs>
            <w:rPr/>
          </w:pPr>
          <w:hyperlink w:anchor="__RefHeading___Toc7584787_2870459653">
            <w:r>
              <w:rPr>
                <w:webHidden/>
                <w:rStyle w:val="IndexLink"/>
                <w:rtl w:val="true"/>
              </w:rPr>
              <w:t>توجیه چهارم</w:t>
            </w:r>
            <w:r>
              <w:rPr>
                <w:rStyle w:val="IndexLink"/>
                <w:rtl w:val="true"/>
              </w:rPr>
              <w:t>:</w:t>
              <w:tab/>
            </w:r>
            <w:r>
              <w:rPr>
                <w:rStyle w:val="IndexLink"/>
              </w:rPr>
              <w:t>115</w:t>
            </w:r>
          </w:hyperlink>
        </w:p>
        <w:p>
          <w:pPr>
            <w:pStyle w:val="Contents4"/>
            <w:tabs>
              <w:tab w:val="clear" w:pos="8176"/>
              <w:tab w:val="right" w:pos="9026" w:leader="dot"/>
            </w:tabs>
            <w:rPr/>
          </w:pPr>
          <w:hyperlink w:anchor="__RefHeading___Toc7584789_2870459653">
            <w:r>
              <w:rPr>
                <w:webHidden/>
                <w:rStyle w:val="IndexLink"/>
                <w:rtl w:val="true"/>
              </w:rPr>
              <w:t>توجیه پنجم</w:t>
            </w:r>
            <w:r>
              <w:rPr>
                <w:rStyle w:val="IndexLink"/>
                <w:rtl w:val="true"/>
              </w:rPr>
              <w:t>:</w:t>
              <w:tab/>
            </w:r>
            <w:r>
              <w:rPr>
                <w:rStyle w:val="IndexLink"/>
              </w:rPr>
              <w:t>116</w:t>
            </w:r>
          </w:hyperlink>
        </w:p>
        <w:p>
          <w:pPr>
            <w:pStyle w:val="Contents3"/>
            <w:tabs>
              <w:tab w:val="clear" w:pos="8459"/>
              <w:tab w:val="right" w:pos="9026" w:leader="dot"/>
            </w:tabs>
            <w:rPr/>
          </w:pPr>
          <w:hyperlink w:anchor="__RefHeading___Toc7584791_2870459653">
            <w:r>
              <w:rPr>
                <w:webHidden/>
                <w:rStyle w:val="IndexLink"/>
                <w:rtl w:val="true"/>
              </w:rPr>
              <w:t>بررسی مضمون روایات ندای در شب و ندای در روز</w:t>
            </w:r>
            <w:r>
              <w:rPr>
                <w:rStyle w:val="IndexLink"/>
                <w:rtl w:val="true"/>
              </w:rPr>
              <w:t>:</w:t>
              <w:tab/>
            </w:r>
            <w:r>
              <w:rPr>
                <w:rStyle w:val="IndexLink"/>
              </w:rPr>
              <w:t>116</w:t>
            </w:r>
          </w:hyperlink>
        </w:p>
        <w:p>
          <w:pPr>
            <w:pStyle w:val="Contents2"/>
            <w:tabs>
              <w:tab w:val="clear" w:pos="8743"/>
              <w:tab w:val="right" w:pos="9026" w:leader="dot"/>
            </w:tabs>
            <w:rPr/>
          </w:pPr>
          <w:hyperlink w:anchor="__RefHeading___Toc7584793_2870459653">
            <w:r>
              <w:rPr>
                <w:webHidden/>
                <w:rStyle w:val="IndexLink"/>
                <w:rtl w:val="true"/>
              </w:rPr>
              <w:t xml:space="preserve">جلسه </w:t>
            </w:r>
            <w:r>
              <w:rPr>
                <w:rStyle w:val="IndexLink"/>
              </w:rPr>
              <w:t>44</w:t>
            </w:r>
            <w:r>
              <w:rPr>
                <w:rStyle w:val="IndexLink"/>
                <w:rtl w:val="true"/>
              </w:rPr>
              <w:t xml:space="preserve"> - </w:t>
            </w:r>
            <w:r>
              <w:rPr>
                <w:rStyle w:val="IndexLink"/>
              </w:rPr>
              <w:t>1390/12/23</w:t>
            </w:r>
            <w:r>
              <w:rPr>
                <w:rStyle w:val="IndexLink"/>
                <w:rtl w:val="true"/>
              </w:rPr>
              <w:tab/>
            </w:r>
            <w:r>
              <w:rPr>
                <w:rStyle w:val="IndexLink"/>
              </w:rPr>
              <w:t>120</w:t>
            </w:r>
          </w:hyperlink>
        </w:p>
        <w:p>
          <w:pPr>
            <w:pStyle w:val="Contents3"/>
            <w:tabs>
              <w:tab w:val="clear" w:pos="8459"/>
              <w:tab w:val="right" w:pos="9026" w:leader="dot"/>
            </w:tabs>
            <w:rPr/>
          </w:pPr>
          <w:hyperlink w:anchor="__RefHeading___Toc7584795_2870459653">
            <w:r>
              <w:rPr>
                <w:webHidden/>
                <w:rStyle w:val="IndexLink"/>
                <w:rtl w:val="true"/>
              </w:rPr>
              <w:t xml:space="preserve">روز و ماه نداء </w:t>
            </w:r>
            <w:r>
              <w:rPr>
                <w:rStyle w:val="IndexLink"/>
                <w:rtl w:val="true"/>
              </w:rPr>
              <w:t xml:space="preserve">- </w:t>
            </w:r>
            <w:r>
              <w:rPr>
                <w:rStyle w:val="IndexLink"/>
                <w:rtl w:val="true"/>
              </w:rPr>
              <w:t>روايات عامه</w:t>
            </w:r>
            <w:r>
              <w:rPr>
                <w:rStyle w:val="IndexLink"/>
                <w:rtl w:val="true"/>
              </w:rPr>
              <w:tab/>
            </w:r>
            <w:r>
              <w:rPr>
                <w:rStyle w:val="IndexLink"/>
              </w:rPr>
              <w:t>120</w:t>
            </w:r>
          </w:hyperlink>
        </w:p>
        <w:p>
          <w:pPr>
            <w:pStyle w:val="Contents3"/>
            <w:tabs>
              <w:tab w:val="clear" w:pos="8459"/>
              <w:tab w:val="right" w:pos="9026" w:leader="dot"/>
            </w:tabs>
            <w:rPr/>
          </w:pPr>
          <w:hyperlink w:anchor="__RefHeading___Toc7584797_2870459653">
            <w:r>
              <w:rPr>
                <w:webHidden/>
                <w:rStyle w:val="IndexLink"/>
                <w:rtl w:val="true"/>
              </w:rPr>
              <w:t>بررسی روایات</w:t>
            </w:r>
            <w:r>
              <w:rPr>
                <w:rStyle w:val="IndexLink"/>
                <w:rtl w:val="true"/>
              </w:rPr>
              <w:tab/>
            </w:r>
            <w:r>
              <w:rPr>
                <w:rStyle w:val="IndexLink"/>
              </w:rPr>
              <w:t>120</w:t>
            </w:r>
          </w:hyperlink>
        </w:p>
        <w:p>
          <w:pPr>
            <w:pStyle w:val="Contents3"/>
            <w:tabs>
              <w:tab w:val="clear" w:pos="8459"/>
              <w:tab w:val="right" w:pos="9026" w:leader="dot"/>
            </w:tabs>
            <w:rPr/>
          </w:pPr>
          <w:hyperlink w:anchor="__RefHeading___Toc7584799_2870459653">
            <w:r>
              <w:rPr>
                <w:webHidden/>
                <w:rStyle w:val="IndexLink"/>
                <w:rtl w:val="true"/>
              </w:rPr>
              <w:t>بررسی مساله ندای آسمانی در کتب روائی اهل سنت</w:t>
            </w:r>
            <w:r>
              <w:rPr>
                <w:rStyle w:val="IndexLink"/>
                <w:rtl w:val="true"/>
              </w:rPr>
              <w:t>:</w:t>
              <w:tab/>
            </w:r>
            <w:r>
              <w:rPr>
                <w:rStyle w:val="IndexLink"/>
              </w:rPr>
              <w:t>121</w:t>
            </w:r>
          </w:hyperlink>
        </w:p>
        <w:p>
          <w:pPr>
            <w:pStyle w:val="Contents4"/>
            <w:tabs>
              <w:tab w:val="clear" w:pos="8176"/>
              <w:tab w:val="right" w:pos="9026" w:leader="dot"/>
            </w:tabs>
            <w:rPr/>
          </w:pPr>
          <w:hyperlink w:anchor="__RefHeading___Toc7584801_2870459653">
            <w:r>
              <w:rPr>
                <w:webHidden/>
                <w:rStyle w:val="IndexLink"/>
                <w:rtl w:val="true"/>
              </w:rPr>
              <w:t>روایت اول</w:t>
            </w:r>
            <w:r>
              <w:rPr>
                <w:rStyle w:val="IndexLink"/>
                <w:rtl w:val="true"/>
              </w:rPr>
              <w:t>:</w:t>
              <w:tab/>
            </w:r>
            <w:r>
              <w:rPr>
                <w:rStyle w:val="IndexLink"/>
              </w:rPr>
              <w:t>121</w:t>
            </w:r>
          </w:hyperlink>
        </w:p>
        <w:p>
          <w:pPr>
            <w:pStyle w:val="Contents4"/>
            <w:tabs>
              <w:tab w:val="clear" w:pos="8176"/>
              <w:tab w:val="right" w:pos="9026" w:leader="dot"/>
            </w:tabs>
            <w:rPr/>
          </w:pPr>
          <w:hyperlink w:anchor="__RefHeading___Toc7584803_2870459653">
            <w:r>
              <w:rPr>
                <w:webHidden/>
                <w:rStyle w:val="IndexLink"/>
                <w:rtl w:val="true"/>
              </w:rPr>
              <w:t>روایت دوم</w:t>
            </w:r>
            <w:r>
              <w:rPr>
                <w:rStyle w:val="IndexLink"/>
                <w:rtl w:val="true"/>
              </w:rPr>
              <w:t xml:space="preserve">: </w:t>
            </w:r>
            <w:r>
              <w:rPr>
                <w:rStyle w:val="IndexLink"/>
                <w:rtl w:val="true"/>
              </w:rPr>
              <w:t>کنز العمال از خطیب بغدادی در کتابی به نام المتفق از ابن عباس نقل می کند</w:t>
            </w:r>
            <w:r>
              <w:rPr>
                <w:rStyle w:val="IndexLink"/>
                <w:rtl w:val="true"/>
              </w:rPr>
              <w:t xml:space="preserve">: </w:t>
            </w:r>
            <w:r>
              <w:rPr>
                <w:rStyle w:val="IndexLink"/>
                <w:rtl w:val="true"/>
              </w:rPr>
              <w:t>یوشک المطلع ان يطلع قيل له و ما المطلع مناد ينادى يسمعه ما من حى و لا ميت الا كانما ينادى فی اذنه</w:t>
            </w:r>
            <w:r>
              <w:rPr>
                <w:rStyle w:val="IndexLink"/>
                <w:rtl w:val="true"/>
              </w:rPr>
              <w:t>.</w:t>
              <w:tab/>
            </w:r>
            <w:r>
              <w:rPr>
                <w:rStyle w:val="IndexLink"/>
              </w:rPr>
              <w:t>122</w:t>
            </w:r>
          </w:hyperlink>
        </w:p>
        <w:p>
          <w:pPr>
            <w:pStyle w:val="Contents4"/>
            <w:tabs>
              <w:tab w:val="clear" w:pos="8176"/>
              <w:tab w:val="right" w:pos="9026" w:leader="dot"/>
            </w:tabs>
            <w:rPr/>
          </w:pPr>
          <w:hyperlink w:anchor="__RefHeading___Toc7584805_2870459653">
            <w:r>
              <w:rPr>
                <w:webHidden/>
                <w:rStyle w:val="IndexLink"/>
                <w:rtl w:val="true"/>
              </w:rPr>
              <w:t>روايت سوم</w:t>
            </w:r>
            <w:r>
              <w:rPr>
                <w:rStyle w:val="IndexLink"/>
                <w:rtl w:val="true"/>
              </w:rPr>
              <w:t>:</w:t>
              <w:tab/>
            </w:r>
            <w:r>
              <w:rPr>
                <w:rStyle w:val="IndexLink"/>
              </w:rPr>
              <w:t>122</w:t>
            </w:r>
          </w:hyperlink>
        </w:p>
        <w:p>
          <w:pPr>
            <w:pStyle w:val="Contents2"/>
            <w:tabs>
              <w:tab w:val="clear" w:pos="8743"/>
              <w:tab w:val="right" w:pos="9026" w:leader="dot"/>
            </w:tabs>
            <w:rPr/>
          </w:pPr>
          <w:hyperlink w:anchor="__RefHeading___Toc7584807_2870459653">
            <w:r>
              <w:rPr>
                <w:webHidden/>
                <w:rStyle w:val="IndexLink"/>
                <w:rtl w:val="true"/>
              </w:rPr>
              <w:t xml:space="preserve">جلسه </w:t>
            </w:r>
            <w:r>
              <w:rPr>
                <w:rStyle w:val="IndexLink"/>
              </w:rPr>
              <w:t>45</w:t>
            </w:r>
            <w:r>
              <w:rPr>
                <w:rStyle w:val="IndexLink"/>
                <w:rtl w:val="true"/>
              </w:rPr>
              <w:t xml:space="preserve"> - </w:t>
            </w:r>
            <w:r>
              <w:rPr>
                <w:rStyle w:val="IndexLink"/>
              </w:rPr>
              <w:t>1390/12/22</w:t>
            </w:r>
            <w:r>
              <w:rPr>
                <w:rStyle w:val="IndexLink"/>
                <w:rtl w:val="true"/>
              </w:rPr>
              <w:tab/>
            </w:r>
            <w:r>
              <w:rPr>
                <w:rStyle w:val="IndexLink"/>
              </w:rPr>
              <w:t>124</w:t>
            </w:r>
          </w:hyperlink>
        </w:p>
        <w:p>
          <w:pPr>
            <w:pStyle w:val="Contents3"/>
            <w:tabs>
              <w:tab w:val="clear" w:pos="8459"/>
              <w:tab w:val="right" w:pos="9026" w:leader="dot"/>
            </w:tabs>
            <w:rPr/>
          </w:pPr>
          <w:hyperlink w:anchor="__RefHeading___Toc7584809_2870459653">
            <w:r>
              <w:rPr>
                <w:webHidden/>
                <w:rStyle w:val="IndexLink"/>
                <w:rtl w:val="true"/>
              </w:rPr>
              <w:t xml:space="preserve">دیدگاه عامه پیرامون ندا </w:t>
            </w:r>
            <w:r>
              <w:rPr>
                <w:rStyle w:val="IndexLink"/>
                <w:rtl w:val="true"/>
              </w:rPr>
              <w:t xml:space="preserve">- </w:t>
            </w:r>
            <w:r>
              <w:rPr>
                <w:rStyle w:val="IndexLink"/>
                <w:rtl w:val="true"/>
              </w:rPr>
              <w:t>جایگاه مستدرک حاکم نزد عامه</w:t>
            </w:r>
            <w:r>
              <w:rPr>
                <w:rStyle w:val="IndexLink"/>
                <w:rtl w:val="true"/>
              </w:rPr>
              <w:tab/>
            </w:r>
            <w:r>
              <w:rPr>
                <w:rStyle w:val="IndexLink"/>
              </w:rPr>
              <w:t>124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29_112090"/>
      <w:bookmarkStart w:id="1" w:name="pg9629_112090"/>
      <w:bookmarkEnd w:id="1"/>
    </w:p>
    <w:p>
      <w:pPr>
        <w:pStyle w:val="Heading2"/>
        <w:numPr>
          <w:ilvl w:val="1"/>
          <w:numId w:val="1"/>
        </w:numPr>
        <w:rPr/>
      </w:pPr>
      <w:bookmarkStart w:id="2" w:name="pg9629_112090"/>
      <w:bookmarkStart w:id="3" w:name="__RefHeading___Toc758446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حوزه علمیه قم مرکز تخصصی مهدویت</w:t>
      </w:r>
    </w:p>
    <w:p>
      <w:pPr>
        <w:pStyle w:val="BookText"/>
        <w:rPr/>
      </w:pPr>
      <w:r>
        <w:rPr>
          <w:rFonts w:ascii="IRNazanin" w:hAnsi="IRNazanin" w:eastAsia="IRNazanin"/>
          <w:color w:val="111111"/>
          <w:sz w:val="28"/>
          <w:sz w:val="28"/>
          <w:szCs w:val="28"/>
          <w:rtl w:val="true"/>
          <w:lang w:bidi="fa-IR"/>
        </w:rPr>
        <w:t>درس خارج کلام</w:t>
      </w:r>
    </w:p>
    <w:p>
      <w:pPr>
        <w:pStyle w:val="BookText"/>
        <w:rPr/>
      </w:pPr>
      <w:r>
        <w:rPr>
          <w:rFonts w:ascii="IRNazanin" w:hAnsi="IRNazanin" w:eastAsia="IRNazanin"/>
          <w:color w:val="111111"/>
          <w:sz w:val="28"/>
          <w:sz w:val="28"/>
          <w:szCs w:val="28"/>
          <w:rtl w:val="true"/>
          <w:lang w:bidi="fa-IR"/>
        </w:rPr>
        <w:t>بررسی مبانی و مسائل 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محوریت کتب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اصغری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84465_2870459653"/>
      <w:bookmarkStart w:id="6" w:name="_Toc2"/>
      <w:bookmarkEnd w:id="5"/>
      <w:r>
        <w:rPr>
          <w:rtl w:val="true"/>
        </w:rPr>
        <w:t>فهرست مطالب</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1390/10/3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1390/10/4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1390/10/5</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1390/10/10</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1390/10/11</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1390/10/17</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1390/10/18</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1390/10/19</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1390/11/23</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1390/11/24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1390/11/29</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1390/11/30</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1390/12/1</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1390/12/6</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1390/12/7</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1390/12/8</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1390/12/13</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1390/12/14</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1390/12/15</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1390/12/20</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1390/12/21</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1390/12/22</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1390/12/23</w:t>
      </w:r>
      <w:r>
        <w:rPr>
          <w:rFonts w:eastAsia="IRNazanin" w:cs="IRNazanin"/>
          <w:color w:val="111111"/>
          <w:sz w:val="28"/>
          <w:szCs w:val="28"/>
          <w:rtl w:val="true"/>
          <w:lang w:bidi="fa-IR"/>
        </w:rPr>
        <w:t>...</w:t>
      </w:r>
      <w:r>
        <w:rPr>
          <w:rFonts w:eastAsia="IRNazanin" w:cs="IRNazanin"/>
          <w:color w:val="111111"/>
          <w:sz w:val="28"/>
          <w:szCs w:val="28"/>
          <w:lang w:bidi="fa-IR"/>
        </w:rPr>
        <w:t>111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1390/12/22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7" w:name="pg9629_112092"/>
    </w:p>
    <w:p>
      <w:pPr>
        <w:pStyle w:val="Heading2"/>
        <w:numPr>
          <w:ilvl w:val="1"/>
          <w:numId w:val="1"/>
        </w:numPr>
        <w:rPr/>
      </w:pPr>
      <w:bookmarkStart w:id="8" w:name="__RefHeading___Toc7584467_2870459653"/>
      <w:bookmarkStart w:id="9" w:name="_Toc3"/>
      <w:bookmarkEnd w:id="7"/>
      <w:bookmarkEnd w:id="8"/>
      <w:r>
        <w:rPr>
          <w:rtl w:val="true"/>
        </w:rPr>
        <w:t xml:space="preserve">جلسه </w:t>
      </w:r>
      <w:r>
        <w:rPr/>
        <w:t>22</w:t>
      </w:r>
      <w:r>
        <w:rPr>
          <w:rtl w:val="true"/>
        </w:rPr>
        <w:t xml:space="preserve"> - </w:t>
      </w:r>
      <w:r>
        <w:rPr/>
        <w:t>1390/10/3</w:t>
      </w:r>
      <w:bookmarkEnd w:id="9"/>
    </w:p>
    <w:p>
      <w:pPr>
        <w:pStyle w:val="Heading3"/>
        <w:numPr>
          <w:ilvl w:val="2"/>
          <w:numId w:val="1"/>
        </w:numPr>
        <w:rPr/>
      </w:pPr>
      <w:bookmarkStart w:id="10" w:name="__RefHeading___Toc7584469_2870459653"/>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 الْحَمْدُ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دیگری که می خواهیم انشاء الله متعرض شويم بحث ندا و صیحه آسمانی است</w:t>
      </w:r>
    </w:p>
    <w:p>
      <w:pPr>
        <w:pStyle w:val="BookText"/>
        <w:rPr/>
      </w:pPr>
      <w:r>
        <w:rPr>
          <w:rFonts w:ascii="IRNazanin" w:hAnsi="IRNazanin" w:eastAsia="IRNazanin"/>
          <w:color w:val="111111"/>
          <w:sz w:val="28"/>
          <w:sz w:val="28"/>
          <w:szCs w:val="28"/>
          <w:rtl w:val="true"/>
          <w:lang w:bidi="fa-IR"/>
        </w:rPr>
        <w:t>اهمیت این جریان حتمیت این جریان، ندا از علامات حتمی است یا نه؟ چقدر ندا و صیحه اهمیت دارد؟</w:t>
      </w:r>
    </w:p>
    <w:p>
      <w:pPr>
        <w:pStyle w:val="BookText"/>
        <w:rPr/>
      </w:pPr>
      <w:r>
        <w:rPr>
          <w:rFonts w:ascii="IRNazanin" w:hAnsi="IRNazanin" w:eastAsia="IRNazanin"/>
          <w:color w:val="111111"/>
          <w:sz w:val="28"/>
          <w:sz w:val="28"/>
          <w:szCs w:val="28"/>
          <w:rtl w:val="true"/>
          <w:lang w:bidi="fa-IR"/>
        </w:rPr>
        <w:t>در روایات چقدر به آن اهمیت داده شده، در روایات فریقین، روایات خصوص شیعه، هدف از این نداء چیست؟ آیا محتوای آن در مقام معرفی حضرت ولی عصر روحی فداء است و می خواهد امام زمان را با این نداء و محتوای ندا معرفی کند؟</w:t>
      </w:r>
    </w:p>
    <w:p>
      <w:pPr>
        <w:pStyle w:val="BookText"/>
        <w:rPr/>
      </w:pPr>
      <w:r>
        <w:rPr>
          <w:rFonts w:ascii="IRNazanin" w:hAnsi="IRNazanin" w:eastAsia="IRNazanin"/>
          <w:color w:val="111111"/>
          <w:sz w:val="28"/>
          <w:sz w:val="28"/>
          <w:szCs w:val="28"/>
          <w:rtl w:val="true"/>
          <w:lang w:bidi="fa-IR"/>
        </w:rPr>
        <w:t xml:space="preserve">آیا یک جنگ روانی است؟ ایجاد رعب و وحشت در دل دشمن است، بشارت و إعطاى روح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است؟ که در نهایت فشار و زحمت به سر می برند به حدی 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صبح که می شود امید ندارد تا شب زنده باشد، شب که می شود امید ندارد تا صبح زنده بماند، بلکه خودش آرزوی مرگ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يَتَمَنَّى الْمُؤْمِنِ صَبَاحاً وَ مساءًا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شُدَّهُ مَا يَرَى</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شدت ظلم و فشار و گرفتاری هایی که با آن رو بروست یا این که طبق روایت دیگر کنار قبر برادرش مؤمنش می رود و خودش را به آن قبر می ساید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مکانک</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ای کاش من جای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اوضاعی است که دیگر امیدی در او دیده نمی شود بلکه یأس همه جا را گرفته است؛ در چنین موقعیتی ندای آسمانی می رسد آن هم با آن محتوی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بشارت به نزدیکی ظهور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اى حال هدف از این ندا چیست؟ رُعب در دل دشمن است، یا بشارت و دمیدن روح امید در مؤمنین ست؟ یا آن طور که بعضی گفته اند اتمام حجت بر همه عالم است</w:t>
      </w:r>
    </w:p>
    <w:p>
      <w:pPr>
        <w:pStyle w:val="BookText"/>
        <w:rPr/>
      </w:pPr>
      <w:r>
        <w:rPr>
          <w:rFonts w:ascii="IRNazanin" w:hAnsi="IRNazanin" w:eastAsia="IRNazanin"/>
          <w:color w:val="111111"/>
          <w:sz w:val="28"/>
          <w:sz w:val="28"/>
          <w:szCs w:val="28"/>
          <w:rtl w:val="true"/>
          <w:lang w:bidi="fa-IR"/>
        </w:rPr>
        <w:t>یا همه این هاست یا چیز دیگری است؟ این ها باید از لابلای روایات استخراج شود این ها تفصیلات ندا و جزئیات صیحه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ندا و صیحه آسمانی از مسلمات است و حتمیتش هم از مسلمات است یعنی از حتمیات و علامات حتمی؛ ندای آسمانی است که گاهی تعبیر به صیحه شده و گاهی از آن تعبیر به ندا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لغت مراجعه کرد و دید که آیا این ها مترادفند، یا عموم من وجه هستند یا خاص و عامند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هم تباین ندارند، چون گاهی تعبیر ندا دارد و گاهی تعبیر 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لغت مراجعه کنید تا ببنیید چه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كَفَرُوا كَمَثَلِ الَّذِى يَنْعِقُ بِما لا يَسْمَعُ إِلَّا دُعاءً وَ نِداءً</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نادى رَبَّهُ نِداءً خَفِيًّا</w:t>
      </w:r>
    </w:p>
    <w:p>
      <w:pPr>
        <w:pStyle w:val="BookText"/>
        <w:rPr/>
      </w:pPr>
      <w:r>
        <w:rPr>
          <w:rFonts w:ascii="IRNazanin" w:hAnsi="IRNazanin" w:eastAsia="IRNazanin"/>
          <w:color w:val="111111"/>
          <w:sz w:val="28"/>
          <w:sz w:val="28"/>
          <w:szCs w:val="28"/>
          <w:rtl w:val="true"/>
          <w:lang w:bidi="fa-IR"/>
        </w:rPr>
        <w:t xml:space="preserve">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ضمه هم خوانده شده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w:t>
      </w:r>
      <w:bookmarkStart w:id="12" w:name="pg9629_112093"/>
    </w:p>
    <w:p>
      <w:pPr>
        <w:pStyle w:val="BookText"/>
        <w:rPr/>
      </w:pPr>
      <w:bookmarkEnd w:id="12"/>
      <w:r>
        <w:rPr>
          <w:rFonts w:ascii="IRNazanin" w:hAnsi="IRNazanin" w:eastAsia="IRNazanin"/>
          <w:color w:val="111111"/>
          <w:sz w:val="28"/>
          <w:sz w:val="28"/>
          <w:szCs w:val="28"/>
          <w:rtl w:val="true"/>
          <w:lang w:bidi="fa-IR"/>
        </w:rPr>
        <w:t>البته گاهی از اذان تعبیر به نداء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عن النداء قبل طلوع الفجر، یعنی اذان قبل طلوع فجر ناداه مناداۀ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ناداه صاحَ به؛ از این استفاده می شود که صاحب مجمع البحرین ندا را با صیاح به یک معنا می گیرد یا این که نداء صیحه خاصی است، صیحه ای است برای دعوت به اجتماع</w:t>
      </w:r>
    </w:p>
    <w:p>
      <w:pPr>
        <w:pStyle w:val="BookText"/>
        <w:rPr/>
      </w:pPr>
      <w:r>
        <w:rPr>
          <w:rFonts w:ascii="Amiri" w:hAnsi="Amiri" w:eastAsia="Amiri" w:cs="Amiri"/>
          <w:color w:val="111111"/>
          <w:sz w:val="28"/>
          <w:sz w:val="28"/>
          <w:szCs w:val="28"/>
          <w:rtl w:val="true"/>
          <w:lang w:bidi="ar-SA"/>
        </w:rPr>
        <w:t xml:space="preserve">النداء الدعوة الى الاجتماع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صیحه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صیحه به معنای عذاب است یا نه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بأ على الطاقه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را صیحه می گویند؛ رسا ترین فریاد را صیحه می گویند</w:t>
      </w:r>
    </w:p>
    <w:p>
      <w:pPr>
        <w:pStyle w:val="BookText"/>
        <w:rPr/>
      </w:pPr>
      <w:r>
        <w:rPr>
          <w:rFonts w:ascii="IRNazanin" w:hAnsi="IRNazanin" w:eastAsia="IRNazanin"/>
          <w:color w:val="111111"/>
          <w:sz w:val="28"/>
          <w:sz w:val="28"/>
          <w:szCs w:val="28"/>
          <w:rtl w:val="true"/>
          <w:lang w:bidi="fa-IR"/>
        </w:rPr>
        <w:t xml:space="preserve">گاه به معانی دیگر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يُصلى على المولود الذى لم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ای که متولد می شود و داد و فریادی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مرده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دارد یا نه؟ آن جا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خلاصه 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صباح و صیحه با نداء به یک معناست یا فرق می کند و صیحه آن فریاد با بلند ترین صدا ست که از آن بلند تر نیست آیا ندا هم همین است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ناداه 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نه صیحه خاص است برای دور هم جمع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هم جمع شدن را می گویند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و ببینید، زیرا در روایات هر دو آمده اند</w:t>
      </w:r>
      <w:r>
        <w:rPr>
          <w:rFonts w:eastAsia="IRNazanin" w:cs="IRNazanin"/>
          <w:color w:val="111111"/>
          <w:sz w:val="28"/>
          <w:szCs w:val="28"/>
          <w:rtl w:val="true"/>
          <w:lang w:bidi="fa-IR"/>
        </w:rPr>
        <w:t>.</w:t>
      </w:r>
    </w:p>
    <w:p>
      <w:pPr>
        <w:pStyle w:val="Heading3"/>
        <w:numPr>
          <w:ilvl w:val="2"/>
          <w:numId w:val="1"/>
        </w:numPr>
        <w:rPr/>
      </w:pPr>
      <w:bookmarkStart w:id="13" w:name="__RefHeading___Toc7584471_2870459653"/>
      <w:bookmarkStart w:id="14" w:name="_Toc5"/>
      <w:bookmarkEnd w:id="13"/>
      <w:r>
        <w:rPr>
          <w:rtl w:val="true"/>
        </w:rPr>
        <w:t>اما آیات</w:t>
      </w:r>
      <w:bookmarkEnd w:id="14"/>
    </w:p>
    <w:p>
      <w:pPr>
        <w:pStyle w:val="BookText"/>
        <w:rPr/>
      </w:pPr>
      <w:r>
        <w:rPr>
          <w:rFonts w:ascii="IRNazanin" w:hAnsi="IRNazanin" w:eastAsia="IRNazanin"/>
          <w:color w:val="111111"/>
          <w:sz w:val="28"/>
          <w:sz w:val="28"/>
          <w:szCs w:val="28"/>
          <w:rtl w:val="true"/>
          <w:lang w:bidi="fa-IR"/>
        </w:rPr>
        <w:t>چند آیه داریم که در آن کلمه صیحه آمده؟ و چند آیه داریم که نداء آمده؟ و ذیل آیات، حضرات معصومین چه فرموده اند؟ که این صیحه مربوط به دوران امام زمان علیه الطلاه و السلام است یا اشاره به علامت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حرف علامه طباطبایی را بزنیم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ها به هم دیگر نزدیکند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رجعت، ظهور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علامت برای دیگری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در آن عنوان صیحه است تقریبا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أَخَذَ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جاءَ أَمْرُنا نَجَّيْنا شُعَيْباً وَ الَّذِينَ آمَنُوا مَعَهُ بِرَحْمَةٍ مِنَّا وَ أَخَذَتِ الَّذِينَ ظَلَمُوا الصَّيْحَةُ</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الصَّيْحَةُ مُشْرِقِينَ</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الصَّيْحَةُ مُصْبِحِينَ</w:t>
      </w:r>
    </w:p>
    <w:p>
      <w:pPr>
        <w:pStyle w:val="BookText"/>
        <w:rPr/>
      </w:pP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الصَّيْحَةُ بِالْحَقِّ فَجَعَلْناهُمْ غُثاءً</w:t>
      </w:r>
    </w:p>
    <w:p>
      <w:pPr>
        <w:pStyle w:val="BookText"/>
        <w:rPr/>
      </w:pPr>
      <w:r>
        <w:rPr>
          <w:rFonts w:ascii="Amiri" w:hAnsi="Amiri" w:eastAsia="Amiri" w:cs="Amiri"/>
          <w:color w:val="111111"/>
          <w:sz w:val="28"/>
          <w:sz w:val="28"/>
          <w:szCs w:val="28"/>
          <w:rtl w:val="true"/>
          <w:lang w:bidi="ar-SA"/>
        </w:rPr>
        <w:t xml:space="preserve">عنكوب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أَخَذَتْهُ الصَّيْحَةُ وَ مِنْهُمْ مَنْ خَسَفْنا بِهِ الْأَرْضَ</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خامِدُونَ</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 إِلَّا صَيْحَةً واحِدَةً تاخذهم وَ هُمْ يَخِصِّمُونَ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يَنْظُرُ هؤُلاءِ إِلاَّ صَيْحَةً واحِدَةً ما لَها مِنْ فَواقٍ</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يَسْمَعُونَ الصَّيْحَةَ بِالْحَقِّ ذلِكَ يَوْمُ الْخُرُوجِ</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يَحْسَبُونَ كُلَّ صَيْحَةٍ عَلَيْهِمْ هُمُ الْعَدُوُّ فَاحْذَرْهُمْ قاتَلَهُمُ اللَّهُ أَنَّى يُؤْفَكُونَ</w:t>
      </w:r>
    </w:p>
    <w:p>
      <w:pPr>
        <w:pStyle w:val="BookText"/>
        <w:rPr/>
      </w:pPr>
      <w:r>
        <w:rPr>
          <w:rFonts w:ascii="IRNazanin" w:hAnsi="IRNazanin" w:eastAsia="IRNazanin"/>
          <w:color w:val="111111"/>
          <w:sz w:val="28"/>
          <w:sz w:val="28"/>
          <w:szCs w:val="28"/>
          <w:rtl w:val="true"/>
          <w:lang w:bidi="fa-IR"/>
        </w:rPr>
        <w:t xml:space="preserve">اما معنا صیحه چیست؟ آیا صیحه به معنای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 الذين ظلموا الصيحه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معناست که گرفتار عذاب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صیحه ای که از علامات قبل ظهور امام زمان است و یکی از علامات حتمی است یعنی عذاب و یا عذاب بر کافرین است؟ یا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روایات مراجعه کرد صیحه ای که در آیات آمده و بعض روايات تطبيقش داده اند به علامت ظهور امام زمان علیه السَّلَامُ بنابر جَری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تطبیق مفهوم است بر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یکی از مصادیق است نه این که همین باشد و غیر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هم کلمه ندا آمده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در ذیل آن ربط داده اند صیحه یا نداء را به یکی از علامات امام زمان علیه السَّلَامُ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است که فقط در یکی از آیات به صراحت کلمه صیحه آمده و امام صادق علیه السَّلَامُ تفسیر کرده اند صیحه را بر آن صیحه ای در ماه مبارک رمضان است و فرمودند از علامات مربوط ظهور امام زمان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و استمع يوم يناد المناد يناد المناد من مكان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از امام صادق علیه السَّلَامُ ذیل آیه شریفه آمده که تطبیق داده اند نداء در آیه را به ندایی که قبل ظهور امام زمان علیه السَّلَامُ واقع می شود</w:t>
      </w:r>
    </w:p>
    <w:p>
      <w:pPr>
        <w:pStyle w:val="BookText"/>
        <w:rPr/>
      </w:pPr>
      <w:r>
        <w:rPr>
          <w:rFonts w:ascii="IRNazanin" w:hAnsi="IRNazanin" w:eastAsia="IRNazanin"/>
          <w:color w:val="111111"/>
          <w:sz w:val="28"/>
          <w:sz w:val="28"/>
          <w:szCs w:val="28"/>
          <w:rtl w:val="true"/>
          <w:lang w:bidi="fa-IR"/>
        </w:rPr>
        <w:t>چهار آیه دیگر آمده است که در آن ها کلمه صیحه نیامده در بعضی کلمه آیه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نَشّاً نُنَزِّلْ عَلَيْهِمْ مِنَ السَّماءِ آيَةً فَظَلَّتْ أَعْناقُهُمْ لَها خاضِعين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آیه شریفه روایات متعددی آمده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شود که یک روایت صراحت دارد و اتفاقا در كتب عامه هم ذکر شده در شواهد التنزيل حاكم حسكانى حنفى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تا او را گوش مالی دهند اما دیدم نه فقط رییس دانشگاه احضارش کرد و تفهیمش کرد که از این حرف ها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آیات راجع به مولا امیرمومنان و فاطمه زهرا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را جمع کردم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آورد و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آورد، بعض روایات را می آورد می گوید این روایت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اهل تسنن همین است نه آن</w:t>
      </w:r>
    </w:p>
    <w:p>
      <w:pPr>
        <w:pStyle w:val="BookText"/>
        <w:rPr/>
      </w:pPr>
      <w:r>
        <w:rPr>
          <w:rFonts w:ascii="IRNazanin" w:hAnsi="IRNazanin" w:eastAsia="IRNazanin"/>
          <w:color w:val="111111"/>
          <w:sz w:val="28"/>
          <w:sz w:val="28"/>
          <w:szCs w:val="28"/>
          <w:rtl w:val="true"/>
          <w:lang w:bidi="fa-IR"/>
        </w:rPr>
        <w:t xml:space="preserve">جریانی که خود را سنخ گوی اهل سنت می داند که به صغیر و کبیر رحم نمی کنند به دبستان در بغداد حمله کردند چقدر بچه کشته شدند به بازار حمله کردند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که تمام مناطق شیعه نشین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 گویند قضایا طایفی است می گوییم نه شما اصلا جز طایفه مسلمین نیستند، مسلمان با مسلمان چنین برخورد نمی کند، یهود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قسى القلبند شما از آن ها بد ترید، آن گاه فیلم برداری می کنند و می فرستند برای وهابی های حجاز که بله شیعه کشته ایم تا به این ها پول و دلار بدهند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شریفه روایتی را نقل می کند که این آیه در ارتباط با برپایی دولت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اشاره به برچیده شدن بساط امویین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قرینه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امویین و روی کار آمدن حکومت آقا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w:t>
      </w:r>
      <w:bookmarkStart w:id="15" w:name="pg9629_112095"/>
    </w:p>
    <w:p>
      <w:pPr>
        <w:pStyle w:val="BookText"/>
        <w:rPr/>
      </w:pPr>
      <w:bookmarkEnd w:id="15"/>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ماند 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جنایات و عملیات ایذایی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مفسرین در ذیل این آیه، این مطلب را به عنوان بیان یک مصداق از مصادیق مفهوم وسیع این آیه شریفه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صیحه و ندایی که مقدمه ظهور حکومت امام زمان باشد یکی از مصادیق است</w:t>
      </w:r>
    </w:p>
    <w:p>
      <w:pPr>
        <w:pStyle w:val="Heading3"/>
        <w:numPr>
          <w:ilvl w:val="2"/>
          <w:numId w:val="1"/>
        </w:numPr>
        <w:rPr/>
      </w:pPr>
      <w:bookmarkStart w:id="16" w:name="__RefHeading___Toc7584473_2870459653"/>
      <w:bookmarkStart w:id="17" w:name="_Toc6"/>
      <w:bookmarkEnd w:id="16"/>
      <w:r>
        <w:rPr>
          <w:rtl w:val="true"/>
        </w:rPr>
        <w:t>آیه دوم</w:t>
      </w:r>
      <w:bookmarkEnd w:id="17"/>
    </w:p>
    <w:p>
      <w:pPr>
        <w:pStyle w:val="BookText"/>
        <w:rPr/>
      </w:pPr>
      <w:r>
        <w:rPr>
          <w:rFonts w:ascii="IRNazanin" w:hAnsi="IRNazanin" w:eastAsia="IRNazanin"/>
          <w:color w:val="111111"/>
          <w:sz w:val="28"/>
          <w:sz w:val="28"/>
          <w:szCs w:val="28"/>
          <w:rtl w:val="true"/>
          <w:lang w:bidi="fa-IR"/>
        </w:rPr>
        <w:t xml:space="preserve">سوره قمر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يَرَوْا آیۀ</w:t>
      </w:r>
      <w:r>
        <w:rPr>
          <w:rFonts w:ascii="IRNazanin" w:hAnsi="IRNazanin" w:eastAsia="IRNazanin"/>
          <w:color w:val="111111"/>
          <w:sz w:val="28"/>
          <w:sz w:val="28"/>
          <w:szCs w:val="28"/>
          <w:rtl w:val="true"/>
          <w:lang w:bidi="fa-IR"/>
        </w:rPr>
        <w:t xml:space="preserve"> تعبیر صیحه نیست تعبير آيه است </w:t>
      </w:r>
      <w:r>
        <w:rPr>
          <w:rFonts w:ascii="Amiri" w:hAnsi="Amiri" w:eastAsia="Amiri" w:cs="Amiri"/>
          <w:color w:val="111111"/>
          <w:sz w:val="28"/>
          <w:sz w:val="28"/>
          <w:szCs w:val="28"/>
          <w:rtl w:val="true"/>
          <w:lang w:bidi="ar-SA"/>
        </w:rPr>
        <w:t>أَوْ إِنْ يَرَوْا آيَةً يُعْرِضُوا وَ يَقُولُوا سِحْرُ مُسْتَمِرُّ</w:t>
      </w:r>
      <w:r>
        <w:rPr>
          <w:rFonts w:ascii="IRNazanin" w:hAnsi="IRNazanin" w:eastAsia="IRNazanin"/>
          <w:color w:val="111111"/>
          <w:sz w:val="28"/>
          <w:sz w:val="28"/>
          <w:szCs w:val="28"/>
          <w:rtl w:val="true"/>
          <w:lang w:bidi="fa-IR"/>
        </w:rPr>
        <w:t xml:space="preserve"> اگر معجزه ای را ببینند روی بگردانند و می گویند این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دو روایت از کتاب شریف غیبت نعمانی ص</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همین آیه شریفه می فرماید این آیه </w:t>
      </w:r>
      <w:r>
        <w:rPr>
          <w:rFonts w:ascii="Amiri" w:hAnsi="Amiri" w:eastAsia="Amiri" w:cs="Amiri"/>
          <w:color w:val="111111"/>
          <w:sz w:val="28"/>
          <w:sz w:val="28"/>
          <w:szCs w:val="28"/>
          <w:rtl w:val="true"/>
          <w:lang w:bidi="ar-SA"/>
        </w:rPr>
        <w:t>وَ انَّ يَرَوْا آیۀ</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صیحه آسمانی است که یکی از علامات ظهور امام زمان علیه السَّلَامُ است</w:t>
      </w:r>
    </w:p>
    <w:p>
      <w:pPr>
        <w:pStyle w:val="Heading3"/>
        <w:numPr>
          <w:ilvl w:val="2"/>
          <w:numId w:val="1"/>
        </w:numPr>
        <w:rPr/>
      </w:pPr>
      <w:bookmarkStart w:id="18" w:name="__RefHeading___Toc7584475_2870459653"/>
      <w:bookmarkStart w:id="19" w:name="_Toc7"/>
      <w:bookmarkEnd w:id="18"/>
      <w:r>
        <w:rPr>
          <w:rtl w:val="true"/>
        </w:rPr>
        <w:t>آیه سوم</w:t>
      </w:r>
      <w:bookmarkEnd w:id="19"/>
    </w:p>
    <w:p>
      <w:pPr>
        <w:pStyle w:val="BookText"/>
        <w:rPr/>
      </w:pPr>
      <w:r>
        <w:rPr>
          <w:rFonts w:ascii="Amiri" w:hAnsi="Amiri" w:eastAsia="Amiri" w:cs="Amiri"/>
          <w:color w:val="111111"/>
          <w:sz w:val="28"/>
          <w:sz w:val="28"/>
          <w:szCs w:val="28"/>
          <w:rtl w:val="true"/>
          <w:lang w:bidi="ar-SA"/>
        </w:rPr>
        <w:t>فاذا نُقِرَ فِي النَّاقُورِ فَذلِكَ يَوْمَئِذٍ يَوْمُ عَسِيرُ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جا تعبیرندا و صیحه و آیه نیست بلکه تعبیر نَقر است این جا از امام باقر علیه السَّلَامُ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ناقور هو النداء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شد باز باید همان حرف قبل را بزنیم از قبیل جَری است بیان یکی از مصادیق مفهوم وسیع است</w:t>
      </w:r>
    </w:p>
    <w:p>
      <w:pPr>
        <w:pStyle w:val="BookText"/>
        <w:rPr/>
      </w:pPr>
      <w:r>
        <w:rPr>
          <w:rFonts w:ascii="Amiri" w:hAnsi="Amiri" w:eastAsia="Amiri" w:cs="Amiri"/>
          <w:color w:val="111111"/>
          <w:sz w:val="28"/>
          <w:sz w:val="28"/>
          <w:szCs w:val="28"/>
          <w:rtl w:val="true"/>
          <w:lang w:bidi="ar-SA"/>
        </w:rPr>
        <w:t xml:space="preserve">تأويل الآيات الباهرۀ فى العترۀ الطاهره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p>
    <w:p>
      <w:pPr>
        <w:pStyle w:val="BookText"/>
        <w:rPr/>
      </w:pP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نقل می کند</w:t>
      </w:r>
    </w:p>
    <w:p>
      <w:pPr>
        <w:pStyle w:val="Heading3"/>
        <w:numPr>
          <w:ilvl w:val="2"/>
          <w:numId w:val="1"/>
        </w:numPr>
        <w:rPr/>
      </w:pPr>
      <w:bookmarkStart w:id="20" w:name="__RefHeading___Toc7584477_2870459653"/>
      <w:bookmarkStart w:id="21" w:name="_Toc8"/>
      <w:bookmarkEnd w:id="20"/>
      <w:r>
        <w:rPr>
          <w:rtl w:val="true"/>
        </w:rPr>
        <w:t>آیه چهارم</w:t>
      </w:r>
      <w:bookmarkEnd w:id="2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اسْتَمِعْ يَوْمَ يُنادِ الْمُنادِ مِنْ مَكانٍ قَرِيبٍ يَوْمَ يَسْمَعُونَ الصَّيْحَةَ بِالْحَقِّ ذلِكَ يَوْمُ الْخُرُوجِ</w:t>
      </w:r>
    </w:p>
    <w:p>
      <w:pPr>
        <w:pStyle w:val="BookText"/>
        <w:rPr/>
      </w:pPr>
      <w:r>
        <w:rPr>
          <w:rFonts w:ascii="IRNazanin" w:hAnsi="IRNazanin" w:eastAsia="IRNazanin"/>
          <w:color w:val="111111"/>
          <w:sz w:val="28"/>
          <w:sz w:val="28"/>
          <w:szCs w:val="28"/>
          <w:rtl w:val="true"/>
          <w:lang w:bidi="fa-IR"/>
        </w:rPr>
        <w:t>این جا صراحۀ هم کلمه ندا و هم کلمه صیحه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چند روایت از امام صادق علیه السَّلَامُ داریم که عمدتا در تفسیر قمی </w:t>
      </w:r>
      <w:r>
        <w:rPr>
          <w:rStyle w:val="FootnoteAnchor"/>
          <w:rtl w:val="true"/>
        </w:rPr>
        <w:footnoteReference w:id="6"/>
      </w:r>
      <w:r>
        <w:rPr>
          <w:rFonts w:ascii="IRNazanin" w:hAnsi="IRNazanin" w:eastAsia="IRNazanin"/>
          <w:color w:val="111111"/>
          <w:sz w:val="28"/>
          <w:sz w:val="28"/>
          <w:szCs w:val="28"/>
          <w:rtl w:val="true"/>
          <w:lang w:bidi="fa-IR"/>
        </w:rPr>
        <w:t xml:space="preserve">و در جلد دوم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قندوزی </w:t>
      </w:r>
      <w:r>
        <w:rPr>
          <w:rStyle w:val="FootnoteAnchor"/>
          <w:rtl w:val="true"/>
        </w:rPr>
        <w:footnoteReference w:id="7"/>
      </w:r>
      <w:r>
        <w:rPr>
          <w:rFonts w:ascii="IRNazanin" w:hAnsi="IRNazanin" w:eastAsia="IRNazanin"/>
          <w:color w:val="111111"/>
          <w:sz w:val="28"/>
          <w:sz w:val="28"/>
          <w:szCs w:val="28"/>
          <w:rtl w:val="true"/>
          <w:lang w:bidi="fa-IR"/>
        </w:rPr>
        <w:t>آن را نقل می کند همین روایت را که راجع به امام زمان علیه السَّلَامُ است</w:t>
      </w:r>
      <w:r>
        <w:rPr>
          <w:rFonts w:eastAsia="IRNazanin" w:cs="IRNazanin"/>
          <w:color w:val="111111"/>
          <w:sz w:val="28"/>
          <w:szCs w:val="28"/>
          <w:rtl w:val="true"/>
          <w:lang w:bidi="fa-IR"/>
        </w:rPr>
        <w:t>.</w:t>
      </w:r>
    </w:p>
    <w:p>
      <w:pPr>
        <w:pStyle w:val="Heading3"/>
        <w:numPr>
          <w:ilvl w:val="2"/>
          <w:numId w:val="1"/>
        </w:numPr>
        <w:rPr/>
      </w:pPr>
      <w:bookmarkStart w:id="22" w:name="__RefHeading___Toc7584479_2870459653"/>
      <w:bookmarkStart w:id="23" w:name="_Toc9"/>
      <w:bookmarkEnd w:id="22"/>
      <w:r>
        <w:rPr>
          <w:rtl w:val="true"/>
        </w:rPr>
        <w:t>آیه پنجم</w:t>
      </w:r>
      <w:bookmarkEnd w:id="23"/>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أَتى أَمْرُ اللَّهِ فَلا تَسْتَعْجِلُوهُ سُبْحانَهُ وَ تَعالى عَمَّا يُشْرِكُونَ</w:t>
      </w:r>
    </w:p>
    <w:p>
      <w:pPr>
        <w:pStyle w:val="BookText"/>
        <w:rPr/>
      </w:pPr>
      <w:r>
        <w:rPr>
          <w:rFonts w:ascii="IRNazanin" w:hAnsi="IRNazanin" w:eastAsia="IRNazanin"/>
          <w:color w:val="111111"/>
          <w:sz w:val="28"/>
          <w:sz w:val="28"/>
          <w:szCs w:val="28"/>
          <w:rtl w:val="true"/>
          <w:lang w:bidi="fa-IR"/>
        </w:rPr>
        <w:t xml:space="preserve">تعبیر امر الله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دو مدرک از کتاب های قدیم ما یعنی در دو کتاب ذیل این آیه روایت از امام صادق علیه السَّلَامُ آمده است که أمر الله اشاره به حکومت امام زمان است و اشاره به نداء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نعمانی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نقل می کنند</w:t>
      </w:r>
      <w:r>
        <w:rPr>
          <w:rFonts w:eastAsia="IRNazanin" w:cs="IRNazanin"/>
          <w:color w:val="111111"/>
          <w:sz w:val="28"/>
          <w:szCs w:val="28"/>
          <w:rtl w:val="true"/>
          <w:lang w:bidi="fa-IR"/>
        </w:rPr>
        <w:t xml:space="preserve">. </w:t>
      </w:r>
      <w:bookmarkStart w:id="24" w:name="pg9629_112096"/>
    </w:p>
    <w:p>
      <w:pPr>
        <w:pStyle w:val="BookText"/>
        <w:rPr/>
      </w:pPr>
      <w:bookmarkEnd w:id="24"/>
      <w:r>
        <w:rPr>
          <w:rFonts w:ascii="IRNazanin" w:hAnsi="IRNazanin" w:eastAsia="IRNazanin"/>
          <w:color w:val="111111"/>
          <w:sz w:val="28"/>
          <w:sz w:val="28"/>
          <w:szCs w:val="28"/>
          <w:rtl w:val="true"/>
          <w:lang w:bidi="fa-IR"/>
        </w:rPr>
        <w:t>این یک نگاه سریع به آیاتی که در ارتباط با صیحه است با آن روی کرد که تطبیق داده شده است صیحه یا نداء بر همان علامت ظهور امام زمان علیه السَّلَامُ، البته صیحه ای که در ماه رمضان است</w:t>
      </w:r>
    </w:p>
    <w:p>
      <w:pPr>
        <w:pStyle w:val="BookText"/>
        <w:rPr/>
      </w:pPr>
      <w:r>
        <w:rPr>
          <w:rFonts w:ascii="IRNazanin" w:hAnsi="IRNazanin" w:eastAsia="IRNazanin"/>
          <w:color w:val="111111"/>
          <w:sz w:val="28"/>
          <w:sz w:val="28"/>
          <w:szCs w:val="28"/>
          <w:rtl w:val="true"/>
          <w:lang w:bidi="fa-IR"/>
        </w:rPr>
        <w:t>در این جا ابتداء باید بینیم در کتب أربعه آيا روايات نداء و صیحه آمده؟ سپس به تفصیلات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نداء شب بیست و سوم است یا شب بیست و چهارم؟ اصلا آیا شب اتفاق می افتد یا روز؟</w:t>
      </w:r>
    </w:p>
    <w:p>
      <w:pPr>
        <w:pStyle w:val="BookText"/>
        <w:rPr/>
      </w:pPr>
      <w:r>
        <w:rPr>
          <w:rFonts w:ascii="IRNazanin" w:hAnsi="IRNazanin" w:eastAsia="IRNazanin"/>
          <w:color w:val="111111"/>
          <w:sz w:val="28"/>
          <w:sz w:val="28"/>
          <w:szCs w:val="28"/>
          <w:rtl w:val="true"/>
          <w:lang w:bidi="fa-IR"/>
        </w:rPr>
        <w:t xml:space="preserve">در ماه رمضان واقع می شود یا بعد آن؟ و یا قبل ماه رمضان؟ یک نداست یا دو نداء یا بیش 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نداست؟ بعد هر نداء آسمانی یک نداء زمینی هم هست برای رد گم کردن یا برای تشویش اذهان تا مردم متوجه حقایق نشوند، دیگران هم تبلیغات دیگری دارند، یا نه همان نداء آسمانی است و ندای اول و ثانی همان نداء آسمانی ست یا در پی هر ندای آسمانی شیاطین یک ندایی مقابل دارند؟ بعد این مباحث می رسیم به این که محتوای این نداء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قرب ظهور امام زمان است یا تاکید بر حقانیت اهل بیت است؟ اشاره به بطلان حاکمیت ظالمین است مخصوصا أمويين و آن ندای طرف مقابل که برای رد گم کردن یا تشویش اذهان شنیده می شود، محتوایش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مسائل، عکس العمل مردم چیست آیا همه می شنوند یا عده ای می شنوند؟ می پذیرند یا مرددند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کجا حق را از باطل تشخیص می دهند که کدام ندا حق است و کدام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به این راحتی نیست اولی حق باشد یا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اتمام حجت است و در مقام اتمام حجت کسانی که قبلا به شک افتاده بودند مجددا به شک نیفتند و به یقین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 این روایات نداء و صیحه از خصوصیات روایات اهل بیت است یا نه در کتب عامه آمده اند و اصولا عامه</w:t>
      </w:r>
    </w:p>
    <w:p>
      <w:pPr>
        <w:pStyle w:val="BookText"/>
        <w:rPr/>
      </w:pPr>
      <w:r>
        <w:rPr>
          <w:rFonts w:ascii="IRNazanin" w:hAnsi="IRNazanin" w:eastAsia="IRNazanin"/>
          <w:color w:val="111111"/>
          <w:sz w:val="28"/>
          <w:sz w:val="28"/>
          <w:szCs w:val="28"/>
          <w:rtl w:val="true"/>
          <w:lang w:bidi="fa-IR"/>
        </w:rPr>
        <w:t>این را به عنوان یکی از علامات می پذیرند یا نه؟ این ها مباحثی است که باید بعد مورد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گسترده است و ما فعلاً چون محور بحث مان كتب اربعه است باید روایاتی که در کتب اربعه راجع به صیحه آمده بررسی کنیم هم از جهت محتوی هم از جهت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نیاز به بررسی سند، از جهت سند مورد بررسی قرار دهیم بعد روایات دیگر را بررسی کنیم هر چند به نظر ما نیاز به بررسی سند هم نیست چون روایات یکی دو تا نیستند، روایات متعددند این که جزء علامات است جای بحث ندارد و قطعا ندا یکی از علامات ست، صیحه یکی از علامات است و یکی از علامات حتمی است اما مسائل و خصوصیات آن بعد فرعیات است که راجع به آن ها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کتب اربعه فقط در کافی شریف روایات صیحه آمده و اصلاً بابی در کافی به عنوان صیحه آمده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مرحوم کلینی نقل می فرمایند</w:t>
      </w:r>
      <w:r>
        <w:rPr>
          <w:rFonts w:eastAsia="IRNazanin" w:cs="IRNazanin"/>
          <w:color w:val="111111"/>
          <w:sz w:val="28"/>
          <w:szCs w:val="28"/>
          <w:rtl w:val="true"/>
          <w:lang w:bidi="fa-IR"/>
        </w:rPr>
        <w:t>.</w:t>
      </w:r>
    </w:p>
    <w:p>
      <w:pPr>
        <w:pStyle w:val="Heading3"/>
        <w:numPr>
          <w:ilvl w:val="2"/>
          <w:numId w:val="1"/>
        </w:numPr>
        <w:rPr/>
      </w:pPr>
      <w:bookmarkStart w:id="25" w:name="__RefHeading___Toc7584481_2870459653"/>
      <w:bookmarkStart w:id="26" w:name="_Toc10"/>
      <w:bookmarkEnd w:id="25"/>
      <w:r>
        <w:rPr>
          <w:rtl w:val="true"/>
        </w:rPr>
        <w:t>روایت اول</w:t>
      </w:r>
      <w:bookmarkEnd w:id="26"/>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أَبُو عَلَى الْأَشْعَرِيِّ عَنْ مُحَمَّدِ بْنِ عَبْدِ الْجَبَّارِ عَنِ ابْنِ فَضَّالٍ وَ الْحَجَّالِ جَمِيعاً عَنْ ثَعْلَبَةَ عَنِ الرَّحْمَنِ بْنِ مَسْلَمَةَ الجريرى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 يُوَبِّخُونَّا وَ يُكَذِّبُونَّا أَنَّا نَقُولُ إِنَّ صَيْحَتَيْنِ تَكُونَانِ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مِنْ أَيْنَ تُعْرَفُ الْمُحِقَّةُ مِنَ الْمُبْطِلَةِ إِذَا كَانَتَا قَالَ فَمَا ذَا تَرُدُّونَ عَلَيْهِمْ قُلْتُ مَا نَرُدُّ عَلَيْهِمْ شَيْئاً قَالَ قُولُوا يُصَدِّقُ بِهَا إِذَا كَانَ مَنْ يُؤْمِنُ بِهَا مِنْ قَبْلُ 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يُهْدَى إِلَى الْحَقِّ أَحَقُّ أَنْ يُتَّبَعَ أَمَّنْ لا يُهْدَى إِلَّا أَنْ يُهْدى فَما لَكُمْ كَيْفَ تَحْكُمُونَ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آقا امام صادق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يوبخونا و يكذبونا</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ما را توبیخ می کنند و استهزا می کنند و ما را تکذیب می کنند زیرا ما </w:t>
      </w:r>
    </w:p>
    <w:p>
      <w:pPr>
        <w:pStyle w:val="BookText"/>
        <w:rPr/>
      </w:pP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 صحه محق را از صیحه باطل چگونه تشخیص می دهید؟ امام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ها چه جواب می دهید عرض کرد چیزی نمی توانیم در جواب بگوییم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يصدق بها اذا كانت، من كان يومن بها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كسىی که با این فرهنگ آشنا باشد با این ادبیات آشنا باشد با کلمات اهل بیت آشنا باشد آن ندا را تشخیص می دهد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يهدى الى الحق</w:t>
      </w:r>
      <w:r>
        <w:rPr>
          <w:rFonts w:eastAsia="IRNazanin" w:cs="IRNazanin"/>
          <w:color w:val="111111"/>
          <w:sz w:val="28"/>
          <w:szCs w:val="28"/>
          <w:rtl w:val="true"/>
          <w:lang w:bidi="fa-IR"/>
        </w:rPr>
        <w:t xml:space="preserve">...» </w:t>
      </w:r>
      <w:bookmarkStart w:id="27" w:name="pg9629_112098"/>
    </w:p>
    <w:p>
      <w:pPr>
        <w:pStyle w:val="Heading2"/>
        <w:numPr>
          <w:ilvl w:val="1"/>
          <w:numId w:val="1"/>
        </w:numPr>
        <w:rPr/>
      </w:pPr>
      <w:bookmarkStart w:id="28" w:name="__RefHeading___Toc7584483_2870459653"/>
      <w:bookmarkStart w:id="29" w:name="_Toc11"/>
      <w:bookmarkEnd w:id="27"/>
      <w:bookmarkEnd w:id="28"/>
      <w:r>
        <w:rPr>
          <w:rtl w:val="true"/>
        </w:rPr>
        <w:t xml:space="preserve">جلسه </w:t>
      </w:r>
      <w:r>
        <w:rPr/>
        <w:t>23</w:t>
      </w:r>
      <w:r>
        <w:rPr>
          <w:rtl w:val="true"/>
        </w:rPr>
        <w:t xml:space="preserve"> - </w:t>
      </w:r>
      <w:r>
        <w:rPr/>
        <w:t>1390/10/4</w:t>
      </w:r>
      <w:bookmarkEnd w:id="29"/>
    </w:p>
    <w:p>
      <w:pPr>
        <w:pStyle w:val="Heading3"/>
        <w:numPr>
          <w:ilvl w:val="2"/>
          <w:numId w:val="1"/>
        </w:numPr>
        <w:rPr/>
      </w:pPr>
      <w:bookmarkStart w:id="30" w:name="__RefHeading___Toc7584485_2870459653"/>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بحث مان مربوط به صیحه و ندای آسمانی بود که معروف است یکی از علائم ظهور امام زمان است عرض شد بعد از بررسی آیات به طور مختصر وارد عرضه کردن روایات می شویم و شروع می کنیم به روایات کتب اربعه و عمدتا کتاب کافی شریف که ظاهرا در سه کتاب دیگر روایاتی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کافی شریف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زمینه دارد با قطع نظر از اعتبار سندی، با قطع نظر از مضمر بودن و یا ضعیف بودن</w:t>
      </w:r>
      <w:r>
        <w:rPr>
          <w:rFonts w:eastAsia="IRNazanin" w:cs="IRNazanin"/>
          <w:color w:val="111111"/>
          <w:sz w:val="28"/>
          <w:szCs w:val="28"/>
          <w:rtl w:val="true"/>
          <w:lang w:bidi="fa-IR"/>
        </w:rPr>
        <w:t>.</w:t>
      </w:r>
    </w:p>
    <w:p>
      <w:pPr>
        <w:pStyle w:val="Heading3"/>
        <w:numPr>
          <w:ilvl w:val="2"/>
          <w:numId w:val="1"/>
        </w:numPr>
        <w:rPr/>
      </w:pPr>
      <w:bookmarkStart w:id="32" w:name="__RefHeading___Toc7584487_2870459653"/>
      <w:bookmarkStart w:id="33" w:name="_Toc13"/>
      <w:bookmarkEnd w:id="32"/>
      <w:r>
        <w:rPr>
          <w:rtl w:val="true"/>
        </w:rPr>
        <w:t>روایت اول</w:t>
      </w:r>
      <w:bookmarkEnd w:id="33"/>
    </w:p>
    <w:p>
      <w:pPr>
        <w:pStyle w:val="BookText"/>
        <w:rPr/>
      </w:pPr>
      <w:r>
        <w:rPr>
          <w:rFonts w:ascii="IRNazanin" w:hAnsi="IRNazanin" w:eastAsia="IRNazanin"/>
          <w:color w:val="111111"/>
          <w:sz w:val="28"/>
          <w:sz w:val="28"/>
          <w:szCs w:val="28"/>
          <w:rtl w:val="true"/>
          <w:lang w:bidi="fa-IR"/>
        </w:rPr>
        <w:t xml:space="preserve">عبد الرحمن بن مسلمه جریری نقل می کند می گوید خدمت امام صادق بود به آقا عرض کردم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ما را توبیخ می کنند تکذیب می کنند وقتی که سخن از دو صیحه به میان می آوریم و می گوییم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آسمانی در پیش است كأنه به باد استهزاء می گیرند </w:t>
      </w:r>
      <w:r>
        <w:rPr>
          <w:rStyle w:val="FootnoteAnchor"/>
          <w:rtl w:val="true"/>
        </w:rPr>
        <w:footnoteReference w:id="10"/>
      </w:r>
      <w:r>
        <w:rPr>
          <w:rFonts w:ascii="IRNazanin" w:hAnsi="IRNazanin" w:eastAsia="IRNazanin"/>
          <w:color w:val="111111"/>
          <w:sz w:val="28"/>
          <w:sz w:val="28"/>
          <w:szCs w:val="28"/>
          <w:rtl w:val="true"/>
          <w:lang w:bidi="fa-IR"/>
        </w:rPr>
        <w:t>اگر می گویید یک صیحه حق است و یک صیحه باطل از کجا تشخیص می دهید؟ امام فرمود به شبهه این ها چه جوابی می دهید؟ گفتند چیزی نداریم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صیحه اتفاق بیفتد تصدیق می کند به آن صیحه حق کسی که از قبل گوشش به روایات اهل بیت آشنایی داشته و روایات اهل بیت را شنیده و مطلع است چنین کسی گول نمی خورد و صیحه حق را از باطل تشخیص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يومن بِهَا </w:t>
      </w:r>
      <w:r>
        <w:rPr>
          <w:rStyle w:val="FootnoteAnchor"/>
          <w:rtl w:val="true"/>
        </w:rPr>
        <w:footnoteReference w:id="11"/>
      </w:r>
      <w:r>
        <w:rPr>
          <w:rFonts w:ascii="Amiri" w:hAnsi="Amiri" w:eastAsia="Amiri" w:cs="Amiri"/>
          <w:color w:val="111111"/>
          <w:sz w:val="28"/>
          <w:sz w:val="28"/>
          <w:szCs w:val="28"/>
          <w:rtl w:val="true"/>
          <w:lang w:bidi="ar-SA"/>
        </w:rPr>
        <w:t>من قبل 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يَهْدِى إِلَى الْحَقِّ أَحَقُّ أَنْ يُتَّبَعَ أمَّنْ لا يَهدِّى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این جا مرحوم مجلسی بیانی دارند اولا می آیند بحث سندی می کنند می فرماید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مبنای متاخرین می شود صحیح که روایات را برحسب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بندی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امامی از عدل امامی از عدل امامی نقل کند، می شود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امامی باشد اما توثیق نداشته باشد، می شود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امامی باشد اما راست گو باشد می شود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این ها باشد می شود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اقسام زیادی هست ببینید مرحوم قمی شاید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برساند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مبنای متاخرین این روایت 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مجهول ولی کراراًَ گفتیم این هیچ منافات ندارد با قوت خود روایت و اعتبار خود روایت؛ بلکه صحت خود روایت، البته طبق مبنای 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قرائنی در دست شان بود و طبق آن قرائن حکم به صحت و اعتبار روایت می کردند اما چون آن قرائن در دسترس نیست متأخرین از این طریق وارد </w:t>
      </w:r>
    </w:p>
    <w:p>
      <w:pPr>
        <w:pStyle w:val="BookText"/>
        <w:rPr/>
      </w:pPr>
      <w:r>
        <w:rPr>
          <w:rFonts w:ascii="IRNazanin" w:hAnsi="IRNazanin" w:eastAsia="IRNazanin"/>
          <w:color w:val="111111"/>
          <w:sz w:val="28"/>
          <w:sz w:val="28"/>
          <w:szCs w:val="28"/>
          <w:rtl w:val="true"/>
          <w:lang w:bidi="fa-IR"/>
        </w:rPr>
        <w:t>می شوند، از طریق خود 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این روایت مجهول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عبارت يصدق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يؤمن بها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ایمان داشته باشد از قبل می تواند تشخیص دهد صیحه حق را از باطل أي يصدق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أى يصدق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باخبار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قبل با روایات اهل بیت آشنایی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المنادى الاول هو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قبل می داند و چیز تازه ای نیست از قبل زمینه اش را دارد از روایات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ندای اول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آیه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الآيه لبيان أنه لابد من تصديق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کبری را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ان يهدى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امامان حرف این ها را باید گرفت و تصدیق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كل ما يخبرون به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جلسه ای که با یکی از علمای وهابی داشتم در مکه معظمه، حدود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عمرم روایات اهل بیت را ندیدم و محکوم کرده بود نسبت به تشیع موضع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می گیرد نسبت به فقه شیعه، فرهنگ شیعه و حال آن که هنوز یک حدیث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الهادون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گران به سوی حق این ها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العالمون بكل ما يحتاج اليه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که خلق به آن نیاز دارند اهل بیت علم به آن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اعدائهم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شان آن ها جاهلند دشمنان شان جاهلند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يحتمل ان يكون المراد أن بعد الظهور من ينادى باسمه اى باسم القائم يعلم حقيقته بعلمه الكامل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متحمل است این باشد که وقتی اسم امام زمان علیه السَّلَامُ را بردند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کاملا روشن می شود که ندا چیست و راجع به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يهدى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واضح و روشن است اما بعضی ها از کنار قضایا به سادگی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اجمالی بود از مرحوم مجلسی نسبت به 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مازندرانی به همین روایت اشاره کرده اند و توضیحی هم دارند ببینید چقدر بر بیانات مرحوم مجلسی اضافه دارد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يكذبونا و يوبخونا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طرف مقابل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که ان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صيحتين تكونان عند ظهور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اول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اول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صیحه اول در اول 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فلان بن فلان و 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محتوای صیحه أولى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صیحه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روز صیحه دیگری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عثمان و 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محتوای صیحه آخر همین است یعنی قبل ظهور امام زمان حاکمیت أمویین است یا کنایه است از حاکمیت باطل؛ راجع به این مساله اشاره ای نشده، و همین مقدار گفته شده که صیحه اولی اشاره به آقا امام زمان علیه السَّلَامُ دارد و صیحه دوم اشاره است به خط باطل که از طرف باطل اعلام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در جواب یکی از دانش پژوهان که تطبیق دادند عثمان در صیحه دوم را به عثمان بن عنبسه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عنبسه خودش و حاکمیتش مگر چقدر است در کجا است، قبلا بحث شد مفصلاً، حاکمیت او شام است و عراق و بخشی از جنوب ایران و خاک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قدرتمند ست قدرتش از روم گرفته شده و او غیر از دجال است، اما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عنبسه هم زمانا هم مكانا حاكميت محدودی دارد</w:t>
      </w:r>
      <w:r>
        <w:rPr>
          <w:rFonts w:eastAsia="IRNazanin" w:cs="IRNazanin"/>
          <w:color w:val="111111"/>
          <w:sz w:val="28"/>
          <w:szCs w:val="28"/>
          <w:rtl w:val="true"/>
          <w:lang w:bidi="fa-IR"/>
        </w:rPr>
        <w:t xml:space="preserve">. </w:t>
      </w:r>
      <w:bookmarkStart w:id="34" w:name="pg9629_112100"/>
    </w:p>
    <w:p>
      <w:pPr>
        <w:pStyle w:val="BookText"/>
        <w:rPr/>
      </w:pPr>
      <w:bookmarkEnd w:id="34"/>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مازندرانی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صيحتان للاختبار و 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صیحه چیست می گوید برای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يصدق بها اذا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 کنند به این صیحه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صيحه 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بها من قبل، أی من قبل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این را قبول دارند که از قبل زمینه داشته باشند و ایمان داشته باشند به این صیحه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افتد، و می بینیم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زادتهم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قبل ایمان داشتیم که چنین اتفاقی می افتد، اتفاق هم افتاد، ایمان مان هم زیاد 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المشاهدت هم وجود ما اخبر به الصادقون بأنه سيُوجد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 به ما خبر دادند که اتفاق می افتد، و می ببنیم که اتفاق هم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زمان وقوعش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مان زیاد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لكم كيف تحكمون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اشاره می کند و منظور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يقتضى صريح العقل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حکم می کنید حکم هایی که صریح عقل می گوید این حکم ها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ایشان بحث لغوى و تفسیری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جا نکته ای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يهدى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يهدى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امیرمومنان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لا يهدى الا ان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الشيوخ الثلاثه، كما مرَفى الحجه که روایات دیگر در این زمینه داریم بعد می گوید محتمل 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يهدى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باشد، خداست که یهدی الی الحق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لا يهدى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اشرف آلهۀ المشرکین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همیشه سنگ و چوب نمی پرستیدند گاهی افرادی و کسانی را و چیز هایی را می پرستیدند که این ها شریف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ملائک، عده ای از مشرکین ملائک را می پرستیدند عده ای حضرت مسیح را می پرستیدند عزیر را می پرستیدند</w:t>
      </w:r>
    </w:p>
    <w:p>
      <w:p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يتهدون إلا أن يهديهم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 بدون هدایت الهی هدایت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پویده الآيه السابقه و الظاهر ان الجميع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ست هم احتمال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احتمال دوم، بعد می گوید برای آیه وجوه متعدده ای هست که کلها صحیحه </w:t>
      </w:r>
      <w:r>
        <w:rPr>
          <w:rStyle w:val="FootnoteAnchor"/>
          <w:rtl w:val="true"/>
        </w:rPr>
        <w:footnoteReference w:id="14"/>
      </w:r>
    </w:p>
    <w:p>
      <w:pPr>
        <w:pStyle w:val="Heading3"/>
        <w:numPr>
          <w:ilvl w:val="2"/>
          <w:numId w:val="1"/>
        </w:numPr>
        <w:rPr/>
      </w:pPr>
      <w:bookmarkStart w:id="35" w:name="__RefHeading___Toc7584489_2870459653"/>
      <w:bookmarkStart w:id="36" w:name="_Toc14"/>
      <w:bookmarkEnd w:id="35"/>
      <w:r>
        <w:rPr>
          <w:rtl w:val="true"/>
        </w:rPr>
        <w:t>روایت دوم</w:t>
      </w:r>
      <w:bookmarkEnd w:id="36"/>
    </w:p>
    <w:p>
      <w:pPr>
        <w:pStyle w:val="Heading4"/>
        <w:numPr>
          <w:ilvl w:val="3"/>
          <w:numId w:val="1"/>
        </w:numPr>
        <w:rPr/>
      </w:pPr>
      <w:bookmarkStart w:id="37" w:name="__RefHeading___Toc7584491_2870459653"/>
      <w:bookmarkStart w:id="38" w:name="_Toc15"/>
      <w:bookmarkEnd w:id="37"/>
      <w:r>
        <w:rPr>
          <w:rtl w:val="true"/>
        </w:rPr>
        <w:t>اشاره</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عَنْهُ عَنْ مُحَمَّدٍ عَنِ ابْنِ فَضَّالِ وَ الْحَجَّالِ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رَجُلٌ مِنَ الْعِجْلِيَّةِ هَذَا الْحَدِيثَ قَوْلُهُ يُنَادِي مُنَادِ أَلَا إِنَّ فُلَانَ بْنَ فُلَان وَ شِيعَتَهُ هُمُ الْفَائزُونَ أَوَّلَ النَّهَارِ وَ يُنادى آخرَ النَّهَارِ أَلا إِنَّ عُثمَانَ وَ شِيعَتَهُ هُمُ الْفَائزُونَ قَالَ وَ يُنَادِى أَوَّلَ النَّهَارِ مُنَادَى آخر النَّهَارِ فَقَالَ الرَّجُلُ فَمَا يُدْرِينَا أَيُّمَا الصَّادقُ مِنَ الْكَاذِبَ فَقَالَ يُصَدِّقُهُ عَلَيْهَا مَنْ كَانَ يُؤْمِن الْكَاذِبَ فَقَالَ يُصَدِّقُهُ عَلَيْهَا مَنْ كَانَ يُؤْمِنُ بِهَا قَبْلَ أَنْ يُنَادِي 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يَهدى إلَى الْحَقِّ أَحَقُّ أَنْ يُتَّبَعَ أمَّنْ لا يَهدِّى إِلَّا أَنْ يُهْدِى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ينادى مناد الا ان فلان بن فلان و شيعته هم الفائزون</w:t>
      </w:r>
    </w:p>
    <w:p>
      <w:pPr>
        <w:pStyle w:val="BookText"/>
        <w:rPr/>
      </w:pPr>
      <w:r>
        <w:rPr>
          <w:rFonts w:ascii="IRNazanin" w:hAnsi="IRNazanin" w:eastAsia="IRNazanin"/>
          <w:color w:val="111111"/>
          <w:sz w:val="28"/>
          <w:sz w:val="28"/>
          <w:szCs w:val="28"/>
          <w:rtl w:val="true"/>
          <w:lang w:bidi="fa-IR"/>
        </w:rPr>
        <w:t>مرحوم کلینی از محمد از ابن فضال و الحجاج من داود بن فرقد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می گوید سمع رجل من العجليه هذا الحديث، داود بن فرقد می گوید آقایی از طایفه بنی عجل این حدیث را شنیده</w:t>
      </w:r>
      <w:r>
        <w:rPr>
          <w:rFonts w:eastAsia="IRNazanin" w:cs="IRNazanin"/>
          <w:color w:val="111111"/>
          <w:sz w:val="28"/>
          <w:szCs w:val="28"/>
          <w:rtl w:val="true"/>
          <w:lang w:bidi="fa-IR"/>
        </w:rPr>
        <w:t xml:space="preserve">. </w:t>
      </w:r>
      <w:bookmarkStart w:id="39" w:name="pg9629_112101"/>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امام مروى عنه این جا نیست، از کی شنیده، آقایی از طایفه عجلیه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گوید که این حدیث است؟ داود بن فرقد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ينادى مناد الا ان فلان بن فلان و شيعته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 اول روزست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ينادی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ندا می کند همان اولی ست یا کس دیگری است؟ ظاهرش همین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عثمان و شیعته هم الفائزون و ينادى اول النهار منادى آخر النهار، فقال الرجل </w:t>
      </w:r>
      <w:r>
        <w:rPr>
          <w:rStyle w:val="FootnoteAnchor"/>
          <w:rtl w:val="true"/>
        </w:rPr>
        <w:footnoteReference w:id="15"/>
      </w:r>
      <w:r>
        <w:rPr>
          <w:rFonts w:ascii="IRNazanin" w:hAnsi="IRNazanin" w:eastAsia="IRNazanin"/>
          <w:color w:val="111111"/>
          <w:sz w:val="28"/>
          <w:sz w:val="28"/>
          <w:szCs w:val="28"/>
          <w:rtl w:val="true"/>
          <w:lang w:bidi="fa-IR"/>
        </w:rPr>
        <w:t>فما يُدرينا أيَما الصادق من 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صادق است و کدام کاذب</w:t>
      </w:r>
    </w:p>
    <w:p>
      <w:pPr>
        <w:pStyle w:val="BookText"/>
        <w:rPr/>
      </w:pPr>
      <w:r>
        <w:rPr>
          <w:rFonts w:ascii="Amiri" w:hAnsi="Amiri" w:eastAsia="Amiri" w:cs="Amiri"/>
          <w:color w:val="111111"/>
          <w:sz w:val="28"/>
          <w:sz w:val="28"/>
          <w:szCs w:val="28"/>
          <w:rtl w:val="true"/>
          <w:lang w:bidi="ar-SA"/>
        </w:rPr>
        <w:t xml:space="preserve">فقال يُصدقه عليها من كان يؤمن بها قبل أن يُنادى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تقریبا همان مضمون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وقتی مرحوم مجلسی نقل می کنند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داود مشکلی ندارد اما بعد داود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رجل من العجليه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حدیث می شود مضمر یا موقوف؟ موقوف آن است که به امام نمی رسد و مضمر آن است که ضمیری در آن باشد،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روایت ظاهراً مضمر نیست بلکه موقوف است مگر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مضمر بودن هم آیا همه مضمرات قبولند؟ آیا همه مضمرات مردودند؟ یا مضمرات افراد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مضمرات سماعه و علی بن جعفر</w:t>
      </w:r>
    </w:p>
    <w:p>
      <w:pPr>
        <w:pStyle w:val="BookText"/>
        <w:rPr/>
      </w:pPr>
      <w:r>
        <w:rPr>
          <w:rFonts w:ascii="IRNazanin" w:hAnsi="IRNazanin" w:eastAsia="IRNazanin"/>
          <w:color w:val="111111"/>
          <w:sz w:val="28"/>
          <w:sz w:val="28"/>
          <w:szCs w:val="28"/>
          <w:rtl w:val="true"/>
          <w:lang w:bidi="fa-IR"/>
        </w:rPr>
        <w:t xml:space="preserve">به نظر من مضمرات علی بن جعفر مضمر نیست، همان اول کتاب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أخی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داود بن فرقد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داود هم از امام سؤال نکرده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پرسیده است این قول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تعبیر به صحیح می کنند اگر صحیح به اصطلاح متأخرين باشد جای تأمل است، هر چند این روایت از جهت مضمون شاهد دارد، روایت قبل به همین مضمون بود و روایات متعدد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جهت مضمون می پذیریم و تاملی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علامه مجلسی بحث رجالی می کنند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العجليه، اولا محتمِل ست عجليه منظور قبیله ای باشد البته اگر چنین قبیله ای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دومی می دهند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يتحمل ان يكون كنايه عمَن قدّم عجل هذه الأمه و سامري ها علی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احتیاج به ترجمه ندارد، یعنی یکی از عامه این مطلب را شنیده باشد و تعبیر عجلیه کردند یعنی کسانی که دیگران را بر امیرمؤمنان ترجیح دادند </w:t>
      </w:r>
      <w:r>
        <w:rPr>
          <w:rStyle w:val="FootnoteAnchor"/>
          <w:rtl w:val="true"/>
        </w:rPr>
        <w:footnoteReference w:id="17"/>
      </w:r>
      <w:r>
        <w:rPr>
          <w:rFonts w:ascii="IRNazanin" w:hAnsi="IRNazanin" w:eastAsia="IRNazanin"/>
          <w:color w:val="111111"/>
          <w:sz w:val="28"/>
          <w:sz w:val="28"/>
          <w:szCs w:val="28"/>
          <w:rtl w:val="true"/>
          <w:lang w:bidi="fa-IR"/>
        </w:rPr>
        <w:t>پس از نظر سند این اشکال هست اما از نظر دلالت توضیحاتی مرحوم مازندرانی دارند و توضیحاتی</w:t>
      </w:r>
    </w:p>
    <w:p>
      <w:pPr>
        <w:pStyle w:val="BookText"/>
        <w:rPr/>
      </w:pPr>
      <w:r>
        <w:rPr>
          <w:rFonts w:ascii="IRNazanin" w:hAnsi="IRNazanin" w:eastAsia="IRNazanin"/>
          <w:color w:val="111111"/>
          <w:sz w:val="28"/>
          <w:sz w:val="28"/>
          <w:szCs w:val="28"/>
          <w:rtl w:val="true"/>
          <w:lang w:bidi="fa-IR"/>
        </w:rPr>
        <w:t>مرحوم مجلسی دارد</w:t>
      </w:r>
      <w:r>
        <w:rPr>
          <w:rFonts w:eastAsia="IRNazanin" w:cs="IRNazanin"/>
          <w:color w:val="111111"/>
          <w:sz w:val="28"/>
          <w:szCs w:val="28"/>
          <w:rtl w:val="true"/>
          <w:lang w:bidi="fa-IR"/>
        </w:rPr>
        <w:t>.</w:t>
      </w:r>
    </w:p>
    <w:p>
      <w:pPr>
        <w:pStyle w:val="Heading4"/>
        <w:numPr>
          <w:ilvl w:val="3"/>
          <w:numId w:val="1"/>
        </w:numPr>
        <w:rPr/>
      </w:pPr>
      <w:bookmarkStart w:id="40" w:name="__RefHeading___Toc7584493_2870459653"/>
      <w:bookmarkStart w:id="41" w:name="_Toc16"/>
      <w:bookmarkEnd w:id="40"/>
      <w:r>
        <w:rPr>
          <w:rtl w:val="true"/>
        </w:rPr>
        <w:t>مرحوم مازندرانی</w:t>
      </w:r>
      <w:r>
        <w:rPr>
          <w:rtl w:val="true"/>
        </w:rPr>
        <w:t>:</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اول یک طرفه می کند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العجلیه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از طایفه بنی عجل و می گوید ابن ادریس صاحب سرائر از همان طایفه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الحلى العجلى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مرحوم مجلسی را متعرض نمی شوند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الظاهر ان الضمير راجع الى ابى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مضمره ست اما به امام صادق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شخصیتی مثل زراره است مثل سماعه است مثل محمد بن مسلم است این ها از کسی که از او کمتر است سؤال نمی کنند اگر بگوید سألتهُ، حتما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رجل دارد و نمی دانیم این رجل کیست، چه کسی می گوید از امام است،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کرده اند ما هم حرف شان را نقل می کنیم</w:t>
      </w:r>
    </w:p>
    <w:p>
      <w:pPr>
        <w:pStyle w:val="BookText"/>
        <w:rPr/>
      </w:pPr>
      <w:r>
        <w:rPr>
          <w:rFonts w:ascii="IRNazanin" w:hAnsi="IRNazanin" w:eastAsia="IRNazanin"/>
          <w:color w:val="111111"/>
          <w:sz w:val="28"/>
          <w:sz w:val="28"/>
          <w:szCs w:val="28"/>
          <w:rtl w:val="true"/>
          <w:lang w:bidi="fa-IR"/>
        </w:rPr>
        <w:t xml:space="preserve">این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الزمان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وار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اول النهار مناد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بظاهره على أن منادى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را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ینادى مناد الا أن فلان بن فلان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اول نهار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ينادى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فاعلش کیست؟ همان أولى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باشد پس خودش ایجاد تشویش کرده است، اول نهار می گوید حق با امام زمان است آخر نهار می گوید حق با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ظاهر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روی الصدوق في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دو روایت از کمال الدین می خواهد این مطلب را توجیه و درست کند و در کمال الدین از امام صادق علیه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جبرائيل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صدای جبرئیل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صوت ابلیس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صدای شیطان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فاتبعوا الصوت الاول و ايّاكم أن تفتنوا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گول نخورید حق همان صدای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این روایت به ظاهر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أخذ کنیم که منادی اول و منادی آخر یکی باشند، نمی توانند یکی باشند</w:t>
      </w:r>
    </w:p>
    <w:p>
      <w:pPr>
        <w:pStyle w:val="BookText"/>
        <w:rPr/>
      </w:pPr>
      <w:r>
        <w:rPr>
          <w:rFonts w:ascii="IRNazanin" w:hAnsi="IRNazanin" w:eastAsia="IRNazanin"/>
          <w:color w:val="111111"/>
          <w:sz w:val="28"/>
          <w:sz w:val="28"/>
          <w:szCs w:val="28"/>
          <w:rtl w:val="true"/>
          <w:lang w:bidi="fa-IR"/>
        </w:rPr>
        <w:t>عبارت باید کمی توجیه شود زیرا منادی اول جبرئیل است و منادی دوم ابلیس است نمی توانیم بگوییم اول نهار حق با امام زمان است و همان در آخر نهار بگوید حق با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مازندرانی روایت بعدی را هم نقل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باسناد آخر عن زراره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آقا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ينادی مناد باسم القائم قلت خاص أو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افراد خاص می شوند یا همه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 يسمع کل قومٍ بلسانهم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ندا بیش تر نیست همان ندا را هر کس با هر زبانی تکلم می کند، آن ندا را می شنود و می فهمند کأن با زبان خودش صحبت شده، فارس به فارسی، عرب به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فَمَن يُخالف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چه کسی با حضرت مخالفت می کند دیگر حجت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نُودى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جای شبهه و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يَدَعُهُم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رهای 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الأغوينهم اجمعين الا عبادک المخلصين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می بریم به خدا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ابلیس رهای شان نمی کند و ندای جبرئیل را به هم می زند آخر الليل اعلام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لیشکک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به شک و شبهه بنیدازد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آقای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دو روایت که منادی اول غیر منادی دوم ست هر چند ظاهر روایت آن است که هر دو منادی یکی هستند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فرمایند هذا الخبر من باب الاستفهام الانكارى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منادی اول که گفته حق با امام زمان است آیا همان شخص </w:t>
      </w:r>
    </w:p>
    <w:p>
      <w:pPr>
        <w:pStyle w:val="BookText"/>
        <w:rPr/>
      </w:pPr>
      <w:r>
        <w:rPr>
          <w:rFonts w:ascii="IRNazanin" w:hAnsi="IRNazanin" w:eastAsia="IRNazanin"/>
          <w:color w:val="111111"/>
          <w:sz w:val="28"/>
          <w:sz w:val="28"/>
          <w:szCs w:val="28"/>
          <w:rtl w:val="true"/>
          <w:lang w:bidi="fa-IR"/>
        </w:rPr>
        <w:t>ينادى آخر النهار که حق با عثمان ست؟ این استفهام انکاری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التقدير و لا يُنادى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اول که گفت حق با امام زمان است دیگر ندا نمی دهد که حق با عثمان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فی قول الهذلی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يصدق عليه يصدق الصادق او المنادى على الصيحة الأولى </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مرحوم مازندرانی ست مرحوم مجلسی هم بیانی دارند که اشاره خواهیم کرد 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الله رب العالمين</w:t>
      </w:r>
      <w:r>
        <w:rPr>
          <w:rFonts w:eastAsia="IRNazanin" w:cs="IRNazanin"/>
          <w:color w:val="111111"/>
          <w:sz w:val="28"/>
          <w:szCs w:val="28"/>
          <w:rtl w:val="true"/>
          <w:lang w:bidi="fa-IR"/>
        </w:rPr>
        <w:t xml:space="preserve">» </w:t>
      </w:r>
      <w:bookmarkStart w:id="42" w:name="pg9629_112104"/>
    </w:p>
    <w:p>
      <w:pPr>
        <w:pStyle w:val="Heading2"/>
        <w:numPr>
          <w:ilvl w:val="1"/>
          <w:numId w:val="1"/>
        </w:numPr>
        <w:rPr/>
      </w:pPr>
      <w:bookmarkStart w:id="43" w:name="__RefHeading___Toc7584495_2870459653"/>
      <w:bookmarkStart w:id="44" w:name="_Toc17"/>
      <w:bookmarkEnd w:id="42"/>
      <w:bookmarkEnd w:id="43"/>
      <w:r>
        <w:rPr>
          <w:rtl w:val="true"/>
        </w:rPr>
        <w:t xml:space="preserve">جلسه </w:t>
      </w:r>
      <w:r>
        <w:rPr/>
        <w:t>24</w:t>
      </w:r>
      <w:r>
        <w:rPr>
          <w:rtl w:val="true"/>
        </w:rPr>
        <w:t xml:space="preserve"> - </w:t>
      </w:r>
      <w:r>
        <w:rPr/>
        <w:t>1390/10/5</w:t>
      </w:r>
      <w:bookmarkEnd w:id="44"/>
    </w:p>
    <w:p>
      <w:pPr>
        <w:pStyle w:val="Heading3"/>
        <w:numPr>
          <w:ilvl w:val="2"/>
          <w:numId w:val="1"/>
        </w:numPr>
        <w:rPr/>
      </w:pPr>
      <w:bookmarkStart w:id="45" w:name="__RefHeading___Toc7584497_2870459653"/>
      <w:bookmarkStart w:id="46" w:name="_Toc18"/>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p>
    <w:p>
      <w:pPr>
        <w:pStyle w:val="BookText"/>
        <w:rPr/>
      </w:pPr>
      <w:r>
        <w:rPr>
          <w:rFonts w:ascii="IRNazanin" w:hAnsi="IRNazanin" w:eastAsia="IRNazanin"/>
          <w:color w:val="111111"/>
          <w:sz w:val="28"/>
          <w:sz w:val="28"/>
          <w:szCs w:val="28"/>
          <w:rtl w:val="true"/>
          <w:lang w:bidi="fa-IR"/>
        </w:rPr>
        <w:t>بحث ما راجع به صیحه و نداء آسمانی بود و بررسی روایاتی که در این زمینه است و شروع بحث مان بعد از آیات شریفه و بررسی مختصر از تفاسیر وارد بحث روایی شدیم و از روایات کافی شریف شروع کردیم ، بعد از آن هم به روایات دیگر می پردازیم از قبیل نعمانی، کمال الدین، غیبه شیخ طوسی و کتب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می پردازیم به روایات عامه اگر در این زمینه روایاتی داشته باشند؛ بعد به کلمات بزرگان در این زمینه می پردازیم و بعد هم جمع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در کافی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زمینه ندا و صیحه نیامده که بعضی صراحت داشتند و بعضی صراحت نداشتند اما در سایر کتاب ها روایات متعددند در کتاب غیبت نعمانی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از حد استفاضه گذشته، شاید بتوانیم در اصل صیحه ادعای تواتر روایات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 تفاصیل و حتمیت 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دقت کنید و ببینید آیا تصریح به حتمیت شده؟ در چند مورد است؟ آیا مستفیضند یا آحادند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وارد تفاصیل دیگر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نداء چیست؟ خود نداء کی اتفاق می افتد؟</w:t>
      </w:r>
    </w:p>
    <w:p>
      <w:pPr>
        <w:pStyle w:val="BookText"/>
        <w:rPr/>
      </w:pPr>
      <w:r>
        <w:rPr>
          <w:rFonts w:ascii="IRNazanin" w:hAnsi="IRNazanin" w:eastAsia="IRNazanin"/>
          <w:color w:val="111111"/>
          <w:sz w:val="28"/>
          <w:sz w:val="28"/>
          <w:szCs w:val="28"/>
          <w:rtl w:val="true"/>
          <w:lang w:bidi="fa-IR"/>
        </w:rPr>
        <w:t>نداء یکی ست یا دو تا ست؟</w:t>
      </w:r>
    </w:p>
    <w:p>
      <w:pPr>
        <w:pStyle w:val="BookText"/>
        <w:rPr/>
      </w:pPr>
      <w:r>
        <w:rPr>
          <w:rFonts w:ascii="IRNazanin" w:hAnsi="IRNazanin" w:eastAsia="IRNazanin"/>
          <w:color w:val="111111"/>
          <w:sz w:val="28"/>
          <w:sz w:val="28"/>
          <w:szCs w:val="28"/>
          <w:rtl w:val="true"/>
          <w:lang w:bidi="fa-IR"/>
        </w:rPr>
        <w:t xml:space="preserve">در ماه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در غیر آن؟ در کدام یک از ایام هفته است؟</w:t>
      </w:r>
    </w:p>
    <w:p>
      <w:pPr>
        <w:pStyle w:val="BookText"/>
        <w:rPr/>
      </w:pPr>
      <w:r>
        <w:rPr>
          <w:rFonts w:ascii="IRNazanin" w:hAnsi="IRNazanin" w:eastAsia="IRNazanin"/>
          <w:color w:val="111111"/>
          <w:sz w:val="28"/>
          <w:sz w:val="28"/>
          <w:szCs w:val="28"/>
          <w:rtl w:val="true"/>
          <w:lang w:bidi="fa-IR"/>
        </w:rPr>
        <w:t xml:space="preserve">روایت دوم از کافی شریف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رجلا من العجليه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مرأة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خواندم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يُنادى أوَّلَ النَّهَارِ مُنَادَى آخر النَّهَارِ</w:t>
      </w:r>
    </w:p>
    <w:p>
      <w:pPr>
        <w:pStyle w:val="BookText"/>
        <w:rPr/>
      </w:pPr>
      <w:r>
        <w:rPr>
          <w:rFonts w:ascii="IRNazanin" w:hAnsi="IRNazanin" w:eastAsia="IRNazanin"/>
          <w:color w:val="111111"/>
          <w:sz w:val="28"/>
          <w:sz w:val="28"/>
          <w:szCs w:val="28"/>
          <w:rtl w:val="true"/>
          <w:lang w:bidi="fa-IR"/>
        </w:rPr>
        <w:t>مرحوم مجلسی این جا بیانی دارد که این عبارت به چه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المراد أن منادى اول النهار و منادى آخر النهار شبیهان</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اولاً گاهی بنا بر معلوم می خوانیم و گاهی بنا بر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بر مجهول خواندیم معنا چنین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يخبر منادی اول النهار عن منادى آخر النهار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منادی اول نهار خبر از نداء آخر النهار هم می دهد یعنی من الآن اعلام می کنم که ظهور آقا امام زمان عَجَّلَ اللَّهُ تعالی فَرْجَهُ الشریف نزدیک است اما به شما خبر می دهم که یک نداء باطلی در آخر نهار هم هست که آن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انه شيطان فلا تتبعوه</w:t>
      </w:r>
      <w:r>
        <w:rPr>
          <w:rFonts w:eastAsia="IRNazanin" w:cs="IRNazanin"/>
          <w:color w:val="111111"/>
          <w:sz w:val="28"/>
          <w:szCs w:val="28"/>
          <w:rtl w:val="true"/>
          <w:lang w:bidi="fa-IR"/>
        </w:rPr>
        <w:t xml:space="preserve">» </w:t>
      </w:r>
      <w:bookmarkStart w:id="47" w:name="pg9629_112105"/>
    </w:p>
    <w:p>
      <w:pPr>
        <w:pStyle w:val="BookText"/>
        <w:rPr/>
      </w:pPr>
      <w:bookmarkEnd w:id="47"/>
      <w:r>
        <w:rPr>
          <w:rFonts w:ascii="IRNazanin" w:hAnsi="IRNazanin" w:eastAsia="IRNazanin"/>
          <w:color w:val="111111"/>
          <w:sz w:val="28"/>
          <w:sz w:val="28"/>
          <w:szCs w:val="28"/>
          <w:rtl w:val="true"/>
          <w:lang w:bidi="fa-IR"/>
        </w:rPr>
        <w:t xml:space="preserve">و اگر بنا بر معلوم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ان المنادى اول النهار و منادى آخر النهار شبيهان بحسب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تن صدا یکی اند و سبب اشتباه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المراد أن منادى آخر النهار ينادى اول النهار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آخر نهار همان منادی اول نهار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موافقا لمنادى الاول أو كما ينادى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بیانات خیلی روشن نیست خود روایت شاید روشن تر باشد که 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ندا داریم یکی اول نهار و دیگری آخر النهار</w:t>
      </w:r>
    </w:p>
    <w:p>
      <w:pPr>
        <w:pStyle w:val="BookText"/>
        <w:rPr/>
      </w:pPr>
      <w:r>
        <w:rPr>
          <w:rFonts w:ascii="IRNazanin" w:hAnsi="IRNazanin" w:eastAsia="IRNazanin"/>
          <w:color w:val="111111"/>
          <w:sz w:val="28"/>
          <w:sz w:val="28"/>
          <w:szCs w:val="28"/>
          <w:rtl w:val="true"/>
          <w:lang w:bidi="fa-IR"/>
        </w:rPr>
        <w:t>روایتش هم عرض شد داود بن فرقد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رجلا من العجليه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طایفه عجلی این حدیث را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مضمره است مقطوعه است از این جهت سند اشکال دارد ولی چون ده ها روایت به این مضمون هست ما بحث سندی را اغماض می کنیم هر چند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دارند که روایت صحیح است، با این که مرحوم مجلسی به اسناد روایت خیلی ایراد می گیرند و با سند ها خیلی دقیق برخورد می کنند این جا را می فرماید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تا داود بن فرقد مشکل نداشته باشد همه معتبرند اما مشکل در سمع رجل من العجليه است که آن آقا چه کسی بوده و از کی نقل کرده است این هم روایت دوم بعد در آخر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قال الامام او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عليها من كان يؤمن بها قبل أن ينادى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دنباله از کیست؟ که استناد به آیه می کند</w:t>
      </w:r>
    </w:p>
    <w:p>
      <w:pPr>
        <w:pStyle w:val="BookText"/>
        <w:rPr/>
      </w:pPr>
      <w:r>
        <w:rPr>
          <w:rFonts w:ascii="IRNazanin" w:hAnsi="IRNazanin" w:eastAsia="IRNazanin"/>
          <w:color w:val="111111"/>
          <w:sz w:val="28"/>
          <w:sz w:val="28"/>
          <w:szCs w:val="28"/>
          <w:rtl w:val="true"/>
          <w:lang w:bidi="fa-IR"/>
        </w:rPr>
        <w:t>ينادى ان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تأییدی که از آیه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يَهْدِي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حرف کیست؟ علامه می فرماید ممکن است خود امام این را فرموده باشد چون دارد </w:t>
      </w:r>
      <w:r>
        <w:rPr>
          <w:rFonts w:ascii="Amiri" w:hAnsi="Amiri" w:eastAsia="Amiri" w:cs="Amiri"/>
          <w:color w:val="111111"/>
          <w:sz w:val="28"/>
          <w:sz w:val="28"/>
          <w:szCs w:val="28"/>
          <w:rtl w:val="true"/>
          <w:lang w:bidi="ar-SA"/>
        </w:rPr>
        <w:t>هَذَا الْحَدِيثَ 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قول امام است تا آخر همه مقول قول امام است 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الراوى الذى كان يناظر الرجل العجلى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تتمه از راوی باشد که با عجلی مناظره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بیان روایت دوم</w:t>
      </w:r>
    </w:p>
    <w:p>
      <w:pPr>
        <w:pStyle w:val="Heading3"/>
        <w:numPr>
          <w:ilvl w:val="2"/>
          <w:numId w:val="1"/>
        </w:numPr>
        <w:rPr/>
      </w:pPr>
      <w:bookmarkStart w:id="48" w:name="__RefHeading___Toc7584499_2870459653"/>
      <w:bookmarkStart w:id="49" w:name="_Toc19"/>
      <w:bookmarkEnd w:id="48"/>
      <w:r>
        <w:rPr>
          <w:rtl w:val="true"/>
        </w:rPr>
        <w:t>روایت سوم</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الصيحة</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عَلِيُّ بْنُ إِبْرَاهِيمَ عَنْ أَبِيهِ عَنِ ابْنِ أَبِي نَجْرَانَ وَ غَيْرِهِ عَنْ إِسْمَاعِيلَ بْنِ الصَّبَاحِ قَالَ سَمِعْتُ شَيْخاً يَذْكُرُ عَنْ سَيْفِ بْنِ عَمِيرَةَ قَالَ كُنْتُ عِنْدَ أَبي الدَّوَانِيقِ فَسَمِعْتُهُ يَقُولُ ابْتِدَاءً مِنْ نَفْسِهِ يَا سَيْفَ بنَ عَمِيرَةَ لَا بُدَّ مِنْ مُنَادٍ يُنَادِي بِاسْمِ رَجُل مِنْ ولد أبي طَالِب قُلْتُ يَروِيهِ أَحَدٌ مِنَ النَّاسِ قَالَ وَ الَّذِي نَفْسِي بِيَدِهِ لَسَمِعَتْ أُذُنِي مِنْهُ يَقُولُ لَا بُدَّ مِنْ مُنَادِ يُنَادِى بِاسْمِ رَجُلٍ قُلْتُ يَا أَمِيرَ الْمُؤْمِنِينَ إِنَّ هَذَا الْحَدِيثَ مَا سَمِعْتُ بِمِثْلِهِ قَطُّ فَقَالَ لِي يَا سَيْفُ إِذَا كَانَ ذَلِكَ فَنَحْنُ أَوَّلُ مَن يُجِيبُهُ أمَا إِنَّهُ أحَدُ بَنِي عَمِّنَا قُلْتُ أىُّ بنی عَمِّكُمْ قَالَ رَجُلٌ مِنْ وَلْدِ فَاطِمَةَ عَ ثُمَّ قَالَ يَا سَيْفُ لَوْ لَا أَنِّي سَمِعْتُ أَبَا جَعْفَرٍ مُحَمَّدَ بْنَ عَلِيٍّ يَقُولُهُ ثُمَّ حَدَّتَنِي بِهِ أَهْلُ الْأَرْضِ مَا قَبِلْتُهُ مِنْهُمْ وَ لَكِنَّهُ مُحَمَّدُ بْنُ علی علیه السَّلَامُ</w:t>
      </w:r>
      <w:r>
        <w:rPr>
          <w:rFonts w:ascii="IRNazanin" w:hAnsi="IRNazanin" w:eastAsia="IRNazanin"/>
          <w:color w:val="111111"/>
          <w:sz w:val="28"/>
          <w:sz w:val="28"/>
          <w:szCs w:val="28"/>
          <w:rtl w:val="true"/>
          <w:lang w:bidi="fa-IR"/>
        </w:rPr>
        <w:t xml:space="preserve"> مرحوم کلینی دو روایت را می آورند البته در غیر باب خودش، وقتی می رسند به عنوان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الصيحه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باب صیحه نمی آورند بلکه قبل باب صیحه این احادیث را آورده اند بعد عنوان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الصيحه و دو روایت دیگر می آورند که بعضی ایراد گرفته اند که کاش شما چون عنوان صیحه را مطرح کردید این دو روایت را همین جا می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صیحه روایاتی که نقل کرده اند یکی از آن ها صراحت دارند و دومی هر چند بعضی به آن استناد کرده اند اما من هر چه دقت کردم ربطش را به صیحه نتوانستم تشخیص بدهم اما روایت اول در ذیل عنوان حديث الصيحه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ابراهيم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نجران و غیر ابن ابی نجران عن اسماعيل بن الصبّاح قَالَ سَمِعْتُ </w:t>
      </w:r>
      <w:bookmarkStart w:id="50" w:name="pg9629_112106"/>
    </w:p>
    <w:p>
      <w:pPr>
        <w:pStyle w:val="BookText"/>
        <w:rPr/>
      </w:pPr>
      <w:bookmarkEnd w:id="50"/>
      <w:r>
        <w:rPr>
          <w:rFonts w:ascii="Amiri" w:hAnsi="Amiri" w:eastAsia="Amiri" w:cs="Amiri"/>
          <w:color w:val="111111"/>
          <w:sz w:val="28"/>
          <w:sz w:val="28"/>
          <w:szCs w:val="28"/>
          <w:rtl w:val="true"/>
          <w:lang w:bidi="ar-SA"/>
        </w:rPr>
        <w:t>شَيْخاً يَذْكُرُ عَنْ سَيْفَ بْن عَمِيرَةَ</w:t>
      </w:r>
      <w:r>
        <w:rPr>
          <w:rFonts w:ascii="IRNazanin" w:hAnsi="IRNazanin" w:eastAsia="IRNazanin"/>
          <w:color w:val="111111"/>
          <w:sz w:val="28"/>
          <w:sz w:val="28"/>
          <w:szCs w:val="28"/>
          <w:rtl w:val="true"/>
          <w:lang w:bidi="fa-IR"/>
        </w:rPr>
        <w:t xml:space="preserve">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نقل نکرده اند کیست، آیا کلمه شیخ را به معنای لغوی بگیریم یعنی یک بزرگ سال یا نه شیخ یکی از الفاظ مدح است، اهل سنت هم در کلمه شیخ چنین مطلبی را دارند، ما هم چنین مطلبی را داریم که شیخ را از الفاظ مدح بگیریم یا نه و بگوییم مجهول است هر چه هست معلوم نیست آن شیخ چه کسی است که از سیف بن عمیره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سيف بن عمیره ظاهرا مشکلی نداشته باشد هر چند بعضی تأملی دارند ولی بهترست مراجعه کنید تنقیح المقال 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بحث دارد و دفاع می کند لذا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همین واسطه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بن عمیره می گوید نزد منصور دوانقی بودم </w:t>
      </w:r>
      <w:r>
        <w:rPr>
          <w:rStyle w:val="FootnoteAnchor"/>
          <w:rtl w:val="true"/>
        </w:rPr>
        <w:footnoteReference w:id="21"/>
      </w:r>
      <w:r>
        <w:rPr>
          <w:rFonts w:ascii="IRNazanin" w:hAnsi="IRNazanin" w:eastAsia="IRNazanin"/>
          <w:color w:val="111111"/>
          <w:sz w:val="28"/>
          <w:sz w:val="28"/>
          <w:szCs w:val="28"/>
          <w:rtl w:val="true"/>
          <w:lang w:bidi="fa-IR"/>
        </w:rPr>
        <w:t>بی مقدمه منصور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به طور حتم روزی می رسد که به نام یکی از فرزندان ابو طالب ندا داده می شود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هم این را نقل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جانم در دست اوست، به گوش خودم شنیدم که آن شخص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 يُنَادِي بِاسْمِ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چنینن حدیثی را من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اتفاق بیفتد و ندا به نام یکی از فرزندان ابو طالب سر داده شود ما اولین کسانی هستیم که آن دعوت را اجابت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فرزندان عمو های ماست، گفتم بالاخره از فرزندان کدام یک از أعمام شماست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رَجُلٌ مِنْ وُلْدِ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به نام یکی از فرزندان زهرای أطهر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حدیث را به گوش خودم از امام باقر نشنیده بودم، اگر تمام اهل زمین چنین حدیثی را برایم نقل می کردند قبول نمی کردم، اما این حرف را از دو لب امام باقر علیه السَّلَامُ شنیده ام لذا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روایاتی است که مرحوم کلینی در کافی شریف نقل کرده اند اما مرحوم مجلسی طبق مبنای متأخرین بررسی سندی می کند و می گوید ضعیف،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شَيْخاً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مبنای قدماء را أخذ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تكرره فی الاصول المعتبره، وجوده فی اصل معتمد و قرائن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معتبر است و مشکلی ندارد اما متأخرین چون دست رسی به قرائن ندارند روایت را ضعیف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می توان حتمیت را از این روایت فهمید؟ در عبارت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تا از این احادیث باید پیدا کنیم بعد ببینیم می توانیم مسأله حتمیت را استفاده کنیم یا نه</w:t>
      </w:r>
    </w:p>
    <w:p>
      <w:pPr>
        <w:pStyle w:val="Heading3"/>
        <w:numPr>
          <w:ilvl w:val="2"/>
          <w:numId w:val="1"/>
        </w:numPr>
        <w:rPr/>
      </w:pPr>
      <w:bookmarkStart w:id="51" w:name="__RefHeading___Toc7584501_2870459653"/>
      <w:bookmarkStart w:id="52" w:name="_Toc20"/>
      <w:bookmarkEnd w:id="51"/>
      <w:r>
        <w:rPr>
          <w:rtl w:val="true"/>
        </w:rPr>
        <w:t>روایت چهارم</w:t>
      </w:r>
      <w:bookmarkEnd w:id="52"/>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هم در مرأه،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أَبِي أَيُّوبَ الْخَزَازِ عَنْ عُمَرَ بْنِ حَنْظَلَةَ قَالَ سَمِعْتُ أَبَا عبد الله علیه السَّلَامُ يقول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حنظله می گوید شنیدم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قبل قیام قائم واقع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الصیحه یکی از علامات صیحه است</w:t>
      </w:r>
    </w:p>
    <w:p>
      <w:pPr>
        <w:pStyle w:val="BookText"/>
        <w:rPr/>
      </w:pPr>
      <w:r>
        <w:rPr>
          <w:rFonts w:ascii="IRNazanin" w:hAnsi="IRNazanin" w:eastAsia="IRNazanin"/>
          <w:color w:val="111111"/>
          <w:sz w:val="28"/>
          <w:sz w:val="28"/>
          <w:szCs w:val="28"/>
          <w:rtl w:val="true"/>
          <w:lang w:bidi="fa-IR"/>
        </w:rPr>
        <w:t>و السفيانی و الخسف و قتل نفس الزكیه والیمانی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 نکنم این روایت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نفس زکیه، سفیانی و 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تحت عنوان صیحه بیان کردیم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اگر پرچمی بر افراشته شد دعوت به قیام شد از یکی از خاندان شما </w:t>
      </w:r>
      <w:r>
        <w:rPr>
          <w:rStyle w:val="FootnoteAnchor"/>
          <w:rtl w:val="true"/>
        </w:rPr>
        <w:footnoteReference w:id="22"/>
      </w:r>
      <w:r>
        <w:rPr>
          <w:rFonts w:ascii="IRNazanin" w:hAnsi="IRNazanin" w:eastAsia="IRNazanin"/>
          <w:color w:val="111111"/>
          <w:sz w:val="28"/>
          <w:sz w:val="28"/>
          <w:szCs w:val="28"/>
          <w:rtl w:val="true"/>
          <w:lang w:bidi="fa-IR"/>
        </w:rPr>
        <w:t xml:space="preserve">آیا از او تبعیت کنیم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تبعیت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آیه را خواندند </w:t>
      </w:r>
      <w:r>
        <w:rPr>
          <w:rFonts w:ascii="Amiri" w:hAnsi="Amiri" w:eastAsia="Amiri" w:cs="Amiri"/>
          <w:color w:val="111111"/>
          <w:sz w:val="28"/>
          <w:sz w:val="28"/>
          <w:szCs w:val="28"/>
          <w:rtl w:val="true"/>
          <w:lang w:bidi="ar-SA"/>
        </w:rPr>
        <w:t>إِنْ نَشَأْ نُنَزِّلْ عَلَيْهِمْ مِنَ السَّمَاءِ آيَةً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همان ندای آسمانی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اتفاق بیفتد همه سر تسلیم فرو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نفی نکردند که آیه همان ندا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شبهه</w:t>
      </w:r>
    </w:p>
    <w:p>
      <w:pPr>
        <w:pStyle w:val="BookText"/>
        <w:rPr/>
      </w:pPr>
      <w:r>
        <w:rPr>
          <w:rFonts w:ascii="IRNazanin" w:hAnsi="IRNazanin" w:eastAsia="IRNazanin"/>
          <w:color w:val="111111"/>
          <w:sz w:val="28"/>
          <w:sz w:val="28"/>
          <w:szCs w:val="28"/>
          <w:rtl w:val="true"/>
          <w:lang w:bidi="fa-IR"/>
        </w:rPr>
        <w:t>از این آیه ممکن است بعضی استفاده دیگری هم بکنند که قیام های قبل امام زمان عَجَّلَ اللَّهُ تعالی فَرْجَهُ الشریف همه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 ظهور این بحث را مفصل بحث کرده ام، چند روایت دیگر هم هست که نفی می کنند قیام های قبل ظهور را، که ما هم بررسی سندی کردیم و نتوانستیم حتی به یک روایت بدون مشکل برسیم، بالاخره هر کدام یک مشکل سندی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بررسی دلالی کردیم و توجیهاتی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كدام قيام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قیام ها حتی قیام هایی که در طول باشند نه در عرض؟ یا از همان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نفی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ناظر به قیام های عرضی است، یعنی دعوت به خود شان است، نه زمینه سازی برای حکومت ائمه طاهرین، توجيهات زیادی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صیحه را یکی از علامات ظهور امام زمان می داند اما از این روایت حتمیت استفاده نمی شود کما این که حتمیت قتل نفس زکیه و یمانی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شود مگر از قرائن و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روایت را تأیید می کند می فرماید حسنّ كالصحيح ظاهراً مشکلی اگر باشد همان عمر 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توثیق ندارد اما روایتش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عمر بن حنظله معروف است</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اما شهید 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صحيحاً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النداء الذى يأتی ذكره في خبر الآتيه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أهى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نه تأييد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همان صیحه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ردّ فرمود، اما مسائل بعد را فرمودند که اگر آیه واقع شود چه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الامام علیه السَّلَامُ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المراد بها الصيحة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از آیه در آیه شریفه همان صیحه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أن الصيحة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تبیین کرد امام که این صیحه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تصير سببا لخضوع اعناق اعداء الله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کش ها سر تسلیم فرو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الاخبار الكثيره فی تفصيل من كل العلامات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تفصيل هر یک از علامات را در کتاب غیبۀ از بحار الانوار بیان کردیم</w:t>
      </w:r>
      <w:r>
        <w:rPr>
          <w:rFonts w:eastAsia="IRNazanin" w:cs="IRNazanin"/>
          <w:color w:val="111111"/>
          <w:sz w:val="28"/>
          <w:szCs w:val="28"/>
          <w:rtl w:val="true"/>
          <w:lang w:bidi="fa-IR"/>
        </w:rPr>
        <w:t xml:space="preserve">) </w:t>
      </w:r>
      <w:bookmarkStart w:id="53" w:name="pg9629_112108"/>
    </w:p>
    <w:p>
      <w:pPr>
        <w:pStyle w:val="Heading3"/>
        <w:numPr>
          <w:ilvl w:val="2"/>
          <w:numId w:val="1"/>
        </w:numPr>
        <w:rPr/>
      </w:pPr>
      <w:bookmarkStart w:id="54" w:name="__RefHeading___Toc7584503_2870459653"/>
      <w:bookmarkStart w:id="55" w:name="_Toc21"/>
      <w:bookmarkEnd w:id="53"/>
      <w:bookmarkEnd w:id="54"/>
      <w:r>
        <w:rPr>
          <w:rtl w:val="true"/>
        </w:rPr>
        <w:t>روایت پنجم</w:t>
      </w:r>
      <w:bookmarkEnd w:id="55"/>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مرآۀ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أَبِي جَمِيلَةَ عَنْ مُحَمَّدِ بْنِ عَلِيٍّ الْحَلَبِيِّ قَالَ 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جميله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دارد لذا می فرماید ضعیف محمد بن علی حلبی می گوید از امام صادق علیه السَّلَامُ شنیدم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سران حکومت بنى العباس از حتمیات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قبل، صیحه بود و این جا نداء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هم از محتوم هاست و خروج القائم از محتومات است، که البته خروج حضرت مهدی عَجَّلَ اللَّهُ تعالی فَرْجَهُ الشریف من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بداء بردار نیست که طبق این روایت و به قرینه سیاق باید بگوییم نداء هم همین طور و قابل بداء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چیز کنار هم هستند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بني العباس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آسمانی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 زمان عَجَّلَ اللَّهُ تعالی فَرْجَهُ الشریف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صحبتی از سال و ماه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روز منادی از آسمان ها اعلام می کند </w:t>
      </w:r>
      <w:r>
        <w:rPr>
          <w:rFonts w:ascii="Amiri" w:hAnsi="Amiri" w:eastAsia="Amiri" w:cs="Amiri"/>
          <w:color w:val="111111"/>
          <w:sz w:val="28"/>
          <w:sz w:val="28"/>
          <w:szCs w:val="28"/>
          <w:rtl w:val="true"/>
          <w:lang w:bidi="ar-SA"/>
        </w:rPr>
        <w:t>أَلاَ إِنَّ عَلِیّاً وَ شِیعَتَهُ هُمُ اَلْفَائِزُونَ</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تفصیلش را خواهیم گفت که همه 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علی است و پیروان على بن ابی طالب و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شیاطین دست به دست هم می دهند در آخر همان روز و جوابی می دهند که </w:t>
      </w:r>
      <w:r>
        <w:rPr>
          <w:rFonts w:ascii="Amiri" w:hAnsi="Amiri" w:eastAsia="Amiri" w:cs="Amiri"/>
          <w:color w:val="111111"/>
          <w:sz w:val="28"/>
          <w:sz w:val="28"/>
          <w:szCs w:val="28"/>
          <w:rtl w:val="true"/>
          <w:lang w:bidi="ar-SA"/>
        </w:rPr>
        <w:t>ألا إِنَّ عُثْمَانَ وَ شِيعَتَهُ هُمُ الْفَائِزُونَ</w:t>
      </w:r>
    </w:p>
    <w:p>
      <w:pPr>
        <w:pStyle w:val="BookText"/>
        <w:rPr/>
      </w:pPr>
      <w:r>
        <w:rPr>
          <w:rFonts w:ascii="IRNazanin" w:hAnsi="IRNazanin" w:eastAsia="IRNazanin"/>
          <w:color w:val="111111"/>
          <w:sz w:val="28"/>
          <w:sz w:val="28"/>
          <w:szCs w:val="28"/>
          <w:rtl w:val="true"/>
          <w:lang w:bidi="fa-IR"/>
        </w:rPr>
        <w:t>اما مراد از عثمان چیست؟ جریان سفیانی و عثمان بن عنبسه است یا کنایه از خطوط انحرفی است؟</w:t>
      </w:r>
    </w:p>
    <w:p>
      <w:pPr>
        <w:pStyle w:val="Heading3"/>
        <w:numPr>
          <w:ilvl w:val="2"/>
          <w:numId w:val="1"/>
        </w:numPr>
        <w:rPr/>
      </w:pPr>
      <w:bookmarkStart w:id="56" w:name="__RefHeading___Toc7584505_2870459653"/>
      <w:bookmarkStart w:id="57" w:name="_Toc22"/>
      <w:bookmarkEnd w:id="56"/>
      <w:r>
        <w:rPr>
          <w:rtl w:val="true"/>
        </w:rPr>
        <w:t>روایت ششم</w:t>
      </w:r>
      <w:bookmarkEnd w:id="57"/>
    </w:p>
    <w:p>
      <w:pPr>
        <w:pStyle w:val="BookText"/>
        <w:rPr/>
      </w:pPr>
      <w:r>
        <w:rPr>
          <w:rFonts w:ascii="IRNazanin" w:hAnsi="IRNazanin" w:eastAsia="IRNazanin"/>
          <w:color w:val="111111"/>
          <w:sz w:val="28"/>
          <w:sz w:val="28"/>
          <w:szCs w:val="28"/>
          <w:rtl w:val="true"/>
          <w:lang w:bidi="fa-IR"/>
        </w:rPr>
        <w:t>این روایت را مرحوم مجلسی ذیل صیحه آورده اند که مفصل است و خیلی مطلب دارد</w:t>
      </w:r>
    </w:p>
    <w:p>
      <w:pPr>
        <w:pStyle w:val="BookText"/>
        <w:rPr/>
      </w:pPr>
      <w:r>
        <w:rPr>
          <w:rFonts w:ascii="IRNazanin" w:hAnsi="IRNazanin" w:eastAsia="IRNazanin"/>
          <w:color w:val="111111"/>
          <w:sz w:val="28"/>
          <w:sz w:val="28"/>
          <w:szCs w:val="28"/>
          <w:rtl w:val="true"/>
          <w:lang w:bidi="fa-IR"/>
        </w:rPr>
        <w:t xml:space="preserve">اما ارتباطش را با صیحه نتوانستم درست کنم </w:t>
      </w:r>
      <w:r>
        <w:rPr>
          <w:rFonts w:ascii="Amiri" w:hAnsi="Amiri" w:eastAsia="Amiri" w:cs="Amiri"/>
          <w:color w:val="111111"/>
          <w:sz w:val="28"/>
          <w:sz w:val="28"/>
          <w:szCs w:val="28"/>
          <w:rtl w:val="true"/>
          <w:lang w:bidi="ar-SA"/>
        </w:rPr>
        <w:t>إِذَا أَصَابُوا ذَلكَ الدَّمِ</w:t>
      </w:r>
    </w:p>
    <w:p>
      <w:pPr>
        <w:pStyle w:val="BookText"/>
        <w:rPr/>
      </w:pPr>
      <w:r>
        <w:rPr>
          <w:rFonts w:ascii="Amiri" w:hAnsi="Amiri" w:eastAsia="Amiri" w:cs="Amiri"/>
          <w:color w:val="111111"/>
          <w:sz w:val="28"/>
          <w:sz w:val="28"/>
          <w:szCs w:val="28"/>
          <w:rtl w:val="true"/>
          <w:lang w:bidi="ar-SA"/>
        </w:rPr>
        <w:t xml:space="preserve">آیا حکومت عباسی هاست یا اموی ها این ها در نعمت و نازند تا وقتی که دست شان آغشته به خون ما نشده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یُصِیبُوا مِنَّا دَماً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کرد به سینه خودش إِذَا أَصَابُوا ذَلكَ الدَّم</w:t>
      </w:r>
      <w:r>
        <w:rPr>
          <w:rFonts w:ascii="IRNazanin" w:hAnsi="IRNazanin" w:eastAsia="IRNazanin"/>
          <w:color w:val="111111"/>
          <w:sz w:val="28"/>
          <w:sz w:val="28"/>
          <w:szCs w:val="28"/>
          <w:rtl w:val="true"/>
          <w:lang w:bidi="fa-IR"/>
        </w:rPr>
        <w:t xml:space="preserve"> دیگر بساط شان برچیده می شود </w:t>
      </w:r>
      <w:r>
        <w:rPr>
          <w:rFonts w:ascii="Amiri" w:hAnsi="Amiri" w:eastAsia="Amiri" w:cs="Amiri"/>
          <w:color w:val="111111"/>
          <w:sz w:val="28"/>
          <w:sz w:val="28"/>
          <w:szCs w:val="28"/>
          <w:rtl w:val="true"/>
          <w:lang w:bidi="ar-SA"/>
        </w:rPr>
        <w:t>بَطنُ الْأَرْضِ خَيْرٌ لَهُمْ مِنْ ظَهْرِهَ</w:t>
      </w:r>
      <w:r>
        <w:rPr>
          <w:rFonts w:ascii="IRNazanin" w:hAnsi="IRNazanin" w:eastAsia="IRNazanin"/>
          <w:color w:val="111111"/>
          <w:sz w:val="28"/>
          <w:sz w:val="28"/>
          <w:szCs w:val="28"/>
          <w:rtl w:val="true"/>
          <w:lang w:bidi="fa-IR"/>
        </w:rPr>
        <w:t xml:space="preserve"> تا می رسد </w:t>
      </w:r>
      <w:r>
        <w:rPr>
          <w:rFonts w:ascii="Amiri" w:hAnsi="Amiri" w:eastAsia="Amiri" w:cs="Amiri"/>
          <w:color w:val="111111"/>
          <w:sz w:val="28"/>
          <w:sz w:val="28"/>
          <w:szCs w:val="28"/>
          <w:rtl w:val="true"/>
          <w:lang w:bidi="ar-SA"/>
        </w:rPr>
        <w:t>فَيَوْمَئِذٍ لَا يَكُونُ لَهُمْ فِى الْأَرْضِ نَاصِرُ وَ لَا فِي السَّمَاءِ عَاذِرٌ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نه در زمین حکومت عباسی ها یار و یاوری دارند نه در آسمان کسی هست که آن ها را در کار های شان معذور بدارد</w:t>
      </w:r>
    </w:p>
    <w:p>
      <w:pPr>
        <w:pStyle w:val="BookText"/>
        <w:rPr/>
      </w:pPr>
      <w:r>
        <w:rPr>
          <w:rFonts w:ascii="IRNazanin" w:hAnsi="IRNazanin" w:eastAsia="IRNazanin"/>
          <w:color w:val="111111"/>
          <w:sz w:val="28"/>
          <w:sz w:val="28"/>
          <w:szCs w:val="28"/>
          <w:rtl w:val="true"/>
          <w:lang w:bidi="fa-IR"/>
        </w:rPr>
        <w:t xml:space="preserve">مرحوم کلینی که این روایت را ذیل صیحه آورده اند شاید نظر شان به این عبارت باشد </w:t>
      </w:r>
      <w:r>
        <w:rPr>
          <w:rFonts w:ascii="Amiri" w:hAnsi="Amiri" w:eastAsia="Amiri" w:cs="Amiri"/>
          <w:color w:val="111111"/>
          <w:sz w:val="28"/>
          <w:sz w:val="28"/>
          <w:szCs w:val="28"/>
          <w:rtl w:val="true"/>
          <w:lang w:bidi="ar-SA"/>
        </w:rPr>
        <w:t>وَ لَا فِی السَّمَاءِ عَاذِرٌ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w:t>
      </w:r>
      <w:r>
        <w:rPr>
          <w:rFonts w:eastAsia="Amiri" w:cs="Amiri" w:ascii="Amiri" w:hAnsi="Amiri"/>
          <w:color w:val="111111"/>
          <w:sz w:val="28"/>
          <w:szCs w:val="28"/>
          <w:rtl w:val="true"/>
          <w:lang w:bidi="ar-SA"/>
        </w:rPr>
        <w:t xml:space="preserve">... </w:t>
      </w:r>
      <w:bookmarkStart w:id="58" w:name="pg9629_112109"/>
    </w:p>
    <w:p>
      <w:pPr>
        <w:pStyle w:val="Heading2"/>
        <w:numPr>
          <w:ilvl w:val="1"/>
          <w:numId w:val="1"/>
        </w:numPr>
        <w:rPr/>
      </w:pPr>
      <w:bookmarkStart w:id="59" w:name="__RefHeading___Toc7584507_2870459653"/>
      <w:bookmarkStart w:id="60" w:name="_Toc23"/>
      <w:bookmarkEnd w:id="58"/>
      <w:bookmarkEnd w:id="59"/>
      <w:r>
        <w:rPr>
          <w:rtl w:val="true"/>
        </w:rPr>
        <w:t xml:space="preserve">جلسه </w:t>
      </w:r>
      <w:r>
        <w:rPr/>
        <w:t>25</w:t>
      </w:r>
      <w:r>
        <w:rPr>
          <w:rtl w:val="true"/>
        </w:rPr>
        <w:t xml:space="preserve"> - </w:t>
      </w:r>
      <w:r>
        <w:rPr/>
        <w:t>1390/10/10</w:t>
      </w:r>
      <w:bookmarkEnd w:id="60"/>
    </w:p>
    <w:p>
      <w:pPr>
        <w:pStyle w:val="Heading3"/>
        <w:numPr>
          <w:ilvl w:val="2"/>
          <w:numId w:val="1"/>
        </w:numPr>
        <w:rPr/>
      </w:pPr>
      <w:bookmarkStart w:id="61" w:name="__RefHeading___Toc7584509_2870459653"/>
      <w:bookmarkStart w:id="62" w:name="_Toc24"/>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p>
    <w:p>
      <w:pPr>
        <w:pStyle w:val="BookText"/>
        <w:rPr/>
      </w:pPr>
      <w:r>
        <w:rPr>
          <w:rFonts w:ascii="IRNazanin" w:hAnsi="IRNazanin" w:eastAsia="IRNazanin"/>
          <w:color w:val="111111"/>
          <w:sz w:val="28"/>
          <w:sz w:val="28"/>
          <w:szCs w:val="28"/>
          <w:rtl w:val="true"/>
          <w:lang w:bidi="fa-IR"/>
        </w:rPr>
        <w:t>بحث ما راجع به صیحه و ندای آسمانی بود که گفته شده است یکی از علائم ظهور امام زمان علیه السَّلَامُ است روایات کافی شریف را مطرح کردیم و قبل از آن هم به آیات اشاره کردیم بعد از بررسی روایات کافی شریف از جهت سند و دلالت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می رویم سراغ روایاتی که در کتاب های دیگر ما هست یکی از روایات، روایتی است از امام رضا علیه السَّلَامُ ، روایت مفصل است و ما آن بخشی که مورد بحث ماست و مورد شاهد ماست به آن اشاره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فتنه 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حتم و یقین فتنه ای در پیش خواهد بود و صما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ناله و فریاد بیچارگان اعتنا نمی کند، یعنی بی رحم به تمام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مقطوع الاُذُن يا مقطوع الاُذنین یا به معنای داهیه است یعنی مصیبت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ای که کر است و صیلم است یعنی این فتنه یک مصیبت عظمی است برای انسانیت و قصد ریشه کن کردن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كأنه با انسانیت یا با انسان می جنگد یا موجود زنده ای روی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چه وقت اتفاق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فِقْدَانِ اَلشِّیعَهِ اَلثَّالِثَ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هم دقت کنید الثالث من ولدى امام زمان الثالث است يا الرابع؟ امام جواد الاول، امام هادی الثانی، امام عسگری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یعنی شهادت و رحلت؟ بعد رحلت امام عسگری مشکلات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فقدان امام عسگری اهل سماء و اهل زمین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دواهی و مصیبت از بعد رحلت و شهادت سومین فرزندم مصیبات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سه نداء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الآزفه يا معشر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أزِفه يعنى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آزفه یعنی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قیامت نزدیک شد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بعضی می گویند این علامات جزء علامات قیامت است که البته منافاتی هم ندارد چون این ها به هم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ظهور حضرت، قضیه رجعت و قضیه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اشکال ندارد علاماتی که به عنوان ظهور است به عنوان علامات قیامت مطرح شوند این بیان مرحوم طباطبایی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لَعْنَهُ اَللّهِ عَلَی اَلظّالِمِینَ</w:t>
      </w:r>
    </w:p>
    <w:p>
      <w:pPr>
        <w:pStyle w:val="BookText"/>
        <w:rPr/>
      </w:pPr>
      <w:r>
        <w:rPr>
          <w:rFonts w:ascii="IRNazanin" w:hAnsi="IRNazanin" w:eastAsia="IRNazanin"/>
          <w:color w:val="111111"/>
          <w:sz w:val="28"/>
          <w:sz w:val="28"/>
          <w:szCs w:val="28"/>
          <w:rtl w:val="true"/>
          <w:lang w:bidi="fa-IR"/>
        </w:rPr>
        <w:t>ندای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یظهر فیُری فی قَرن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روایات ید است در بعضی روایات بدنا بارزاً دارد که این به معنای لخت و برهنه نیست بلکه او را می بینند و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بدنا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أخرى بدنا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بدن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مهدی آل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فاسمعوا له وأطيعوا از این روایت استفاده می شود که سه ندای پی در پی است سه هشدار و بشارت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این روایت را نقل کرده است مسعودی است در اثبات الوصیه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حمیری از احمد بن هلال </w:t>
      </w:r>
    </w:p>
    <w:p>
      <w:pPr>
        <w:pStyle w:val="BookText"/>
        <w:rPr/>
      </w:pPr>
      <w:r>
        <w:rPr>
          <w:rFonts w:ascii="IRNazanin" w:hAnsi="IRNazanin" w:eastAsia="IRNazanin"/>
          <w:color w:val="111111"/>
          <w:sz w:val="28"/>
          <w:sz w:val="28"/>
          <w:szCs w:val="28"/>
          <w:rtl w:val="true"/>
          <w:lang w:bidi="fa-IR"/>
        </w:rPr>
        <w:t xml:space="preserve">ابرطایی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کسی جز مرحوم آقای خویی قبول نکرده</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نعمانی در غیبت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مابنداذ و عبدالله بن جعفر حمیری؛ این دو می گویند حدثنا احمد بن هلال </w:t>
      </w:r>
      <w:r>
        <w:rPr>
          <w:rStyle w:val="FootnoteAnchor"/>
          <w:rtl w:val="true"/>
        </w:rPr>
        <w:footnoteReference w:id="32"/>
      </w:r>
      <w:r>
        <w:rPr>
          <w:rFonts w:ascii="IRNazanin" w:hAnsi="IRNazanin" w:eastAsia="IRNazanin"/>
          <w:color w:val="111111"/>
          <w:sz w:val="28"/>
          <w:sz w:val="28"/>
          <w:szCs w:val="28"/>
          <w:rtl w:val="true"/>
          <w:lang w:bidi="fa-IR"/>
        </w:rPr>
        <w:t>عن حسن بن محبوب الزراد قال لى الرضا علیه السَّلَامُ البته با کمی اختلاف و تفصیلات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چرا ما اول مسعودی را نقل کردیم و حال آن که در کمال الدین هم آمده، در غیبت نعمانی هم آمده؛</w:t>
      </w:r>
    </w:p>
    <w:p>
      <w:pPr>
        <w:pStyle w:val="BookText"/>
        <w:rPr/>
      </w:pPr>
      <w:r>
        <w:rPr>
          <w:rFonts w:ascii="IRNazanin" w:hAnsi="IRNazanin" w:eastAsia="IRNazanin"/>
          <w:color w:val="111111"/>
          <w:sz w:val="28"/>
          <w:sz w:val="28"/>
          <w:szCs w:val="28"/>
          <w:rtl w:val="true"/>
          <w:lang w:bidi="fa-IR"/>
        </w:rPr>
        <w:t xml:space="preserve">زیرا ما در کتاب معجم احادیث مهدی مراعات قدمت را کردیم و مسعودی قدیمی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یک قرن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محکم بودن و اعتبار قطعا غیبت نعمانی و کمال الدین اعتبار شان بیش تر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بعد از آن کمال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با همان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نقل می کند که مشکلی ندارد زیرا احمد بن هلال در آن نیست بلکه احمد بن زکریا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متن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متن است با کمی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را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یتمنی الأموات انهم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عدالت و امنیت و آن چنان معنویت رفاء مردم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عمده معنویت است و بسط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چنان گسترش می یابد که مرده ها آرزو می کنند زنده باشند و این وضعیت ببینند و در ظل حکومت حضرت مهدی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دو مدرک کتاب غیبت طوسی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آن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به این روایت اعتنا شده و مورد توجه است ، کمال الدین در دو سه جا آورده ، عیون اخبار نقل می کند، معمولاً کتب قدما این روایت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ها قطب الدین راوندی در خرائج و جرائح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 نقل می کند؛ تا برسیم به منتخب انوار المضيئه که از خرائج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اعتنای فوق العاده ای به این روایت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علماء و بزرگان آن را نقل کرده اند تا برسد به منتخب الاثر از معاصرین این روایت و آورده اند لذا زياد بررسی سندی نمی کنیم مگر بخواهیم بحث تفصیلات را مطرح کنیم که سه تا نداست یا کمتر این که مضمون ندا چیست و</w:t>
      </w:r>
      <w:r>
        <w:rPr>
          <w:rFonts w:eastAsia="IRNazanin" w:cs="IRNazanin"/>
          <w:color w:val="111111"/>
          <w:sz w:val="28"/>
          <w:szCs w:val="28"/>
          <w:rtl w:val="true"/>
          <w:lang w:bidi="fa-IR"/>
        </w:rPr>
        <w:t xml:space="preserve">.... </w:t>
      </w:r>
      <w:bookmarkStart w:id="63" w:name="pg9629_112111"/>
    </w:p>
    <w:p>
      <w:pPr>
        <w:pStyle w:val="BookText"/>
        <w:rPr/>
      </w:pPr>
      <w:bookmarkEnd w:id="63"/>
      <w:r>
        <w:rPr>
          <w:rFonts w:ascii="IRNazanin" w:hAnsi="IRNazanin" w:eastAsia="IRNazanin"/>
          <w:color w:val="111111"/>
          <w:sz w:val="28"/>
          <w:sz w:val="28"/>
          <w:szCs w:val="28"/>
          <w:rtl w:val="true"/>
          <w:lang w:bidi="fa-IR"/>
        </w:rPr>
        <w:t xml:space="preserve">روایت بعدی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شریفه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آیه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ينادى باسمه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نداء آسمانی است که در آن اسم حضرت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این روایت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ما نزل من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بسیار قدیمی ست مولفش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شیعه است و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مقارن مرحوم کلینی است وفات شان تقریبا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حجام روایت را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به طریق خودش از احمد بن حسن بن علی از پدرش او هم از پدرش نقل می کند از محمد بن اسماعیل از حنان بن صديق عن ابی جعفر امام باقر این 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الدین نجفی متوفای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کسی متعرض این آیه و روایت در ذیل آیه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هم از همان كتاب تاويل ما نزل من القرآن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مرحوم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حليه الابرار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اثر خود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اثر مرحوم بحرانی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از معاصرين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عامه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قنذوزی حنفی این را نقل می کند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المحجه فى ما نزل من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مرحوم بحرانی آیات که راجع به امام زمان است</w:t>
      </w:r>
      <w:r>
        <w:rPr>
          <w:rFonts w:eastAsia="IRNazanin" w:cs="IRNazanin"/>
          <w:color w:val="111111"/>
          <w:sz w:val="28"/>
          <w:szCs w:val="28"/>
          <w:rtl w:val="true"/>
          <w:lang w:bidi="fa-IR"/>
        </w:rPr>
        <w:t>.</w:t>
      </w:r>
    </w:p>
    <w:p>
      <w:pPr>
        <w:pStyle w:val="Heading3"/>
        <w:numPr>
          <w:ilvl w:val="2"/>
          <w:numId w:val="1"/>
        </w:numPr>
        <w:rPr/>
      </w:pPr>
      <w:bookmarkStart w:id="64" w:name="__RefHeading___Toc7584511_2870459653"/>
      <w:bookmarkStart w:id="65" w:name="_Toc25"/>
      <w:bookmarkEnd w:id="64"/>
      <w:r>
        <w:rPr>
          <w:rtl w:val="true"/>
        </w:rPr>
        <w:t>روایت هشتم</w:t>
      </w:r>
      <w:bookmarkEnd w:id="65"/>
    </w:p>
    <w:p>
      <w:pPr>
        <w:pStyle w:val="Heading4"/>
        <w:numPr>
          <w:ilvl w:val="3"/>
          <w:numId w:val="1"/>
        </w:numPr>
        <w:rPr/>
      </w:pPr>
      <w:bookmarkStart w:id="66" w:name="__RefHeading___Toc7584513_2870459653"/>
      <w:bookmarkStart w:id="67" w:name="_Toc26"/>
      <w:bookmarkEnd w:id="66"/>
      <w:r>
        <w:rPr>
          <w:rtl w:val="true"/>
        </w:rPr>
        <w:t>اشاره</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هشتم </w:t>
      </w:r>
      <w:r>
        <w:rPr>
          <w:rStyle w:val="FootnoteAnchor"/>
          <w:rtl w:val="true"/>
        </w:rPr>
        <w:footnoteReference w:id="3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است ذیل همین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تَخْضَعُ رِقَابُهُمْ</w:t>
      </w:r>
      <w:r>
        <w:rPr>
          <w:rFonts w:ascii="IRNazanin" w:hAnsi="IRNazanin" w:eastAsia="IRNazanin"/>
          <w:color w:val="111111"/>
          <w:sz w:val="28"/>
          <w:sz w:val="28"/>
          <w:szCs w:val="28"/>
          <w:rtl w:val="true"/>
          <w:lang w:bidi="fa-IR"/>
        </w:rPr>
        <w:t xml:space="preserve"> يعنى بنی أميه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آسمانی که سر داده می شود این ها سر تسلیم و تعظیم فرو می آورند البته به اجبار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متکبر های آدم کش و خون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ندای آسمانی چاره ای جز تسلیم ندارند و آیه چیست </w:t>
      </w:r>
      <w:r>
        <w:rPr>
          <w:rFonts w:ascii="Amiri" w:hAnsi="Amiri" w:eastAsia="Amiri" w:cs="Amiri"/>
          <w:color w:val="111111"/>
          <w:sz w:val="28"/>
          <w:sz w:val="28"/>
          <w:szCs w:val="28"/>
          <w:rtl w:val="true"/>
          <w:lang w:bidi="ar-SA"/>
        </w:rPr>
        <w:t>وَ هِیَ اَلصَّیْحَهُ</w:t>
      </w:r>
      <w:r>
        <w:rPr>
          <w:rFonts w:ascii="IRNazanin" w:hAnsi="IRNazanin" w:eastAsia="IRNazanin"/>
          <w:color w:val="111111"/>
          <w:sz w:val="28"/>
          <w:sz w:val="28"/>
          <w:szCs w:val="28"/>
          <w:rtl w:val="true"/>
          <w:lang w:bidi="fa-IR"/>
        </w:rPr>
        <w:t xml:space="preserve">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شعراء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صیحه است </w:t>
      </w:r>
      <w:r>
        <w:rPr>
          <w:rFonts w:ascii="Amiri" w:hAnsi="Amiri" w:eastAsia="Amiri" w:cs="Amiri"/>
          <w:color w:val="111111"/>
          <w:sz w:val="28"/>
          <w:sz w:val="28"/>
          <w:szCs w:val="28"/>
          <w:rtl w:val="true"/>
          <w:lang w:bidi="ar-SA"/>
        </w:rPr>
        <w:t>وَ هِیَ اَلصَّیْحَهُ مِنَ اَلسَّمَاءِ بِاسْمِ صَاحِبِ اَلْأَمْرِ</w:t>
      </w:r>
      <w:r>
        <w:rPr>
          <w:rStyle w:val="FootnoteAnchor"/>
          <w:rtl w:val="true"/>
        </w:rPr>
        <w:footnoteReference w:id="36"/>
      </w:r>
      <w:r>
        <w:rPr>
          <w:rFonts w:ascii="IRNazanin" w:hAnsi="IRNazanin" w:eastAsia="IRNazanin"/>
          <w:color w:val="111111"/>
          <w:sz w:val="28"/>
          <w:sz w:val="28"/>
          <w:szCs w:val="28"/>
          <w:rtl w:val="true"/>
          <w:lang w:bidi="fa-IR"/>
        </w:rPr>
        <w:t>این روایت از جهت مضمون تقریبا با روایت قبلی یکی است البته عبارت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قبلی از امام باقر علیه السَّلَامُ بود و این روایت از امام صادق علیه السَّلَامُ است ضمن این که روایت قبل را </w:t>
      </w:r>
      <w:bookmarkStart w:id="68" w:name="pg9629_112112"/>
    </w:p>
    <w:p>
      <w:pPr>
        <w:pStyle w:val="BookText"/>
        <w:rPr/>
      </w:pPr>
      <w:bookmarkEnd w:id="68"/>
      <w:r>
        <w:rPr>
          <w:rFonts w:ascii="IRNazanin" w:hAnsi="IRNazanin" w:eastAsia="IRNazanin"/>
          <w:color w:val="111111"/>
          <w:sz w:val="28"/>
          <w:sz w:val="28"/>
          <w:szCs w:val="28"/>
          <w:rtl w:val="true"/>
          <w:lang w:bidi="fa-IR"/>
        </w:rPr>
        <w:t xml:space="preserve">فقط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این روایت را قمی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این روایت را از امام صادق علیه السَّلَامُ نقل می کند، مرحوم قمی است در تفسیر شان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روایت هیچ مشکلی نداشته باشد حدثنی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خود قمی بحثی نیست، اما در وثاقت پدر شان بعضی می گویند توثیق خاص ندارد و حسنه است اما گمان نمی کنم جای چنین حرفی باشد چون ایشان ثقه است بلکه فوق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عمیر و او هم از هشام، او هم از امام صادق علیه السَّلَامُ </w:t>
      </w:r>
      <w:r>
        <w:rPr>
          <w:rFonts w:eastAsia="IRNazanin" w:cs="IRNazanin"/>
          <w:color w:val="111111"/>
          <w:sz w:val="28"/>
          <w:szCs w:val="28"/>
          <w:rtl w:val="true"/>
          <w:lang w:bidi="fa-IR"/>
        </w:rPr>
        <w:t>.</w:t>
      </w:r>
    </w:p>
    <w:p>
      <w:pPr>
        <w:pStyle w:val="Heading4"/>
        <w:numPr>
          <w:ilvl w:val="3"/>
          <w:numId w:val="1"/>
        </w:numPr>
        <w:rPr/>
      </w:pPr>
      <w:bookmarkStart w:id="69" w:name="__RefHeading___Toc7584515_2870459653"/>
      <w:bookmarkStart w:id="70" w:name="_Toc27"/>
      <w:bookmarkEnd w:id="69"/>
      <w:r>
        <w:rPr>
          <w:rtl w:val="true"/>
        </w:rPr>
        <w:t>بحث حول تفسیر قمی</w:t>
      </w:r>
      <w:bookmarkEnd w:id="70"/>
    </w:p>
    <w:p>
      <w:pPr>
        <w:pStyle w:val="BookText"/>
        <w:rPr/>
      </w:pPr>
      <w:r>
        <w:rPr>
          <w:rFonts w:ascii="IRNazanin" w:hAnsi="IRNazanin" w:eastAsia="IRNazanin"/>
          <w:color w:val="111111"/>
          <w:sz w:val="28"/>
          <w:sz w:val="28"/>
          <w:szCs w:val="28"/>
          <w:rtl w:val="true"/>
          <w:lang w:bidi="fa-IR"/>
        </w:rPr>
        <w:t>قبلا هم بحث شده که این تفسیر قمی آیا همه اش تفسیر قمی است؟ و آیا طریق به این تفسیر مشکل دارد؟ یا از دیگران نقل شده</w:t>
      </w:r>
    </w:p>
    <w:p>
      <w:pPr>
        <w:pStyle w:val="BookText"/>
        <w:rPr/>
      </w:pPr>
      <w:r>
        <w:rPr>
          <w:rFonts w:ascii="IRNazanin" w:hAnsi="IRNazanin" w:eastAsia="IRNazanin"/>
          <w:color w:val="111111"/>
          <w:sz w:val="28"/>
          <w:sz w:val="28"/>
          <w:szCs w:val="28"/>
          <w:rtl w:val="true"/>
          <w:lang w:bidi="fa-IR"/>
        </w:rPr>
        <w:t>می گوییم قطعا از دیگران هم نقل شده، از غیر قمی هم نقل شده است ضمن این که طریق هم مشکل دارد</w:t>
      </w:r>
    </w:p>
    <w:p>
      <w:pPr>
        <w:pStyle w:val="BookText"/>
        <w:rPr/>
      </w:pPr>
      <w:r>
        <w:rPr>
          <w:rFonts w:ascii="IRNazanin" w:hAnsi="IRNazanin" w:eastAsia="IRNazanin"/>
          <w:color w:val="111111"/>
          <w:sz w:val="28"/>
          <w:sz w:val="28"/>
          <w:szCs w:val="28"/>
          <w:rtl w:val="true"/>
          <w:lang w:bidi="fa-IR"/>
        </w:rPr>
        <w:t>اگر بتوانیم تفکیک کنیم بین نقل های قمی و نقل ها از غیر قمی یک اشکال حل می شود، اما اشکال دیگر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معاصرین مثل مرحوم خویی قبول دارند تفسیر را و شخصی هم که در اسناد قمی قرار بگیرد او را موثق می داند و بر این نظر هم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 نظر را داشتیم اما بعد تحقیق دیدم مشکل دارد لذا ما از نظر خود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نقل می کند صاحب تفسیر قمی است بعد آن هم تفسیر صافی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الهداۀ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المحجه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حليه الابرار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در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و نورالثقلین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بلا استثنا از تفسیر قمی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اشکال تفسیر قمی حل شود یا اشکالی نباشد بالاخره این روایت از نظر سند هیچ مشکلی ندارد و مشکل در طریق به تفسیر قمی است ما هم این روایت را در معجم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Heading3"/>
        <w:numPr>
          <w:ilvl w:val="2"/>
          <w:numId w:val="1"/>
        </w:numPr>
        <w:rPr/>
      </w:pPr>
      <w:bookmarkStart w:id="71" w:name="__RefHeading___Toc7584517_2870459653"/>
      <w:bookmarkStart w:id="72" w:name="_Toc28"/>
      <w:bookmarkEnd w:id="71"/>
      <w:r>
        <w:rPr>
          <w:rtl w:val="true"/>
        </w:rPr>
        <w:t>روایت نهم</w:t>
      </w:r>
      <w:bookmarkEnd w:id="72"/>
    </w:p>
    <w:p>
      <w:pPr>
        <w:pStyle w:val="BookText"/>
        <w:rPr/>
      </w:pPr>
      <w:r>
        <w:rPr>
          <w:rFonts w:ascii="Amiri" w:hAnsi="Amiri" w:eastAsia="Amiri" w:cs="Amiri"/>
          <w:color w:val="111111"/>
          <w:sz w:val="28"/>
          <w:sz w:val="28"/>
          <w:szCs w:val="28"/>
          <w:rtl w:val="true"/>
          <w:lang w:bidi="ar-SA"/>
        </w:rPr>
        <w:t xml:space="preserve">از 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السَّمَاءِ بِاسْمِ رَجُل وَ أَبیهِ</w:t>
      </w:r>
      <w:r>
        <w:rPr>
          <w:rFonts w:ascii="IRNazanin" w:hAnsi="IRNazanin" w:eastAsia="IRNazanin"/>
          <w:color w:val="111111"/>
          <w:sz w:val="28"/>
          <w:sz w:val="28"/>
          <w:szCs w:val="28"/>
          <w:rtl w:val="true"/>
          <w:lang w:bidi="fa-IR"/>
        </w:rPr>
        <w:t xml:space="preserve"> مضمون نداء نام شخص را می برد و نام پدر بزرگ وار آن شخص و بیش از این در روایت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این روایت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محمد بن مؤمن استر آبادی است که متوفای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قبل از آقای استر آبادی در مصدری و منبعی ندیدم که این روایت آمده باشد که امام ذیل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فرموده اند که شاید همان روایت قبلی باشد که به نحو دیگری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رجعت نقل می کند محجه البیضاء از برهان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از ینابیع الموده نقل می کند که ایشان عمداً از عامه نقل می کند با این که مصدر اصلی روایت شیعی است اما ایشان می خواهند بفرمایند که این ها هم به روایات ما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آقای قندوزی در ینابیع الموده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می آورد اما از کتاب المحجه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w:t>
      </w:r>
    </w:p>
    <w:p>
      <w:pPr>
        <w:pStyle w:val="Heading3"/>
        <w:numPr>
          <w:ilvl w:val="2"/>
          <w:numId w:val="1"/>
        </w:numPr>
        <w:rPr/>
      </w:pPr>
      <w:bookmarkStart w:id="73" w:name="__RefHeading___Toc7584519_2870459653"/>
      <w:bookmarkStart w:id="74" w:name="_Toc29"/>
      <w:bookmarkEnd w:id="73"/>
      <w:r>
        <w:rPr>
          <w:rtl w:val="true"/>
        </w:rPr>
        <w:t>روایت دهم</w:t>
      </w:r>
      <w:bookmarkEnd w:id="74"/>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اَلنِّدَاءَ مِنَ اَلسَّمَاءِ بِاسْمِ اَلْقَائِمِ فِی کِتَابِ اَللَّهِ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 به اسم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هو 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اسم حضرت در قرآن است گفتم کجای قرآن </w:t>
      </w:r>
      <w:bookmarkStart w:id="75" w:name="pg9629_112113"/>
    </w:p>
    <w:p>
      <w:pPr>
        <w:pStyle w:val="BookText"/>
        <w:rPr/>
      </w:pPr>
      <w:bookmarkEnd w:id="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قوله طسم تلك آيات الكتاب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نشاء ننزل من السماء آيه فظلت اعناقهم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ندا را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 فكانما على رؤسهم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پرنده ای روی سرش باشد تکان نمی خورد که مبادا پرنده بپرد، امام می فرماید وقتی که این صیحه شنیده شود و اعلام شود مردم گویا پرنده بر سر شان است بی حرکتند آرام و مهبوتند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این روایت را نقل می کند کتاب نعمانی است در غیب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را نقل می کند از غیبت نعمانی، 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حليه الابرار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غیبت نعمانی نقل می کنند</w:t>
      </w:r>
      <w:r>
        <w:rPr>
          <w:rFonts w:eastAsia="IRNazanin" w:cs="IRNazanin"/>
          <w:color w:val="111111"/>
          <w:sz w:val="28"/>
          <w:szCs w:val="28"/>
          <w:rtl w:val="true"/>
          <w:lang w:bidi="fa-IR"/>
        </w:rPr>
        <w:t>.</w:t>
      </w:r>
    </w:p>
    <w:p>
      <w:pPr>
        <w:pStyle w:val="Heading3"/>
        <w:numPr>
          <w:ilvl w:val="2"/>
          <w:numId w:val="1"/>
        </w:numPr>
        <w:rPr/>
      </w:pPr>
      <w:bookmarkStart w:id="76" w:name="__RefHeading___Toc7584521_2870459653"/>
      <w:bookmarkStart w:id="77" w:name="_Toc30"/>
      <w:bookmarkEnd w:id="76"/>
      <w:r>
        <w:rPr>
          <w:rtl w:val="true"/>
        </w:rPr>
        <w:t xml:space="preserve">روایت </w:t>
      </w:r>
      <w:r>
        <w:rPr/>
        <w:t>11</w:t>
      </w:r>
      <w:bookmarkEnd w:id="77"/>
    </w:p>
    <w:p>
      <w:pPr>
        <w:pStyle w:val="BookText"/>
        <w:rPr/>
      </w:pPr>
      <w:r>
        <w:rPr>
          <w:rFonts w:ascii="IRNazanin" w:hAnsi="IRNazanin" w:eastAsia="IRNazanin"/>
          <w:color w:val="111111"/>
          <w:sz w:val="28"/>
          <w:sz w:val="28"/>
          <w:szCs w:val="28"/>
          <w:rtl w:val="true"/>
          <w:lang w:bidi="fa-IR"/>
        </w:rPr>
        <w:t>مرحوم طوسی از امام صادق علیه السَّلَامُ نقل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اَلْقَائِمَ لاَ یَقُومُ حَتَّی یُنَادِیَ مُنَادٍ مِنَ اَلسَّمَاءِ</w:t>
      </w:r>
      <w:r>
        <w:rPr>
          <w:rFonts w:ascii="IRNazanin" w:hAnsi="IRNazanin" w:eastAsia="IRNazanin"/>
          <w:color w:val="111111"/>
          <w:sz w:val="28"/>
          <w:sz w:val="28"/>
          <w:szCs w:val="28"/>
          <w:rtl w:val="true"/>
          <w:lang w:bidi="fa-IR"/>
        </w:rPr>
        <w:t xml:space="preserve"> حضرت ظهور نمی کند مگر این که منادی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الفتات فی خِدرِها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منادی طوری ندا می دهد که این صدا به گوش دختر ها و زن هایی که در خدر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آن ها هم بشوند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 اهل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غرب این ندا را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نزلت هذه آلايه ان نشاء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زمان عَجَّلَ اللَّهُ تعالی فَرْجَهُ الشریف این آیه است بعد می رسیم به بحث سندی</w:t>
      </w:r>
      <w:r>
        <w:rPr>
          <w:rFonts w:eastAsia="IRNazanin" w:cs="IRNazanin"/>
          <w:color w:val="111111"/>
          <w:sz w:val="28"/>
          <w:szCs w:val="28"/>
          <w:rtl w:val="true"/>
          <w:lang w:bidi="fa-IR"/>
        </w:rPr>
        <w:t xml:space="preserve">. </w:t>
      </w:r>
      <w:bookmarkStart w:id="78" w:name="pg9629_112114"/>
    </w:p>
    <w:p>
      <w:pPr>
        <w:pStyle w:val="Heading2"/>
        <w:numPr>
          <w:ilvl w:val="1"/>
          <w:numId w:val="1"/>
        </w:numPr>
        <w:rPr/>
      </w:pPr>
      <w:bookmarkStart w:id="79" w:name="__RefHeading___Toc7584523_2870459653"/>
      <w:bookmarkStart w:id="80" w:name="_Toc31"/>
      <w:bookmarkEnd w:id="78"/>
      <w:bookmarkEnd w:id="79"/>
      <w:r>
        <w:rPr>
          <w:rtl w:val="true"/>
        </w:rPr>
        <w:t xml:space="preserve">جلسه </w:t>
      </w:r>
      <w:r>
        <w:rPr/>
        <w:t>26</w:t>
      </w:r>
      <w:r>
        <w:rPr>
          <w:rtl w:val="true"/>
        </w:rPr>
        <w:t xml:space="preserve"> - </w:t>
      </w:r>
      <w:r>
        <w:rPr/>
        <w:t>1390/10/11</w:t>
      </w:r>
      <w:bookmarkEnd w:id="80"/>
    </w:p>
    <w:p>
      <w:pPr>
        <w:pStyle w:val="Heading3"/>
        <w:numPr>
          <w:ilvl w:val="2"/>
          <w:numId w:val="1"/>
        </w:numPr>
        <w:rPr/>
      </w:pPr>
      <w:bookmarkStart w:id="81" w:name="__RefHeading___Toc7584525_2870459653"/>
      <w:bookmarkStart w:id="82" w:name="_Toc32"/>
      <w:bookmarkEnd w:id="81"/>
      <w:r>
        <w:rPr>
          <w:rtl w:val="true"/>
        </w:rPr>
        <w:t>اشاره</w:t>
      </w:r>
      <w:bookmarkEnd w:id="8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p>
    <w:p>
      <w:pPr>
        <w:pStyle w:val="BookText"/>
        <w:rPr/>
      </w:pPr>
      <w:r>
        <w:rPr>
          <w:rFonts w:ascii="IRNazanin" w:hAnsi="IRNazanin" w:eastAsia="IRNazanin"/>
          <w:color w:val="111111"/>
          <w:sz w:val="28"/>
          <w:sz w:val="28"/>
          <w:szCs w:val="28"/>
          <w:rtl w:val="true"/>
          <w:lang w:bidi="fa-IR"/>
        </w:rPr>
        <w:t>سال روز شهادت سبط نبی اکرم احمد سيد شباب اهل الجنه امام معصوم امام مجتبی حضور سربازان مکتب امام صادق تسلیت عرض می کنم امید وارم در دینا و آخرت مورد عنایت آن بزرگ وار باشید</w:t>
      </w:r>
    </w:p>
    <w:p>
      <w:pPr>
        <w:pStyle w:val="BookText"/>
        <w:rPr/>
      </w:pPr>
      <w:r>
        <w:rPr>
          <w:rFonts w:ascii="Amiri" w:hAnsi="Amiri" w:eastAsia="Amiri" w:cs="Amiri"/>
          <w:color w:val="111111"/>
          <w:sz w:val="28"/>
          <w:sz w:val="28"/>
          <w:szCs w:val="28"/>
          <w:rtl w:val="true"/>
          <w:lang w:bidi="ar-SA"/>
        </w:rPr>
        <w:t>بحث ما راجع به بررسی روایات صحیح و ندای آسمانی به عنوان یکی از علائمه ظهور امام زمان عَجَّلَ اللَّهُ تعالی فَرْجَهُ الشریف بود رسیدیم به روایت یازدهم از امام جعفر صادق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أَبِي جَعْفَرِ محمد بن سفْيَانَ الْبَرَوفَري عَنْ أَحمد بن إِدْرِيسَ عَنْ عَلِيِّ بْنِ مُحَمَّدِ بْنِ قُتَيْبَ النَّيْسَابُورِى عَنِ الْفَضْلِ بْنِ شَاذَانَ النَّيْشَابُورِى عَنِ الْحَسَنِ بْنِ عَلِيِّ بْنِ فَضَّالِ عَنِ الْمُتَنَى الْحَنَّاطِ عَنِ الْحَسَنِ بْنِ زِيَادِ الصَّيْقَلِ قَالَ سَمِعْتُ أَبَا عَبد الله جعفر بن مُحَمَّد ع يَقُولُ إِنَّ الْقَائِمَ لَا يَقُومُ حَتَّى يُنَادِي مُنَادٍ مِنَ السَّمَاءِ تَسْمَعُ الْفَتَاةُ فِي خِدْرِهَا وَيَسْمَعُ أَهْلُ الْمَشْرِقِ وَالْمَغْرِبِ وَ فِيهِ نَزَلَتْ هَذِهِ الْآيَةُ إِنْ نَشَأْ نُنَزِّلَ عَلَيْهِمْ مِنَ فيه نزلت هذه الآيَةُ 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لاَ یَقُومُ حَتَّی یُنَادِیَ مُنَادٍ مِنَ اَلسَّمَاءِ</w:t>
      </w:r>
      <w:r>
        <w:rPr>
          <w:rFonts w:ascii="IRNazanin" w:hAnsi="IRNazanin" w:eastAsia="IRNazanin"/>
          <w:color w:val="111111"/>
          <w:sz w:val="28"/>
          <w:sz w:val="28"/>
          <w:szCs w:val="28"/>
          <w:rtl w:val="true"/>
          <w:lang w:bidi="fa-IR"/>
        </w:rPr>
        <w:t xml:space="preserve"> اصلا قیامی صورت نمی گیرد مگر این که ندای در آسمان ها سر داده شود منادی ندا سر دهد از این عبارت چه استفاده می کنیم؟ که صیحه از علامات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قیامی صورت نمی گیرد تا این منادی ندا سر دهد تا 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پرده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ندا را می شنوند، یا این که منادی این ندا را طوری اعلام می کند که به سمع آن ها هم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 الفتات في خدرها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ياء، باب إفعال، يعنی قصد دارد صدا را برساند حتی به آن زنان پس پرده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اهل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قصد دارد صدا را به شرق و غرب برساند بعد امام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فِیهِ نَزَلَتْ هَذِهِ اَلْآیَهُ إِنْ نَشَأْ نُنَزِّلْ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راجع به قیام است راجع به امام زمان است راجع به این نداست بالآخره آیه شریفه راجع به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از امام رسیده با محوریت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این متن را شیخ الطایفه الطوسی در کتاب غیبت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حدیث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سند خود شان است تا می رسد به حسن بن زیاد صیقل ایشان می گوید سمعت ابا عبدالله جعفر بن محمد الصادق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شیخ طوسی مرحوم نیلی در منتخب الانوار المضيئه به همان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نصش هم همان نص غیبت طوسی است با این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تخشع له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هم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اثبات الهداه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از غیبت طوسی نقل می کند که ظاهرا هر کس نقل کرده از غیبت طوسی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الهداه این عبارت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 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خور متن غيبه طوسی این عبارت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 الفتات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معنا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p>
    <w:p>
      <w:pPr>
        <w:pStyle w:val="BookText"/>
        <w:rPr/>
      </w:pPr>
      <w:r>
        <w:rPr>
          <w:rFonts w:ascii="IRNazanin" w:hAnsi="IRNazanin" w:eastAsia="IRNazanin"/>
          <w:color w:val="111111"/>
          <w:sz w:val="28"/>
          <w:sz w:val="28"/>
          <w:szCs w:val="28"/>
          <w:rtl w:val="true"/>
          <w:lang w:bidi="fa-IR"/>
        </w:rPr>
        <w:t xml:space="preserve">نور الثقلين حویزی عروسی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طوسی</w:t>
      </w:r>
    </w:p>
    <w:p>
      <w:pPr>
        <w:pStyle w:val="BookText"/>
        <w:rPr/>
      </w:pPr>
      <w:r>
        <w:rPr>
          <w:rFonts w:ascii="IRNazanin" w:hAnsi="IRNazanin" w:eastAsia="IRNazanin"/>
          <w:color w:val="111111"/>
          <w:sz w:val="28"/>
          <w:sz w:val="28"/>
          <w:szCs w:val="28"/>
          <w:rtl w:val="true"/>
          <w:lang w:bidi="fa-IR"/>
        </w:rPr>
        <w:t xml:space="preserve">و منتخب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خاصه فقط همین ها بودند که این روایت را نقل کرده و کس دیگری متعرض این روایت نشده شاید به لحاظ این که همین مضمون از امام صادق یا از امام باقر علیه السَّلَامُ نقل شده دیگر اکتفا کرده اند به نقل همین مضمون از مصادر دیگر</w:t>
      </w:r>
      <w:r>
        <w:rPr>
          <w:rFonts w:eastAsia="IRNazanin" w:cs="IRNazanin"/>
          <w:color w:val="111111"/>
          <w:sz w:val="28"/>
          <w:szCs w:val="28"/>
          <w:rtl w:val="true"/>
          <w:lang w:bidi="fa-IR"/>
        </w:rPr>
        <w:t xml:space="preserve">. </w:t>
      </w:r>
      <w:bookmarkStart w:id="83" w:name="pg9629_112115"/>
    </w:p>
    <w:p>
      <w:pPr>
        <w:pStyle w:val="Heading3"/>
        <w:numPr>
          <w:ilvl w:val="2"/>
          <w:numId w:val="1"/>
        </w:numPr>
        <w:rPr/>
      </w:pPr>
      <w:bookmarkStart w:id="84" w:name="__RefHeading___Toc7584527_2870459653"/>
      <w:bookmarkStart w:id="85" w:name="_Toc33"/>
      <w:bookmarkEnd w:id="83"/>
      <w:bookmarkEnd w:id="84"/>
      <w:r>
        <w:rPr>
          <w:rtl w:val="true"/>
        </w:rPr>
        <w:t>روایت دوازدهم</w:t>
      </w:r>
      <w:bookmarkEnd w:id="85"/>
    </w:p>
    <w:p>
      <w:pPr>
        <w:pStyle w:val="BookText"/>
        <w:rPr/>
      </w:pPr>
      <w:r>
        <w:rPr>
          <w:rFonts w:ascii="IRNazanin" w:hAnsi="IRNazanin" w:eastAsia="IRNazanin"/>
          <w:color w:val="111111"/>
          <w:sz w:val="28"/>
          <w:sz w:val="28"/>
          <w:szCs w:val="28"/>
          <w:rtl w:val="true"/>
          <w:lang w:bidi="fa-IR"/>
        </w:rPr>
        <w:t xml:space="preserve">ظاهرا خوانده شده که روایت کافی ست </w:t>
      </w:r>
      <w:r>
        <w:rPr>
          <w:rStyle w:val="FootnoteAnchor"/>
          <w:rtl w:val="true"/>
        </w:rPr>
        <w:footnoteReference w:id="37"/>
      </w:r>
      <w:r>
        <w:rPr>
          <w:rFonts w:ascii="IRNazanin" w:hAnsi="IRNazanin" w:eastAsia="IRNazanin"/>
          <w:color w:val="111111"/>
          <w:sz w:val="28"/>
          <w:sz w:val="28"/>
          <w:szCs w:val="28"/>
          <w:rtl w:val="true"/>
          <w:lang w:bidi="fa-IR"/>
        </w:rPr>
        <w:t>و روایت عمر بن حنظله، اگر خواستید مدارک آن را اضافه کنید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خمس علامات قبل قيام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الصيحه و السفیانی و الخسف و قتل نفس الزكيه و اليمانی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عرض می کند اگر کسی از اهل بیت شما از خاندان شما قبل علامات قیام کرد با او همراهی کنیم یا نه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این را بحث کردم</w:t>
      </w:r>
    </w:p>
    <w:p>
      <w:pPr>
        <w:pStyle w:val="BookText"/>
        <w:rPr/>
      </w:pPr>
      <w:r>
        <w:rPr>
          <w:rFonts w:ascii="IRNazanin" w:hAnsi="IRNazanin" w:eastAsia="IRNazanin"/>
          <w:color w:val="111111"/>
          <w:sz w:val="28"/>
          <w:sz w:val="28"/>
          <w:szCs w:val="28"/>
          <w:rtl w:val="true"/>
          <w:lang w:bidi="fa-IR"/>
        </w:rPr>
        <w:t xml:space="preserve">مدرک اساسی اش کافی شریف بود، مطالب مرآت العقول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بحث کردیم</w:t>
      </w:r>
    </w:p>
    <w:p>
      <w:pPr>
        <w:pStyle w:val="BookText"/>
        <w:rPr/>
      </w:pPr>
      <w:r>
        <w:rPr>
          <w:rFonts w:ascii="IRNazanin" w:hAnsi="IRNazanin" w:eastAsia="IRNazanin"/>
          <w:color w:val="111111"/>
          <w:sz w:val="28"/>
          <w:sz w:val="28"/>
          <w:szCs w:val="28"/>
          <w:rtl w:val="true"/>
          <w:lang w:bidi="fa-IR"/>
        </w:rPr>
        <w:t xml:space="preserve">این روایت مدارک زیادی دارد که عمده اش همان کافی شریف است البته کمال الدین هم نقل کرده، خصال هم نقل کرده، اعتنای فوق العاده ای به این متن شده، غیبت طوسی، اعلام الوری، اثبات الهداه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نقل کرده، در وسائل الشيعه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جهاد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چاپ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معاصرین، منتخب الاثر در سه جا نقل کرده این استدراک است برگردیم به روایاتی که از کافی شریف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سنت سه مدرک برای همین روایت نقل شده است، عقد الدرر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w:t>
      </w:r>
      <w:r>
        <w:rPr>
          <w:rStyle w:val="FootnoteAnchor"/>
          <w:rtl w:val="true"/>
        </w:rPr>
        <w:footnoteReference w:id="38"/>
      </w:r>
      <w:r>
        <w:rPr>
          <w:rFonts w:ascii="IRNazanin" w:hAnsi="IRNazanin" w:eastAsia="IRNazanin"/>
          <w:color w:val="111111"/>
          <w:sz w:val="28"/>
          <w:sz w:val="28"/>
          <w:szCs w:val="28"/>
          <w:rtl w:val="true"/>
          <w:lang w:bidi="fa-IR"/>
        </w:rPr>
        <w:t>البته روایت را از غیبت نعمانی نقل می کند اما به اشتباه نسبتش می دهد به امام حسین علیه السَّلَامُ ، اما درست آن ابا عبدالله الصادق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کتاب برهان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این روایت را به نقل از عقد الدرر نقل می کند و ينابيع الوده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نقل می کند اما از کتاب المحجه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متن روایت جدیدی نیست و قبلا خوانده شده است</w:t>
      </w:r>
      <w:r>
        <w:rPr>
          <w:rFonts w:eastAsia="IRNazanin" w:cs="IRNazanin"/>
          <w:color w:val="111111"/>
          <w:sz w:val="28"/>
          <w:szCs w:val="28"/>
          <w:rtl w:val="true"/>
          <w:lang w:bidi="fa-IR"/>
        </w:rPr>
        <w:t>.</w:t>
      </w:r>
    </w:p>
    <w:p>
      <w:pPr>
        <w:pStyle w:val="Heading3"/>
        <w:numPr>
          <w:ilvl w:val="2"/>
          <w:numId w:val="1"/>
        </w:numPr>
        <w:rPr/>
      </w:pPr>
      <w:bookmarkStart w:id="86" w:name="__RefHeading___Toc7584529_2870459653"/>
      <w:bookmarkStart w:id="87" w:name="_Toc34"/>
      <w:bookmarkEnd w:id="86"/>
      <w:r>
        <w:rPr>
          <w:rtl w:val="true"/>
        </w:rPr>
        <w:t>روایت دوازدهم</w:t>
      </w:r>
      <w:bookmarkEnd w:id="87"/>
    </w:p>
    <w:p>
      <w:pPr>
        <w:pStyle w:val="Heading4"/>
        <w:numPr>
          <w:ilvl w:val="3"/>
          <w:numId w:val="1"/>
        </w:numPr>
        <w:rPr/>
      </w:pPr>
      <w:bookmarkStart w:id="88" w:name="__RefHeading___Toc7584531_2870459653"/>
      <w:bookmarkStart w:id="89" w:name="_Toc35"/>
      <w:bookmarkEnd w:id="88"/>
      <w:r>
        <w:rPr>
          <w:rtl w:val="true"/>
        </w:rPr>
        <w:t>اشاره</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دوازدهم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مرحوم طبرسی در مجمع البیان از ابو حمزه ثمالی نقل می کند</w:t>
      </w:r>
    </w:p>
    <w:p>
      <w:pPr>
        <w:pStyle w:val="BookText"/>
        <w:rPr/>
      </w:pPr>
      <w:r>
        <w:rPr>
          <w:rFonts w:ascii="IRNazanin" w:hAnsi="IRNazanin" w:eastAsia="IRNazanin"/>
          <w:color w:val="111111"/>
          <w:sz w:val="28"/>
          <w:sz w:val="28"/>
          <w:szCs w:val="28"/>
          <w:rtl w:val="true"/>
          <w:lang w:bidi="fa-IR"/>
        </w:rPr>
        <w:t>ابو حمزه الثمالى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يُسمع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ندایی ست از آسمان ها به گوش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النصف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شب نیمه یا روز نیمه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تخرج له العواتق من البيوت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 را می گویند که تازه به سن بلوغ رسیده یا آن دختری که ازدواج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ادرکت و شَبَّت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معمولاً روی این نکته تاکید دارند اما چرا؟ باید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به این ها هم می رسد و بیرون می زنند از خانه بخاطر این صوت پس از این روایت استفاده می شود که زمانش نیمه ماه است، روایات قبل هم ماه مبارک بود اما زمان شان متفاوت است در روایات قبل زمان بیست و سوم بود اما این روایت می گوید نیمه آیا دو روایت است؟ این روایت را مجمع البيان </w:t>
      </w:r>
      <w:bookmarkStart w:id="90" w:name="pg9629_112116"/>
    </w:p>
    <w:p>
      <w:pPr>
        <w:pStyle w:val="BookText"/>
        <w:rPr/>
      </w:pPr>
      <w:bookmarkEnd w:id="90"/>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 بدون هیچ سندی و طریقه و روش مرحوم طبرسی معلوم است یعنی ذیل آیات اول روایاتی را که از طریق خودشان است نقل می کند و در آخر نظر خودشان و نظر اهل بیت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مراجعه کنید که ایشان ذیل آیه شریفه چند قول می آورند و این را قول چندم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اصلا این روایت به امام منتهی نمی شود بکله روایت ابو حمزه ثمالی است هر چند ابو حمزه ثمالی بسیار جلیل القدر و بزرگ 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کسلمان فی زمانه</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اما بخواهیم فنی و علمی بررسی کنیم روایت مرسله است و این مرسله را به روایات دیگر ضمیمه می کنیم تا استفاضه یا تواتر حاصر شود برای اصل صیحه، اما اگر بخواهیم به تفصیلات بپردازیم که نیمه ماه است یا نه، به این مرسله نمی توانیم استناد کنیم</w:t>
      </w:r>
      <w:r>
        <w:rPr>
          <w:rFonts w:eastAsia="IRNazanin" w:cs="IRNazanin"/>
          <w:color w:val="111111"/>
          <w:sz w:val="28"/>
          <w:szCs w:val="28"/>
          <w:rtl w:val="true"/>
          <w:lang w:bidi="fa-IR"/>
        </w:rPr>
        <w:t>.</w:t>
      </w:r>
    </w:p>
    <w:p>
      <w:pPr>
        <w:pStyle w:val="Heading4"/>
        <w:numPr>
          <w:ilvl w:val="3"/>
          <w:numId w:val="1"/>
        </w:numPr>
        <w:rPr/>
      </w:pPr>
      <w:bookmarkStart w:id="91" w:name="__RefHeading___Toc7584533_2870459653"/>
      <w:bookmarkStart w:id="92" w:name="_Toc36"/>
      <w:bookmarkEnd w:id="91"/>
      <w:r>
        <w:rPr>
          <w:rtl w:val="true"/>
        </w:rPr>
        <w:t>در جواب یکی از دانش پژوهان</w:t>
      </w:r>
      <w:bookmarkEnd w:id="92"/>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همان صوت است اما صیحه با نداء فرق می کند، بعضی ندا با صیحه را فرق گذاشته اند و این جا صوت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هم عقد الدرر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أبو حمزه ثمالی نقل می کند</w:t>
      </w:r>
      <w:r>
        <w:rPr>
          <w:rFonts w:eastAsia="IRNazanin" w:cs="IRNazanin"/>
          <w:color w:val="111111"/>
          <w:sz w:val="28"/>
          <w:szCs w:val="28"/>
          <w:rtl w:val="true"/>
          <w:lang w:bidi="fa-IR"/>
        </w:rPr>
        <w:t>.</w:t>
      </w:r>
    </w:p>
    <w:p>
      <w:pPr>
        <w:pStyle w:val="Heading3"/>
        <w:numPr>
          <w:ilvl w:val="2"/>
          <w:numId w:val="1"/>
        </w:numPr>
        <w:rPr/>
      </w:pPr>
      <w:bookmarkStart w:id="93" w:name="__RefHeading___Toc7584535_2870459653"/>
      <w:bookmarkStart w:id="94" w:name="_Toc37"/>
      <w:bookmarkEnd w:id="93"/>
      <w:r>
        <w:rPr>
          <w:rtl w:val="true"/>
        </w:rPr>
        <w:t>روایت سیزدهم</w:t>
      </w:r>
      <w:bookmarkEnd w:id="94"/>
    </w:p>
    <w:p>
      <w:pPr>
        <w:pStyle w:val="BookText"/>
        <w:rPr/>
      </w:pPr>
      <w:r>
        <w:rPr>
          <w:rFonts w:ascii="Amiri" w:hAnsi="Amiri" w:eastAsia="Amiri" w:cs="Amiri"/>
          <w:color w:val="111111"/>
          <w:sz w:val="28"/>
          <w:sz w:val="28"/>
          <w:szCs w:val="28"/>
          <w:rtl w:val="true"/>
          <w:lang w:bidi="ar-SA"/>
        </w:rPr>
        <w:t xml:space="preserve">از امام باقر علیه السَّلَامُ </w:t>
      </w:r>
      <w:r>
        <w:rPr>
          <w:rStyle w:val="FootnoteAnchor"/>
          <w:rtl w:val="true"/>
        </w:rPr>
        <w:footnoteReference w:id="42"/>
      </w:r>
      <w:r>
        <w:rPr>
          <w:rFonts w:ascii="IRNazanin" w:hAnsi="IRNazanin" w:eastAsia="IRNazanin"/>
          <w:color w:val="111111"/>
          <w:sz w:val="28"/>
          <w:sz w:val="28"/>
          <w:szCs w:val="28"/>
          <w:rtl w:val="true"/>
          <w:lang w:bidi="fa-IR"/>
        </w:rPr>
        <w:t xml:space="preserve">ذیل آیه </w:t>
      </w:r>
      <w:r>
        <w:rPr>
          <w:rFonts w:ascii="Amiri" w:hAnsi="Amiri" w:eastAsia="Amiri" w:cs="Amiri"/>
          <w:color w:val="111111"/>
          <w:sz w:val="28"/>
          <w:sz w:val="28"/>
          <w:szCs w:val="28"/>
          <w:rtl w:val="true"/>
          <w:lang w:bidi="ar-SA"/>
        </w:rPr>
        <w:t>فاذا نَقَرَ فی النَّاقُورِ فدلک يَوْمَئِذٍ يَوْمُ عَسِيرُ عَلَى الْكافِرِينَ غَيْرُ يَسِيرٍ</w:t>
      </w:r>
      <w:r>
        <w:rPr>
          <w:rFonts w:ascii="IRNazanin" w:hAnsi="IRNazanin" w:eastAsia="IRNazanin"/>
          <w:color w:val="111111"/>
          <w:sz w:val="28"/>
          <w:sz w:val="28"/>
          <w:szCs w:val="28"/>
          <w:rtl w:val="true"/>
          <w:lang w:bidi="fa-IR"/>
        </w:rPr>
        <w:t xml:space="preserve"> مدثر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اَلنَّاقُورُ هُوَ اَلنِّدَاءُ مِنَ اَلسَّمَاءِ</w:t>
      </w:r>
      <w:r>
        <w:rPr>
          <w:rFonts w:ascii="IRNazanin" w:hAnsi="IRNazanin" w:eastAsia="IRNazanin"/>
          <w:color w:val="111111"/>
          <w:sz w:val="28"/>
          <w:sz w:val="28"/>
          <w:szCs w:val="28"/>
          <w:rtl w:val="true"/>
          <w:lang w:bidi="fa-IR"/>
        </w:rPr>
        <w:t xml:space="preserve"> اگر منادی ندا سر داد، چیست مضمون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و ليكم فلان بن فلان القائم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منادی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 ساعاتٍ مِن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نداء سه ساعت از طلوع آفتاب که بگذرد آن ندا سر داده می شود </w:t>
      </w:r>
      <w:r>
        <w:rPr>
          <w:rStyle w:val="FootnoteAnchor"/>
          <w:rtl w:val="true"/>
        </w:rPr>
        <w:footnoteReference w:id="4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يَوْمَئِذ يَوْمٌ عَسِيرٌ</w:t>
      </w:r>
      <w:r>
        <w:rPr>
          <w:rFonts w:ascii="IRNazanin" w:hAnsi="IRNazanin" w:eastAsia="IRNazanin"/>
          <w:color w:val="111111"/>
          <w:sz w:val="28"/>
          <w:sz w:val="28"/>
          <w:szCs w:val="28"/>
          <w:rtl w:val="true"/>
          <w:lang w:bidi="fa-IR"/>
        </w:rPr>
        <w:t xml:space="preserve"> روز سختی است </w:t>
      </w:r>
      <w:r>
        <w:rPr>
          <w:rFonts w:ascii="Amiri" w:hAnsi="Amiri" w:eastAsia="Amiri" w:cs="Amiri"/>
          <w:color w:val="111111"/>
          <w:sz w:val="28"/>
          <w:sz w:val="28"/>
          <w:szCs w:val="28"/>
          <w:rtl w:val="true"/>
          <w:lang w:bidi="ar-SA"/>
        </w:rPr>
        <w:t>عَلَى الْكافِرِينَ غَيْرُ يَسِيرٍ</w:t>
      </w:r>
      <w:r>
        <w:rPr>
          <w:rFonts w:ascii="IRNazanin" w:hAnsi="IRNazanin" w:eastAsia="IRNazanin"/>
          <w:color w:val="111111"/>
          <w:sz w:val="28"/>
          <w:sz w:val="28"/>
          <w:szCs w:val="28"/>
          <w:rtl w:val="true"/>
          <w:lang w:bidi="fa-IR"/>
        </w:rPr>
        <w:t xml:space="preserve"> بر کافر روز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تاویل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یَعْنِی بِالْکَافِرِینَ اَلْمُرْجِئَهَ اَلَّذِینَ کَفَرُوا بِنِعْمَهِ اَللَّهِ وَ بِوَلاَیَهِ عَلِیِّ بْنَ ابی طَالِبٍ</w:t>
      </w:r>
      <w:r>
        <w:rPr>
          <w:rFonts w:ascii="IRNazanin" w:hAnsi="IRNazanin" w:eastAsia="IRNazanin"/>
          <w:color w:val="111111"/>
          <w:sz w:val="28"/>
          <w:sz w:val="28"/>
          <w:szCs w:val="28"/>
          <w:rtl w:val="true"/>
          <w:lang w:bidi="fa-IR"/>
        </w:rPr>
        <w:t xml:space="preserve"> کسانی که کفر ورزیدند نه آن ها که بی اطلاعند و عامی محض اند در سانسور خبری است که یکبار هم به گوشش نخورده قضیه غدیر و احتمال هم نمی دهد که پیامبر به أمر خدا چنین امری را اعلام کرده باشد نگفتند 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 کافر نیست به غدیر و منکر نیست بلکه بی اطلاع است</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عَلَى الْكافِرِينَ غَيْرُ يَسِيرٍ</w:t>
      </w:r>
    </w:p>
    <w:p>
      <w:pPr>
        <w:pStyle w:val="BookText"/>
        <w:rPr/>
      </w:pPr>
      <w:r>
        <w:rPr>
          <w:rFonts w:ascii="IRNazanin" w:hAnsi="IRNazanin" w:eastAsia="IRNazanin"/>
          <w:color w:val="111111"/>
          <w:sz w:val="28"/>
          <w:sz w:val="28"/>
          <w:szCs w:val="28"/>
          <w:rtl w:val="true"/>
          <w:lang w:bidi="fa-IR"/>
        </w:rPr>
        <w:t>مرجثه چه کسانی اند؟</w:t>
      </w:r>
    </w:p>
    <w:p>
      <w:pPr>
        <w:pStyle w:val="BookText"/>
        <w:rPr/>
      </w:pPr>
      <w:r>
        <w:rPr>
          <w:rFonts w:ascii="IRNazanin" w:hAnsi="IRNazanin" w:eastAsia="IRNazanin"/>
          <w:color w:val="111111"/>
          <w:sz w:val="28"/>
          <w:sz w:val="28"/>
          <w:szCs w:val="28"/>
          <w:rtl w:val="true"/>
          <w:lang w:bidi="fa-IR"/>
        </w:rPr>
        <w:t xml:space="preserve">بعضی گفته اند جبری مسلک ها هستند که می گویند بنده و عبد از خود هیچ فعلی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می اندازند امر خدا را و اوامر الهی را انجام نمی دهند و گناه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 مع الایمان معصیه؛ اگر کسی مؤمن باشد هر کاری خواست بکند عیبی ندارد و لا مع الكفر طاعه چرا تعبیر به ارجاء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أرجا تعذيبهم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الآن با این ها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مجمع البحرین را مراجعه 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بیش تر خواسته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ارجاء دست ساز حزب متشكل أموی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دولتی است هم می خواهد ظاهر اسلام را حفظ کند هم مقاصد خودش را پیاده کند و مردم را قبضه کند</w:t>
      </w:r>
      <w:r>
        <w:rPr>
          <w:rFonts w:eastAsia="IRNazanin" w:cs="IRNazanin"/>
          <w:color w:val="111111"/>
          <w:sz w:val="28"/>
          <w:szCs w:val="28"/>
          <w:rtl w:val="true"/>
          <w:lang w:bidi="fa-IR"/>
        </w:rPr>
        <w:t xml:space="preserve">. </w:t>
      </w:r>
      <w:bookmarkStart w:id="95" w:name="pg9629_112118"/>
    </w:p>
    <w:p>
      <w:pPr>
        <w:pStyle w:val="Heading2"/>
        <w:numPr>
          <w:ilvl w:val="1"/>
          <w:numId w:val="1"/>
        </w:numPr>
        <w:rPr/>
      </w:pPr>
      <w:bookmarkStart w:id="96" w:name="__RefHeading___Toc7584537_2870459653"/>
      <w:bookmarkStart w:id="97" w:name="_Toc38"/>
      <w:bookmarkEnd w:id="95"/>
      <w:bookmarkEnd w:id="96"/>
      <w:r>
        <w:rPr>
          <w:rtl w:val="true"/>
        </w:rPr>
        <w:t xml:space="preserve">جلسه </w:t>
      </w:r>
      <w:r>
        <w:rPr/>
        <w:t>27</w:t>
      </w:r>
      <w:r>
        <w:rPr>
          <w:rtl w:val="true"/>
        </w:rPr>
        <w:t xml:space="preserve"> - </w:t>
      </w:r>
      <w:r>
        <w:rPr/>
        <w:t>1390/10/17</w:t>
      </w:r>
      <w:bookmarkEnd w:id="97"/>
    </w:p>
    <w:p>
      <w:pPr>
        <w:pStyle w:val="Heading3"/>
        <w:numPr>
          <w:ilvl w:val="2"/>
          <w:numId w:val="1"/>
        </w:numPr>
        <w:rPr/>
      </w:pPr>
      <w:bookmarkStart w:id="98" w:name="__RefHeading___Toc7584539_2870459653"/>
      <w:bookmarkStart w:id="99" w:name="_Toc39"/>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بحث ما راجع به بررسی روایات صیحه بود ابتداء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را بررسی کردیم که ناظر به آیات قرآن بود و قبل آن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را مقدم داشتیم چون محور بحث ما کافی شریف است که در کتب اربعه فقط در کافی شریف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جلد هفتم معجم را مقدمه داشتیم چون در جلد هفتم مخصوص آیاتی است که مرتبط است با آقا امام زمان علیه السَّلَامُ و قضیه مهدویت، لذا روایاتی که در ذیل آیات بود بررسی کردیم که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می رویم سراغ روایات دیگر معجم احادیث امام مهدی سه جلد اولش روایاتی است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سه جلد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از ائمه طاهرین رسیده جلد هفتم هم آیات مفسَّر به حضرت مهدی به حضرت مهدی علیه السَّلَامُ است و جلد هشتم هم فهارس است بر می گردیم به ابتدای معجم یعنی روایات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صیحه رسیده</w:t>
      </w:r>
    </w:p>
    <w:p>
      <w:pPr>
        <w:pStyle w:val="Heading3"/>
        <w:numPr>
          <w:ilvl w:val="2"/>
          <w:numId w:val="1"/>
        </w:numPr>
        <w:rPr/>
      </w:pPr>
      <w:bookmarkStart w:id="100" w:name="__RefHeading___Toc7584541_2870459653"/>
      <w:bookmarkStart w:id="101" w:name="_Toc40"/>
      <w:bookmarkEnd w:id="100"/>
      <w:r>
        <w:rPr>
          <w:rtl w:val="true"/>
        </w:rPr>
        <w:t xml:space="preserve">اولین روایت معجم </w:t>
      </w:r>
      <w:r>
        <w:rPr>
          <w:rtl w:val="true"/>
        </w:rPr>
        <w:t>(</w:t>
      </w:r>
      <w:r>
        <w:rPr>
          <w:rtl w:val="true"/>
        </w:rPr>
        <w:t xml:space="preserve">روایت </w:t>
      </w:r>
      <w:r>
        <w:rPr/>
        <w:t>14</w:t>
      </w:r>
      <w:r>
        <w:rPr>
          <w:rtl w:val="true"/>
        </w:rPr>
        <w:t>)</w:t>
      </w:r>
      <w:bookmarkEnd w:id="101"/>
    </w:p>
    <w:p>
      <w:pPr>
        <w:pStyle w:val="BookText"/>
        <w:rPr/>
      </w:pPr>
      <w:r>
        <w:rPr>
          <w:rFonts w:ascii="IRNazanin" w:hAnsi="IRNazanin" w:eastAsia="IRNazanin"/>
          <w:color w:val="111111"/>
          <w:sz w:val="28"/>
          <w:sz w:val="28"/>
          <w:szCs w:val="28"/>
          <w:rtl w:val="true"/>
          <w:lang w:bidi="fa-IR"/>
        </w:rPr>
        <w:t xml:space="preserve">طریق عامی است و خود روایت هم در کتب عامه آمده و اصلاً این متن در کتاب های ما ذکر نشده –طبق اطلاعات و تحقيقات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را معجم کبیر طبرانی نقل می کند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عقبة بن عامر نقل می کند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عقبة بن عامر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عليكم قبل الساعة سحابة سوداء من قبل المغرب مثل الترس، فما تزال ترتفع فی السماء حتى تملأ السماء، ثم ينادى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فيقبل الناس بعضهم على بعض؛ هل سمعتم؟ 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منهم من يشک، ثم ينادى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فوالذی نفسی بيده؛ إن الرجلين لينشران الثوب فما يطويانه أو يتبايعانه أبدا، و إن الرجل ليمدر حوضه فما يسقى فيه شيئا، و إن الرجل ليحلب ناقته فما يشربه أبدا، و يشتغل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على شرط مسلم و لم يخرجاه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قیامت ابری سیاه از ناحیه مغرب طلوع می کند مثل التُرس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سپر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همین ظاهر را أخذ می کنیم نه این که کنایه باشد از بدبختی و خون ریزی و کشتار و بی رحمتی که از ناحیه غرب به وجود می آید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قبل قیامت ابر سیاهی از ناحیه غرب می آید مثل سپر، این ابر بالا می آید تمام آسمان را ابر سیاه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ينادی </w:t>
      </w:r>
    </w:p>
    <w:p>
      <w:pPr>
        <w:pStyle w:val="BookText"/>
        <w:rPr/>
      </w:pPr>
      <w:r>
        <w:rPr>
          <w:rFonts w:ascii="IRNazanin" w:hAnsi="IRNazanin" w:eastAsia="IRNazanin"/>
          <w:color w:val="111111"/>
          <w:sz w:val="28"/>
          <w:sz w:val="28"/>
          <w:szCs w:val="28"/>
          <w:rtl w:val="true"/>
          <w:lang w:bidi="fa-IR"/>
        </w:rPr>
        <w:t xml:space="preserve">مناد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فيقبل الناس بعضهم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الناس هل سمعتم؟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شنیدید ندا سر داده شد بعضی می گویند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درباره ندای اول صحبت می کنند که ینادی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 و صیحه آن چنان تأثیر در مردم می 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لينشران الثوب فما يطویانه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پارچه،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کرده برای مشتری، اما چنان صیحه اثر می گذارد که پارچه ای که باز کرده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الرجل ليمدر حوضه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حوضچه ای که اصلاحش کرد برای آبیاری و درونش آب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يسقى فيه شيئا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زود تر از آن است که فرصت آبیاری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الرجل ليحلب ناقته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اش را می دوشد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يشربه أبدا، این امر آسمانی به او فرصت نمی دهد شیری که دوشیده بیاشامد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هر چند مفادش این است که صیحه از علامات ساعه است اما این جا تعلیقی است و بر آن تعلیق بزنم التعابيره الوارده فی هذا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آمده در حديث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يطويانه، ما يسقى، ما يشربه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حكایت می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الناس من النداء السمائى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 مردم از این 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وردت فی اشراط الساعه و قيامها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تعابیر مربوط به قیامت است، یکی از اشراط الساعه همین است – کانه ندای آسمانی از اشراط ساعۀ است – لذا آورده ایم که ينبغی التدقيق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تداخل بعض احاديث المهدی و علامات ظهوره أو أحداث عصره مع اشراط الساعۀ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فرق گذاشت و مرز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قیامت با علاماتی که در عصر امام عصر عَجَّلَ اللَّهُ تعالی فَرْجَهُ الشریف رُخ می دهد با علامات ظهور این ها سه علامتند و باید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بعضى احاديث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 روایات راجع به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فی أحاديث أشراط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علامات قیامت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ظروف السياسية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اقتضا می کرد این ها را کنار آن ها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قریب بودن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رجعت، قیام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علاماتی که مثلا برای ظهور است برای قیامت نقل می کنند </w:t>
      </w:r>
      <w:r>
        <w:rPr>
          <w:rStyle w:val="FootnoteAnchor"/>
          <w:rtl w:val="true"/>
        </w:rPr>
        <w:footnoteReference w:id="47"/>
      </w:r>
      <w:r>
        <w:rPr>
          <w:rFonts w:ascii="IRNazanin" w:hAnsi="IRNazanin" w:eastAsia="IRNazanin"/>
          <w:color w:val="111111"/>
          <w:sz w:val="28"/>
          <w:sz w:val="28"/>
          <w:szCs w:val="28"/>
          <w:rtl w:val="true"/>
          <w:lang w:bidi="fa-IR"/>
        </w:rPr>
        <w:t>لذا توجیه گفته شده درست نیست و این جا هر چند به عنوان علامت ساعۀ نقل شده اما چون این سه مساله متقاربند منافات ندارد علامت ظهور باشد و نیاز نداریم به گفتن این که اوضاع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کرده علامات ظهور را به علامات قیامت بیاورند چون خود اهل سنت هم قضایای حضرت مهدی را نقل کرده اند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پاسخ این شبهه هم داده می شود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آسمانی که از علامات ظهور است یکی از متفردات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نخیر البته اهل سنت به این مسأله پرداخته اند اما از متفردات شیعه نیست یکی همین روایت است یکی دو مورد دیگر هم نقل می کنیم که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در معجم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اولین مصدری که به آن اعتماد کردیم معجم کبیر است که البته نمی خواهیم بحث سندی کنیم و اَلا عقبۀ بن عامر را مطالعه کنید </w:t>
      </w:r>
      <w:r>
        <w:rPr>
          <w:rStyle w:val="FootnoteAnchor"/>
          <w:rtl w:val="true"/>
        </w:rPr>
        <w:footnoteReference w:id="48"/>
      </w:r>
      <w:bookmarkStart w:id="102" w:name="pg9629_112120"/>
    </w:p>
    <w:p>
      <w:pPr>
        <w:pStyle w:val="BookText"/>
        <w:rPr/>
      </w:pPr>
      <w:bookmarkEnd w:id="102"/>
      <w:r>
        <w:rPr>
          <w:rFonts w:ascii="IRNazanin" w:hAnsi="IRNazanin" w:eastAsia="IRNazanin"/>
          <w:color w:val="111111"/>
          <w:sz w:val="28"/>
          <w:sz w:val="28"/>
          <w:szCs w:val="28"/>
          <w:rtl w:val="true"/>
          <w:lang w:bidi="fa-IR"/>
        </w:rPr>
        <w:t xml:space="preserve">بعد آن حاکم نیشابوری </w:t>
      </w:r>
      <w:r>
        <w:rPr>
          <w:rStyle w:val="FootnoteAnchor"/>
          <w:rtl w:val="true"/>
        </w:rPr>
        <w:footnoteReference w:id="49"/>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می کند با کمی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مسلم و بخاری نیامده اما شرط مسلم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مبانی مسلم که طبق آن، مسلم روایت می آورد، همان مبانی در این روایت هست و باید می آورده و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عقد الدرر سلمى شافعی ص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بعد از آن ابن کثیر در تفسیر القرآن العظيم،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بعد از آن مجمع الزوائد هیثمی، فتح البارى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جامع الاحاديث سيوطى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اما از شیعه نه کسی این روایت را نقل می کند و نه به آن توجه و اعتنایی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مضمون نداء همین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أمر الله را با آیات و روایات دیگر مقایسه کنید که حضرت ولی امر و این أمر چیست آیا مساله قیامت است یا اشاره به ظهور امام عصر دارد</w:t>
      </w:r>
    </w:p>
    <w:p>
      <w:pPr>
        <w:pStyle w:val="Heading3"/>
        <w:numPr>
          <w:ilvl w:val="2"/>
          <w:numId w:val="1"/>
        </w:numPr>
        <w:rPr/>
      </w:pPr>
      <w:bookmarkStart w:id="103" w:name="__RefHeading___Toc7584543_2870459653"/>
      <w:bookmarkStart w:id="104" w:name="_Toc41"/>
      <w:bookmarkEnd w:id="103"/>
      <w:r>
        <w:rPr>
          <w:rtl w:val="true"/>
        </w:rPr>
        <w:t xml:space="preserve">روایت دوم از معجم </w:t>
      </w:r>
      <w:r>
        <w:rPr>
          <w:rtl w:val="true"/>
        </w:rPr>
        <w:t>(</w:t>
      </w:r>
      <w:r>
        <w:rPr>
          <w:rtl w:val="true"/>
        </w:rPr>
        <w:t xml:space="preserve">روایت </w:t>
      </w:r>
      <w:r>
        <w:rPr/>
        <w:t>15</w:t>
      </w:r>
      <w:r>
        <w:rPr>
          <w:rtl w:val="true"/>
        </w:rPr>
        <w:t>)</w:t>
      </w:r>
      <w:bookmarkEnd w:id="104"/>
    </w:p>
    <w:p>
      <w:pPr>
        <w:pStyle w:val="BookText"/>
        <w:rPr/>
      </w:pPr>
      <w:r>
        <w:rPr>
          <w:rFonts w:ascii="Amiri" w:hAnsi="Amiri" w:eastAsia="Amiri" w:cs="Amiri"/>
          <w:color w:val="111111"/>
          <w:sz w:val="28"/>
          <w:sz w:val="28"/>
          <w:szCs w:val="28"/>
          <w:rtl w:val="true"/>
          <w:lang w:bidi="ar-SA"/>
        </w:rPr>
        <w:t xml:space="preserve">كفاية الأثر فى النص على الأئمة الإثنى عشر؛ ص </w:t>
      </w:r>
      <w:r>
        <w:rPr>
          <w:rFonts w:eastAsia="Amiri" w:cs="Amiri" w:ascii="Amiri" w:hAnsi="Amiri"/>
          <w:color w:val="111111"/>
          <w:sz w:val="28"/>
          <w:szCs w:val="28"/>
          <w:lang w:bidi="ar-SA"/>
        </w:rPr>
        <w:t>158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سَيَكُونُ بَعْدِى فِتْنَةٌ صَمَّاءُ صَيْلَمْ يَسْقُطُ فِيهَا كُلُّ وَلَيجَة وَ بِطَانَة وَ ذَلِكَ عِنْدَ فَقْدَانِ شِيعَتِكَ الْخَامِسَ مِنَ السَّابع من ولدكَ يَحْزَنُ لفَقْده أهْلُ الْأَرْضِ وَ السَّمَاءِ فَكَمْ مُؤْمِن وَ مُؤْمِنَة مُتَأَسِّفٌ مُتَلَهْفٌ حَيْرَانُ عِنْدَ فَقْده ثُمَّ أطْرَقَ مَلِيَا ثُمَّ رَفَعَ رَأْسَهُ وَ قَالَ بِأَبِى وَ أُمِّى سَمی و شبیهی و شبیه موسی بن عِمْرَانَ عَلَيْهِ جُبُوبُ النُّورِ أَوْ قَالَ جَلَابِيبُ النُّورِ يَتَوَفَّدُ مِنْ شُعَاعِ الْقُدْسِ كَأَنِّي بِهِمْ آيَس مَنْ كَانُوا ثُمَّ نُودیَ بِنداء يسمعهُ مِنَ البُعد کَمَا یَسمَعُهُ مِن الْقُرْب يَكُونُ رَحْمَةَ عَلَى الْمُؤْمِنينَ وَ عَذَاباً عَلَى الْمُنَافِقِينَ قُلْتُ وَ مَا ذَلكَ النِّدَاءُ قَالَ ثَلَانَةُ أَصْوَاتٍ فِي رَجَبٍ أَولُهَا أَلا لَعْنَةُ اللَّهِ عَلَى الظَّالِمِينَ النَّانِي أَزِفَتِ الْآزِفَةُ وَالثَّالِثُ تَرُونَ بَدْرِيَا بَارِزاً مَعَ قَرْنِ الشَّمْسِ يُنَادِى الْآنَ اللَّهُ قَدْ بَعَتَ فَلَانَ بْنَ فَلَان حَتَّى يَنسُبَهُ إِلَى عَلى فِيهِ هَلَاكُ الظَّالِمِينَ فَعِنْدَ ذَلِكَ يَأْتِي الْفَرَج</w:t>
      </w:r>
      <w:r>
        <w:rPr>
          <w:rFonts w:ascii="IRNazanin" w:hAnsi="IRNazanin" w:eastAsia="IRNazanin"/>
          <w:color w:val="111111"/>
          <w:sz w:val="28"/>
          <w:sz w:val="28"/>
          <w:szCs w:val="28"/>
          <w:rtl w:val="true"/>
          <w:lang w:bidi="fa-IR"/>
        </w:rPr>
        <w:t xml:space="preserve"> روایتی است که مرحوم خزار قمی در کفایه الاثر نقل می کند که روایت مهمی است حتماً تفصيلش مطالعه شود روایت محمد حنفیه است </w:t>
      </w:r>
      <w:r>
        <w:rPr>
          <w:rStyle w:val="FootnoteAnchor"/>
          <w:rtl w:val="true"/>
        </w:rPr>
        <w:footnoteReference w:id="50"/>
      </w:r>
      <w:r>
        <w:rPr>
          <w:rFonts w:ascii="IRNazanin" w:hAnsi="IRNazanin" w:eastAsia="IRNazanin"/>
          <w:color w:val="111111"/>
          <w:sz w:val="28"/>
          <w:sz w:val="28"/>
          <w:szCs w:val="28"/>
          <w:rtl w:val="true"/>
          <w:lang w:bidi="fa-IR"/>
        </w:rPr>
        <w:t xml:space="preserve">از امیرمؤمنان فی حديث طويل فی فضل اهل ابیت حتما این حدیث را بخوانید </w:t>
      </w:r>
    </w:p>
    <w:p>
      <w:pPr>
        <w:pStyle w:val="BookText"/>
        <w:rPr/>
      </w:pPr>
      <w:r>
        <w:rPr>
          <w:rFonts w:ascii="Amiri" w:hAnsi="Amiri" w:eastAsia="Amiri" w:cs="Amiri"/>
          <w:color w:val="111111"/>
          <w:sz w:val="28"/>
          <w:sz w:val="28"/>
          <w:szCs w:val="28"/>
          <w:rtl w:val="true"/>
          <w:lang w:bidi="ar-SA"/>
        </w:rPr>
        <w:t xml:space="preserve">سَتَکُونُ بَعدِی فِتنَهٌ صَمّاءُ صَیلَمٌ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یَسقُطُ فِیها کُلُّ وَلِیجَهٍ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سند دیگری دارد اولین سند و مدرکش کفایة الاثر است ص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قلت و ما النداء قَالَ ثَلَاثَهُ أَصْوَات فی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سؤال می کنند که این نداء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نودى بنداء يُسمع من البعد كما يُسمَع من 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و بعید این ندا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رحمۀ على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است برای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عذابا على المنافقين قلت و ما ذلک النداء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المؤمنان به پیامبر عرض کردند که آن نداء مضمونش چیست، قال ثلاثة أصوات فی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ندا غیر از مباحث گذشته است و ندایی هم داریم در ماه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 أَلا لَعْنَهُ اَللّهِ عَلَی اَلظّالِمِینَ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بدريا بارزاً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گفتیم بدنا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شیء بارز که ندا می دهد ألا ان الله قد بعث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می برد م ح م د فرزند حسن عسکری، فرزند علی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ينسِبُه إلى على بن ابى طالب فيه هلاک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ندا که داده می شود هلاکت ظالمین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يأتی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حقیقی نزد نداء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يَشفی الله صدورهُم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يُذهِب غيظَ قلوبهم </w:t>
      </w:r>
      <w:r>
        <w:rPr>
          <w:rStyle w:val="FootnoteAnchor"/>
          <w:rtl w:val="true"/>
        </w:rPr>
        <w:footnoteReference w:id="51"/>
      </w:r>
      <w:r>
        <w:rPr>
          <w:rFonts w:ascii="IRNazanin" w:hAnsi="IRNazanin" w:eastAsia="IRNazanin"/>
          <w:color w:val="111111"/>
          <w:sz w:val="28"/>
          <w:sz w:val="28"/>
          <w:szCs w:val="28"/>
          <w:rtl w:val="true"/>
          <w:lang w:bidi="fa-IR"/>
        </w:rPr>
        <w:t xml:space="preserve">قلت يا رسول الله فَكَم يكون بعدى 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 چند امام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الحسين تسعه و التاسع قائمهم </w:t>
      </w:r>
      <w:bookmarkStart w:id="105" w:name="pg9629_112122"/>
    </w:p>
    <w:p>
      <w:pPr>
        <w:pStyle w:val="Heading2"/>
        <w:numPr>
          <w:ilvl w:val="1"/>
          <w:numId w:val="1"/>
        </w:numPr>
        <w:rPr/>
      </w:pPr>
      <w:bookmarkStart w:id="106" w:name="__RefHeading___Toc7584545_2870459653"/>
      <w:bookmarkStart w:id="107" w:name="_Toc42"/>
      <w:bookmarkEnd w:id="105"/>
      <w:bookmarkEnd w:id="106"/>
      <w:r>
        <w:rPr>
          <w:rtl w:val="true"/>
        </w:rPr>
        <w:t xml:space="preserve">جلسه </w:t>
      </w:r>
      <w:r>
        <w:rPr/>
        <w:t>28</w:t>
      </w:r>
      <w:r>
        <w:rPr>
          <w:rtl w:val="true"/>
        </w:rPr>
        <w:t xml:space="preserve"> - </w:t>
      </w:r>
      <w:r>
        <w:rPr/>
        <w:t>1390/10/18</w:t>
      </w:r>
      <w:bookmarkEnd w:id="107"/>
    </w:p>
    <w:p>
      <w:pPr>
        <w:pStyle w:val="Heading3"/>
        <w:numPr>
          <w:ilvl w:val="2"/>
          <w:numId w:val="1"/>
        </w:numPr>
        <w:rPr/>
      </w:pPr>
      <w:bookmarkStart w:id="108" w:name="__RefHeading___Toc7584547_2870459653"/>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بحث ما راجع به ندا و صیحه آسمانی بود بررسی روایات از کتب فریقین</w:t>
      </w:r>
    </w:p>
    <w:p>
      <w:pPr>
        <w:pStyle w:val="BookText"/>
        <w:rPr/>
      </w:pPr>
      <w:r>
        <w:rPr>
          <w:rFonts w:ascii="IRNazanin" w:hAnsi="IRNazanin" w:eastAsia="IRNazanin"/>
          <w:color w:val="111111"/>
          <w:sz w:val="28"/>
          <w:sz w:val="28"/>
          <w:szCs w:val="28"/>
          <w:rtl w:val="true"/>
          <w:lang w:bidi="fa-IR"/>
        </w:rPr>
        <w:t xml:space="preserve">رسیدم به روایتی که کفایه الاثر </w:t>
      </w:r>
      <w:r>
        <w:rPr>
          <w:rStyle w:val="FootnoteAnchor"/>
          <w:rtl w:val="true"/>
        </w:rPr>
        <w:footnoteReference w:id="52"/>
      </w:r>
      <w:r>
        <w:rPr>
          <w:rFonts w:ascii="IRNazanin" w:hAnsi="IRNazanin" w:eastAsia="IRNazanin"/>
          <w:color w:val="111111"/>
          <w:sz w:val="28"/>
          <w:sz w:val="28"/>
          <w:szCs w:val="28"/>
          <w:rtl w:val="true"/>
          <w:lang w:bidi="fa-IR"/>
        </w:rPr>
        <w:t xml:space="preserve">نقل می کند به سند خودش از محمد بن حنفیه از امیرالمؤمنین به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ائمه علیهم السَّلَامُ را می برد تا می رسد به یازدهمین و دوازدهمین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سَیکُونُ بَعْدِی فِتْنَهٌ صَمَّاءُ صَیلَمٌ</w:t>
      </w:r>
    </w:p>
    <w:p>
      <w:pPr>
        <w:pStyle w:val="BookText"/>
        <w:rPr/>
      </w:pPr>
      <w:r>
        <w:rPr>
          <w:rFonts w:ascii="IRNazanin" w:hAnsi="IRNazanin" w:eastAsia="IRNazanin"/>
          <w:color w:val="111111"/>
          <w:sz w:val="28"/>
          <w:sz w:val="28"/>
          <w:szCs w:val="28"/>
          <w:rtl w:val="true"/>
          <w:lang w:bidi="fa-IR"/>
        </w:rPr>
        <w:t xml:space="preserve">بعضی از حاضرین گفتند این حدیث خوانده شد ولی با دقت در متن و سند می بینیم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قبلا نقل کردیم از حسن بن محبوب از امام رضا علیه السَّلَامُ و این روایت از محمد بن حنفیه از امیرمؤمنان از پیامبر است که از نظر طریق اولی به امام رضا علیه السَّلَامُ ولی حدیث دیگر به امیرمؤمنان و ایشان نیز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خیلی از متن با هم مطابقت دارند ولی مقداری اختلاف دارند و باید داشته باشند در کفایه الاثر آمده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فِقدانِ شیعَتِکَ الخامِسَ مِنَ السّابِعِ مِن وُلدِکَ</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خامس از هفتم کیست؟ هفتم که امام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می شود اول از ولد هفتم، امام جواد دوم و امام هادی سومی است، امام عسگری چهارم و امام زمان هم پنجمین است پس خامس امام زمان است که غایب می شود</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یَحْزَنُ لِفَقْدِهِ أَهْلُ اَلْأَرْضِ وَ اَلسَّمَاءِ</w:t>
      </w:r>
    </w:p>
    <w:p>
      <w:pPr>
        <w:pStyle w:val="BookText"/>
        <w:rPr/>
      </w:pPr>
      <w:r>
        <w:rPr>
          <w:rFonts w:ascii="IRNazanin" w:hAnsi="IRNazanin" w:eastAsia="IRNazanin"/>
          <w:color w:val="111111"/>
          <w:sz w:val="28"/>
          <w:sz w:val="28"/>
          <w:szCs w:val="28"/>
          <w:rtl w:val="true"/>
          <w:lang w:bidi="fa-IR"/>
        </w:rPr>
        <w:t>این فقدان اشاره به شهادت امام عسگری است؟ آیا وقت شهادت امام عسگری مشکلاتی پیش می آید که پیامبر سر زیر انداختند سپس سر مبارک را برداشتند و قال بأبی و أمى</w:t>
      </w:r>
    </w:p>
    <w:p>
      <w:pPr>
        <w:pStyle w:val="BookText"/>
        <w:rPr/>
      </w:pPr>
      <w:r>
        <w:rPr>
          <w:rFonts w:ascii="IRNazanin" w:hAnsi="IRNazanin" w:eastAsia="IRNazanin"/>
          <w:color w:val="111111"/>
          <w:sz w:val="28"/>
          <w:sz w:val="28"/>
          <w:szCs w:val="28"/>
          <w:rtl w:val="true"/>
          <w:lang w:bidi="fa-IR"/>
        </w:rPr>
        <w:t xml:space="preserve">پدر و مادرم فدای آن کسی باشد که سمّیی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موسی بن عمران، عليه حبوب النور يتوقد من شعاع القدس كأنّى بهم آيس من كانوا </w:t>
      </w:r>
      <w:r>
        <w:rPr>
          <w:rStyle w:val="FootnoteAnchor"/>
          <w:rtl w:val="true"/>
        </w:rPr>
        <w:footnoteReference w:id="54"/>
      </w:r>
      <w:r>
        <w:rPr>
          <w:rFonts w:ascii="IRNazanin" w:hAnsi="IRNazanin" w:eastAsia="IRNazanin"/>
          <w:color w:val="111111"/>
          <w:sz w:val="28"/>
          <w:sz w:val="28"/>
          <w:szCs w:val="28"/>
          <w:rtl w:val="true"/>
          <w:lang w:bidi="fa-IR"/>
        </w:rPr>
        <w:t>در سخت ترین شرایط که همه مأيوسند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نودى بنداء يُسمع من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از قرب همه ندا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رحمةً على المؤمنين و عذاباً على المنافقین گفتم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ذلك النداء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صوت است و در ماه رجب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 ألا لَعْنَةُ الله عَلَى الظَّالِمِينَ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الْآرْفَةُ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يَرَوْنَ بَدَنَاً بارزاً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در آسمان کنار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قَدْ بَعَثَ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آماده شوید خداوند ایشان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يَنْسُبَهُ إِلَى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پدر،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 برد تا به امیرمؤمنان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هَلاَكُ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يَأتِي الْفَرَجُ </w:t>
      </w:r>
    </w:p>
    <w:p>
      <w:pPr>
        <w:pStyle w:val="BookText"/>
        <w:rPr/>
      </w:pPr>
      <w:r>
        <w:rPr>
          <w:rFonts w:ascii="IRNazanin" w:hAnsi="IRNazanin" w:eastAsia="IRNazanin"/>
          <w:color w:val="111111"/>
          <w:sz w:val="28"/>
          <w:sz w:val="28"/>
          <w:szCs w:val="28"/>
          <w:rtl w:val="true"/>
          <w:lang w:bidi="fa-IR"/>
        </w:rPr>
        <w:t>امیرمؤمنان می گوید عرض کردم یا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فَكَمْ يَكُونُ بَعْدِى مِنَ الْأَئِمَّهُ قَالَ بَعْدَ الْحُسَيْنِ تِسْعَةَ وَ التَّاسِعُ قَائِمُهُم</w:t>
      </w:r>
    </w:p>
    <w:p>
      <w:pPr>
        <w:pStyle w:val="BookText"/>
        <w:rPr/>
      </w:pPr>
      <w:r>
        <w:rPr>
          <w:rFonts w:ascii="IRNazanin" w:hAnsi="IRNazanin" w:eastAsia="IRNazanin"/>
          <w:color w:val="111111"/>
          <w:sz w:val="28"/>
          <w:sz w:val="28"/>
          <w:szCs w:val="28"/>
          <w:rtl w:val="true"/>
          <w:lang w:bidi="fa-IR"/>
        </w:rPr>
        <w:t>این متن کفایه الاثر است روایت از پیامبر است و کسی که نقل می کند مولای متقیان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متن اثبات الوصيه مخاطب حسن بن محبوب است قَالَ لِي الرِّضَا عِ إِنَّهُ يَا حَسَنُ سَيَكُونُ فِتْنَةٌ صَمَّاءُ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هم همین را دارد و عبارت ها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صَيْلَمْ يَذْهَبُ فِيهَا كُلُّ وَلَيجَة وَ بِطَانَة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مضمون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امیرمؤمنان سؤال می کند چه زمان این اتفاق می افتد جواب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فِقْدَانِ شِيعَتِكَ الْخَامِسُ مِنْ السَّابِعِ</w:t>
      </w:r>
    </w:p>
    <w:p>
      <w:pPr>
        <w:pStyle w:val="BookText"/>
        <w:rPr/>
      </w:pPr>
      <w:r>
        <w:rPr>
          <w:rFonts w:ascii="IRNazanin" w:hAnsi="IRNazanin" w:eastAsia="IRNazanin"/>
          <w:color w:val="111111"/>
          <w:sz w:val="28"/>
          <w:sz w:val="28"/>
          <w:szCs w:val="28"/>
          <w:rtl w:val="true"/>
          <w:lang w:bidi="fa-IR"/>
        </w:rPr>
        <w:t>اما در روایت امام رضا علیه السَّلَامُ این را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فقدَانِ الشَّيْعَةِ الثَّالِثَ مِن ولدى</w:t>
      </w:r>
      <w:r>
        <w:rPr>
          <w:rFonts w:ascii="IRNazanin" w:hAnsi="IRNazanin" w:eastAsia="IRNazanin"/>
          <w:color w:val="111111"/>
          <w:sz w:val="28"/>
          <w:sz w:val="28"/>
          <w:szCs w:val="28"/>
          <w:rtl w:val="true"/>
          <w:lang w:bidi="fa-IR"/>
        </w:rPr>
        <w:t xml:space="preserve"> ؛ که امام جواد می شود الاول، امام هادی می شود الثانی و امام عسکری می شود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مشکلات و بلا تکلیفی، تردید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شهادت امام عسکری آغاز می شود آقا که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يَبكى عَلَيْهِ أهْلُ السَّمَاء وَ الْأَرْضِ پس فتنها و مصیت بعد شهادت امام عسکری است</w:t>
      </w:r>
    </w:p>
    <w:p>
      <w:pPr>
        <w:pStyle w:val="BookText"/>
        <w:rPr/>
      </w:pPr>
      <w:r>
        <w:rPr>
          <w:rFonts w:ascii="Amiri" w:hAnsi="Amiri" w:eastAsia="Amiri" w:cs="Amiri"/>
          <w:color w:val="111111"/>
          <w:sz w:val="28"/>
          <w:sz w:val="28"/>
          <w:szCs w:val="28"/>
          <w:rtl w:val="true"/>
          <w:lang w:bidi="ar-SA"/>
        </w:rPr>
        <w:t>كَأَنِّي بِهِمْ شَرَّ ما کانوا در بد ترین شرائط به سر می برند و قَدْ نُودُوا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روایت دیگر این مطلب نبود</w:t>
      </w:r>
    </w:p>
    <w:p>
      <w:pPr>
        <w:pStyle w:val="BookText"/>
        <w:rPr/>
      </w:pPr>
      <w:r>
        <w:rPr>
          <w:rFonts w:ascii="Amiri" w:hAnsi="Amiri" w:eastAsia="Amiri" w:cs="Amiri"/>
          <w:color w:val="111111"/>
          <w:sz w:val="28"/>
          <w:sz w:val="28"/>
          <w:szCs w:val="28"/>
          <w:rtl w:val="true"/>
          <w:lang w:bidi="ar-SA"/>
        </w:rPr>
        <w:t>قَدْ نُودُوا ثَلاثَه اصوات الصوت الاول،أزفَت الْآزَفَةُ،</w:t>
      </w:r>
    </w:p>
    <w:p>
      <w:pPr>
        <w:pStyle w:val="BookText"/>
        <w:rPr/>
      </w:pPr>
      <w:r>
        <w:rPr>
          <w:rFonts w:ascii="IRNazanin" w:hAnsi="IRNazanin" w:eastAsia="IRNazanin"/>
          <w:color w:val="111111"/>
          <w:sz w:val="28"/>
          <w:sz w:val="28"/>
          <w:szCs w:val="28"/>
          <w:rtl w:val="true"/>
          <w:lang w:bidi="fa-IR"/>
        </w:rPr>
        <w:t>اما در روایت دیگر الصوت الاول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لَعْنَةُ اللَّه عَلَى الظَّالِمِينَ</w:t>
      </w:r>
      <w:r>
        <w:rPr>
          <w:rFonts w:ascii="IRNazanin" w:hAnsi="IRNazanin" w:eastAsia="IRNazanin"/>
          <w:color w:val="111111"/>
          <w:sz w:val="28"/>
          <w:sz w:val="28"/>
          <w:szCs w:val="28"/>
          <w:rtl w:val="true"/>
          <w:lang w:bidi="fa-IR"/>
        </w:rPr>
        <w:t xml:space="preserve"> بود</w:t>
      </w:r>
    </w:p>
    <w:p>
      <w:pPr>
        <w:pStyle w:val="BookText"/>
        <w:rPr/>
      </w:pPr>
      <w:r>
        <w:rPr>
          <w:rFonts w:ascii="IRNazanin" w:hAnsi="IRNazanin" w:eastAsia="IRNazanin"/>
          <w:color w:val="111111"/>
          <w:sz w:val="28"/>
          <w:sz w:val="28"/>
          <w:szCs w:val="28"/>
          <w:rtl w:val="true"/>
          <w:lang w:bidi="fa-IR"/>
        </w:rPr>
        <w:t xml:space="preserve">الصوت الثانی در روایت پیامبر، </w:t>
      </w:r>
      <w:r>
        <w:rPr>
          <w:rFonts w:ascii="Amiri" w:hAnsi="Amiri" w:eastAsia="Amiri" w:cs="Amiri"/>
          <w:color w:val="111111"/>
          <w:sz w:val="28"/>
          <w:sz w:val="28"/>
          <w:szCs w:val="28"/>
          <w:rtl w:val="true"/>
          <w:lang w:bidi="ar-SA"/>
        </w:rPr>
        <w:t>أزفَت الْآزفَةُ</w:t>
      </w:r>
      <w:r>
        <w:rPr>
          <w:rFonts w:ascii="IRNazanin" w:hAnsi="IRNazanin" w:eastAsia="IRNazanin"/>
          <w:color w:val="111111"/>
          <w:sz w:val="28"/>
          <w:sz w:val="28"/>
          <w:szCs w:val="28"/>
          <w:rtl w:val="true"/>
          <w:lang w:bidi="fa-IR"/>
        </w:rPr>
        <w:t xml:space="preserve"> است</w:t>
      </w:r>
    </w:p>
    <w:p>
      <w:pPr>
        <w:pStyle w:val="BookText"/>
        <w:rPr/>
      </w:pPr>
      <w:r>
        <w:rPr>
          <w:rFonts w:ascii="Amiri" w:hAnsi="Amiri" w:eastAsia="Amiri" w:cs="Amiri"/>
          <w:color w:val="111111"/>
          <w:sz w:val="28"/>
          <w:sz w:val="28"/>
          <w:szCs w:val="28"/>
          <w:rtl w:val="true"/>
          <w:lang w:bidi="ar-SA"/>
        </w:rPr>
        <w:t xml:space="preserve">اما در امام رضا علیه السَّلَامُ الصوت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صوت ها جا بجا است اما الصوت الثالث</w:t>
      </w:r>
    </w:p>
    <w:p>
      <w:pPr>
        <w:pStyle w:val="BookText"/>
        <w:rPr/>
      </w:pPr>
      <w:r>
        <w:rPr>
          <w:rFonts w:ascii="IRNazanin" w:hAnsi="IRNazanin" w:eastAsia="IRNazanin"/>
          <w:color w:val="111111"/>
          <w:sz w:val="28"/>
          <w:sz w:val="28"/>
          <w:szCs w:val="28"/>
          <w:rtl w:val="true"/>
          <w:lang w:bidi="fa-IR"/>
        </w:rPr>
        <w:t>در روایت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بدریا بارزا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دیده می شود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 روایت امام رضا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بَدَنٌ يَظْهَرُ فَيَرَى فِي قَرْنِ الشَّمْسِ</w:t>
      </w:r>
    </w:p>
    <w:p>
      <w:pPr>
        <w:pStyle w:val="BookText"/>
        <w:rPr/>
      </w:pPr>
      <w:r>
        <w:rPr>
          <w:rFonts w:ascii="IRNazanin" w:hAnsi="IRNazanin" w:eastAsia="IRNazanin"/>
          <w:color w:val="111111"/>
          <w:sz w:val="28"/>
          <w:sz w:val="28"/>
          <w:szCs w:val="28"/>
          <w:rtl w:val="true"/>
          <w:lang w:bidi="fa-IR"/>
        </w:rPr>
        <w:t>آیا در روایت امام رضا علیه السَّلَامُ صوت ثالث مطلبی هم دارد یا فقط در حد ظاهر شدن بدن و شیء است اما می بینیم نخیر این بدن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بعث فلانا فاسمعوا و أطیعوا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روایت کفايه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بدريا بارزا ينادى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إِنَّ اللَّهَ قَدْ بَعَثَ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خیلی اختلاف مضمون دارد، کم و زیاد است اما مضمون ندای سومی یکی است تقریبا، پس این ها دو روایت است نه یک روایت، مضمون ها هم خیلی متفقند اما مقداری با هم اختلاف دارند اما 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امام رضا علیه السَّلَامُ ندارد که در چه زمانی است بله شرایط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 ترین 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روایت کفایه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بخواهیم وارد تفصیلات شویم نیاز به بررسی سندی </w:t>
      </w:r>
      <w:bookmarkStart w:id="110" w:name="pg9629_112124"/>
    </w:p>
    <w:p>
      <w:pPr>
        <w:pStyle w:val="BookText"/>
        <w:rPr/>
      </w:pPr>
      <w:bookmarkEnd w:id="110"/>
      <w:r>
        <w:rPr>
          <w:rFonts w:ascii="IRNazanin" w:hAnsi="IRNazanin" w:eastAsia="IRNazanin"/>
          <w:color w:val="111111"/>
          <w:sz w:val="28"/>
          <w:sz w:val="28"/>
          <w:szCs w:val="28"/>
          <w:rtl w:val="true"/>
          <w:lang w:bidi="fa-IR"/>
        </w:rPr>
        <w:t xml:space="preserve">داریم که چطور این ها را جمع کنیم که آیا یک صوت است، دو صوت است بیش تر است، فعلا این را به روایات اضافه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 یکی نیست</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ظاهراً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p>
    <w:p>
      <w:pPr>
        <w:pStyle w:val="Heading3"/>
        <w:numPr>
          <w:ilvl w:val="2"/>
          <w:numId w:val="1"/>
        </w:numPr>
        <w:rPr/>
      </w:pPr>
      <w:bookmarkStart w:id="111" w:name="__RefHeading___Toc7584549_2870459653"/>
      <w:bookmarkStart w:id="112" w:name="_Toc44"/>
      <w:bookmarkEnd w:id="111"/>
      <w:r>
        <w:rPr>
          <w:rtl w:val="true"/>
        </w:rPr>
        <w:t>روایت هفدهم</w:t>
      </w:r>
      <w:r>
        <w:rPr>
          <w:rtl w:val="true"/>
        </w:rPr>
        <w:t>:</w:t>
      </w:r>
      <w:bookmarkEnd w:id="112"/>
    </w:p>
    <w:p>
      <w:pPr>
        <w:pStyle w:val="BookText"/>
        <w:rPr/>
      </w:pPr>
      <w:r>
        <w:rPr>
          <w:rFonts w:ascii="IRNazanin" w:hAnsi="IRNazanin" w:eastAsia="IRNazanin"/>
          <w:color w:val="111111"/>
          <w:sz w:val="28"/>
          <w:sz w:val="28"/>
          <w:szCs w:val="28"/>
          <w:rtl w:val="true"/>
          <w:lang w:bidi="fa-IR"/>
        </w:rPr>
        <w:t xml:space="preserve">جلد پنجم معجم از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روایات ندا و صیحه شروع می شود که اولین روایت داود بن کثیر رقی به امام صادق علیه السَّلَامُ عرض می کند </w:t>
      </w:r>
      <w:r>
        <w:rPr>
          <w:rFonts w:ascii="Amiri" w:hAnsi="Amiri" w:eastAsia="Amiri" w:cs="Amiri"/>
          <w:color w:val="111111"/>
          <w:sz w:val="28"/>
          <w:sz w:val="28"/>
          <w:szCs w:val="28"/>
          <w:rtl w:val="true"/>
          <w:lang w:bidi="ar-SA"/>
        </w:rPr>
        <w:t>جعلتُ فدَاكَ قَدْ طَالَ هَذَا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زیاد می آید و این امر طول کشید فرج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ضَاقَتْ قُلُوبُنَا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مان به درد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متْنَا كَمَداً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غصه داریم می 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الْأَمْرَ آيَسُ مَا يَكُونُ منه وَ أَشَدُّه غَماً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شرایطی که دیگر مردم مأیوسند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ینادی مناد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شرایطی فرج حاصل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السَّمَاءِ بِاسْمِ الْقَائِمِ وَ اسْمِ أَبِيهِ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جُعِلْتُ فِدَاكَ مَا اسْمُهُ</w:t>
      </w:r>
      <w:r>
        <w:rPr>
          <w:rFonts w:ascii="IRNazanin" w:hAnsi="IRNazanin" w:eastAsia="IRNazanin"/>
          <w:color w:val="111111"/>
          <w:sz w:val="28"/>
          <w:sz w:val="28"/>
          <w:szCs w:val="28"/>
          <w:rtl w:val="true"/>
          <w:lang w:bidi="fa-IR"/>
        </w:rPr>
        <w:t xml:space="preserve"> آقا اسم نبردند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اسْمُهُ اسْم نَبِى وَ اسْمِ أَبِيهِ اسم 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امام عصر چیست؟ اسم نبى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w:t>
      </w:r>
      <w:r>
        <w:rPr>
          <w:rFonts w:ascii="IRNazanin" w:hAnsi="IRNazanin" w:eastAsia="IRNazanin"/>
          <w:color w:val="111111"/>
          <w:sz w:val="28"/>
          <w:sz w:val="28"/>
          <w:szCs w:val="28"/>
          <w:rtl w:val="true"/>
          <w:lang w:bidi="fa-IR"/>
        </w:rPr>
        <w:t xml:space="preserve"> و در جای دیگر </w:t>
      </w:r>
      <w:r>
        <w:rPr>
          <w:rFonts w:ascii="Amiri" w:hAnsi="Amiri" w:eastAsia="Amiri" w:cs="Amiri"/>
          <w:color w:val="111111"/>
          <w:sz w:val="28"/>
          <w:sz w:val="28"/>
          <w:szCs w:val="28"/>
          <w:rtl w:val="true"/>
          <w:lang w:bidi="ar-SA"/>
        </w:rPr>
        <w:t>وَ مُبَشِّراً بنی يَأْتِي مِنْ بَعْدِى اسْمُهُ أَحْمَدُ</w:t>
      </w:r>
      <w:r>
        <w:rPr>
          <w:rFonts w:ascii="IRNazanin" w:hAnsi="IRNazanin" w:eastAsia="IRNazanin"/>
          <w:color w:val="111111"/>
          <w:sz w:val="28"/>
          <w:sz w:val="28"/>
          <w:szCs w:val="28"/>
          <w:rtl w:val="true"/>
          <w:lang w:bidi="fa-IR"/>
        </w:rPr>
        <w:t xml:space="preserve"> کدام یک است؟ که ظاهرا أولى است</w:t>
      </w:r>
    </w:p>
    <w:p>
      <w:pPr>
        <w:pStyle w:val="BookText"/>
        <w:rPr/>
      </w:pPr>
      <w:r>
        <w:rPr>
          <w:rFonts w:ascii="IRNazanin" w:hAnsi="IRNazanin" w:eastAsia="IRNazanin"/>
          <w:color w:val="111111"/>
          <w:sz w:val="28"/>
          <w:sz w:val="28"/>
          <w:szCs w:val="28"/>
          <w:rtl w:val="true"/>
          <w:lang w:bidi="fa-IR"/>
        </w:rPr>
        <w:t>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بردن نام آن حضرت در دوران غیبت جایز است یا نه؟ آیا به طور کل نمی توان نام برد حتی در دوران، ظهور یا فقط در دوران غیبت است؟ یا در دوران غیبت صغری است، اختلاف شدید است حتی بین محدثین، سواى فقهاء</w:t>
      </w:r>
    </w:p>
    <w:p>
      <w:pPr>
        <w:pStyle w:val="BookText"/>
        <w:rPr/>
      </w:pPr>
      <w:r>
        <w:rPr>
          <w:rFonts w:ascii="IRNazanin" w:hAnsi="IRNazanin" w:eastAsia="IRNazanin"/>
          <w:color w:val="111111"/>
          <w:sz w:val="28"/>
          <w:sz w:val="28"/>
          <w:szCs w:val="28"/>
          <w:rtl w:val="true"/>
          <w:lang w:bidi="fa-IR"/>
        </w:rPr>
        <w:t xml:space="preserve">مرحوم نوری با مرحوم حرّ عاملی بحث دارند مرحوم حرّ عاملی جایز می داند ادله هم می آورد و مرحوم نوری جایز نمی داند أدله ایشان را رد می کند که درج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کتاب جهاد مفصل بحث می کنند از قدیم هم بین فقهاء اختلافی بوده، شیخ صدوق جایز نمی داند، علامه مجلسی مشکل دارد، بعضی کتاب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شرعه التسمیه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مفصل و متعارض دارد</w:t>
      </w:r>
    </w:p>
    <w:p>
      <w:pPr>
        <w:pStyle w:val="BookText"/>
        <w:rPr/>
      </w:pPr>
      <w:r>
        <w:rPr>
          <w:rFonts w:ascii="IRNazanin" w:hAnsi="IRNazanin" w:eastAsia="IRNazanin"/>
          <w:color w:val="111111"/>
          <w:sz w:val="28"/>
          <w:sz w:val="28"/>
          <w:szCs w:val="28"/>
          <w:rtl w:val="true"/>
          <w:lang w:bidi="fa-IR"/>
        </w:rPr>
        <w:t xml:space="preserve">از معاصرین هم هستند که مشروع می دانند، بعضی دیگر هستند و مشروع نمی دانند من با آن ها صحبت کردم می گفتند جایز نیست نظر خود بنده هم همین است که آن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نیست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ام شاید این روایت هم از مؤیدات باشد نه دليل اما اسم ابيه اسم وصی به چه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امام حسن عسکری است این هم یکی از مباحث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ابيه اسم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این را دارد و بعضی وهابی ها گیر می دهند که شیعه برای این که منطبق بکند اعتقاد شان را بر حضرت مهدی این روایت را قبول ندارند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این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 أبيه أسم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ما نیست و فقط شیخ طوسی در کتاب غیبۀ نقل می کند که طریق آن هم عامی است </w:t>
      </w:r>
      <w:r>
        <w:rPr>
          <w:rStyle w:val="FootnoteAnchor"/>
          <w:rtl w:val="true"/>
        </w:rPr>
        <w:footnoteReference w:id="58"/>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اهل سنت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 یزید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حدیث اضافه می کند </w:t>
      </w:r>
      <w:bookmarkStart w:id="113" w:name="pg9629_112125"/>
    </w:p>
    <w:p>
      <w:pPr>
        <w:pStyle w:val="BookText"/>
        <w:rPr/>
      </w:pPr>
      <w:bookmarkEnd w:id="113"/>
      <w:r>
        <w:rPr>
          <w:rFonts w:ascii="IRNazanin" w:hAnsi="IRNazanin" w:eastAsia="IRNazanin"/>
          <w:color w:val="111111"/>
          <w:sz w:val="28"/>
          <w:sz w:val="28"/>
          <w:szCs w:val="28"/>
          <w:rtl w:val="true"/>
          <w:lang w:bidi="fa-IR"/>
        </w:rPr>
        <w:t>گنجی شافعی در کفایه الطالب روایت را می آورد و می گوید مشکل سندی دارد، پس این که ما این روایت را نمی پذیریم نه این که می خواهیم عقیده خود را تصحیح کنیم بلکه عقیده 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آمدن این روایت در کتب ما باز 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دارد که مرحوم والد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و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روایت را می آورند و توجیهات آن را نیز نقل می 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پس این روایت اشاره دارد به این که ندا در دورانی است که شرایط سخت است که فرج شیعه اتفاق می افتد و بیان می کند که منادی کیست و مضمون ندا چیست، اما کی خواهد بود اشاره نشده</w:t>
      </w:r>
    </w:p>
    <w:p>
      <w:pPr>
        <w:pStyle w:val="Heading3"/>
        <w:numPr>
          <w:ilvl w:val="2"/>
          <w:numId w:val="1"/>
        </w:numPr>
        <w:rPr/>
      </w:pPr>
      <w:bookmarkStart w:id="114" w:name="__RefHeading___Toc7584551_2870459653"/>
      <w:bookmarkStart w:id="115" w:name="_Toc45"/>
      <w:bookmarkEnd w:id="114"/>
      <w:r>
        <w:rPr>
          <w:rtl w:val="true"/>
        </w:rPr>
        <w:t>روایت هجدهم</w:t>
      </w:r>
      <w:r>
        <w:rPr>
          <w:rtl w:val="true"/>
        </w:rPr>
        <w:t>.</w:t>
      </w:r>
      <w:bookmarkEnd w:id="115"/>
    </w:p>
    <w:p>
      <w:pPr>
        <w:pStyle w:val="BookText"/>
        <w:rPr/>
      </w:pPr>
      <w:r>
        <w:rPr>
          <w:rFonts w:ascii="IRNazanin" w:hAnsi="IRNazanin" w:eastAsia="IRNazanin"/>
          <w:color w:val="111111"/>
          <w:sz w:val="28"/>
          <w:sz w:val="28"/>
          <w:szCs w:val="28"/>
          <w:rtl w:val="true"/>
          <w:lang w:bidi="fa-IR"/>
        </w:rPr>
        <w:t xml:space="preserve">این روایت را مرحوم نعمانی در غیبۀ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p>
    <w:p>
      <w:pPr>
        <w:pStyle w:val="BookText"/>
        <w:rPr/>
      </w:pPr>
      <w:r>
        <w:rPr>
          <w:rFonts w:ascii="Amiri" w:hAnsi="Amiri" w:eastAsia="Amiri" w:cs="Amiri"/>
          <w:color w:val="111111"/>
          <w:sz w:val="28"/>
          <w:sz w:val="28"/>
          <w:szCs w:val="28"/>
          <w:rtl w:val="true"/>
          <w:lang w:bidi="ar-SA"/>
        </w:rPr>
        <w:t>مُحَمَّدُ بْنُ هَمَّامٍ قَالَ حَدَّتَنَا جَعفر بن مُحَمَّدِ بْنِ مَالِكِ قَالَ حَدَّتَنَا مُحَمَّدُ بْنُ أَحْمَدَ قَالَ حَدَّتَنَا عَلَى بن الْمَدينيُّ قَالَ حَدَّتَنَا عَلَى بْنُ أَسْبَاطِ عَنْ مُحَمَّدِ بن سَنَانِ عَنْ دَاوُدَ الرَّقِّى قُلْتُ لأبي عَبْد الله</w:t>
      </w:r>
      <w:r>
        <w:rPr>
          <w:rFonts w:ascii="IRNazanin" w:hAnsi="IRNazanin" w:eastAsia="IRNazanin"/>
          <w:color w:val="111111"/>
          <w:sz w:val="28"/>
          <w:sz w:val="28"/>
          <w:szCs w:val="28"/>
          <w:rtl w:val="true"/>
          <w:lang w:bidi="fa-IR"/>
        </w:rPr>
        <w:t xml:space="preserve"> چون مضمون روایت مقبول است لذا بررسی سندی نمی کنیم مگر این که مطلب زائدی داشته باشد آنگاه بررسی سندی می کنیم بعد از آن اثبات الهداه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بعد آن بحار الانوار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 ما هم در معجم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ایم و دیگر ندیده ایم کسی این روایت را نقل کرده باشد</w:t>
      </w:r>
    </w:p>
    <w:p>
      <w:pPr>
        <w:pStyle w:val="Heading3"/>
        <w:numPr>
          <w:ilvl w:val="2"/>
          <w:numId w:val="1"/>
        </w:numPr>
        <w:rPr/>
      </w:pPr>
      <w:bookmarkStart w:id="116" w:name="__RefHeading___Toc7584553_2870459653"/>
      <w:bookmarkStart w:id="117" w:name="_Toc46"/>
      <w:bookmarkEnd w:id="116"/>
      <w:r>
        <w:rPr>
          <w:rtl w:val="true"/>
        </w:rPr>
        <w:t>روایت نوزدهم</w:t>
      </w:r>
      <w:bookmarkEnd w:id="117"/>
    </w:p>
    <w:p>
      <w:pPr>
        <w:pStyle w:val="BookText"/>
        <w:rPr/>
      </w:pPr>
      <w:r>
        <w:rPr>
          <w:rFonts w:ascii="IRNazanin" w:hAnsi="IRNazanin" w:eastAsia="IRNazanin"/>
          <w:color w:val="111111"/>
          <w:sz w:val="28"/>
          <w:sz w:val="28"/>
          <w:szCs w:val="28"/>
          <w:rtl w:val="true"/>
          <w:lang w:bidi="fa-IR"/>
        </w:rPr>
        <w:t>عبدالله بن سنان می گوید شنیدم از امام صادق علیه السَّلَامُ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 بِاسْمِ صَاحِبِ هَذَا الْأَمْرِ مُنَادِ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منادی از آسمان به نام رهبر قیام، به نام مهدی آل محمد از آسمان ها</w:t>
      </w:r>
      <w:r>
        <w:rPr>
          <w:rFonts w:ascii="IRNazanin" w:hAnsi="IRNazanin" w:eastAsia="IRNazanin"/>
          <w:color w:val="111111"/>
          <w:sz w:val="28"/>
          <w:sz w:val="28"/>
          <w:szCs w:val="28"/>
          <w:rtl w:val="true"/>
          <w:lang w:bidi="fa-IR"/>
        </w:rPr>
        <w:t xml:space="preserve"> إلا ان الْأَمْرُ لِفُلَانِ بْنِ فَلَانٍ فَقِيمَ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ندا در اوج درگیری هاست، اوج هرج و مرج، فقط دنبال سلطه اند ندا سر می دهد چرا درگیر هستید للباطل جوله و للحق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نعمانی در غیبۀ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و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دیگر می آورد البته کمی اختلاف دارد</w:t>
      </w:r>
    </w:p>
    <w:p>
      <w:pPr>
        <w:pStyle w:val="BookText"/>
        <w:rPr/>
      </w:pPr>
      <w:r>
        <w:rPr>
          <w:rFonts w:ascii="IRNazanin" w:hAnsi="IRNazanin" w:eastAsia="IRNazanin"/>
          <w:color w:val="111111"/>
          <w:sz w:val="28"/>
          <w:sz w:val="28"/>
          <w:szCs w:val="28"/>
          <w:rtl w:val="true"/>
          <w:lang w:bidi="fa-IR"/>
        </w:rPr>
        <w:t xml:space="preserve">لا يكون هذا الامر التى تمدون اليه أعناقكم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شما منتظرش هستید و گردن می کشید،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ينادی من السماء ألا ان فلانا صاحب الامر فعلى من قتال مضمون یکی است اما متن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 منتهی می شود به عبدالله بن سنان</w:t>
      </w:r>
    </w:p>
    <w:p>
      <w:pPr>
        <w:pStyle w:val="BookText"/>
        <w:rPr/>
      </w:pPr>
      <w:r>
        <w:rPr>
          <w:rFonts w:ascii="IRNazanin" w:hAnsi="IRNazanin" w:eastAsia="IRNazanin"/>
          <w:color w:val="111111"/>
          <w:sz w:val="28"/>
          <w:sz w:val="28"/>
          <w:szCs w:val="28"/>
          <w:rtl w:val="true"/>
          <w:lang w:bidi="fa-IR"/>
        </w:rPr>
        <w:t xml:space="preserve">بعد مرحوم نعمانی، حلیة الابرار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غیبهٔ نقل می کند بعد از آن هم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روایت را نقل می دهد</w:t>
      </w:r>
    </w:p>
    <w:p>
      <w:pPr>
        <w:pStyle w:val="BookText"/>
        <w:rPr/>
      </w:pPr>
      <w:r>
        <w:rPr>
          <w:rFonts w:ascii="IRNazanin" w:hAnsi="IRNazanin" w:eastAsia="IRNazanin"/>
          <w:color w:val="111111"/>
          <w:sz w:val="28"/>
          <w:sz w:val="28"/>
          <w:szCs w:val="28"/>
          <w:rtl w:val="true"/>
          <w:lang w:bidi="fa-IR"/>
        </w:rPr>
        <w:t xml:space="preserve">بعد هم بشارة الاسلام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معجم ج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ایم </w:t>
      </w:r>
      <w:bookmarkStart w:id="118" w:name="pg9629_112126"/>
    </w:p>
    <w:p>
      <w:pPr>
        <w:pStyle w:val="Heading2"/>
        <w:numPr>
          <w:ilvl w:val="1"/>
          <w:numId w:val="1"/>
        </w:numPr>
        <w:rPr/>
      </w:pPr>
      <w:bookmarkStart w:id="119" w:name="__RefHeading___Toc7584555_2870459653"/>
      <w:bookmarkStart w:id="120" w:name="_Toc47"/>
      <w:bookmarkEnd w:id="118"/>
      <w:bookmarkEnd w:id="119"/>
      <w:r>
        <w:rPr>
          <w:rtl w:val="true"/>
        </w:rPr>
        <w:t xml:space="preserve">جلسه </w:t>
      </w:r>
      <w:r>
        <w:rPr/>
        <w:t>29</w:t>
      </w:r>
      <w:r>
        <w:rPr>
          <w:rtl w:val="true"/>
        </w:rPr>
        <w:t xml:space="preserve"> - </w:t>
      </w:r>
      <w:r>
        <w:rPr/>
        <w:t>1390/10/19</w:t>
      </w:r>
      <w:bookmarkEnd w:id="120"/>
    </w:p>
    <w:p>
      <w:pPr>
        <w:pStyle w:val="Heading3"/>
        <w:numPr>
          <w:ilvl w:val="2"/>
          <w:numId w:val="1"/>
        </w:numPr>
        <w:rPr/>
      </w:pPr>
      <w:bookmarkStart w:id="121" w:name="__RefHeading___Toc7584557_2870459653"/>
      <w:bookmarkStart w:id="122" w:name="_Toc48"/>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بحث راجع به ندا و صیحه بود و بررسی روایات فریقین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آمده بود که ندای دوم ندای ابلیس است و تشبیهی دارد و می گوید کما این که در عقبه هم چنین فریادی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مشبه به را از تفسیر قمی بیان می کنیم تاروایت واضح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قمی در تفسیر شریف شان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ذیل آیه شریفه </w:t>
      </w:r>
      <w:r>
        <w:rPr>
          <w:rFonts w:ascii="Amiri" w:hAnsi="Amiri" w:eastAsia="Amiri" w:cs="Amiri"/>
          <w:color w:val="111111"/>
          <w:sz w:val="28"/>
          <w:sz w:val="28"/>
          <w:szCs w:val="28"/>
          <w:rtl w:val="true"/>
          <w:lang w:bidi="ar-SA"/>
        </w:rPr>
        <w:t>يَايَةُ لَا الَّذِينَ ءَامَنُواْ إِن تَتَّقُوا اللَّهَ يجَ الْعَل لَّكُمْ فُرْقَانَا وَ يُكَفِّرْ عَنكُمْ سَى تِكُمْ وَيَغْفِرْ لَكُمْ وَاللَّهُ ذُو الْفَضْلِ الْعَظِيمِ</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عقبه و نقش شیطان را در تحریک کفار و مشرکین علیه تازه مسلمان ها که از مدینه آمده بودند مفصل بیان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دعوت را علنی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أظهر رسول الله ص الدعوۀ بمكۀ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قبيله أوس و خزرج آمدند به ملاقات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صلی اللَّهِ علیه وَ آلِهِ وَ سَلَّمَ تمنعونی و تكونون لى جارا حتى أتلو عليكم كتاب ربی و ثوابكم على الله الجنۀ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تضمين مى دهید کفار کاری نکنند و من قرآن برای شما تلاوت کنم و پاداش شما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 موعدكم العقبۀ فی الليلة الوسطى من ليالى التشريق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دوم تشريق</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فحجوا و رجعوا إلى منى، و كان فيهم ممن قد حج بشر كثير، فلما كان اليوم الثانى من أيام التشريق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رسول الله صلی اللَّهِ علیه وَ آلِهِ وَ سَلَّمَ إذا كان الليل فاحضروا دار عبد المطلب على العقبۀ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خانه ای داشت در عقبه در منی آن شب همه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تنبهوا نائما و لينسل واحد فواحد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 و صدا بیایید؛ زیرا همه کاروان مسلمان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فجاء سبعون رجلا من الأوس والخزرج فدخلوا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 آمدند و پیامبر مطالب گذشته را تکرار</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لهم رسول الله صلی اللَّهِ علیه وَ آلِهِ وَ سَلَّمَ تمنعونی و تجیرونى حتى أتلو عليكم كتاب ربی و ثوابكم على الله الجنۀ فقال سعد بن زرارة و البراء بن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حزام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أما ما أشترط لربى فأن تعبدوه و لا تشركوا به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برای خدا شرط می کنم این که او را عبادت کنید و به او شرک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أشترط 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خودم شرط می کنم که مدافع من و اهل من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تمنعونى مما تمنعون أنفسكم و تمنعوا أهلی مما تمنعون أهاليكم</w:t>
      </w:r>
    </w:p>
    <w:p>
      <w:pPr>
        <w:pStyle w:val="BookText"/>
        <w:rPr/>
      </w:pPr>
      <w:r>
        <w:rPr>
          <w:rFonts w:ascii="IRNazanin" w:hAnsi="IRNazanin" w:eastAsia="IRNazanin"/>
          <w:color w:val="111111"/>
          <w:sz w:val="28"/>
          <w:sz w:val="28"/>
          <w:szCs w:val="28"/>
          <w:rtl w:val="true"/>
          <w:lang w:bidi="fa-IR"/>
        </w:rPr>
        <w:t xml:space="preserve">و أولادكم، فقالوا و ما لنا على ذلك فقال الجنۀ فی الآخرة و تملكون العرب و تدين لكم العجم فی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اخروی تان بهشت است و در دنیا هم زمام دار عرب می شوید و عجم هم زیر بار شما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قد رضينا،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تضمین خواست، که دوازده نفر را به عنوان نماینده معرفی 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أخرجوا إلى منكم اثنى عشر نقيبا يكونون شهداء عليكم بذلك كما أخذ موسى من بنی إسرائيل اثْنَى عَشَرَ نَقيباً فأشار إليهم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اشاره کرد ونشان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نقيب هذا نقيب تسعۀ من الخزرج و ثلاثۀ من الأوس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خزرج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الخزرج سعد بن زرارۀ و البراء بن مغرور و عبد الله بن حزام </w:t>
      </w:r>
      <w:r>
        <w:rPr>
          <w:rStyle w:val="FootnoteAnchor"/>
          <w:rtl w:val="true"/>
        </w:rPr>
        <w:footnoteReference w:id="6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جابر بن عبد الله و رافع بن مالک و سعد بن عبادۀ و المنذر بن عمر و عبد الله بن رواحۀ و سعد بن الربيع و عبادۀ بن الصامت و من الأوس أبو </w:t>
      </w:r>
      <w:bookmarkStart w:id="123" w:name="pg9629_112127"/>
    </w:p>
    <w:p>
      <w:pPr>
        <w:pStyle w:val="BookText"/>
        <w:rPr/>
      </w:pPr>
      <w:bookmarkEnd w:id="123"/>
      <w:r>
        <w:rPr>
          <w:rFonts w:ascii="Amiri" w:hAnsi="Amiri" w:eastAsia="Amiri" w:cs="Amiri"/>
          <w:color w:val="111111"/>
          <w:sz w:val="28"/>
          <w:sz w:val="28"/>
          <w:szCs w:val="28"/>
          <w:rtl w:val="true"/>
          <w:lang w:bidi="ar-SA"/>
        </w:rPr>
        <w:t xml:space="preserve">الهشيم بن التيهان </w:t>
      </w:r>
      <w:r>
        <w:rPr>
          <w:rStyle w:val="FootnoteAnchor"/>
          <w:rtl w:val="true"/>
        </w:rPr>
        <w:footnoteReference w:id="62"/>
      </w:r>
      <w:r>
        <w:rPr>
          <w:rFonts w:ascii="IRNazanin" w:hAnsi="IRNazanin" w:eastAsia="IRNazanin"/>
          <w:color w:val="111111"/>
          <w:sz w:val="28"/>
          <w:sz w:val="28"/>
          <w:szCs w:val="28"/>
          <w:rtl w:val="true"/>
          <w:lang w:bidi="fa-IR"/>
        </w:rPr>
        <w:t xml:space="preserve">و هو من اليمن و أسد بن حصين وسعد بن خثيمۀ، فلما اجتمعوا و بايعوا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سری بود و پیامبر می خواستند برنامه ها را از چارچوب مکه خارج کنند؛ بیعت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صاح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و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نشسته اید کنار گوش شما جلسات سری تشکیل می شود که بساط شما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و الصباۀ من أهل يثرب على جمرۀ العقبۀ يبايعونه على حربکم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است و عده ای از اهل یثرب در جمره سوم تجمع کرده اند که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فأسمع أهل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شنیدند ندای شیطان را و دست به شمشیر بردند که کار را یک 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هاجت قريش فأقبلوا بالسلاح و سمع رسول الله صلی اللَّهِ علیه وَ آلِهِ وَ سَلَّمَ النداء فقال للأنصار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 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يا رسول الله إن أمرتنا أن نميل عليهم بأسيافنا فعلنا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دهید این ها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لم أومر بذلک و لم يأذن الله لی فی محاربتهم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دستور ندارم به جنگیدن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أ فتخرج</w:t>
      </w:r>
    </w:p>
    <w:p>
      <w:pPr>
        <w:pStyle w:val="BookText"/>
        <w:rPr/>
      </w:pPr>
      <w:r>
        <w:rPr>
          <w:rFonts w:ascii="IRNazanin" w:hAnsi="IRNazanin" w:eastAsia="IRNazanin"/>
          <w:color w:val="111111"/>
          <w:sz w:val="28"/>
          <w:sz w:val="28"/>
          <w:szCs w:val="28"/>
          <w:rtl w:val="true"/>
          <w:lang w:bidi="fa-IR"/>
        </w:rPr>
        <w:t xml:space="preserve">معنا قال أنتظر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حاضرید با ما بیایید؟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چه دستور فرماید فجاءت قريش على بكرۀ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جاءوا جميعا؛ همه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أخذوا السلاح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 آمدند حمزة و أمير المؤمنين علیه السَّلَامُ خارج شدند همراه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معهما السيوف فوقفا على العقبۀ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ایستادند در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نظرت قريش إليهما قالوا ما هذا الذی اجتمعتم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جلسه سری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حمزۀ ما اجتمعنا و ما هاهنا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ای نداشتیم کسی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پیش روی کنند سمت منزل که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يجوز هذه العقبۀ أحد إلا ضربته بسیفی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 کس از این جا عبور کند با شمشیر او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إلى مكۀ و قالوا لا نأمن من أن يفسد أمرنا و يدخل واحد من مشايخ قريش فی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و گفتند در امان نیستیم همه دارند مسلمان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ندای ابلیس در لیله العقبه</w:t>
      </w:r>
      <w:r>
        <w:rPr>
          <w:rFonts w:eastAsia="IRNazanin" w:cs="IRNazanin"/>
          <w:color w:val="111111"/>
          <w:sz w:val="28"/>
          <w:szCs w:val="28"/>
          <w:rtl w:val="true"/>
          <w:lang w:bidi="fa-IR"/>
        </w:rPr>
        <w:t>.</w:t>
      </w:r>
    </w:p>
    <w:p>
      <w:pPr>
        <w:pStyle w:val="Heading3"/>
        <w:numPr>
          <w:ilvl w:val="2"/>
          <w:numId w:val="1"/>
        </w:numPr>
        <w:rPr/>
      </w:pPr>
      <w:bookmarkStart w:id="124" w:name="__RefHeading___Toc7584559_2870459653"/>
      <w:bookmarkStart w:id="125" w:name="_Toc49"/>
      <w:bookmarkEnd w:id="124"/>
      <w:r>
        <w:rPr>
          <w:rtl w:val="true"/>
        </w:rPr>
        <w:t>روایت بیستم</w:t>
      </w:r>
      <w:bookmarkEnd w:id="125"/>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النص ؛ ص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أخبرنا أَحْمَدُ بْنُ مُحَمَّد بن سَعيد قَالَ حَدَّتَنى عَلَى بْنُ الْحَسَن التَيْمُلى قَالَ حَدَّثَنَا مُحَمَّدٌ وَأَحْمَدُ أَبْنَا الْحَسَنِ عَنْ عَلَيَّ بن يَعْقُوبَ الْهَاشِمِيٌّ عَنْ هَارُونَ بْنِ مُسْلِمٍ عَنْ عُبَيْدِ بْنِ زُرَارَةَ عَنْ أَبِي عَبْدِ اللَّهِ علیه السَّلَامُ أَنَّهُ قَالَ يُنَادَى بِاسْمِ الْقَائِمِ فَيُؤْتَى وَهُوَ خَلْفَ الْمَقَامِ فَيُقَالُ لَهُ قَدْ نُودِيَ بِاسْمِكَ فَمَا تَنتَظِرُ ثُمَّ يُؤْخَذُ بِيَدِهِ فَيُبَايَعَ قَالَ قَالَ لِى زُرَارَةُ الْحَمْدُ لِلَّهِ قَدْ كُنَّا نَسْمَعُ أَنَّ الْقَائِمَ علیه السَّلَامُ يُبَايَعَ مُسْتَكْرَهَا فَلَمْ نَكُنْ نَعْلَمُ وَجْهَ اسْتَكْرَاهه فَعَلمْنَا أَنَّهُ اسْتَكْرَاهُ لَا إِثْمَ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ندا به اسم حضرت مهدی است بعد دست آقا را می گیرند و می آورند کنار رکن و مقام؛ ایشان پشت مقام مشغول عبادتند که می ایند و می گویند چرا نشسته ای اعلام شد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روایت بعدی دارد که چه کسی دست آقا را می گیرد و چه کسی خم می شود و دست آقا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يبايعه جبرئیل ؛همان کسی که از طرف خدا اعلام کرد و واسطه بود بین خدا و تمام انبیا، همان جلوی چشم تمام عالمیان خم می شود و دست آقا را می بوسد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 گوید الحمد لله که فهمیدم معنای روایت را؛ که حضرت مستکر ها بیعت می کند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استکراه </w:t>
      </w:r>
      <w:bookmarkStart w:id="126" w:name="pg9629_112128"/>
    </w:p>
    <w:p>
      <w:pPr>
        <w:pStyle w:val="BookText"/>
        <w:rPr/>
      </w:pPr>
      <w:bookmarkEnd w:id="126"/>
      <w:r>
        <w:rPr>
          <w:rFonts w:ascii="IRNazanin" w:hAnsi="IRNazanin" w:eastAsia="IRNazanin"/>
          <w:color w:val="111111"/>
          <w:sz w:val="28"/>
          <w:sz w:val="28"/>
          <w:szCs w:val="28"/>
          <w:rtl w:val="true"/>
          <w:lang w:bidi="fa-IR"/>
        </w:rPr>
        <w:t>هایی است که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نعمانی کسی نقل نمی کند تا زمان سید هاشم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غیبه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كشف الاستار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از معاصرین هم آیه الله صافی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از نوری نقل می کنند </w:t>
      </w:r>
      <w:r>
        <w:rPr>
          <w:rStyle w:val="FootnoteAnchor"/>
          <w:rtl w:val="true"/>
        </w:rPr>
        <w:footnoteReference w:id="64"/>
      </w:r>
    </w:p>
    <w:p>
      <w:pPr>
        <w:pStyle w:val="Heading3"/>
        <w:numPr>
          <w:ilvl w:val="2"/>
          <w:numId w:val="1"/>
        </w:numPr>
        <w:rPr/>
      </w:pPr>
      <w:bookmarkStart w:id="127" w:name="__RefHeading___Toc7584561_2870459653"/>
      <w:bookmarkStart w:id="128" w:name="_Toc50"/>
      <w:bookmarkEnd w:id="127"/>
      <w:r>
        <w:rPr>
          <w:rtl w:val="true"/>
        </w:rPr>
        <w:t>روایت هجدهم</w:t>
      </w:r>
      <w:bookmarkEnd w:id="128"/>
    </w:p>
    <w:p>
      <w:pPr>
        <w:pStyle w:val="BookText"/>
        <w:rPr/>
      </w:pPr>
      <w:r>
        <w:rPr>
          <w:rFonts w:ascii="Amiri" w:hAnsi="Amiri" w:eastAsia="Amiri" w:cs="Amiri"/>
          <w:color w:val="111111"/>
          <w:sz w:val="28"/>
          <w:sz w:val="28"/>
          <w:szCs w:val="28"/>
          <w:rtl w:val="true"/>
          <w:lang w:bidi="ar-SA"/>
        </w:rPr>
        <w:t>حَدَّتَنَا أبو سُلَيْمَانَ أَحْمَدُ بْنُ هَوَذَةَ الْبَاهِلِيُّ قَالَ حَدَّثَنَا إِبْرَاهِيمُ بْنُ إِسْحَاقَ قَالَ حَدَّتَنَا عَبْدُ اللَّهِ بْنُ حَمَّادِ الْأَنْصَارِيُّ عَنْ أَبِی بَصِيرٍ قَالَ حَدَّثَنَا أبو عَبْدِ اللهِ علیه السَّلَامُ وَ قَالَ يُنَادَى بِاسْمِ الْقَائِمِ يَا فُلَانَ بْنَ فُلَانَ قُم</w:t>
      </w:r>
      <w:r>
        <w:rPr>
          <w:rFonts w:ascii="IRNazanin" w:hAnsi="IRNazanin" w:eastAsia="IRNazanin"/>
          <w:color w:val="111111"/>
          <w:sz w:val="28"/>
          <w:sz w:val="28"/>
          <w:szCs w:val="28"/>
          <w:rtl w:val="true"/>
          <w:lang w:bidi="fa-IR"/>
        </w:rPr>
        <w:t xml:space="preserve"> ندا متعدد است، ماه رجب، ماه رمضان، </w:t>
      </w:r>
      <w:r>
        <w:rPr>
          <w:rStyle w:val="FootnoteAnchor"/>
          <w:rtl w:val="true"/>
        </w:rPr>
        <w:footnoteReference w:id="65"/>
      </w:r>
      <w:r>
        <w:rPr>
          <w:rFonts w:ascii="IRNazanin" w:hAnsi="IRNazanin" w:eastAsia="IRNazanin"/>
          <w:color w:val="111111"/>
          <w:sz w:val="28"/>
          <w:sz w:val="28"/>
          <w:szCs w:val="28"/>
          <w:rtl w:val="true"/>
          <w:lang w:bidi="fa-IR"/>
        </w:rPr>
        <w:t>اسم منادی هم مشخص نیست و فقط محتوای نداست که نام آقا را می برد و به آقا از جانب خدا امر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نعمانی ص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739</w:t>
      </w:r>
    </w:p>
    <w:p>
      <w:pPr>
        <w:pStyle w:val="BookText"/>
        <w:rPr/>
      </w:pPr>
      <w:r>
        <w:rPr>
          <w:rFonts w:ascii="Amiri" w:hAnsi="Amiri" w:eastAsia="Amiri" w:cs="Amiri"/>
          <w:color w:val="111111"/>
          <w:sz w:val="28"/>
          <w:sz w:val="28"/>
          <w:szCs w:val="28"/>
          <w:rtl w:val="true"/>
          <w:lang w:bidi="ar-SA"/>
        </w:rPr>
        <w:t xml:space="preserve">حليه الابرار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می کند از غیبه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p>
    <w:p>
      <w:pPr>
        <w:pStyle w:val="Heading3"/>
        <w:numPr>
          <w:ilvl w:val="2"/>
          <w:numId w:val="1"/>
        </w:numPr>
        <w:rPr/>
      </w:pPr>
      <w:bookmarkStart w:id="129" w:name="__RefHeading___Toc7584563_2870459653"/>
      <w:bookmarkStart w:id="130" w:name="_Toc51"/>
      <w:bookmarkEnd w:id="129"/>
      <w:r>
        <w:rPr>
          <w:rtl w:val="true"/>
        </w:rPr>
        <w:t>روایت نوزدهم</w:t>
      </w:r>
      <w:bookmarkEnd w:id="13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بِهَذَا الْإِسْنَادِ عَنِ الْحُسَيْنِ بْنِ سَعِيدِ عَنْ حَمَّادِ بْنِ عِيسَى عَنْ إِبْرَاهِيمَ بْنِ عُمَرَ عَنْ أَبِي أَيُّوبَ عَنِ الْحَارِثِ بْنِ الْمُغِيرَةِ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الَّتِی فِي شَهْرِ رَمَضَانَ تَكُونُ لَيْلَةَ الْجُمُعَةِ لِثَلَاث وَ عِشْرِينَ مَضَينَ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صیحه ای که معهود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جمعه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 و سه شب از ماه مبارک گذشته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تكون فى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توضیحی است یا قید احترازی ؟</w:t>
      </w:r>
    </w:p>
    <w:p>
      <w:pPr>
        <w:pStyle w:val="BookText"/>
        <w:rPr/>
      </w:pPr>
      <w:r>
        <w:rPr>
          <w:rFonts w:ascii="IRNazanin" w:hAnsi="IRNazanin" w:eastAsia="IRNazanin"/>
          <w:color w:val="111111"/>
          <w:sz w:val="28"/>
          <w:sz w:val="28"/>
          <w:szCs w:val="28"/>
          <w:rtl w:val="true"/>
          <w:lang w:bidi="fa-IR"/>
        </w:rPr>
        <w:t>اگر احترازی باشد یعنی صیحه های دیگری هم هست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الاسلام هم از کمال الدین می آورد و منتخب الاثر هم روایت را آورده</w:t>
      </w:r>
      <w:r>
        <w:rPr>
          <w:rFonts w:eastAsia="IRNazanin" w:cs="IRNazanin"/>
          <w:color w:val="111111"/>
          <w:sz w:val="28"/>
          <w:szCs w:val="28"/>
          <w:rtl w:val="true"/>
          <w:lang w:bidi="fa-IR"/>
        </w:rPr>
        <w:t xml:space="preserve">. </w:t>
      </w:r>
      <w:bookmarkStart w:id="131" w:name="pg9629_112129"/>
    </w:p>
    <w:p>
      <w:pPr>
        <w:pStyle w:val="Heading2"/>
        <w:numPr>
          <w:ilvl w:val="1"/>
          <w:numId w:val="1"/>
        </w:numPr>
        <w:rPr/>
      </w:pPr>
      <w:bookmarkStart w:id="132" w:name="__RefHeading___Toc7584565_2870459653"/>
      <w:bookmarkStart w:id="133" w:name="_Toc52"/>
      <w:bookmarkEnd w:id="131"/>
      <w:bookmarkEnd w:id="132"/>
      <w:r>
        <w:rPr>
          <w:rtl w:val="true"/>
        </w:rPr>
        <w:t xml:space="preserve">جلسه </w:t>
      </w:r>
      <w:r>
        <w:rPr/>
        <w:t>30</w:t>
      </w:r>
      <w:r>
        <w:rPr>
          <w:rtl w:val="true"/>
        </w:rPr>
        <w:t xml:space="preserve"> - </w:t>
      </w:r>
      <w:r>
        <w:rPr/>
        <w:t>1390/11/23</w:t>
      </w:r>
      <w:bookmarkEnd w:id="133"/>
    </w:p>
    <w:p>
      <w:pPr>
        <w:pStyle w:val="Heading3"/>
        <w:numPr>
          <w:ilvl w:val="2"/>
          <w:numId w:val="1"/>
        </w:numPr>
        <w:rPr/>
      </w:pPr>
      <w:bookmarkStart w:id="134" w:name="__RefHeading___Toc7584567_2870459653"/>
      <w:bookmarkStart w:id="135" w:name="_Toc53"/>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بحث ما دنباله بررسی روایات ندای سماوی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روایات در این زمینه متعدد است و از حد استفاضه گذشته و متواتر است، لذا باید بحث در تفصیلات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 ندا، محتوای این ندا، انعکاس و بازخورد این ندا، تاثیر این ندا، هدف از این ندا، آیا این ندا متعدد است؟ این ها را باید بیش تر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چند روایت نقل می کنیم در ارتباط با اصل ندا و محتوای ندا و خود منادی، منادی کیست؟ آن کسی که ندا را سر می دهد کیست؟</w:t>
      </w:r>
    </w:p>
    <w:p>
      <w:pPr>
        <w:pStyle w:val="Heading3"/>
        <w:numPr>
          <w:ilvl w:val="2"/>
          <w:numId w:val="1"/>
        </w:numPr>
        <w:rPr/>
      </w:pPr>
      <w:bookmarkStart w:id="136" w:name="__RefHeading___Toc7584569_2870459653"/>
      <w:bookmarkStart w:id="137" w:name="_Toc54"/>
      <w:bookmarkEnd w:id="136"/>
      <w:r>
        <w:rPr>
          <w:rtl w:val="true"/>
        </w:rPr>
        <w:t>روایت بیستم</w:t>
      </w:r>
      <w:bookmarkEnd w:id="137"/>
    </w:p>
    <w:p>
      <w:pPr>
        <w:pStyle w:val="Heading4"/>
        <w:numPr>
          <w:ilvl w:val="3"/>
          <w:numId w:val="1"/>
        </w:numPr>
        <w:rPr/>
      </w:pPr>
      <w:bookmarkStart w:id="138" w:name="__RefHeading___Toc7584571_2870459653"/>
      <w:bookmarkStart w:id="139" w:name="_Toc55"/>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مرحوم صدوق در کمال الدین روایتی از ابان بن تغلب نقل می کند مضمون این است که جبرئیل نازل می شود و با امام زمان عَجَّلَ اللَّهُ تعالی فَرْجَهُ الشریف بیعت می کند و بعد هم ندا سر می دهد</w:t>
      </w:r>
      <w:r>
        <w:rPr>
          <w:rFonts w:eastAsia="IRNazanin" w:cs="IRNazanin"/>
          <w:color w:val="111111"/>
          <w:sz w:val="28"/>
          <w:szCs w:val="28"/>
          <w:rtl w:val="true"/>
          <w:lang w:bidi="fa-IR"/>
        </w:rPr>
        <w:t>.</w:t>
      </w:r>
    </w:p>
    <w:p>
      <w:pPr>
        <w:pStyle w:val="Heading4"/>
        <w:numPr>
          <w:ilvl w:val="3"/>
          <w:numId w:val="1"/>
        </w:numPr>
        <w:rPr/>
      </w:pPr>
      <w:bookmarkStart w:id="140" w:name="__RefHeading___Toc7584573_2870459653"/>
      <w:bookmarkStart w:id="141" w:name="_Toc56"/>
      <w:bookmarkEnd w:id="140"/>
      <w:r>
        <w:rPr>
          <w:rtl w:val="true"/>
        </w:rPr>
        <w:t>متن روایت</w:t>
      </w:r>
      <w:bookmarkEnd w:id="1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الحسن بن أحمد بن الوليد رضى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الصفار، عن يعقوب بن يزيد، عن محمد بن أبی عمير، عن أبان بن عثمان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عليه السلام؛ أول من يبايع القائم عليه السلام جبرئيل ينزل في صورة طير أبيض فيبايعه، ثم يضع رجلا على بيت الله الحرام و رجلا على بيت المقدس ثم ينادى بصوت طلق تسمعه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بررسی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روایت مشکل سندی هم نداشته باشددر این روایت وارد تفصیلات می شود بدین معنی که ندا بعد از بیعت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بیعت جبرئیل هم بعد از اعلان ظهور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أَوَّلُ مَن يُبَايِعُ الْقَائِمَ علیه السَّلَامُ جَبْرَئِيلُ يَنزِلُ فِى صُورَةِ طَيْرِ أبيض فَيُبَايِعُه</w:t>
      </w:r>
      <w:r>
        <w:rPr>
          <w:rFonts w:ascii="IRNazanin" w:hAnsi="IRNazanin" w:eastAsia="IRNazanin"/>
          <w:color w:val="111111"/>
          <w:sz w:val="28"/>
          <w:sz w:val="28"/>
          <w:szCs w:val="28"/>
          <w:rtl w:val="true"/>
          <w:lang w:bidi="fa-IR"/>
        </w:rPr>
        <w:t xml:space="preserve"> به شکل و شمایل یک پرنده است لازم نیست پرنده که می گوییم فورا ذهن به کبوتر منتقل بشود؛ بلکه یک پرنده سفید است که به این شکل و شمائل نازل می شود و بیعت می کند </w:t>
      </w:r>
      <w:r>
        <w:rPr>
          <w:rFonts w:ascii="Amiri" w:hAnsi="Amiri" w:eastAsia="Amiri" w:cs="Amiri"/>
          <w:color w:val="111111"/>
          <w:sz w:val="28"/>
          <w:sz w:val="28"/>
          <w:szCs w:val="28"/>
          <w:rtl w:val="true"/>
          <w:lang w:bidi="ar-SA"/>
        </w:rPr>
        <w:t>ثُمَّ يَضَعُ رِجْلًا عَلَى بَيْتِ اللَّهِ الْحَرَامِ وَ رِجْلًا عَلَى بَيْتِ الْمَقْدِس</w:t>
      </w:r>
      <w:r>
        <w:rPr>
          <w:rFonts w:ascii="IRNazanin" w:hAnsi="IRNazanin" w:eastAsia="IRNazanin"/>
          <w:color w:val="111111"/>
          <w:sz w:val="28"/>
          <w:sz w:val="28"/>
          <w:szCs w:val="28"/>
          <w:rtl w:val="true"/>
          <w:lang w:bidi="fa-IR"/>
        </w:rPr>
        <w:t xml:space="preserve"> ظاهر روایت این است که یک پا این جا می گذارد و یک پا آن جا می گذارد ولی شاید کنایه و اشاره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ظاهر آن هم باشد یعنی به اذن و امر خداوند عزوجل کل دنیا تحت تصرف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راجع به جریان حضرت عزرائیل است را نگاه کنید که یک وقت دیدند پاره چوبی دست اوست و زیر و رو می کند بعد گفتند این چیست؟ گفت این دنیا ست در کف دست است هر لحظه هر کجا خواسته باشم بروم می روم تعبیر می کنند الدنیا کالدرهم مثل سکه پولی که در دست یکی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اختیار ملائکه موکل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ظاهرش را هم بگیریم که يَضَعُ رِجْلَا عَلَى بَيْتِ اللَّهِ الْحَرَامِ وَ رِجْلًا عَلَى بَيْتِ الْمَقْدِس یعنی دنیا در اختیار این هاست و مسافت برایشان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کنایه باشد که ندا از این دو جا شنیده می شود</w:t>
      </w:r>
      <w:r>
        <w:rPr>
          <w:rFonts w:eastAsia="IRNazanin" w:cs="IRNazanin"/>
          <w:color w:val="111111"/>
          <w:sz w:val="28"/>
          <w:szCs w:val="28"/>
          <w:rtl w:val="true"/>
          <w:lang w:bidi="fa-IR"/>
        </w:rPr>
        <w:t xml:space="preserve">.! </w:t>
      </w:r>
      <w:r>
        <w:rPr>
          <w:rStyle w:val="FootnoteAnchor"/>
          <w:rtl w:val="true"/>
        </w:rPr>
        <w:footnoteReference w:id="67"/>
      </w:r>
      <w:bookmarkStart w:id="142" w:name="pg9629_112130"/>
    </w:p>
    <w:p>
      <w:pPr>
        <w:pStyle w:val="BookText"/>
        <w:rPr/>
      </w:pPr>
      <w:bookmarkEnd w:id="142"/>
      <w:r>
        <w:rPr>
          <w:rFonts w:ascii="IRNazanin" w:hAnsi="IRNazanin" w:eastAsia="IRNazanin"/>
          <w:color w:val="111111"/>
          <w:sz w:val="28"/>
          <w:sz w:val="28"/>
          <w:szCs w:val="28"/>
          <w:rtl w:val="true"/>
          <w:lang w:bidi="fa-IR"/>
        </w:rPr>
        <w:t>ثُمَّ یُنَادِی بِصَوْتٍ طَلْقٍ با یک لحن رسا و بیانی روشن تَسْمَعُهُ الْخَلَائِقُ همه این صدا را می شنوند أَتی أَمْرُ اللّهِ فَلا تَسْتَعْجِلُوهُ خوب این روایت که اگر از نظر سند مشکلی نداشته باشد محتوا و مضمون این روایت همان نداست اما زمان ندا بعد از بیعت جبرئیل است با حضرت مهدی و شاید بعد از ظهور باشد چون بیعت جبرئیل بعد از اعلان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روایات ندا که یکی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جمع کنیم این روایت را با روایات دیگر باید قائل به تعدد ندا بشویم و دیدیم بعضی روایات ماه رمضان دارد، بعضی روایات ماه رجب، بعضی روایات ماه محرم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یکی از دانش پژوهان</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لفظ بیت المقدس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خیلی صریح و روشن است که منادی جبرئیل است و محور ندا این دو جا است بیت المقدس و بيت الله الحرام</w:t>
      </w:r>
    </w:p>
    <w:p>
      <w:pPr>
        <w:pStyle w:val="Heading3"/>
        <w:numPr>
          <w:ilvl w:val="2"/>
          <w:numId w:val="1"/>
        </w:numPr>
        <w:rPr/>
      </w:pPr>
      <w:bookmarkStart w:id="143" w:name="__RefHeading___Toc7584575_2870459653"/>
      <w:bookmarkStart w:id="144" w:name="_Toc57"/>
      <w:bookmarkEnd w:id="143"/>
      <w:r>
        <w:rPr>
          <w:rtl w:val="true"/>
        </w:rPr>
        <w:t>روایت بیست و یکم</w:t>
      </w:r>
      <w:bookmarkEnd w:id="144"/>
    </w:p>
    <w:p>
      <w:pPr>
        <w:pStyle w:val="Heading4"/>
        <w:numPr>
          <w:ilvl w:val="3"/>
          <w:numId w:val="1"/>
        </w:numPr>
        <w:rPr/>
      </w:pPr>
      <w:bookmarkStart w:id="145" w:name="__RefHeading___Toc7584577_2870459653"/>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سعدان بن إسحاق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الحسين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أحمد بن الحسن القطوانی 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الزراد،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يشمل الناس موت و قتل حتى يلجأ الناس عند ذلک إلى الحرم فينادی مناد صادق من شدة القتال فيم القتل و القتال؟ صاحبكم فلان </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47" w:name="__RefHeading___Toc7584579_2870459653"/>
      <w:bookmarkStart w:id="148" w:name="_Toc59"/>
      <w:bookmarkEnd w:id="147"/>
      <w:r>
        <w:rPr>
          <w:rtl w:val="true"/>
        </w:rPr>
        <w:t>بررسی سند</w:t>
      </w:r>
      <w:r>
        <w:rPr>
          <w:rtl w:val="true"/>
        </w:rPr>
        <w:t>:</w:t>
      </w:r>
      <w:bookmarkEnd w:id="148"/>
    </w:p>
    <w:p>
      <w:pPr>
        <w:pStyle w:val="BookText"/>
        <w:rPr/>
      </w:pPr>
      <w:r>
        <w:rPr>
          <w:rFonts w:ascii="IRNazanin" w:hAnsi="IRNazanin" w:eastAsia="IRNazanin"/>
          <w:color w:val="111111"/>
          <w:sz w:val="28"/>
          <w:sz w:val="28"/>
          <w:szCs w:val="28"/>
          <w:rtl w:val="true"/>
          <w:lang w:bidi="fa-IR"/>
        </w:rPr>
        <w:t>روایتی است که مرحوم نعمانی در الغیبه نقل می کند از عبدالله بن سنان به سند خود شان که از ابن عقده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هم از مُحَمَّدُ بْنُ الْمُفَضَّل بن إِبْرَاهِيمَ وَ سَعْدَانُ بْنُ إِسْحَاقَ بنِ سَعِيدِ وَ أَحْمَدُ بْنُ الْحُسَيْنِ بْنِ عَبْد الْمَلَك وَ مُحَمَّدُ بْنُ أَحْمَدَ بْنِ الْحَسَنِ الْقَطَوَانى یعنی آقای ابن عقده چهار طریق دارد و از چهار نفر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ها مشکل داشته باشد دیگری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خود ابن عقده هم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ظاهرا نزد نعمانی و شیخ طوسی مشکلی نداشته باشد و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از چهار نفر و این چهار نفر از حسن بن محبوب نقل می کنند که شخصیت و جلالت او روشن است و ایشان از عبدالله بن سنان که در جلالت عبد الله بن سنان کسی بحثی ندارد و اگر بحثی هست در مورد محمد بن سنان است و آن را هم ما حل کردیم و او هم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عبدالله بن سنان است که موثق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روایت مشکلی ندارد</w:t>
      </w:r>
      <w:r>
        <w:rPr>
          <w:rFonts w:eastAsia="IRNazanin" w:cs="IRNazanin"/>
          <w:color w:val="111111"/>
          <w:sz w:val="28"/>
          <w:szCs w:val="28"/>
          <w:rtl w:val="true"/>
          <w:lang w:bidi="fa-IR"/>
        </w:rPr>
        <w:t>.</w:t>
      </w:r>
    </w:p>
    <w:p>
      <w:pPr>
        <w:pStyle w:val="Heading4"/>
        <w:numPr>
          <w:ilvl w:val="3"/>
          <w:numId w:val="1"/>
        </w:numPr>
        <w:rPr/>
      </w:pPr>
      <w:bookmarkStart w:id="149" w:name="__RefHeading___Toc7584581_2870459653"/>
      <w:bookmarkStart w:id="150" w:name="_Toc60"/>
      <w:bookmarkEnd w:id="149"/>
      <w:r>
        <w:rPr>
          <w:rtl w:val="true"/>
        </w:rPr>
        <w:t>بررسی دلالت</w:t>
      </w:r>
      <w:bookmarkEnd w:id="1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می گوید از آقا امام صادق شنیدم که فرمود </w:t>
      </w:r>
      <w:r>
        <w:rPr>
          <w:rFonts w:ascii="Amiri" w:hAnsi="Amiri" w:eastAsia="Amiri" w:cs="Amiri"/>
          <w:color w:val="111111"/>
          <w:sz w:val="28"/>
          <w:sz w:val="28"/>
          <w:szCs w:val="28"/>
          <w:rtl w:val="true"/>
          <w:lang w:bidi="ar-SA"/>
        </w:rPr>
        <w:t>یَشْمَلَ اَلنَّاسَ مَوْتٌ وَ قَتْلٌ</w:t>
      </w:r>
      <w:r>
        <w:rPr>
          <w:rFonts w:ascii="IRNazanin" w:hAnsi="IRNazanin" w:eastAsia="IRNazanin"/>
          <w:color w:val="111111"/>
          <w:sz w:val="28"/>
          <w:sz w:val="28"/>
          <w:szCs w:val="28"/>
          <w:rtl w:val="true"/>
          <w:lang w:bidi="fa-IR"/>
        </w:rPr>
        <w:t xml:space="preserve"> یا در اثر مرگ ها یا در اثر کشتار ها انسان ها از </w:t>
      </w:r>
      <w:bookmarkStart w:id="151" w:name="pg9629_112131"/>
    </w:p>
    <w:p>
      <w:pPr>
        <w:pStyle w:val="BookText"/>
        <w:rPr/>
      </w:pPr>
      <w:bookmarkEnd w:id="151"/>
      <w:r>
        <w:rPr>
          <w:rFonts w:ascii="IRNazanin" w:hAnsi="IRNazanin" w:eastAsia="IRNazanin"/>
          <w:color w:val="111111"/>
          <w:sz w:val="28"/>
          <w:sz w:val="28"/>
          <w:szCs w:val="28"/>
          <w:rtl w:val="true"/>
          <w:lang w:bidi="fa-IR"/>
        </w:rPr>
        <w:t>بین می روند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روایت یکی از آن روایات است که می گوید یَشْمَلَ اَلنَّاسَ مَوْتٌ وَ قَتْلٌ همه جا کشتار و مرگ فراگیر است و مردم دیگر خسته می شوند حَتَّى يَلْجَأَ النَّاسُ عِنْدَ ذَلِكَ إِلَى الْحَرَمِ نه به خاطر این که در حرم اولیاء امورش انسان هایی هستند که برای خون مسلمین حرمت قائلند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حساب این که خود حرم جای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مردم ناچار می شوند که پناه ببرند به طرف حرم و در آن لحظات فَيُنَادی این تفریع است و بعد از حوادث و کشتار و مرگ ها و نا امنی ها و پناه بردن مردم به حرم فَيُنَادِی مُنَادِ صَادِقٌ این منادی صادق کیست؟ این منادى مِنْ شِدَّةِ الْقِتَالِ فریاد می زند فِيمَ الْقَتْلُ وَ الْقِتَالُ برای چه این قدر خون می ریزید؟ و چرا این قدر درگیری و کشتار؟ صَاحِبُكُمْ فُلَانٌ یعنی آقا از راه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اشاره به ندا؛ محتوای ندا و ظرف ندا دارد؛ ولی در چه ماهی و چه روزی معین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کشتار و درگیری شدت گرفت و اوج کشتار بود آن وقت با ندای آسمانی فرج می رسد، ولی ماه و روز مشخص نکرده است، البته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قرینه ی روایات دیگر همان حضرت جبرئیل است</w:t>
      </w:r>
      <w:r>
        <w:rPr>
          <w:rFonts w:eastAsia="IRNazanin" w:cs="IRNazanin"/>
          <w:color w:val="111111"/>
          <w:sz w:val="28"/>
          <w:szCs w:val="28"/>
          <w:rtl w:val="true"/>
          <w:lang w:bidi="fa-IR"/>
        </w:rPr>
        <w:t>.</w:t>
      </w:r>
    </w:p>
    <w:p>
      <w:pPr>
        <w:pStyle w:val="Heading3"/>
        <w:numPr>
          <w:ilvl w:val="2"/>
          <w:numId w:val="1"/>
        </w:numPr>
        <w:rPr/>
      </w:pPr>
      <w:bookmarkStart w:id="152" w:name="__RefHeading___Toc7584583_2870459653"/>
      <w:bookmarkStart w:id="153" w:name="_Toc61"/>
      <w:bookmarkEnd w:id="152"/>
      <w:r>
        <w:rPr>
          <w:rtl w:val="true"/>
        </w:rPr>
        <w:t>روایت بیست و دوم</w:t>
      </w:r>
      <w:bookmarkEnd w:id="153"/>
    </w:p>
    <w:p>
      <w:pPr>
        <w:pStyle w:val="Heading4"/>
        <w:numPr>
          <w:ilvl w:val="3"/>
          <w:numId w:val="1"/>
        </w:numPr>
        <w:rPr/>
      </w:pPr>
      <w:bookmarkStart w:id="154" w:name="__RefHeading___Toc7584585_2870459653"/>
      <w:bookmarkStart w:id="155" w:name="_Toc62"/>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مرحوم خزاز قمی در کفایه الاثر</w:t>
      </w:r>
      <w:r>
        <w:rPr>
          <w:rStyle w:val="FootnoteAnchor"/>
          <w:rtl w:val="true"/>
        </w:rPr>
        <w:footnoteReference w:id="70"/>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روایت مفصلی را از عبدالرحمن بن ابی لیلی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شرح حال او را بیان می کنم ولی در مقام تضعیف این روایت نیستم این روایت مضمونش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قال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اکرم نشسته بودیم فی بَيْتِ أُمِّ سَلَمَةَ ظاهرا نوبت ام سلمه بوده إِذْ دَخَلَ عَلَيْنَا جَمَاعَةٌ مِنْ أصْحَابِهِ عده اى اذن ورود خواستند و به ملاقات پیامبر داخل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که بودند؟ آقا اسم چهار نفر را می برد و می فرماید مِنهُم نه این که همه ی آن ها این چهار نفر بودند مِنْهُمْ سَلْمَانُ وَ ابوذر وَ اَلمِقْدادُ وَ عَبْدُ اَلرَّحْمَنِ بْنُ عوْفٍ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عليه السلام بود شما ایراد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خدا تا آن روز ناقص بوده؟ خوب اگر شما دین خدا را تا زمان حیات پیامبر اکرم کامل می دانید على بن ابی طالب فرمود من به همین قرآن و سنت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نظر شما دین خدا ناقص باشد تا مکمل آن سیره ی شیخین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زیر بار نرفتند و شما هم دوازده سال دوباره خلافت حضرت علی علیه السَّلَامُ را تاخیر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عبدالرحمن بن عوف است شرح حال او را ببینید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نفر جزو آن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من نشسته بودم خدمت حضرت، عده ای</w:t>
      </w:r>
    </w:p>
    <w:p>
      <w:pPr>
        <w:pStyle w:val="BookText"/>
        <w:rPr/>
      </w:pPr>
      <w:r>
        <w:rPr>
          <w:rFonts w:ascii="IRNazanin" w:hAnsi="IRNazanin" w:eastAsia="IRNazanin"/>
          <w:color w:val="111111"/>
          <w:sz w:val="28"/>
          <w:sz w:val="28"/>
          <w:szCs w:val="28"/>
          <w:rtl w:val="true"/>
          <w:lang w:bidi="fa-IR"/>
        </w:rPr>
        <w:t>آمدند به ملاقات پیامبر که این چهار نفر جزو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سوال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 يَا رَسُولَ اللَّهِ إِن لَكُلِّ نَبیَّ وَصيّاً وَ سَبْطَيْن فَمَنْ وَصَّيْكَ وَ سُبْطَاكَ؟ واقعا سلمان انسان عارف و ولایت مداری است، سؤالات او بی خود نیست و روی او حساب بود که پیامبر فرمود 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این را از پیامبر پرسید و عرض کرد تا امثال عبدالرحمن که آن مشکل را ایجاد کردند متوجه بشوند و حجت برای شان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سَاعَةً پیامبر سر به زیر انداخت و تامل کردند؛ ثُمَّ قَالَ يَا سَلْمَانُ إِنَّ اللَّهَ بَعَتَ أربَعَةَ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شاید اشاره و کنایه از کثرت باشد و كَانَ لَهُمْ أربعةُ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يعنى هر یک از آن ها یک وصی داشتند و ثَمَانِيَةُ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یعنی چهار هزار وصی و هشت هزار سبط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الَّذِي نَفْسِي بِيَدِهِ لَأَنَا خَيْرُ الْأَنْبِيَاءِ وَ وَصِیَّى خَيْرُ الْأَوْصِيَاءِ وَ سِبطَایَ خَيْرُ الْأَسْبَاطِ ثُمَّ قَالَ يَا سَلْمَانُ أَ تَعْرِفُ مَنْ كَانَ وَصِیَّ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مفصلی است و اوصیا آدم را بیان می کند تا می رسد به انبیاء دیگر مثل حضرت عیسی و زکریا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که می فرمايد و أَنَا أَدْفَعُهَا إِلَى عَلَى هر یک از پیامبران امور را به اوصیاء وصیت کردند و تحویل دادند من هم امور را به علی علیه السَّلَامُ تحویل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يَا رَسُولَ اللَّهِ فَهَلْ بَينهم أنْبِيَاءُ وَ أَوْصِيَاءُ أَخَرُ ؟ سلمان پرسید آیا انبیاء و اوصیاء دیگر هم بودند؟ قَالَ نَعَمْ أَكْثَرُ مِنْ أَنْ تُحصَی</w:t>
      </w:r>
    </w:p>
    <w:p>
      <w:pPr>
        <w:pStyle w:val="BookText"/>
        <w:rPr/>
      </w:pPr>
      <w:r>
        <w:rPr>
          <w:rFonts w:ascii="IRNazanin" w:hAnsi="IRNazanin" w:eastAsia="IRNazanin"/>
          <w:color w:val="111111"/>
          <w:sz w:val="28"/>
          <w:sz w:val="28"/>
          <w:szCs w:val="28"/>
          <w:rtl w:val="true"/>
          <w:lang w:bidi="fa-IR"/>
        </w:rPr>
        <w:t>سپس پیامبر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أَنَا أَدْفَعُهَا إِلَيْكَ يَا عَلِيُّ این بار دوم است بار اول مخاطب سلمان بود و بار دوم آقا امیرالمؤمنین می فرمایند مخاطب من بودم پیامبر به من فرمود أَدْفَعُهَا إِلَیْکَ یَا عَلِیُّ وَ أَنْتَ تَدْفَعُهَا إِلَی اِبْنِکَ اَلْحَسَنِ، وَ اَلْحَسَنُ یَدْفَعُهَا إِلَی أَخِیهِ اَلْحُسَیْنِ، وَ اَلْحُسَیْنُ یَدْفَعُهَا إِلَی اِبْنِهِ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ائمه را اسم می برند و عَلى يَدفعُهَا إِلَى ابْنِهِ الْحَسَنِ وَالْحَسَنُ يَدْفَعُ إِلَى ابْنِهِ الْقَائِمِ اين خصوصیت کفایه الاثر است که روایاتی را نقل می کند که معمولا در روایات تفصیل اسماء ائمه معصوم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کتاب های قدیمی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ها که می گویند اسم دوازده وصی در روایات نیست؛ درست نمی گویند بلکه هم در کتب شیعه و هم در کتب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اشاره به غائب شدن حضرت هم کردند و فرمودند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يَغِيبُ عَنْهُمْ إِمَامُهُمْ مَا شَاءَ اللَّهُ هر مقداری که خداوند اراده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وارد تفصیلات می شوند و می فرمایند و وَيَكُونُ لَهُ غيبتان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مِنَ الْأخْرَی باز کسانی که مدعی اند مساله غیبت امام زمان علیه السَّلَامُ از دوران امام صادق مطرح شد </w:t>
      </w:r>
      <w:bookmarkStart w:id="156" w:name="pg9629_112133"/>
    </w:p>
    <w:p>
      <w:pPr>
        <w:pStyle w:val="BookText"/>
        <w:rPr/>
      </w:pPr>
      <w:bookmarkEnd w:id="156"/>
      <w:r>
        <w:rPr>
          <w:rFonts w:ascii="IRNazanin" w:hAnsi="IRNazanin" w:eastAsia="IRNazanin"/>
          <w:color w:val="111111"/>
          <w:sz w:val="28"/>
          <w:sz w:val="28"/>
          <w:szCs w:val="28"/>
          <w:rtl w:val="true"/>
          <w:lang w:bidi="fa-IR"/>
        </w:rPr>
        <w:t>فرض کنیم حرف شما درست باشد و احادیث غیبت از زمان امام صادق باشد اولاً امام معصوم است و شخصیتی است که ندیدم کسی از اهل سنت نسبت به ایشان نظر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امام معصوم است و از نظر اهل سنت هم شخصیت بزرگی است و کسی نیست که بشود نعوذ بالله در مورد او تامل کرد، آن بزرگ وار را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ادعا درست نیست بلکه غیبت از زمان خود پیامبر مطرح بوده و روایات متعدد داریم که پیامبر به دوازدهمین امام اشاره داشتند و به غائب شدن او و به دو تا غیبت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مولی می فرمایند پیامبر به ما رو کردند ثُمَّ الْتَفَتَ إِلَيْنَا رَسُولُ اللَّهِ و با صدای بلند رافعاً صوته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إِذَا فُقِدَ الْخَامِسُ مِنْ وُلْدِ السَّابِعِ مِنْ وُلْدِی در روایات قبلی تعبير من ولدک بود که مقداری روایت مشکل شده بود اما این جا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زهرا شروع کنیم، نفر هفتم می شود امام کاظم علیه السَّلَامُ حضرت به گونه ای تعبیر می کنند که جای هیچ تشکیک نیست و به اصطلاح مو لای درزش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ولد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امام زمان علیه السَّلَامُ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الحذر یعنی در دوران فقدان خیلی مراقب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فَقُلْتُ یَا رَسُولَ اَللَّهِ فَمَا تَکُونُ هَذِهِ اَلْغَیْبَهُ؟ قَالَ أصبت حَتَّی یَأْذَنَ اَللَّهُ لَهُ بِالْخُرُوجِ غائب خواهد شد تا زمانی که خداوند اذن خروج بدهد فَیَخْرُجُ مِنَ اَلْیَمَنِ اين عبارت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روی روایات یمانی تامل دارند و می گویند معمولا راویانش یمنی اند و چون یمنی هستند، نقل آنان مورد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ابن عقده هم خودش یمنی است اما او جليل القدر است و شخصی نیست که کسی به او اتهام جعل حدیث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متن از این جا به بعد یک مقدار تامل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تعداد انبیاء 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بین انبیاء اولو العزم و غیر اولوالعزم فرق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یَخْرُجُ مِنَ اَلْیَمَنِ جای تامل است چون خروج حضرت از مکه معظمه است</w:t>
      </w:r>
      <w:r>
        <w:rPr>
          <w:rFonts w:eastAsia="IRNazanin" w:cs="IRNazanin"/>
          <w:color w:val="111111"/>
          <w:sz w:val="28"/>
          <w:szCs w:val="28"/>
          <w:rtl w:val="true"/>
          <w:lang w:bidi="fa-IR"/>
        </w:rPr>
        <w:t>.</w:t>
      </w:r>
    </w:p>
    <w:p>
      <w:pPr>
        <w:pStyle w:val="Heading4"/>
        <w:numPr>
          <w:ilvl w:val="3"/>
          <w:numId w:val="1"/>
        </w:numPr>
        <w:rPr/>
      </w:pPr>
      <w:bookmarkStart w:id="157" w:name="__RefHeading___Toc7584587_2870459653"/>
      <w:bookmarkStart w:id="158" w:name="_Toc63"/>
      <w:bookmarkEnd w:id="157"/>
      <w:r>
        <w:rPr>
          <w:rtl w:val="true"/>
        </w:rPr>
        <w:t>اشکال دانش پژوه</w:t>
      </w:r>
      <w:bookmarkEnd w:id="158"/>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این مهدی در روایات یکی از همان مهدیان محلی است مثل مهدی سودانی والا مهدی موعود نه از کرعه است و نه از یمن</w:t>
      </w:r>
    </w:p>
    <w:p>
      <w:pPr>
        <w:pStyle w:val="BookText"/>
        <w:rPr/>
      </w:pPr>
      <w:r>
        <w:rPr>
          <w:rFonts w:ascii="IRNazanin" w:hAnsi="IRNazanin" w:eastAsia="IRNazanin"/>
          <w:color w:val="111111"/>
          <w:sz w:val="28"/>
          <w:sz w:val="28"/>
          <w:szCs w:val="28"/>
          <w:rtl w:val="true"/>
          <w:lang w:bidi="fa-IR"/>
        </w:rPr>
        <w:t>مِنْ قَرْيَةٍ يُقَالُ لَهَا أكرعة عَلَى رَأْسِهِ عِمَامَةُ متدرع بِدِرْعِی او سپر من را دارد متقلد بِسَيْفِىَ ذِى الْفَقَارِ آيا واقعاً خود سیف ذو الفقار به دست ایشان است و یا نماد اقتدار است؟ ظاهر حدیث خود سیف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ما این جاست که فرمود و مُناد يُنادى هَذَا الْمَهْدِى خَليفَةُ الله فَاتَّبِعُوهُ مهدی آل محمد ایشان است خلیفه الله ایشان است يَمْلَأُ الْأَرْضَ قسطا وعدلا كَمَا مُلتَتْ جَوْراً وَ ظُلْماً اين عبارت اشاره به همان مهدی فاطمه است اما محل خروجش با روایات دیگر و با مسلمات مطابقت ندارد ذَلِكَ عِنْدَ مَا يَصِيرَ الدُّنْيَا هَرْجاً وَ مَرْجاً وَ يَغَارُ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عَلَى بَعْضٍ فَلَا الْكَبِيرُ یَرحَم الصَّغِيرَ وَ لَا الْقَوِيُّ يَرْحَمُ الضَّعِيفَ این حکومت به آن حکومت و این گروه به آن گروه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می کنند و دیگر اخلاق سقوط می کند و نه بزرگ به کوچک رحم می کند و نه قوی به ضعیف فَحِينَئِذٍ يَأْذَنُ اللَّهُ لَهُ بِالْخُرُوجِ</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ارنا الطلعه الرشيدة والغرة الحميده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bookmarkStart w:id="159" w:name="pg9629_112134"/>
    </w:p>
    <w:p>
      <w:pPr>
        <w:pStyle w:val="Heading2"/>
        <w:numPr>
          <w:ilvl w:val="1"/>
          <w:numId w:val="1"/>
        </w:numPr>
        <w:rPr/>
      </w:pPr>
      <w:bookmarkStart w:id="160" w:name="__RefHeading___Toc7584589_2870459653"/>
      <w:bookmarkStart w:id="161" w:name="_Toc64"/>
      <w:bookmarkEnd w:id="159"/>
      <w:bookmarkEnd w:id="160"/>
      <w:r>
        <w:rPr>
          <w:rtl w:val="true"/>
        </w:rPr>
        <w:t xml:space="preserve">جلسه </w:t>
      </w:r>
      <w:r>
        <w:rPr/>
        <w:t>31</w:t>
      </w:r>
      <w:r>
        <w:rPr>
          <w:rtl w:val="true"/>
        </w:rPr>
        <w:t xml:space="preserve"> - </w:t>
      </w:r>
      <w:r>
        <w:rPr/>
        <w:t>1390/11/21</w:t>
      </w:r>
      <w:bookmarkEnd w:id="161"/>
    </w:p>
    <w:p>
      <w:pPr>
        <w:pStyle w:val="Heading3"/>
        <w:numPr>
          <w:ilvl w:val="2"/>
          <w:numId w:val="1"/>
        </w:numPr>
        <w:rPr/>
      </w:pPr>
      <w:bookmarkStart w:id="162" w:name="__RefHeading___Toc7584591_2870459653"/>
      <w:bookmarkStart w:id="163" w:name="_Toc65"/>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بحث راجع به روایات و احادیث ندای سماوی بود عرض شد که فعلا خود روایات را مطرح می کنیم تا ببینیم از خود روایات چه استفاده می شود و بعدا جمع بندی می کنیم</w:t>
      </w:r>
      <w:r>
        <w:rPr>
          <w:rFonts w:eastAsia="IRNazanin" w:cs="IRNazanin"/>
          <w:color w:val="111111"/>
          <w:sz w:val="28"/>
          <w:szCs w:val="28"/>
          <w:rtl w:val="true"/>
          <w:lang w:bidi="fa-IR"/>
        </w:rPr>
        <w:t>.</w:t>
      </w:r>
    </w:p>
    <w:p>
      <w:pPr>
        <w:pStyle w:val="Heading3"/>
        <w:numPr>
          <w:ilvl w:val="2"/>
          <w:numId w:val="1"/>
        </w:numPr>
        <w:rPr/>
      </w:pPr>
      <w:bookmarkStart w:id="164" w:name="__RefHeading___Toc7584593_2870459653"/>
      <w:bookmarkStart w:id="165" w:name="_Toc66"/>
      <w:bookmarkEnd w:id="164"/>
      <w:r>
        <w:rPr>
          <w:rtl w:val="true"/>
        </w:rPr>
        <w:t>روایت بیست و سوم</w:t>
      </w:r>
      <w:bookmarkEnd w:id="165"/>
    </w:p>
    <w:p>
      <w:pPr>
        <w:pStyle w:val="Heading4"/>
        <w:numPr>
          <w:ilvl w:val="3"/>
          <w:numId w:val="1"/>
        </w:numPr>
        <w:rPr/>
      </w:pPr>
      <w:bookmarkStart w:id="166" w:name="__RefHeading___Toc7584595_2870459653"/>
      <w:bookmarkStart w:id="167" w:name="_Toc6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یکی از روایات که در ارتباط با ندا است روایتی است که مرحوم طبری امامی در دلائل الامامه مسندا نقل می کند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روایت را به سند خودش منتهی به مسعده بن صدقه عن ابی 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هَلْ كَانَ أَمِيرُ الْمُؤْمِنِينَ علیه السَّلَامُ يَعْلَمُ أَصْحَابَ الْقَائِمِ علیه السَّلَامُ كَمَا كَانَ يَعْلَمُ عِدَّتَهُم؟ ، نفرات و تعداد نفرات را می داند اما آیا اشخاص را هم می داند؟ حَدَّثنی أبِی علیه السَّلَامُ یعنی همین سوال ابو بصیر را خود آقا از امام باقر پرسیده اند و 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كَانَ يَعرِفُهُم بِأَسْمَائِهِمْ وَ أسْمَاءِ آبَائِهِمْ وَ قَبائلهمْ رَجُلًا فَرَجُلًا،</w:t>
      </w:r>
    </w:p>
    <w:p>
      <w:pPr>
        <w:pStyle w:val="BookText"/>
        <w:rPr/>
      </w:pPr>
      <w:r>
        <w:rPr>
          <w:rFonts w:ascii="IRNazanin" w:hAnsi="IRNazanin" w:eastAsia="IRNazanin"/>
          <w:color w:val="111111"/>
          <w:sz w:val="28"/>
          <w:sz w:val="28"/>
          <w:szCs w:val="28"/>
          <w:rtl w:val="true"/>
          <w:lang w:bidi="fa-IR"/>
        </w:rPr>
        <w:t>تمام این ها را به اسم و اسم پدر، از چه طایفه ای هستند این ها را یک یک حضرت می شناخت</w:t>
      </w:r>
    </w:p>
    <w:p>
      <w:pPr>
        <w:pStyle w:val="BookText"/>
        <w:rPr/>
      </w:pPr>
      <w:r>
        <w:rPr>
          <w:rFonts w:ascii="IRNazanin" w:hAnsi="IRNazanin" w:eastAsia="IRNazanin"/>
          <w:color w:val="111111"/>
          <w:sz w:val="28"/>
          <w:sz w:val="28"/>
          <w:szCs w:val="28"/>
          <w:rtl w:val="true"/>
          <w:lang w:bidi="fa-IR"/>
        </w:rPr>
        <w:t>وَ مَوَاضِعَ مَنَازِلِهِمْ وَ مَرَاتِبِهِمْ ، در چه موقعیتی هستند، چه رتبه ای از فضل و فضیلت و رتبه ی اجتماعی، سیاسی،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مقامی هستند، همه را حضرت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 و كُلُّ مَا عَرَفَهُ أَمِيرُ الْمُؤْمِنِينَ علیه السَّلَامُ فَقَدْ عَرَفَهُ الْحَسَنُ علیه السَّلَامُ ، اشاره به آن روایت که ما کان عندى فهو عند على بن ابی طالب و این هم شاید اشاره باشد به فرمایش حضرت در دعای ندبه که اودعه علم ما كان و يكون الى انقضاء خلقه، اين نسبت به پیامبر اکرم است امّا چند سطر بعد می فرماید فلما انقضى ايامه اقام ولیه علی بن ابیطالب تا برسد به اودعه علمه و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علم و حکمت؟ همان علم و حکمتی که خدا به پیامبر یاد داد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انقضاء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که خدا به پیامبر عنایت کرد و پیامبر نیز همین علم را به علی بن ابیطالب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روایات متعددی در این زمینه و به این مضمون داریم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بود آیا علی بن ابیطالب روحی فداه مشخصات اصحاب امام زمان را می داند؟ امام صادق از این جا شروع کردند و می خواهند منتهی بشوند به این جا که من هم می دانم اما از این جا شروع کردند که این سوال از امام باقر نیز پرسیده شد و اما باقر فرمودند که علی بن ابیطالب مشخصات را، فامیل و قبیله، مقامات علمی و رتبه ی آن ها را می دانست و بعد فرمودند هر چه را امیرالمومنین می دانست امام حسن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اشاره به یک روایت دیگر دارد که امیرالمومنین فرمود لو کنت </w:t>
      </w:r>
    </w:p>
    <w:p>
      <w:pPr>
        <w:pStyle w:val="BookText"/>
        <w:rPr/>
      </w:pPr>
      <w:r>
        <w:rPr>
          <w:rFonts w:ascii="IRNazanin" w:hAnsi="IRNazanin" w:eastAsia="IRNazanin"/>
          <w:color w:val="111111"/>
          <w:sz w:val="28"/>
          <w:sz w:val="28"/>
          <w:szCs w:val="28"/>
          <w:rtl w:val="true"/>
          <w:lang w:bidi="fa-IR"/>
        </w:rPr>
        <w:t>انا المسئول این روایت در کتاب الحدود، باب مساحقه در وسائل الشیعه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قرار است که مشکلی پیش آمده بود، زن شوهر داری بعد از مقاربت با شوهرش، با همان حرارت با جاریه ای مساحقه می کند، بعد آن جاریه که عذرا و باکره بوده در اثر این ارتباط، باردار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که از امیرالمومنین حکم آن را سوال کنند؛ آقا تشریف نداشتند و در غیاب آقا از امام حسن مسأله را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چندین مسأله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چه می شود؟ حمل از کیست؟ حکم شلاق و حد چه می شود؟ بر چه کسی و چه حدی جاری می شود؟ زنی که شوهر دار بوده حکمش چیست؟ این دختری که در اثر این ارتباط باردار شده حکمش چیست؟ زوال بکارت چه حکمی 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سوال است که در غیاب مولی از امام حسن سوال کردند و امام حسن پاسخ دادند که حکمش در وسائل الشيعه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پاسخ امام حسن برای شان سنگین بود و نسبت به صحت این پاسخ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امیرالمومنین را دیدند و ماجرا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پاسخ امام حسن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انّنى المسئول لما كان عندى فيها اكثر مما قال ابنی یعنی اگر مستقیما از من سوال می کردید بیش از این نداشتم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صادق فرمودند پدرم فرمودند امیرالمومنین راجع به مشخصات اصحاب امام زمان علیه السَّلَامُ کاملا اطلاع داشتند و کل عَرَفَهُ أميرُ الْمُؤْمِنِينَ علیه السَّلَامُ فَقَدْ عَرَفَهُ الْحَسَنُ علیه السَّلَامُ وَ كُلُّ مَا عَرَفَهُ الْحَسَنُ علیه السَّلَامُ فَقَد صار علمه الى الْحُسَيْنُ علیه السَّلَامُ عبارت جرى لآخرنا ما جرى لاولنا اشاره به این قضایا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که فرمودند و كُلُّ مَا عَلَمَهُ مُحَمَّدُ بْنُ عَلِيٍّ علیه السَّلَامُ فَقَدْ عَلَمَهُ وَ عَرَفَهُ صَاحِبُكُمْ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آقا جعفر بن محمد الصادق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را مولی علی می دانست ما هم آن را می دانیم و به ما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آیا این ها ثبت شده تا من ببینم یک جا تدوین شده است؟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فِي كِتَابٍ مَحْفُوظٌ فى الْقَلْب، مُثبَتْ فی الذِّكْر لَا يُنسَی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ثبت است و در ذهن و ذکر و قلب هست و هرگز فراموش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بِعَدَدِهِمْ وَ بُلْدَانِهِمْ وَ مَوَاضِعِهِمْ، چند نفرند، اهل کجایند، و کجا زندگی می کنند فَذَاكَ يَقْتَضِى مِنْ أَسْمَائِهِمْ؟ وقتی اسم را بیان می کنید باید مشخصات دیگر شان هم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إذ کَانَ يَوْمُ الْجُمُعَةِ بَعْدَ الصَّلاَةِ فَائْتِنِی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مفصل است و حالا وقت ندارم اجازه بده روز جمعه بعد از نماز بیا برایت توضیح بدهم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الْجُمُعَةِ أَتَيْتَهُ، روز جمعه خدمت رسیدم قال 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أَتَيْتَنَا لِمَا سَأَلْتَنَا عَنْهُ؟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تَحْفَظُ، فَأَيْنَ صَاحِبُكَ الَّذِي يَكْتُبُ لَكَ؟</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همان ابو بصیر نابینا باشد یا غیر آن بالاخره آقا فرمودند تو حافظه ی قوی نداری اگر من برایت تقریر کنم و بخوانم </w:t>
      </w:r>
      <w:bookmarkStart w:id="168" w:name="pg9629_112136"/>
    </w:p>
    <w:p>
      <w:pPr>
        <w:pStyle w:val="BookText"/>
        <w:rPr/>
      </w:pPr>
      <w:bookmarkEnd w:id="168"/>
      <w:r>
        <w:rPr>
          <w:rFonts w:ascii="IRNazanin" w:hAnsi="IRNazanin" w:eastAsia="IRNazanin"/>
          <w:color w:val="111111"/>
          <w:sz w:val="28"/>
          <w:sz w:val="28"/>
          <w:szCs w:val="28"/>
          <w:rtl w:val="true"/>
          <w:lang w:bidi="fa-IR"/>
        </w:rPr>
        <w:t>یادت نمی ماند، رفیقت که برای تو می نوشت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شَغَلَهُ سَاغِلٌ، امروز کاری برایش پیش آمد و نتوانست بیاید و كَرِهْتُ أَنْ أَتَأخَّرَ عَنْ وَقْتِ حَاجَتِی، من نخواستم وقت ملاقات را به تاخیر بیندازم و خلف وعده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لِرَجُلِ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لَهُ امام به کسی که در آن جا بود فرمود حرف های من را برایش ثبت و ضبط كن </w:t>
      </w:r>
      <w:r>
        <w:rPr>
          <w:rFonts w:ascii="Amiri" w:hAnsi="Amiri" w:eastAsia="Amiri" w:cs="Amiri"/>
          <w:color w:val="111111"/>
          <w:sz w:val="28"/>
          <w:sz w:val="28"/>
          <w:szCs w:val="28"/>
          <w:rtl w:val="true"/>
          <w:lang w:bidi="ar-SA"/>
        </w:rPr>
        <w:t xml:space="preserve">هَذَا مَا أَمْلَاهُ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عَلَى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که من می گویم مطالبی است که پیمبر املا کردند و اودَعَهُ إِيَّاهُ مِنْ تَسْمِيَةِ أصْحَابِ الْمَهْدِى علیه السَّلَامُ ، وَ عِدَّةَ مَن يُوافِيه الْمَفْقُودِينَ عَنْ فُرُشِهِم وَ قَبائِلِهِم، کسانی که در شب در رخت خواب شان هستند ولی صبح که می شود خانواده اش می بینند بستر و رخت خواب خالی است آنان که می آیند خدمت آقا قبل از ظهور الْمَفْقُودِينَ عَنْ فُرشِهِمْ وَ قَبَائِلِهِمْ، السَّائِرِينَ فِی السَّائِرِينَ فِي لَيْلِهِمْ وَ نَهَارِهِمْ إِلَى مَكَّةَ عده ای هستند که به آن ها می گویند شما احضار شدید، و همین الان بیایید و یک لحظه تأمل نکنید</w:t>
      </w:r>
      <w:r>
        <w:rPr>
          <w:rFonts w:eastAsia="IRNazanin" w:cs="IRNazanin"/>
          <w:color w:val="111111"/>
          <w:sz w:val="28"/>
          <w:szCs w:val="28"/>
          <w:rtl w:val="true"/>
          <w:lang w:bidi="fa-IR"/>
        </w:rPr>
        <w:t>.</w:t>
      </w:r>
    </w:p>
    <w:p>
      <w:pPr>
        <w:pStyle w:val="Heading4"/>
        <w:numPr>
          <w:ilvl w:val="3"/>
          <w:numId w:val="1"/>
        </w:numPr>
        <w:rPr/>
      </w:pPr>
      <w:bookmarkStart w:id="169" w:name="__RefHeading___Toc7584597_2870459653"/>
      <w:bookmarkStart w:id="170" w:name="_Toc68"/>
      <w:bookmarkEnd w:id="169"/>
      <w:r>
        <w:rPr>
          <w:rtl w:val="true"/>
        </w:rPr>
        <w:t>شاهد ما این جای روایت است</w:t>
      </w:r>
      <w:bookmarkEnd w:id="170"/>
    </w:p>
    <w:p>
      <w:pPr>
        <w:pStyle w:val="BookText"/>
        <w:rPr/>
      </w:pPr>
      <w:r>
        <w:rPr>
          <w:rFonts w:ascii="IRNazanin" w:hAnsi="IRNazanin" w:eastAsia="IRNazanin"/>
          <w:color w:val="111111"/>
          <w:sz w:val="28"/>
          <w:sz w:val="28"/>
          <w:szCs w:val="28"/>
          <w:rtl w:val="true"/>
          <w:lang w:bidi="fa-IR"/>
        </w:rPr>
        <w:t>این ها حرکت می کنند یک سری پیاده و یک سری را احضار می کنند و خود شان هم متوجه نمی شوند و صبح می بینند در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بجایی و نقل و انتقالات و حرکت فوری هنگام استماع صوت است وَ ذَلِكَ عِنْدَ اسْتِمَاعِ الصَّوْتِ فِي السَّنَةِ يَظْهَرُ فِيهَا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سالی است که صیحه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صیحه همان سالی است که امر خداوند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این قسمت بود و ادامه روایت در چهار صفحه ی بعدی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الله در آینده راجع به اصحاب امام زمان بحث خواهیم کرد</w:t>
      </w:r>
      <w:r>
        <w:rPr>
          <w:rFonts w:eastAsia="IRNazanin" w:cs="IRNazanin"/>
          <w:color w:val="111111"/>
          <w:sz w:val="28"/>
          <w:szCs w:val="28"/>
          <w:rtl w:val="true"/>
          <w:lang w:bidi="fa-IR"/>
        </w:rPr>
        <w:t>.</w:t>
      </w:r>
    </w:p>
    <w:p>
      <w:pPr>
        <w:pStyle w:val="Heading4"/>
        <w:numPr>
          <w:ilvl w:val="3"/>
          <w:numId w:val="1"/>
        </w:numPr>
        <w:rPr/>
      </w:pPr>
      <w:bookmarkStart w:id="171" w:name="__RefHeading___Toc7584599_2870459653"/>
      <w:bookmarkStart w:id="172" w:name="_Toc69"/>
      <w:bookmarkEnd w:id="171"/>
      <w:r>
        <w:rPr>
          <w:rtl w:val="true"/>
        </w:rPr>
        <w:t>نتیجه روایت</w:t>
      </w:r>
      <w:r>
        <w:rPr>
          <w:rtl w:val="true"/>
        </w:rPr>
        <w:t xml:space="preserve">: </w:t>
      </w:r>
      <w:r>
        <w:rPr>
          <w:rtl w:val="true"/>
        </w:rPr>
        <w:t xml:space="preserve">پس ندای آسمانی </w:t>
      </w:r>
      <w:r>
        <w:rPr>
          <w:rtl w:val="true"/>
        </w:rPr>
        <w:t xml:space="preserve">- </w:t>
      </w:r>
      <w:r>
        <w:rPr>
          <w:rtl w:val="true"/>
        </w:rPr>
        <w:t xml:space="preserve">به اصطلاح امروزی </w:t>
      </w:r>
      <w:r>
        <w:rPr>
          <w:rtl w:val="true"/>
        </w:rPr>
        <w:t xml:space="preserve">- </w:t>
      </w:r>
      <w:r>
        <w:rPr>
          <w:rtl w:val="true"/>
        </w:rPr>
        <w:t>مقرون به آماده باش صد درصد و احضار آن یگان ویژه و افراد خاص است</w:t>
      </w:r>
      <w:r>
        <w:rPr>
          <w:rtl w:val="true"/>
        </w:rPr>
        <w:t xml:space="preserve">. </w:t>
      </w:r>
      <w:r>
        <w:rPr>
          <w:rtl w:val="true"/>
        </w:rPr>
        <w:t>آن ها صد در صد آماده اند و باید به هر نحوی که شده خود شان را به مکه برسانند</w:t>
      </w:r>
      <w:r>
        <w:rPr>
          <w:rtl w:val="true"/>
        </w:rPr>
        <w:t xml:space="preserve">. </w:t>
      </w:r>
      <w:r>
        <w:rPr>
          <w:rtl w:val="true"/>
        </w:rPr>
        <w:t>و در ادامه روایت می فرماید وَ هُمُ التَّجَبّاءُ وَالْقَضَاةُ وَ الْحُكَامُ عَلَى النَّاس که شرح و توضیح این فراز فعلاً ربطی به بحث ما ندارد</w:t>
      </w:r>
      <w:r>
        <w:rPr>
          <w:rtl w:val="true"/>
        </w:rPr>
        <w:t>.</w:t>
      </w:r>
      <w:bookmarkEnd w:id="172"/>
    </w:p>
    <w:p>
      <w:pPr>
        <w:pStyle w:val="BookText"/>
        <w:rPr/>
      </w:pPr>
      <w:r>
        <w:rPr>
          <w:rFonts w:ascii="IRNazanin" w:hAnsi="IRNazanin" w:eastAsia="IRNazanin"/>
          <w:color w:val="111111"/>
          <w:sz w:val="28"/>
          <w:sz w:val="28"/>
          <w:szCs w:val="28"/>
          <w:rtl w:val="true"/>
          <w:lang w:bidi="fa-IR"/>
        </w:rPr>
        <w:t>پس ظهور در سال صیحه است و مقدمات ظهور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ماه صیحه را مشخص نکرد و فقط فرمود سالی که صیحه شنیده می شود، افراد ویژه حرکت می کنند، اما رجب، رمضان یا محرم را مشخص نکرد</w:t>
      </w:r>
      <w:r>
        <w:rPr>
          <w:rFonts w:eastAsia="IRNazanin" w:cs="IRNazanin"/>
          <w:color w:val="111111"/>
          <w:sz w:val="28"/>
          <w:szCs w:val="28"/>
          <w:rtl w:val="true"/>
          <w:lang w:bidi="fa-IR"/>
        </w:rPr>
        <w:t>.</w:t>
      </w:r>
    </w:p>
    <w:p>
      <w:pPr>
        <w:pStyle w:val="Heading3"/>
        <w:numPr>
          <w:ilvl w:val="2"/>
          <w:numId w:val="1"/>
        </w:numPr>
        <w:rPr/>
      </w:pPr>
      <w:bookmarkStart w:id="173" w:name="__RefHeading___Toc7584601_2870459653"/>
      <w:bookmarkStart w:id="174" w:name="_Toc70"/>
      <w:bookmarkEnd w:id="173"/>
      <w:r>
        <w:rPr>
          <w:rtl w:val="true"/>
        </w:rPr>
        <w:t>روایت بیست و چهارم</w:t>
      </w:r>
      <w:bookmarkEnd w:id="174"/>
    </w:p>
    <w:p>
      <w:pPr>
        <w:pStyle w:val="Heading4"/>
        <w:numPr>
          <w:ilvl w:val="3"/>
          <w:numId w:val="1"/>
        </w:numPr>
        <w:rPr/>
      </w:pPr>
      <w:bookmarkStart w:id="175" w:name="__RefHeading___Toc7584603_2870459653"/>
      <w:bookmarkStart w:id="176" w:name="_Toc71"/>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روایت مرحوم نعمانی در الغیبه است که روایت مفصلی دارد و ما به شاهد بحث اشاره می کنیم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مُحَمَّدِ بْنِ سَعِيدِ عَنْ هَؤُلَاءِ الرِّجَالِ الْأَرْبَعَةِ عَنِ الْحَسَنِ بْنِ مَحْبُوبِ عَنِ الْعَلَاءِ بْنِ رَزِينَ عَنْ مُحَمَّدِ بْنِ مُسْلِمٍ عَنْ أَبِي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مُحَمَّد بن سَعِيد عَنْ هَؤلاء الرِّجَالِ الْأَربَعَةِ عَن أبن محبوب و أخبرنا محمد بن يعقوب الكلينى أبو جَعْفَر قَالَ حَدَّثَنِي عَلَيَّ بن إِبْرَاهِيمَ بْنِ هَاشِمٍ هاشم عَنْ أَبِيهِ قَالَ وَ حَدَّتَنِي مُحَمَّد بن عمران قَالَ حَدَّثَنَا أَحْمَدُ بن محمد بن عيسَى قَالَ وَ حَدَّثني على بن محمد و غيره عن سهل بن زياد جَمِيعاً عَن الْحَسَن بن محبوب قَالَ وَحَدَّثَنَا عَبْدُ الْوَاحد بن عَبْد اللَّه الْمَوْصلى عَنْ أَبِي عَلَى أَحْمَد بن مُحَمَّد بن أبي ناشر عن أحمد بن هِلَالَ عَنِ الْحَسَنِ بْنِ مَحْبُوبِ عَنْ عَمْرِو بنِ أَبِي الْمِقْدَامِ عَنْ جَابِرِ بْنِ يَزِيدَ الْجُعْفِيِّ قَالَ قَالَ أَبُو جَعْفَرٍ مُحَمَّدُ بْنُ عَلِيٍّ الْبَاقِرُ علیه السَّلَامُ يَا جَا بِرُ الزَمِ الْأَرْضَ وَ لَا تُحَرَكَ يَداً وَ لَا رَجُلًا حَتَّى تَرَى عَلَامَات أَذْكُرُهَا لَكَ إِنْ أَدْرَكْتَهَا أَوَّلُهَا اخْتِلَافُ بَنِى الْعَبَّاس وَ مَا أَرَاكَ تُدْرِكُ ذَلكَ وَ لَكنْ حَدِّث بهَ من بعدى عنى و مناد يُنادى من السَّمَاءِ وَ يَجِيتُكُمُ الصَّوْتُ مِن نَاحِيَّة دمشق بِالْفَتْحِ وَ تُحْسَفُ قَرْيَةٌ مِنْ قُرَى السَّامِ تُسَمَّى الْجَابِيَةَ وَ تَسْقُطُ طَائِفَةً من مسجد دمشق الايمن و مارقة تمرق من ناحية الترك و يعقبها هرجُ الرُّومِ وَ سَيُقبلُ إِخْوَان الترك حتى ينزلوا الجزيرة و سيقبل مارقة الروم حَتَّى يَنْزَلُوا الرَّمْلَةَ فَتِلْكَ السَّنَةَ يَا جَابِرُ فِيهَا اخْتِلَافٌ كَثيرٌ فِي كُلِّ أَرْضِ مِنْ نَاحِيَةِ الْمَغْرَب فَأَوَّلُ أَرْضَ تَخْرَبُ أَرْضُ السَّام ثُمَّ يَخْتَلِفُونَ عند ذلک على ثلاث رَايَات رَايَةِ الْأَصْهَب وَ رَايَةِ الْأبْقَع وَ رَايَةَ السَّفْيَانِي فَيَلْتَقَى السَّفْيَانِی بِالْأَبْقَعِ فيقتَتِلُونَ فيقتلهُ السَّفْيَانِي وَ مَن تَبِعَهُ ثُمَّ يقتل الأصهب ثم لَا يَكُونُ لَهُ هَمَّةٌ إِلَّا الْإِقْبَالَ نَحْوَ الْعراق يَمُرُّ جَيْشُهُ بقرقيسيَاءَ فَيَقْتَتِلُونَ بِهَا فَيَقْتَلُ بهَا مِنَ الْجَبَّارِينَ مَائَهُ ألف وَ يَبْعَثُ السُّفْيَانِيُّ جَيْساً إِلَى الْكُوفَة وعدتهم سبعون ألفاً فَيُصِيبُونَ من أهل الْكُوفَة قَتْلًا وَ صُلْباً وَ سَبياً فَبَيْنَا هُمْ كَذَلكَ إِذْ أَقْبَلَتْ رَايَات من قبل خُرَاسَانَ وَتَطوى الْمَنَازِلَ طَيّاً حثيثاً و معهم نفر مِن أصْحَاب الْقَائم ثُمَّ يَخْرُجُ رَجُلٌ مِن مَوَالِى أَهْلِ الْكُوفَة فى ضُعَفَاءَ فَيَقتلُهُ أمير جيش السُّفَيَانَى بَيْنَ الْخَيرَة وَ الْكُوفَة وَ يَبْعَثُ السُّفْيَانِيُّ بَعْثاً إِلَى الْمَدِينَةِ</w:t>
      </w:r>
    </w:p>
    <w:p>
      <w:pPr>
        <w:pStyle w:val="BookText"/>
        <w:rPr/>
      </w:pPr>
      <w:r>
        <w:rPr>
          <w:rFonts w:ascii="Amiri" w:hAnsi="Amiri" w:eastAsia="Amiri" w:cs="Amiri"/>
          <w:color w:val="111111"/>
          <w:sz w:val="28"/>
          <w:sz w:val="28"/>
          <w:szCs w:val="28"/>
          <w:rtl w:val="true"/>
          <w:lang w:bidi="ar-SA"/>
        </w:rPr>
        <w:t xml:space="preserve">فَيَنفَرُ الْمَهْدِيُّ مِنْهَا إِلَى مَكَّةَ فَيَبْلُغَ أَمِيرَ جَيْشِ السَّفْيَانِي أَنَّ الْمَهْدِى قَدْ خَرَجَ إِلَى مَكَّةَ فَيَبْ فَيَبْعَثُ جَيْشاً عَلَى أَثَرِه فَلَا يدركه حَتَّى يَدْخُلَ مَكَّةَ خائفاً يَتَرَقَّبُ عَلَى سُنَّة مُوسى بن عمرَانَ علیه السَّلَامُ قَالَ فَيَنْزِلُ أميرُ جيش السَّفيانى الْبَيْدَاءَ فَيُنادى مُنَاد منَ السَّمَاءِ يَا بَيَدَاءُ أبيدى القوم فيخسف بهم فلا یفلت منهم الا ثَلَاثَهُ نفر يحول الله وجوههم إلى أقفيتهم و هم من كَلْب وَ فِيهِمْ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اتو الكتابَ آمِنُوا بما نَزَلْنا مُصَدِّقاً لما مَعَكُمْ من قَبل أن نَطْمس وُجُوها فَنَرُدَّها على أدبارها الْآيَةَ قَالَ وَ الْقَائمُ يَوْمَئِذٍ بِمَكَّةَ قَدْ أَسْنَدَ ظَهْرَهُ إِلَى البیت الحرام مستجيراً به فَيُنَادِى يَا أَيُّهَا النَّاسُ إِنَّا نَسْتَنْصُرُ اللَّهَ فَمَنْ أَجَابَنَا مِنَ النَّاسِ فَإِنَّا هْلُ بَيْت نَبِيِّكُمْ مُحَمَّد وَنَحْنُ أَولَى النَّاسِ بِاللَّهَ وَ بمحمَّد صلی اللَّهِ علیه وَ آلِهِ وَ سَلَّمَ فَمَنْ حَاجَنِي فِي آدَمَ فَأَنَا أُولى النَّاسِ بِآدَمَ وَ مَنْ حَاجَنِی</w:t>
      </w:r>
    </w:p>
    <w:p>
      <w:pPr>
        <w:pStyle w:val="BookText"/>
        <w:rPr/>
      </w:pPr>
      <w:r>
        <w:rPr>
          <w:rFonts w:ascii="Amiri" w:hAnsi="Amiri" w:eastAsia="Amiri" w:cs="Amiri"/>
          <w:color w:val="111111"/>
          <w:sz w:val="28"/>
          <w:sz w:val="28"/>
          <w:szCs w:val="28"/>
          <w:rtl w:val="true"/>
          <w:lang w:bidi="ar-SA"/>
        </w:rPr>
        <w:t xml:space="preserve">فِى نُوحٍ فَأَنَا أَولَى النَّاسِ بِنُوحٍ وَ مَنْ حَاجَنِي فِي إِبْرَاهِيمَ فَأَنَّا أولى النَّاس بإبراهيمَ وَ مَنْ حَاجَّنَى فِی مُحَمَّد صلی اللَّهِ علیه وَ آلِهِ وَ سَلَّمَ فَأَنَا أَولَّى النَّاسِ بمحمد صلی اللَّهِ علیه وَ آلِهِ وَ سَلَّمَ وَ مَنْ حَاجَنى فى النَّبيِّينَ فَأنا أولى النَّاس بالنَّبيِّينَ أَ لَيْسَ اللَّهُ يَقُولُ فى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 آلَ إِبْراهِيمَ وَ آلَ عِمْرانَ عَلَى الْعَالَمِينَ ذُرِّيَّةً بَعضُها من بَعض وَ وَاللَّهُ سميع عليم فانا بقيَّةٌ من آدم و ذخيرة من نوح و مصطَفى من إبراهيم وصفوة من محمد صَلَّى اللهُ عَلَيْهِمْ أَجْمَعِينَ أَلا فَمَنْ حَاجَنِي فِي كتاب الله فَأَنَا أَولَى النَّاسَ بكتاب الله الا و من حَاجَنِّى فى سُنَّة رَسُولَ الله فَأَنا أولى النَّاسِ بِسُنَّة رَسُول اللَّه صلی اللَّهِ علیه وَ آلِهِ وَ سَلَّمَ فانشد الله مَنْ سَمِعَ كَلامِيَ الْيَوْمَ لَمَّا بَلَّعَ الشَّاهِدُ مِنْكُمُ الْغائْبَ و أسألُكُمْ بحَقِّ الله وَ حَقٌّ رَسُوله صلی اللَّهِ علیه وَ آلِهِ وَ سَلَّمَ و بحَقَّى فَإِنَّ لِى عَلَيْكُمْ حَقَّ الْقُربى مِنْ رَسُولِ</w:t>
      </w:r>
    </w:p>
    <w:p>
      <w:pPr>
        <w:pStyle w:val="BookText"/>
        <w:rPr/>
      </w:pPr>
      <w:r>
        <w:rPr>
          <w:rFonts w:ascii="Amiri" w:hAnsi="Amiri" w:eastAsia="Amiri" w:cs="Amiri"/>
          <w:color w:val="111111"/>
          <w:sz w:val="28"/>
          <w:sz w:val="28"/>
          <w:szCs w:val="28"/>
          <w:rtl w:val="true"/>
          <w:lang w:bidi="ar-SA"/>
        </w:rPr>
        <w:t xml:space="preserve">اللَّهِ إِلَّا أَعَنتُمُونَا وَ مَنَعْتُمُونَا ممَّنْ يَظْلِمُنَا فَقَدْ أَخفْنَا وَظَلَمْنَا وَ طُردنا من ديارنَا وَأَبْنَائِنَا وَ بُغَى عَلَيْنَا وَ دُفَعْنَا عَنْ حَقْنَا وَ افْتَرَى أهْلُ الْبَاطِل عَلَيْنَا فَاللَّهَ اللَّهَ فِينَا لَا تَخْذُلُونَا وَ انْصُرُونَا يَنصُرْكُمُ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فيجمع الله عليه أصحابه ثلاثمائة و ثلاثة عشر رجلا و یجمعهم الله له علی غیر میعاد قزعا کقزع الخریف و هی یا جابر الآیة التی ذکرها الله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تَكُونُوا يَأْتَ بكُمُ اللهُ جَميعاً إِنَّ اللَّهَ عَلَى كُلِّ شَيْءٍ قَدِيرٌ فَيُبَايِعُونَهُ بَيْنَ الرُّكْنِ وَ الْمَقَامِ وَ مَعَهُ عَهْدٌ مِن وارثته الابناء عن الْآبَاءِ وَ الْقَائِمُ يَا جَابِرُ رَجُلٌ مِن وَلدِ الْحُسَيْنِ يُصْلِحُ اللَّهُ لَهُ أَمْرَهُ فِي لَيْلَةٍ فَمَا أَشْكَلَ عَلَى النَّاسِ مِنْ ذَلِكَ يَا جَابِرُ فَلَا يُشْكِلَنَّ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ولادته من رسولِ اللهِ صلی اللَّهِ علیه وَ آلِهِ وَ سَلَّمَ و وَ وِرَاثتهُ الْعَلَمَاءُ عَالِمَا بَعْدَ عَالِمٍ فَإِنْ أَشْكَلَ هَذَا كُلَّهُ عَلَيْهِمْ فَإِنَّ الصَّوْتَ مِنَ السَّمَاءِ لَا يُشْكِلُ عَلَيْهِمْ إِذَا نُودِی باسمه و اسم أبيهِ وَأُمِّه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للنعمانی، النص،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bookmarkStart w:id="177" w:name="pg9629_112137"/>
    </w:p>
    <w:p>
      <w:pPr>
        <w:pStyle w:val="Heading4"/>
        <w:numPr>
          <w:ilvl w:val="3"/>
          <w:numId w:val="1"/>
        </w:numPr>
        <w:rPr/>
      </w:pPr>
      <w:bookmarkStart w:id="178" w:name="__RefHeading___Toc7584605_2870459653"/>
      <w:bookmarkStart w:id="179" w:name="_Toc72"/>
      <w:bookmarkEnd w:id="177"/>
      <w:bookmarkEnd w:id="178"/>
      <w:r>
        <w:rPr>
          <w:rtl w:val="true"/>
        </w:rPr>
        <w:t>سند روایت</w:t>
      </w:r>
      <w:bookmarkEnd w:id="1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سند این روایت به حسب ظاهر پیچیده است و نیاز به دقت و سند شناسی دقیق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نعمانی می فرمايد أَخْبَرَنَا أَحْمَدُ بْنُ مُحَمَّدِ بْنِ سَعِیدٍ یعنی ابن عقده و ظاهرا در جلسه درسی بوده و ابن عقده این روایت را مطرح کرده اند، عده ای که یکی از آن ها هم مرحوم نعمانی است در درس حاضر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اخبرنا ابن عقده عن هَؤُلَاءِ الرِّجَالِ الْأَربَعَةِ عَنِ ابْنِ مَحْبُوب، یعنی به چهار طریق از ابن محبوب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برای شناختن این چهار نفر باید به حدیث قبلی برگردیم حدیث شماره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روایتی نقل می کند اخبرنا احمد بن محمد بن سعيد عن هولاء الرجال الاربعه، این جا باز حل نشد و باید به حدیث قبلی، روایت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 گوید اخبرنا احمد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الْمُفَضَّل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سَعْدَانُ بْنُ إِسْحَاق بْنِ سَعِيد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الْحُسَيْنِ بْنِ </w:t>
      </w:r>
    </w:p>
    <w:p>
      <w:pPr>
        <w:pStyle w:val="BookText"/>
        <w:rPr/>
      </w:pPr>
      <w:r>
        <w:rPr>
          <w:rFonts w:ascii="IRNazanin" w:hAnsi="IRNazanin" w:eastAsia="IRNazanin"/>
          <w:color w:val="111111"/>
          <w:sz w:val="28"/>
          <w:sz w:val="28"/>
          <w:szCs w:val="28"/>
          <w:rtl w:val="true"/>
          <w:lang w:bidi="fa-IR"/>
        </w:rPr>
        <w:t xml:space="preserve">عَبْد الْمَلک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الْحَسَن جَمِيعاً عَنِ الْحَسَنِ بن مَحبوب حالا معلوم شد هولاء الاربعه این چهار نفر منظور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اول نعمانی به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از ابن عقده نقل می کنم که او از این چهار نفر نقل می کند که همه ی آن ها از ابن محبوب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ابن محبوب است که ابن عقده به چهار طریق آن را به ابن محبوب منتهی می کند و نعمانی از ابن عقده شنیده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ادامه نعمانی می فرماید وَ أَخْبَرَنَا مُحَمَّدُ بْنُ یَعْقُوبَ اَلْکُلَیْنِیُّ از این جا طریق دوم نعمانی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خودم از کلینی شنیدم در جمعی که من هم بود نه این که در کتابش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حَدَّتَنِي عَلِيُّ بْنُ إِبْرَاهِيمَ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این طریق اول کلینی است که از علی بن ابراهیم نقل می کند و همان طور که ابن عقده از چهار نفر نقل می کرد کلینی می گوید طریق دیگر هم دارم و طریق دوم او این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عَمْرَانَ قَالَ حَدَّتَنَا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کلینی طریق سومی هم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حَدَّتَنى عَلَى بْنُ مُحَمَّد وَ غَيْرُهُ عَنْ سَهْل بن زياد جَمِيعاً عَنِ اَلْحَسَنِ بْنِ مَحْبُوبٍ یعنی همه ی این ها از سهل بن زیاد نقل می کنند و این غیر از طریق ابن عقده است و سهل بن زیاد از حسن بن محبوب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دو طریق آقای نعمانی بود و از این جا به بعد طریق سوم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اول طریق ابن عقده با چهار طریق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نعمانی، از کلینی با سه طریق بود و از این جا طریق سوم از عبدالواحد موصلی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با دقت روایات را جمع 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حَدَّثَنَا عَبْدُ الْوَاحد بن عبد الله الْمَوْصِلِيُّ عَنْ أبی عَلى أَحْمَدَ بْنِ مُحَمَّدِ بْنِ أَبِی نَاشِرِ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هِلَال عَنِ الْحَسَنِ بْنِ مَحبوب این طریق سوم هم به ابن محبوب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طرق ابن محبوب از عمرو بن ابی مقدام نقل می کند که او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ثقه است عَنْ عَمْرِو بْنِ أَبِی الْمِقْدَامِ عَنْ جَابِرِ بْنِ يزيد الجعفى عمرو بن ابی مقدام هم از جابر بن یزید جعفی نقل می کند که راجع به ایشان مفصل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مورد غضب علمای مخالف و اهل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کنید مقدمه ی صحیح مسلم، مقدمه ی خود مسلم را، او می گوید این جابر کسی است که ده هزار حدیث و یک جا پنجاه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صد هزار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 از رسول خدا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و عظمت امام باقر علیه السَّلَامُ احدی از مسلمین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جابر از دو لب امام باقر به نقل از پیامبر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از ایشان نقل نمی کنیم، جای دیگر می گوید احادیث او را پاره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كان يقول بالرجعه چون قائل به رجعت است و رجعت از نظر آن ها اشد غلوا فی الرفض است</w:t>
      </w:r>
      <w:r>
        <w:rPr>
          <w:rFonts w:eastAsia="IRNazanin" w:cs="IRNazanin"/>
          <w:color w:val="111111"/>
          <w:sz w:val="28"/>
          <w:szCs w:val="28"/>
          <w:rtl w:val="true"/>
          <w:lang w:bidi="fa-IR"/>
        </w:rPr>
        <w:t xml:space="preserve">. </w:t>
      </w:r>
      <w:r>
        <w:rPr>
          <w:rStyle w:val="FootnoteAnchor"/>
          <w:rtl w:val="true"/>
        </w:rPr>
        <w:footnoteReference w:id="77"/>
      </w:r>
      <w:bookmarkStart w:id="180" w:name="pg9629_112139"/>
    </w:p>
    <w:p>
      <w:pPr>
        <w:pStyle w:val="Heading4"/>
        <w:numPr>
          <w:ilvl w:val="3"/>
          <w:numId w:val="1"/>
        </w:numPr>
        <w:rPr/>
      </w:pPr>
      <w:bookmarkStart w:id="181" w:name="__RefHeading___Toc7584607_2870459653"/>
      <w:bookmarkStart w:id="182" w:name="_Toc73"/>
      <w:bookmarkEnd w:id="180"/>
      <w:bookmarkEnd w:id="181"/>
      <w:r>
        <w:rPr>
          <w:rtl w:val="true"/>
        </w:rPr>
        <w:t>دلالت روایت</w:t>
      </w:r>
      <w:r>
        <w:rPr>
          <w:rtl w:val="true"/>
        </w:rPr>
        <w:t>:</w:t>
      </w:r>
      <w:bookmarkEnd w:id="182"/>
    </w:p>
    <w:p>
      <w:pPr>
        <w:pStyle w:val="BookText"/>
        <w:rPr/>
      </w:pPr>
      <w:r>
        <w:rPr>
          <w:rFonts w:ascii="IRNazanin" w:hAnsi="IRNazanin" w:eastAsia="IRNazanin"/>
          <w:color w:val="111111"/>
          <w:sz w:val="28"/>
          <w:sz w:val="28"/>
          <w:szCs w:val="28"/>
          <w:rtl w:val="true"/>
          <w:lang w:bidi="fa-IR"/>
        </w:rPr>
        <w:t>جابر ین یزید جعفی می گوید آقا امام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باشد در روایت قبلی از دلائل الامامه، که ابو بصیر از امام در مورد اصحاب امام زمان سوال کرد آقا فرمودند حضرت علی علیه السَّلَامُ این ها را می دانست و این علم از امام به امام دیگر تا به من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مطالبی که به تو می گویم املاء رسول الله است و امیرالمومنین هم آن ها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جابر بن یزید می گوید قال ابو جعفر، یعنی من ندیدم در نقل قول کسی بگوید جابر دروغ گو است یعنی اگر جابر گفت قال الباقر یعنی از امام باقر شنیده و کم و زیاد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ایشان را متهم به وضع و جعل نکرده و فقط اعتقاد به رجعت را اشکال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جابر می گوید قال الباقر یعنی همین جور از رسول الله است اما این حدیث را کنار می گذارند</w:t>
      </w:r>
      <w:r>
        <w:rPr>
          <w:rFonts w:eastAsia="IRNazanin" w:cs="IRNazanin"/>
          <w:color w:val="111111"/>
          <w:sz w:val="28"/>
          <w:szCs w:val="28"/>
          <w:rtl w:val="true"/>
          <w:lang w:bidi="fa-IR"/>
        </w:rPr>
        <w:t>.</w:t>
      </w:r>
    </w:p>
    <w:p>
      <w:pPr>
        <w:pStyle w:val="Heading4"/>
        <w:numPr>
          <w:ilvl w:val="3"/>
          <w:numId w:val="1"/>
        </w:numPr>
        <w:rPr/>
      </w:pPr>
      <w:bookmarkStart w:id="183" w:name="__RefHeading___Toc7584609_2870459653"/>
      <w:bookmarkStart w:id="184" w:name="_Toc74"/>
      <w:bookmarkEnd w:id="183"/>
      <w:r>
        <w:rPr>
          <w:rtl w:val="true"/>
        </w:rPr>
        <w:t>اما محتوای حدیث</w:t>
      </w:r>
      <w:bookmarkEnd w:id="18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 گوید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الْزَمِ الْأَرْضِ در این جریانات جناح بازی وارد نشو و لَا تُحَرِّكْ يَداً وَ لَا رِجلا و اصلا تكان نخور حَتَّى تَرَى عَلَامَاتِ أَذْكُرُهَا لَكَ إِنْ أدركتها اگر عمرت كفاف کند که این علامات را درک کنی و اگر درک کردی آماده باش که امر خداوند عزوجل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اولُهَا اخْتِلَافُ بَنِي الْعَبَّاسِ وَ مَا أَرَاكَ تُدْرِکُ ذَلک این عبارت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فرماید گمان نمی کنم به اختلافات بنی العباس برسی چون دوران امام باقر هنوز دوران امویین بود و هنوز بنی العباس سر کار نیامده بودند یا اوایل کار شان بود تا برسد به اختلافات آن ها، اوج اختلافات شان زمان 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 عمرت کفاف نمی کند و لَکن حَدَّتْ به مَن بَعدی عَنِّی از جانب من باز گو کن و بگو این علامات اگر محقق شد آماده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 این عبارت از روایت است و مُنَادٍ يُنَادِى مِنَ السَّمَاءِ وَيَجِيتُكُمُ الصَّوْتُ مِنْ نَاحِيَةِ دِمَشْقَ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بحث ما مرتبط می شود که انشاء الله ادامه بحث جلسه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bookmarkStart w:id="185" w:name="pg9629_112140"/>
    </w:p>
    <w:p>
      <w:pPr>
        <w:pStyle w:val="Heading2"/>
        <w:numPr>
          <w:ilvl w:val="1"/>
          <w:numId w:val="1"/>
        </w:numPr>
        <w:rPr/>
      </w:pPr>
      <w:bookmarkStart w:id="186" w:name="__RefHeading___Toc7584611_2870459653"/>
      <w:bookmarkStart w:id="187" w:name="_Toc75"/>
      <w:bookmarkEnd w:id="185"/>
      <w:bookmarkEnd w:id="186"/>
      <w:r>
        <w:rPr>
          <w:rtl w:val="true"/>
        </w:rPr>
        <w:t xml:space="preserve">جلسه </w:t>
      </w:r>
      <w:r>
        <w:rPr/>
        <w:t>32</w:t>
      </w:r>
      <w:r>
        <w:rPr>
          <w:rtl w:val="true"/>
        </w:rPr>
        <w:t xml:space="preserve"> - </w:t>
      </w:r>
      <w:r>
        <w:rPr/>
        <w:t>1390/11/29</w:t>
      </w:r>
      <w:bookmarkEnd w:id="187"/>
    </w:p>
    <w:p>
      <w:pPr>
        <w:pStyle w:val="Heading3"/>
        <w:numPr>
          <w:ilvl w:val="2"/>
          <w:numId w:val="1"/>
        </w:numPr>
        <w:rPr/>
      </w:pPr>
      <w:bookmarkStart w:id="188" w:name="__RefHeading___Toc7584613_2870459653"/>
      <w:bookmarkStart w:id="189" w:name="_Toc76"/>
      <w:bookmarkEnd w:id="188"/>
      <w:r>
        <w:rPr>
          <w:rtl w:val="true"/>
        </w:rPr>
        <w:t xml:space="preserve">روایات جابر جعفی </w:t>
      </w:r>
      <w:r>
        <w:rPr>
          <w:rtl w:val="true"/>
        </w:rPr>
        <w:t>(</w:t>
      </w:r>
      <w:r>
        <w:rPr>
          <w:rtl w:val="true"/>
        </w:rPr>
        <w:t xml:space="preserve">مارقه </w:t>
      </w:r>
      <w:r>
        <w:rPr>
          <w:rtl w:val="true"/>
        </w:rPr>
        <w:t xml:space="preserve">- </w:t>
      </w:r>
      <w:r>
        <w:rPr>
          <w:rtl w:val="true"/>
        </w:rPr>
        <w:t>ترک</w:t>
      </w:r>
      <w:r>
        <w:rPr>
          <w:rtl w:val="true"/>
        </w:rPr>
        <w:t>)</w:t>
      </w:r>
      <w:bookmarkEnd w:id="189"/>
    </w:p>
    <w:p>
      <w:pPr>
        <w:pStyle w:val="Heading4"/>
        <w:numPr>
          <w:ilvl w:val="3"/>
          <w:numId w:val="1"/>
        </w:numPr>
        <w:rPr/>
      </w:pPr>
      <w:bookmarkStart w:id="190" w:name="__RefHeading___Toc7584615_2870459653"/>
      <w:bookmarkStart w:id="191" w:name="_Toc77"/>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بسم الله الرحمن الرحيم الحمد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ما راجع به روایات صیحه و ندای آسمانی بود رسیدیم به روایت مفصلی که جابر بن یزید جعفی از امام باقر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سند آن پرداختیم دیدیم مرحوم نعمانی از سه طریق روایت را نقل می کند، گاهی از ابن عقده گاه از کلینی رحمت الله علیه و گاهی هم از عبدالواحد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این طرق هم به سه یا چهار طریق منتهی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با دقت در طرق و تعمد در تعدد راه ها و اسنادی که روایت را به آن سند نقل کرده است خواسته اشاره داشته باشد به اهمیت و اعتبار این متن، اگر به این هم نظر نداشته شاید اعتبار این متن به دست بیاید زیرا متن معتنابه و به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روی این متن خیلی دقت داریم</w:t>
      </w:r>
    </w:p>
    <w:p>
      <w:pPr>
        <w:pStyle w:val="BookText"/>
        <w:rPr/>
      </w:pPr>
      <w:r>
        <w:rPr>
          <w:rFonts w:ascii="IRNazanin" w:hAnsi="IRNazanin" w:eastAsia="IRNazanin"/>
          <w:color w:val="111111"/>
          <w:sz w:val="28"/>
          <w:sz w:val="28"/>
          <w:szCs w:val="28"/>
          <w:rtl w:val="true"/>
          <w:lang w:bidi="fa-IR"/>
        </w:rPr>
        <w:t>زیرا در چند جای آن سخن از صیحه به میان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حدیث که امام فرمودند علاماتی هست بعد از اختلاف بنی العباس، امام علیه السَّلَامُ صحبت از ندای آسمانی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مُنادٍ یُنادی مِنَ السَّماءِ</w:t>
      </w:r>
    </w:p>
    <w:p>
      <w:pPr>
        <w:pStyle w:val="BookText"/>
        <w:rPr/>
      </w:pPr>
      <w:r>
        <w:rPr>
          <w:rFonts w:ascii="IRNazanin" w:hAnsi="IRNazanin" w:eastAsia="IRNazanin"/>
          <w:color w:val="111111"/>
          <w:sz w:val="28"/>
          <w:sz w:val="28"/>
          <w:szCs w:val="28"/>
          <w:rtl w:val="true"/>
          <w:lang w:bidi="fa-IR"/>
        </w:rPr>
        <w:t>چند سطر بعد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يا بيداء ابیدی القوم این عبارت در همان روایت است، صحبت از ندای آسمانی است ولی در این رابطه که از بین رفتن و هلاکت جیش سفیانی و خسف در اثر این نداست که مضمون ندا مرتبط است با خسف جیش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چند سطر دوباره صحبت از ندای آسمانی را به میان می آورند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هر مساله ای در ارتباط با قیام حضرت مهدی علیه السَّلَامُ به شک و شبهه بیفتد نسبت به ندای آسمانی به شک و شبهه نمی افتد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الصَّوْتَ مِن السَّمَاءِ لَا يُشْكِلُ عَلَيْهِمْ إِذَا نُودِيَ بِاسْمِهِ وَ اسْمِ أَبِيهِ وَ أُمِّه</w:t>
      </w:r>
    </w:p>
    <w:p>
      <w:pPr>
        <w:pStyle w:val="BookText"/>
        <w:rPr/>
      </w:pPr>
      <w:r>
        <w:rPr>
          <w:rFonts w:ascii="IRNazanin" w:hAnsi="IRNazanin" w:eastAsia="IRNazanin"/>
          <w:color w:val="111111"/>
          <w:sz w:val="28"/>
          <w:sz w:val="28"/>
          <w:szCs w:val="28"/>
          <w:rtl w:val="true"/>
          <w:lang w:bidi="fa-IR"/>
        </w:rPr>
        <w:t>در این روایت به عنوان ندا سه دفعه کلمه ندا آمده اما مضمون و محتوای ندا و مورد ندا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گرفتیم روایت را با دقت بررسی کنیم، مخصوصا مرحوم نعمانی بعد نقل این روایت و روایتی دیگر که یقوم القائم يوم عاشوراء</w:t>
      </w:r>
      <w:r>
        <w:rPr>
          <w:rStyle w:val="FootnoteAnchor"/>
          <w:rtl w:val="true"/>
        </w:rPr>
        <w:footnoteReference w:id="7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العلامات التی ذكرها الأئمة علیهم السَّلَامُ مع كثرتها و اتصال الروايات بها و تواترها و اتفاقها موجبة ألا يظهر القائم إلا بعد مجيئها و كونها إذ كانوا قد أخبروا أن لا بد منها و هم الصادقون حتى إنه قيل لهم نرجو أن يكون ما تؤمل من أمر القائم علیه السَّلَامُ و لا يكون قبله السفيانی فقالوا بلى و الله إنه لمن المحتوم الذى لا بد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حققوا كون العلامات الخمس التى أعظم الدلائل والبراهين على ظهور الحق بعدها كما أبطلوا أمر التوقيت و قالوا من روى لكم عنا توقيتا فلا تهابوا أن تكذبوه كائنا من كان فإنا لا نوقت و هذا من أعدل الشواهد على بطلان أمر كل من ادعى أو ادعى له</w:t>
      </w:r>
      <w:bookmarkStart w:id="192" w:name="pg9629_112141"/>
    </w:p>
    <w:p>
      <w:pPr>
        <w:pStyle w:val="BookText"/>
        <w:rPr/>
      </w:pPr>
      <w:bookmarkEnd w:id="192"/>
      <w:r>
        <w:rPr>
          <w:rFonts w:ascii="IRNazanin" w:hAnsi="IRNazanin" w:eastAsia="IRNazanin"/>
          <w:color w:val="111111"/>
          <w:sz w:val="28"/>
          <w:sz w:val="28"/>
          <w:szCs w:val="28"/>
          <w:rtl w:val="true"/>
          <w:lang w:bidi="fa-IR"/>
        </w:rPr>
        <w:t>مرتبة القائم و منزلته و ظهر قبل مجیء هذه العلامات لا سيما و أحواله كلها شاهدة ببطلان دعوى من يدعى له</w:t>
      </w:r>
      <w:r>
        <w:rPr>
          <w:rStyle w:val="FootnoteAnchor"/>
          <w:rtl w:val="true"/>
        </w:rPr>
        <w:footnoteReference w:id="79"/>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علامات که ائمه طاهرین نقل کرده اند هم عدد شان کثیر است و هم مسندند و متواتر، مضمون ها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متواتر سبب می شوند که بگوییم امام زمان علیه السَّلَامُ ظهور نمی کنند مگر بعد تحقق این علامات، چون ائمه خبر دادند که به ناچار این علامات باید محقق شوند و در صدق ائمه حرفی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وقتی به بعض معصومين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واریم که حضرت مهدی علیه السَّلَامُ بیایند بدون آمدن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هم از حتمیات است و باید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نعمانی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علامات پنج گانه از بارز ترین دلائل و علاماتی است که تحقق ظهور بعد این ها خواهد بود </w:t>
      </w:r>
      <w:r>
        <w:rPr>
          <w:rStyle w:val="FootnoteAnchor"/>
          <w:rtl w:val="true"/>
        </w:rPr>
        <w:footnoteReference w:id="80"/>
      </w:r>
      <w:r>
        <w:rPr>
          <w:rFonts w:ascii="IRNazanin" w:hAnsi="IRNazanin" w:eastAsia="IRNazanin"/>
          <w:color w:val="111111"/>
          <w:sz w:val="28"/>
          <w:sz w:val="28"/>
          <w:szCs w:val="28"/>
          <w:rtl w:val="true"/>
          <w:lang w:bidi="fa-IR"/>
        </w:rPr>
        <w:t xml:space="preserve">کسی که از طرف ما برای شما وقتی تعیین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فلان سال امام زمان علیه السَّلَامُ ظهور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ترس به خودتان راه ندهید و با جرأت بگویید که تو دروغ گو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هنوز صیحه نیامده، هنوز علامات پنج گانه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نعمانی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ادعای مهدویت کند یا برای او ادعای مهدویت شود و قبل این علامات باشد این شواهد بهترین دلیل بر بطلان حرف اوست وقتی هیچ یک از علامات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نسأل الله أن لا يجعلنا ممن يطلب الدنيا بالزخارف فى الدين و التمويه على ضعفاء المرتدين و لا يسلبنا ما منحنا به من نور الهدى و ضيائه و جمال الحق و بهائه بمنه و 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کسانی نباشیم که دین را سکوی پرش برای ریاست و مقام و دنیا طلبی قرار داده اند، و گول بزنیم و حق را باطل و باطل را حق جلوه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نور هدایت، جمال حق وبهاء حق را از ما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مهمی است که مرحوم نعمانی در ذیل روایت ذکر می کنند </w:t>
      </w:r>
      <w:r>
        <w:rPr>
          <w:rStyle w:val="FootnoteAnchor"/>
          <w:rtl w:val="true"/>
        </w:rPr>
        <w:footnoteReference w:id="81"/>
      </w:r>
    </w:p>
    <w:p>
      <w:pPr>
        <w:pStyle w:val="Heading4"/>
        <w:numPr>
          <w:ilvl w:val="3"/>
          <w:numId w:val="1"/>
        </w:numPr>
        <w:rPr/>
      </w:pPr>
      <w:bookmarkStart w:id="193" w:name="__RefHeading___Toc7584617_2870459653"/>
      <w:bookmarkStart w:id="194" w:name="_Toc78"/>
      <w:bookmarkEnd w:id="193"/>
      <w:r>
        <w:rPr>
          <w:rtl w:val="true"/>
        </w:rPr>
        <w:t>اما منابع در روایت جابر</w:t>
      </w:r>
      <w:bookmarkEnd w:id="194"/>
    </w:p>
    <w:p>
      <w:pPr>
        <w:pStyle w:val="BookText"/>
        <w:rPr/>
      </w:pPr>
      <w:r>
        <w:rPr>
          <w:rFonts w:ascii="IRNazanin" w:hAnsi="IRNazanin" w:eastAsia="IRNazanin"/>
          <w:color w:val="111111"/>
          <w:sz w:val="28"/>
          <w:sz w:val="28"/>
          <w:szCs w:val="28"/>
          <w:rtl w:val="true"/>
          <w:lang w:bidi="fa-IR"/>
        </w:rPr>
        <w:t xml:space="preserve">قبل خواندن روایت، منابعی که این روایت را نقل کرده اند بیان کنم تا معلوم شود به این روایت اعتنا شده و مثل بعض روایات نیست که یک منبع قدیمی آن را نقل کرده و دیگر احدی آن را در طول این چند صد سال نقل نکرده مگر مثل حر عاملی آن هم در اثبات الهداه یا بعض معاصرین، که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اند و از آن صرف نظر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سراغ مفسرین برویم که در چند جا آورده 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سوره نحل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مریم،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فَاخْتَلَفَ الْأَحْزَابُ مِن بَيْنِهِمْ فَوَيْلٌ لِلَّذِينَ كَفَرُوا مِنْ مَشْهَدِ يَوْمٍ عَظِيمٍ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الزخرف،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فَاخْتَلَفَ الْأَحْزَابُ مِنْ بَيْنِهِمْ فَوَيْلٌ لِلَّذِينَ ظَلَمُوا مِنْ عَذَابِ يَوْمٍ أَلِيم</w:t>
      </w:r>
    </w:p>
    <w:p>
      <w:pPr>
        <w:pStyle w:val="BookText"/>
        <w:rPr/>
      </w:pPr>
      <w:r>
        <w:rPr>
          <w:rFonts w:ascii="IRNazanin" w:hAnsi="IRNazanin" w:eastAsia="IRNazanin"/>
          <w:color w:val="111111"/>
          <w:sz w:val="28"/>
          <w:sz w:val="28"/>
          <w:szCs w:val="28"/>
          <w:rtl w:val="true"/>
          <w:lang w:bidi="fa-IR"/>
        </w:rPr>
        <w:t xml:space="preserve">اولین کسی که این روایت را با همین طول و تفصیل می آورد مرحوم عیاشی است در جلد اول تفسیرش،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همین حدیث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حدیث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مرحوم نعمانی،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طریق نقل کرده، که محور بحث ما کتاب نعمانی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ایشان، شیخ مفید در اختصاص،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نعمانی را می آورد از عمرو بن ابی مقدام </w:t>
      </w:r>
      <w:r>
        <w:rPr>
          <w:rStyle w:val="FootnoteAnchor"/>
          <w:rtl w:val="true"/>
        </w:rPr>
        <w:footnoteReference w:id="82"/>
      </w:r>
      <w:r>
        <w:rPr>
          <w:rFonts w:ascii="IRNazanin" w:hAnsi="IRNazanin" w:eastAsia="IRNazanin"/>
          <w:color w:val="111111"/>
          <w:sz w:val="28"/>
          <w:sz w:val="28"/>
          <w:szCs w:val="28"/>
          <w:rtl w:val="true"/>
          <w:lang w:bidi="fa-IR"/>
        </w:rPr>
        <w:t xml:space="preserve">باز شیخ مفید در کتاب شریف ارشاد،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حدیث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طوسی در کتاب شریف غیبت،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نقل ارشاد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الورى طبرسی،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المهمه، منتخب انوار المضيئه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بحار الانوار، حليه الابرار، نور الثقلين،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عامه هم دو نفر این حدیث را نقل می کنند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سلمى مقدسی، در قرن هفتم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ارشاد است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در ینابیع الموده،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پس در منابع دست اول ما آمده و بعدی ها هم کمال اعتنا و توجه را به این حدیث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خیلی مطلب دارد و باید با دقت نظر به این حدیث نگاه کرد، با توجه به این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حدیث اشاره به صیحه دارد و محتوا و مضمون های صیحه ها با هم فرق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متن حدیث</w:t>
      </w:r>
    </w:p>
    <w:p>
      <w:pPr>
        <w:pStyle w:val="BookText"/>
        <w:rPr/>
      </w:pPr>
      <w:r>
        <w:rPr>
          <w:rFonts w:ascii="Amiri" w:hAnsi="Amiri" w:eastAsia="Amiri" w:cs="Amiri"/>
          <w:color w:val="111111"/>
          <w:sz w:val="28"/>
          <w:sz w:val="28"/>
          <w:szCs w:val="28"/>
          <w:rtl w:val="true"/>
          <w:lang w:bidi="ar-SA"/>
        </w:rPr>
        <w:t>أَخْبَرَنَا أَحْمَدُ بْنُ مُحَمَّدِ بْنِ سَعِیدِ عَنْ هَؤُلَاءِ الرِّجَالِ الْأَرْبَعَةِ عَنِ ابْنِ مَحْبُوبِ وَ أَخْبَرَنَا مُحَمَّدُ بن يَعْقُوبَ الْكُلَيْنِى أَبُو جَعْفَرٍ قَالَ حَدَّثَنِي عَلَى بْنُ إِبْرَاهِيمَ بْنِ هَاشم عَنْ أَبِيهِ قَالَ وَ حَدَثنی مُحَمَّدُ بنُ عَمْرَانَ قَالَ حَدَّثَنَا أَحْمَدُ بنُ مُحَمَّد بن عِيسَى قَالَ وَ حَدَّثَنِی عَلِیُّ بْنُ مُحَمَّدٍ وَ غَیْرُهُ عَنْ سَهْلِ بْنِ زِیَادٍ جَمِیعاً عَنْ سَهْلِ بْنِ زِيَادٍ جَمِيعاً عَنِ الْحَسَن بن محبوب قَالَ وَ حَدَّثَنَا عَبْدُ الْوَاحد بن عبدِ الله الموصلى عَن أبی عَلَى احمد بن محمد بْنِ أبى ناشر عَنْ أَحْمَدَ بن هلال عَن الْحَسَن بن الْحَسَنِ بْنِ مَحْبُوبِ عَنْ عَمْرِو بْنِ أَبِي الْمِقْدَامِ عَنْ جَابِرِ بْنِ يَزِيدَ الْجُعْفِی قَالَ قَالَ أَبو جَعْفَر مُحَمَّدُ بْنُ عَلَى الْبَاقر علیه السَّلَامُ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جَابِرُ الْزَمِ الْأَرْضَ وَلَا تُحَرِّكْ يَداً وَ لَا رِجْلَا حَتَّى تَرَى عَلَامَات أذكرُهَا لَكَ إِنْ أدركتها أولُهَا اخْتِلَافُ بَنِي الْعَبَّاسِ وَ مَا أَرَاكَ تُدْرِكُ ذَلكَ وَلَكنْ حَدَّتْ به مَنْ بَعْدِى عَنِّى وَ مُنَادٍ يُنَادِى مِنَ السَّمَاءِ وَ يَجِيتُكُمُ الصَّوْتُ مِنْ نَاحِيَةِ دِمَشْقَ بِالْفَتْحِ و تُحْسَفُ قَرْيَةٌ مَنْ قُرَى السَّامِ تُسَمَّى الْجَايَةَ وَ تَسْقُطُ طَائِفَةٌ مِنْ مَسْجِدِ دِمَشْقَ الْأَيْمَنِ وَ مَارِقَةٌ تَمْرُقُ مِنْ نَاحِيَةِ التُركِ وَ يَعْقِبُهَا هَرْجُ الرُّومِ وَ سَيُقْبِلُ إِخْوَانُ التَّرْكِ حَتَّى يَنْزِلُوا الْجَزِيرَةَ وَ سَيُقْبِلُ مَارِقَةُ الرُّومِ حتى ينزلو الرَّمْلَةَ فَتِلْكَ السَّنَةُ يَا جَابِرُ فِيهَا اخْتِلَافُ كَثِيرٌ فِي كُلِّ أَرْضِ مِنْ </w:t>
      </w:r>
    </w:p>
    <w:p>
      <w:pPr>
        <w:pStyle w:val="BookText"/>
        <w:rPr/>
      </w:pPr>
      <w:r>
        <w:rPr>
          <w:rFonts w:ascii="Amiri" w:hAnsi="Amiri" w:eastAsia="Amiri" w:cs="Amiri"/>
          <w:color w:val="111111"/>
          <w:sz w:val="28"/>
          <w:sz w:val="28"/>
          <w:szCs w:val="28"/>
          <w:rtl w:val="true"/>
          <w:lang w:bidi="ar-SA"/>
        </w:rPr>
        <w:t xml:space="preserve">نَاحِيَةِ الْمَغْرِبِ فَأَوَّلُ أَرْضِ تَخْرَبُ أَرْضُ السَّامِ ثُمَّ يَخْتَلِفُونَ عِنْدَ ذَلِكَ عَلَى ثَلَاثِ رَآيَاتِ رَايَةِ الْأصْهَبِ وَ رَايَةِ الْأَبْقَعِ وَ رَايَةِ السُّفْيَانِی فَيَلْتَقِى السَّفْيَانِى بِالْأَبْقَعِ فَيَقْتَتِلُونَ فيقتلهُ السَّفْيَانِى وَ مَن تَبِعَهُ ثُمَّ يَقْتُلُ الْأَصْهَبَ ثُمَّ لَا يَكُونُ لَهُ همَّةٌ إِلَّا الْإِقْبَالَ نَحْوَ الْعِرَاقِ يَمُرُّ جَيْشُهُ بِقَرْقِيسَاءَ فَيَقْتَتِلُونَ بِهَا فَيُقْتَلُ بِهَا مِنَ الْجَبَّارِينَ مِائَهُ أَلْفِ وَيَبْعَثُ السُّفْيَانِيُّ جَيْساً إِلَى الْكُوفَةِ وَ عِدَّتْهُمْ سَبْعُونَ أَلْفَا فَيُصِيبُونَ مِنْ أَهْلِ الْكُوفَةِ قَتْلًا وَ صُلْباً وَ سَبْنَا فَبَيْنَا هُمْ كَذَلِكَ إِذْ أَقْبَلَتْ رَآيَاتٌ مِنْ قِبَلِ خُرَاسَانَ وَ تَطْوِي الْمَنَازِلَ طَيِّا حثيثاً و معهم نفر منْ أَصْحَابِ الْقَائِمِ ثُمَّ يَخْرُجُ رَجُلٌ مِنْ مَوَالِى أَهْلِ الْكُوفَةِ فِی ضُعَفَاءَ فَيَقْتَلُهُ أَمِيرُ جَيْشِ السَّفْيَانِي بَينَ الْحِيرَةِ وَ الْكُوفَةِ وَ يَبْعَثُ السُّفْيَانِيُّ بَعْنَا إِلَى الْمَدِينَةِ فَينفرُ الْمَهْدِى مِنهَا إِلَى مَكَّةَ فيبلغأمير جيش السَّفْيَانِي أَنَّ الْمَهْدِى قَدْ خَرَجَ إِلَى مَكَّةَ فَيبعث جيشاً عَلَى أَثَرِهِ فَلَا يُدْرِكُهُ يَدْخُلَ مَكَّةَ خائفاً يَتَرَقَّبُ عَلَى سُنَّةَ مُوسَى بْنِ عمْرَانَ علیه السَّلَامُ قَالَ فَيَنزِلُ أمير جيش السُّفْيَانِي الْبَيْدَاءَ فَيُنَادِي مُنَادِ السَّمَاءِ يَا بَيْدَاءُ أبِيدِى الْقَوْمَ فَيَخْسِفُ بِهِمْ فَلَا يُفْلِتُ مِنْهُمْ إِنَّا نَكَانَةُ نَفَرٍ يُحَوِّلُ اللَّهُ وُجُوهَهُمْ إِلَى أقفيتهم وهُم مِنْ كَلْبِ وَ فِيهِمْ نَزَلَتْ هَذِهِ الْآيَهُ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الْآيَةَ قَالَ وَ الْقَائم يومئذ بمَكَّةَ قَدْ أسْنَدَ ظَهْرَهُ إِلَى الْبَيْتِ الْحَرَامِ مُسْتَجِيراً بهِ فَيُنَادِى يَا أَيُّهَا النَّاسُ إِنَّا نَسْتَنْصِرُ اللَّهَ فَمَنْ أَجَابَنَا مِنَ النَّاسِ فَإِنَّا أَهْلُ بَيْت نَبِيِّكُمْ مُحَمَّد وَ نَحْنُ أَولَى النَّاسِ بِاللَّهِ وَبِمُحَمَّدِ صلی اللَّهِ علیه وَ آلِهِ وَ سَلَّمَ فَمَنْ حَاجَنِي فِي آدَمَ فَأَنَا أُولَى النَّاسِ بِآدَمَ وَ مَنْحَاجَنِي فِي نُوحٍ فَأَنَا أَولَى النَّاسِ بِنُوحٍ وَ مَنْ حَاجَنِي فِی إِبْرَاهِيمَ فَأَنا أولى النَّاسِ بِإِبْرَاهِيمَ وَ مَنْ حَاجَنِي فِي مُحَمَّد صلی اللَّهِ علیه وَ آلِهِ وَ سَلَّمَ اجنِی فِی مُحَمَّدٍ صلی اللَّهِ علیه وَ آلِهِ وَ سَلَّمَ فَأنا أولى النَّاسِ بِمُحَمَّد صلی اللَّهِ علیه وَ آلِهِ وَ سَلَّمَ وَ مَنْ حَاجَنِي فِي النَّبِيِّينَ فَأَنَا أولى النَّاسِ بِالنَّبِيِّينَ أَ لَيْسَ اللَّهُ يَقُولُ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وَآلَ عِمْرانَ عَلَى الْعَالَمِينَ ذُرِّيَّةً بعضها من بعض و بَعْض وَ اللَّهُ سميع علیم فَأَنَا بَقِيَّةَ مِنْ آدَمَ وَ ذَخِيرَة مِن نوحٍ وَ مُصْطَفَى مِنْ إِبْرَاهِيمَ وَصَفوة مِن صَلَّى اللهُ عَلَيهِم أَجْمَعِينَ أَلَا فَمَنْ حَاجَنِي فِي كِتَابِ اللَّهِ فَأَنَا أُولَى النَّاسِ بِكِتَابِ اللَّهِ أَنَا وَ مَنْ حَاجَّنِي فِي سُنَّةِ رَسُولِ اللهِ فَأَنا أُولى النَّاسِ بِسُنَّةِ اللَّهِ صلی اللَّهِ علیه وَ آلِهِ وَ سَلَّمَ فَأَنْشُدُ اللَّهَ مَنْ سَمِعَ كَلَامِي الْيَوْمَ لَمَّا بَلَّعَ السَّاهِدُ مِنْكُمُ الْغَائِبَ وَأَسْأَلُكُمْ بِحَقِّ اللَّهِ وَ حَقٌّ رَسُولِهِ صلی اللَّهِ علیه وَ آلِهِ وَ سَلَّمَ وَ بِحَقِّى فَإِنَّ لِی عَلَيْكُمْ حَقَّ الْقُرْبَى مِنْ رَسُولِ اللَّهِ إِلَّا أَعْنَتَمُونَا وَ مَنعْتَمُونَا مِمَّنْ يَظْلِمُنَا فَقَدْ أَخِفْنَا وَظُلِمْنَا وَطُرِدْنَا مِنْ دِيَارِنَا وَأَبْنَائِنَا وَ بَغِى عَلَيْنَا وَ دُفَعْنَا عَنْ حَقْنَا وَ افْتَرَى أهْلُ الْبَاطل عَلَيْنَا فَاللَّهَ اللَّهَ فِينَا لَا تَخْذُلُونَا وَ انْصُرُونَا يَنصُرْكُمُ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فَيَجْمَعُ اللَّهُ عَلَيْهِ أَصْحَابَهُ ثَلَاتَمِائَةٍ وَثَلَانَةَ عَشَرَ رَجُلًا وَيَجْمَعُهُمُ اللَّهُ لَهُ عَلَى غَيْرِ مِيعَادِ قَرَعَا كَفَزَعِ الْخَرِيفِ وَهِيَ يَا جَابِرُ الْآيَةُ الَّتى ذَكَرَهَا اللهُ فى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ما تَكُونُوا يَأْت بكُمُ اللهُ جَمِيعًا إِنَّ اللَّهَ عَلَى كُلِّ شَيْءٍ قَدِيرٌ فَيُبَايِعُونَهُ بَيْنَ الرُّكْنِ وَالْمَقَامِ وَ مَعَهُ منْ رَسُول الله صلی اللَّهِ علیه وَ آلِهِ وَ سَلَّمَ قَدْ تَوَارَتَتْهُ الْأَبْنَاءُ عَن الْآبَاءِ وَالْقَائمُ يَا جَابرُ رَجُلٌ من ولد الْحُسَيْن يُصْلِحُ اللَّهُ لَهُ أَمْرَهُ فِي لَيْلَة فَمَا أَشْكَلَ عَلَى النَّاسِ مِنْ ذَلِكَ يَا جَابِرُ فَلَا يُشْكِلَنَّ عَلَيْهِمْ وَلَادَتُهُ مِنْ رَسُولِ اللهِ صلی اللَّهِ علیه وَ آلِهِ وَ سَلَّمَ وَ وِرَانَتهُ الْعُلَمَاءُ عَالِماً بَعْدَ عَالِم فَإِنْ أَشْكَلَ هَذَا كُلُّهُ عَلَيْهِمْ فَإِنَّ الصَّوْتَ مِنَ السَّمَاءِ لَا يُشْكِلُ عَلَيْهِمْ إِذَا نُودِيَ بِاسْمِهِ وَ اسْمِ أَبِيهِ وَ أُمِّه</w:t>
      </w:r>
      <w:r>
        <w:rPr>
          <w:rStyle w:val="FootnoteAnchor"/>
          <w:rtl w:val="true"/>
        </w:rPr>
        <w:footnoteReference w:id="84"/>
      </w:r>
      <w:r>
        <w:rPr>
          <w:rFonts w:ascii="IRNazanin" w:hAnsi="IRNazanin" w:eastAsia="IRNazanin"/>
          <w:color w:val="111111"/>
          <w:sz w:val="28"/>
          <w:sz w:val="28"/>
          <w:szCs w:val="28"/>
          <w:rtl w:val="true"/>
          <w:lang w:bidi="fa-IR"/>
        </w:rPr>
        <w:t xml:space="preserve"> یا جابر از جا تکان نخور، جریاناتی در زمان امویین و عباسیین پیش می آید، تو خودت را به آنان منضم نکن و از آن ها تبعیت نکن تا وقتی که این علاماتی که برایت نقل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آن ها را درک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گمان نمی کنم عمرت کفاف دهد که اولین علامات ظهور آقا را ببینی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بنی العباس است که عمرت کفاف نمی دهد ولی بعد من از طرف من بگو که آقا امام باقر علیه السَّلَامُ این طور فرمود</w:t>
      </w:r>
      <w:r>
        <w:rPr>
          <w:rFonts w:eastAsia="IRNazanin" w:cs="IRNazanin"/>
          <w:color w:val="111111"/>
          <w:sz w:val="28"/>
          <w:szCs w:val="28"/>
          <w:rtl w:val="true"/>
          <w:lang w:bidi="fa-IR"/>
        </w:rPr>
        <w:t xml:space="preserve">... </w:t>
      </w:r>
      <w:bookmarkStart w:id="195" w:name="pg9629_112144"/>
    </w:p>
    <w:p>
      <w:pPr>
        <w:pStyle w:val="BookText"/>
        <w:rPr/>
      </w:pPr>
      <w:bookmarkEnd w:id="1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من هم کفاف نمی دهد که روی کار آمدن شان را ببینم و عمر تو هم کفاف نمی دهد که اختلاف شان را ببینی</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196" w:name="__RefHeading___Toc7584619_2870459653"/>
      <w:bookmarkStart w:id="197" w:name="_Toc79"/>
      <w:bookmarkEnd w:id="196"/>
      <w:r>
        <w:rPr>
          <w:rtl w:val="true"/>
        </w:rPr>
        <w:t>دومین علامت</w:t>
      </w:r>
      <w:r>
        <w:rPr>
          <w:rtl w:val="true"/>
        </w:rPr>
        <w:t>:</w:t>
      </w:r>
      <w:bookmarkEnd w:id="197"/>
    </w:p>
    <w:p>
      <w:pPr>
        <w:pStyle w:val="BookText"/>
        <w:rPr/>
      </w:pPr>
      <w:r>
        <w:rPr>
          <w:rFonts w:ascii="IRNazanin" w:hAnsi="IRNazanin" w:eastAsia="IRNazanin"/>
          <w:color w:val="111111"/>
          <w:sz w:val="28"/>
          <w:sz w:val="28"/>
          <w:szCs w:val="28"/>
          <w:rtl w:val="true"/>
          <w:lang w:bidi="fa-IR"/>
        </w:rPr>
        <w:t>آن است که منادی از آسمان ندا می دهد، اما این که چه ندایی سر می دهد بیان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دمشق ندایی می رسد که مضمونش پیروزی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آیا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گوییم خیر بلکه دو نداست، یکی از آسمان و یکی هم فریادی است از جانب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حضرت یک سری از قضایای شام را بیان می کند، که در یکی از روستا های شام زمین دهان باز می کند و روستا فرو می رود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 از نواحی دمشق است و از نواحی جیدور که مناطق جولان فعلی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باید تاریخ را دید که آیا این علامت اتفاق افتاده یا نه و ممکن است اتفاق هم افتاده باشد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ظاهر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 جا سقوط می کنند و از بین می روند</w:t>
      </w:r>
      <w:r>
        <w:rPr>
          <w:rFonts w:eastAsia="IRNazanin" w:cs="IRNazanin"/>
          <w:color w:val="111111"/>
          <w:sz w:val="28"/>
          <w:szCs w:val="28"/>
          <w:rtl w:val="true"/>
          <w:lang w:bidi="fa-IR"/>
        </w:rPr>
        <w:t>.</w:t>
      </w:r>
    </w:p>
    <w:p>
      <w:pPr>
        <w:pStyle w:val="Heading4"/>
        <w:numPr>
          <w:ilvl w:val="3"/>
          <w:numId w:val="1"/>
        </w:numPr>
        <w:rPr/>
      </w:pPr>
      <w:bookmarkStart w:id="198" w:name="__RefHeading___Toc7584621_2870459653"/>
      <w:bookmarkStart w:id="199" w:name="_Toc80"/>
      <w:bookmarkEnd w:id="198"/>
      <w:r>
        <w:rPr>
          <w:rtl w:val="true"/>
        </w:rPr>
        <w:t>مارقه چه کسانی هستند؟</w:t>
      </w:r>
      <w:bookmarkEnd w:id="199"/>
    </w:p>
    <w:p>
      <w:pPr>
        <w:pStyle w:val="BookText"/>
        <w:rPr/>
      </w:pPr>
      <w:r>
        <w:rPr>
          <w:rFonts w:ascii="Amiri" w:hAnsi="Amiri" w:eastAsia="Amiri" w:cs="Amiri"/>
          <w:color w:val="111111"/>
          <w:sz w:val="28"/>
          <w:sz w:val="28"/>
          <w:szCs w:val="28"/>
          <w:rtl w:val="true"/>
          <w:lang w:bidi="ar-SA"/>
        </w:rPr>
        <w:t>وَ مَارِقَةٌ تَمْرُقُ مِنْ نَاحِيَة التُرى</w:t>
      </w:r>
      <w:r>
        <w:rPr>
          <w:rFonts w:ascii="IRNazanin" w:hAnsi="IRNazanin" w:eastAsia="IRNazanin"/>
          <w:color w:val="111111"/>
          <w:sz w:val="28"/>
          <w:sz w:val="28"/>
          <w:szCs w:val="28"/>
          <w:rtl w:val="true"/>
          <w:lang w:bidi="fa-IR"/>
        </w:rPr>
        <w:t xml:space="preserve"> این ها گروهی اند که علیه دین قیام می کنند، بدعت گذارند و اهل ضلالت مثل وهابی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مارقه بودن این ها، این حرف من به تنهایی نیست،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العظمی سید جواد عاملی، صاحب کتاب مفتاح الكرامه که در شخصیت ایشان کسی تأمل ندارد، در دوره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این کتاب اواخر،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صحبت از وهابی ها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صحبت از محمد بن سعود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علمای اهل سنت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زماننا الوهابيه، خوارج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ها خوارج هستند که علیه دین و مذهب قیام کرده اند</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نَاحِيَةِ التُرى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کجاست؟</w:t>
      </w:r>
    </w:p>
    <w:p>
      <w:pPr>
        <w:pStyle w:val="BookText"/>
        <w:rPr/>
      </w:pP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 اند ترک را بر دولت ترکیه که الآن با عرب ها هم دست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احتمالی بد نیست،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لبغداد من الاكراد، من 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تطبيق قطعی مشکل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ترک بر ترکیه و غیر آن تطبیق داده شده در وسائل الشیعه ببینید، در کتاب جهاد، در باب معاملات بحث های </w:t>
      </w:r>
      <w:bookmarkStart w:id="200" w:name="pg9629_112145"/>
    </w:p>
    <w:p>
      <w:pPr>
        <w:pStyle w:val="BookText"/>
        <w:rPr/>
      </w:pPr>
      <w:bookmarkEnd w:id="200"/>
      <w:r>
        <w:rPr>
          <w:rFonts w:ascii="IRNazanin" w:hAnsi="IRNazanin" w:eastAsia="IRNazanin"/>
          <w:color w:val="111111"/>
          <w:sz w:val="28"/>
          <w:sz w:val="28"/>
          <w:szCs w:val="28"/>
          <w:rtl w:val="true"/>
          <w:lang w:bidi="fa-IR"/>
        </w:rPr>
        <w:t>اکراد آمده، در باب جهاد بحث اتراک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بنده به روایاتی که مسائل قوم گرایی را بیش تر مطرح می کنند به دیده شک می نگرم و بعضا مراجعه کردم و دیدم که شک و تردیدم بجا بوده زیرا سند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الاكراد طائفة من الجن كشف الله عنهم الغطاء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بِإِسْنَادِهِ عَنْ أَبِي الرَّبِيعِ عَنْ أَبِی عَبْدِ اللَّهِ علیه السَّلَامُ قَالَ إِنَّ الْأَكْرَادَ حَى مِنَ الْجِنِّ كَشَفَ اللَّهُ عنهم الْغِطَاءَ فَلَا تُخَالطهم</w:t>
      </w:r>
    </w:p>
    <w:p>
      <w:pPr>
        <w:pStyle w:val="BookText"/>
        <w:rPr/>
      </w:pPr>
      <w:r>
        <w:rPr>
          <w:rFonts w:ascii="IRNazanin" w:hAnsi="IRNazanin" w:eastAsia="IRNazanin"/>
          <w:color w:val="111111"/>
          <w:sz w:val="28"/>
          <w:sz w:val="28"/>
          <w:szCs w:val="28"/>
          <w:rtl w:val="true"/>
          <w:lang w:bidi="fa-IR"/>
        </w:rPr>
        <w:t>لا تناكحوهم لاتبايعوهم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بر می گردد به یک شامی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خویی زیر آبش را می زند که مشکل دارد و موثق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خليد بن أوفى بررسی شده و بنده در این زمینه جزوه نوشتم به نام ایلام دیار شیعیان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همایش بزرگ داشت مرحوم آیه الله حیدری ایلامی به چاپ رسیده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روایاتی که بیش تر رنگ قومیت گرایی دارند دقت بیش تری کرد، زیرا این ها را جعل کرده اند و جریاناتی بوده که مردم را بر ضد اهل بیت علیهم السَّلَامُ و در برابر آن ها قرار دهند، با این که اهل بیت علیهم السَّلَامُ با تمام طوائف و قبائل ارتباط داشته اند</w:t>
      </w:r>
      <w:r>
        <w:rPr>
          <w:rFonts w:eastAsia="IRNazanin" w:cs="IRNazanin"/>
          <w:color w:val="111111"/>
          <w:sz w:val="28"/>
          <w:szCs w:val="28"/>
          <w:rtl w:val="true"/>
          <w:lang w:bidi="fa-IR"/>
        </w:rPr>
        <w:t>.</w:t>
      </w:r>
    </w:p>
    <w:p>
      <w:pPr>
        <w:pStyle w:val="Heading4"/>
        <w:numPr>
          <w:ilvl w:val="3"/>
          <w:numId w:val="1"/>
        </w:numPr>
        <w:rPr/>
      </w:pPr>
      <w:bookmarkStart w:id="201" w:name="__RefHeading___Toc7584623_2870459653"/>
      <w:bookmarkStart w:id="202" w:name="_Toc81"/>
      <w:bookmarkEnd w:id="201"/>
      <w:r>
        <w:rPr>
          <w:rtl w:val="true"/>
        </w:rPr>
        <w:t>برای نمونه</w:t>
      </w:r>
      <w:bookmarkEnd w:id="202"/>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را ببینید، شرح حال امام عسکری علیه السَّلَامُ و ارتباطات امام را با دنیا بیان کرده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زمان حیات امام عسکری علیه السَّلَامُ امام زمان علیه السَّلَامُ را دیده اند یا از امام زمان علیه السَّلَامُ اطلاع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ها، کشور ها را نام می برد از شرق تا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شرق و غرب ارتباط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ارتباطات با فلسطين، 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قوى وجود دارد برای این که این ارتباط ها را کم کنند یا خدشه دار کنند چنین عباراتی را جعل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قومیت ها را رو در روی امام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روایات ترک و 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چین است هر چند تطبیق قطعی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ascii="Amiri" w:hAnsi="Amiri" w:eastAsia="Amiri" w:cs="Amiri"/>
          <w:color w:val="111111"/>
          <w:sz w:val="28"/>
          <w:sz w:val="28"/>
          <w:szCs w:val="28"/>
          <w:rtl w:val="true"/>
          <w:lang w:bidi="ar-SA"/>
        </w:rPr>
        <w:t>وَ مَارِقَةٌ تَمْرُقُ مِنْ نَاحِيَة التُرک</w:t>
      </w:r>
      <w:r>
        <w:rPr>
          <w:rFonts w:ascii="IRNazanin" w:hAnsi="IRNazanin" w:eastAsia="IRNazanin"/>
          <w:color w:val="111111"/>
          <w:sz w:val="28"/>
          <w:sz w:val="28"/>
          <w:szCs w:val="28"/>
          <w:rtl w:val="true"/>
          <w:lang w:bidi="fa-IR"/>
        </w:rPr>
        <w:t xml:space="preserve"> عده ای اهل ضلال و اهل بدعت که بر ضد دین و متدین ها قیام می کنند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یَعْقُبُهَا هَرْجُ الرُّومِ</w:t>
      </w:r>
    </w:p>
    <w:p>
      <w:pPr>
        <w:pStyle w:val="BookText"/>
        <w:rPr/>
      </w:pPr>
      <w:r>
        <w:rPr>
          <w:rFonts w:ascii="IRNazanin" w:hAnsi="IRNazanin" w:eastAsia="IRNazanin"/>
          <w:color w:val="111111"/>
          <w:sz w:val="28"/>
          <w:sz w:val="28"/>
          <w:szCs w:val="28"/>
          <w:rtl w:val="true"/>
          <w:lang w:bidi="fa-IR"/>
        </w:rPr>
        <w:t xml:space="preserve">هرج یعنی فتنه؛ فتنه ای از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اروپای فعلی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سَيُقْبلُ إِخْوَانُ التُرک</w:t>
      </w:r>
    </w:p>
    <w:p>
      <w:pPr>
        <w:pStyle w:val="BookText"/>
        <w:rPr/>
      </w:pPr>
      <w:r>
        <w:rPr>
          <w:rFonts w:ascii="IRNazanin" w:hAnsi="IRNazanin" w:eastAsia="IRNazanin"/>
          <w:color w:val="111111"/>
          <w:sz w:val="28"/>
          <w:sz w:val="28"/>
          <w:szCs w:val="28"/>
          <w:rtl w:val="true"/>
          <w:lang w:bidi="fa-IR"/>
        </w:rPr>
        <w:t>دار و دسته و متحدین ترک هم می آیند</w:t>
      </w:r>
    </w:p>
    <w:p>
      <w:pPr>
        <w:pStyle w:val="BookText"/>
        <w:rPr/>
      </w:pPr>
      <w:r>
        <w:rPr>
          <w:rFonts w:ascii="Amiri" w:hAnsi="Amiri" w:eastAsia="Amiri" w:cs="Amiri"/>
          <w:color w:val="111111"/>
          <w:sz w:val="28"/>
          <w:sz w:val="28"/>
          <w:szCs w:val="28"/>
          <w:rtl w:val="true"/>
          <w:lang w:bidi="ar-SA"/>
        </w:rPr>
        <w:t>حتى يَنْزِلُوا الْجَزِيرَةَ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جزیره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داریم که حداقل باید معجم البلدان را نگاه کرد که کجا اطلاق </w:t>
      </w:r>
    </w:p>
    <w:p>
      <w:pPr>
        <w:pStyle w:val="BookText"/>
        <w:rPr/>
      </w:pPr>
      <w:r>
        <w:rPr>
          <w:rFonts w:ascii="IRNazanin" w:hAnsi="IRNazanin" w:eastAsia="IRNazanin"/>
          <w:color w:val="111111"/>
          <w:sz w:val="28"/>
          <w:sz w:val="28"/>
          <w:szCs w:val="28"/>
          <w:rtl w:val="true"/>
          <w:lang w:bidi="fa-IR"/>
        </w:rPr>
        <w:t>جزیره شده، مگر با قرائن بگوییم جزیره، شمال عراق است</w:t>
      </w:r>
    </w:p>
    <w:p>
      <w:pPr>
        <w:pStyle w:val="BookText"/>
        <w:rPr/>
      </w:pPr>
      <w:r>
        <w:rPr>
          <w:rFonts w:ascii="Amiri" w:hAnsi="Amiri" w:eastAsia="Amiri" w:cs="Amiri"/>
          <w:color w:val="111111"/>
          <w:sz w:val="28"/>
          <w:sz w:val="28"/>
          <w:szCs w:val="28"/>
          <w:rtl w:val="true"/>
          <w:lang w:bidi="ar-SA"/>
        </w:rPr>
        <w:t>وَ سَيُقْبِلُ مَارِقَةُ الرُّومِ حَتَّى يَنزِلُوا الرَّمْلَةَ</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لشکر کشی می کنند</w:t>
      </w:r>
    </w:p>
    <w:p>
      <w:pPr>
        <w:pStyle w:val="BookText"/>
        <w:rPr/>
      </w:pPr>
      <w:r>
        <w:rPr>
          <w:rFonts w:ascii="IRNazanin" w:hAnsi="IRNazanin" w:eastAsia="IRNazanin"/>
          <w:color w:val="111111"/>
          <w:sz w:val="28"/>
          <w:sz w:val="28"/>
          <w:szCs w:val="28"/>
          <w:rtl w:val="true"/>
          <w:lang w:bidi="fa-IR"/>
        </w:rPr>
        <w:t>اما رمله کجاست؟ در یک نقل عراق است</w:t>
      </w:r>
    </w:p>
    <w:p>
      <w:pPr>
        <w:pStyle w:val="BookText"/>
        <w:rPr/>
      </w:pPr>
      <w:r>
        <w:rPr>
          <w:rFonts w:ascii="Amiri" w:hAnsi="Amiri" w:eastAsia="Amiri" w:cs="Amiri"/>
          <w:color w:val="111111"/>
          <w:sz w:val="28"/>
          <w:sz w:val="28"/>
          <w:szCs w:val="28"/>
          <w:rtl w:val="true"/>
          <w:lang w:bidi="ar-SA"/>
        </w:rPr>
        <w:t>فَتلْكَ السَّنَةُ يَا جَابِرُ فِيهَا اخْتِلَافُ كَثِيرٌ فِى كُلِّ أَرْضِ مِنْ نَاحِيَةِ الْمَغْرِب</w:t>
      </w:r>
    </w:p>
    <w:p>
      <w:pPr>
        <w:pStyle w:val="BookText"/>
        <w:rPr/>
      </w:pPr>
      <w:r>
        <w:rPr>
          <w:rFonts w:ascii="IRNazanin" w:hAnsi="IRNazanin" w:eastAsia="IRNazanin"/>
          <w:color w:val="111111"/>
          <w:sz w:val="28"/>
          <w:sz w:val="28"/>
          <w:szCs w:val="28"/>
          <w:rtl w:val="true"/>
          <w:lang w:bidi="fa-IR"/>
        </w:rPr>
        <w:t>نتیجه چیست؟</w:t>
      </w:r>
    </w:p>
    <w:p>
      <w:pPr>
        <w:pStyle w:val="BookText"/>
        <w:rPr/>
      </w:pPr>
      <w:r>
        <w:rPr>
          <w:rFonts w:ascii="IRNazanin" w:hAnsi="IRNazanin" w:eastAsia="IRNazanin"/>
          <w:color w:val="111111"/>
          <w:sz w:val="28"/>
          <w:sz w:val="28"/>
          <w:szCs w:val="28"/>
          <w:rtl w:val="true"/>
          <w:lang w:bidi="fa-IR"/>
        </w:rPr>
        <w:t>اختلاف کثیر در تمام زمین از ناحیه مغرب؛ جولان گاه غرب است، تمام محور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سفیانی پایگاه و مرکزش شام است، بعد هم عراق و مقداری از جنوب ایران و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با رموز صحبت می کند باید مراجعه کرد به کتب جغرافیا که مغرب، روم، جزیره، ترک، رمله به کجا ها قابل تطبيقند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أَرْضِ تَخْرَبُ أَرْضُ السَّامِ</w:t>
      </w:r>
    </w:p>
    <w:p>
      <w:pPr>
        <w:pStyle w:val="BookText"/>
        <w:rPr/>
      </w:pPr>
      <w:r>
        <w:rPr>
          <w:rFonts w:ascii="IRNazanin" w:hAnsi="IRNazanin" w:eastAsia="IRNazanin"/>
          <w:color w:val="111111"/>
          <w:sz w:val="28"/>
          <w:sz w:val="28"/>
          <w:szCs w:val="28"/>
          <w:rtl w:val="true"/>
          <w:lang w:bidi="fa-IR"/>
        </w:rPr>
        <w:t>چون جولان گاه شام است و نیرو ها آن جا پیاده می شوند، اولین سرزمین که به هم می ریزد و مردم آواره می شوند سرزمین شام استع شام خط مقدم است قبل و بعدش هم ویران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يَخْتَلِفُونَ عِنْدَ ذَلِكَ عَلَى ثَلَاثِ رَآيَاتِ رَآيَةِ الْأصْهَب وَ رَايَةِ الْأَبْقَعِ وَ رَايَةِ السُّفْيَانِی</w:t>
      </w:r>
    </w:p>
    <w:p>
      <w:pPr>
        <w:pStyle w:val="BookText"/>
        <w:rPr/>
      </w:pPr>
      <w:r>
        <w:rPr>
          <w:rFonts w:ascii="IRNazanin" w:hAnsi="IRNazanin" w:eastAsia="IRNazanin"/>
          <w:color w:val="111111"/>
          <w:sz w:val="28"/>
          <w:sz w:val="28"/>
          <w:szCs w:val="28"/>
          <w:rtl w:val="true"/>
          <w:lang w:bidi="fa-IR"/>
        </w:rPr>
        <w:t>سه پرچم، سه رهبر و فرمانده مدعی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 ابقع و سفیانی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رحمه الله و بركاته </w:t>
      </w:r>
      <w:bookmarkStart w:id="203" w:name="pg9629_112147"/>
    </w:p>
    <w:p>
      <w:pPr>
        <w:pStyle w:val="Heading2"/>
        <w:numPr>
          <w:ilvl w:val="1"/>
          <w:numId w:val="1"/>
        </w:numPr>
        <w:rPr/>
      </w:pPr>
      <w:bookmarkStart w:id="204" w:name="__RefHeading___Toc7584625_2870459653"/>
      <w:bookmarkStart w:id="205" w:name="_Toc82"/>
      <w:bookmarkEnd w:id="203"/>
      <w:bookmarkEnd w:id="204"/>
      <w:r>
        <w:rPr>
          <w:rtl w:val="true"/>
        </w:rPr>
        <w:t xml:space="preserve">جلسه </w:t>
      </w:r>
      <w:r>
        <w:rPr/>
        <w:t>33</w:t>
      </w:r>
      <w:r>
        <w:rPr>
          <w:rtl w:val="true"/>
        </w:rPr>
        <w:t xml:space="preserve"> - </w:t>
      </w:r>
      <w:r>
        <w:rPr/>
        <w:t>1390/11/30</w:t>
      </w:r>
      <w:bookmarkEnd w:id="205"/>
    </w:p>
    <w:p>
      <w:pPr>
        <w:pStyle w:val="Heading3"/>
        <w:numPr>
          <w:ilvl w:val="2"/>
          <w:numId w:val="1"/>
        </w:numPr>
        <w:rPr/>
      </w:pPr>
      <w:bookmarkStart w:id="206" w:name="__RefHeading___Toc7584627_2870459653"/>
      <w:bookmarkStart w:id="207" w:name="_Toc83"/>
      <w:bookmarkEnd w:id="206"/>
      <w:r>
        <w:rPr>
          <w:rtl w:val="true"/>
        </w:rPr>
        <w:t xml:space="preserve">روایت جابر جعفی </w:t>
      </w:r>
      <w:r>
        <w:rPr>
          <w:rtl w:val="true"/>
        </w:rPr>
        <w:t>(</w:t>
      </w:r>
      <w:r>
        <w:rPr>
          <w:rtl w:val="true"/>
        </w:rPr>
        <w:t>هجوم ترک</w:t>
      </w:r>
      <w:r>
        <w:rPr>
          <w:rtl w:val="true"/>
        </w:rPr>
        <w:t>)</w:t>
      </w:r>
      <w:bookmarkEnd w:id="207"/>
    </w:p>
    <w:p>
      <w:pPr>
        <w:pStyle w:val="Heading4"/>
        <w:numPr>
          <w:ilvl w:val="3"/>
          <w:numId w:val="1"/>
        </w:numPr>
        <w:rPr/>
      </w:pPr>
      <w:bookmarkStart w:id="208" w:name="__RefHeading___Toc7584629_2870459653"/>
      <w:bookmarkStart w:id="209" w:name="_Toc84"/>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بسم الله الرحمن الرحيم الحمد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راجع به بررسی متن روایت جابر جعفی از امام باقر علیه السَّلَامُ </w:t>
      </w:r>
      <w:r>
        <w:rPr>
          <w:rStyle w:val="FootnoteAnchor"/>
          <w:rtl w:val="true"/>
        </w:rPr>
        <w:footnoteReference w:id="91"/>
      </w:r>
      <w:r>
        <w:rPr>
          <w:rFonts w:ascii="IRNazanin" w:hAnsi="IRNazanin" w:eastAsia="IRNazanin"/>
          <w:color w:val="111111"/>
          <w:sz w:val="28"/>
          <w:sz w:val="28"/>
          <w:szCs w:val="28"/>
          <w:rtl w:val="true"/>
          <w:lang w:bidi="fa-IR"/>
        </w:rPr>
        <w:t>بود که در این متن دو یا سه جا سخن از صیحه و ندا و مضمون ندا و زمان ندا به میان آمده بود، لذا شایسته دقت نظر و بررسی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متن آمده بود </w:t>
      </w:r>
      <w:r>
        <w:rPr>
          <w:rFonts w:ascii="Amiri" w:hAnsi="Amiri" w:eastAsia="Amiri" w:cs="Amiri"/>
          <w:color w:val="111111"/>
          <w:sz w:val="28"/>
          <w:sz w:val="28"/>
          <w:szCs w:val="28"/>
          <w:rtl w:val="true"/>
          <w:lang w:bidi="ar-SA"/>
        </w:rPr>
        <w:t xml:space="preserve">وَ يَجِيتُكُمُ الصَّوْتُ مِنْ نَاحِيَةِ دمشق و تُخْسَفُ قَرْيَةٌ مِنْ قُرَى السَّامِ تُسَمَّى الْجَانِيَةَ </w:t>
      </w:r>
      <w:r>
        <w:rPr>
          <w:rStyle w:val="FootnoteAnchor"/>
          <w:rtl w:val="true"/>
        </w:rPr>
        <w:footnoteReference w:id="92"/>
      </w:r>
      <w:r>
        <w:rPr>
          <w:rFonts w:ascii="Amiri" w:hAnsi="Amiri" w:eastAsia="Amiri" w:cs="Amiri"/>
          <w:color w:val="111111"/>
          <w:sz w:val="28"/>
          <w:sz w:val="28"/>
          <w:szCs w:val="28"/>
          <w:rtl w:val="true"/>
          <w:lang w:bidi="ar-SA"/>
        </w:rPr>
        <w:t>وَ تَسْقُطُ طَائِفَةٌ مِنْ مسجد دمشق الايمن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طائفه در لغت</w:t>
      </w:r>
    </w:p>
    <w:p>
      <w:pPr>
        <w:pStyle w:val="BookText"/>
        <w:rPr/>
      </w:pPr>
      <w:r>
        <w:rPr>
          <w:rFonts w:ascii="IRNazanin" w:hAnsi="IRNazanin" w:eastAsia="IRNazanin"/>
          <w:color w:val="111111"/>
          <w:sz w:val="28"/>
          <w:sz w:val="28"/>
          <w:szCs w:val="28"/>
          <w:rtl w:val="true"/>
          <w:lang w:bidi="fa-IR"/>
        </w:rPr>
        <w:t xml:space="preserve">یکی از معانی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القطعه من الشئ</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چیزی را طائفه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تَسْقُطُ طَائِفَةٌ من مَسْجِد دمَشْقَ الْأَيْمَن</w:t>
      </w:r>
      <w:r>
        <w:rPr>
          <w:rStyle w:val="FootnoteAnchor"/>
          <w:rtl w:val="true"/>
        </w:rPr>
        <w:footnoteReference w:id="94"/>
      </w:r>
      <w:r>
        <w:rPr>
          <w:rFonts w:ascii="IRNazanin" w:hAnsi="IRNazanin" w:eastAsia="IRNazanin"/>
          <w:color w:val="111111"/>
          <w:sz w:val="28"/>
          <w:sz w:val="28"/>
          <w:szCs w:val="28"/>
          <w:rtl w:val="true"/>
          <w:lang w:bidi="fa-IR"/>
        </w:rPr>
        <w:t>یعنی بخشی از مسجد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 باید روشن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رمله، که کجاست؟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جزیره، به کجا اطلاق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ترک، که این ها کیانند؟</w:t>
      </w:r>
    </w:p>
    <w:p>
      <w:pPr>
        <w:pStyle w:val="BookText"/>
        <w:rPr/>
      </w:pPr>
      <w:r>
        <w:rPr>
          <w:rFonts w:ascii="Amiri" w:hAnsi="Amiri" w:eastAsia="Amiri" w:cs="Amiri"/>
          <w:color w:val="111111"/>
          <w:sz w:val="28"/>
          <w:sz w:val="28"/>
          <w:szCs w:val="28"/>
          <w:rtl w:val="true"/>
          <w:lang w:bidi="ar-SA"/>
        </w:rPr>
        <w:t>سَیُقْبِلُ مَارِقَهُ اَلرُّومِ حَتَّی یَنْزِلُوا اَلرَّمْلَهَ</w:t>
      </w:r>
    </w:p>
    <w:p>
      <w:pPr>
        <w:pStyle w:val="BookText"/>
        <w:rPr/>
      </w:pPr>
      <w:r>
        <w:rPr>
          <w:rFonts w:ascii="IRNazanin" w:hAnsi="IRNazanin" w:eastAsia="IRNazanin"/>
          <w:color w:val="111111"/>
          <w:sz w:val="28"/>
          <w:sz w:val="28"/>
          <w:szCs w:val="28"/>
          <w:rtl w:val="true"/>
          <w:lang w:bidi="fa-IR"/>
        </w:rPr>
        <w:t xml:space="preserve">رمله کجاست؟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تعبیر ابن الفقيه </w:t>
      </w:r>
      <w:r>
        <w:rPr>
          <w:rStyle w:val="FootnoteAnchor"/>
          <w:rtl w:val="true"/>
        </w:rPr>
        <w:footnoteReference w:id="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را این طور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الكوفه الى الرمله </w:t>
      </w:r>
      <w:r>
        <w:rPr>
          <w:rStyle w:val="FootnoteAnchor"/>
          <w:rtl w:val="true"/>
        </w:rPr>
        <w:footnoteReference w:id="97"/>
      </w:r>
      <w:r>
        <w:rPr>
          <w:rFonts w:ascii="IRNazanin" w:hAnsi="IRNazanin" w:eastAsia="IRNazanin"/>
          <w:color w:val="111111"/>
          <w:sz w:val="28"/>
          <w:sz w:val="28"/>
          <w:szCs w:val="28"/>
          <w:rtl w:val="true"/>
          <w:lang w:bidi="fa-IR"/>
        </w:rPr>
        <w:t>همه را شام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الرمله؛ هى من كور فلسطین </w:t>
      </w:r>
      <w:r>
        <w:rPr>
          <w:rStyle w:val="FootnoteAnchor"/>
          <w:rtl w:val="true"/>
        </w:rPr>
        <w:footnoteReference w:id="98"/>
      </w:r>
      <w:r>
        <w:rPr>
          <w:rFonts w:ascii="IRNazanin" w:hAnsi="IRNazanin" w:eastAsia="IRNazanin"/>
          <w:color w:val="111111"/>
          <w:sz w:val="28"/>
          <w:sz w:val="28"/>
          <w:szCs w:val="28"/>
          <w:rtl w:val="true"/>
          <w:lang w:bidi="fa-IR"/>
        </w:rPr>
        <w:t>از توابع نواحی فلسطین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xml:space="preserve">: </w:t>
      </w:r>
      <w:bookmarkStart w:id="210" w:name="pg9629_112148"/>
    </w:p>
    <w:p>
      <w:pPr>
        <w:pStyle w:val="BookText"/>
        <w:rPr/>
      </w:pPr>
      <w:bookmarkEnd w:id="210"/>
      <w:r>
        <w:rPr>
          <w:rFonts w:ascii="IRNazanin" w:hAnsi="IRNazanin" w:eastAsia="IRNazanin"/>
          <w:color w:val="111111"/>
          <w:sz w:val="28"/>
          <w:sz w:val="28"/>
          <w:szCs w:val="28"/>
          <w:rtl w:val="true"/>
          <w:lang w:bidi="fa-IR"/>
        </w:rPr>
        <w:t xml:space="preserve">بين بيت المقدس و بين الرمله ثمانيه عشر میلا </w:t>
      </w:r>
      <w:r>
        <w:rPr>
          <w:rStyle w:val="FootnoteAnchor"/>
          <w:rtl w:val="true"/>
        </w:rPr>
        <w:footnoteReference w:id="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فرسخ است و فاصله زیادی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إلى الرملة مدينة فلسطين أربعة و عشرون ميلا و هی على الجادّة فحاجّ الشام و الثغور ينزلونها</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شهر های فلسطين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اعلام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الرمله، محطه السكه الحديديه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ایستگاه راه آهن است در شمال تبوک،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اردن</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اجمالا رمله که محل نزول مارقه الروم است سرزمین فلسطین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211" w:name="__RefHeading___Toc7584631_2870459653"/>
      <w:bookmarkStart w:id="212" w:name="_Toc85"/>
      <w:bookmarkEnd w:id="211"/>
      <w:r>
        <w:rPr>
          <w:rtl w:val="true"/>
        </w:rPr>
        <w:t>اما جزیره</w:t>
      </w:r>
      <w:bookmarkEnd w:id="212"/>
    </w:p>
    <w:p>
      <w:pPr>
        <w:pStyle w:val="BookText"/>
        <w:rPr/>
      </w:pPr>
      <w:r>
        <w:rPr>
          <w:rFonts w:ascii="IRNazanin" w:hAnsi="IRNazanin" w:eastAsia="IRNazanin"/>
          <w:color w:val="111111"/>
          <w:sz w:val="28"/>
          <w:sz w:val="28"/>
          <w:szCs w:val="28"/>
          <w:rtl w:val="true"/>
          <w:lang w:bidi="fa-IR"/>
        </w:rPr>
        <w:t xml:space="preserve">بعضی اصرار دارند بگویند همان شمال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مختصر البلدان هفت جزیره را نام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جزیرۀ ابن كاوان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جزيرة توليۀ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رومیۀ و خوارزم جزیرۀ تسمى توليۀ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سرنديب، بعد خلیج فارس و روم</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جزیره صندر فولات </w:t>
      </w:r>
      <w:r>
        <w:rPr>
          <w:rStyle w:val="FootnoteAnchor"/>
          <w:rtl w:val="true"/>
        </w:rPr>
        <w:footnoteReference w:id="105"/>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جزیرۀ شلاهط </w:t>
      </w:r>
      <w:r>
        <w:rPr>
          <w:rStyle w:val="FootnoteAnchor"/>
          <w:rtl w:val="true"/>
        </w:rPr>
        <w:footnoteReference w:id="106"/>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جزيره الرامنی </w:t>
      </w:r>
      <w:r>
        <w:rPr>
          <w:rStyle w:val="FootnoteAnchor"/>
          <w:rtl w:val="true"/>
        </w:rPr>
        <w:footnoteReference w:id="107"/>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معجم البلدان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Style w:val="FootnoteAnchor"/>
        </w:rPr>
        <w:footnoteReference w:id="108"/>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چند جزیره را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جزيره أقُور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بين دجلة و الفرات مجاورة الشام تشتمل على دیار مضر و دیار بکر، سميت الجزيرة لأنها بين</w:t>
      </w:r>
    </w:p>
    <w:p>
      <w:pPr>
        <w:pStyle w:val="BookText"/>
        <w:rPr/>
      </w:pPr>
      <w:r>
        <w:rPr>
          <w:rFonts w:ascii="Amiri" w:hAnsi="Amiri" w:eastAsia="Amiri" w:cs="Amiri"/>
          <w:color w:val="111111"/>
          <w:sz w:val="28"/>
          <w:sz w:val="28"/>
          <w:szCs w:val="28"/>
          <w:rtl w:val="true"/>
          <w:lang w:bidi="ar-SA"/>
        </w:rPr>
        <w:t>دجلة و الفرات</w:t>
      </w:r>
    </w:p>
    <w:p>
      <w:pPr>
        <w:pStyle w:val="BookText"/>
        <w:rPr/>
      </w:pPr>
      <w:r>
        <w:rPr>
          <w:rFonts w:ascii="IRNazanin" w:hAnsi="IRNazanin" w:eastAsia="IRNazanin"/>
          <w:color w:val="111111"/>
          <w:sz w:val="28"/>
          <w:sz w:val="28"/>
          <w:szCs w:val="28"/>
          <w:rtl w:val="true"/>
          <w:lang w:bidi="fa-IR"/>
        </w:rPr>
        <w:t>خواهيد ديد لفظ که مشترک شد نمی توانیم بدون قرینه بر یکی از معانی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قرینه صارفه هم کفایت نکند و قرینه معينه بخواهیم</w:t>
      </w:r>
    </w:p>
    <w:p>
      <w:pPr>
        <w:pStyle w:val="BookText"/>
        <w:rPr/>
      </w:pPr>
      <w:r>
        <w:rPr>
          <w:rFonts w:ascii="IRNazanin" w:hAnsi="IRNazanin" w:eastAsia="IRNazanin"/>
          <w:color w:val="111111"/>
          <w:sz w:val="28"/>
          <w:sz w:val="28"/>
          <w:szCs w:val="28"/>
          <w:rtl w:val="true"/>
          <w:lang w:bidi="fa-IR"/>
        </w:rPr>
        <w:t xml:space="preserve">مگر آن که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یا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اشاره به یک جای معروف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الجزيرۀ الخضراء ؛ كه بحث مفصلی راجع به آن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چاپ رسیده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جزيرة شُكر جزيرة فی شرقى الأندلس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جزيرة العرب، که بحث مفصلی دارد و از اصمعی مطالبی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جزیره یکی از معانی اش جزیره العرب باشد چه خصوصیتی در دمشق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عكاظ و هى الحره الى جنب عكاظ، بها كانت الوقعه الخامسه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جزیره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فوق الموصل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قوسنيا كوره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 مزغنای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جزيره مصر، من محال الفسطاط و انما سميت جزيره لان النيل اذا فاض احاط بها الماء</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جزیره بنی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اهل اندلس بگویند جزیره منظور شان منورقه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الجزيره موضع باليمامه</w:t>
      </w:r>
    </w:p>
    <w:p>
      <w:pPr>
        <w:pStyle w:val="BookText"/>
        <w:rPr/>
      </w:pPr>
      <w:r>
        <w:rPr>
          <w:rFonts w:ascii="IRNazanin" w:hAnsi="IRNazanin" w:eastAsia="IRNazanin"/>
          <w:color w:val="111111"/>
          <w:sz w:val="28"/>
          <w:sz w:val="28"/>
          <w:szCs w:val="28"/>
          <w:rtl w:val="true"/>
          <w:lang w:bidi="fa-IR"/>
        </w:rPr>
        <w:t xml:space="preserve">پس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معاجم راجع به معنا و محل جزيره مطرح شده</w:t>
      </w:r>
    </w:p>
    <w:p>
      <w:pPr>
        <w:pStyle w:val="BookText"/>
        <w:rPr/>
      </w:pPr>
      <w:r>
        <w:rPr>
          <w:rFonts w:ascii="IRNazanin" w:hAnsi="IRNazanin" w:eastAsia="IRNazanin"/>
          <w:color w:val="111111"/>
          <w:sz w:val="28"/>
          <w:sz w:val="28"/>
          <w:szCs w:val="28"/>
          <w:rtl w:val="true"/>
          <w:lang w:bidi="fa-IR"/>
        </w:rPr>
        <w:t>روایت چنین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سَيُقْبِلُ إِخْوَانُ التَّرْكِ حَتَّى يَنزِلُوا الْجَزِيرَةَ</w:t>
      </w:r>
    </w:p>
    <w:p>
      <w:pPr>
        <w:pStyle w:val="BookText"/>
        <w:rPr/>
      </w:pPr>
      <w:r>
        <w:rPr>
          <w:rFonts w:ascii="IRNazanin" w:hAnsi="IRNazanin" w:eastAsia="IRNazanin"/>
          <w:color w:val="111111"/>
          <w:sz w:val="28"/>
          <w:sz w:val="28"/>
          <w:szCs w:val="28"/>
          <w:rtl w:val="true"/>
          <w:lang w:bidi="fa-IR"/>
        </w:rPr>
        <w:t>طرفداران شان و هم پیمانان شان می آیند، رومی ها فلسطین را اشغال می کنند، اخوان ترک هم می آیند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جزیره کجاست؟ آیا جزیره العرب است یا جزیره اقوره که شمال عراق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w:t>
      </w:r>
      <w:r>
        <w:rPr>
          <w:rStyle w:val="FootnoteAnchor"/>
          <w:rtl w:val="true"/>
        </w:rPr>
        <w:footnoteReference w:id="1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ترک یعنی چین و در روایات ما اگر از ترک سخن به میان آمده منظور چینی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وسائل شروع می کنیم</w:t>
      </w:r>
    </w:p>
    <w:p>
      <w:pPr>
        <w:pStyle w:val="BookText"/>
        <w:rPr/>
      </w:pPr>
      <w:r>
        <w:rPr>
          <w:rFonts w:ascii="IRNazanin" w:hAnsi="IRNazanin" w:eastAsia="IRNazanin"/>
          <w:color w:val="111111"/>
          <w:sz w:val="28"/>
          <w:sz w:val="28"/>
          <w:szCs w:val="28"/>
          <w:rtl w:val="true"/>
          <w:lang w:bidi="fa-IR"/>
        </w:rPr>
        <w:t>باب استحباب متاركة الترک و الحبشة ما دام يمكن الترک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الْعَلَلِ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آبائه علیه السَّلَامُ أَنَّ رَسُولَ الله صلی اللَّهِ علیه وَ آلِهِ وَ سَلَّمَ قَالَ تَارَكُوا التَّرْكَ مَا تَرَكُوكُمْ فإن كلبهم شديد و كَلَبَهُم خَسيس </w:t>
      </w:r>
      <w:bookmarkStart w:id="213" w:name="pg9629_112150"/>
    </w:p>
    <w:p>
      <w:pPr>
        <w:pStyle w:val="BookText"/>
        <w:rPr/>
      </w:pPr>
      <w:bookmarkEnd w:id="213"/>
      <w:r>
        <w:rPr>
          <w:rFonts w:eastAsia="Amiri" w:cs="Amiri" w:ascii="Amiri" w:hAnsi="Amiri"/>
          <w:color w:val="111111"/>
          <w:sz w:val="28"/>
          <w:szCs w:val="28"/>
          <w:lang w:bidi="ar-SA"/>
        </w:rPr>
        <w:t>19982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فِي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قَالَ قَالَ رَسُولُ اللَّهِ صلی اللَّهِ علیه وَ آلِهِ وَ سَلَّمَ تَارِكُوا التَّرْكَ مَا تَرَكُوكُمْ فَإِنَّ أَوَّلَ مَنْ يَسْلُبُ أُمَّتِی مُلْكَهَا وَ مَا خَولَهَا اللهُ لَبَنُو قَنطور بن كركرَ وَ هُمُ الترک</w:t>
      </w:r>
    </w:p>
    <w:p>
      <w:pPr>
        <w:pStyle w:val="BookText"/>
        <w:rPr/>
      </w:pPr>
      <w:r>
        <w:rPr>
          <w:rFonts w:eastAsia="Amiri" w:cs="Amiri" w:ascii="Amiri" w:hAnsi="Amiri"/>
          <w:color w:val="111111"/>
          <w:sz w:val="28"/>
          <w:szCs w:val="28"/>
          <w:lang w:bidi="ar-SA"/>
        </w:rPr>
        <w:t>19983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حَدَّتَنِى جَعْفَرُ بْنُ مُحَمَّدٍ عَنْ آبَائِهِ علیهم السَّلَامُ أَنَّ رَسُولَ اللَّهِ صلی اللَّهِ علیه وَ آلِهِ وَ سَلَّمَ قَالَ تَارِكُوا الْحَبَسَةَ مَا تَرَكُوكُمْ فَوَ الَّذِی نَفْسِی بِيَدِهِ لَا يَسْتَخْرِج كَنزَ الْكَعْبَةِ إِلَّا ذُو شَرِيعتين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یعنی تا می شود با آنان در گیر نشوید، و باصطلاح زبان دیپلماسی داشته باشید</w:t>
      </w:r>
      <w:r>
        <w:rPr>
          <w:rFonts w:eastAsia="IRNazanin" w:cs="IRNazanin"/>
          <w:color w:val="111111"/>
          <w:sz w:val="28"/>
          <w:szCs w:val="28"/>
          <w:rtl w:val="true"/>
          <w:lang w:bidi="fa-IR"/>
        </w:rPr>
        <w:t>.</w:t>
      </w:r>
    </w:p>
    <w:p>
      <w:pPr>
        <w:pStyle w:val="Heading4"/>
        <w:numPr>
          <w:ilvl w:val="3"/>
          <w:numId w:val="1"/>
        </w:numPr>
        <w:rPr/>
      </w:pPr>
      <w:bookmarkStart w:id="214" w:name="__RefHeading___Toc7584633_2870459653"/>
      <w:bookmarkStart w:id="215" w:name="_Toc86"/>
      <w:bookmarkEnd w:id="214"/>
      <w:r>
        <w:rPr>
          <w:rtl w:val="true"/>
        </w:rPr>
        <w:t>بررسی روایات</w:t>
      </w:r>
      <w:bookmarkEnd w:id="215"/>
    </w:p>
    <w:p>
      <w:pPr>
        <w:pStyle w:val="BookText"/>
        <w:rPr/>
      </w:pPr>
      <w:r>
        <w:rPr>
          <w:rFonts w:ascii="IRNazanin" w:hAnsi="IRNazanin" w:eastAsia="IRNazanin"/>
          <w:color w:val="111111"/>
          <w:sz w:val="28"/>
          <w:sz w:val="28"/>
          <w:szCs w:val="28"/>
          <w:rtl w:val="true"/>
          <w:lang w:bidi="fa-IR"/>
        </w:rPr>
        <w:t>سه روایت می آورند که هیچ یک در کتب اربعه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طریقش عامی است</w:t>
      </w:r>
    </w:p>
    <w:p>
      <w:pPr>
        <w:pStyle w:val="BookText"/>
        <w:rPr/>
      </w:pPr>
      <w:r>
        <w:rPr>
          <w:rFonts w:ascii="IRNazanin" w:hAnsi="IRNazanin" w:eastAsia="IRNazanin"/>
          <w:color w:val="111111"/>
          <w:sz w:val="28"/>
          <w:sz w:val="28"/>
          <w:szCs w:val="28"/>
          <w:rtl w:val="true"/>
          <w:lang w:bidi="fa-IR"/>
        </w:rPr>
        <w:t>و اهل سنت هم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دیگر از طرق خاصه است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قرب الاسناد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روایت دیگر در کتب اربعه آمده اما ایشان نقل نکرده اند</w:t>
      </w:r>
    </w:p>
    <w:p>
      <w:pPr>
        <w:pStyle w:val="BookText"/>
        <w:rPr/>
      </w:pPr>
      <w:r>
        <w:rPr>
          <w:rFonts w:ascii="IRNazanin" w:hAnsi="IRNazanin" w:eastAsia="IRNazanin"/>
          <w:color w:val="111111"/>
          <w:sz w:val="28"/>
          <w:sz w:val="28"/>
          <w:szCs w:val="28"/>
          <w:rtl w:val="true"/>
          <w:lang w:bidi="fa-IR"/>
        </w:rPr>
        <w:t>فَإِنَّ كَلَبَهُمْ شَدِيدٌ وَ كَلَبَهُمْ 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های آن ها خیلی پست و پاچه بگیرند و باصطلاح بد می پیچند</w:t>
      </w:r>
    </w:p>
    <w:p>
      <w:pPr>
        <w:pStyle w:val="BookText"/>
        <w:rPr/>
      </w:pPr>
      <w:r>
        <w:rPr>
          <w:rFonts w:ascii="IRNazanin" w:hAnsi="IRNazanin" w:eastAsia="IRNazanin"/>
          <w:color w:val="111111"/>
          <w:sz w:val="28"/>
          <w:sz w:val="28"/>
          <w:szCs w:val="28"/>
          <w:rtl w:val="true"/>
          <w:lang w:bidi="fa-IR"/>
        </w:rPr>
        <w:t>این روایت از علل الشرایع، ص</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مشکل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روایت از امالی طوسی است و سند عامی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به جنگ امت من می آید و هستی امت مرا به تاراج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از امام صادق علیه السَّلَامُ تَارِكُوا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 روایت هست و هر دو مشکل سندی دارند اما چون مقام استحباب متارکه است، تسامح در ادله سنن این ها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قبول مبنای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مرحوم حر عاملی فتوا به استحباب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امام عسکری علیه السَّلَامُ هم روایاتی آمده</w:t>
      </w:r>
    </w:p>
    <w:p>
      <w:pPr>
        <w:pStyle w:val="BookText"/>
        <w:rPr/>
      </w:pPr>
      <w:r>
        <w:rPr>
          <w:rFonts w:ascii="IRNazanin" w:hAnsi="IRNazanin" w:eastAsia="IRNazanin"/>
          <w:color w:val="111111"/>
          <w:sz w:val="28"/>
          <w:sz w:val="28"/>
          <w:szCs w:val="28"/>
          <w:rtl w:val="true"/>
          <w:lang w:bidi="fa-IR"/>
        </w:rPr>
        <w:t>در بحار الانوار در مجلدات متعدد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يأجوج و مأجوج قوم من الترك و يسكنون في أقصى الشمال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الهياطلة جنس من الترك و الهند كانت لهم شوكة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غَانِمٍ قَالَ كُنْتُ أَكُونَ مَعَ مَلِكِ الْهِنْدِ فِی قِشمِير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مَعِى مَالٌ فَقَطَعَ عَلَى التَّرْكُ وَ شَلَّحُونِی فَوَقَعْتُ إِلَى كَابُل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گوید در مسیر راه مرا غارت کردند تا خود را به کابل 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افغانستان با چین هم مرزند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اتراک و ترک را بر چینی ها تطبیق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چنگیز از مغولستان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وَصْف الْأَتْرَاكِ كَأَنِّى أَرَاهُمْ قَوْماً كَأَنَّ وُجُوهَهُمُ الْمَجَانُ الْمُطْرَقَةُ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می بینم گروهی حمله می کنند به بلاد اسلامی، چهره هایشان مثل سپر هایی است که ضرب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رفتگی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ابی الحدید معنای مجان را بیان می کند </w:t>
      </w:r>
      <w:r>
        <w:rPr>
          <w:rStyle w:val="FootnoteAnchor"/>
          <w:rtl w:val="true"/>
        </w:rPr>
        <w:footnoteReference w:id="111"/>
      </w:r>
      <w:r>
        <w:rPr>
          <w:rFonts w:ascii="IRNazanin" w:hAnsi="IRNazanin" w:eastAsia="IRNazanin"/>
          <w:color w:val="111111"/>
          <w:sz w:val="28"/>
          <w:sz w:val="28"/>
          <w:szCs w:val="28"/>
          <w:rtl w:val="true"/>
          <w:lang w:bidi="fa-IR"/>
        </w:rPr>
        <w:t>و بعد اصل جریان را توضیح می دهد که 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ذکر جنكيز خان و فتنه التتر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 می دهد مجان مطرقه را به اتراک و می گوید این ها همان هایی هستند که از منطقه مغولستان حمله کردند به بلاد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مطلبی را در پاورقی از ابن اثیر می آورد که نشان می دهد حقیقتا حادثه تلخی بوده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لقد بقيت عده سنين معرضا عن ذكر هذه الحادثه استعظاما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فجیع بود مدت ها دست به قلم نبردم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قبل فیلمی از عزیزان ما از پانا چنار دیدم، واقعا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دست ها و پا های شان را قطع می کردند، دست ها یک طرف، پا ها یک طرف، بعد هم سر ها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های دولتی هم کوتاهی نمی کنند و هم کاری می کنند، مردمی ضعیف و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اره گردن شخص را می زنند به اسم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کار سلفی ها و تکفیری هاست که مطمئنا یهود هستند که می خواهند انتقام خندق و غیره را بگیرند اما از آستین به ظاهر مسلمان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قلوبهم فهى كالحجاره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شیعه دست های شان را بسته بودند و روی شان بنزین ریختند و آتش زدند، بعد می گوید به خدا قسم دلم برای شما نمی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یهودند و الا اهل حدیث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نقل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يعذب بالنار الا رب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خود شما نفل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لا يجوز ولو بالكلب العقور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ابن اثیر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ها لذكرها فانا اقدم رجلا و أخر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ترديد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الذى يسهل عليه ان يكتب نعي الاسلام و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 آسان است بنویسد مصیبتی را که بر اسلام و مسلمین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 يهون عليه ذکر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فیالیت امی لم تلدنی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فرمایش امام زین العابدین تمسک</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لیتنی مت قبل هذا و كنت نسيا منسيا الى ان حثنى جماعه من الاصدقاء على تصديرها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گفتند بنویس تا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متوقف ثم رايت ان ترك ذلك لا يجدی نفعا</w:t>
      </w:r>
    </w:p>
    <w:p>
      <w:pPr>
        <w:pStyle w:val="BookText"/>
        <w:rPr/>
      </w:pP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يَلْبَسُونَ السَّرَقَ وَ الدِّيباج و يعتقبُونَ الْخَيْلَ الْعِتَاقَ وَ يَكُونُ هُنَاكَ اسْتِحْرَارُ قَتْلِ حَتَّى يَمْشِی الْمَجْرُوحُ عَلَى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مجروحین روی کشته ها حرکت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الْمُفْلتُ أقَلَّ منَ الْمَأْسُور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زمینه فرار برای کسی نمی ماند</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الغیب الّذی أخبر علیه السلام عنه قد رأیناه نحن عیانًا به عیان دیدیم آن چه را حضرت از غیب بیان می کند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 کان الناس ينتظرونه من أول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داشتند به حرف آن حضرت که حضرت مرتبط بود، باب علم الرسول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ساقه القضاء و القدر إلى عصرنا و هم التتار الذين خرجوا من أقاصی المشرق حتى وردت خيلهم العراق و الشام و فعلوا بملوك الخطا و قفجاق و ببلاد ما وراء النهر و بخراسان و ما والاها من بلاد العجم ما لم تحتو التواريخ منذ خلق الله آدم إلى عصرنا هذا على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آدم تا کنون چنین اتفاقی نیفتاده</w:t>
      </w:r>
      <w:r>
        <w:rPr>
          <w:rFonts w:eastAsia="IRNazanin" w:cs="IRNazanin"/>
          <w:color w:val="111111"/>
          <w:sz w:val="28"/>
          <w:szCs w:val="28"/>
          <w:rtl w:val="true"/>
          <w:lang w:bidi="fa-IR"/>
        </w:rPr>
        <w:t xml:space="preserve">). </w:t>
      </w:r>
      <w:bookmarkStart w:id="216" w:name="pg9629_112152"/>
    </w:p>
    <w:p>
      <w:pPr>
        <w:pStyle w:val="Heading2"/>
        <w:numPr>
          <w:ilvl w:val="1"/>
          <w:numId w:val="1"/>
        </w:numPr>
        <w:rPr/>
      </w:pPr>
      <w:bookmarkStart w:id="217" w:name="__RefHeading___Toc7584635_2870459653"/>
      <w:bookmarkStart w:id="218" w:name="_Toc87"/>
      <w:bookmarkEnd w:id="216"/>
      <w:bookmarkEnd w:id="217"/>
      <w:r>
        <w:rPr>
          <w:rtl w:val="true"/>
        </w:rPr>
        <w:t xml:space="preserve">جلسه </w:t>
      </w:r>
      <w:r>
        <w:rPr/>
        <w:t>34</w:t>
      </w:r>
      <w:r>
        <w:rPr>
          <w:rtl w:val="true"/>
        </w:rPr>
        <w:t xml:space="preserve"> - </w:t>
      </w:r>
      <w:r>
        <w:rPr/>
        <w:t>1390/12/1</w:t>
      </w:r>
      <w:bookmarkEnd w:id="218"/>
    </w:p>
    <w:p>
      <w:pPr>
        <w:pStyle w:val="Heading3"/>
        <w:numPr>
          <w:ilvl w:val="2"/>
          <w:numId w:val="1"/>
        </w:numPr>
        <w:rPr/>
      </w:pPr>
      <w:bookmarkStart w:id="219" w:name="__RefHeading___Toc7584637_2870459653"/>
      <w:bookmarkStart w:id="220" w:name="_Toc88"/>
      <w:bookmarkEnd w:id="219"/>
      <w:r>
        <w:rPr>
          <w:rtl w:val="true"/>
        </w:rPr>
        <w:t xml:space="preserve">روایت جابر جعفی </w:t>
      </w:r>
      <w:r>
        <w:rPr>
          <w:rtl w:val="true"/>
        </w:rPr>
        <w:t>(</w:t>
      </w:r>
      <w:r>
        <w:rPr>
          <w:rtl w:val="true"/>
        </w:rPr>
        <w:t xml:space="preserve">هجوم ترک </w:t>
      </w:r>
      <w:r>
        <w:rPr>
          <w:rtl w:val="true"/>
        </w:rPr>
        <w:t xml:space="preserve">- </w:t>
      </w:r>
      <w:r>
        <w:rPr>
          <w:rtl w:val="true"/>
        </w:rPr>
        <w:t>اصهب و ابقع</w:t>
      </w:r>
      <w:r>
        <w:rPr>
          <w:rtl w:val="true"/>
        </w:rPr>
        <w:t>)</w:t>
      </w:r>
      <w:bookmarkEnd w:id="220"/>
    </w:p>
    <w:p>
      <w:pPr>
        <w:pStyle w:val="BookText"/>
        <w:rPr/>
      </w:pPr>
      <w:r>
        <w:rPr>
          <w:rFonts w:ascii="Amiri" w:hAnsi="Amiri" w:eastAsia="Amiri" w:cs="Amiri"/>
          <w:color w:val="111111"/>
          <w:sz w:val="28"/>
          <w:sz w:val="28"/>
          <w:szCs w:val="28"/>
          <w:rtl w:val="true"/>
          <w:lang w:bidi="ar-SA"/>
        </w:rPr>
        <w:t>بسم الله الرحمن الرحيم الحمد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ما راجع به صیحه و ندای آسمانی بود و بررسی روایات در این زمینه که رسیدیم به روایت جابر بن یزید از امام باقر علیه السَّلَامُ </w:t>
      </w:r>
      <w:r>
        <w:rPr>
          <w:rStyle w:val="FootnoteAnchor"/>
          <w:rtl w:val="true"/>
        </w:rPr>
        <w:footnoteReference w:id="115"/>
      </w:r>
      <w:r>
        <w:rPr>
          <w:rFonts w:ascii="IRNazanin" w:hAnsi="IRNazanin" w:eastAsia="IRNazanin"/>
          <w:color w:val="111111"/>
          <w:sz w:val="28"/>
          <w:sz w:val="28"/>
          <w:szCs w:val="28"/>
          <w:rtl w:val="true"/>
          <w:lang w:bidi="fa-IR"/>
        </w:rPr>
        <w:t>که در این روایت سه بار از صیحه و ندا سخن به میان آمده با اختلاف عبارات و مضامین و این سبب شد که ما خود روایت را بررسی کنیم طرقش را ببینیم، کسانی که این روایت را نقل کرده اند متعرض شدیم و دلیل توجه و اهتمام به این روایت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برخورد کردیم به بعضی از کلمات که نیاز به توضیح بود مثل اسامی شهر ها، بعض طوائف، بعضی از ملیت ها و بعضی از اشخاص که برای توضیح و فهم روایت باید به این 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بحث هایی که در روایت آمده و باید در موردش بحث کنیم مساله هجوم ترک به جزیره است </w:t>
      </w:r>
      <w:r>
        <w:rPr>
          <w:rFonts w:ascii="Amiri" w:hAnsi="Amiri" w:eastAsia="Amiri" w:cs="Amiri"/>
          <w:color w:val="111111"/>
          <w:sz w:val="28"/>
          <w:sz w:val="28"/>
          <w:szCs w:val="28"/>
          <w:rtl w:val="true"/>
          <w:lang w:bidi="ar-SA"/>
        </w:rPr>
        <w:t>سَيُقْبلُ إِخْوَانُ التُرک حَتَّى يَنْزِلُوا الْجَزِيرَةَ</w:t>
      </w:r>
    </w:p>
    <w:p>
      <w:pPr>
        <w:pStyle w:val="BookText"/>
        <w:rPr/>
      </w:pPr>
      <w:r>
        <w:rPr>
          <w:rFonts w:ascii="IRNazanin" w:hAnsi="IRNazanin" w:eastAsia="IRNazanin"/>
          <w:color w:val="111111"/>
          <w:sz w:val="28"/>
          <w:sz w:val="28"/>
          <w:szCs w:val="28"/>
          <w:rtl w:val="true"/>
          <w:lang w:bidi="fa-IR"/>
        </w:rPr>
        <w:t xml:space="preserve">خود جزیره را تبیین کردیم، شمال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بود، جزیره العرب احتمال دیگری بود و سایر احتمالات که البته این دو بیش تر بارزند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ترک و اتراک چه کسانی اند؟</w:t>
      </w:r>
    </w:p>
    <w:p>
      <w:pPr>
        <w:pStyle w:val="BookText"/>
        <w:rPr/>
      </w:pPr>
      <w:r>
        <w:rPr>
          <w:rFonts w:ascii="IRNazanin" w:hAnsi="IRNazanin" w:eastAsia="IRNazanin"/>
          <w:color w:val="111111"/>
          <w:sz w:val="28"/>
          <w:sz w:val="28"/>
          <w:szCs w:val="28"/>
          <w:rtl w:val="true"/>
          <w:lang w:bidi="fa-IR"/>
        </w:rPr>
        <w:t xml:space="preserve">از لا بلای شروح نهج البلاغه، تواریخ، نصوص و روایات به این جا رسیدیم، به ظن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قطع هم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اتراک و ترک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 المطرقه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هستند از اقصای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و مغولستان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کتاب ها هم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فی التاريخ</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در جلد آخر حوادث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بحث مفصلی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چنگیز خان و قوم تاتار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قال القائل ان العالم منذ خلق الله آدم الى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ادعا کند از روز خلقت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يبتلوا بمثلها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مثل مصیبت چنگیز برای عالم پیش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التواريخ لم تتضمن ما يقاربها و لو ما يدانيها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اصلا سراغ ندارد حادثه ای که نظیر این حادثه یا نزدیک به آن باشد هر حادثه ای که در تاریخ اتفاق افتاده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اعظم ما يذكرون من الحوادث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عظیم ترین حوادثی که در تاریخ باز گو می شود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برخوردش با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و تخريب بيت المقدس و ما بيت المقدس بالنسبه الى ما خرب هؤلاء الملاعين من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کار های بخت النصر با چنگیز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كل مدينه منها اضعاف بیت </w:t>
      </w:r>
    </w:p>
    <w:p>
      <w:pPr>
        <w:pStyle w:val="BookText"/>
        <w:rPr/>
      </w:pPr>
      <w:r>
        <w:rPr>
          <w:rFonts w:ascii="IRNazanin" w:hAnsi="IRNazanin" w:eastAsia="IRNazanin"/>
          <w:color w:val="111111"/>
          <w:sz w:val="28"/>
          <w:sz w:val="28"/>
          <w:szCs w:val="28"/>
          <w:rtl w:val="true"/>
          <w:lang w:bidi="fa-IR"/>
        </w:rPr>
        <w:t xml:space="preserve">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شهری که این ها خراب کردند چند برابر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بنو اسرائيل بالنسبه الى من 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خود بنی اسرائیل چقدر بودند در برابر کشته هایی که چنگیز از مسلمین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اهل مدينه واحده ممن قتلوا اكثر من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جمعیت یک شهر از صد ها شهری که چنگیز ویران کرد بیش از تمام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الخلق لا يرون مثل هذه الحادثه الى ان ينقرض العالم وتفنى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تا انقراض عالم هم چنین حادثه ای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يأجوج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هم چنین کاری خواهند کرد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واما الدجال فانه يبقى على من اتبعه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از او تبعیت می کنند حق حیات و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یهلک من خالفه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با او مخالفت می کنند می کشد و همه را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لم يبقوا على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چنگیزیان کسی را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قتلوا النساء و الرجال و الاطفال و شقوا بطون الحوامل و قتلوا الأجنه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 های داخل رحم را هم کشتند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لهذه الحادثه التی استنار شرر ها و عم ضررها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ای که شعله ور شد و همه 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صارت فی البلاد كالسحاب استدبرته الريح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ابری که باد پشت سرش باشد با سرعت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قوما خرجوا من اطراف الصين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جنایت از 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فقصدوا بلاد ترکستان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شروع کردند بعد هم رفتند کاشغر، بلا ساغون بعد هم ماوراء النهر، سمرقند، بخارا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یفعلون باهلها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ها که نکردند بعد هم آمدند خراسان و تخریب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الى الرى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تهران، ری، همدان و بلد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فيها من البلاد الى حد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آذربایجان و أرانيه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يخربونها، يقتلون اكثر اهلها الا الشريد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فراری ها که نادرا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لم يسمع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نداشته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لا يحتاجون الى ميرة </w:t>
      </w:r>
      <w:r>
        <w:rPr>
          <w:rStyle w:val="FootnoteAnchor"/>
          <w:rtl w:val="true"/>
        </w:rPr>
        <w:footnoteReference w:id="121"/>
      </w:r>
      <w:r>
        <w:rPr>
          <w:rFonts w:ascii="IRNazanin" w:hAnsi="IRNazanin" w:eastAsia="IRNazanin"/>
          <w:color w:val="111111"/>
          <w:sz w:val="28"/>
          <w:sz w:val="28"/>
          <w:szCs w:val="28"/>
          <w:rtl w:val="true"/>
          <w:lang w:bidi="fa-IR"/>
        </w:rPr>
        <w:t xml:space="preserve">مدد يأتيهم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تدارکات و کمکی نداشتند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فان معهم اغنام، بقر، خیل و غير ذلک من الدواب ياكلون لحومها لا غير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هایی این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تحفر بحوافر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مشکافتند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تأكل عروق النبات لاتعرف الشعير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ريشه </w:t>
      </w:r>
    </w:p>
    <w:p>
      <w:pPr>
        <w:pStyle w:val="BookText"/>
        <w:rPr/>
      </w:pPr>
      <w:r>
        <w:rPr>
          <w:rFonts w:ascii="IRNazanin" w:hAnsi="IRNazanin" w:eastAsia="IRNazanin"/>
          <w:color w:val="111111"/>
          <w:sz w:val="28"/>
          <w:sz w:val="28"/>
          <w:szCs w:val="28"/>
          <w:rtl w:val="true"/>
          <w:lang w:bidi="fa-IR"/>
        </w:rPr>
        <w:t>می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اذا نزلوا منزلا لا يحتاجون الى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ديانتهم فانهم يسجدون للشمس عند طلوع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یحرمون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حرام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یأکلون جمیع الدواب حتى الكلاب و الخنازیر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خوک هم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يعرفون نكاحا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نكاحی مطرح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المرئه يأتيها غير واحد من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شوهر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 الولد لا يعرف اباه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نامعلوم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بُلى الاسلام و المسلمون فی هذه المده بمصائب لم يبتلى بها احد من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امم چنین مصیبتی برایش 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التتر اقبلوا من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صفحه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التتر الى تركستان و ما وراء النهر</w:t>
      </w:r>
    </w:p>
    <w:p>
      <w:pPr>
        <w:pStyle w:val="BookText"/>
        <w:rPr/>
      </w:pPr>
      <w:r>
        <w:rPr>
          <w:rFonts w:ascii="IRNazanin" w:hAnsi="IRNazanin" w:eastAsia="IRNazanin"/>
          <w:color w:val="111111"/>
          <w:sz w:val="28"/>
          <w:sz w:val="28"/>
          <w:szCs w:val="28"/>
          <w:rtl w:val="true"/>
          <w:lang w:bidi="fa-IR"/>
        </w:rPr>
        <w:t xml:space="preserve">فی هذه السنه ظهر التتر الى بلاد الاسلام و هم نوع كثير من الترک، مساكنهم شمال جبال طغماج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مختصر ابى الفداء می گوید طوغاج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نحو الصين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نقل ها به احتمال قوی اتراک و ترک در روایات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الترک ما ترکوک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ابی الحدید مفصلاً راجع به این ها بحث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بود که خوارزم شاه سلجوقی مرتکب شد و تاوانش را همه مسلمان 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هم این بود که در حدود و ثغور بلاد اسلامی یک کشور هایی بودند که آن ها درگیر بودند</w:t>
      </w:r>
    </w:p>
    <w:p>
      <w:pPr>
        <w:pStyle w:val="BookText"/>
        <w:rPr/>
      </w:pPr>
      <w:r>
        <w:rPr>
          <w:rFonts w:ascii="IRNazanin" w:hAnsi="IRNazanin" w:eastAsia="IRNazanin"/>
          <w:color w:val="111111"/>
          <w:sz w:val="28"/>
          <w:sz w:val="28"/>
          <w:szCs w:val="28"/>
          <w:rtl w:val="true"/>
          <w:lang w:bidi="fa-IR"/>
        </w:rPr>
        <w:t>با اتراک، خوارزم شاه آمد با این ها در گیر شد، بلاد شان را گرفت آن ها را کشت و متفرق کرد در واقع سد را این آقا شکست و بلاد اسلامی را رو بروی تتار و مغول قرار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نذكر طرفا من اخبارهم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منها فى وصف 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و توصیف اتراک ذیل فرمایش امیرالمومنین علیه السَّلَامُ </w:t>
      </w:r>
      <w:r>
        <w:rPr>
          <w:rFonts w:ascii="Amiri" w:hAnsi="Amiri" w:eastAsia="Amiri" w:cs="Amiri"/>
          <w:color w:val="111111"/>
          <w:sz w:val="28"/>
          <w:sz w:val="28"/>
          <w:szCs w:val="28"/>
          <w:rtl w:val="true"/>
          <w:lang w:bidi="ar-SA"/>
        </w:rPr>
        <w:t xml:space="preserve">كَأَنِّى أَرَاهُمْ قَوْماً كَأَنَّ وُجُوهَهُمُ الْمَجَانُ الْمُطْرَقَةُ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ابن ابى الحديد</w:t>
      </w:r>
      <w:r>
        <w:rPr>
          <w:rFonts w:ascii="IRNazanin" w:hAnsi="IRNazanin" w:eastAsia="IRNazanin"/>
          <w:color w:val="111111"/>
          <w:sz w:val="28"/>
          <w:sz w:val="28"/>
          <w:szCs w:val="28"/>
          <w:rtl w:val="true"/>
          <w:lang w:bidi="fa-IR"/>
        </w:rPr>
        <w:t xml:space="preserve"> إنا على كثرة اشتغالنا بالتواريخ و بالكتب المتضمنة أصناف 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تاریخی ما زياد است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ذكر هذه الأمة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این ها در تاریخ چیزی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لكنا وجدنا ذكر أصناف الترك من القفجاق و الیمک و البرلو و التفريه و اليتبه و الروس و الخطا و القرغز والتركمان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را در تاریخ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يمر بنا فی كتاب ذكر هذه الأمة سوى كتاب واحد و هو كتاب مروج الذهب للمسعودى فإنه ذكرهم هكذا بهذا اللفظ التتر و الناس اليوم يقولون التتار بألف و هذه الأمة كانت فی أقاصى بلاد المشرق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جبال طمغاج من حدود الصين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ترکی که اشغال می کنند جزیره را این هایند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بينهم و بين بلاد الإسلام التى ما وراء النهر ما يزيد على مسير ستة أشهر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مفصل گرفتاری های شان را بیان می کند که چه بر سر امت اسلام آوردند بعد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فنهض بمن معه من أقاصى الصين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چنگیز دید تجار کشته شدند و مشکلاتی از ناحیه سلجوقی ان پیش آمد قیام کرد، همان روایت پیامبر اکرم صلی اللَّهِ علیه وَ آلِهِ وَ سَلَّمَ طبق نقل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اتركوهم ما ترکوک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 نشوید، اما در گیر شدند آن ها هم آمدند و بلاد اسلامی را به خاک و خون كشيدند</w:t>
      </w:r>
      <w:r>
        <w:rPr>
          <w:rFonts w:ascii="Amiri" w:hAnsi="Amiri" w:eastAsia="Amiri" w:cs="Amiri"/>
          <w:color w:val="111111"/>
          <w:sz w:val="28"/>
          <w:sz w:val="28"/>
          <w:szCs w:val="28"/>
          <w:rtl w:val="true"/>
          <w:lang w:bidi="ar-SA"/>
        </w:rPr>
        <w:t xml:space="preserve"> حتى صار إلى حدود أعمال تركستان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تا این مقدار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اتراک در این روایت احتمال قوی دارد که همان اطراف چین باشد، و روایات دیگر را باید بررسی کرد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باز در روایت دو اسم آمده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ها که هستند؟ نام اشخاص است؟ فرمانده جریانی هستند یا اشاره به جریانی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 از سرور الایمان </w:t>
      </w:r>
      <w:r>
        <w:rPr>
          <w:rStyle w:val="FootnoteAnchor"/>
          <w:rtl w:val="true"/>
        </w:rPr>
        <w:footnoteReference w:id="126"/>
      </w:r>
      <w:r>
        <w:rPr>
          <w:rFonts w:ascii="Amiri" w:hAnsi="Amiri" w:eastAsia="Amiri" w:cs="Amiri"/>
          <w:color w:val="111111"/>
          <w:sz w:val="28"/>
          <w:sz w:val="28"/>
          <w:szCs w:val="28"/>
          <w:rtl w:val="true"/>
          <w:lang w:bidi="ar-SA"/>
        </w:rPr>
        <w:t>برای تان نقل کنم ثُمَّ يَخْتَلِفُونَ عِنْدَ ذَلِكَ عَلَى ثَلَاثِ رَايَاتٍ رَايَةِ الْأَصْهَبِ وَ رَايَةِ الْأَبْقَعِ وَ رَايَةِ السُّفْيَانِيِّ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شام سه گروه می شوند، سه هسته قدرت و با هم در 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هم اشاره شد که وقتی شامگفته شد منظور دمشق نیست و نه سوریه بلکه کل آن مناطق را می گویند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از بلدان ابن فقیه نقل کردم می گوید از کوفه تا فلسطین را می گویند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جغرافیایی شام بیش از این چیزی است که در ذهن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اصهب و ابقع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چه کسانی اند؟آقای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سرور الایمان از امام باقر علیه السَّلَامُ روایت مفصلی را نقل می کند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جاز لى روايته عن أحمد بن محمّد الإيادیّ، يرفعه إلى يزيد، عن أبی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اتّق جمع الأصهب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الأصهب؟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الأبقع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الأبقع؟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 السفيانی، و اتّق الشريدين من ولد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يأتيان مكة يقسمان بها الأموال، يتشبّهان بالقائم، و اتّق الشّذّاذ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بالشذاذ من آل محمّد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المستبدّة و الفرقة الذاهبة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که به یزید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يزيد اتق جمع الاصهب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 عرض کردم اصهب کیست؟ فرمود همان أبقع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أبقع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گرفتار بیماری برص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نقل اصهب و ابقع یکی اند، بحث سندی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هم کتاب نهایه ابن اثیر را دیدیم هم مجمع البحرین را دیدیم و کتاب های دیگر رامی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أصهب، کسی است که پوست بدنش، رنگ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يخالط بیاضه 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متمایل به سرخی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ابقع کیست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الأبقع ما خالط بياضه لون آخر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مخلوط است با رنگی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يوشک أن يستعمل عليكم بُقعَان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پیامبر است ترس این است که طایفه أبقع بر شما گماشته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حکومت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عبيدها و مماليكها،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زیر دست ها آن هایی که عبید و مملوک هستند یا به بهانه کار یا خدمت گذاری آمده اند تبدیل شوند به همه کاره کشور سمّوا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این ها ایبقع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لاختلاط ألوانهم، فإن الغالب عليهم البياض و الصّفرة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بر رنگ های این ها سفیدی و زردی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القتيبی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البُقعَان الذين فيهم سواد و 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 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يقال لمن كان أبيض من غير سواد يخالطه أبقع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که متمایل به سیاهی نباشد را أبقع نمی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المعنى أن العرب تنكح إماء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ها با زن های رومی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فیستعمل على الشام 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رومی حاکمان بلاد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بین سواد العرب و بياض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رومی ها معمولا سفیدند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موی سر شان بخاطر کمبود آفتاب سفید می شود، عرب ها هم سیاه، بچه های سفید متمایل به سیاه متولد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کسی نیست که تطبیق بدهد این سه رایت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افراد خاص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معمولا کنایات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در آن سال اختلاف کثیر در تمام زمین از ناحیه مغرب پیش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ارض تخرب ارض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جولان گاه غربی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ثلاث رايات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اصهب چیزی روشن نشد فقط گفت که چهره اش متمایل به زردی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در شام محور قدرت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فَيَلْتَقِى السُّفْيَانِيُّ بِالْأَبْقَعِ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با ابقع درگیر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متمایل به زرد یا سیاه، که أبقع ها بچه های 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نقل سفیانی با رومی ها درگیر می شود</w:t>
      </w:r>
      <w:r>
        <w:rPr>
          <w:rFonts w:eastAsia="IRNazanin" w:cs="IRNazanin"/>
          <w:color w:val="111111"/>
          <w:sz w:val="28"/>
          <w:szCs w:val="28"/>
          <w:rtl w:val="true"/>
          <w:lang w:bidi="fa-IR"/>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ورحمه الله وبركاته </w:t>
      </w:r>
      <w:bookmarkStart w:id="221" w:name="pg9629_112157"/>
    </w:p>
    <w:p>
      <w:pPr>
        <w:pStyle w:val="Heading2"/>
        <w:numPr>
          <w:ilvl w:val="1"/>
          <w:numId w:val="1"/>
        </w:numPr>
        <w:rPr/>
      </w:pPr>
      <w:bookmarkStart w:id="222" w:name="__RefHeading___Toc7584639_2870459653"/>
      <w:bookmarkStart w:id="223" w:name="_Toc89"/>
      <w:bookmarkEnd w:id="221"/>
      <w:bookmarkEnd w:id="222"/>
      <w:r>
        <w:rPr>
          <w:rtl w:val="true"/>
        </w:rPr>
        <w:t xml:space="preserve">جلسه </w:t>
      </w:r>
      <w:r>
        <w:rPr/>
        <w:t>35</w:t>
      </w:r>
      <w:r>
        <w:rPr>
          <w:rtl w:val="true"/>
        </w:rPr>
        <w:t xml:space="preserve"> - </w:t>
      </w:r>
      <w:r>
        <w:rPr/>
        <w:t>1390/12/6</w:t>
      </w:r>
      <w:bookmarkEnd w:id="223"/>
    </w:p>
    <w:p>
      <w:pPr>
        <w:pStyle w:val="Heading3"/>
        <w:numPr>
          <w:ilvl w:val="2"/>
          <w:numId w:val="1"/>
        </w:numPr>
        <w:rPr/>
      </w:pPr>
      <w:bookmarkStart w:id="224" w:name="__RefHeading___Toc7584641_2870459653"/>
      <w:bookmarkStart w:id="225" w:name="_Toc90"/>
      <w:bookmarkEnd w:id="224"/>
      <w:r>
        <w:rPr>
          <w:rtl w:val="true"/>
        </w:rPr>
        <w:t xml:space="preserve">روایت جابر جعفی </w:t>
      </w:r>
      <w:r>
        <w:rPr>
          <w:rtl w:val="true"/>
        </w:rPr>
        <w:t>(</w:t>
      </w:r>
      <w:r>
        <w:rPr>
          <w:rtl w:val="true"/>
        </w:rPr>
        <w:t>قرقیسیا</w:t>
      </w:r>
      <w:r>
        <w:rPr>
          <w:rtl w:val="true"/>
        </w:rPr>
        <w:t>)</w:t>
      </w:r>
      <w:bookmarkEnd w:id="225"/>
    </w:p>
    <w:p>
      <w:pPr>
        <w:pStyle w:val="Heading4"/>
        <w:numPr>
          <w:ilvl w:val="3"/>
          <w:numId w:val="1"/>
        </w:numPr>
        <w:rPr/>
      </w:pPr>
      <w:bookmarkStart w:id="226" w:name="__RefHeading___Toc7584643_2870459653"/>
      <w:bookmarkStart w:id="227" w:name="_Toc91"/>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بسم الله الرحمن الرحيم الحمد الله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بحث بررسی احادیث صیحه و ندای آسمانی بود تا ببینیم از روایات چه استفاده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را نقل کردیم، که عمدتا از کتب خاصه است و بعضا هم از کافی شریف رسیدیم به روایت جابر بن یزید جعفی از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مفصل است در سه مورد در اول روایت و آخر روایت به صیحه اشاره دارد، از اشاره هم بیش تر زیرا شناخت مردم از قیام حضرت مهدی علیه السَّلَامُ و به اشتباه نیفتادن مردم را ربط می دهد به جریان صیحه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توجه به طول و تفصیلش و اعتنای خاصی که در کتاب های ما به این روایت شده، کتب متعددی از قدماء و متأخرین و معاصرین این روایت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زیادی در این روایت هست که هر کدام شایسته و جای بحث دارد و همین امر باعث شد در روایت بیش تر دقیق شویم و محتوا را بیش تر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نسبت به بعضی از ملیت ها که نام برده شده تأمل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ناحيه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شد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أقاصى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تصریح می کنند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رمله، جزیره، تأمل و دقت نظری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بعض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أصهب، أبقع که ندیدم کسی با اطمینان تطبیق دهد که این ها کیانند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در روایت و لغت آمده توصیف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جریانی را نقل می کند که سه پرچم با هم اختلاف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يختلفُونَ عندَ ذَلكَ عَلَى ثَلَاثِ رَايَات رَايَة الْأَصْهَبِ وَ رَآيَةِ الْأَبْقَعِ وَ رَايَةِ السَّفْيَانِی</w:t>
      </w:r>
      <w:r>
        <w:rPr>
          <w:rFonts w:ascii="IRNazanin" w:hAnsi="IRNazanin" w:eastAsia="IRNazanin"/>
          <w:color w:val="111111"/>
          <w:sz w:val="28"/>
          <w:sz w:val="28"/>
          <w:szCs w:val="28"/>
          <w:rtl w:val="true"/>
          <w:lang w:bidi="fa-IR"/>
        </w:rPr>
        <w:t xml:space="preserve"> آن ها هم زمانند و با هم اختلاف خواهند داشت و می گوید </w:t>
      </w:r>
      <w:r>
        <w:rPr>
          <w:rFonts w:ascii="Amiri" w:hAnsi="Amiri" w:eastAsia="Amiri" w:cs="Amiri"/>
          <w:color w:val="111111"/>
          <w:sz w:val="28"/>
          <w:sz w:val="28"/>
          <w:szCs w:val="28"/>
          <w:rtl w:val="true"/>
          <w:lang w:bidi="ar-SA"/>
        </w:rPr>
        <w:t>فَيَلْتَقِى السُّفْيَانِى بِالْأَبْقَعِ فَيَقْتَتِلُونَ فَيَقتلُهُ السَّفْيَانِی وَ مَن تَبِعَهُ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با أبقع در گیر می شود و او را می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يَقْتُلُ الْأصهب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أصهب در گیر می شود او را هم می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لَا يَكُونُ لَهُ همَّةٌ إِلَّا الْإِقْبَالَ نَحْوَ الْعِرَاقِ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را برمی دارد و همتش آن است که برود سمت عراق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یَمُرُّ جَیْشُهُ بِقِرْقِیسِیَاءَ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مسیرش به عراق به قرقیسیا می رسد که آن جا کشتار و جنگ سختی راه می افتد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فَيَقْتَتِلُونَ بِهَا فَيُقْتَلُ بِهَا مِنَ الْجَبَّارِينَ مائَةُ ألف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نفر از جباران آن جا کشته می شوند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بَیعَتُ السُّفْيَانى جيشاً إِلَى الْكُوفَة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درگیری برای کوفه نیرو می فرستد</w:t>
      </w:r>
      <w:r>
        <w:rPr>
          <w:rFonts w:eastAsia="IRNazanin" w:cs="IRNazanin"/>
          <w:color w:val="111111"/>
          <w:sz w:val="28"/>
          <w:szCs w:val="28"/>
          <w:rtl w:val="true"/>
          <w:lang w:bidi="fa-IR"/>
        </w:rPr>
        <w:t>)</w:t>
      </w:r>
    </w:p>
    <w:p>
      <w:pPr>
        <w:pStyle w:val="Heading4"/>
        <w:numPr>
          <w:ilvl w:val="3"/>
          <w:numId w:val="1"/>
        </w:numPr>
        <w:rPr/>
      </w:pPr>
      <w:bookmarkStart w:id="228" w:name="__RefHeading___Toc7584645_2870459653"/>
      <w:bookmarkStart w:id="229" w:name="_Toc92"/>
      <w:bookmarkEnd w:id="228"/>
      <w:r>
        <w:rPr>
          <w:rtl w:val="true"/>
        </w:rPr>
        <w:t>قرقیسیا</w:t>
      </w:r>
      <w:bookmarkEnd w:id="22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قرقیسیا حرف هایی زده می شود </w:t>
      </w:r>
      <w:r>
        <w:rPr>
          <w:rStyle w:val="FootnoteAnchor"/>
          <w:rtl w:val="true"/>
        </w:rPr>
        <w:footnoteReference w:id="131"/>
      </w:r>
      <w:r>
        <w:rPr>
          <w:rFonts w:ascii="IRNazanin" w:hAnsi="IRNazanin" w:eastAsia="IRNazanin"/>
          <w:color w:val="111111"/>
          <w:sz w:val="28"/>
          <w:sz w:val="28"/>
          <w:szCs w:val="28"/>
          <w:rtl w:val="true"/>
          <w:lang w:bidi="fa-IR"/>
        </w:rPr>
        <w:t xml:space="preserve">که در این حادثه عظیم قرقیسیا، که قبل از ظهور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ها نفر از آمریکایی، اروپایی، روسی، ترک، مصری، مغربی و ارتش شام در این جنگ شرکت می کنند که کشته می شوند و بعد از آن سفیانی ظاهر می شود</w:t>
      </w:r>
      <w:r>
        <w:rPr>
          <w:rFonts w:eastAsia="IRNazanin" w:cs="IRNazanin"/>
          <w:color w:val="111111"/>
          <w:sz w:val="28"/>
          <w:szCs w:val="28"/>
          <w:rtl w:val="true"/>
          <w:lang w:bidi="fa-IR"/>
        </w:rPr>
        <w:t xml:space="preserve">. </w:t>
      </w:r>
      <w:bookmarkStart w:id="230" w:name="pg9629_112158"/>
    </w:p>
    <w:p>
      <w:pPr>
        <w:pStyle w:val="BookText"/>
        <w:rPr/>
      </w:pPr>
      <w:bookmarkEnd w:id="230"/>
      <w:r>
        <w:rPr>
          <w:rFonts w:ascii="IRNazanin" w:hAnsi="IRNazanin" w:eastAsia="IRNazanin"/>
          <w:color w:val="111111"/>
          <w:sz w:val="28"/>
          <w:sz w:val="28"/>
          <w:szCs w:val="28"/>
          <w:rtl w:val="true"/>
          <w:lang w:bidi="fa-IR"/>
        </w:rPr>
        <w:t>می خواهد بگوید از مجموعه روایات استفاده می شود سفیانی هیچ نقشی در این جنگ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جا را معلوم می کنند</w:t>
      </w:r>
    </w:p>
    <w:p>
      <w:pPr>
        <w:pStyle w:val="BookText"/>
        <w:rPr/>
      </w:pPr>
      <w:r>
        <w:rPr>
          <w:rFonts w:ascii="IRNazanin" w:hAnsi="IRNazanin" w:eastAsia="IRNazanin"/>
          <w:color w:val="111111"/>
          <w:sz w:val="28"/>
          <w:sz w:val="28"/>
          <w:szCs w:val="28"/>
          <w:rtl w:val="true"/>
          <w:lang w:bidi="fa-IR"/>
        </w:rPr>
        <w:t>باید مفصلاً بحث کنیم زیرا تطبیق داده اند قرقیسیا را بر آرما 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طور است؟ در حالی که آرماگدون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بعض شرق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فلسطین است، و آن جا کشتار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قرقیسیا از لحاظ جغرافیایی شمال غربی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خردابه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قرقیسيا و هی على الفرات و على الخابور و الرّحبة و الدّالية و عانات و هيت و الحديثة و الزاب</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ها مناطق شمال غرب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احسن التقاسیم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 الفراتيّة أكبرهنّ رحبة ابن طوق قرقيسيا غانة الدّالية الحديثة،</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 الفراتيه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هایی که روی فرات هستند بزرگ ترین آن ها چهار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الدالیه، الحديثه، عانه، قرقيسيا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مراصد الاطلاع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بلد على الخابور عند مصبه، و هی على الفرات، جانب منها على الخابور و جانب على الفرات، فوق رحبة مالک بن 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همین را می گویند مشخص تر شمال غربی عراق</w:t>
      </w:r>
    </w:p>
    <w:p>
      <w:pPr>
        <w:pStyle w:val="BookText"/>
        <w:rPr/>
      </w:pPr>
      <w:r>
        <w:rPr>
          <w:rFonts w:ascii="IRNazanin" w:hAnsi="IRNazanin" w:eastAsia="IRNazanin"/>
          <w:color w:val="111111"/>
          <w:sz w:val="28"/>
          <w:sz w:val="28"/>
          <w:szCs w:val="28"/>
          <w:rtl w:val="true"/>
          <w:lang w:bidi="fa-IR"/>
        </w:rPr>
        <w:t>همان مناطق استحفاظی کمیل بن زیاد در زمان امیرالمؤمنین علیه السَّلَامُ بود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پس اولا منطقه قرقیسیا در عراق است و غیر از آرماگدون است در شمال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درگیری قرقیسیا هم زمان با ظهور سفیانی است و سفیانی یک طرف معادله است نه این که بعد جریان قرقیسیا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گفتند آرماگدون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روایاتی از خاصه و عامه در رابطه با قرقیسیا رسیده هر چند روایات عامه را معمولا نعیم بن حماد در فتن نقل می کند که بار ها گفتیم روایت هم نیست</w:t>
      </w:r>
    </w:p>
    <w:p>
      <w:pPr>
        <w:pStyle w:val="Heading4"/>
        <w:numPr>
          <w:ilvl w:val="3"/>
          <w:numId w:val="1"/>
        </w:numPr>
        <w:rPr/>
      </w:pPr>
      <w:bookmarkStart w:id="231" w:name="__RefHeading___Toc7584647_2870459653"/>
      <w:bookmarkStart w:id="232" w:name="_Toc93"/>
      <w:bookmarkEnd w:id="231"/>
      <w:r>
        <w:rPr>
          <w:rtl w:val="true"/>
        </w:rPr>
        <w:t>روایات قرقیسیا</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بن نافع عن جراح بن أرطاه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چقدر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هم از جراح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روایت سومی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نادیده گرفتن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عماریاسر است، که اگر ثابت شود از عمار است ماشکی در شخصیت و </w:t>
      </w:r>
      <w:bookmarkStart w:id="233" w:name="pg9629_112159"/>
    </w:p>
    <w:p>
      <w:pPr>
        <w:pStyle w:val="BookText"/>
        <w:rPr/>
      </w:pPr>
      <w:bookmarkEnd w:id="233"/>
      <w:r>
        <w:rPr>
          <w:rFonts w:ascii="IRNazanin" w:hAnsi="IRNazanin" w:eastAsia="IRNazanin"/>
          <w:color w:val="111111"/>
          <w:sz w:val="28"/>
          <w:sz w:val="28"/>
          <w:szCs w:val="28"/>
          <w:rtl w:val="true"/>
          <w:lang w:bidi="fa-IR"/>
        </w:rPr>
        <w:t>جلالت عمار نداریم اما مشکل طریق روایت به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 آن هم از ولید بن مسلم است</w:t>
      </w:r>
    </w:p>
    <w:p>
      <w:pPr>
        <w:pStyle w:val="BookText"/>
        <w:rPr/>
      </w:pPr>
      <w:r>
        <w:rPr>
          <w:rFonts w:ascii="IRNazanin" w:hAnsi="IRNazanin" w:eastAsia="IRNazanin"/>
          <w:color w:val="111111"/>
          <w:sz w:val="28"/>
          <w:sz w:val="28"/>
          <w:szCs w:val="28"/>
          <w:rtl w:val="true"/>
          <w:lang w:bidi="fa-IR"/>
        </w:rPr>
        <w:t>و روایت پنجم هم از جراح است که هیچ یک از روایات به معصوم ختم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ششم هم از ولید بن مسلم است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 روایات خاصه</w:t>
      </w:r>
    </w:p>
    <w:p>
      <w:pPr>
        <w:pStyle w:val="BookText"/>
        <w:rPr/>
      </w:pP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آمده در روضه آمده، و در کتاب های دیگر، چند روایت هم نقل شده</w:t>
      </w:r>
      <w:r>
        <w:rPr>
          <w:rFonts w:eastAsia="IRNazanin" w:cs="IRNazanin"/>
          <w:color w:val="111111"/>
          <w:sz w:val="28"/>
          <w:szCs w:val="28"/>
          <w:rtl w:val="true"/>
          <w:lang w:bidi="fa-IR"/>
        </w:rPr>
        <w:t>.</w:t>
      </w:r>
    </w:p>
    <w:p>
      <w:pPr>
        <w:pStyle w:val="Heading3"/>
        <w:numPr>
          <w:ilvl w:val="2"/>
          <w:numId w:val="1"/>
        </w:numPr>
        <w:rPr/>
      </w:pPr>
      <w:bookmarkStart w:id="234" w:name="__RefHeading___Toc7584649_2870459653"/>
      <w:bookmarkStart w:id="235" w:name="_Toc94"/>
      <w:bookmarkEnd w:id="234"/>
      <w:r>
        <w:rPr>
          <w:rtl w:val="true"/>
        </w:rPr>
        <w:t xml:space="preserve">روایت اول </w:t>
      </w:r>
      <w:r>
        <w:rPr>
          <w:rtl w:val="true"/>
        </w:rPr>
        <w:t>(</w:t>
      </w:r>
      <w:r>
        <w:rPr>
          <w:rtl w:val="true"/>
        </w:rPr>
        <w:t>قرقیسیا</w:t>
      </w:r>
      <w:r>
        <w:rPr>
          <w:rtl w:val="true"/>
        </w:rPr>
        <w:t xml:space="preserve">) </w:t>
      </w:r>
      <w:r>
        <w:rPr>
          <w:rtl w:val="true"/>
        </w:rPr>
        <w:t xml:space="preserve">از روضه کافی ص </w:t>
      </w:r>
      <w:r>
        <w:rPr/>
        <w:t>295</w:t>
      </w:r>
      <w:bookmarkEnd w:id="235"/>
    </w:p>
    <w:p>
      <w:pPr>
        <w:pStyle w:val="BookText"/>
        <w:rPr/>
      </w:pPr>
      <w:r>
        <w:rPr>
          <w:rFonts w:ascii="Amiri" w:hAnsi="Amiri" w:eastAsia="Amiri" w:cs="Amiri"/>
          <w:color w:val="111111"/>
          <w:sz w:val="28"/>
          <w:sz w:val="28"/>
          <w:szCs w:val="28"/>
          <w:rtl w:val="true"/>
          <w:lang w:bidi="ar-SA"/>
        </w:rPr>
        <w:t>مُحَمَّدُ بْنُ يَحْيَى عَنْ أَحْمَدَ بْنِ مُحَمَّدٍ عَنِ ابْنِ فَضَّالِ عَنْ عَلِي بْنِ عُقْبَةَ عَنْ أَبِيهِ عَنْ مُيَسِرِ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كَمْ بيْنَكُمْ وَ بَينَ قِرْقِيسًا قُلْتُ هِيَ قَرِيبٌ عَلَى شَاطِئِ الْفُرَاتِ فَقَالَ أَمَا إِنَّهُ سَيَكُونُ بهَا وَقَعَةٌ لَمْ يَكُنْ مِثْلُهَا مُنْذُ خَلَقَ اللَّهُ تَبَارَكَ وَ تَعَالَى السَّمَاوَاتِ وَالْأَرْضِ وَلَا يَكُونُ مِثْلُهَا مَا دَامَتِ السَّمَاوَاتِ وَالْأَرْضُ مَادَبَةٌ لِلطَّيْرِ تَسْبَعُ مِنْهَا سَبَاعُ الْأَرْضِ وَطُيُورُ السَّمَاءِ يُهْلَكَ فِيهَا قَيْس وَ لَا يَدَّعِى لَهَا دَاعِيَةٌ قَالَ وَ رَوَى غَيْرُ وَاحِدٍ وَ زَادَ فِيهِ وَيُنَادِى مُنَادِ هَلُمُّوا إِلَى لُحُومِ الْجَبَّارِينَ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میسر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فاصله دارید تا منطقه قرقیسیا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نزدیک فرات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کشتاری آن جا راه می افتد که از زمانی که خدای تعالی آسمان ها و زمین را آفرید کشتاری به این حجم اتفاق نیفتاده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جریان چنگیز که فاجعه ای بود برای بلاد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تا قیامت چنین اتفاقی نمی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بعد از جریان قرقیسیا که مقارن ایام سفیانی است و حرکت سفیانی هم طبق روایات با ظهور امام زمان علیه السَّلَامُ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بعد از ظهور امام زمان علیه السَّلَامُ دنیا هست و این که عده ای می گویند امام زمان هفت سال حکومت می کنند و بعد هم تمام می شود، در حالی که این گونه نیست و عجیب است در بعض کتب هم با صراحت این مطلب را می گوید که امام زمان هفت سال حکومت می کند و بعد هم عمر شان سر می آید و در حالی که امام از کوچه ای گذر می کنند زنی سنگی را بر سر امام می اندازد و آن حضرت به شهادت می رسند در حالی که معلوم نیست این مطلب را از کجا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همه عالم از نحوه شهادت امام مطلعند الا خود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هایی بدون سند و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کتاب های معتبر ما اصلا این قضیه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امام عصر علیه السَّلَامُ نامعلوم است هفت سال است؟ هفتاد سال هم گفته اند و هفتاد سال هم آیا به سال های الآن است؟ یا با توجه به روایتی که داریم که اشاره می کند به خورشید سرعت حرکتش کم می شود و وقتی حرکت خورشید کم شد، حرکت زمین کم شد آیا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آیا یک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طبیعی است که بیش تر می شود در هر صورت باید روی این ها دقت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والد ما در کتاب الشيعة و الرجعۀ هفتاد سال را می پذیرد ولی باید مشخص شود که چه سال هایی است</w:t>
      </w:r>
      <w:r>
        <w:rPr>
          <w:rFonts w:eastAsia="IRNazanin" w:cs="IRNazanin"/>
          <w:color w:val="111111"/>
          <w:sz w:val="28"/>
          <w:szCs w:val="28"/>
          <w:rtl w:val="true"/>
          <w:lang w:bidi="fa-IR"/>
        </w:rPr>
        <w:t xml:space="preserve">. </w:t>
      </w:r>
      <w:bookmarkStart w:id="236" w:name="pg9629_112160"/>
    </w:p>
    <w:p>
      <w:pPr>
        <w:pStyle w:val="BookText"/>
        <w:rPr/>
      </w:pPr>
      <w:bookmarkEnd w:id="236"/>
      <w:r>
        <w:rPr>
          <w:rFonts w:ascii="IRNazanin" w:hAnsi="IRNazanin" w:eastAsia="IRNazanin"/>
          <w:color w:val="111111"/>
          <w:sz w:val="28"/>
          <w:sz w:val="28"/>
          <w:szCs w:val="28"/>
          <w:rtl w:val="true"/>
          <w:lang w:bidi="fa-IR"/>
        </w:rPr>
        <w:t>تازه بعد امام زمان علیه السَّلَامُ هم حکومت هایی وجود دارد، و الا بحث رجعت چه می شود در حالی که رجعت از مسلمات و از ضروریات معتقدات مذهب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 قرینه است می فرماید بعد کشتار قرقیسیا نظیر این کشتار رخ نمی دهد تا آسمان ها و 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روایت امام صادق به میسره آن حضرت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ای گسترده می شود از لاشه های این کشته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مَادَبَةٌ </w:t>
      </w:r>
      <w:r>
        <w:rPr>
          <w:rStyle w:val="FootnoteAnchor"/>
          <w:rtl w:val="true"/>
        </w:rPr>
        <w:footnoteReference w:id="139"/>
      </w:r>
      <w:r>
        <w:rPr>
          <w:rFonts w:ascii="IRNazanin" w:hAnsi="IRNazanin" w:eastAsia="IRNazanin"/>
          <w:color w:val="111111"/>
          <w:sz w:val="28"/>
          <w:sz w:val="28"/>
          <w:szCs w:val="28"/>
          <w:rtl w:val="true"/>
          <w:lang w:bidi="fa-IR"/>
        </w:rPr>
        <w:t>للطَّيْر تَشبَعُ مِنْهَا سَبَاعُ الْأَرْضِ وَ طُيُورُ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های زمین و پرندگان آسمان ها سیر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يُهْلَكُ فِيهَا قَيْس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قيس طایفه است یا کنایه است؟ این ها هلاک می شوند</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وَ لَا يَدَّعى لَهَا دَاعِيَةٌ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فریاد خواهی نخواهند داشت</w:t>
      </w:r>
      <w:r>
        <w:rPr>
          <w:rFonts w:eastAsia="IRNazanin" w:cs="IRNazanin"/>
          <w:color w:val="111111"/>
          <w:sz w:val="28"/>
          <w:szCs w:val="28"/>
          <w:rtl w:val="true"/>
          <w:lang w:bidi="fa-IR"/>
        </w:rPr>
        <w:t>)</w:t>
      </w:r>
    </w:p>
    <w:p>
      <w:pPr>
        <w:pStyle w:val="Heading3"/>
        <w:numPr>
          <w:ilvl w:val="2"/>
          <w:numId w:val="1"/>
        </w:numPr>
        <w:rPr/>
      </w:pPr>
      <w:bookmarkStart w:id="237" w:name="__RefHeading___Toc7584651_2870459653"/>
      <w:bookmarkStart w:id="238" w:name="_Toc95"/>
      <w:bookmarkEnd w:id="237"/>
      <w:r>
        <w:rPr>
          <w:rtl w:val="true"/>
        </w:rPr>
        <w:t xml:space="preserve">روایت دوم </w:t>
      </w:r>
      <w:r>
        <w:rPr>
          <w:rtl w:val="true"/>
        </w:rPr>
        <w:t>(</w:t>
      </w:r>
      <w:r>
        <w:rPr>
          <w:rtl w:val="true"/>
        </w:rPr>
        <w:t>قرقیسیا</w:t>
      </w:r>
      <w:r>
        <w:rPr>
          <w:rtl w:val="true"/>
        </w:rPr>
        <w:t>)</w:t>
      </w:r>
      <w:bookmarkEnd w:id="238"/>
    </w:p>
    <w:p>
      <w:pPr>
        <w:pStyle w:val="BookText"/>
        <w:rPr/>
      </w:pPr>
      <w:r>
        <w:rPr>
          <w:rFonts w:ascii="IRNazanin" w:hAnsi="IRNazanin" w:eastAsia="IRNazanin"/>
          <w:color w:val="111111"/>
          <w:sz w:val="28"/>
          <w:sz w:val="28"/>
          <w:szCs w:val="28"/>
          <w:rtl w:val="true"/>
          <w:lang w:bidi="fa-IR"/>
        </w:rPr>
        <w:t xml:space="preserve">در غیبت نعمانی از ابن ابی یعفور از امام باقر علیه السَّلَامُ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أخبرنا أَحْمَدُ بْنُ هَوذَةَ الْبَاهلى قَالَ حَدَّثَنَا إِبْرَاهِيمُ بْنُ إِسْحَاقَ النَّهَاوندى عَنْ عَبْدِ اللهِ بن حَمَّادِ الْأَنْصَارِيِّ عَنِ الْحُسَيْن بن أبی الَعَلاء عَنْ عَبْدِ اللَّهِ بْنِ أَبِی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الْبَاقِرِ علیه السَّلَامُ إِنَّ لِوُلْدِ الْعَبَّاسِ وَ الْمَرْوَانِي لَوَقْعَةٌ بِقَرْقِيسَاءَ يَسِيبُ فِيهَا الْغُلَامُ الحَزَوَّرُ و يَرفَعُ اللَّهُ عَنهُمُ النَّصْرَ وَ يُوحِی إِلَى طَيْرِ السَّمَاءِ وَ سَبَاعِ الْأَرْضِ اسْبَعِى مِنْ لُحُومِ الْجَبَّارِينَ ثُمَّ يَخْرُجُ السُّفْيَانِى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بنى العباس است و این از دلائل کسانی است که می گویند حکومت عباسیین دوباره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قیس از همین ها و طرف دار مروانی ها هستند این ها با هم درگیر می شوند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 ربطش با آمریکا و روس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Amiri" w:hAnsi="Amiri" w:eastAsia="Amiri" w:cs="Amiri"/>
          <w:color w:val="111111"/>
          <w:sz w:val="28"/>
          <w:sz w:val="28"/>
          <w:szCs w:val="28"/>
          <w:rtl w:val="true"/>
          <w:lang w:bidi="ar-SA"/>
        </w:rPr>
        <w:t xml:space="preserve">يَشيبُ فِيهَا الْغُلَامُ الْحَزَور </w:t>
      </w:r>
      <w:r>
        <w:rPr>
          <w:rStyle w:val="FootnoteAnchor"/>
          <w:rtl w:val="true"/>
        </w:rPr>
        <w:footnoteReference w:id="143"/>
      </w:r>
      <w:r>
        <w:rPr>
          <w:rFonts w:ascii="IRNazanin" w:hAnsi="IRNazanin" w:eastAsia="IRNazanin"/>
          <w:color w:val="111111"/>
          <w:sz w:val="28"/>
          <w:sz w:val="28"/>
          <w:szCs w:val="28"/>
          <w:rtl w:val="true"/>
          <w:lang w:bidi="fa-IR"/>
        </w:rPr>
        <w:t>خرور بخوانیم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نقل شده</w:t>
      </w:r>
    </w:p>
    <w:p>
      <w:pPr>
        <w:pStyle w:val="BookText"/>
        <w:rPr/>
      </w:pPr>
      <w:r>
        <w:rPr>
          <w:rFonts w:ascii="IRNazanin" w:hAnsi="IRNazanin" w:eastAsia="IRNazanin"/>
          <w:color w:val="111111"/>
          <w:sz w:val="28"/>
          <w:sz w:val="28"/>
          <w:szCs w:val="28"/>
          <w:rtl w:val="true"/>
          <w:lang w:bidi="fa-IR"/>
        </w:rPr>
        <w:t>کسی که آن اوضاع را می بیند تعادلش را از دست می دهد و نمی تواند آن حوادث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در آن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پرندگان گفته می شود که بروید و از گوشت جباران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سفیانی در معادله نیست و در گیری بین مروانی ها و بنی عباس است بعد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یَخْرُجُ اَلسُّفْیَانِیُّ</w:t>
      </w:r>
      <w:r>
        <w:rPr>
          <w:rFonts w:ascii="IRNazanin" w:hAnsi="IRNazanin" w:eastAsia="IRNazanin"/>
          <w:color w:val="111111"/>
          <w:sz w:val="28"/>
          <w:sz w:val="28"/>
          <w:szCs w:val="28"/>
          <w:rtl w:val="true"/>
          <w:lang w:bidi="fa-IR"/>
        </w:rPr>
        <w:t xml:space="preserve"> اما طبق روایت گذشته </w:t>
      </w:r>
      <w:r>
        <w:rPr>
          <w:rStyle w:val="FootnoteAnchor"/>
          <w:rtl w:val="true"/>
        </w:rPr>
        <w:footnoteReference w:id="144"/>
      </w:r>
      <w:r>
        <w:rPr>
          <w:rFonts w:ascii="IRNazanin" w:hAnsi="IRNazanin" w:eastAsia="IRNazanin"/>
          <w:color w:val="111111"/>
          <w:sz w:val="28"/>
          <w:sz w:val="28"/>
          <w:szCs w:val="28"/>
          <w:rtl w:val="true"/>
          <w:lang w:bidi="fa-IR"/>
        </w:rPr>
        <w:t>که مورد اعتنا و توجه است، سفیانی جزء معادله است</w:t>
      </w:r>
      <w:r>
        <w:rPr>
          <w:rFonts w:eastAsia="IRNazanin" w:cs="IRNazanin"/>
          <w:color w:val="111111"/>
          <w:sz w:val="28"/>
          <w:szCs w:val="28"/>
          <w:rtl w:val="true"/>
          <w:lang w:bidi="fa-IR"/>
        </w:rPr>
        <w:t xml:space="preserve">. </w:t>
      </w:r>
      <w:bookmarkStart w:id="239" w:name="pg9629_112161"/>
    </w:p>
    <w:p>
      <w:pPr>
        <w:pStyle w:val="Heading3"/>
        <w:numPr>
          <w:ilvl w:val="2"/>
          <w:numId w:val="1"/>
        </w:numPr>
        <w:rPr/>
      </w:pPr>
      <w:bookmarkStart w:id="240" w:name="__RefHeading___Toc7584653_2870459653"/>
      <w:bookmarkStart w:id="241" w:name="_Toc96"/>
      <w:bookmarkEnd w:id="239"/>
      <w:bookmarkEnd w:id="240"/>
      <w:r>
        <w:rPr>
          <w:rtl w:val="true"/>
        </w:rPr>
        <w:t xml:space="preserve">روایت سوم </w:t>
      </w:r>
      <w:r>
        <w:rPr>
          <w:rtl w:val="true"/>
        </w:rPr>
        <w:t>(</w:t>
      </w:r>
      <w:r>
        <w:rPr>
          <w:rtl w:val="true"/>
        </w:rPr>
        <w:t>قرقیسیا</w:t>
      </w:r>
      <w:r>
        <w:rPr>
          <w:rtl w:val="true"/>
        </w:rPr>
        <w:t>)</w:t>
      </w:r>
      <w:bookmarkEnd w:id="241"/>
    </w:p>
    <w:p>
      <w:pPr>
        <w:pStyle w:val="BookText"/>
        <w:rPr/>
      </w:pPr>
      <w:r>
        <w:rPr>
          <w:rFonts w:ascii="Amiri" w:hAnsi="Amiri" w:eastAsia="Amiri" w:cs="Amiri"/>
          <w:color w:val="111111"/>
          <w:sz w:val="28"/>
          <w:sz w:val="28"/>
          <w:szCs w:val="28"/>
          <w:rtl w:val="true"/>
          <w:lang w:bidi="ar-SA"/>
        </w:rPr>
        <w:t xml:space="preserve">نعمانی از امام صادق علیه السَّلَامُ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حَدَّثَنَا عَبْدُ الْوَاحِدِ بْنُ عَبْدِ اللَّهِ قَالَ حَدَّثَنَا مُحَمَّدُ بْنُ جَعْفَرِ الْقُرَسَى قَالَ حَدَّثَنَا مُحَمَّدُ بْنُ الْحُسَيْن بن أبی الْخَطَّابِ قَالَ حَدَّتَنی مُحَمَّدُ بْنُ سِنَانِ عَنْ حُذَيْفَةَ بْنِ الْمَنْصُورِ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مَائِدَةَ وَ فِى غَيْرِ هَذِهِ الرِّوَايَةِ مَأْدَبَةً بِقَرْقِيسِيَاءَ يَطَّلِعُ مُطَّلِعْ مِنَ السَّمَاءِ فَيُنَادِى يَا طَيْرَ السَّمَاءِ وَ يَا سَبَاعَ الْأَرْضِ هَلُمُّوا إِلَى السَّبْعِ مِنْ لُحُومِ الْجَبَّارِينَ</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سفره ای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قرقیسیا، ندایی از آسمان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 آسمانی و ای درندگان زمین شما دعوت شده اید به این سفره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دارد </w:t>
      </w:r>
      <w:r>
        <w:rPr>
          <w:rFonts w:ascii="Amiri" w:hAnsi="Amiri" w:eastAsia="Amiri" w:cs="Amiri"/>
          <w:color w:val="111111"/>
          <w:sz w:val="28"/>
          <w:sz w:val="28"/>
          <w:szCs w:val="28"/>
          <w:rtl w:val="true"/>
          <w:lang w:bidi="ar-SA"/>
        </w:rPr>
        <w:t>هَلُمُّوا إِلَى السَّبْعِ مِنْ لُحُومِ الْجَبَّارِينَ</w:t>
      </w:r>
      <w:r>
        <w:rPr>
          <w:rFonts w:ascii="IRNazanin" w:hAnsi="IRNazanin" w:eastAsia="IRNazanin"/>
          <w:color w:val="111111"/>
          <w:sz w:val="28"/>
          <w:sz w:val="28"/>
          <w:szCs w:val="28"/>
          <w:rtl w:val="true"/>
          <w:lang w:bidi="fa-IR"/>
        </w:rPr>
        <w:t xml:space="preserve"> و در روایت قبل نعمانی همین را داشت </w:t>
      </w:r>
      <w:r>
        <w:rPr>
          <w:rFonts w:ascii="Amiri" w:hAnsi="Amiri" w:eastAsia="Amiri" w:cs="Amiri"/>
          <w:color w:val="111111"/>
          <w:sz w:val="28"/>
          <w:sz w:val="28"/>
          <w:szCs w:val="28"/>
          <w:rtl w:val="true"/>
          <w:lang w:bidi="ar-SA"/>
        </w:rPr>
        <w:t>فَيُقْتَلُ بِهَا مِنَ الْجَبَّارِينَ</w:t>
      </w:r>
      <w:r>
        <w:rPr>
          <w:rFonts w:ascii="IRNazanin" w:hAnsi="IRNazanin" w:eastAsia="IRNazanin"/>
          <w:color w:val="111111"/>
          <w:sz w:val="28"/>
          <w:sz w:val="28"/>
          <w:szCs w:val="28"/>
          <w:rtl w:val="true"/>
          <w:lang w:bidi="fa-IR"/>
        </w:rPr>
        <w:t xml:space="preserve"> روایت چهارم همان روایت جابر جعفی است که نقل کردیم </w:t>
      </w:r>
      <w:r>
        <w:rPr>
          <w:rStyle w:val="FootnoteAnchor"/>
          <w:rtl w:val="true"/>
        </w:rPr>
        <w:footnoteReference w:id="147"/>
      </w:r>
    </w:p>
    <w:p>
      <w:pPr>
        <w:pStyle w:val="Heading3"/>
        <w:numPr>
          <w:ilvl w:val="2"/>
          <w:numId w:val="1"/>
        </w:numPr>
        <w:rPr/>
      </w:pPr>
      <w:bookmarkStart w:id="242" w:name="__RefHeading___Toc7584655_2870459653"/>
      <w:bookmarkStart w:id="243" w:name="_Toc97"/>
      <w:bookmarkEnd w:id="242"/>
      <w:r>
        <w:rPr>
          <w:rtl w:val="true"/>
        </w:rPr>
        <w:t xml:space="preserve">روایت پنجم </w:t>
      </w:r>
      <w:r>
        <w:rPr>
          <w:rtl w:val="true"/>
        </w:rPr>
        <w:t>(</w:t>
      </w:r>
      <w:r>
        <w:rPr>
          <w:rtl w:val="true"/>
        </w:rPr>
        <w:t>قرقیسیا</w:t>
      </w:r>
      <w:r>
        <w:rPr>
          <w:rtl w:val="true"/>
        </w:rPr>
        <w:t>)</w:t>
      </w:r>
      <w:bookmarkEnd w:id="243"/>
    </w:p>
    <w:p>
      <w:pPr>
        <w:pStyle w:val="BookText"/>
        <w:rPr/>
      </w:pPr>
      <w:r>
        <w:rPr>
          <w:rFonts w:ascii="IRNazanin" w:hAnsi="IRNazanin" w:eastAsia="IRNazanin"/>
          <w:color w:val="111111"/>
          <w:sz w:val="28"/>
          <w:sz w:val="28"/>
          <w:szCs w:val="28"/>
          <w:rtl w:val="true"/>
          <w:lang w:bidi="fa-IR"/>
        </w:rPr>
        <w:t xml:space="preserve">از غیبت طوسی است و همان است که ابن حماد نقل می کند که سند منتهی می شود به عمار یاسر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فَرقَارَةُ عَنْ نَصْرِ بْنِ اللَّيْثِ الْمَرْوَزِى عَنِ ابْنِ طَلْحَةَ الْجَحْدَرِی قَالَ حَدَّثَنَا عَبْدُ اللَّهِ بْن لَهِيعَةَ عَنْ أَبِی زُرْعَةَ عَنْ عَبْدِ اللَّهِ بْنِ رَزِينِ عن عمار بن ياسر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لِأَهْلِ الْأَرْضِ مِنْ شَرِّ قَدِ اقْتَرَبَ وَ يُحْسَفُ بِغَرِبِی مَسْجِدِهَا حَتَّى يَخِرَّ حَائِطُهَا وَ يَظْهَرُ تَكانَهُ نَفَرٍ بِالشَّامِ كُلُّهُمْ يَطْلُبُ الْمُلْكَ رَجُلٌ أَبْقَعُ وَ رَجُلٌ أَصْهَبُ وَ رَجُلٌ مِنْ أَهْلِ بَيْتِ أَبِی سُفْيَانَ يَخْرُجُ فِی كَلب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اهل زمین از این مصیبتی که نزدیک شده، قسمت غربی مسجد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ادعاى حكومت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طایفه کلب مدافع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اشاره به درگیری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جریان در روایت جابر بن یزید جعفی که سفیانی بعد درگیری با أبقع و أصهب </w:t>
      </w:r>
      <w:r>
        <w:rPr>
          <w:rStyle w:val="FootnoteAnchor"/>
          <w:rtl w:val="true"/>
        </w:rPr>
        <w:footnoteReference w:id="149"/>
      </w:r>
      <w:r>
        <w:rPr>
          <w:rFonts w:ascii="IRNazanin" w:hAnsi="IRNazanin" w:eastAsia="IRNazanin"/>
          <w:color w:val="111111"/>
          <w:sz w:val="28"/>
          <w:sz w:val="28"/>
          <w:szCs w:val="28"/>
          <w:rtl w:val="true"/>
          <w:lang w:bidi="fa-IR"/>
        </w:rPr>
        <w:t>می آید طرف 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لشکر سفیانی طرف معادله است و در قرقیسیا کشتار توسط همین ها انجام می گیرد البته از آن ها هم زیاد کشته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فیقتتلون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دیگر می کشند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فَيَقْتَتِلُونَ بِهَا فَيُقْتَلُ بِهَا مِنَ الْجَبَّارِينَ مِائَةُ الْف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جبارین کشته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يَبْعَثُ السَّفْيَانى جيشاً إِلَى الْكُوفَة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که فرستاده است قرقیسیا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های دیگر را به کوفه می فرستد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عِدْتُهُمْ سَبْعونَ أَلْفاً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شان هفتاد هزار نفرند</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فَيُصِيبُونَ منْ أهْلِ الْكُوفَة قَتْلَا وَ صُلْباً وَ سَبياً</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سفیانی می آید به طرف کوفه و تمام هم و غم او این است که تشیع را محو کند؛ لذا می کشد، به دار می آویزد </w:t>
      </w:r>
      <w:r>
        <w:rPr>
          <w:rStyle w:val="FootnoteAnchor"/>
          <w:rtl w:val="true"/>
        </w:rPr>
        <w:footnoteReference w:id="152"/>
      </w:r>
      <w:r>
        <w:rPr>
          <w:rFonts w:ascii="IRNazanin" w:hAnsi="IRNazanin" w:eastAsia="IRNazanin"/>
          <w:color w:val="111111"/>
          <w:sz w:val="28"/>
          <w:sz w:val="28"/>
          <w:szCs w:val="28"/>
          <w:rtl w:val="true"/>
          <w:lang w:bidi="fa-IR"/>
        </w:rPr>
        <w:t>و بعد از کشتن مرد ها زن ها اسیر می کنند و می برند</w:t>
      </w:r>
    </w:p>
    <w:p>
      <w:pPr>
        <w:pStyle w:val="BookText"/>
        <w:rPr/>
      </w:pPr>
      <w:r>
        <w:rPr>
          <w:rFonts w:ascii="Amiri" w:hAnsi="Amiri" w:eastAsia="Amiri" w:cs="Amiri"/>
          <w:color w:val="111111"/>
          <w:sz w:val="28"/>
          <w:sz w:val="28"/>
          <w:szCs w:val="28"/>
          <w:rtl w:val="true"/>
          <w:lang w:bidi="ar-SA"/>
        </w:rPr>
        <w:t>فَبَيْنَا هُمْ كَذَلِكَ إِذْ أَقْبَلَتْ رَآيَاتٌ مِنْ قِبَلِ خُرَاسَانَ وَ تَطْوِي الْمَنَازِلَ طَيَا حَثِينَاً</w:t>
      </w:r>
      <w:r>
        <w:rPr>
          <w:rFonts w:ascii="IRNazanin" w:hAnsi="IRNazanin" w:eastAsia="IRNazanin"/>
          <w:color w:val="111111"/>
          <w:sz w:val="28"/>
          <w:sz w:val="28"/>
          <w:szCs w:val="28"/>
          <w:rtl w:val="true"/>
          <w:lang w:bidi="fa-IR"/>
        </w:rPr>
        <w:t xml:space="preserve"> روایت دارد که سفیانی با خراسانی و یمانی در یک سالند و یک ماه و یک روز، یعنی هم زمان با حرکت سفیانی، خراسانی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روایتش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 زمان با حرکت خراسانی یمانی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دارد که سفیانی در نقل و انتقال است که پرچمی به یاری شیعه ها حرکت می کند اما خیلی سریع حرکت می کنند زمین زیر پای آن ها حرکت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مَعَهُمْ نَفَرٌ مِنْ أَصْحَابِ اَلْقَائِمِ</w:t>
      </w:r>
      <w:r>
        <w:rPr>
          <w:rFonts w:ascii="IRNazanin" w:hAnsi="IRNazanin" w:eastAsia="IRNazanin"/>
          <w:color w:val="111111"/>
          <w:sz w:val="28"/>
          <w:sz w:val="28"/>
          <w:szCs w:val="28"/>
          <w:rtl w:val="true"/>
          <w:lang w:bidi="fa-IR"/>
        </w:rPr>
        <w:t xml:space="preserve"> چند نفری هم از یاران حضرت مهدی علیه السَّلَامُ همراه این ها هستند حال آیا از همان سیصد و سیزده نفرند که البته ممکن است آن ها در مکه باشند و ممکن هم هست که جزء این ها باشند زیرا خود شان خبر ندارند از احضار شان و ناگهان می بینند در مکه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يسلبون من فرشهم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شبانه اعلام می شود به این ها که ماموریت دارید و سریعا خود را برسانید و همان شب حرکت می کنند</w:t>
      </w:r>
    </w:p>
    <w:p>
      <w:pPr>
        <w:pStyle w:val="BookText"/>
        <w:rPr/>
      </w:pPr>
      <w:r>
        <w:rPr>
          <w:rFonts w:ascii="Amiri" w:hAnsi="Amiri" w:eastAsia="Amiri" w:cs="Amiri"/>
          <w:color w:val="111111"/>
          <w:sz w:val="28"/>
          <w:sz w:val="28"/>
          <w:szCs w:val="28"/>
          <w:rtl w:val="true"/>
          <w:lang w:bidi="ar-SA"/>
        </w:rPr>
        <w:t>ثُمَّ يَخْرُجُ رَجُل مِنْ مَوَالِى أَهْلِ الْكُوفَة فِى ضُعَفَاءَ فَيَقْتَلُهُ أَمِيرُ جَيْشَ السُّفْيَانِی</w:t>
      </w:r>
      <w:r>
        <w:rPr>
          <w:rFonts w:ascii="IRNazanin" w:hAnsi="IRNazanin" w:eastAsia="IRNazanin"/>
          <w:color w:val="111111"/>
          <w:sz w:val="28"/>
          <w:sz w:val="28"/>
          <w:szCs w:val="28"/>
          <w:rtl w:val="true"/>
          <w:lang w:bidi="fa-IR"/>
        </w:rPr>
        <w:t xml:space="preserve"> موالى یعنی چه؟ در مقباس الهدايه 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راجع به موالی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اختیار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 موالی کسانی اند که عرب غیر اصیلند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اوضاع را که می بیند به دفاع بر می خیزد اما آن ها بر همین شخص هم غالب می شوند و او را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الْحيرة و الْكُوفَة</w:t>
      </w:r>
      <w:r>
        <w:rPr>
          <w:rFonts w:ascii="IRNazanin" w:hAnsi="IRNazanin" w:eastAsia="IRNazanin"/>
          <w:color w:val="111111"/>
          <w:sz w:val="28"/>
          <w:sz w:val="28"/>
          <w:szCs w:val="28"/>
          <w:rtl w:val="true"/>
          <w:lang w:bidi="fa-IR"/>
        </w:rPr>
        <w:t xml:space="preserve"> قبلا تا حیره فاصله زیاد بود اما الان همه به هم وصل شده اند و جزء کوفه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رحمه الله و بركاته </w:t>
      </w:r>
      <w:bookmarkStart w:id="244" w:name="pg9629_112163"/>
    </w:p>
    <w:p>
      <w:pPr>
        <w:pStyle w:val="Heading2"/>
        <w:numPr>
          <w:ilvl w:val="1"/>
          <w:numId w:val="1"/>
        </w:numPr>
        <w:rPr/>
      </w:pPr>
      <w:bookmarkStart w:id="245" w:name="__RefHeading___Toc7584657_2870459653"/>
      <w:bookmarkStart w:id="246" w:name="_Toc98"/>
      <w:bookmarkEnd w:id="244"/>
      <w:bookmarkEnd w:id="245"/>
      <w:r>
        <w:rPr>
          <w:rtl w:val="true"/>
        </w:rPr>
        <w:t xml:space="preserve">جلسه </w:t>
      </w:r>
      <w:r>
        <w:rPr/>
        <w:t>36</w:t>
      </w:r>
      <w:r>
        <w:rPr>
          <w:rtl w:val="true"/>
        </w:rPr>
        <w:t xml:space="preserve"> - </w:t>
      </w:r>
      <w:r>
        <w:rPr/>
        <w:t>1390/12/7</w:t>
      </w:r>
      <w:bookmarkEnd w:id="246"/>
    </w:p>
    <w:p>
      <w:pPr>
        <w:pStyle w:val="Heading3"/>
        <w:numPr>
          <w:ilvl w:val="2"/>
          <w:numId w:val="1"/>
        </w:numPr>
        <w:rPr/>
      </w:pPr>
      <w:bookmarkStart w:id="247" w:name="__RefHeading___Toc7584659_2870459653"/>
      <w:bookmarkStart w:id="248" w:name="_Toc99"/>
      <w:bookmarkEnd w:id="247"/>
      <w:r>
        <w:rPr>
          <w:rtl w:val="true"/>
        </w:rPr>
        <w:t xml:space="preserve">روایت جابر جعفی </w:t>
      </w:r>
      <w:r>
        <w:rPr>
          <w:rtl w:val="true"/>
        </w:rPr>
        <w:t>(</w:t>
      </w:r>
      <w:r>
        <w:rPr>
          <w:rtl w:val="true"/>
        </w:rPr>
        <w:t>موالی کوفه</w:t>
      </w:r>
      <w:r>
        <w:rPr>
          <w:rtl w:val="true"/>
        </w:rPr>
        <w:t>)</w:t>
      </w:r>
      <w:bookmarkEnd w:id="248"/>
    </w:p>
    <w:p>
      <w:pPr>
        <w:pStyle w:val="Heading4"/>
        <w:numPr>
          <w:ilvl w:val="3"/>
          <w:numId w:val="1"/>
        </w:numPr>
        <w:rPr/>
      </w:pPr>
      <w:bookmarkStart w:id="249" w:name="__RefHeading___Toc7584661_2870459653"/>
      <w:bookmarkStart w:id="250" w:name="_Toc10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بسم الله الرحمان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درگیری سفیانی با اصهب و ابقع که ما یک استدراکی هم در روایات اصهب و ابقع داریم که گفته خواهد شد که در درگیری قرقیسیا، سفیانی یا جیش او وارد کوفه شده و در آن جا شخصی از موالی به مقابله با سفیانی و جنایات آن 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یَخْرُجُ رَجُلٌ مِنْ مَوَالِی أَهْلِ الْکُوفَهِ فِی ضُعَفَاء فَیَقْتُلُهُ أَمِیرُ جَیْشِ السُّفْیَانِیِّ بَیْنَ الْحِیرَهِ وَ الْکُوفَهِ</w:t>
      </w:r>
      <w:r>
        <w:rPr>
          <w:rFonts w:ascii="IRNazanin" w:hAnsi="IRNazanin" w:eastAsia="IRNazanin"/>
          <w:color w:val="111111"/>
          <w:sz w:val="28"/>
          <w:sz w:val="28"/>
          <w:szCs w:val="28"/>
          <w:rtl w:val="true"/>
          <w:lang w:bidi="fa-IR"/>
        </w:rPr>
        <w:t xml:space="preserve"> ؛ مقابله ضعیفی بین سفیانی و موالی کوفه رخ می دهد و فرمانده این نیرو هایی که به مقابله برمی خیزند از موالی اهل کوفه اند که به دست سفیانی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کلمه موالی در روایات دیگر هم آمده لذا لازم است توضیحی راجع به این کلمه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مامقانی در کتاب درایه خود، مقباس الهدایۀ در چاپ هفت جلدی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اوائل کتاب بحثی دارند در ارتباط با الفاظی که نه مفید مدح است و نه مفید قدح، ایشان در آن جا در مقام پنجم تحت عنوان فی التعرض لا لفاظ احوال الرواة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مولی در چند معنا اطلاق و استعمال شده است</w:t>
      </w:r>
      <w:r>
        <w:rPr>
          <w:rFonts w:eastAsia="IRNazanin" w:cs="IRNazanin"/>
          <w:color w:val="111111"/>
          <w:sz w:val="28"/>
          <w:szCs w:val="28"/>
          <w:rtl w:val="true"/>
          <w:lang w:bidi="fa-IR"/>
        </w:rPr>
        <w:t>:</w:t>
      </w:r>
    </w:p>
    <w:p>
      <w:pPr>
        <w:pStyle w:val="Heading4"/>
        <w:numPr>
          <w:ilvl w:val="3"/>
          <w:numId w:val="1"/>
        </w:numPr>
        <w:rPr/>
      </w:pPr>
      <w:bookmarkStart w:id="251" w:name="__RefHeading___Toc7584663_2870459653"/>
      <w:bookmarkStart w:id="252" w:name="_Toc101"/>
      <w:bookmarkEnd w:id="251"/>
      <w:r>
        <w:rPr>
          <w:rtl w:val="true"/>
        </w:rPr>
        <w:t>استعمالات کلمه مولی</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کلمه مولی یا موالی نسبت به یک شخص داده می شود؛ فلان مولی فلان؛ مثلا ابراهیم ابن محمد مولی اسلم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نسبت به یک طائفه داده می شود؛ فلان مولی بنی فلان؛ مثلا احمد بن حسن ابن شعیب مولی بنی 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کلمه آل اضافه می شود؛ فلان مولی آل فلان؛ مثلا ابراهیم ابن سليمان مولی آل طلحۀ یا مولى قريش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ضمیر جمع اضافه می شود؛ فلانی مولاهم؛ مثلا ابراهيم ابن عبد الحميد الاسدى مولاهم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اصلا اضافه نمی کنند؛ فلان مولی، بدون اضافه؛ مثلا ایوب ابن الحر الجعفى المولى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هم به دو نفر نسبت می دهند؛ فلان مولی فلان ثم مولى بنى فلان؛ مثلا تغلبة بن ميمون مولى بنی اسد ثم مولى بنى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نحو استعمال این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معنای مولی چیست؟</w:t>
      </w:r>
    </w:p>
    <w:p>
      <w:pPr>
        <w:pStyle w:val="Heading4"/>
        <w:numPr>
          <w:ilvl w:val="3"/>
          <w:numId w:val="1"/>
        </w:numPr>
        <w:rPr/>
      </w:pPr>
      <w:bookmarkStart w:id="253" w:name="__RefHeading___Toc7584665_2870459653"/>
      <w:bookmarkStart w:id="254" w:name="_Toc102"/>
      <w:bookmarkEnd w:id="253"/>
      <w:r>
        <w:rPr>
          <w:rtl w:val="true"/>
        </w:rPr>
        <w:t>معانی کلمه مولی</w:t>
      </w:r>
      <w:r>
        <w:rPr>
          <w:rtl w:val="true"/>
        </w:rPr>
        <w:t>:</w:t>
      </w:r>
      <w:bookmarkEnd w:id="254"/>
    </w:p>
    <w:p>
      <w:pPr>
        <w:pStyle w:val="BookText"/>
        <w:rPr/>
      </w:pPr>
      <w:r>
        <w:rPr>
          <w:rFonts w:ascii="IRNazanin" w:hAnsi="IRNazanin" w:eastAsia="IRNazanin"/>
          <w:color w:val="111111"/>
          <w:sz w:val="28"/>
          <w:sz w:val="28"/>
          <w:szCs w:val="28"/>
          <w:rtl w:val="true"/>
          <w:lang w:bidi="fa-IR"/>
        </w:rPr>
        <w:t>مرحوم مامقانی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لغت و اصطلاح معانی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کتاب شریف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معنای لغوی برای کلمه مولى ذكر فرموده اند که عبارتند از</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عبد، معتق، معتق، غریب، جار، حلیف، پسر، شریک، عبد، ابن، اخت، رب، ناصر، منعم، منعم عليه، محب، تابع، صهر، که مولی در همه این معانی به کار می رود</w:t>
      </w:r>
      <w:r>
        <w:rPr>
          <w:rFonts w:eastAsia="IRNazanin" w:cs="IRNazanin"/>
          <w:color w:val="111111"/>
          <w:sz w:val="28"/>
          <w:szCs w:val="28"/>
          <w:rtl w:val="true"/>
          <w:lang w:bidi="fa-IR"/>
        </w:rPr>
        <w:t xml:space="preserve">. </w:t>
      </w:r>
      <w:bookmarkStart w:id="255" w:name="pg9629_112164"/>
    </w:p>
    <w:p>
      <w:pPr>
        <w:pStyle w:val="Heading4"/>
        <w:numPr>
          <w:ilvl w:val="3"/>
          <w:numId w:val="1"/>
        </w:numPr>
        <w:rPr/>
      </w:pPr>
      <w:bookmarkStart w:id="256" w:name="__RefHeading___Toc7584667_2870459653"/>
      <w:bookmarkStart w:id="257" w:name="_Toc103"/>
      <w:bookmarkEnd w:id="255"/>
      <w:bookmarkEnd w:id="256"/>
      <w:r>
        <w:rPr>
          <w:rtl w:val="true"/>
        </w:rPr>
        <w:t>معانی اصطلاحی کلمه مولی</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يطلق على غير العربی الخالص؛ غیر از عربی خالص یعنی کسی که از طرف پدر یا مادر به غیر عرب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رگه و لعله اكثر كما عن الشهيد یعنی اکثر اطلاق موالی بر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را نیز وحید بهبهانی استظهار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لا يحمل على معنا الا بالقرينة و مع انتفائها فالراجح الاول یعنی بر عربی غیر خالص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در چیزی شیء را به اعم اغلب ملحق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حمل بر معنائی که شیوع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معنای دیگری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الاغلب مولى العتاقة، اعتبر معرفة الموالى من الرواة الى فالمعتق بالكسر مولى و المعتق بالفتح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کسی گفته می شود که آزاد شده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 که فلانی مولی است دو احتمال در آن است یا فلانی را آزاد کرده و یا این که آزاد شده کسی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کلمه اطلاق می شود بر حلیف یعنی هم پیمان؛ حالف رسول الله بين المهاجرين و الانصار مرتین ای آخا بينهم فاذا حالف احد آخر صار كل منهما مولى الآخر بالحلف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این کلمه اطلاق بر اسلام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دست کس دیگر مسلمان شود بر او اطلاق مولی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اسلم على يد آخر فله مولى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ملازمه، زمانی که شخصی ملازم دیگری باشد گفته می شود فلان مولی فلان، مثلا مقسم مولی ابن عباس یعنی همیشه همراه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ليس بعربی فيقال فلان مولی و فلان عربی صریح؛ پس کسی که عرب نباشد می شود مولی و این هم خیلی زیاد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تستری هم در مقدمه جا و هم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کلمه مولی این بحث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المولى حيث يطلق من غير اضافة يراد به العربی غير الخالص لعدم تمامية شیء من بقية المعانی من غير الاضافة فيتعين حمله علیه ؛ نه این که اصلا عرب نباشد، یعنی اگر اضافه شود راهی بر حمل بر معانی دیگر هست و الا ما نمی توانیم بر غیر از عربی غیر خالص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غیر از این مجاز خواهد بود، که در این صورت فهم آن تنها با قرینه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عربی غير خالص معنای تامی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قرینه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افاده مدح یا قدح معتد به نکرده، و در هر معنایی که بکار برده شود به آن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موردی که این کلمه به کلمه دیگر اضافه شود مثلا گفته شود، فلان مولی فلان در این صورت هیچ بعید نیست که اگر به یک فاسق اضافه شود یا به انسان مذموم مثل امویین یا بنی امیه یا امثال این ها افاده ذم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اضيف الى معصوم او الى محدث ثقۀ جليل، بعید نیست که افاده مدح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لغوی و اصطلاحی این کلمه مشخص شد که کلمه مولی فی نفسه افاده مدح و ذم نمی کند مگر در یک مورد که ایشان می فرمایند لایبعد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جابر بن یزید جعفی می بینیم که هنگامی که نیرو ها از خراسان برای کمک به شیعیان عراق و راندن لشکر جبار و خون ریز سفیانی می آیند یک حرکت ضعیفی به وقوع می پیوندد که متعلق به مردی از موالی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جا </w:t>
      </w:r>
      <w:bookmarkStart w:id="258" w:name="pg9629_112165"/>
    </w:p>
    <w:p>
      <w:pPr>
        <w:pStyle w:val="BookText"/>
        <w:rPr/>
      </w:pPr>
      <w:bookmarkEnd w:id="258"/>
      <w:r>
        <w:rPr>
          <w:rFonts w:ascii="IRNazanin" w:hAnsi="IRNazanin" w:eastAsia="IRNazanin"/>
          <w:color w:val="111111"/>
          <w:sz w:val="28"/>
          <w:sz w:val="28"/>
          <w:szCs w:val="28"/>
          <w:rtl w:val="true"/>
          <w:lang w:bidi="fa-IR"/>
        </w:rPr>
        <w:t>چون موالی اضافه شده و بر فرض که بتوانیم اصطلاحات خود را بر روایات حمل کنیم آیا مراد ائمه علیهم السلام نیز همین بوده یا خیر؟ مرحوم نوری در مستدرک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بازار کوفه در دست ایرانی ها بوده و وقتی موالی می آمدند مردم فارسی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هم که پا بر منبر حضرت امیر علیهم السلام زد و به ایشان جسارت کرد در خصوص همین ایرانی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از این قرار است که روزی حضرت مشغول سخن رانی بودند که اشعث بن قیس کندی که خودش هم عراقی نبوده بلکه از یمن آمده و مهاجر است اصرار می کند که این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کوفه اخراج شوند تا زمینه کار برای ما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سکوت کردند و او هم مسجد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جمعیت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الضياطرة؛ این ها انسان های بی خاصیتی اند که از شب تا نزدیک ظهر می خوابند ولی در مقابل موالی تلاش گرند و از صبح زود به کسب و کار می روند، و به این خاطر است که به جائی رسیده و سرمایه 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 به من می گوید این ها را بیرون کن و اموال شان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همان طوری که شما الان با این ها درگیر شدید که مسلمان شوند روزی رسد که این</w:t>
      </w:r>
    </w:p>
    <w:p>
      <w:pPr>
        <w:pStyle w:val="BookText"/>
        <w:rPr/>
      </w:pPr>
      <w:r>
        <w:rPr>
          <w:rFonts w:ascii="IRNazanin" w:hAnsi="IRNazanin" w:eastAsia="IRNazanin"/>
          <w:color w:val="111111"/>
          <w:sz w:val="28"/>
          <w:sz w:val="28"/>
          <w:szCs w:val="28"/>
          <w:rtl w:val="true"/>
          <w:lang w:bidi="fa-IR"/>
        </w:rPr>
        <w:t>ها به گردن شما شمشیر می کشند که شما مسلمان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يضربنكم عودا للاسلام كما ضربتموهم بدعا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تعبیر مولی و موالی وارد شده است</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259" w:name="__RefHeading___Toc7584669_2870459653"/>
      <w:bookmarkStart w:id="260" w:name="_Toc104"/>
      <w:bookmarkEnd w:id="259"/>
      <w:r>
        <w:rPr>
          <w:rtl w:val="true"/>
        </w:rPr>
        <w:t>نقش ایرانی ها در لشکر حضرت</w:t>
      </w:r>
      <w:r>
        <w:rPr>
          <w:rtl w:val="true"/>
        </w:rPr>
        <w:t>:</w:t>
      </w:r>
      <w:bookmarkEnd w:id="260"/>
    </w:p>
    <w:p>
      <w:pPr>
        <w:pStyle w:val="BookText"/>
        <w:rPr/>
      </w:pPr>
      <w:r>
        <w:rPr>
          <w:rFonts w:ascii="IRNazanin" w:hAnsi="IRNazanin" w:eastAsia="IRNazanin"/>
          <w:color w:val="111111"/>
          <w:sz w:val="28"/>
          <w:sz w:val="28"/>
          <w:szCs w:val="28"/>
          <w:rtl w:val="true"/>
          <w:lang w:bidi="fa-IR"/>
        </w:rPr>
        <w:t xml:space="preserve">شرکت فعال ایرانی ها در لشکر امام زمان علیه السَّلَامُ </w:t>
      </w:r>
      <w:r>
        <w:rPr>
          <w:rStyle w:val="FootnoteAnchor"/>
          <w:rtl w:val="true"/>
        </w:rPr>
        <w:footnoteReference w:id="154"/>
      </w:r>
      <w:r>
        <w:rPr>
          <w:rFonts w:ascii="IRNazanin" w:hAnsi="IRNazanin" w:eastAsia="IRNazanin"/>
          <w:color w:val="111111"/>
          <w:sz w:val="28"/>
          <w:sz w:val="28"/>
          <w:szCs w:val="28"/>
          <w:rtl w:val="true"/>
          <w:lang w:bidi="fa-IR"/>
        </w:rPr>
        <w:t>در روایات آمده و مشهود است و از قبل اشاره شده است که خصوص قم نقش بسزائی در لشکر حضرت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قم را طبق برخی روایات محصور و محدود به همین چارچوب شهر ندانسته و هر کس که تفکر قمی ها را داشته باشد، یعنی تفکر و ایده آن ها که پیروی و گسترش مکتب آل محمد صلى الله عليه و آله است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عرض این مکتب برای هیچ تفکر و جریانی ارزش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قم و قمی ها روایاتی آمده که چرا به قم، قم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اهلهم يقومون مع القائم علیه السَّلَامُ و ينصرونه؛ روایات متعددی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گاهی به نفرات و تعداد اشاره می کند و گاهی از بعضی شهر ها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حضور فعال ایرانی ها در رکاب حضرت مهدی علیه السَّلَامُ جای انکار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آن این نیست که از سایر کشور ها یارانی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اکثر کشور ها نیرو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حسب تقسیمات جغرافی امروز از افرنج یعنی فرانسه هم نیرو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ایرانی ها حضور پر رنگی است و این موالی که در این جا گفته می شود بعید نیست</w:t>
      </w:r>
    </w:p>
    <w:p>
      <w:pPr>
        <w:pStyle w:val="BookText"/>
        <w:rPr/>
      </w:pPr>
      <w:r>
        <w:rPr>
          <w:rFonts w:ascii="IRNazanin" w:hAnsi="IRNazanin" w:eastAsia="IRNazanin"/>
          <w:color w:val="111111"/>
          <w:sz w:val="28"/>
          <w:sz w:val="28"/>
          <w:szCs w:val="28"/>
          <w:rtl w:val="true"/>
          <w:lang w:bidi="fa-IR"/>
        </w:rPr>
        <w:t>که مراد همان ایرانی هایی باشند که در کوفه بوده و به یاری حضرت و ضعفاء حرکت می کنند ولی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این روایت کلمه موالی آمده است</w:t>
      </w:r>
      <w:r>
        <w:rPr>
          <w:rFonts w:eastAsia="IRNazanin" w:cs="IRNazanin"/>
          <w:color w:val="111111"/>
          <w:sz w:val="28"/>
          <w:szCs w:val="28"/>
          <w:rtl w:val="true"/>
          <w:lang w:bidi="fa-IR"/>
        </w:rPr>
        <w:t>.</w:t>
      </w:r>
    </w:p>
    <w:p>
      <w:pPr>
        <w:pStyle w:val="Heading4"/>
        <w:numPr>
          <w:ilvl w:val="3"/>
          <w:numId w:val="1"/>
        </w:numPr>
        <w:rPr/>
      </w:pPr>
      <w:bookmarkStart w:id="261" w:name="__RefHeading___Toc7584671_2870459653"/>
      <w:bookmarkStart w:id="262" w:name="_Toc105"/>
      <w:bookmarkEnd w:id="261"/>
      <w:r>
        <w:rPr>
          <w:rtl w:val="true"/>
        </w:rPr>
        <w:t>اما تتمه روایت</w:t>
      </w:r>
      <w:r>
        <w:rPr>
          <w:rtl w:val="true"/>
        </w:rPr>
        <w:t>:</w:t>
      </w:r>
      <w:bookmarkEnd w:id="2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جریاناتی که آقا امام باقر علیه السَّلَامُ برای جابر نقل می کنند حوادث قبل از ظهور است و مناد ینادی علامت دومی که امام باقر علیه السَّلَامُ نقل کردند مسئله 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تحرکات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یبعث السفيانی بعثا إلى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ندارد که سفیانی از مکان حضرت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فينفر المهدى منها إلى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 شود که در آن زمان </w:t>
      </w:r>
    </w:p>
    <w:p>
      <w:pPr>
        <w:pStyle w:val="BookText"/>
        <w:rPr/>
      </w:pPr>
      <w:r>
        <w:rPr>
          <w:rFonts w:ascii="IRNazanin" w:hAnsi="IRNazanin" w:eastAsia="IRNazanin"/>
          <w:color w:val="111111"/>
          <w:sz w:val="28"/>
          <w:sz w:val="28"/>
          <w:szCs w:val="28"/>
          <w:rtl w:val="true"/>
          <w:lang w:bidi="fa-IR"/>
        </w:rPr>
        <w:t xml:space="preserve">حضرت در مدینه است برخی روایات یفر دارد که درست نیست بلکه ینفر صحیح است یعنی حضرت نفر می کند نفر یعنی کوچ، زیرا طبق فتوای مراجع معظم نفر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ينفر منها الى المكة حال از کجا خبر به سفیانی می رسد که حضرت در مدینه بوده و از مدینه کوچ کرده است؟ این روایت بررسی سندی نشده فقط طرقش را بیان کرده و از این نتیجه گرفتیم که روایت مورد توجه است لذا توجه بیش تری به این روایت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فيبلغ أمير جيش السفيانی أن المهدى قد خرج إلى مكة فيبعث جيشا على أثره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نیست اعزام لشکر به مدینه برای مقابله با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يدركه حتى يدخل مكة خائفا يترقب على سنة موسى بن عمران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 شود حضرت خائف باشد؟ باید معنای خوف را بررسی کرد که به چه معناست؟ آیا انبیاء بر جان شان می ترسند یا می ترسند بر این که به اهداف شان نرسند و مردم گمراه تر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خواهد شد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قال فينزل أمير جيش السفياني البيداء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بيداء قبلا بیرون مدینه بوده ولی الان داخل مدینه است که الان آموزش و پرورش و پادگان نظامی دولت سعودی در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ندائی از آسمان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نداء همان ندای اولی است؟ بله فينادی مناد من السماء يا بيداء أبيدى القوم فيخسف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بیداء این ها را هلاک و نابود کن این جا زمین دهان باز کرده و تمام لشکر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يفلت منهم إلا ثلاثة نفر يحول الله وجوههم إلى أقفيتهم از آن ها نمی ماند مگر سه نفر که صورت ها شان برمی گردد به پشت و هم من كلب و فيهم نزلت هذه الآية يا أَيُّهَا الَّذِينَ أوتُوا الْكِتابَ آمِنُوا بِما نَزَلْنا مُصَدِّقاً لما مَعَكُمْ من قَبل أن نَطْمس وُجُوهاً فَتَرُدُّها عَلى أدبارها الآية</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263" w:name="pg9629_112167"/>
    </w:p>
    <w:p>
      <w:pPr>
        <w:pStyle w:val="Heading2"/>
        <w:numPr>
          <w:ilvl w:val="1"/>
          <w:numId w:val="1"/>
        </w:numPr>
        <w:rPr/>
      </w:pPr>
      <w:bookmarkStart w:id="264" w:name="__RefHeading___Toc7584673_2870459653"/>
      <w:bookmarkStart w:id="265" w:name="_Toc106"/>
      <w:bookmarkEnd w:id="263"/>
      <w:bookmarkEnd w:id="264"/>
      <w:r>
        <w:rPr>
          <w:rtl w:val="true"/>
        </w:rPr>
        <w:t xml:space="preserve">جلسه </w:t>
      </w:r>
      <w:r>
        <w:rPr/>
        <w:t>37</w:t>
      </w:r>
      <w:r>
        <w:rPr>
          <w:rtl w:val="true"/>
        </w:rPr>
        <w:t xml:space="preserve"> - </w:t>
      </w:r>
      <w:r>
        <w:rPr/>
        <w:t>1390/12/8</w:t>
      </w:r>
      <w:bookmarkEnd w:id="265"/>
    </w:p>
    <w:p>
      <w:pPr>
        <w:pStyle w:val="Heading3"/>
        <w:numPr>
          <w:ilvl w:val="2"/>
          <w:numId w:val="1"/>
        </w:numPr>
        <w:rPr/>
      </w:pPr>
      <w:bookmarkStart w:id="266" w:name="__RefHeading___Toc7584675_2870459653"/>
      <w:bookmarkStart w:id="267" w:name="_Toc107"/>
      <w:bookmarkEnd w:id="266"/>
      <w:r>
        <w:rPr>
          <w:rtl w:val="true"/>
        </w:rPr>
        <w:t>روايات ابقع و اصهب</w:t>
      </w:r>
      <w:bookmarkEnd w:id="26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صلى الله على محمد و اله الطاهرين سيما امام زماننا روحى و ارواح من سواه لتراب مقدمه الفداه</w:t>
      </w:r>
    </w:p>
    <w:p>
      <w:pPr>
        <w:pStyle w:val="BookText"/>
        <w:rPr/>
      </w:pPr>
      <w:r>
        <w:rPr>
          <w:rFonts w:ascii="IRNazanin" w:hAnsi="IRNazanin" w:eastAsia="IRNazanin"/>
          <w:color w:val="111111"/>
          <w:sz w:val="28"/>
          <w:sz w:val="28"/>
          <w:szCs w:val="28"/>
          <w:rtl w:val="true"/>
          <w:lang w:bidi="fa-IR"/>
        </w:rPr>
        <w:t>بحث ما بررسی روایت جابر بن یزید جعفی بود از امام باقر علیه السَّلَامُ راجع به صیحه و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نکاتی بود شایسته تامل و دقت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مطالب و موضوعاتی که در این روایت آمده قضیه ابقع و اصهب بود که ما در یکی از جلسات مقداری بحث کردیم ولی بعضی از فضلای درس درخواست شان این بود که قدری بیش تر راجع به اصهب و ابقع بحث شود، همان طور که سال گذشته به مناسبت بحث سفیانی راجع به شیصبانی نیز یک بحث گسترده و مستوفائی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چند محور بحث ما ندای آسمانی است و باید حول آن بحث کنیم ولی چون در روایت مورد بحث ما این دو مطلب نیز آمده آن ها را نیز بحث می کنیم</w:t>
      </w:r>
      <w:r>
        <w:rPr>
          <w:rFonts w:eastAsia="IRNazanin" w:cs="IRNazanin"/>
          <w:color w:val="111111"/>
          <w:sz w:val="28"/>
          <w:szCs w:val="28"/>
          <w:rtl w:val="true"/>
          <w:lang w:bidi="fa-IR"/>
        </w:rPr>
        <w:t>.</w:t>
      </w:r>
    </w:p>
    <w:p>
      <w:pPr>
        <w:pStyle w:val="Heading3"/>
        <w:numPr>
          <w:ilvl w:val="2"/>
          <w:numId w:val="1"/>
        </w:numPr>
        <w:rPr/>
      </w:pPr>
      <w:bookmarkStart w:id="268" w:name="__RefHeading___Toc7584677_2870459653"/>
      <w:bookmarkStart w:id="269" w:name="_Toc108"/>
      <w:bookmarkEnd w:id="268"/>
      <w:r>
        <w:rPr>
          <w:rtl w:val="true"/>
        </w:rPr>
        <w:t>بررسی روایات ابقع و اصهب</w:t>
      </w:r>
      <w:r>
        <w:rPr>
          <w:rtl w:val="true"/>
        </w:rPr>
        <w:t>:</w:t>
      </w:r>
      <w:bookmarkEnd w:id="269"/>
    </w:p>
    <w:p>
      <w:pPr>
        <w:pStyle w:val="Heading4"/>
        <w:numPr>
          <w:ilvl w:val="3"/>
          <w:numId w:val="1"/>
        </w:numPr>
        <w:rPr/>
      </w:pPr>
      <w:bookmarkStart w:id="270" w:name="__RefHeading___Toc7584679_2870459653"/>
      <w:bookmarkStart w:id="271" w:name="_Toc109"/>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عمده روایات در این باب چهار روایت است</w:t>
      </w:r>
      <w:r>
        <w:rPr>
          <w:rFonts w:eastAsia="IRNazanin" w:cs="IRNazanin"/>
          <w:color w:val="111111"/>
          <w:sz w:val="28"/>
          <w:szCs w:val="28"/>
          <w:rtl w:val="true"/>
          <w:lang w:bidi="fa-IR"/>
        </w:rPr>
        <w:t>:</w:t>
      </w:r>
    </w:p>
    <w:p>
      <w:pPr>
        <w:pStyle w:val="Heading4"/>
        <w:numPr>
          <w:ilvl w:val="3"/>
          <w:numId w:val="1"/>
        </w:numPr>
        <w:rPr/>
      </w:pPr>
      <w:bookmarkStart w:id="272" w:name="__RefHeading___Toc7584681_2870459653"/>
      <w:bookmarkStart w:id="273" w:name="_Toc110"/>
      <w:bookmarkEnd w:id="272"/>
      <w:r>
        <w:rPr>
          <w:rtl w:val="true"/>
        </w:rPr>
        <w:t>روایت اول</w:t>
      </w:r>
      <w:r>
        <w:rPr>
          <w:rtl w:val="true"/>
        </w:rPr>
        <w:t>:</w:t>
      </w:r>
      <w:bookmarkEnd w:id="273"/>
    </w:p>
    <w:p>
      <w:pPr>
        <w:pStyle w:val="BookText"/>
        <w:rPr/>
      </w:pPr>
      <w:r>
        <w:rPr>
          <w:rFonts w:ascii="IRNazanin" w:hAnsi="IRNazanin" w:eastAsia="IRNazanin"/>
          <w:color w:val="111111"/>
          <w:sz w:val="28"/>
          <w:sz w:val="28"/>
          <w:szCs w:val="28"/>
          <w:rtl w:val="true"/>
          <w:lang w:bidi="fa-IR"/>
        </w:rPr>
        <w:t>این روایت را مرحوم شیخ طوسی در کتاب شريف الغیبۀ از عمار یاسر از طریق عامه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قرقارة عن نصر بن الليث المروزِ عن ابن طلحة الجحدرِ قال حدثنا عبد الله بن لهيعة عن أبی زرعة عن عبد الله بن رزين عن عمار بن ياسر أنه قال إن دولة أهل بيت نبيكم فی آخر الزمان و لها أمارات فإذا رأيتم فالزموا الأرض و كفوا حتى تجیء أماراتها، فإذا استثارت عليكم الروم و الترک و جهزت الجيوش و مات خليفتكم الذى يجمع الأموال و استخلف بعده رجل صحيح فيخلع بعد سنين من بيعته و يأتى هلاک ملكهم من حيث بدأ و يتخالف الترک و الروم و تكثر الحروب في الأرض و ينادى مناد من سور دمشق ويل لأهل الأرض من شر قد اقترب و يخسف بغربی مسجد ها حتى يخر حائطها و يظهر ثلاثة نفر بالشام كلهم يطلب الملک رجل أبقع و رجل أصهب و رجل من أهل بيت أبی سفيان يخرج فی كلب و يحضر الناس بد مشق و يخرج أهل الغرب إلى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دخلوا فتلک إمارة السفيانی و يخرج قبل ذلک من يدعو لآل محمد علیه السَّلَامُ و تنزل الترک الحيرة و تنزل الروم فلسطين و يسبق عبد الله حتى يلتقى جنودهما بقرقيسياء على النهر و يكون قتال عظيم و يسير صاحب المغرب فيقتل الرجال و یسبی النساء ثم يرجع فی قيس حتى ينزل الجزيرة السفيانی فيسبق اليمانی فيقتل و يحوز السفيانی ما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إلى الكوفة فيقتل أعوان آل محمد صلی اللَّهِ علیه وَ آلِهِ وَ سَلَّمَ و يقتل رجلا من مسميهم ثم يخرج المهدى على لوائه شعيب بن صالح و إذا رأى أهل الشام قد اجتمع أمرها على ابن أبی سفيان فألحقوا بمكة فعند ذلک تقتل النفس الزكية و أخوه بمكة ضيعة فينادی مناد من السماء أيها الناس إن أميركم فلان و ذلک هو المهدى الذی يملأ الأرض قسطا و عدلا كما ملئت ظلما و جورا</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مفصل حوادث دمشق را بیان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ثلاثۀ نفر بالشام، سه شخص، سه گروه یا سه جریان در شام ظهور و قیام می کنند، کلهم يطلب الملک، رجل ابقع، رجل اصهب و رجل من اهل بيت ابی سفیان</w:t>
      </w:r>
      <w:r>
        <w:rPr>
          <w:rFonts w:eastAsia="IRNazanin" w:cs="IRNazanin"/>
          <w:color w:val="111111"/>
          <w:sz w:val="28"/>
          <w:szCs w:val="28"/>
          <w:rtl w:val="true"/>
          <w:lang w:bidi="fa-IR"/>
        </w:rPr>
        <w:t xml:space="preserve">. </w:t>
      </w:r>
      <w:bookmarkStart w:id="274" w:name="pg9629_112168"/>
    </w:p>
    <w:p>
      <w:pPr>
        <w:pStyle w:val="BookText"/>
        <w:rPr/>
      </w:pPr>
      <w:bookmarkEnd w:id="274"/>
      <w:r>
        <w:rPr>
          <w:rFonts w:ascii="IRNazanin" w:hAnsi="IRNazanin" w:eastAsia="IRNazanin"/>
          <w:color w:val="111111"/>
          <w:sz w:val="28"/>
          <w:sz w:val="28"/>
          <w:szCs w:val="28"/>
          <w:rtl w:val="true"/>
          <w:lang w:bidi="fa-IR"/>
        </w:rPr>
        <w:t>البته این روایت از نظر سند مشکل دارد</w:t>
      </w:r>
      <w:r>
        <w:rPr>
          <w:rFonts w:eastAsia="IRNazanin" w:cs="IRNazanin"/>
          <w:color w:val="111111"/>
          <w:sz w:val="28"/>
          <w:szCs w:val="28"/>
          <w:rtl w:val="true"/>
          <w:lang w:bidi="fa-IR"/>
        </w:rPr>
        <w:t>.</w:t>
      </w:r>
    </w:p>
    <w:p>
      <w:pPr>
        <w:pStyle w:val="Heading4"/>
        <w:numPr>
          <w:ilvl w:val="3"/>
          <w:numId w:val="1"/>
        </w:numPr>
        <w:rPr/>
      </w:pPr>
      <w:bookmarkStart w:id="275" w:name="__RefHeading___Toc7584683_2870459653"/>
      <w:bookmarkStart w:id="276" w:name="_Toc111"/>
      <w:bookmarkEnd w:id="275"/>
      <w:r>
        <w:rPr>
          <w:rtl w:val="true"/>
        </w:rPr>
        <w:t>روایت دوم</w:t>
      </w:r>
      <w:r>
        <w:rPr>
          <w:rtl w:val="true"/>
        </w:rPr>
        <w:t>:</w:t>
      </w:r>
      <w:bookmarkEnd w:id="276"/>
    </w:p>
    <w:p>
      <w:pPr>
        <w:pStyle w:val="BookText"/>
        <w:rPr/>
      </w:pPr>
      <w:r>
        <w:rPr>
          <w:rFonts w:ascii="IRNazanin" w:hAnsi="IRNazanin" w:eastAsia="IRNazanin"/>
          <w:color w:val="111111"/>
          <w:sz w:val="28"/>
          <w:sz w:val="28"/>
          <w:szCs w:val="28"/>
          <w:rtl w:val="true"/>
          <w:lang w:bidi="fa-IR"/>
        </w:rPr>
        <w:t>روایت دوم روایت جابر است که بعضی ها از چند کتاب آن را نقل می کنند به گمان این که چند روایت است درحالی که یک روایت بیش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جابر جعفی همان است که ما از نعمانی نقل کرده و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عیاشی و مرحوم مفید در کتاب ارشاد و اختصاص نقل کرده که ما مدارکش را قبلا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دارد که و اهل الشام يختلفون عند ذلک على ثلاث رايات الاصهب، الابقع والسفيانی يعنی همین روایتی که ما بحث می کنیم</w:t>
      </w:r>
      <w:r>
        <w:rPr>
          <w:rFonts w:eastAsia="IRNazanin" w:cs="IRNazanin"/>
          <w:color w:val="111111"/>
          <w:sz w:val="28"/>
          <w:szCs w:val="28"/>
          <w:rtl w:val="true"/>
          <w:lang w:bidi="fa-IR"/>
        </w:rPr>
        <w:t>.</w:t>
      </w:r>
    </w:p>
    <w:p>
      <w:pPr>
        <w:pStyle w:val="Heading4"/>
        <w:numPr>
          <w:ilvl w:val="3"/>
          <w:numId w:val="1"/>
        </w:numPr>
        <w:rPr/>
      </w:pPr>
      <w:bookmarkStart w:id="277" w:name="__RefHeading___Toc7584685_2870459653"/>
      <w:bookmarkStart w:id="278" w:name="_Toc112"/>
      <w:bookmarkEnd w:id="277"/>
      <w:r>
        <w:rPr>
          <w:rtl w:val="true"/>
        </w:rPr>
        <w:t>روایت سوم</w:t>
      </w:r>
      <w:r>
        <w:rPr>
          <w:rtl w:val="true"/>
        </w:rPr>
        <w:t>:</w:t>
      </w:r>
      <w:bookmarkEnd w:id="278"/>
    </w:p>
    <w:p>
      <w:pPr>
        <w:pStyle w:val="BookText"/>
        <w:rPr/>
      </w:pPr>
      <w:r>
        <w:rPr>
          <w:rFonts w:ascii="IRNazanin" w:hAnsi="IRNazanin" w:eastAsia="IRNazanin"/>
          <w:color w:val="111111"/>
          <w:sz w:val="28"/>
          <w:sz w:val="28"/>
          <w:szCs w:val="28"/>
          <w:rtl w:val="true"/>
          <w:lang w:bidi="fa-IR"/>
        </w:rPr>
        <w:t>روایتی است که مرحوم سيد على ابن عبد الحميد البته به نقل سرور اهل الایمان آن را از جابر از امام صادق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الارض و لا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صادق علیه السَّلَامُ نقل شده ولی همان است که ما از مرحوم نعمانی از امام باقر علیه السَّلَامُ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ما این دو روایت یک روایت بوده و شاید سهو القلمی صورت گرفته شده که آن ها را دو روایت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این جا در حقیقت جمعاً دو روایت داریم</w:t>
      </w:r>
      <w:r>
        <w:rPr>
          <w:rFonts w:eastAsia="IRNazanin" w:cs="IRNazanin"/>
          <w:color w:val="111111"/>
          <w:sz w:val="28"/>
          <w:szCs w:val="28"/>
          <w:rtl w:val="true"/>
          <w:lang w:bidi="fa-IR"/>
        </w:rPr>
        <w:t>.</w:t>
      </w:r>
    </w:p>
    <w:p>
      <w:pPr>
        <w:pStyle w:val="Heading4"/>
        <w:numPr>
          <w:ilvl w:val="3"/>
          <w:numId w:val="1"/>
        </w:numPr>
        <w:rPr/>
      </w:pPr>
      <w:bookmarkStart w:id="279" w:name="__RefHeading___Toc7584687_2870459653"/>
      <w:bookmarkStart w:id="280" w:name="_Toc113"/>
      <w:bookmarkEnd w:id="279"/>
      <w:r>
        <w:rPr>
          <w:rtl w:val="true"/>
        </w:rPr>
        <w:t>روایت چهارم</w:t>
      </w:r>
      <w:r>
        <w:rPr>
          <w:rtl w:val="true"/>
        </w:rPr>
        <w:t>:</w:t>
      </w:r>
      <w:bookmarkEnd w:id="280"/>
    </w:p>
    <w:p>
      <w:pPr>
        <w:pStyle w:val="BookText"/>
        <w:rPr/>
      </w:pPr>
      <w:r>
        <w:rPr>
          <w:rFonts w:ascii="IRNazanin" w:hAnsi="IRNazanin" w:eastAsia="IRNazanin"/>
          <w:color w:val="111111"/>
          <w:sz w:val="28"/>
          <w:sz w:val="28"/>
          <w:szCs w:val="28"/>
          <w:rtl w:val="true"/>
          <w:lang w:bidi="fa-IR"/>
        </w:rPr>
        <w:t>روایتی است که مرحوم ابن طاووس از ملاحم ابن حماد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مشکل داشته ولی باز به جابر جعفی از امام باقر علیه السَّلَامُ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بلغ العباسی خراسان طلع من بالمشرق القرن ذوالش فاء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اول ما طلع امر الله بهلاک قوم نوح حين غرّقهم و طلع فی زمان ابراهيم حين القوه فی النار و حین هلک الله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طلوعه بعد انكساف للشمس و القمر و لا يلبثون حتى يظهر الابقع بمصر</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وارد بحث سندی و دلالی نمی شویم و فقط شاهد بحث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سید ابن طاووس در کتاب الملاحم و الفتن 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آن عامی بوده ولی منتهی به جابر از امام باقر علیه السلام می شود که وقتی از مشرق قرن ذو الشفاء طالع شد بعد از آن انکساف شمس و قمر است و به فاصله کوتاه بعد از آن شخصی در مصر به نام ابقع سر در می آورد</w:t>
      </w:r>
      <w:r>
        <w:rPr>
          <w:rFonts w:eastAsia="IRNazanin" w:cs="IRNazanin"/>
          <w:color w:val="111111"/>
          <w:sz w:val="28"/>
          <w:szCs w:val="28"/>
          <w:rtl w:val="true"/>
          <w:lang w:bidi="fa-IR"/>
        </w:rPr>
        <w:t>.</w:t>
      </w:r>
    </w:p>
    <w:p>
      <w:pPr>
        <w:pStyle w:val="Heading4"/>
        <w:numPr>
          <w:ilvl w:val="3"/>
          <w:numId w:val="1"/>
        </w:numPr>
        <w:rPr/>
      </w:pPr>
      <w:bookmarkStart w:id="281" w:name="__RefHeading___Toc7584689_2870459653"/>
      <w:bookmarkStart w:id="282" w:name="_Toc114"/>
      <w:bookmarkEnd w:id="281"/>
      <w:r>
        <w:rPr>
          <w:rtl w:val="true"/>
        </w:rPr>
        <w:t>روایت پنجم</w:t>
      </w:r>
      <w:r>
        <w:rPr>
          <w:rtl w:val="true"/>
        </w:rPr>
        <w:t>:</w:t>
      </w:r>
      <w:bookmarkEnd w:id="282"/>
    </w:p>
    <w:p>
      <w:pPr>
        <w:pStyle w:val="BookText"/>
        <w:rPr/>
      </w:pPr>
      <w:r>
        <w:rPr>
          <w:rFonts w:ascii="IRNazanin" w:hAnsi="IRNazanin" w:eastAsia="IRNazanin"/>
          <w:color w:val="111111"/>
          <w:sz w:val="28"/>
          <w:sz w:val="28"/>
          <w:szCs w:val="28"/>
          <w:rtl w:val="true"/>
          <w:lang w:bidi="fa-IR"/>
        </w:rPr>
        <w:t>روایت پنجم روایت سرور اهل ایمان از امام باقر علیه السَّلَامُ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أَحْمَدَ بْنِ مُحَمَّدِ الْإِيَادِی رَفَعَهُ إِلَى بَرِيدِ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يُرِيدُ اتَّقِ جَمْعَ الْأَصْهَبِ قُلْتُ وَ مَا الْأَصْهَبُ قَالَ الْأَبْقَعُ قُلْتُ وَ مَا الْأَبْقَعُ قَالَ الْأَبْرَضُ وَاتَّقِ السُّفْيَانِي وَ اتَّقِ السَّرِيدَيْنِ مِنْ وَلْدِ فَلَانٍ يَأْتِيَانِ مَكَّةَ يَقْسِمَانِ بِهَا الْأَمْوَالَ يَتَشَبَّهَانِ بِالْقَائِم علیه السَّلَامُ</w:t>
      </w:r>
      <w:bookmarkStart w:id="283" w:name="pg9629_112169"/>
    </w:p>
    <w:p>
      <w:pPr>
        <w:pStyle w:val="BookText"/>
        <w:rPr/>
      </w:pPr>
      <w:bookmarkEnd w:id="283"/>
      <w:r>
        <w:rPr>
          <w:rFonts w:ascii="Amiri" w:hAnsi="Amiri" w:eastAsia="Amiri" w:cs="Amiri"/>
          <w:color w:val="111111"/>
          <w:sz w:val="28"/>
          <w:sz w:val="28"/>
          <w:szCs w:val="28"/>
          <w:rtl w:val="true"/>
          <w:lang w:bidi="ar-SA"/>
        </w:rPr>
        <w:t>وَ اتَّقِ السُّدَّاذَ مِنْ آلِ مُحَمَّد قُلْتُ وَ يُرِيدُ بالشَّذَاذ الزيديَّةَ لضَعْفِ مَقَالَتهم و أما كونهم مِنْ آلِ مُحَمَّد لِأَنَّهُمْ مِنْ بَنِی فَاطِمَةَ</w:t>
      </w:r>
      <w:r>
        <w:rPr>
          <w:rStyle w:val="FootnoteAnchor"/>
          <w:rtl w:val="true"/>
        </w:rPr>
        <w:footnoteReference w:id="160"/>
      </w:r>
      <w:r>
        <w:rPr>
          <w:rFonts w:ascii="IRNazanin" w:hAnsi="IRNazanin" w:eastAsia="IRNazanin"/>
          <w:color w:val="111111"/>
          <w:sz w:val="28"/>
          <w:sz w:val="28"/>
          <w:szCs w:val="28"/>
          <w:rtl w:val="true"/>
          <w:lang w:bidi="fa-IR"/>
        </w:rPr>
        <w:t xml:space="preserve"> حضرت در این روایت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 مواظب باش و این ها را تایید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برید از امام سوال می کند و ما الاصهب؟ و ایشان تطبیق بر ابقع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می پرسد و ما الابقع؟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ابقع، اصهب و ابرص کسی است که دچار گرفتاری و مرض پیسی شده است سپس امام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سفیانی و شریدین پرهیز کن</w:t>
      </w:r>
      <w:r>
        <w:rPr>
          <w:rFonts w:eastAsia="IRNazanin" w:cs="IRNazanin"/>
          <w:color w:val="111111"/>
          <w:sz w:val="28"/>
          <w:szCs w:val="28"/>
          <w:rtl w:val="true"/>
          <w:lang w:bidi="fa-IR"/>
        </w:rPr>
        <w:t>.</w:t>
      </w:r>
    </w:p>
    <w:p>
      <w:pPr>
        <w:pStyle w:val="Heading4"/>
        <w:numPr>
          <w:ilvl w:val="3"/>
          <w:numId w:val="1"/>
        </w:numPr>
        <w:rPr/>
      </w:pPr>
      <w:bookmarkStart w:id="284" w:name="__RefHeading___Toc7584691_2870459653"/>
      <w:bookmarkStart w:id="285" w:name="_Toc115"/>
      <w:bookmarkEnd w:id="284"/>
      <w:r>
        <w:rPr>
          <w:rtl w:val="true"/>
        </w:rPr>
        <w:t>روایت ششم</w:t>
      </w:r>
      <w:r>
        <w:rPr>
          <w:rtl w:val="true"/>
        </w:rPr>
        <w:t>:</w:t>
      </w:r>
      <w:bookmarkEnd w:id="285"/>
    </w:p>
    <w:p>
      <w:pPr>
        <w:pStyle w:val="BookText"/>
        <w:rPr/>
      </w:pPr>
      <w:r>
        <w:rPr>
          <w:rFonts w:ascii="IRNazanin" w:hAnsi="IRNazanin" w:eastAsia="IRNazanin"/>
          <w:color w:val="111111"/>
          <w:sz w:val="28"/>
          <w:sz w:val="28"/>
          <w:szCs w:val="28"/>
          <w:rtl w:val="true"/>
          <w:lang w:bidi="fa-IR"/>
        </w:rPr>
        <w:t xml:space="preserve">مرحوم سید ابن طاووس در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ملاحم این روایت را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مروان عن ارطاة عن تبيع </w:t>
      </w:r>
      <w:r>
        <w:rPr>
          <w:rStyle w:val="FootnoteAnchor"/>
          <w:rtl w:val="true"/>
        </w:rPr>
        <w:footnoteReference w:id="161"/>
      </w:r>
      <w:r>
        <w:rPr>
          <w:rFonts w:ascii="IRNazanin" w:hAnsi="IRNazanin" w:eastAsia="IRNazanin"/>
          <w:color w:val="111111"/>
          <w:sz w:val="28"/>
          <w:sz w:val="28"/>
          <w:szCs w:val="28"/>
          <w:rtl w:val="true"/>
          <w:lang w:bidi="fa-IR"/>
        </w:rPr>
        <w:t>عن ابن امرئة كعب عن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بنی امیه مئتان </w:t>
      </w:r>
      <w:r>
        <w:rPr>
          <w:rStyle w:val="FootnoteAnchor"/>
          <w:rtl w:val="true"/>
        </w:rPr>
        <w:footnoteReference w:id="162"/>
      </w:r>
      <w:r>
        <w:rPr>
          <w:rFonts w:ascii="IRNazanin" w:hAnsi="IRNazanin" w:eastAsia="IRNazanin"/>
          <w:color w:val="111111"/>
          <w:sz w:val="28"/>
          <w:sz w:val="28"/>
          <w:szCs w:val="28"/>
          <w:rtl w:val="true"/>
          <w:lang w:bidi="fa-IR"/>
        </w:rPr>
        <w:t>لايذهب ملكهم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خليفة منهم فيقتل و يقبل حمار الجزيرة الاصهب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تتم ملكهم حمار جزیره یک طایفه اند که ذنب الحمار مروان </w:t>
      </w:r>
      <w:r>
        <w:rPr>
          <w:rStyle w:val="FootnoteAnchor"/>
          <w:rtl w:val="true"/>
        </w:rPr>
        <w:footnoteReference w:id="163"/>
      </w:r>
      <w:r>
        <w:rPr>
          <w:rFonts w:ascii="IRNazanin" w:hAnsi="IRNazanin" w:eastAsia="IRNazanin"/>
          <w:color w:val="111111"/>
          <w:sz w:val="28"/>
          <w:sz w:val="28"/>
          <w:szCs w:val="28"/>
          <w:rtl w:val="true"/>
          <w:lang w:bidi="fa-IR"/>
        </w:rPr>
        <w:t>به آن ها گفته می شوند که طرفداران اصهب هستند که از جزیره حرکت می کنند 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يقبل حمار الجزيرة الاصهب سپس بر خود مروان تطبیق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کعب صحیح باشد دیگر ربطی به آخر الزمان و اصهب ندارد</w:t>
      </w:r>
      <w:r>
        <w:rPr>
          <w:rFonts w:eastAsia="IRNazanin" w:cs="IRNazanin"/>
          <w:color w:val="111111"/>
          <w:sz w:val="28"/>
          <w:szCs w:val="28"/>
          <w:rtl w:val="true"/>
          <w:lang w:bidi="fa-IR"/>
        </w:rPr>
        <w:t>.</w:t>
      </w:r>
    </w:p>
    <w:p>
      <w:pPr>
        <w:pStyle w:val="Heading4"/>
        <w:numPr>
          <w:ilvl w:val="3"/>
          <w:numId w:val="1"/>
        </w:numPr>
        <w:rPr/>
      </w:pPr>
      <w:bookmarkStart w:id="286" w:name="__RefHeading___Toc7584693_2870459653"/>
      <w:bookmarkStart w:id="287" w:name="_Toc116"/>
      <w:bookmarkEnd w:id="286"/>
      <w:r>
        <w:rPr>
          <w:rtl w:val="true"/>
        </w:rPr>
        <w:t>روایت هفتم</w:t>
      </w:r>
      <w:r>
        <w:rPr>
          <w:rtl w:val="true"/>
        </w:rPr>
        <w:t>:</w:t>
      </w:r>
      <w:bookmarkEnd w:id="287"/>
    </w:p>
    <w:p>
      <w:pPr>
        <w:pStyle w:val="BookText"/>
        <w:rPr/>
      </w:pPr>
      <w:r>
        <w:rPr>
          <w:rFonts w:ascii="IRNazanin" w:hAnsi="IRNazanin" w:eastAsia="IRNazanin"/>
          <w:color w:val="111111"/>
          <w:sz w:val="28"/>
          <w:sz w:val="28"/>
          <w:szCs w:val="28"/>
          <w:rtl w:val="true"/>
          <w:lang w:bidi="fa-IR"/>
        </w:rPr>
        <w:t xml:space="preserve">ابن طاووس روایت </w:t>
      </w:r>
      <w:r>
        <w:rPr>
          <w:rStyle w:val="FootnoteAnchor"/>
          <w:rtl w:val="true"/>
        </w:rPr>
        <w:footnoteReference w:id="164"/>
      </w:r>
      <w:r>
        <w:rPr>
          <w:rFonts w:ascii="IRNazanin" w:hAnsi="IRNazanin" w:eastAsia="IRNazanin"/>
          <w:color w:val="111111"/>
          <w:sz w:val="28"/>
          <w:sz w:val="28"/>
          <w:szCs w:val="28"/>
          <w:rtl w:val="true"/>
          <w:lang w:bidi="fa-IR"/>
        </w:rPr>
        <w:t>روایت دیگری را از نعیم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ما ذكره نعيم من علامة المهدی بهلاک بنی جعفر و بنی العباس که اسطبی از کعب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دارت رحی بین بنی عباس ربط اصحاب رايات سود خيولهم بزيتن الشام اصحاب و یهلک الله لهم الاصهب و يقتله و عامة اهل بيته فلا يبقى اموى منهم الا حارب</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البته سقوط امویین جزء علامات ظهور است اما لازم نیست با خود ذو علامت که ظهور است، مقارن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روایت همان روایت نعمانی است که به چند طریق مرحوم نعمانی آن را نقل کرده و ما نیز آن را بیان کردیم و گویا تلقی به قبول شده و هر کس روایات مهدوی را نقل کرده این روایت را نیز به خصوص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و برخی روایات دیگر چنین استفاده می شود که سه جریان در شام خواهد بود یک جریان رایه الابقع، دیگری رایه الاصهب و دیگری رایهٔ السفیانی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ما این استفاده را می کنیم که سفیانی ابتداء با ابقع درگیر شده بعد از آن با اصهب درگیر می شود و بعد از </w:t>
      </w:r>
      <w:bookmarkStart w:id="288" w:name="pg9629_112170"/>
    </w:p>
    <w:p>
      <w:pPr>
        <w:pStyle w:val="BookText"/>
        <w:rPr/>
      </w:pPr>
      <w:bookmarkEnd w:id="288"/>
      <w:r>
        <w:rPr>
          <w:rFonts w:ascii="IRNazanin" w:hAnsi="IRNazanin" w:eastAsia="IRNazanin"/>
          <w:color w:val="111111"/>
          <w:sz w:val="28"/>
          <w:sz w:val="28"/>
          <w:szCs w:val="28"/>
          <w:rtl w:val="true"/>
          <w:lang w:bidi="fa-IR"/>
        </w:rPr>
        <w:t xml:space="preserve">کشتن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قرقیسیا شروع شده و سفیانی وارد آن معرکه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ابقع کیست؟ و از کجا سر در آورده و اصلا ابقع یعنی چه؟</w:t>
      </w:r>
    </w:p>
    <w:p>
      <w:pPr>
        <w:pStyle w:val="Heading4"/>
        <w:numPr>
          <w:ilvl w:val="3"/>
          <w:numId w:val="1"/>
        </w:numPr>
        <w:rPr/>
      </w:pPr>
      <w:bookmarkStart w:id="289" w:name="__RefHeading___Toc7584695_2870459653"/>
      <w:bookmarkStart w:id="290" w:name="_Toc117"/>
      <w:bookmarkEnd w:id="289"/>
      <w:r>
        <w:rPr>
          <w:rtl w:val="true"/>
        </w:rPr>
        <w:t>ابقع در لغت</w:t>
      </w:r>
      <w:r>
        <w:rPr>
          <w:rtl w:val="true"/>
        </w:rPr>
        <w:t>:</w:t>
      </w:r>
      <w:bookmarkEnd w:id="290"/>
    </w:p>
    <w:p>
      <w:pPr>
        <w:pStyle w:val="BookText"/>
        <w:rPr/>
      </w:pPr>
      <w:r>
        <w:rPr>
          <w:rFonts w:ascii="IRNazanin" w:hAnsi="IRNazanin" w:eastAsia="IRNazanin"/>
          <w:color w:val="111111"/>
          <w:sz w:val="28"/>
          <w:sz w:val="28"/>
          <w:szCs w:val="28"/>
          <w:rtl w:val="true"/>
          <w:lang w:bidi="fa-IR"/>
        </w:rPr>
        <w:t>ابقع در لغت به چند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رنگش سواد مایل به بیاض باشد، ابقع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ابقع طبق برخی نقل ها به کسی گویند که در سینه اش سفیدی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ابقع یعنی کسی که گرفتار بیماری برص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نسلش اختلاف باشد، کمن ولد من بين ابيض و اسود به عبارتی کسی که دو رگه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به احتمال بعید بگوئیم، ابقع اشاره به فرم و رنگ خاص لباس آن شخص دارد، کما این که افراد لشگر ها هر کدام فرم خاصی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بگوئیم مقصود اهل غرب هستند، چون غربی ها هستند که رنگ شان الابيض و الاشهب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رنگ پوست غربی ها؛ البته همه این ها گفته شده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نیز از ابقع تعبیر به اشهب هم شده است</w:t>
      </w:r>
      <w:r>
        <w:rPr>
          <w:rFonts w:eastAsia="IRNazanin" w:cs="IRNazanin"/>
          <w:color w:val="111111"/>
          <w:sz w:val="28"/>
          <w:szCs w:val="28"/>
          <w:rtl w:val="true"/>
          <w:lang w:bidi="fa-IR"/>
        </w:rPr>
        <w:t>.</w:t>
      </w:r>
    </w:p>
    <w:p>
      <w:pPr>
        <w:pStyle w:val="Heading4"/>
        <w:numPr>
          <w:ilvl w:val="3"/>
          <w:numId w:val="1"/>
        </w:numPr>
        <w:rPr/>
      </w:pPr>
      <w:bookmarkStart w:id="291" w:name="__RefHeading___Toc7584697_2870459653"/>
      <w:bookmarkStart w:id="292" w:name="_Toc118"/>
      <w:bookmarkEnd w:id="291"/>
      <w:r>
        <w:rPr>
          <w:rtl w:val="true"/>
        </w:rPr>
        <w:t>ابقع و مكان خروج او</w:t>
      </w:r>
      <w:r>
        <w:rPr>
          <w:rtl w:val="true"/>
        </w:rPr>
        <w:t>:</w:t>
      </w:r>
      <w:bookmarkEnd w:id="292"/>
    </w:p>
    <w:p>
      <w:pPr>
        <w:pStyle w:val="BookText"/>
        <w:rPr/>
      </w:pPr>
      <w:r>
        <w:rPr>
          <w:rFonts w:ascii="IRNazanin" w:hAnsi="IRNazanin" w:eastAsia="IRNazanin"/>
          <w:color w:val="111111"/>
          <w:sz w:val="28"/>
          <w:sz w:val="28"/>
          <w:szCs w:val="28"/>
          <w:rtl w:val="true"/>
          <w:lang w:bidi="fa-IR"/>
        </w:rPr>
        <w:t>این شخص که با لقب یا کنایه از او نام برده شده از کجاست؟ از مجموع این روایات استفاده می شود که خروج ابقع از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از ابن مسعود که عبد الرزاق آن را در مصنف خویش ذکر کرده است و راجع به آن بحث سندی نمی کنیم آمده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عبد الرزاق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ابن مسعود نقل می کند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اذا اجتمعت الترک و الروم و خسف بقرية دمشق و سقط طائفة من غربی مسجد ها رفع بالشام ثلاث رايات الابقع و الاصهب و السفيانی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يحصر بدمشق رجل يقتل و من معه و يخرج رجلان من بنى سفيان و يكون الظفر للثانى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كلام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اقبلت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الابقع من مصر ظفر السفياني بجيش عليهم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در این جا ممکن است به معنای اصل یا ریشه باشد و ممکن است از ماده مدد به معنای نیرو های کمکی ابقع از مصر باشد، یا این که خود ابقع از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داشتیم که خود ابقع را از مصر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از علی علیه السَّلَامُ نقل می کند که فيخرج السفيانی من الشام و الابقع من مصر پس این را باید حمل کنیم ماده را بر خودش، اگر روایت صحیح باشد</w:t>
      </w:r>
      <w:r>
        <w:rPr>
          <w:rFonts w:eastAsia="IRNazanin" w:cs="IRNazanin"/>
          <w:color w:val="111111"/>
          <w:sz w:val="28"/>
          <w:szCs w:val="28"/>
          <w:rtl w:val="true"/>
          <w:lang w:bidi="fa-IR"/>
        </w:rPr>
        <w:t xml:space="preserve">. </w:t>
      </w:r>
      <w:bookmarkStart w:id="293" w:name="pg9629_112171"/>
    </w:p>
    <w:p>
      <w:pPr>
        <w:pStyle w:val="BookText"/>
        <w:rPr/>
      </w:pPr>
      <w:bookmarkEnd w:id="293"/>
      <w:r>
        <w:rPr>
          <w:rFonts w:ascii="IRNazanin" w:hAnsi="IRNazanin" w:eastAsia="IRNazanin"/>
          <w:color w:val="111111"/>
          <w:sz w:val="28"/>
          <w:sz w:val="28"/>
          <w:szCs w:val="28"/>
          <w:rtl w:val="true"/>
          <w:lang w:bidi="fa-IR"/>
        </w:rPr>
        <w:t>اما در کتاب ها کمتر نقطه گذاری می شده، لذا ممکن است مراد طايفه مُضر باشد نه مصر، چون داریم روایاتی را که پشتیبانان ابقع از طایفه مضر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این روایات برای ما خیلی روشن نیست که او کیست؟ و از کجا می آید؟ فقط همین مقدار که او با سفیانی درگیر شده و کشته می شود و ما بیش از این مطلب دیگری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استثنای روایت نعمانی ما حتی یک روایت صحیح السند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محور را همان روایت نعمانی قرار می دهیم آن هم ممکن است جای تامل و بحث داشته باشد، چون طرق آن متعدد بود ما از سند آن بحث نکردیم و ما از آن طرق متعدد اطمینان به صدور روایت پیدا کردیم که این روایت فقط اشاره به سه جریان دارد و در این سه جریان، جریان سوم که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سایرین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ابقع اسم است؟ شخص است یا جریان؟ و این که از کجا حرکت می کند؟ در همین حدی است که در روایت جابر جعفی آمده است</w:t>
      </w:r>
      <w:r>
        <w:rPr>
          <w:rFonts w:eastAsia="IRNazanin" w:cs="IRNazanin"/>
          <w:color w:val="111111"/>
          <w:sz w:val="28"/>
          <w:szCs w:val="28"/>
          <w:rtl w:val="true"/>
          <w:lang w:bidi="fa-IR"/>
        </w:rPr>
        <w:t>.</w:t>
      </w:r>
    </w:p>
    <w:p>
      <w:pPr>
        <w:pStyle w:val="Heading4"/>
        <w:numPr>
          <w:ilvl w:val="3"/>
          <w:numId w:val="1"/>
        </w:numPr>
        <w:rPr/>
      </w:pPr>
      <w:bookmarkStart w:id="294" w:name="__RefHeading___Toc7584699_2870459653"/>
      <w:bookmarkStart w:id="295" w:name="_Toc119"/>
      <w:bookmarkEnd w:id="294"/>
      <w:r>
        <w:rPr>
          <w:rtl w:val="true"/>
        </w:rPr>
        <w:t>اصهب</w:t>
      </w:r>
      <w:r>
        <w:rPr>
          <w:rtl w:val="true"/>
        </w:rPr>
        <w:t>:</w:t>
      </w:r>
      <w:bookmarkEnd w:id="295"/>
    </w:p>
    <w:p>
      <w:pPr>
        <w:pStyle w:val="BookText"/>
        <w:rPr/>
      </w:pPr>
      <w:r>
        <w:rPr>
          <w:rFonts w:ascii="IRNazanin" w:hAnsi="IRNazanin" w:eastAsia="IRNazanin"/>
          <w:color w:val="111111"/>
          <w:sz w:val="28"/>
          <w:sz w:val="28"/>
          <w:szCs w:val="28"/>
          <w:rtl w:val="true"/>
          <w:lang w:bidi="fa-IR"/>
        </w:rPr>
        <w:t>اما در ارتباط با اصهب باید گفت که قبل از ابقع، اصهب خروج می کند، ولی بعد از ابقع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يلتقى السفيانی بالابقع فيقتتلون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جابر جعفی است از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تفسیر عیاشی هم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الْجُعْفِيِّ قَالَ قَالَ لِی أَبو جَعْفَرِ علیه السَّلَامُ فِی حَدِيثِ لَهُ طَوِيلِ يَا جَابِرُ أَوَّلُ أَرْضِ الْمَغْرِبِ أَرْضُ الشَّامِ يَخْتَلِفُونَ عِنْدَ ذَلِكَ عَلَى ثَلَاثِ رَايَات</w:t>
      </w:r>
      <w:r>
        <w:rPr>
          <w:rFonts w:ascii="IRNazanin" w:hAnsi="IRNazanin" w:eastAsia="IRNazanin"/>
          <w:color w:val="111111"/>
          <w:sz w:val="28"/>
          <w:sz w:val="28"/>
          <w:szCs w:val="28"/>
          <w:rtl w:val="true"/>
          <w:lang w:bidi="fa-IR"/>
        </w:rPr>
        <w:t xml:space="preserve"> ای جابر اولین سرزمینی که ویران می شود زمین شام است و در آن سه پرچم با هم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مطالب استفاده می کنیم که یک پرچم به نام اصهب قبل از ابقع در آن مناطق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مطلب هم سلمی در عقد الدرر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قصص الانبیاء کسائی </w:t>
      </w:r>
      <w:r>
        <w:rPr>
          <w:rStyle w:val="FootnoteAnchor"/>
          <w:rtl w:val="true"/>
        </w:rPr>
        <w:footnoteReference w:id="168"/>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به نقل از کعب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لنزول عيسى </w:t>
      </w:r>
      <w:r>
        <w:rPr>
          <w:rStyle w:val="FootnoteAnchor"/>
          <w:rtl w:val="true"/>
        </w:rPr>
        <w:footnoteReference w:id="169"/>
      </w:r>
      <w:r>
        <w:rPr>
          <w:rFonts w:ascii="IRNazanin" w:hAnsi="IRNazanin" w:eastAsia="IRNazanin"/>
          <w:color w:val="111111"/>
          <w:sz w:val="28"/>
          <w:sz w:val="28"/>
          <w:szCs w:val="28"/>
          <w:rtl w:val="true"/>
          <w:lang w:bidi="fa-IR"/>
        </w:rPr>
        <w:t>علامات اول ما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الاصهب، يخرج من بلاد الجزيرة ثم القحطاني من بلاد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جریان سیاسی و نظامی جریان اصهب است که سفیانی بر آن غلبه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الاحبار می گوید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هؤلاء الثلاثة قد تغلّبوا على مواضعهم بالظلم و اذ خرج السفيانی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دمشق </w:t>
      </w:r>
      <w:r>
        <w:rPr>
          <w:rStyle w:val="FootnoteAnchor"/>
          <w:rtl w:val="true"/>
        </w:rPr>
        <w:footnoteReference w:id="1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مشکل سندی دارد ولی از آن استفاده می شود که اصهب از جزیره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کدام جزیره؟ ما در بحث قبل مطرح کردیم که جزیره چند اطلاق دارد که عمده آن بین دجله و فرات است، که ظاهرا فاضل معاصر </w:t>
      </w:r>
      <w:r>
        <w:rPr>
          <w:rStyle w:val="FootnoteAnchor"/>
          <w:rtl w:val="true"/>
        </w:rPr>
        <w:footnoteReference w:id="172"/>
      </w:r>
      <w:r>
        <w:rPr>
          <w:rFonts w:ascii="IRNazanin" w:hAnsi="IRNazanin" w:eastAsia="IRNazanin"/>
          <w:color w:val="111111"/>
          <w:sz w:val="28"/>
          <w:sz w:val="28"/>
          <w:szCs w:val="28"/>
          <w:rtl w:val="true"/>
          <w:lang w:bidi="fa-IR"/>
        </w:rPr>
        <w:t>اصرار دارد بر این که این جزیره منطقه تکریت است که به آن جزیره آقور نیز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هم مراد از جزیره، جزیره العرب، یعنی جزیره حجاز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چندین استعمال از استعمالات جزیره را نام بردیم، لكن معروف آن ها همین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اصهب کیست؟ اوصافش چیست؟ شخص است یا جریان؟</w:t>
      </w:r>
    </w:p>
    <w:p>
      <w:pPr>
        <w:pStyle w:val="BookText"/>
        <w:rPr/>
      </w:pPr>
      <w:r>
        <w:rPr>
          <w:rFonts w:ascii="IRNazanin" w:hAnsi="IRNazanin" w:eastAsia="IRNazanin"/>
          <w:color w:val="111111"/>
          <w:sz w:val="28"/>
          <w:sz w:val="28"/>
          <w:szCs w:val="28"/>
          <w:rtl w:val="true"/>
          <w:lang w:bidi="fa-IR"/>
        </w:rPr>
        <w:t xml:space="preserve">برخی می گویند اصهب شخص است و استناد به نقلی از مرحوم خاتون آبادی در کتاب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که اصهب اسم شخصی است که نام او اصهب بن قیس است و آن روایتی از فضل بن شاذان از زراره از امام صادق علیه السَّلَامُ است، که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استعيذوا بالله من شر السفيانی والدجال من غيرهما من اصحاب الفتن قيل له يا بن رسول الله من هم؟ اما الدجال فقد عرفناک و قد بين من مضامين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من يخرج رجل يقال له اصهب ابن قیس پس معلوم شد که اصهب وصف نیست و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نفر از سران فتنه او است که یخرج من بلاد الجزيرة كه البته معلوم نیست دقیقا کجاست؟ له نكاية شديدة، او خیلی سفاک و خون ریز است و مردم را آزار می دهد و هیچ بعید نیست که این اصهب همان جریانات تکفیری ها و وهابی ها باشد که امروز به جان مسلمانان افتاده و به نیابت از یهود به ظلم و ستم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عظیم ثم يخرج الجرهمی من بلاد الشام، يقاتل السفيانی القحطانى فيننهزم القحطاني و يفر الاصهب و الجرهمی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روایت استفاده شد که مراد از اصهب شخص است نه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درگیری های زیاد یتبعهما و یقهر هر کس که با سفیانی درگیر شود مقهور می شود، الا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دیگری که مناوی سنی در فیض القدیر،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قبل از نزول عیسی </w:t>
      </w:r>
      <w:r>
        <w:rPr>
          <w:rStyle w:val="FootnoteAnchor"/>
          <w:rtl w:val="true"/>
        </w:rPr>
        <w:footnoteReference w:id="173"/>
      </w:r>
      <w:r>
        <w:rPr>
          <w:rFonts w:ascii="IRNazanin" w:hAnsi="IRNazanin" w:eastAsia="IRNazanin"/>
          <w:color w:val="111111"/>
          <w:sz w:val="28"/>
          <w:sz w:val="28"/>
          <w:szCs w:val="28"/>
          <w:rtl w:val="true"/>
          <w:lang w:bidi="fa-IR"/>
        </w:rPr>
        <w:t>یخرج من بلاد الجزيرة رجل يقال له اصهب، قبل از نزول عیسی اصهب خارج می شود و شخصی از بلاد شام به نام جرهم با او درگیر می شود ثم يخرج القحطانی رجل بأرض يمن بين ما هؤلاء الثلاثة و قد خرج من غوطه دمشق اول کسی که درگیر می شود با سفیانی قحطانی است که شکست خورده بعد لشکری به کوفه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مطالبی است که راجع به اصهب و ابقع است و ما با قطع نظر از سند توانستیم بگویم که اصهب اسم است و از جزیرۀ خارج شده و اولین جریان بوده که به دست سفیانی کشته شده و از جریانات فاسد می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w:t>
      </w:r>
      <w:bookmarkStart w:id="296" w:name="pg9629_112173"/>
    </w:p>
    <w:p>
      <w:pPr>
        <w:pStyle w:val="Heading2"/>
        <w:numPr>
          <w:ilvl w:val="1"/>
          <w:numId w:val="1"/>
        </w:numPr>
        <w:rPr/>
      </w:pPr>
      <w:bookmarkStart w:id="297" w:name="__RefHeading___Toc7584701_2870459653"/>
      <w:bookmarkStart w:id="298" w:name="_Toc120"/>
      <w:bookmarkEnd w:id="296"/>
      <w:bookmarkEnd w:id="297"/>
      <w:r>
        <w:rPr>
          <w:rtl w:val="true"/>
        </w:rPr>
        <w:t xml:space="preserve">جلسه </w:t>
      </w:r>
      <w:r>
        <w:rPr/>
        <w:t>38</w:t>
      </w:r>
      <w:r>
        <w:rPr>
          <w:rtl w:val="true"/>
        </w:rPr>
        <w:t xml:space="preserve"> - </w:t>
      </w:r>
      <w:r>
        <w:rPr/>
        <w:t>1390/12/13</w:t>
      </w:r>
      <w:bookmarkEnd w:id="298"/>
    </w:p>
    <w:p>
      <w:pPr>
        <w:pStyle w:val="Heading3"/>
        <w:numPr>
          <w:ilvl w:val="2"/>
          <w:numId w:val="1"/>
        </w:numPr>
        <w:rPr/>
      </w:pPr>
      <w:bookmarkStart w:id="299" w:name="__RefHeading___Toc7584703_2870459653"/>
      <w:bookmarkStart w:id="300" w:name="_Toc121"/>
      <w:bookmarkEnd w:id="299"/>
      <w:r>
        <w:rPr>
          <w:rtl w:val="true"/>
        </w:rPr>
        <w:t>ظهور حضرت از مکه است، نه سرداب</w:t>
      </w:r>
      <w:bookmarkEnd w:id="300"/>
    </w:p>
    <w:p>
      <w:pPr>
        <w:pStyle w:val="BookText"/>
        <w:rPr/>
      </w:pPr>
      <w:r>
        <w:rPr>
          <w:rFonts w:ascii="IRNazanin" w:hAnsi="IRNazanin" w:eastAsia="IRNazanin"/>
          <w:color w:val="111111"/>
          <w:sz w:val="28"/>
          <w:sz w:val="28"/>
          <w:szCs w:val="28"/>
          <w:rtl w:val="true"/>
          <w:lang w:bidi="fa-IR"/>
        </w:rPr>
        <w:t xml:space="preserve">بسم الله الرحمان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 ما در ندای آسمانی این روایت مفصل و طولانی جابر بن یزید جعفی بود که مباحث مهمی در طی این روایت بود و ما به بعضی از آن ها اشاره کردیم و به برخی دیگر هم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عرض شد سه جا اشاره به ندای آسمانی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اوائل روایت، اواسط روایت هنگامی که سخن از پایان کار لشکر سفیانی به میان می آورد و در آخر روایت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همه علامات باز هم شبهه ای برای کسی پیش آید که آیا واقعا این شخص همان بقیه الله و موعود است یا خیر؟ با این نداء دیگر شبهه ای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او علم و یقین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أشكل على الناس من ذلك يا جابر فلا يشكلن عليهم ولادته من رسول الله صلی اللَّهِ علیه وَ آلِهِ وَ سَلَّمَ و وراثته العلماء عالما بعد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از علماء ائمه طاهرین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العلماء و شيعتنا المتعلمون فإن أشكل هذا كله عليهم فإن الصوت من السماء لا يشكل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نداء بر سایر علامات تفوق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نودى باسمه و اسم أبيه و أمه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این روایت دیگر اشاره ای به زمان صیحه نشده است که چه وقت به وقوع می پیوندد؟ آیا در ماه محرم است؟ در ماه رجب است؟ یا در ماه مبارک رمضان؟ البته عمده روایات اشاره به وقوع این اتفاق در ماه رمضان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بعد از جریان از بین رفتن جیش سفیانی در اثر آن نداء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يومئذ بمكة از کنار این فراز نمی توان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تحولات حضرت در مکه است قد اسند ظهره الى بيت الحرام مستجیرا به فینادی این روایت و این نداء و این سخنرانی هنگامی است که ظاهرا اعلام ظهور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ايها الناس انا نستنصر الله فمن اجابنا من الناس فإنا اهل بیت نبیکم محمد صلى الله علیه و آله و نحن اولى الناس بالله و بمحمد صلى الله عليه و آله فمن حاجنی فی آدم فانا اولى الناس بآدم من قبل از این که این متن را بخوانم به نکته ای اشاره کنم که متاسفانه تکفیری ها و وهابی ها دست از لجاجت بر نمی دارند همان طوری که یهود لجوج است و نمی خواهند بفهمند و فقط می خواهند جو سازی کنند و مردم را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روی این نکته مانور می دهند که عقیده شیعه این است که حضرت مهدی از سرداب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حرف را قبول دارید که به شیعه</w:t>
      </w:r>
    </w:p>
    <w:p>
      <w:pPr>
        <w:pStyle w:val="BookText"/>
        <w:rPr/>
      </w:pPr>
      <w:r>
        <w:rPr>
          <w:rFonts w:ascii="IRNazanin" w:hAnsi="IRNazanin" w:eastAsia="IRNazanin"/>
          <w:color w:val="111111"/>
          <w:sz w:val="28"/>
          <w:sz w:val="28"/>
          <w:szCs w:val="28"/>
          <w:rtl w:val="true"/>
          <w:lang w:bidi="fa-IR"/>
        </w:rPr>
        <w:t>نسبت می دهید؟ یا این که حرفی را که یکی از نواصب زده دنبال می کنید؟ این مطلب یعنی ظهور از سرداب در هیچ یک از منابع ما نیست و اولین کسی که این تهمت را به ما زد سمعانی است که در کتاب الانساب می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من راى بها السرداب تزعم الشيعة ان مهديهم يخرج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متوفای سال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هم حموینی متوفای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نیز همین حرف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ذهبی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صاحب السرداب حى </w:t>
      </w:r>
      <w:bookmarkStart w:id="301" w:name="pg9629_112174"/>
    </w:p>
    <w:p>
      <w:pPr>
        <w:pStyle w:val="BookText"/>
        <w:rPr/>
      </w:pPr>
      <w:bookmarkEnd w:id="301"/>
      <w:r>
        <w:rPr>
          <w:rFonts w:ascii="IRNazanin" w:hAnsi="IRNazanin" w:eastAsia="IRNazanin"/>
          <w:color w:val="111111"/>
          <w:sz w:val="28"/>
          <w:sz w:val="28"/>
          <w:szCs w:val="28"/>
          <w:rtl w:val="true"/>
          <w:lang w:bidi="fa-IR"/>
        </w:rPr>
        <w:t>لا يموت حتى يخرج بعد از آن هم ابن خلدون است که به گفته خود اهل سنت در حدیث و درایه نا آشنا و غير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شاکر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درایه و علم حدیث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جای سرداب اشتباه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حله محل غیبت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تغيب و لذلک يقفون كل ليلة بعد صلاة المغرب بباب هذا السرداب و قد قدموا مركبا و يدعونه للخروج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تکفیری ها حداقل این روایت را ببینید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مکه است و به کعبه تکیه می دهد و از آن جا با مردم ارتباط برقرار کرده و سخن 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از مکه جزء مسلمات است و روایات متعددی داریم که به همین مسئله و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کتاب های اهل سنت هم این مطلب را این گونه به ما نسبت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در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دارند که ابن طاووس هم آن را از او در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و نباتی بیاضی در صراط المستقيم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ابن حماد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نعیم حدثنا سعيد بن عثمان عن جابر 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يظهر المهدى بمكه عند العشاء و معه راية رسول الله قميصه سيفه علامات نور و بیاض اذا صلى العشاء نادى با على صوته يقول اذكركم الله 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فی ثلاث مأه وثلاثة عشر رجل عدد اصحاب البدر على غير ميعاد؛ بدون هماهنگی قبلی با نیرو ها قزعا كقزع الخريف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جست جو کنید کتب حدیثی و کلماتی که راجع به حضرت مهدی است، نظیر کعبه، مکه و حجر الاسود را برخورد می کنید به ده ها روایت که محل ظهور حضرت را از مکه و کنار کعبه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مورد از آن ها اشاره می کنم</w:t>
      </w:r>
      <w:r>
        <w:rPr>
          <w:rFonts w:eastAsia="IRNazanin" w:cs="IRNazanin"/>
          <w:color w:val="111111"/>
          <w:sz w:val="28"/>
          <w:szCs w:val="28"/>
          <w:rtl w:val="true"/>
          <w:lang w:bidi="fa-IR"/>
        </w:rPr>
        <w:t>:</w:t>
      </w:r>
    </w:p>
    <w:p>
      <w:pPr>
        <w:pStyle w:val="Heading3"/>
        <w:numPr>
          <w:ilvl w:val="2"/>
          <w:numId w:val="1"/>
        </w:numPr>
        <w:rPr/>
      </w:pPr>
      <w:bookmarkStart w:id="302" w:name="__RefHeading___Toc7584705_2870459653"/>
      <w:bookmarkStart w:id="303" w:name="_Toc122"/>
      <w:bookmarkEnd w:id="302"/>
      <w:r>
        <w:rPr>
          <w:rtl w:val="true"/>
        </w:rPr>
        <w:t>حدیث از کتاب سلیم بن قیس</w:t>
      </w:r>
      <w:r>
        <w:rPr>
          <w:rtl w:val="true"/>
        </w:rPr>
        <w:t>:</w:t>
      </w:r>
      <w:bookmarkEnd w:id="303"/>
    </w:p>
    <w:p>
      <w:pPr>
        <w:pStyle w:val="BookText"/>
        <w:rPr/>
      </w:pPr>
      <w:r>
        <w:rPr>
          <w:rFonts w:ascii="IRNazanin" w:hAnsi="IRNazanin" w:eastAsia="IRNazanin"/>
          <w:color w:val="111111"/>
          <w:sz w:val="28"/>
          <w:sz w:val="28"/>
          <w:szCs w:val="28"/>
          <w:rtl w:val="true"/>
          <w:lang w:bidi="fa-IR"/>
        </w:rPr>
        <w:t>امير المومنين علیه السَّلَامُ نامه ای برای معاويه عليه ما يستحق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معاویه آن رسول الله اخبرنی ان بنی امیه سیخضبون لحيتى من دم رأسی و انی مستشهد و ستلى الامة من بعدى وانک ستقتل ابنى الحسن بالسم و ان ابنک يزيد لعنه الله سيقتل ابنی الحسين يلى ذلك منه ابن الزانية و ان الامة سيليها من بعده سبعة ثم يسير ذلك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لا علم اسم اميرهم و اسماء هم و سمات خيولهم فاذا دخلوا البيداء و استوت بهم الارض خسف الله بهم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ترى اذ فزعوا فلا فوت اشاره به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من ذلک الجيش احد غير واحد يقلب الله وجهه من قبل قفاه و يبعث الله للمهدى اقواما يُجمعون من الارض قزعا كقزع الخريف و انی لاعرف اسمائهم و اسم امیرهم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كلام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فيدخل المهدى الكعبة؛ اصلا سخن از سرداب سامرا يا حله در میان نیست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روایت دیگر ذیل این آیه امن يجب المضطر اذا دعاه و يكشف السوء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 اثباۀ الهداۀ به نقل از کتاب علل الشرایع از امام صادق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هو و الله القائم علیه السَّلَامُ اذا قام فی الكعبة و صلى ركعتين و ثم دعا الله للفرج فهذا مما لم يكن بعد</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ان القائم اذا خرج دخل مسجد الحرام فيستقبل الكعبة و يجعل ظهره الى المقام ثم يصلى ركعتين ثم يقوم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تفسیر عیاشی، کمال الدین، دلائل الصدق و دیگران هم نقل می کنند که ذیل این آیه اتی امر الله فلا تستعجلوه، ابان ابن تغلب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 ما يبايع القائم جبرئيل ينزل فی صورة طير ابيض ثم يضع رجلا على البيت الحرام و رجلا على بيت المقدس ثم ينادى بصوت رفيع اتى امر الله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مرحوم صدوق در کمال الدین روایتی را از محمد بن مسلم ثقفی نقل کرده که ما قبلا آن را به مناسبت سفیانی و یمانی و خسف بيداء مطرح کردیم، اما شاهد ما این که حضرت از مکه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جائت صيحة من السماء بأن الحق فيه و فی شيعته فعند ذلک خروج قائمنا فاذا خرج اسند ظهره الى الكعبة واجتمع اليه ثلاث ماة و ثلاثة عشر رجلا و اول ما ينطق به بقية الله خير لكم ان كنتم مومنين انا بقية الله فی ارضه و خلیفته و حجته عليكم فلا يسلم عليه مسلم الا قال السلام علیک یا بقية الله فى ارضه فاذا اجتمع اليه العقد؛ بعد از کادر اصلی و نیروی ویژه ده هزار نفر گرد حضرت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معبود الا الله هنگام ظهور حضرت هر معبودی غیر از خدا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غیبت طولانی حضرت ظاهر می شوند ليعلم الله من يطيعه بالغيب و يومن به</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تفسیر عیاشی ذیل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به نقل از مفضل بن عمر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موسى امة يهدون بالحق و به یعدلون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همین روایت را مرحوم طبری امامی در دلائل الامامۀ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جدید از مفضل بن عمر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القائم علیه السَّلَامُ من ظهر هذا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له سبعة و عشرين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الامامۀ این عبارت را دارد ولی تاکید بنده روی کتاب دلائل است نه کتاب عیاشی، زیرا در نص عیاشی ندارد که ظهر از کعبه یا از مکه یا از بیت الله الحرام؟ اما در نص دلائل دارد که اذا ظهر القائم من ظهر البيت استخرج من ظهر الكعبة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اشاره به رجعت است و چنین مطرح می شود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کعبه و به اشاره حضرت رجعت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نفراز قوم موسی هستند که در آن جا به خاک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ها به این جا کوچ کرده بودند؟ یا این که ملائکه نقاله بدن آنان را جابجا کرده اند؟ این رجعت کنندگان حکام و قضاۀ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هفت نفر از اصحاب کهف، يوشع وصى موسی، مومن آل فرعون، سلمان فارسی، ابا دجانه انصاری و مالک اشتراند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مالک اشتر در قلزم و در مصر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قبر او در یک باغ است که مرحوم خوئی آن باغ را خریداری کرده و آباد کردند و الان هم مزار است، البته برخی معتقدند که اشتر در بعلبک است که البته معروف همان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جا من ظهر الكعبه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دیگر روایات من ظهر الكوفه دارد که هر کدام باشد به هر حال خروج و رجعت او از مصر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p>
    <w:p>
      <w:pPr>
        <w:pStyle w:val="BookText"/>
        <w:rPr/>
      </w:pPr>
      <w:r>
        <w:rPr>
          <w:rFonts w:ascii="IRNazanin" w:hAnsi="IRNazanin" w:eastAsia="IRNazanin"/>
          <w:color w:val="111111"/>
          <w:sz w:val="28"/>
          <w:sz w:val="28"/>
          <w:szCs w:val="28"/>
          <w:rtl w:val="true"/>
          <w:lang w:bidi="fa-IR"/>
        </w:rPr>
        <w:t>روایت نقل می کند که ان الله سبعون الف ملائكه نقاله ينقلون الموتى حيث يناسبهم</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هر جا که مناسب حال آن ها باشد، گاهی مکه، گاهی مدینه و گاهی بیت المقدس يا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 مدینه یا مکه دفن شده ولی مناسبش نیست در جائی به نام وادی برهوت انتقال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ده ها روایت دیگر به صراحت می فرمایند که امام زمان علیه السَّلَامُ هنگام ظهور از کنار کعبه و مکه معظمه 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مورد بحث ما که روایت جابر جعفی بود همین معنا را اشاره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304" w:name="pg9629_112177"/>
    </w:p>
    <w:p>
      <w:pPr>
        <w:pStyle w:val="Heading2"/>
        <w:numPr>
          <w:ilvl w:val="1"/>
          <w:numId w:val="1"/>
        </w:numPr>
        <w:rPr/>
      </w:pPr>
      <w:bookmarkStart w:id="305" w:name="__RefHeading___Toc7584707_2870459653"/>
      <w:bookmarkStart w:id="306" w:name="_Toc123"/>
      <w:bookmarkEnd w:id="304"/>
      <w:bookmarkEnd w:id="305"/>
      <w:r>
        <w:rPr>
          <w:rtl w:val="true"/>
        </w:rPr>
        <w:t xml:space="preserve">جلسه </w:t>
      </w:r>
      <w:r>
        <w:rPr/>
        <w:t>39</w:t>
      </w:r>
      <w:r>
        <w:rPr>
          <w:rtl w:val="true"/>
        </w:rPr>
        <w:t xml:space="preserve"> - </w:t>
      </w:r>
      <w:r>
        <w:rPr/>
        <w:t>1390/12/14</w:t>
      </w:r>
      <w:bookmarkEnd w:id="306"/>
    </w:p>
    <w:p>
      <w:pPr>
        <w:pStyle w:val="Heading3"/>
        <w:numPr>
          <w:ilvl w:val="2"/>
          <w:numId w:val="1"/>
        </w:numPr>
        <w:rPr/>
      </w:pPr>
      <w:bookmarkStart w:id="307" w:name="__RefHeading___Toc7584709_2870459653"/>
      <w:bookmarkStart w:id="308" w:name="_Toc124"/>
      <w:bookmarkEnd w:id="307"/>
      <w:r>
        <w:rPr>
          <w:rtl w:val="true"/>
        </w:rPr>
        <w:t>سلیم بن قیس و کتاب او</w:t>
      </w:r>
      <w:bookmarkEnd w:id="308"/>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قبل منتهی شد به نقل روایاتی از سلیم بن قیس و ما وعده دادیم که راجع به این شخص و کتابش یک بررسی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مصادر و منابع دسته اول روایات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کتاب معجم احادیث امام مهدی لااقل در سه جلد به پنج روایت از روایاتی که منبع اصلی آن کتاب سلیم بن قیس است اشاره شده است</w:t>
      </w:r>
      <w:r>
        <w:rPr>
          <w:rFonts w:eastAsia="IRNazanin" w:cs="IRNazanin"/>
          <w:color w:val="111111"/>
          <w:sz w:val="28"/>
          <w:szCs w:val="28"/>
          <w:rtl w:val="true"/>
          <w:lang w:bidi="fa-IR"/>
        </w:rPr>
        <w:t>.</w:t>
      </w:r>
    </w:p>
    <w:p>
      <w:pPr>
        <w:pStyle w:val="Heading3"/>
        <w:numPr>
          <w:ilvl w:val="2"/>
          <w:numId w:val="1"/>
        </w:numPr>
        <w:rPr/>
      </w:pPr>
      <w:bookmarkStart w:id="309" w:name="__RefHeading___Toc7584711_2870459653"/>
      <w:bookmarkStart w:id="310" w:name="_Toc125"/>
      <w:bookmarkEnd w:id="309"/>
      <w:r>
        <w:rPr>
          <w:rtl w:val="true"/>
        </w:rPr>
        <w:t>روایات مهدوی به نقل از سلیم</w:t>
      </w:r>
      <w:r>
        <w:rPr>
          <w:rtl w:val="true"/>
        </w:rPr>
        <w:t>:</w:t>
      </w:r>
      <w:bookmarkEnd w:id="310"/>
    </w:p>
    <w:p>
      <w:pPr>
        <w:pStyle w:val="Heading4"/>
        <w:numPr>
          <w:ilvl w:val="3"/>
          <w:numId w:val="1"/>
        </w:numPr>
        <w:rPr/>
      </w:pPr>
      <w:bookmarkStart w:id="311" w:name="__RefHeading___Toc7584713_2870459653"/>
      <w:bookmarkStart w:id="312" w:name="_Toc126"/>
      <w:bookmarkEnd w:id="311"/>
      <w:r>
        <w:rPr>
          <w:rtl w:val="true"/>
        </w:rPr>
        <w:t>روایت اول</w:t>
      </w:r>
      <w:r>
        <w:rPr>
          <w:rtl w:val="true"/>
        </w:rPr>
        <w:t>:</w:t>
      </w:r>
      <w:bookmarkEnd w:id="312"/>
    </w:p>
    <w:p>
      <w:pPr>
        <w:pStyle w:val="BookText"/>
        <w:rPr/>
      </w:pPr>
      <w:r>
        <w:rPr>
          <w:rFonts w:ascii="IRNazanin" w:hAnsi="IRNazanin" w:eastAsia="IRNazanin"/>
          <w:color w:val="111111"/>
          <w:sz w:val="28"/>
          <w:sz w:val="28"/>
          <w:szCs w:val="28"/>
          <w:rtl w:val="true"/>
          <w:lang w:bidi="fa-IR"/>
        </w:rPr>
        <w:t xml:space="preserve">ومنا والذی نفسي بيده مهدى هذه الامه الذي يملئ الله بهم قسطا وعدلا كما ملئت ظلما وجورا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اولین مدرک و مصدر این روایت کتاب سلیم بن قیس است</w:t>
      </w:r>
      <w:r>
        <w:rPr>
          <w:rFonts w:eastAsia="IRNazanin" w:cs="IRNazanin"/>
          <w:color w:val="111111"/>
          <w:sz w:val="28"/>
          <w:szCs w:val="28"/>
          <w:rtl w:val="true"/>
          <w:lang w:bidi="fa-IR"/>
        </w:rPr>
        <w:t>.</w:t>
      </w:r>
    </w:p>
    <w:p>
      <w:pPr>
        <w:pStyle w:val="Heading4"/>
        <w:numPr>
          <w:ilvl w:val="3"/>
          <w:numId w:val="1"/>
        </w:numPr>
        <w:rPr/>
      </w:pPr>
      <w:bookmarkStart w:id="313" w:name="__RefHeading___Toc7584715_2870459653"/>
      <w:bookmarkStart w:id="314" w:name="_Toc127"/>
      <w:bookmarkEnd w:id="313"/>
      <w:r>
        <w:rPr>
          <w:rtl w:val="true"/>
        </w:rPr>
        <w:t>روایت دوم</w:t>
      </w:r>
      <w:r>
        <w:rPr>
          <w:rtl w:val="true"/>
        </w:rPr>
        <w:t>:</w:t>
      </w:r>
      <w:bookmarkEnd w:id="314"/>
    </w:p>
    <w:p>
      <w:pPr>
        <w:pStyle w:val="BookText"/>
        <w:rPr/>
      </w:pPr>
      <w:r>
        <w:rPr>
          <w:rFonts w:ascii="IRNazanin" w:hAnsi="IRNazanin" w:eastAsia="IRNazanin"/>
          <w:color w:val="111111"/>
          <w:sz w:val="28"/>
          <w:sz w:val="28"/>
          <w:szCs w:val="28"/>
          <w:rtl w:val="true"/>
          <w:lang w:bidi="fa-IR"/>
        </w:rPr>
        <w:t>یک روایت از پیامبرصلی الله علیه و آله با مصادر زیادی را نقل کردیم هم از اهل سنت و هم از پیروان مکتب اهل بیت علیه السَّلَامُ که نحن ولد عبد المطلب سادة اهل الجنة انا و حمزه و جعفر و الحسن و الحسين و المهدى عليهم السلام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مصادر شیعی این روایت اولین مصدر کتاب سلیم بن قیس است</w:t>
      </w:r>
      <w:r>
        <w:rPr>
          <w:rFonts w:eastAsia="IRNazanin" w:cs="IRNazanin"/>
          <w:color w:val="111111"/>
          <w:sz w:val="28"/>
          <w:szCs w:val="28"/>
          <w:rtl w:val="true"/>
          <w:lang w:bidi="fa-IR"/>
        </w:rPr>
        <w:t>.</w:t>
      </w:r>
    </w:p>
    <w:p>
      <w:pPr>
        <w:pStyle w:val="Heading4"/>
        <w:numPr>
          <w:ilvl w:val="3"/>
          <w:numId w:val="1"/>
        </w:numPr>
        <w:rPr/>
      </w:pPr>
      <w:bookmarkStart w:id="315" w:name="__RefHeading___Toc7584717_2870459653"/>
      <w:bookmarkStart w:id="316" w:name="_Toc128"/>
      <w:bookmarkEnd w:id="315"/>
      <w:r>
        <w:rPr>
          <w:rtl w:val="true"/>
        </w:rPr>
        <w:t>روایت سوم</w:t>
      </w:r>
      <w:r>
        <w:rPr>
          <w:rtl w:val="true"/>
        </w:rPr>
        <w:t>:</w:t>
      </w:r>
      <w:bookmarkEnd w:id="316"/>
    </w:p>
    <w:p>
      <w:pPr>
        <w:pStyle w:val="BookText"/>
        <w:rPr/>
      </w:pPr>
      <w:r>
        <w:rPr>
          <w:rFonts w:ascii="IRNazanin" w:hAnsi="IRNazanin" w:eastAsia="IRNazanin"/>
          <w:color w:val="111111"/>
          <w:sz w:val="28"/>
          <w:sz w:val="28"/>
          <w:szCs w:val="28"/>
          <w:rtl w:val="true"/>
          <w:lang w:bidi="fa-IR"/>
        </w:rPr>
        <w:t>روایت مفصلی است که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المومنین علی علیه السَّلَامُ مطلبی را گفتم سپس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سئلت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نبی الله سمّهم لی فسماهم لى رجلا رجلا منهم و الله يا أخا بنى هلال مهدى هذه الأمة الذی يملأ الأرض قسطا و عدلا كما ملئت ظلما و جورا و الله إنی لأعرف جميع من يبايعه بين الركن والمقام و أعرف أسماء الجميع و قبائله </w:t>
      </w:r>
      <w:r>
        <w:rPr>
          <w:rStyle w:val="FootnoteAnchor"/>
          <w:rtl w:val="true"/>
        </w:rPr>
        <w:footnoteReference w:id="184"/>
      </w:r>
    </w:p>
    <w:p>
      <w:pPr>
        <w:pStyle w:val="Heading4"/>
        <w:numPr>
          <w:ilvl w:val="3"/>
          <w:numId w:val="1"/>
        </w:numPr>
        <w:rPr/>
      </w:pPr>
      <w:bookmarkStart w:id="317" w:name="__RefHeading___Toc7584719_2870459653"/>
      <w:bookmarkStart w:id="318" w:name="_Toc129"/>
      <w:bookmarkEnd w:id="317"/>
      <w:r>
        <w:rPr>
          <w:rtl w:val="true"/>
        </w:rPr>
        <w:t>روایت چهارم</w:t>
      </w:r>
      <w:r>
        <w:rPr>
          <w:rtl w:val="true"/>
        </w:rPr>
        <w:t>:</w:t>
      </w:r>
      <w:bookmarkEnd w:id="31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مفصل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تسعة من ولد الحسين و اخرهم الذى يصلى عيسى بن مريم خلفه فيه تسمية كل من يملک منهم و من يستتر بدينه و اول من يظهر منهم يملئ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يظهر الله على الاديان كلها</w:t>
      </w:r>
      <w:r>
        <w:rPr>
          <w:rFonts w:eastAsia="IRNazanin" w:cs="IRNazanin"/>
          <w:color w:val="111111"/>
          <w:sz w:val="28"/>
          <w:szCs w:val="28"/>
          <w:rtl w:val="true"/>
          <w:lang w:bidi="fa-IR"/>
        </w:rPr>
        <w:t xml:space="preserve">. </w:t>
      </w:r>
      <w:r>
        <w:rPr>
          <w:rStyle w:val="FootnoteAnchor"/>
          <w:rtl w:val="true"/>
        </w:rPr>
        <w:footnoteReference w:id="185"/>
      </w:r>
      <w:bookmarkStart w:id="319" w:name="pg9629_112178"/>
    </w:p>
    <w:p>
      <w:pPr>
        <w:pStyle w:val="Heading4"/>
        <w:numPr>
          <w:ilvl w:val="3"/>
          <w:numId w:val="1"/>
        </w:numPr>
        <w:rPr/>
      </w:pPr>
      <w:bookmarkStart w:id="320" w:name="__RefHeading___Toc7584721_2870459653"/>
      <w:bookmarkStart w:id="321" w:name="_Toc130"/>
      <w:bookmarkEnd w:id="319"/>
      <w:bookmarkEnd w:id="320"/>
      <w:r>
        <w:rPr>
          <w:rtl w:val="true"/>
        </w:rPr>
        <w:t>روایت پنجم</w:t>
      </w:r>
      <w:r>
        <w:rPr>
          <w:rtl w:val="true"/>
        </w:rPr>
        <w:t>:</w:t>
      </w:r>
      <w:bookmarkEnd w:id="321"/>
    </w:p>
    <w:p>
      <w:pPr>
        <w:pStyle w:val="BookText"/>
        <w:rPr/>
      </w:pPr>
      <w:r>
        <w:rPr>
          <w:rFonts w:ascii="IRNazanin" w:hAnsi="IRNazanin" w:eastAsia="IRNazanin"/>
          <w:color w:val="111111"/>
          <w:sz w:val="28"/>
          <w:sz w:val="28"/>
          <w:szCs w:val="28"/>
          <w:rtl w:val="true"/>
          <w:lang w:bidi="fa-IR"/>
        </w:rPr>
        <w:t>روایت مفصلی که ما در این جا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یا سلیم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چندین روایت راجع به حضرت مهدی علیه السَّلَامُ ، محل ظهور حضرت و غیرو ذکر شده که منبع اصلی آن کتاب سليم بن قيس هلالی است</w:t>
      </w:r>
      <w:r>
        <w:rPr>
          <w:rFonts w:eastAsia="IRNazanin" w:cs="IRNazanin"/>
          <w:color w:val="111111"/>
          <w:sz w:val="28"/>
          <w:szCs w:val="28"/>
          <w:rtl w:val="true"/>
          <w:lang w:bidi="fa-IR"/>
        </w:rPr>
        <w:t>.</w:t>
      </w:r>
    </w:p>
    <w:p>
      <w:pPr>
        <w:pStyle w:val="Heading3"/>
        <w:numPr>
          <w:ilvl w:val="2"/>
          <w:numId w:val="1"/>
        </w:numPr>
        <w:rPr/>
      </w:pPr>
      <w:bookmarkStart w:id="322" w:name="__RefHeading___Toc7584723_2870459653"/>
      <w:bookmarkStart w:id="323" w:name="_Toc131"/>
      <w:bookmarkEnd w:id="322"/>
      <w:r>
        <w:rPr>
          <w:rtl w:val="true"/>
        </w:rPr>
        <w:t>بررسی اعتبار کتاب سلیم و شخصیت او</w:t>
      </w:r>
      <w:r>
        <w:rPr>
          <w:rtl w:val="true"/>
        </w:rPr>
        <w:t>:</w:t>
      </w:r>
      <w:bookmarkEnd w:id="323"/>
    </w:p>
    <w:p>
      <w:pPr>
        <w:pStyle w:val="Heading4"/>
        <w:numPr>
          <w:ilvl w:val="3"/>
          <w:numId w:val="1"/>
        </w:numPr>
        <w:rPr/>
      </w:pPr>
      <w:bookmarkStart w:id="324" w:name="__RefHeading___Toc7584725_2870459653"/>
      <w:bookmarkStart w:id="325" w:name="_Toc132"/>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حال ببینیم خود این شخص و کتابش چه میزان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خودش شخصیتی معتبر و مورد وثوق است و هم کتابش اما سه شبهه و اشکال اساسی درباره او گفته شده که تقریبا هر سه هم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این شبهات متنی و یک شبهه و اشکال سندی است</w:t>
      </w:r>
      <w:r>
        <w:rPr>
          <w:rFonts w:eastAsia="IRNazanin" w:cs="IRNazanin"/>
          <w:color w:val="111111"/>
          <w:sz w:val="28"/>
          <w:szCs w:val="28"/>
          <w:rtl w:val="true"/>
          <w:lang w:bidi="fa-IR"/>
        </w:rPr>
        <w:t>.</w:t>
      </w:r>
    </w:p>
    <w:p>
      <w:pPr>
        <w:pStyle w:val="Heading4"/>
        <w:numPr>
          <w:ilvl w:val="3"/>
          <w:numId w:val="1"/>
        </w:numPr>
        <w:rPr/>
      </w:pPr>
      <w:bookmarkStart w:id="326" w:name="__RefHeading___Toc7584727_2870459653"/>
      <w:bookmarkStart w:id="327" w:name="_Toc133"/>
      <w:bookmarkEnd w:id="326"/>
      <w:r>
        <w:rPr>
          <w:rtl w:val="true"/>
        </w:rPr>
        <w:t>اشکالات متنی کتاب سلیم</w:t>
      </w:r>
      <w:r>
        <w:rPr>
          <w:rtl w:val="true"/>
        </w:rPr>
        <w:t>:</w:t>
      </w:r>
      <w:bookmarkEnd w:id="327"/>
    </w:p>
    <w:p>
      <w:pPr>
        <w:pStyle w:val="BookText"/>
        <w:rPr/>
      </w:pPr>
      <w:r>
        <w:rPr>
          <w:rFonts w:ascii="IRNazanin" w:hAnsi="IRNazanin" w:eastAsia="IRNazanin"/>
          <w:color w:val="111111"/>
          <w:sz w:val="28"/>
          <w:sz w:val="28"/>
          <w:szCs w:val="28"/>
          <w:rtl w:val="true"/>
          <w:lang w:bidi="fa-IR"/>
        </w:rPr>
        <w:t>اشکال متنی بر این کتاب دو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این کتاب آمده محمد بن ابی بکر پدرش را نصیحت کرده به این که، حق را به اهلش واگذار کن، در حالی که سن محمد بن ابی بکر در آن هنگام که پدرش فوت کرد، دو سال بیش تر نبوده است، حال چگونه او می توانسته نصیحت کند؟ در برخی از نسخ این نصیحت آمده است در نسخه ای که در دست مرحوم حر عاملی بوده این عبارت نیست که اگر هم می بود جواب داده شده است که این نصیحت شاید علی طریق اعجاز یا کرامت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این کتاب آمده ائمه عليهم السلام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اند و این خلاف ضرورت مذهب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هم حلا و هم نقضا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آن به این که در کتاب کافی شریف هم نظیر این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آن به این که قبل و بعد روایت را نیز باید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می گوید، تعداد ائمه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 که اولهم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انت و احد عشر من صلبک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امیر 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شود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مفصلی در این زمینه نقل می شود که این دو شبهه متنی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سندی این است که ابان ابن ابی عیاش که راوی این کتاب است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سلیم زمانی که حجاج در تعقیب او و یاران امیرالمومنین علیه السَّلَامُ ، از جمله ایشان بوده ظاهرا به شیراز و در منزل ابان پناهنده می شود و در آن جاست که سلیم این کتاب را برای ابان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نقل این کتاب منحصر در ابان نیست و طریق دیگری نیز 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ابن ابی عیاش ضعیف نیست بلکه مخالفین او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آن ها بیش تر حساس باشند و تضعيف </w:t>
      </w:r>
      <w:bookmarkStart w:id="328" w:name="pg9629_112179"/>
    </w:p>
    <w:p>
      <w:pPr>
        <w:pStyle w:val="BookText"/>
        <w:rPr/>
      </w:pPr>
      <w:bookmarkEnd w:id="328"/>
      <w:r>
        <w:rPr>
          <w:rFonts w:ascii="IRNazanin" w:hAnsi="IRNazanin" w:eastAsia="IRNazanin"/>
          <w:color w:val="111111"/>
          <w:sz w:val="28"/>
          <w:sz w:val="28"/>
          <w:szCs w:val="28"/>
          <w:rtl w:val="true"/>
          <w:lang w:bidi="fa-IR"/>
        </w:rPr>
        <w:t>کنند، نظر ما نسبت به او دقیق تر و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کسانی است که مخالفین او را طرد و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مشکل پیدا کردن او به خاطر نقل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مبانی مخالفین را زیر سوال می برد</w:t>
      </w:r>
      <w:r>
        <w:rPr>
          <w:rFonts w:eastAsia="IRNazanin" w:cs="IRNazanin"/>
          <w:color w:val="111111"/>
          <w:sz w:val="28"/>
          <w:szCs w:val="28"/>
          <w:rtl w:val="true"/>
          <w:lang w:bidi="fa-IR"/>
        </w:rPr>
        <w:t>.</w:t>
      </w:r>
    </w:p>
    <w:p>
      <w:pPr>
        <w:pStyle w:val="Heading4"/>
        <w:numPr>
          <w:ilvl w:val="3"/>
          <w:numId w:val="1"/>
        </w:numPr>
        <w:rPr/>
      </w:pPr>
      <w:bookmarkStart w:id="329" w:name="__RefHeading___Toc7584729_2870459653"/>
      <w:bookmarkStart w:id="330" w:name="_Toc134"/>
      <w:bookmarkEnd w:id="329"/>
      <w:r>
        <w:rPr>
          <w:rtl w:val="true"/>
        </w:rPr>
        <w:t>نظر مرحوم خویی نسبت به کتاب</w:t>
      </w:r>
      <w:r>
        <w:rPr>
          <w:rtl w:val="true"/>
        </w:rPr>
        <w:t>:</w:t>
      </w:r>
      <w:bookmarkEnd w:id="330"/>
    </w:p>
    <w:p>
      <w:pPr>
        <w:pStyle w:val="BookText"/>
        <w:rPr/>
      </w:pPr>
      <w:r>
        <w:rPr>
          <w:rFonts w:ascii="IRNazanin" w:hAnsi="IRNazanin" w:eastAsia="IRNazanin"/>
          <w:color w:val="111111"/>
          <w:sz w:val="28"/>
          <w:sz w:val="28"/>
          <w:szCs w:val="28"/>
          <w:rtl w:val="true"/>
          <w:lang w:bidi="fa-IR"/>
        </w:rPr>
        <w:t>مرحوم خوئی به کتاب سلیم بن قیس این اشکالات را گرفته و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اشکال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تامل کرده و کانه این اشکال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این کتاب فعلی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اصل 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تامل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اصل این کتاب از اصول است و این کتابی که الان هست در طریقش تشکیک کرده و جواب هم 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بحث راجع به این کتاب را از خود نعمانی آغاز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شخصیت و جلالت نعمانی بحثی نیست او در باب چهارم کتاب غیبت ذيل روايات فى ان الائمة اثنا عشر اماما، که روایات این باب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چند تا از این روایات به سلیم بن قیس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بحثی راجع به سلیم و کتاب ایشان دارد، او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فتأملوا يا معشر الشيعة رحمكم الله ما نطق به كتاب الله عز و جل و ما جاء عن رسول الله صلی اللَّهِ علیه وَ آلِهِ وَ سَلَّمَ و عن أمير المؤمنين و الأئمة علیهم السَّلَامُ واحد بعد واحد فی ذكر الأئمة الاثنى عشر و فضلهم وعدتهم من طرق رجال الشيعة الموثقين عند الأئمة فانظروا إلى اتصال ذلک و وروده متواترا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 کنم از برخی که مدعی هستند که به تواتر نرسیده یا از طریق تواتر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اسامی ایشان و هم عدد شان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تأمل ذلک يجلو القلوب من العمی؛ قلب ها را از کوری نجات می دهند و ينفى الشک و يزيل الارتياب أراد الله به الخير و وفقه لسلوك طريق الحق و لم يجعل لإبليس على نفسه سبيلا بالإصغاء إلى زخارف المموهين و فتنة المفتونين و ليس بين جميع الشيعة ممن حمل العلم و رواه عن الأئمة عليهم السلام خلاف فى أن كتاب سليم بن قيس الهلالی أصل من أكبر كتب الأصول التي رواها أهل العلم من حملة حديث أهل البيت علیهم السَّلَامُ و أقدمها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جميع ما اشتمل عليه هذا الأصل إنما هو عن رسول الله صلی اللَّهِ علیه وَ آلِهِ وَ سَلَّمَ و أمير المؤمنين علیه السَّلَامُ و المقداد و سلمان الفارسی و أبی ذر و من جرى مجراهم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اینسطح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شهد رسول الله صلی اللَّهِ علیه وَ آلِهِ وَ سَلَّمَ و أمير المؤمنين علیه السَّلَامُ و سمع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مشافهۀ کلمات را از دو لب مبارک حضرت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الأصول التی ترجع الشيعة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 آيا كسى نسبت به شخصیت نعمانی حرفی دارد، او از قدماست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يعول عليها و إنما أوردنا بعض ما اشتمل عليه الكتاب و غيره من وصف رسول الله صلی اللَّهِ علیه وَ آلِهِ وَ سَلَّمَ الأئمة الاثنى عشر و دلالته عليهم و تکریره ذکر عدتهم و قوله إن الأئمة من ولد الحسين تسعة تاسعهم قائمهم ظاهرهم باطنهم و هو أفضلهم و فی ذلک قطع لكل عذر و زوال لكل شبهة و دفع الدعوى كل مبطل و زخرف كل مبتدع و ضلالة كل مموه و دليل واضح على صحة أمر هذه العدة من الأئمة لا يتهيأ لأحد من أهل الدعاوى الباطلة المنتمين إلى الشيعة و هم منهم براء أن يأتوا على صحة دعاويهم و آرائهم بمثله و لا يجدونه فی شیء من كتب الأصول التی ترجع إليها الشيعة و لا فی الروايات الصحيحة</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مرحوم خوئی بحث مشروحی در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سلیم بن قیس مطرح کرده سپس کلام نعمانی و بعد کلام علامه حلی را نیز مطرح می کند و می گوید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قدس سره فی الخلاصة القسم الأول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من فصل السين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السيد على بن أحمد العقيقی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سليم بن قيس من أصحاب أمير المؤمنين علیه السَّلَامُ طلبه الحجاج ليقتله فهرب و أوى إلى أبان بن أبي عياش فلما حضرته الوفاة قال </w:t>
      </w:r>
    </w:p>
    <w:p>
      <w:pPr>
        <w:pStyle w:val="BookText"/>
        <w:rPr/>
      </w:pPr>
      <w:r>
        <w:rPr>
          <w:rFonts w:ascii="IRNazanin" w:hAnsi="IRNazanin" w:eastAsia="IRNazanin"/>
          <w:color w:val="111111"/>
          <w:sz w:val="28"/>
          <w:sz w:val="28"/>
          <w:szCs w:val="28"/>
          <w:rtl w:val="true"/>
          <w:lang w:bidi="fa-IR"/>
        </w:rPr>
        <w:t>لأبان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على حقا، وقد حضرنی الموت يا ابن أخى إنه كان من الأمر بعد رسول الله صلی اللَّهِ علیه وَ آلِهِ وَ سَلَّمَ كيت و كيت و أعطاه كتابا فلم یرو عن سليم بن قيس أحد من الناس سوى أبان بن أبی عياش و ذكر أبان فی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شيخا متعبدا، له نور يعلوه</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علامه در قسمت اول که مربوط به افرادی ست که به نظر ایشان عادل و موثق اند در فصل سین مطلبی را از عقیقی نقل می کنند که سلیم از اصحاب امیر المومنین علیه السَّلَامُ بود خبر به او رسید که حجاج در صدد قتل اوست لذا فرار کرد و به ابان ابی عیاش پناه برد در هنگام مرگ به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گردن من حقی داری من کلامی دارم که ممکن است به گوش شما نرسیده باشد، واقعیت این است که بعد از رسول اکرم سیاست بازان مسیر خلافت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بعد از پیامبر اکرم صلی اللَّهِ علیه وَ آلِهِ وَ سَلَّمَ در این کتاب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که ابان یک نورانیت خاصی داشت، نور از او ساطع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این مطلب مرحوم خوئی اشکالات وارده را باز گو کرده، نکاتی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بقى الكلام فی 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جليل القدر عظيم الشأن و يكفی فی ذلک شهادة البرقی بأنه من الأولياء من أصحاب أمير المؤمنين علیه السَّلَامُ </w:t>
      </w:r>
      <w:r>
        <w:rPr>
          <w:rStyle w:val="FootnoteAnchor"/>
          <w:rtl w:val="true"/>
        </w:rPr>
        <w:footnoteReference w:id="189"/>
      </w:r>
      <w:r>
        <w:rPr>
          <w:rFonts w:ascii="IRNazanin" w:hAnsi="IRNazanin" w:eastAsia="IRNazanin"/>
          <w:color w:val="111111"/>
          <w:sz w:val="28"/>
          <w:sz w:val="28"/>
          <w:szCs w:val="28"/>
          <w:rtl w:val="true"/>
          <w:lang w:bidi="fa-IR"/>
        </w:rPr>
        <w:t xml:space="preserve">المؤيدة بما ذكره النعمانی فی شأن كتابه و قد أورده العلامة فی القسم الأول و حكم بعدالته و أما ابن داود فقد ذكره فی القسمين الأول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الثانى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نعرف لذلک وجها صحيحا</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ابن داوود متاسفانه در دو جا هم در قسم ثقات و هم در قسم ضعفاء نام او را می برد که دلیلش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کتاب سلیم مرحوم خوئی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كتاب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الأصول المعتبرة بل من أكبرها و أن المعصوم علیه السَّلَامُ أو ممن لا بد من تصديقه و قبول روايته و عده صاحب الوسائل فی الخاتمة </w:t>
      </w:r>
      <w:r>
        <w:rPr>
          <w:rStyle w:val="FootnoteAnchor"/>
          <w:rtl w:val="true"/>
        </w:rPr>
        <w:footnoteReference w:id="191"/>
      </w:r>
      <w:r>
        <w:rPr>
          <w:rFonts w:ascii="IRNazanin" w:hAnsi="IRNazanin" w:eastAsia="IRNazanin"/>
          <w:color w:val="111111"/>
          <w:sz w:val="28"/>
          <w:sz w:val="28"/>
          <w:szCs w:val="28"/>
          <w:rtl w:val="true"/>
          <w:lang w:bidi="fa-IR"/>
        </w:rPr>
        <w:t>فى الفائدة الرابعة من الكتب المعتمدة التیب قامت القرائن على ثبوتها و تواترت عن مؤلفيها أو علمت صحة نسبتها إليهم بحيث لم يبق فيه شک</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قد يناقش فی صحه هذا الكتاب؛ دقت کنید در صحت این کتابی که در اختیار ما هست چون ممکن است به آن دست برده شده باشد مثل کتاب غارات که در این جا صحبتش شد که غارات از نوادگان برادر مختار ثقفی و زیدی بود که برگشت و مستبصر شد و قمی ها دعوتش کردند برای تدریس ولی او به اصفهان رفت و کتاب غارات را نوشت و معادله مخالفین را بر هم زد و خیلی ها شیعه شدند شاید شیعه شدن اصفهانی ها رهین این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مطالبی الان در این کتاب هست که با مبنای مولف سازگار نیست، مثل شستن پا و بیعت اختیاری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 در آن دست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شیخ مفید کتاب غارات را در حالی نقل کرده که این عبارت در آن نیست، و هكذا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شما کتاب مکارم الاخلاق طبرسی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صنعت چاپ در زمان سلطان عبد الحمید که مصادف با زمان میرزای شیرازی </w:t>
      </w:r>
    </w:p>
    <w:p>
      <w:pPr>
        <w:pStyle w:val="BookText"/>
        <w:rPr/>
      </w:pPr>
      <w:r>
        <w:rPr>
          <w:rFonts w:ascii="IRNazanin" w:hAnsi="IRNazanin" w:eastAsia="IRNazanin"/>
          <w:color w:val="111111"/>
          <w:sz w:val="28"/>
          <w:sz w:val="28"/>
          <w:szCs w:val="28"/>
          <w:rtl w:val="true"/>
          <w:lang w:bidi="fa-IR"/>
        </w:rPr>
        <w:t>بوده باعث تحریف و دس در برخی کتب از طرف مخالفین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مفصلی که از آقای خرسان </w:t>
      </w:r>
      <w:r>
        <w:rPr>
          <w:rStyle w:val="FootnoteAnchor"/>
          <w:rtl w:val="true"/>
        </w:rPr>
        <w:footnoteReference w:id="193"/>
      </w:r>
      <w:r>
        <w:rPr>
          <w:rFonts w:ascii="IRNazanin" w:hAnsi="IRNazanin" w:eastAsia="IRNazanin"/>
          <w:color w:val="111111"/>
          <w:sz w:val="28"/>
          <w:sz w:val="28"/>
          <w:szCs w:val="28"/>
          <w:rtl w:val="true"/>
          <w:lang w:bidi="fa-IR"/>
        </w:rPr>
        <w:t>آمده که ایشان مقایسه کرده کتاب مکارم الاخلاقی که در مصر چاپ شده و کتابی که نزد ماست و مشاهده نموده هر جا که نامی امیرالمومنین آمده در کنارش خلیفه دوم را نیز ذکر نموده اند یا هر کجا که نامی از امام صادق علیه السَّلَامُ آمده حذف کرده اند و نوشته شده بعض الحكماء يا راجع به تربت ابا عبدالله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مسخ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میرزای شیرازی را که خوب مقاومت کرد کاری کرد چنان فشاری ایشان بر عثمانی ها از طریق حکومت ایران وارد کرد که عثمانی ها مجبور شدند همه کتاب ها را از مصر جمع آوری و به سامرا آورده و همه را به آب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مخالفین همیشه در کتب دست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غارات را هم دست بردند، این کتاب را نیز ایشان می فرمایند ممکن است دست برده باشند چون سه اشکال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و علامة ذلک اشتماله على قصة وعظ محمد وعظ محمد بن أبی بكر أباه عند موته مع أن عمر محمد وقتئذ کان أقل من ثلاث سنين، و اشتماله على أن الأئمة ثلاثة عشر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يرد هذا الوجه أولا أنه لم يثبت ذلک و السند فی ذلک ما ذكره ابن الغضائری و قد تقدم غير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طريق إلى إثبات صحة نسبة الكتاب المنسوب إلى ابن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ابن الغضائری گفته که ما اصلا خود کتاب او را قبول نداریم تا چه رسد به نظرات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الغضائری شخصیت بزرگی است اما این کتاب، کتاب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ذكر صاحب الوسائل فی ترجمة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وصل إلينا من نسخة الكتاب ليس فيه شیء فاسد و لا شیء مما استدل به على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اویزی بر این که این کتاب موضوع است در نسخه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الموضوع الفاسد غيره و لذلک لم يشتهر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يصل إلينا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331" w:name="pg9629_112182"/>
    </w:p>
    <w:p>
      <w:pPr>
        <w:pStyle w:val="Heading2"/>
        <w:numPr>
          <w:ilvl w:val="1"/>
          <w:numId w:val="1"/>
        </w:numPr>
        <w:rPr/>
      </w:pPr>
      <w:bookmarkStart w:id="332" w:name="__RefHeading___Toc7584731_2870459653"/>
      <w:bookmarkStart w:id="333" w:name="_Toc135"/>
      <w:bookmarkEnd w:id="331"/>
      <w:bookmarkEnd w:id="332"/>
      <w:r>
        <w:rPr>
          <w:rtl w:val="true"/>
        </w:rPr>
        <w:t xml:space="preserve">جلسه </w:t>
      </w:r>
      <w:r>
        <w:rPr/>
        <w:t>40</w:t>
      </w:r>
      <w:r>
        <w:rPr>
          <w:rtl w:val="true"/>
        </w:rPr>
        <w:t xml:space="preserve"> - </w:t>
      </w:r>
      <w:r>
        <w:rPr/>
        <w:t>1390/12/15</w:t>
      </w:r>
      <w:bookmarkEnd w:id="333"/>
    </w:p>
    <w:p>
      <w:pPr>
        <w:pStyle w:val="Heading3"/>
        <w:numPr>
          <w:ilvl w:val="2"/>
          <w:numId w:val="1"/>
        </w:numPr>
        <w:rPr/>
      </w:pPr>
      <w:bookmarkStart w:id="334" w:name="__RefHeading___Toc7584733_2870459653"/>
      <w:bookmarkStart w:id="335" w:name="_Toc136"/>
      <w:bookmarkEnd w:id="334"/>
      <w:r>
        <w:rPr>
          <w:rtl w:val="true"/>
        </w:rPr>
        <w:t>سلیم بن قیس و کتاب او</w:t>
      </w:r>
      <w:bookmarkEnd w:id="335"/>
    </w:p>
    <w:p>
      <w:pPr>
        <w:pStyle w:val="Heading4"/>
        <w:numPr>
          <w:ilvl w:val="3"/>
          <w:numId w:val="1"/>
        </w:numPr>
        <w:rPr/>
      </w:pPr>
      <w:bookmarkStart w:id="336" w:name="__RefHeading___Toc7584735_2870459653"/>
      <w:bookmarkStart w:id="337" w:name="_Toc137"/>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اصل سلیم بن قیس یکی از اصول معتبره ماست و با توجه به این که روایات متعددی در ارتباط با امام زمان روحی فداه در این کتاب آمده و ما هم به مناسبت صیحه آسمانی و محل ظهور حضرت از این کتاب روایاتی را نقل کردیم، ناچار شدیم که خود کتاب و مولف آن را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نتیجه رسیدیم که سه اشکال اساسی بر این کتاب وارد شده که دو اشکال در ارتباط با متن و یک اشکال در رابطه با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شده که برخی مدعی اند که این کتاب موضوع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قبیل ادعا ها واقعا اگر مقرون به دلیل محکم نباشد،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استر آبادی مطلبی را در ارتباط با دو اشکال متنی فرمودند، به این بیان که، این نسخه ای که من دارم از کتاب سلیم بن قیس در این نسخه این مطلب هست که عبدالله بن عمر بوده که پدرش را وعظ کرده نه محمد بن ابی بكر لذا مشکلی از این حیث وجود ندارد، چون در جنگ بدر واحد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بعد از دورانی که می خواست پدرش را وعظ کند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الميرزا فى رجاله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وصل إلى من نسخة هذا الكتاب، المذكور فيه أن عبد الله بن عمر وعظ أباه عند الموت و أن الأئمة ثلاثة عشر مع النبی صلی اللَّهِ علیه وَ آلِهِ وَ سَلَّمَ ، و شیء من ذلک لا يقتضى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 اشکال دوم که درباره تعداد ائمه گفته اند مراد مع النبی صلی اللَّهِ علیه وَ آلِهِ وَ سَلَّمَ بوده است، زیرا پیامبر اکرم صلی اللَّهِ علیه وَ آلِهِ وَ سَلَّمَ نیز علاوه بر دارا بودن مقام نبوت، مقام امامت را نیز دارا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الفاضل التفريشی فی هامش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فيما وصل إلّى من نسخة هذا الكتاب أن عبد الله بن عمر وعظ أباه عند موته و أن الأئمة ثلاثة عشر من ولد إسماعيل و هم رسول الله صلی اللَّهِ علیه وَ آلِهِ وَ سَلَّمَ مع الأئمة الاثنى عشر و لا محذور فی أحد هذين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أنى لم أجد فی جميع ما وصلّ إلى من نسخ من هذا الكتاب إلا كما نقل هذا الفاضل و الصدق مبين فی وجه أحاديث هذا الكتاب من أوله إلى آخره فكان ما نقل ابن الغضائری محمول على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آقای خوئی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يدل على صحة ما ذكره صاحب الوسائل و الفاضلان التفريشی و الأستر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درصدد تثبیت جواب و ردّ اشکال دوم درباره ائمه هستند لذا به نقل از مرحوم نعمانی در کتاب غیبت از کتاب سلیم بن قیس چندین روایت نقل می کند که تبیین این می کند که اگر گفته شده ائمه ثلاثۀ عشر یعنی با پیامبر اکرم صلی اللَّهِ علیه وَ آلِهِ وَ سَلَّمَ ، در این جا به دو سه روایت درباره تعداد ائمه علیه السَّلَامُ اشاره می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8" w:name="__RefHeading___Toc7584737_2870459653"/>
      <w:bookmarkStart w:id="339" w:name="_Toc138"/>
      <w:bookmarkEnd w:id="338"/>
      <w:r>
        <w:rPr>
          <w:rtl w:val="true"/>
        </w:rPr>
        <w:t>روايت اول</w:t>
      </w:r>
      <w:r>
        <w:rPr>
          <w:rtl w:val="true"/>
        </w:rPr>
        <w:t xml:space="preserve">: </w:t>
      </w:r>
      <w:r>
        <w:rPr>
          <w:rtl w:val="true"/>
        </w:rPr>
        <w:t>أن النعمانی روی فی كتاب الغيبة بإسناده عن سليم بن قيس فی كتابه</w:t>
      </w:r>
      <w:r>
        <w:rPr>
          <w:rtl w:val="true"/>
        </w:rPr>
        <w:t xml:space="preserve">: .... </w:t>
      </w:r>
      <w:r>
        <w:rPr>
          <w:rtl w:val="true"/>
        </w:rPr>
        <w:t>يا أيها الذين آمنوا</w:t>
      </w:r>
      <w:r>
        <w:rPr>
          <w:rtl w:val="true"/>
        </w:rPr>
        <w:t xml:space="preserve">... </w:t>
      </w:r>
      <w:r>
        <w:rPr>
          <w:rtl w:val="true"/>
        </w:rPr>
        <w:t>فی هذا ليكون الرسول شهيدا عليكم و تكونوا شهداء على الناس</w:t>
      </w:r>
      <w:r>
        <w:rPr>
          <w:rtl w:val="true"/>
        </w:rPr>
        <w:t xml:space="preserve">. </w:t>
      </w:r>
      <w:r>
        <w:rPr>
          <w:rtl w:val="true"/>
        </w:rPr>
        <w:t xml:space="preserve">فقام سلمان </w:t>
      </w:r>
      <w:r>
        <w:rPr>
          <w:rtl w:val="true"/>
        </w:rPr>
        <w:t xml:space="preserve">- </w:t>
      </w:r>
      <w:r>
        <w:rPr>
          <w:rtl w:val="true"/>
        </w:rPr>
        <w:t xml:space="preserve">رضى الله عنه </w:t>
      </w:r>
      <w:r>
        <w:rPr>
          <w:rtl w:val="true"/>
        </w:rPr>
        <w:t xml:space="preserve">- </w:t>
      </w:r>
      <w:r>
        <w:rPr>
          <w:rtl w:val="true"/>
        </w:rPr>
        <w:t xml:space="preserve">عند نزولها فقال يا رسول الله صلی اللَّهِ علیه وَ آلِهِ وَ سَلَّمَ </w:t>
      </w:r>
      <w:r>
        <w:rPr>
          <w:rtl w:val="true"/>
        </w:rPr>
        <w:t xml:space="preserve">: </w:t>
      </w:r>
      <w:r>
        <w:rPr>
          <w:rtl w:val="true"/>
        </w:rPr>
        <w:t>من هؤلاء</w:t>
      </w:r>
      <w:bookmarkStart w:id="340" w:name="pg9629_112183"/>
      <w:bookmarkEnd w:id="339"/>
    </w:p>
    <w:p>
      <w:pPr>
        <w:pStyle w:val="BookText"/>
        <w:rPr/>
      </w:pPr>
      <w:bookmarkEnd w:id="340"/>
      <w:r>
        <w:rPr>
          <w:rFonts w:ascii="IRNazanin" w:hAnsi="IRNazanin" w:eastAsia="IRNazanin"/>
          <w:color w:val="111111"/>
          <w:sz w:val="28"/>
          <w:sz w:val="28"/>
          <w:szCs w:val="28"/>
          <w:rtl w:val="true"/>
          <w:lang w:bidi="fa-IR"/>
        </w:rPr>
        <w:t>الذين أنت شهيد عليهم و هم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الله بذلک ثلاثة عشر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أخى عليا و أحد عشر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341" w:name="__RefHeading___Toc7584739_2870459653"/>
      <w:bookmarkStart w:id="342" w:name="_Toc139"/>
      <w:bookmarkEnd w:id="341"/>
      <w:r>
        <w:rPr>
          <w:rtl w:val="true"/>
        </w:rPr>
        <w:t>روایت دوم</w:t>
      </w:r>
      <w:r>
        <w:rPr>
          <w:rtl w:val="true"/>
        </w:rPr>
        <w:t xml:space="preserve">: </w:t>
      </w:r>
      <w:r>
        <w:rPr>
          <w:rtl w:val="true"/>
        </w:rPr>
        <w:t>نعمانی به سندش از کتاب سلیم بن قیس</w:t>
      </w:r>
      <w:r>
        <w:rPr>
          <w:rtl w:val="true"/>
        </w:rPr>
        <w:t>:</w:t>
      </w:r>
      <w:bookmarkEnd w:id="342"/>
    </w:p>
    <w:p>
      <w:pPr>
        <w:pStyle w:val="BookText"/>
        <w:rPr/>
      </w:pPr>
      <w:r>
        <w:rPr>
          <w:rFonts w:ascii="IRNazanin" w:hAnsi="IRNazanin" w:eastAsia="IRNazanin"/>
          <w:color w:val="111111"/>
          <w:sz w:val="28"/>
          <w:sz w:val="28"/>
          <w:szCs w:val="28"/>
          <w:rtl w:val="true"/>
          <w:lang w:bidi="fa-IR"/>
        </w:rPr>
        <w:t xml:space="preserve">و بهذا الإسناد عن عبد الرزاق بن همام قال حدثنا معمر بن راشد عن أبان بن أبی عياش عن سليم بن قيس الهلالی قال لما أقبلنا من صفين مع أمير المؤمنين علیه السَّلَامُ نزل قريبا من دير نصرانی إذ خرج علينا شيخ من الدير جميل الوجه حسن الهيئة و السمت معه كتاب حتى أتى أمير المؤمنين فسلم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أحد عشر رجلا من ولد محمد و ولده أولهم يسمى باسم ابنی هارون شبر و شبير و تسعة من ولد أصغر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بعد واحد آخرهم الذى يصلى عيسى ابن مريم خلفه و ذكر باقی الحديث بطول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روایاتی که در کتاب سلیم آمده مبین این مطلب است و اعتقادات ما نیز همین است</w:t>
      </w:r>
      <w:r>
        <w:rPr>
          <w:rFonts w:eastAsia="IRNazanin" w:cs="IRNazanin"/>
          <w:color w:val="111111"/>
          <w:sz w:val="28"/>
          <w:szCs w:val="28"/>
          <w:rtl w:val="true"/>
          <w:lang w:bidi="fa-IR"/>
        </w:rPr>
        <w:t>.</w:t>
      </w:r>
    </w:p>
    <w:p>
      <w:pPr>
        <w:pStyle w:val="Heading4"/>
        <w:numPr>
          <w:ilvl w:val="3"/>
          <w:numId w:val="1"/>
        </w:numPr>
        <w:rPr/>
      </w:pPr>
      <w:bookmarkStart w:id="343" w:name="__RefHeading___Toc7584741_2870459653"/>
      <w:bookmarkStart w:id="344" w:name="_Toc140"/>
      <w:bookmarkEnd w:id="343"/>
      <w:r>
        <w:rPr>
          <w:rtl w:val="true"/>
        </w:rPr>
        <w:t>روایت سوم</w:t>
      </w:r>
      <w:r>
        <w:rPr>
          <w:rtl w:val="true"/>
        </w:rPr>
        <w:t>:</w:t>
      </w:r>
      <w:bookmarkEnd w:id="344"/>
    </w:p>
    <w:p>
      <w:pPr>
        <w:pStyle w:val="BookText"/>
        <w:rPr/>
      </w:pPr>
      <w:r>
        <w:rPr>
          <w:rFonts w:ascii="IRNazanin" w:hAnsi="IRNazanin" w:eastAsia="IRNazanin"/>
          <w:color w:val="111111"/>
          <w:sz w:val="28"/>
          <w:sz w:val="28"/>
          <w:szCs w:val="28"/>
          <w:rtl w:val="true"/>
          <w:lang w:bidi="fa-IR"/>
        </w:rPr>
        <w:t>که مرحوم خوئی نقل می کند روایتی است که باز نعمانی از سلیم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سليم بن قيس الهلالی قال قلت لعلى علیه السَّلَامُ إنی سمعت من سلمان و من المقداد و من أبی ذر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على علیه السَّلَامُ و قال قد سألت فافهم الجواب عليک النسيان و لا الجهل و قد أخبرنى الله عز و جل أنه قد استجاب لی فيک و فی شركائک الذين يكونون لی فیک فی من بعدک و إنما تكتبه لهم قلت يا رسول الله و من شركائى قال الذين قرنهم الله بنفسه و بى فقال يا أَيُّهَا الَّذينَ آمَنُوا 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سمهم لی فقال ابنى هذا و وضع يده على رأس الحسن ثم ابنى هذا و وضع يده على رأس الحسين ثم ابن له على اسمک يا على ثم ابن له محمد بن على ثم أقبل على الحسين و قال سيولد محمد بن على فی حياتک فأقرئه منى السلام ثم تكمله اثنى عشر إماما قلت يا نبی الله سمهم لى فسماهم رجلا رجلا منهم و الله يا أخا بنی هلال مهدى هذه الأمة الذى يملأ الأرض قسطا و عدلا كما ملئت ظلما و جورا </w:t>
      </w:r>
      <w:r>
        <w:rPr>
          <w:rStyle w:val="FootnoteAnchor"/>
          <w:rtl w:val="true"/>
        </w:rPr>
        <w:footnoteReference w:id="198"/>
      </w:r>
    </w:p>
    <w:p>
      <w:pPr>
        <w:pStyle w:val="Heading4"/>
        <w:numPr>
          <w:ilvl w:val="3"/>
          <w:numId w:val="1"/>
        </w:numPr>
        <w:rPr/>
      </w:pPr>
      <w:bookmarkStart w:id="345" w:name="__RefHeading___Toc7584743_2870459653"/>
      <w:bookmarkStart w:id="346" w:name="_Toc141"/>
      <w:bookmarkEnd w:id="345"/>
      <w:r>
        <w:rPr>
          <w:rtl w:val="true"/>
        </w:rPr>
        <w:t>روایت چهارم</w:t>
      </w:r>
      <w:r>
        <w:rPr>
          <w:rtl w:val="true"/>
        </w:rPr>
        <w:t>:</w:t>
      </w:r>
      <w:bookmarkEnd w:id="346"/>
    </w:p>
    <w:p>
      <w:pPr>
        <w:pStyle w:val="BookText"/>
        <w:rPr/>
      </w:pPr>
      <w:r>
        <w:rPr>
          <w:rFonts w:ascii="IRNazanin" w:hAnsi="IRNazanin" w:eastAsia="IRNazanin"/>
          <w:color w:val="111111"/>
          <w:sz w:val="28"/>
          <w:sz w:val="28"/>
          <w:szCs w:val="28"/>
          <w:rtl w:val="true"/>
          <w:lang w:bidi="fa-IR"/>
        </w:rPr>
        <w:t>و بإسناده عن عبد الرزاق قال حدثنا معمر بن راشد عن أبان بن أبی عياش عن سليم بن قيس إن عليا علیه السَّلَامُ قال لطلحة فی حديث طويل عند ذكر تفاخر المهاجرين و الأنصار بمناقبهم و فضائلهم يا طلحة أ ليس قد شهدت رسول الله صلی اللَّهِ علیه وَ آلِهِ وَ سَلَّمَ حین دعانا بالكتف ليكتب فيها ما لا تضل الأمة بعده و لا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أخبره بأن الله تعالى قد علم أن الأمة ستختلف و تفترق ثم دعا بصحيفة فأملى على ما أراد أن يكتب فی الكتف و أشهد على ذلک ثلاثة رهط سلمان الفارسی وأبا ذر و المقداد و سمی من يكون من أئمة الهدى الذين أمر المؤمنين بطاعتهم إلى يوم القيامة فسمانى أولهم ثم ابنى هذا حسن ثم ابنى هذا حسين ثم تسعة من ولد ابنى هذا حسين كذلک يا أبا ذر و أنت يا مقداد قالا نشهد بذلک على رسول الله صلی اللَّهِ علیه وَ آلِهِ وَ سَلَّمَ فقال طلحة و الله لقد سمعت من رسول الله صلی اللَّهِ علیه وَ آلِهِ وَ سَلَّمَ يقول لأبی ذر ما أقلت الغبراء و لا أظلت الخضراء ذا لهجة أصدق و لا أبر من أبی ذر و أنا أشهد أنهما لم يشهدا إلا بالحق و أنت أصدق و أبر عندى منهم</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347" w:name="__RefHeading___Toc7584745_2870459653"/>
      <w:bookmarkStart w:id="348" w:name="_Toc142"/>
      <w:bookmarkEnd w:id="347"/>
      <w:r>
        <w:rPr>
          <w:rtl w:val="true"/>
        </w:rPr>
        <w:t>روایت پنجم</w:t>
      </w:r>
      <w:r>
        <w:rPr>
          <w:rtl w:val="true"/>
        </w:rPr>
        <w:t>:</w:t>
      </w:r>
      <w:bookmarkEnd w:id="3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بإسناده عن عبد الرزاق بن همام عن معمر بن راشد عن أبان بن أبی عياش عن سليم بن قيس قال قال على </w:t>
      </w:r>
    </w:p>
    <w:p>
      <w:pPr>
        <w:pStyle w:val="BookText"/>
        <w:rPr/>
      </w:pPr>
      <w:r>
        <w:rPr>
          <w:rFonts w:ascii="IRNazanin" w:hAnsi="IRNazanin" w:eastAsia="IRNazanin"/>
          <w:color w:val="111111"/>
          <w:sz w:val="28"/>
          <w:sz w:val="28"/>
          <w:szCs w:val="28"/>
          <w:rtl w:val="true"/>
          <w:lang w:bidi="fa-IR"/>
        </w:rPr>
        <w:t xml:space="preserve">بن أبی طالب علیه السَّلَامُ مررت يوما برجل سماه لى فقال ما مثل محمد إلا كمثل نخلة نبتت فی كباة فأتيت رسول الله صلی اللَّهِ علیه وَ آلِهِ وَ سَلَّمَ فذكرت ذلک له فغضب رسول الله صلی اللَّهِ علیه وَ آلِهِ وَ سَلَّمَ و خرج مغضبا و أتى المنبر ففرغت الأنصار إلى السلاح لما رأوا من غضب رسول الله صلی اللَّهِ علیه وَ آلِهِ وَ سَلَّمَ قال فما بال أقوام يعيرونی بقرابتی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طور نسبت به من و نسبت به اقربای من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مثلى فی أهل بيتی كمثل نخلة نبتت فی أصل حش ألا إن الله خلق خلقه و فرقهم فرقتين فجعلنی فی خير الفرقتين و فرق الفرقة ثلاث شعب فجعلنی فی خیرها شعبا و خيرها قبيلة ثم جعلهم بيوتا فجعلنی في خيرها بيتا حتى خلصت فی أهل بيتى و عترتى و بنى أبی أنا و أخى على بن أبی طالب نظر الله سبحانه إلى أهل الأرض نظرة و اختارنی منهم ثم نظر نظرة فاختار عليا أخی و وزيرى و وارثی و وصیی و خلیفتی فی أمتى و ولى كل مؤمن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کتاب هائی مثل طبرانی آمده ولی در کتاب هائی مثل بخاری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نظر نظرة ثالثة فاختار أهل بيتی من بعدى و هم خيار أمتى أحد عشر إماما بعد أخى واحدا بعد واحد کلما هلک واحد قام</w:t>
      </w:r>
    </w:p>
    <w:p>
      <w:pPr>
        <w:pStyle w:val="BookText"/>
        <w:rPr/>
      </w:pPr>
      <w:r>
        <w:rPr>
          <w:rFonts w:ascii="IRNazanin" w:hAnsi="IRNazanin" w:eastAsia="IRNazanin"/>
          <w:color w:val="111111"/>
          <w:sz w:val="28"/>
          <w:sz w:val="28"/>
          <w:szCs w:val="28"/>
          <w:rtl w:val="true"/>
          <w:lang w:bidi="fa-IR"/>
        </w:rPr>
        <w:t xml:space="preserve">واحد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پس روایتی که در کتاب سلیم آمده اشاره به همین مطلب است که ائمه اول شان رسول الله است و بعد دوازده امام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خوئی می فرمایند که این اشکال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که ابن الغضائری نقل کرده و در این کتاب آمده که ان الائمه ثلاثه عشر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در نسخه ای که به دست ابن الغضائری رسیده این عبارت بوده و شیخ مفید هم تصریح کرده که این نسخه در آن دست برده شده است؛</w:t>
      </w:r>
    </w:p>
    <w:p>
      <w:pPr>
        <w:pStyle w:val="BookText"/>
        <w:rPr/>
      </w:pPr>
      <w:r>
        <w:rPr>
          <w:rFonts w:ascii="IRNazanin" w:hAnsi="IRNazanin" w:eastAsia="IRNazanin"/>
          <w:color w:val="111111"/>
          <w:sz w:val="28"/>
          <w:sz w:val="28"/>
          <w:szCs w:val="28"/>
          <w:rtl w:val="true"/>
          <w:lang w:bidi="fa-IR"/>
        </w:rPr>
        <w:t>مرحوم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أن الأئمة ثلاثة عشر لا صحة له، غاية الأمر أن النسخة التی وصلت إليه كانت مشتملة على ذلک و قد شهد الشيخ المفيد أن فی النسخة تخليطا و تدلیسا، سپس مرحوم خوئی بیش تر تبیین می کند که چه کسانی در آن دست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يظهر الحال فيما ذكره النجاشي فی ترجمة هبة الله بن أحمد بن محمد من أنه عمل كتابا لأبی الحسين العلوى الزيدی و ذكر أن الأئمة ثلاثة عشر مع زيد بن على بن الحسین علیه السَّلَامُ ، یعنی شخصی به نام هبۀ الله بن احمد برای خوش آمد شخصی زیدی به نام ابوالحسین علوی زیدی این روایت را جعل کرده است که ان الائمة ثلاثة عشر، یعنی سیزده تا به همراه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بحديث فی كتاب سليم بن قيس الهلالى که ان الائمة اثنا عشر من ولد امير المومنين علیه السَّلَامُ</w:t>
      </w:r>
    </w:p>
    <w:p>
      <w:pPr>
        <w:pStyle w:val="BookText"/>
        <w:rPr/>
      </w:pPr>
      <w:r>
        <w:rPr>
          <w:rFonts w:ascii="IRNazanin" w:hAnsi="IRNazanin" w:eastAsia="IRNazanin"/>
          <w:color w:val="111111"/>
          <w:sz w:val="28"/>
          <w:sz w:val="28"/>
          <w:szCs w:val="28"/>
          <w:rtl w:val="true"/>
          <w:lang w:bidi="fa-IR"/>
        </w:rPr>
        <w:t>پس ریشه تدلیس و تخلیط هم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اشكال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وعظ محمد بن أبی بكر أباه عند موته فلو صح فهو و إن لم يمكن عادة إلا أنه يمكن أن يكون على نحو الكرامة و خرق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ذلک فلا وجه لدعوى وضع كتاب سليم بن قيس أصلا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توانیم بگوئیم که کتاب موضوع است به خاطر یک چنین امری که ثابت نیست لذا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بودن کتابی بر یک امر یا دو امر باطل دلیل بر وضع نیست، در حالی که این مشکل در برخی کتاب های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کافی نمونه آن آمده است، و فی الکافی الشريف الذی هو من امتن الكتب الحديث و اتقنها پس همه اشکالات متنی دفع شد</w:t>
      </w:r>
      <w:r>
        <w:rPr>
          <w:rFonts w:eastAsia="IRNazanin" w:cs="IRNazanin"/>
          <w:color w:val="111111"/>
          <w:sz w:val="28"/>
          <w:szCs w:val="28"/>
          <w:rtl w:val="true"/>
          <w:lang w:bidi="fa-IR"/>
        </w:rPr>
        <w:t xml:space="preserve">. </w:t>
      </w:r>
      <w:bookmarkStart w:id="349" w:name="pg9629_112185"/>
    </w:p>
    <w:p>
      <w:pPr>
        <w:pStyle w:val="Heading3"/>
        <w:numPr>
          <w:ilvl w:val="2"/>
          <w:numId w:val="1"/>
        </w:numPr>
        <w:rPr/>
      </w:pPr>
      <w:bookmarkStart w:id="350" w:name="__RefHeading___Toc7584747_2870459653"/>
      <w:bookmarkStart w:id="351" w:name="_Toc143"/>
      <w:bookmarkEnd w:id="349"/>
      <w:bookmarkEnd w:id="350"/>
      <w:r>
        <w:rPr>
          <w:rtl w:val="true"/>
        </w:rPr>
        <w:t>اشکال سندی و جواب آن</w:t>
      </w:r>
      <w:r>
        <w:rPr>
          <w:rtl w:val="true"/>
        </w:rPr>
        <w:t>:</w:t>
      </w:r>
      <w:bookmarkEnd w:id="351"/>
    </w:p>
    <w:p>
      <w:pPr>
        <w:pStyle w:val="BookText"/>
        <w:rPr/>
      </w:pPr>
      <w:r>
        <w:rPr>
          <w:rFonts w:ascii="IRNazanin" w:hAnsi="IRNazanin" w:eastAsia="IRNazanin"/>
          <w:color w:val="111111"/>
          <w:sz w:val="28"/>
          <w:sz w:val="28"/>
          <w:szCs w:val="28"/>
          <w:rtl w:val="true"/>
          <w:lang w:bidi="fa-IR"/>
        </w:rPr>
        <w:t>ادعای برخی این است که سند این کتاب فقط به یک نفر و آن هم ابان ابن ابی عیاش که ضعیف است منتهی می شود، پس نمی توان بر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تصریح می کند که سند این کتاب فقط به یک نفر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خوئی در مقام جمع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اشتباه کرده یقینا چون در کتاب کافی و غیر کافی نیز از سلیم از طریق دیگری نقل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طریق فقد ابان باشد و او هم 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ابن الغضائری نیز گفته که طریق منحصر است به ابان ولی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انحصار از جانب عقیقی باطل است و ادعای ابن الغضائری هم مردود است، به دلیل کلام نجاشی و شیخ، زیرا هر دو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ابراهيم بن عمر صنعانی از خود سلیم کتاب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طریق دیگری نیز در این جا وجود دارد بنابراین مشکل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الغضائری هر دو طریق را ضعیف دانسته است حال ابن الغضائری گفته ضعیف است ولی نجاشی او را توثیق کرده و اصلا تضعيف ابن الغضائری قابل معارضه با نجاشی نیست و اصلا خود کتاب غضائری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طريق لنا الى كتاب سليم المروى بطريق حماد عن ابراهيم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طريق دوم هم مشکل دارد چر؟ فان فی الطريق ابو سمينه محمد بن علی صیرفی و هو ضعيف 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این جا دو طریق داریم که یکی ابان است که توثیق نشده و دیگری ابراهیم بن عمر یمانی است که در این طریق دوم شخص صیرفی وجود دارد که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 سمینه را قمی ها متهم کرده اند به غلو، وضع و جعل و ما هر چه تلاش کردیم نتوانستم توثیقش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طریق اول که طریق ابان ابن ابی عیاش است نمی توان از کنار آن به راحتی گذشت و دست برداشت زیرا انصافا فرمایش فرزند مرحوم مامقانی بسیار متین است، ایشان بعد از آوردن نظریات شیعه و سنی راجع به آبان و تامل در آن و سنخ روایاتی که او نقل کرده و روایات اعاظم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این سه نکته تامل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ارزیابی شیعه و سنی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روایات ولائی که او نقل کرده است، روایاتی که در راستای غدیر و ابطال پروژه سقیفه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هائی که از او نقل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يلزمنا الجزم ان المترجم كان اماميا مستبصرا یعنی ابی عیاش شخصی عامی بود و بعد شیعه شده و ان اقل ما يقال فيه انه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از حسن هم چیزی بالا تر است، به عنوان مثال مواضعی که عامه نسبت به ایشان دارند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ابی عیاش الزاهد ابو اسماعيل البصرى احد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بن الحرب از شعبه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اشرب من بول الحمار حتى اروى احب الى من ان اقول حدثنا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ابان چه گفته که این قدر برای تان سخت است از او نقل کنید؟</w:t>
      </w:r>
    </w:p>
    <w:p>
      <w:pPr>
        <w:pStyle w:val="BookText"/>
        <w:rPr/>
      </w:pPr>
      <w:r>
        <w:rPr>
          <w:rFonts w:ascii="Amiri" w:hAnsi="Amiri" w:eastAsia="Amiri" w:cs="Amiri"/>
          <w:color w:val="111111"/>
          <w:sz w:val="28"/>
          <w:sz w:val="28"/>
          <w:szCs w:val="28"/>
          <w:rtl w:val="true"/>
          <w:lang w:bidi="ar-SA"/>
        </w:rPr>
        <w:t>شعبه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يزنى الرجل خير من ان يروى عن ابان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يكتب عن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نعرفه بالخير منذ كان، آدم خوبی بود اما بعدا مشکل پیدا کرد زیرا اول من اهلک ابان احادیث </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روایات که او نقل می کند برای ما مشکل ساز شده همانند این قبیل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جبرئيل عند النبى صلی اللَّهِ علیه وَ آلِهِ وَ سَلَّمَ و الحسين معى فبكى فتركته فدنى من النبى صلی اللَّهِ علیه وَ آلِهِ وَ سَلَّمَ فقال جبرئیل اتحبه قلت نعم قال ان امتک ستقتله ان شئت اریتک من تربة تقتل فيها قاروه فاذا هی ارض 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کتاب مجروحین ابان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معارف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تفخر عبد قیس بأن من مواليها ابان ابن ابی عیاش الفقیه، یک طایفه به او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این مطالب به این نتیجه می رسیم که این شخص فقیه، صالح و راوی احادیث است و از او احادیث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درس و شاگردان خوبی داشت و اصلا مرجع معتقدات مردم بوده اما لما حل عنده سليم بن قيس و عرفه حقيقة ما وقع به رسول الله، بالاخره کتابت و نقل احادیث ممنوع بوده و تنها یک صنف خاصی از احادیث نقل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که امر به کتابت حدیث شد این زهری بود که شروع به کتابت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بنا به قول ابن حبان مجروحین دو نفر هستند که سراغ ندارم حتی یک حدیث در فضیلت اهل بیت علیهم السلام نقل کنند، یکی از آن ها زهری و دیگری مالک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دمشق آمد تا از یک زن راویه حدیث نقل کند، زهری که در آن جا حضور داشته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می شناسی او خواهر من است از او روایت نقل نکن او خرفت است، زن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خرفت شدم یا تو که فضایل اهل بیت را کتمان می کنی؟ و </w:t>
      </w:r>
      <w:r>
        <w:rPr>
          <w:rStyle w:val="FootnoteAnchor"/>
          <w:rtl w:val="true"/>
        </w:rPr>
        <w:footnoteReference w:id="201"/>
      </w:r>
      <w:r>
        <w:rPr>
          <w:rFonts w:ascii="IRNazanin" w:hAnsi="IRNazanin" w:eastAsia="IRNazanin"/>
          <w:color w:val="111111"/>
          <w:sz w:val="28"/>
          <w:sz w:val="28"/>
          <w:szCs w:val="28"/>
          <w:rtl w:val="true"/>
          <w:lang w:bidi="fa-IR"/>
        </w:rPr>
        <w:t>نان به نرخ روز می خوری؟</w:t>
      </w:r>
    </w:p>
    <w:p>
      <w:pPr>
        <w:pStyle w:val="BookText"/>
        <w:rPr/>
      </w:pPr>
      <w:r>
        <w:rPr>
          <w:rFonts w:ascii="IRNazanin" w:hAnsi="IRNazanin" w:eastAsia="IRNazanin"/>
          <w:color w:val="111111"/>
          <w:sz w:val="28"/>
          <w:sz w:val="28"/>
          <w:szCs w:val="28"/>
          <w:rtl w:val="true"/>
          <w:lang w:bidi="fa-IR"/>
        </w:rPr>
        <w:t>ابان بن ابی عیاش این گونه بوده، او در این زمینه اطلاعی نداشت تا زمانی که سلیم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بر اشتباه ندارد و لذا وقتی با منطق به او توضیح داده شد حقیقت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حقیقت خلافت را شنید استبصر فتشیع و قال بالحق فتنكر له القوم بكل مالديهم من حول، با تمام توان وارد شدند تا شخصیت او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فضعفوه و استنقصوه و بذلوا جهدهم فيه و تشويه صنعته حتى بلغ بهم من الوقاحه وضعه؛ تا جائی که بگویند لان ازنی احب الى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هم راوی است هم جلیل است، هم ثقه است و شخصیتی است که از او حدیث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ليس بغريب ما از این ها توقع نداریم توقع ما از امثال ابن الغضائری است، اگر کتاب مال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کتاب سلیم از اصول است و خود شخصیت سلیم از شخصیت های بسیار بزرگ است و راوی آن هم مشکلی ندارد و این که گفته شده کتاب موضوع است اشتباه گفته اند و وجود برخی مسائل خلاف معتقدات مضر نیست زیرا در هر کتاب دیگری هم ممکن است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352" w:name="pg9629_112187"/>
    </w:p>
    <w:p>
      <w:pPr>
        <w:pStyle w:val="Heading2"/>
        <w:numPr>
          <w:ilvl w:val="1"/>
          <w:numId w:val="1"/>
        </w:numPr>
        <w:rPr/>
      </w:pPr>
      <w:bookmarkStart w:id="353" w:name="__RefHeading___Toc7584749_2870459653"/>
      <w:bookmarkStart w:id="354" w:name="_Toc144"/>
      <w:bookmarkEnd w:id="352"/>
      <w:bookmarkEnd w:id="353"/>
      <w:r>
        <w:rPr>
          <w:rtl w:val="true"/>
        </w:rPr>
        <w:t xml:space="preserve">جلسه </w:t>
      </w:r>
      <w:r>
        <w:rPr/>
        <w:t>41</w:t>
      </w:r>
      <w:r>
        <w:rPr>
          <w:rtl w:val="true"/>
        </w:rPr>
        <w:t xml:space="preserve"> - </w:t>
      </w:r>
      <w:r>
        <w:rPr/>
        <w:t>1390/12/20</w:t>
      </w:r>
      <w:bookmarkEnd w:id="354"/>
    </w:p>
    <w:p>
      <w:pPr>
        <w:pStyle w:val="Heading3"/>
        <w:numPr>
          <w:ilvl w:val="2"/>
          <w:numId w:val="1"/>
        </w:numPr>
        <w:rPr/>
      </w:pPr>
      <w:bookmarkStart w:id="355" w:name="__RefHeading___Toc7584751_2870459653"/>
      <w:bookmarkStart w:id="356" w:name="_Toc145"/>
      <w:bookmarkEnd w:id="355"/>
      <w:r>
        <w:rPr>
          <w:rtl w:val="true"/>
        </w:rPr>
        <w:t>نقد نظر بعضی معاصران</w:t>
      </w:r>
      <w:bookmarkEnd w:id="356"/>
    </w:p>
    <w:p>
      <w:pPr>
        <w:pStyle w:val="Heading4"/>
        <w:numPr>
          <w:ilvl w:val="3"/>
          <w:numId w:val="1"/>
        </w:numPr>
        <w:rPr/>
      </w:pPr>
      <w:bookmarkStart w:id="357" w:name="__RefHeading___Toc7584753_2870459653"/>
      <w:bookmarkStart w:id="358" w:name="_Toc146"/>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رب العالمين و صلى الله على محمد و اله الطاهرين سيما امام زماننا روحی و ارواح من سواه لتراب مقدمه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راجع به روایات صیحه آسمانی یا نداء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از حد استفاضه گذشته و شاید به تواتر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اصل علامیت ندا و صیحه هیچ بحثی نیست بلکه بحث در تفصیلات، جزئیات و خصوصیات نداست، که آیا یک نداست یا متعدد است؟ آیا این ندا در شب اتفاق می افتد یا روز؟ آیا این ندا حتمی یا حتمی نیست؟ آیا این ندا در ماه رمضان است یا در ماه های دیگر؟ در ماه رجب است یا ماه محرم یا رمضان؟ محتوی این ندا چیست؟ اعلام ظهور است یا تاکید بر حقانیت مولی الموحدین امیرالمومنین علی بن ابیطالب صلوات الله علیه؟ منادی این ندا کیست؟</w:t>
      </w:r>
    </w:p>
    <w:p>
      <w:pPr>
        <w:pStyle w:val="BookText"/>
        <w:rPr/>
      </w:pPr>
      <w:r>
        <w:rPr>
          <w:rFonts w:ascii="IRNazanin" w:hAnsi="IRNazanin" w:eastAsia="IRNazanin"/>
          <w:color w:val="111111"/>
          <w:sz w:val="28"/>
          <w:sz w:val="28"/>
          <w:szCs w:val="28"/>
          <w:rtl w:val="true"/>
          <w:lang w:bidi="fa-IR"/>
        </w:rPr>
        <w:t>در این زمینه برخی، مطالبی نوشته و قلم فرسایی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 دقت بیش تر به روایات نگاه کنیم می ببینیم که مطلب غیر از این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صدر رحمه الله علیه در تاریخ ما بعد از ظهور صفحه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حمل المطلق على المقيد؛ از بحث های اصولی استفاده کردند و جمع کردند بین روایات به حمل این مطلقات بر اون روایاتی که زمان صیحه را بیان می کند و خلاصه مجمل را بر مفصل حمل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مراعات این دو تا بحث اصولی و تطبیقش بر این روایات به این نتیجه می 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النداء الذى هو من المحتوم نداء جبرائيل باسم القائم علیه السَّلَامُ روحى فداه؛ نداء یکی بیش تر نیست آن هم ندائی است از جانب جبرائیل که به نام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کلام ایشان را بپذیریم عبارات دیگری که در روایات آمده چه کنیم؟ چون هر دو مثبت هستند و در اصول به ما یاد داده اند که حمل مطلق بر مقید در جایی است که یکی مثبت و یکی نافی باشد، در حالی که این جا هر دو روایت مثبت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 فرماید، که امام زمان روحی فداه ظهور می کند و روایت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با علی بن ابیطالب و پیروان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یک روایت و این هم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نفرمودند که این روایت مشکل دارد لذا اعراض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از حمل مطلق بر مقید کرده اند در حالی که این دو با هم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وارد بحث حجت و لا حجت نشدید؛ زیرا جمع و حمل فرع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حمل مطلق بر مقید هم باید یک مطلق و یک مقید باشد در حالی که در این جا یک مطلق است و دو تا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فرمائید که یک ندا بیش تر نیست و این هم محتواش، بعد می فرمائید که ان المراد من النداء بالحق ليس الا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می گفت ندا می گوید حق با علی بن ابیطالب است آن را نیز حمل می کنند بر این که مراد این است که جبرئیل به نام حضرت مهدی نداء و اعلام می کند، حال این دو تا مضمون را چه طوری حمل می کنید بر هم و بعد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صيحۀ جبرئيل هی هذا النداء و همه را خلاصه می کنید در یک نداء که منادیش جبرئیل علیه السَّلَامُ و مضمونش هم به نام حضرت مهدی علیه السَّلَامُ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بعضی از معاصرین درست نقطه مقابل ایشان فرموده اند که ندای آسمانی چند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آن ها در ماه رجب است، و چهار تا از ندا ها هم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ندائی هم که به نام حضرت مهدی علیه السَّلَامُ است در ماه ذی الحجه است که همگان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نداء دیگر هم در روز عاشورا است که به حکومت و امارت حضرت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می فرماید چندین ندا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ندای آسمانی در ماه رمضان از اهمیت بیش تری برخوردار است، چون از کثرت اخبار حتمی بودنش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وار هم لابد به روایات به دید باز و اعمی می نگریسته که اصلا به </w:t>
      </w:r>
      <w:bookmarkStart w:id="359" w:name="pg9629_112188"/>
    </w:p>
    <w:p>
      <w:pPr>
        <w:pStyle w:val="BookText"/>
        <w:rPr/>
      </w:pPr>
      <w:bookmarkEnd w:id="359"/>
      <w:r>
        <w:rPr>
          <w:rFonts w:ascii="IRNazanin" w:hAnsi="IRNazanin" w:eastAsia="IRNazanin"/>
          <w:color w:val="111111"/>
          <w:sz w:val="28"/>
          <w:sz w:val="28"/>
          <w:szCs w:val="28"/>
          <w:rtl w:val="true"/>
          <w:lang w:bidi="fa-IR"/>
        </w:rPr>
        <w:t>بررسی سندی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یک چنین روایاتی داشته باشیم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نداء در ذی الحجه، سه ندا در ماه رجب و چهار ندا در ماه رمضان و یک ندا هم در ماه محرم در این صورت ده ندا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توانید این مطلب را اثبات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معاصرین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مجموع الاحاديث ان الندائات السماوية متعددة ومتباعدة من حيث الزمان؛ معلوم می شود که ایشان هم با سعه مشرب به روایات نگریسته که ما متعدد و مختلف ندا داریم و الفاظ و مضمون ندا ها با هم فرق می کند ولی آغاز آن ها از ماه رجب است و سپس در ماه رمضان و بعد از آن در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آغاز ندا ها در ماه حرام و پایانش نیز در ماه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الاحادیث ان الصيحة التى لها الاهمية، محتومة و التی تعتبر من العلائم هی تكون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وار نیز ظاهرا به نقل روایات اکتفا فرموده و بررسی نکرده اند، البته روایات در ارتباط با ماه رمضان هست ولی این که چند تاست؟ باید گفت، اصل صیحه از علائم است و در این باره روایات از حد استفاضه گذشته و شاید هم به تواتر رسیده باشد اما این که صیحه کبرا در ماه رمضان است یا خیر؟ و دیگر خصوصیات آیا ما باز هم می توانیم درباره آن ها ادعای تواتر کنیم یا خیر؟ روایاتی را مرحوم نعمانی در کتاب شریف شان نقل کرده اند که ما این ها را بررسی کردیم، حال ببینیم چند تا از این روایات اشاره دارد به صیحه ی ماه رمضان و حتمیت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کتاب در باب چهارده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روایات صیحه را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روایت هشتم که روایتی است که داوود دجاجی از امام باقر علیه السَّلَامُ و او هم از امیر المومنین علیه السَّلَامُ نقل می کند که</w:t>
      </w:r>
      <w:r>
        <w:rPr>
          <w:rFonts w:eastAsia="IRNazanin" w:cs="IRNazanin"/>
          <w:color w:val="111111"/>
          <w:sz w:val="28"/>
          <w:szCs w:val="28"/>
          <w:rtl w:val="true"/>
          <w:lang w:bidi="fa-IR"/>
        </w:rPr>
        <w:t>:</w:t>
      </w:r>
    </w:p>
    <w:p>
      <w:pPr>
        <w:pStyle w:val="Heading4"/>
        <w:numPr>
          <w:ilvl w:val="3"/>
          <w:numId w:val="1"/>
        </w:numPr>
        <w:rPr/>
      </w:pPr>
      <w:bookmarkStart w:id="360" w:name="__RefHeading___Toc7584755_2870459653"/>
      <w:bookmarkStart w:id="361" w:name="_Toc147"/>
      <w:bookmarkEnd w:id="360"/>
      <w:r>
        <w:rPr>
          <w:rtl w:val="true"/>
        </w:rPr>
        <w:t>روایت اول</w:t>
      </w:r>
      <w:r>
        <w:rPr>
          <w:rtl w:val="true"/>
        </w:rPr>
        <w:t>:</w:t>
      </w:r>
      <w:bookmarkEnd w:id="3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أمير المؤمنين علیه السَّلَامُ عن قوله تعالى فَاخْتَلَفَ الْأحزاب من بينهم فقال انتظروا الفرج من ثلاث فقيل يا أمير المؤمنين و ما هن فقال اختلاف أهل الشام بينهم و الرايات السود من خراسان و الفزعة فی شهر رمضان فقيل و ما الفزعة فی شهر رمضان فقال أ و ما سمعتم قول الله عز و جل فی القرآن إِن نَشَأْ نُنَزِّلُ عَلَيْهِمْ مِنَ السَّمَاءِ آيَةً فَظَلَّتْ أعْناقُهُمْ لَها خاضعين هی آية تخرج الفتاة من خدرها و توقظ النائم و تفزع اليقظان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فزعه همان صیحه و نداست؟ فزعه یعنی ترسی که در نتیجه یک امر وحشتناک و هولناک حاصل شده و همه از آن می ترسند، پس این فزعه معلول یک امر دیگری است که معلوم نیست آن امر دیگر حتما صیحه باشد، شاید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سمعتم قول الله فی القرآن ان نشا ننزل من السماء آيه فزلت اعناقهم فهم لها خاضعين؛ امام علیه السَّلَامُ این آیه را به صیحه و ندای آسمانی تفسیر کرده اند ولی در خود این چنین مطلبی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آیة تخرج الفتاة من خدرها خدر به ساتر و محلی می گویند که زن در آن استراحت کرده و خودش را از نامحرم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فزعه زن را از محلش بیرون می کشد همه از خواب می پرند و آن که بیدار است وحشت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لحاظ سند مشکل ندارد زیرا همه از ثقات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روایت بخواهیم تکیه و اعتماد کنیم این روایت اولا هیچ دلالتی بر حتمیت صیحه ندارد ثانیا صراحتی هم بر صیحه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تطبیق آیه بر این جریان به کمک قرائن و روایات دیگر، ثالثا دلالتی ندارد که ندا در اول ماه رمضان است 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 آخر ماه، لذا ما تنها می توانیم در ماه رمضان بودنش را استفاده کنیم</w:t>
      </w:r>
      <w:r>
        <w:rPr>
          <w:rFonts w:eastAsia="IRNazanin" w:cs="IRNazanin"/>
          <w:color w:val="111111"/>
          <w:sz w:val="28"/>
          <w:szCs w:val="28"/>
          <w:rtl w:val="true"/>
          <w:lang w:bidi="fa-IR"/>
        </w:rPr>
        <w:t xml:space="preserve">. </w:t>
      </w:r>
      <w:bookmarkStart w:id="362" w:name="pg9629_112189"/>
    </w:p>
    <w:p>
      <w:pPr>
        <w:pStyle w:val="Heading4"/>
        <w:numPr>
          <w:ilvl w:val="3"/>
          <w:numId w:val="1"/>
        </w:numPr>
        <w:rPr/>
      </w:pPr>
      <w:bookmarkStart w:id="363" w:name="__RefHeading___Toc7584757_2870459653"/>
      <w:bookmarkStart w:id="364" w:name="_Toc148"/>
      <w:bookmarkEnd w:id="362"/>
      <w:bookmarkEnd w:id="363"/>
      <w:r>
        <w:rPr>
          <w:rtl w:val="true"/>
        </w:rPr>
        <w:t>روایت دوم از کتاب نعمانی</w:t>
      </w:r>
      <w:r>
        <w:rPr>
          <w:rtl w:val="true"/>
        </w:rPr>
        <w:t>:</w:t>
      </w:r>
      <w:bookmarkEnd w:id="364"/>
    </w:p>
    <w:p>
      <w:pPr>
        <w:pStyle w:val="BookText"/>
        <w:rPr/>
      </w:pPr>
      <w:r>
        <w:rPr>
          <w:rFonts w:ascii="IRNazanin" w:hAnsi="IRNazanin" w:eastAsia="IRNazanin"/>
          <w:color w:val="111111"/>
          <w:sz w:val="28"/>
          <w:sz w:val="28"/>
          <w:szCs w:val="28"/>
          <w:rtl w:val="true"/>
          <w:lang w:bidi="fa-IR"/>
        </w:rPr>
        <w:t>أخبرنا محمد بن همام قال حدثنا جعفر بن محمد بن مالک الفزاری قال حدثنی عبد الله مالک الفزاری قال حدثنى عبد الله بن خالد التميمی قال حدثنی بعض أصحابنا عن محمد بن أبى عمير عن أبی أيوب الخزاز عن عمر بن حنظلة عن أبی عبد الله علیه السَّلَامُ أنه قال للقائم خمس علامات ظهور أصحابنا السفيانی و اليمانی و الصيحة من السماء و قتل النفس الزكية و الخسف بالبيدا</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این روایت نه کلمه رمضان آمده و نه حتمیت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روایات مطلق است که تنها اشاره به علامیت صیحه دارد اما حتمیت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نیز آن را از مطلقات دانسته که حمل بر مقیدات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قبل که مطلق و صحیح بود با این روایت مقید می شود زیرا در روایت قبل صیحه را در ماه رمضان دانست اما نه آن روایت و نه این روایت حتمیت را بیان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که ما خیلی به آن گیر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مطلق است و اصل صیحه را اشاره می کند</w:t>
      </w:r>
      <w:r>
        <w:rPr>
          <w:rFonts w:eastAsia="IRNazanin" w:cs="IRNazanin"/>
          <w:color w:val="111111"/>
          <w:sz w:val="28"/>
          <w:szCs w:val="28"/>
          <w:rtl w:val="true"/>
          <w:lang w:bidi="fa-IR"/>
        </w:rPr>
        <w:t>.</w:t>
      </w:r>
    </w:p>
    <w:p>
      <w:pPr>
        <w:pStyle w:val="Heading4"/>
        <w:numPr>
          <w:ilvl w:val="3"/>
          <w:numId w:val="1"/>
        </w:numPr>
        <w:rPr/>
      </w:pPr>
      <w:bookmarkStart w:id="365" w:name="__RefHeading___Toc7584759_2870459653"/>
      <w:bookmarkStart w:id="366" w:name="_Toc149"/>
      <w:bookmarkEnd w:id="365"/>
      <w:r>
        <w:rPr>
          <w:rtl w:val="true"/>
        </w:rPr>
        <w:t>روایت سوم</w:t>
      </w:r>
      <w:r>
        <w:rPr>
          <w:rtl w:val="true"/>
        </w:rPr>
        <w:t>:</w:t>
      </w:r>
      <w:bookmarkEnd w:id="366"/>
    </w:p>
    <w:p>
      <w:pPr>
        <w:pStyle w:val="BookText"/>
        <w:rPr/>
      </w:pPr>
      <w:r>
        <w:rPr>
          <w:rFonts w:ascii="IRNazanin" w:hAnsi="IRNazanin" w:eastAsia="IRNazanin"/>
          <w:color w:val="111111"/>
          <w:sz w:val="28"/>
          <w:sz w:val="28"/>
          <w:szCs w:val="28"/>
          <w:rtl w:val="true"/>
          <w:lang w:bidi="fa-IR"/>
        </w:rPr>
        <w:t xml:space="preserve">أخبرنا محمد بن همام قال حدثنی جعفر بن محمد بن مالک الفزاری قال حدثنى موسى بن جعفر بن وهب قال حدثني الحسن بن على الوشاء عن عباس بن عبد الله عن داود بن سرحان عن أبی عبد الله علیه السَّلَامُ أنه قال العام الذى فيه الصيحة قبله الآية فی رجب قلت و ما هى قال وجه يطلع فی القمر و يد بارز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قبلش صیحه ای باشد، علامتی در ماه رجب خواهد بود که آن آشکار شدن چهره ای در قرص ماه و دستی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نسخ به جای قمر، قبر آمده حال قمر کجا و قبر کجا؟ و در برخی نسخ دیگر به جای عبارت یدانیه و بدا فيه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می گوید صیحه در ماه رجب است مستندش این روایت است که در آن ماه رجب ندارد زیرا می گوید آن سالی که در آن صیحه است در ماه رجبش علامت و آیه است که آن علامت طبق این نسخه چهره ای در ماه و دستی بارز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قطع نظر از بحث سندی فعلااصل علامیت صیحه را تایید می کنیم اما بودنش در ماه رجب را نمی توان به این روایت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حتمیت را هم بیان نمی کند</w:t>
      </w:r>
      <w:r>
        <w:rPr>
          <w:rFonts w:eastAsia="IRNazanin" w:cs="IRNazanin"/>
          <w:color w:val="111111"/>
          <w:sz w:val="28"/>
          <w:szCs w:val="28"/>
          <w:rtl w:val="true"/>
          <w:lang w:bidi="fa-IR"/>
        </w:rPr>
        <w:t>.</w:t>
      </w:r>
    </w:p>
    <w:p>
      <w:pPr>
        <w:pStyle w:val="Heading4"/>
        <w:numPr>
          <w:ilvl w:val="3"/>
          <w:numId w:val="1"/>
        </w:numPr>
        <w:rPr/>
      </w:pPr>
      <w:bookmarkStart w:id="367" w:name="__RefHeading___Toc7584761_2870459653"/>
      <w:bookmarkStart w:id="368" w:name="_Toc150"/>
      <w:bookmarkEnd w:id="367"/>
      <w:r>
        <w:rPr>
          <w:rtl w:val="true"/>
        </w:rPr>
        <w:t>روایت چهارم</w:t>
      </w:r>
      <w:r>
        <w:rPr>
          <w:rtl w:val="true"/>
        </w:rPr>
        <w:t>:</w:t>
      </w:r>
      <w:bookmarkEnd w:id="368"/>
    </w:p>
    <w:p>
      <w:pPr>
        <w:pStyle w:val="BookText"/>
        <w:rPr/>
      </w:pPr>
      <w:r>
        <w:rPr>
          <w:rFonts w:ascii="Amiri" w:hAnsi="Amiri" w:eastAsia="Amiri" w:cs="Amiri"/>
          <w:color w:val="111111"/>
          <w:sz w:val="28"/>
          <w:sz w:val="28"/>
          <w:szCs w:val="28"/>
          <w:rtl w:val="true"/>
          <w:lang w:bidi="ar-SA"/>
        </w:rPr>
        <w:t xml:space="preserve">أخبرنا على بن أحمد مد البندنيجى </w:t>
      </w:r>
      <w:r>
        <w:rPr>
          <w:rStyle w:val="FootnoteAnchor"/>
          <w:rtl w:val="true"/>
        </w:rPr>
        <w:footnoteReference w:id="204"/>
      </w:r>
      <w:r>
        <w:rPr>
          <w:rFonts w:ascii="Amiri" w:hAnsi="Amiri" w:eastAsia="Amiri" w:cs="Amiri"/>
          <w:color w:val="111111"/>
          <w:sz w:val="28"/>
          <w:sz w:val="28"/>
          <w:szCs w:val="28"/>
          <w:rtl w:val="true"/>
          <w:lang w:bidi="ar-SA"/>
        </w:rPr>
        <w:t xml:space="preserve">قال حدثنا عبيد الله بن موسى العلوى عن يعقوب بن يزيد عن زياد بن مروان </w:t>
      </w:r>
      <w:r>
        <w:rPr>
          <w:rStyle w:val="FootnoteAnchor"/>
          <w:rtl w:val="true"/>
        </w:rPr>
        <w:footnoteReference w:id="205"/>
      </w:r>
      <w:r>
        <w:rPr>
          <w:rFonts w:ascii="IRNazanin" w:hAnsi="IRNazanin" w:eastAsia="IRNazanin"/>
          <w:color w:val="111111"/>
          <w:sz w:val="28"/>
          <w:sz w:val="28"/>
          <w:szCs w:val="28"/>
          <w:rtl w:val="true"/>
          <w:lang w:bidi="fa-IR"/>
        </w:rPr>
        <w:t>عن عبد الله بن سنان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و السفياني من المحتوم و اليمانی من المحتوم و قتل النفس الزكية من المحتوم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سوء استفاده های الان می شود و غربی ها برای ایجاد تفرقه بین امت اسلام و بالاخص پیروان مکتب اهل بیت چه کار هائی که نکردند شخصی را به عنوان یمانی و پسر امام زمان علیه السَّلَامُ مطرح کرده اند که بیائید و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بنده این بحث را مطرح کردم که ما نمی خواهیم دشمنان را تبرئه کنیم آن ها همیشه دنبال سوء استفاده هستند ولی ما یک بار نشده روایات یمانی را بررسی کنیم که اصلا چهره ای مثبت است یا منفی؟ هر کدام که باشد به چه دلیل و آیا امت اسلام باید از او تبعیت کنند؟ نباید اجازه سوء استفاده دشمنان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ازدواج امام زمان علیه السَّلَامُ ثابت نیست تا این که پسر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استظهارات و استحسانات بلکه دلیل بر ازدواج حضرت چیست؟ مرحوم شوشتری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ازدواج حتی بعد از ظهور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ابتدا ثابت کنید که فرزندان حضرت نیز عمر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حضرت تکلیف و وظیفه ای نسبت به امت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اسلام باید از آن ها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ارتباط یمانی با حضرت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از یمن است و مقوله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ارتباط با این مباحث بحث نکرده ایم و لذا مورد سوء استفاده دیگران واقع شده است</w:t>
      </w:r>
      <w:r>
        <w:rPr>
          <w:rFonts w:eastAsia="IRNazanin" w:cs="IRNazanin"/>
          <w:color w:val="111111"/>
          <w:sz w:val="28"/>
          <w:szCs w:val="28"/>
          <w:rtl w:val="true"/>
          <w:lang w:bidi="fa-IR"/>
        </w:rPr>
        <w:t xml:space="preserve">. </w:t>
      </w:r>
      <w:bookmarkStart w:id="369" w:name="pg9629_112190"/>
    </w:p>
    <w:p>
      <w:pPr>
        <w:pStyle w:val="BookText"/>
        <w:rPr/>
      </w:pPr>
      <w:bookmarkEnd w:id="369"/>
      <w:r>
        <w:rPr>
          <w:rFonts w:ascii="Amiri" w:hAnsi="Amiri" w:eastAsia="Amiri" w:cs="Amiri"/>
          <w:color w:val="111111"/>
          <w:sz w:val="28"/>
          <w:sz w:val="28"/>
          <w:szCs w:val="28"/>
          <w:rtl w:val="true"/>
          <w:lang w:bidi="ar-SA"/>
        </w:rPr>
        <w:t xml:space="preserve">و كف يطلع من السماء من المحتوم قال و فزعة في شهر رمضان توقظ النائم و تفزع اليقظان و تخرج الفتاة من خدرها </w:t>
      </w:r>
      <w:r>
        <w:rPr>
          <w:rStyle w:val="FootnoteAnchor"/>
          <w:rtl w:val="true"/>
        </w:rPr>
        <w:footnoteReference w:id="206"/>
      </w:r>
      <w:r>
        <w:rPr>
          <w:rFonts w:ascii="IRNazanin" w:hAnsi="IRNazanin" w:eastAsia="IRNazanin"/>
          <w:color w:val="111111"/>
          <w:sz w:val="28"/>
          <w:sz w:val="28"/>
          <w:szCs w:val="28"/>
          <w:rtl w:val="true"/>
          <w:lang w:bidi="fa-IR"/>
        </w:rPr>
        <w:t>از این روایت حتمیت نداء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روایت قبلی که فرمود آیه فی رجب و يد بارزه کان تفسیر می شود پس علامات حتمی طبق این روایت بیش از پنج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 علامت ششم فزعه ،است معلوم می شود که ندا یک علامت و فزعه یک علامت دیگر است در روایت اول یعنی روایت داوود دجاجی اصلا صحبتی از علامیت ندا نیست تنها صحبت از فزعه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 می گویند نداء و فزعه لازم و ملزوم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این روایت معلوم می شود که دو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سخن از حتمیت دارد و می گوید فزعه در ماه رمضان است ولی راجع به ندا مطلبی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روایتی که بر مثبت بودن چهره یمانی استناد می کنند روایتی است در غیبت نعمانی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سعيد بن يعقوب من كتابه از اسماعیل بن مهران است که از نظر ما مشکل دارد زیرا احمد بن يوسف بن یعقوب در رجال از طرف کسی توثیق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مفصلی است بر فرض که همچین روایتی از امام باشد و چند روایت نباشد که با هم ادغام شده باشد مفاد این روایت این است که</w:t>
      </w:r>
    </w:p>
    <w:p>
      <w:pPr>
        <w:pStyle w:val="Heading4"/>
        <w:numPr>
          <w:ilvl w:val="3"/>
          <w:numId w:val="1"/>
        </w:numPr>
        <w:rPr/>
      </w:pPr>
      <w:bookmarkStart w:id="370" w:name="__RefHeading___Toc7584763_2870459653"/>
      <w:bookmarkStart w:id="371" w:name="_Toc151"/>
      <w:bookmarkEnd w:id="370"/>
      <w:r>
        <w:rPr>
          <w:rtl w:val="true"/>
        </w:rPr>
        <w:t>روایت پنجم</w:t>
      </w:r>
      <w:bookmarkEnd w:id="3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خروج السفياني و اليماني و الخراساني في سنة واحدة في شهر واحد في يوم واحد نظام كنظام الخرز يتبع بعضه بعضا فيكون البأس من كل وجه ويل لمن ناواهم وليس فى الرايات راية أهدى من راية اليماني هي راية هدى لأنه يدعو إلى صاحبكم فإذا خرج اليمانى حرم بيع السلاح على الناس و كل مسلم و إذا خرج اليماني فانهض إليه فإن رأيته راية هدى و لا يحل لمسلم أن يلتوى عليه فمن فعل ذلك فهو من أهل النار لأنه يدعو إلى الحق و إلى طريق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یمانی و خراسانی در یکسال و در یک ماه و در یک روز خروج می کنند حال چند سال است که شخصی خودش را یمانی معرفی کرده؛ ولی خبری از خراسانی نیست این رایات هر سه هدایت گرند؛ ولی هدایت گرتر از یمانی</w:t>
      </w:r>
    </w:p>
    <w:p>
      <w:pPr>
        <w:pStyle w:val="BookText"/>
        <w:rPr/>
      </w:pPr>
      <w:r>
        <w:rPr>
          <w:rFonts w:ascii="IRNazanin" w:hAnsi="IRNazanin" w:eastAsia="IRNazanin"/>
          <w:color w:val="111111"/>
          <w:sz w:val="28"/>
          <w:sz w:val="28"/>
          <w:szCs w:val="28"/>
          <w:rtl w:val="true"/>
          <w:lang w:bidi="fa-IR"/>
        </w:rPr>
        <w:t>نیست، یعنی سفیانی هم هدایت گر است، پس طبق این روایت لازم است از این شخص تبعیت کنیم، در حالی که این روایت قابل استناد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 رحمة الله و بركاته </w:t>
      </w:r>
      <w:bookmarkStart w:id="372" w:name="pg9629_112191"/>
    </w:p>
    <w:p>
      <w:pPr>
        <w:pStyle w:val="Heading2"/>
        <w:numPr>
          <w:ilvl w:val="1"/>
          <w:numId w:val="1"/>
        </w:numPr>
        <w:rPr/>
      </w:pPr>
      <w:bookmarkStart w:id="373" w:name="__RefHeading___Toc7584765_2870459653"/>
      <w:bookmarkStart w:id="374" w:name="_Toc152"/>
      <w:bookmarkEnd w:id="372"/>
      <w:bookmarkEnd w:id="373"/>
      <w:r>
        <w:rPr>
          <w:rtl w:val="true"/>
        </w:rPr>
        <w:t xml:space="preserve">جلسه </w:t>
      </w:r>
      <w:r>
        <w:rPr/>
        <w:t>42</w:t>
      </w:r>
      <w:r>
        <w:rPr>
          <w:rtl w:val="true"/>
        </w:rPr>
        <w:t xml:space="preserve"> - </w:t>
      </w:r>
      <w:r>
        <w:rPr/>
        <w:t>1390/12/21</w:t>
      </w:r>
      <w:bookmarkEnd w:id="374"/>
    </w:p>
    <w:p>
      <w:pPr>
        <w:pStyle w:val="Heading3"/>
        <w:numPr>
          <w:ilvl w:val="2"/>
          <w:numId w:val="1"/>
        </w:numPr>
        <w:rPr/>
      </w:pPr>
      <w:bookmarkStart w:id="375" w:name="__RefHeading___Toc7584767_2870459653"/>
      <w:bookmarkStart w:id="376" w:name="_Toc153"/>
      <w:bookmarkEnd w:id="375"/>
      <w:r>
        <w:rPr>
          <w:rtl w:val="true"/>
        </w:rPr>
        <w:t xml:space="preserve">منادی </w:t>
      </w:r>
      <w:r>
        <w:rPr>
          <w:rtl w:val="true"/>
        </w:rPr>
        <w:t xml:space="preserve">- </w:t>
      </w:r>
      <w:r>
        <w:rPr>
          <w:rtl w:val="true"/>
        </w:rPr>
        <w:t>زمان ندا</w:t>
      </w:r>
      <w:bookmarkEnd w:id="376"/>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راجع به صیحه و ندای آسمانی بود، که انصافا روایت متعددی در کتاب ها و مصادر دسته اول ما از ائمه طاهرين عليهم السلام وارد شده و اهمیت فوق العاده ای به این علامت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بهترین راه تشخیص امام مهدى روحی فداه مساله ندا و صیحه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مفصلی را که ما از امام باقر علیه السَّلَامُ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روایت جابر بن یزید جعفی که ما هم از طریق قوت متن و هم از طریق کثرت نقل و اعتنای بزرگان، آن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روایت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أشكل على الناس من ذلک یا جابر فلا يشكلن عليهم ولادته من رسول الله صلی اللَّهِ علیه وَ آلِهِ وَ سَلَّمَ و وراثته العلماء عالما بعد عالم؛ اگر هر یک از این علامات نتوانند امام را برای شان اثبات کند مساله ولادت او از رسول الله جای شبهه باقی نمی گذارد، زیرا همه می گویند مهدی علیه السَّلَامُ از نسل رسول الله و وارث ائمه طاهرين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أشكل هذا كله عليهم فإن الصوت من السماء لا يشكل عليهم إذا نودى باسمه و اسم أبيه و امه؛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علامت علامتی است که جای شبهه برای کسی باقی نمی گذارد زیرا حضرت را بنام و نام پدر و مادرش خطاب کند، آن هم از طریق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علامت قول فصل و دافع تمام شک و شبهات است، لذا روی این علامت خیلی تاکید شده و روایات متعددی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برخی خصوصیات و جزئیات آن سوال است که مثلا منادی این ندا کیست؟ در روایات متعددی داریم که منادی حضرت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منادی بودن جبرئیل از حد استفاضه گذشته است</w:t>
      </w:r>
      <w:r>
        <w:rPr>
          <w:rFonts w:eastAsia="IRNazanin" w:cs="IRNazanin"/>
          <w:color w:val="111111"/>
          <w:sz w:val="28"/>
          <w:szCs w:val="28"/>
          <w:rtl w:val="true"/>
          <w:lang w:bidi="fa-IR"/>
        </w:rPr>
        <w:t>.</w:t>
      </w:r>
    </w:p>
    <w:p>
      <w:pPr>
        <w:pStyle w:val="Heading3"/>
        <w:numPr>
          <w:ilvl w:val="2"/>
          <w:numId w:val="1"/>
        </w:numPr>
        <w:rPr/>
      </w:pPr>
      <w:bookmarkStart w:id="377" w:name="__RefHeading___Toc7584769_2870459653"/>
      <w:bookmarkStart w:id="378" w:name="_Toc154"/>
      <w:bookmarkEnd w:id="377"/>
      <w:r>
        <w:rPr>
          <w:rtl w:val="true"/>
        </w:rPr>
        <w:t>بررسی روایات منادی</w:t>
      </w:r>
      <w:r>
        <w:rPr>
          <w:rtl w:val="true"/>
        </w:rPr>
        <w:t>:</w:t>
      </w:r>
      <w:bookmarkEnd w:id="378"/>
    </w:p>
    <w:p>
      <w:pPr>
        <w:pStyle w:val="BookText"/>
        <w:rPr/>
      </w:pPr>
      <w:r>
        <w:rPr>
          <w:rFonts w:ascii="IRNazanin" w:hAnsi="IRNazanin" w:eastAsia="IRNazanin"/>
          <w:color w:val="111111"/>
          <w:sz w:val="28"/>
          <w:sz w:val="28"/>
          <w:szCs w:val="28"/>
          <w:rtl w:val="true"/>
          <w:lang w:bidi="fa-IR"/>
        </w:rPr>
        <w:t>مرحوم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صوت جبرئیل؛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مرحوم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صيحة جبرئيل؛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على ماجيلويه رضى الله عنه عن عمه محمد بن أبی القاسم عن محمد بن على الكوفی عن أبيه عن أبي المغراء عن المعلى بن خنيس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جبرئيل السماء؛ </w:t>
      </w:r>
      <w:r>
        <w:rPr>
          <w:rStyle w:val="FootnoteAnchor"/>
          <w:rtl w:val="true"/>
        </w:rPr>
        <w:footnoteReference w:id="21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دیگر وارد بحث رجالی نمی شویم فقط این را بگویم که معلی بن خنیس هیچ مشکلی ندارد با این که شیخ طوسی در کتاب فقهی شان او را تضعیف کرده اند، زیرا ما بعد از تحقیق و تتبع در روایات مادحه و ذامه به این نتیجه رسیدیم که ایشان </w:t>
      </w:r>
      <w:bookmarkStart w:id="379" w:name="pg9629_112192"/>
    </w:p>
    <w:p>
      <w:pPr>
        <w:pStyle w:val="BookText"/>
        <w:rPr/>
      </w:pPr>
      <w:bookmarkEnd w:id="379"/>
      <w:r>
        <w:rPr>
          <w:rFonts w:ascii="IRNazanin" w:hAnsi="IRNazanin" w:eastAsia="IRNazanin"/>
          <w:color w:val="111111"/>
          <w:sz w:val="28"/>
          <w:sz w:val="28"/>
          <w:szCs w:val="28"/>
          <w:rtl w:val="true"/>
          <w:lang w:bidi="fa-IR"/>
        </w:rPr>
        <w:t>موثق است و فرمایش مرحوم خوئی نیز این مطلب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 را در این راه از دست داد و امام قاتلش را نفرین کرد که این نفرین باعث شد قاتل بیش از چند روز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به جبرئیل؛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با توجه به این روایات، اصل ندا و منادی آن یعنی جبرئیل از مسلمات است</w:t>
      </w:r>
      <w:r>
        <w:rPr>
          <w:rFonts w:eastAsia="IRNazanin" w:cs="IRNazanin"/>
          <w:color w:val="111111"/>
          <w:sz w:val="28"/>
          <w:szCs w:val="28"/>
          <w:rtl w:val="true"/>
          <w:lang w:bidi="fa-IR"/>
        </w:rPr>
        <w:t>.</w:t>
      </w:r>
    </w:p>
    <w:p>
      <w:pPr>
        <w:pStyle w:val="Heading3"/>
        <w:numPr>
          <w:ilvl w:val="2"/>
          <w:numId w:val="1"/>
        </w:numPr>
        <w:rPr/>
      </w:pPr>
      <w:bookmarkStart w:id="380" w:name="__RefHeading___Toc7584771_2870459653"/>
      <w:bookmarkStart w:id="381" w:name="_Toc155"/>
      <w:bookmarkEnd w:id="380"/>
      <w:r>
        <w:rPr>
          <w:rtl w:val="true"/>
        </w:rPr>
        <w:t>زمان ندای آسمانی</w:t>
      </w:r>
      <w:r>
        <w:rPr>
          <w:rtl w:val="true"/>
        </w:rPr>
        <w:t>:</w:t>
      </w:r>
      <w:bookmarkEnd w:id="381"/>
    </w:p>
    <w:p>
      <w:pPr>
        <w:pStyle w:val="BookText"/>
        <w:rPr/>
      </w:pPr>
      <w:r>
        <w:rPr>
          <w:rFonts w:ascii="IRNazanin" w:hAnsi="IRNazanin" w:eastAsia="IRNazanin"/>
          <w:color w:val="111111"/>
          <w:sz w:val="28"/>
          <w:sz w:val="28"/>
          <w:szCs w:val="28"/>
          <w:rtl w:val="true"/>
          <w:lang w:bidi="fa-IR"/>
        </w:rPr>
        <w:t>حال ندای آسمانی در چه ماهی اتفاق خواهد افتاد؟ روایات متعددی وجود دارد که گفته اند ندا در ماه مبارک رمضان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در این زمینه نه روایت وجود دارد در حالی که بیش از این 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روایات از حیث سند مشکل دارند ولی از حیث مجموع مستفیض یا متواتر اند، لذا ضعف سندی مشکلی ایجاد نمی کند</w:t>
      </w:r>
      <w:r>
        <w:rPr>
          <w:rFonts w:eastAsia="IRNazanin" w:cs="IRNazanin"/>
          <w:color w:val="111111"/>
          <w:sz w:val="28"/>
          <w:szCs w:val="28"/>
          <w:rtl w:val="true"/>
          <w:lang w:bidi="fa-IR"/>
        </w:rPr>
        <w:t>.</w:t>
      </w:r>
    </w:p>
    <w:p>
      <w:pPr>
        <w:pStyle w:val="Heading3"/>
        <w:numPr>
          <w:ilvl w:val="2"/>
          <w:numId w:val="1"/>
        </w:numPr>
        <w:rPr/>
      </w:pPr>
      <w:bookmarkStart w:id="382" w:name="__RefHeading___Toc7584773_2870459653"/>
      <w:bookmarkStart w:id="383" w:name="_Toc156"/>
      <w:bookmarkEnd w:id="382"/>
      <w:r>
        <w:rPr>
          <w:rtl w:val="true"/>
        </w:rPr>
        <w:t>بررسی روایات</w:t>
      </w:r>
      <w:r>
        <w:rPr>
          <w:rtl w:val="true"/>
        </w:rPr>
        <w:t>:</w:t>
      </w:r>
      <w:bookmarkEnd w:id="383"/>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نعمانی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عبایۀ الربعی از امیر المومنین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صيحة فی شهر رمضان؛</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الصيحه لا تكون الا فى شهر رمضان؛ این روایت حصر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صیحه های دیگر را که در ماه رجب یا محرم مطرح می شود باید از حیث سند و حجیت بررسی شود تا بعد نوبت به تعارض آن ها با این روایت رسیده و بعد از آن اقدام به توجیه و جمع بین آن 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محرم با این روایات قابل جمع است، زیرا با توجه به این که ظهور حضرت در عاشورا و در محرم است، معلوم می شود که صیحه جبرئیل صیحه ی بیعت است نه برای زمینه سازی ظهور، اما روایت رجب که علی فرض صحت باید 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قاطع گفت که صیحه ای که علامت ظهور حضرت است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مدعی اند که بعد از آن صیحه عده ای حضرت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احمد بن یوسف قرار دارد که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نتوانستیم او را توثیق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نعمانی در ص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ابْنُ عُقْدَةَ عَنْ أَحْمَدَ بْن يُوسُفَ عَن ابْن مُهْرَانَ عَن ابْنِ الْبَطَائِنِی عَنْ أَبِيهِ وَ وُهَيْبٍ عَنْ أَبِی بَصِيرٍ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نَاراً مِنَ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سَمِعْتُمُ الصَّوْتَ فِی شَهْرِ رَمَضَانَ فَلَا تَشْكُوا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بِإِسْنَادِهِ عَنِ الْحُسَيْنِ بْن أبى الْعَلَاءِ عَنْ أَبِی بَصِيرِ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رَجَب قَالَ ذَلِكَ شَهْرٌ كَانَتِ الْجَاهِلِيَّةُ تُعَظْمُه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الْحُسَيْنِ بْنِ أَبِی الْعَلَاءِ عَنْ أَبِی بَصِيرٍ عَنْ أَبِی عَبدِ اللَّهِ علیه السَّلَامُ قَالَ سَأَلْتَهُ عَنْ رَجَبٍ قَالَ ذَلِكَ شَهْرٌ كَانَت الْجَاهِلِيَّةُ تُعَظَّمُه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 سرور ذکر شده و بحار الانوار از ایشان در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الدین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علامات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وصيحة من السماء و مناد ينادی من السماء فی شهر رمضان از این روایت استفاده می شود که ندا یک علامت و صیحه یک علامت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اسماعیل بن قزوینی قرار دارد که مجهول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غیبت 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وهيب بن حفص از امام 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ينادى اسمه ليلة ثلاث و عشرين؛ در این روایت روز اتفاق بیان شده اما خود ماه را بیان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گویند به قرائن روایات دیگر مراد </w:t>
      </w:r>
    </w:p>
    <w:p>
      <w:pPr>
        <w:pStyle w:val="BookText"/>
        <w:rPr/>
      </w:pPr>
      <w:r>
        <w:rPr>
          <w:rFonts w:ascii="IRNazanin" w:hAnsi="IRNazanin" w:eastAsia="IRNazanin"/>
          <w:color w:val="111111"/>
          <w:sz w:val="28"/>
          <w:sz w:val="28"/>
          <w:szCs w:val="28"/>
          <w:rtl w:val="true"/>
          <w:lang w:bidi="fa-IR"/>
        </w:rPr>
        <w:t>از عبارت لیله ثلاث و عشرین،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مشکلی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نعمانی در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ينادى باسمه فی جوف السماء فی ليلة ثلاث و عشرين من شهر رمضان؛ این روایت قرینه است بر روایت قبلی که ماه را ذکر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مشکل سندی دارد و آن به محمد بن حسان رازی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الحسين بن سعيد عن حماد بن عيسى عن إبراهيم بن عمر عن أبی أيوب عن الحارث بن المغيرۀ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التی فی شهر رمضان تكون ليلة الجمعة لثلاث و عشرين مضين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و روایات قبل استفاده می شود که این اتفاق در ماه رمضان خواهد بود، اما دو شبهه در این 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لثلاث و عشرین مضين من شهر رمضان، یعنی این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ابتدای ماه گذشته باشد، یعنی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در حالی که روایت قبلى فى ليله ثلاث و عشرین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در ظاهر با روایات قبل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دوم این که این روایت روزی را که ندا اتفاق می افتد مشخص کرده در حالی که در روایات قبل این مطلب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می گوید ندا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رمضان و مصادف با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جمع کنیم بین روایات باید بررسی روائی کنیم، و نمی توانیم بگوئیم که اشتباه راوی یا نساخ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حر عاملی در کتاب اثبات الهداۀ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اثبات الرجعۀ فضل بن شاذان که این کتاب اکنون در دست ما نیست، از امام صادق علیه السَّلَامُ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ينادي باسم القائم علیه السَّلَامُ فی ليلة ثلاث و عشرين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جست جو شود بیش از این تعداد روایت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تا حد استفاضه است، البته برخی پا فشاری کرده و گفته اند که این روایات معتبر است ولی از لحاظ فنی کلام شان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که روایت اول، هشتم و نهم معتبر است در حالی که روایت اول که روایت نعمانی است، سندش به احمد بن یوسف که مجهول است یا مهمل می رسد، که به هر حال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هشتم هم که روایت کمال الدین از حارث بن مغیره بود و شخصی به نام ابو ایوب در آن ست که مشترک است بین چندین نفر، از ثقات و 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نهم هم که معتبر پنداشته شده و از مرحوم حر عاملی بود، طریق ایشان به کتاب فضل بن شاذان که زمان ائمه طاهرین علیهم السَّلَامُ بوده و فاصله زیادی تا زمان شیخ حر داشته، صحیح نیست و دیگر این که در خود کتاب هم مشکل سندی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یک یک روایات را بررسی کنیم این مشکلات هست، اما کثرت این روایات ما را از بررسی سندی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که این ندا و صیحه در روز است یا در شب؟</w:t>
      </w:r>
    </w:p>
    <w:p>
      <w:pPr>
        <w:pStyle w:val="BookText"/>
        <w:rPr/>
      </w:pPr>
      <w:r>
        <w:rPr>
          <w:rFonts w:ascii="IRNazanin" w:hAnsi="IRNazanin" w:eastAsia="IRNazanin"/>
          <w:color w:val="111111"/>
          <w:sz w:val="28"/>
          <w:sz w:val="28"/>
          <w:szCs w:val="28"/>
          <w:rtl w:val="true"/>
          <w:lang w:bidi="fa-IR"/>
        </w:rPr>
        <w:t>روایاتی که تا این جا خواندیم در اکثر آن ها کلمه لیل آمده بود لکن در برخی روایات داریم که ندا در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روضه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ينادى مناد من السماء أول النهار، يعنى صبح بعد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بررسی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غیبت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ينادى مناد من السماء في اول النهار؛</w:t>
      </w:r>
    </w:p>
    <w:p>
      <w:pPr>
        <w:pStyle w:val="BookText"/>
        <w:rPr/>
      </w:pPr>
      <w:r>
        <w:rPr>
          <w:rFonts w:ascii="IRNazanin" w:hAnsi="IRNazanin" w:eastAsia="IRNazanin"/>
          <w:color w:val="111111"/>
          <w:sz w:val="28"/>
          <w:sz w:val="28"/>
          <w:szCs w:val="28"/>
          <w:rtl w:val="true"/>
          <w:lang w:bidi="fa-IR"/>
        </w:rPr>
        <w:t>جمع بين ادله لیل و ادله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شب قدر شامل روز آن هم می شود و استناد به روایتی شده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فی كل السنة و يومها مثل لیلتها، این روایت در کتاب تهذیب شیخ،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ملاذ الاخيار مرحوم مجلسی به این روایت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به بحث ما ربطی ندارد و مشکل ما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این روایت بیان فضیلت بوده است یعنی این که فضیلت روز قدر همانند فضیلت شب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طلوع فجر، قدر مشترک است بین روز و شب، زیرا طلوع فجر هم از روز است و هم از شب و در ارتباط با روایات فضیلت نماز اول وقت در صبح هم نکته ای در روایات آمده است که موید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حضور ملائکة اللیل و النهار، هم ملائکه صبح هستند و می نویسند و هم ملائکه شب هستند 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وقتی در روایات ندا، اول النهار گفته می شود، مراد آخر الليل است و لذا با روايات ليل قابل جمع است، به عبارتی آخر الليل و اول النهار یعنی فجر زیرا هم از روز است و هم از شب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384" w:name="pg9629_112195"/>
    </w:p>
    <w:p>
      <w:pPr>
        <w:pStyle w:val="Heading2"/>
        <w:numPr>
          <w:ilvl w:val="1"/>
          <w:numId w:val="1"/>
        </w:numPr>
        <w:rPr/>
      </w:pPr>
      <w:bookmarkStart w:id="385" w:name="__RefHeading___Toc7584775_2870459653"/>
      <w:bookmarkStart w:id="386" w:name="_Toc157"/>
      <w:bookmarkEnd w:id="384"/>
      <w:bookmarkEnd w:id="385"/>
      <w:r>
        <w:rPr>
          <w:rtl w:val="true"/>
        </w:rPr>
        <w:t xml:space="preserve">جلسه </w:t>
      </w:r>
      <w:r>
        <w:rPr/>
        <w:t>43</w:t>
      </w:r>
      <w:r>
        <w:rPr>
          <w:rtl w:val="true"/>
        </w:rPr>
        <w:t xml:space="preserve"> - </w:t>
      </w:r>
      <w:r>
        <w:rPr/>
        <w:t>1390/12/22</w:t>
      </w:r>
      <w:bookmarkEnd w:id="386"/>
    </w:p>
    <w:p>
      <w:pPr>
        <w:pStyle w:val="Heading3"/>
        <w:numPr>
          <w:ilvl w:val="2"/>
          <w:numId w:val="1"/>
        </w:numPr>
        <w:rPr/>
      </w:pPr>
      <w:bookmarkStart w:id="387" w:name="__RefHeading___Toc7584777_2870459653"/>
      <w:bookmarkStart w:id="388" w:name="_Toc158"/>
      <w:bookmarkEnd w:id="387"/>
      <w:r>
        <w:rPr>
          <w:rtl w:val="true"/>
        </w:rPr>
        <w:t>زمان نداء</w:t>
      </w:r>
      <w:bookmarkEnd w:id="388"/>
    </w:p>
    <w:p>
      <w:pPr>
        <w:pStyle w:val="Heading4"/>
        <w:numPr>
          <w:ilvl w:val="3"/>
          <w:numId w:val="1"/>
        </w:numPr>
        <w:rPr/>
      </w:pPr>
      <w:bookmarkStart w:id="389" w:name="__RefHeading___Toc7584779_2870459653"/>
      <w:bookmarkStart w:id="390" w:name="_Toc159"/>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راجع به زمان نداء بود که بالاخره این ندا شب است یا روز؟</w:t>
      </w:r>
    </w:p>
    <w:p>
      <w:pPr>
        <w:pStyle w:val="BookText"/>
        <w:rPr/>
      </w:pPr>
      <w:r>
        <w:rPr>
          <w:rFonts w:ascii="IRNazanin" w:hAnsi="IRNazanin" w:eastAsia="IRNazanin"/>
          <w:color w:val="111111"/>
          <w:sz w:val="28"/>
          <w:sz w:val="28"/>
          <w:szCs w:val="28"/>
          <w:rtl w:val="true"/>
          <w:lang w:bidi="fa-IR"/>
        </w:rPr>
        <w:t>گفته شد که روایات دو گونه است مضمون بعضی از روایات این است که ندا در روز است و مضمون برخی دیگر این است که ندا در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دو دسته روایت با یک دیگر متعارضند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تعارض بر فرض صحت سند هر دو دسته توجی هاتی بیان شده است</w:t>
      </w:r>
      <w:r>
        <w:rPr>
          <w:rFonts w:eastAsia="IRNazanin" w:cs="IRNazanin"/>
          <w:color w:val="111111"/>
          <w:sz w:val="28"/>
          <w:szCs w:val="28"/>
          <w:rtl w:val="true"/>
          <w:lang w:bidi="fa-IR"/>
        </w:rPr>
        <w:t>:</w:t>
      </w:r>
    </w:p>
    <w:p>
      <w:pPr>
        <w:pStyle w:val="Heading4"/>
        <w:numPr>
          <w:ilvl w:val="3"/>
          <w:numId w:val="1"/>
        </w:numPr>
        <w:rPr/>
      </w:pPr>
      <w:bookmarkStart w:id="391" w:name="__RefHeading___Toc7584781_2870459653"/>
      <w:bookmarkStart w:id="392" w:name="_Toc160"/>
      <w:bookmarkEnd w:id="391"/>
      <w:r>
        <w:rPr>
          <w:rtl w:val="true"/>
        </w:rPr>
        <w:t>توجیه اول</w:t>
      </w:r>
      <w:r>
        <w:rPr>
          <w:rtl w:val="true"/>
        </w:rPr>
        <w:t>:</w:t>
      </w:r>
      <w:bookmarkEnd w:id="392"/>
    </w:p>
    <w:p>
      <w:pPr>
        <w:pStyle w:val="BookText"/>
        <w:rPr/>
      </w:pPr>
      <w:r>
        <w:rPr>
          <w:rFonts w:ascii="IRNazanin" w:hAnsi="IRNazanin" w:eastAsia="IRNazanin"/>
          <w:color w:val="111111"/>
          <w:sz w:val="28"/>
          <w:sz w:val="28"/>
          <w:szCs w:val="28"/>
          <w:rtl w:val="true"/>
          <w:lang w:bidi="fa-IR"/>
        </w:rPr>
        <w:t>جمع بین روایات ندا از طریق روایاتی که همانندی و یکسان بودن روز قدر با شب قدر را بیان می کنند، که گفتیم این وجه جمع درست نیست، زیرا مراد روایت، همانندی روز و شب در فضیلت است و ربطی به اطلاق شب بر روز ندارد</w:t>
      </w:r>
      <w:r>
        <w:rPr>
          <w:rFonts w:eastAsia="IRNazanin" w:cs="IRNazanin"/>
          <w:color w:val="111111"/>
          <w:sz w:val="28"/>
          <w:szCs w:val="28"/>
          <w:rtl w:val="true"/>
          <w:lang w:bidi="fa-IR"/>
        </w:rPr>
        <w:t>.</w:t>
      </w:r>
    </w:p>
    <w:p>
      <w:pPr>
        <w:pStyle w:val="Heading4"/>
        <w:numPr>
          <w:ilvl w:val="3"/>
          <w:numId w:val="1"/>
        </w:numPr>
        <w:rPr/>
      </w:pPr>
      <w:bookmarkStart w:id="393" w:name="__RefHeading___Toc7584783_2870459653"/>
      <w:bookmarkStart w:id="394" w:name="_Toc161"/>
      <w:bookmarkEnd w:id="393"/>
      <w:r>
        <w:rPr>
          <w:rtl w:val="true"/>
        </w:rPr>
        <w:t>توجیه دوم</w:t>
      </w:r>
      <w:r>
        <w:rPr>
          <w:rtl w:val="true"/>
        </w:rPr>
        <w:t>:</w:t>
      </w:r>
      <w:bookmarkEnd w:id="394"/>
    </w:p>
    <w:p>
      <w:pPr>
        <w:pStyle w:val="BookText"/>
        <w:rPr/>
      </w:pPr>
      <w:r>
        <w:rPr>
          <w:rFonts w:ascii="IRNazanin" w:hAnsi="IRNazanin" w:eastAsia="IRNazanin"/>
          <w:color w:val="111111"/>
          <w:sz w:val="28"/>
          <w:sz w:val="28"/>
          <w:szCs w:val="28"/>
          <w:rtl w:val="true"/>
          <w:lang w:bidi="fa-IR"/>
        </w:rPr>
        <w:t>این بود که گفته شد این نداء در طلوع فجر واقع می شود و طلوع فجر جامع بین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هم زمانی قابل اعتنا ست که در روایات اللیل آمده باشد، در حالی که در برخی روایات تصریح شده که ندا اول اللیل است</w:t>
      </w:r>
      <w:r>
        <w:rPr>
          <w:rFonts w:eastAsia="IRNazanin" w:cs="IRNazanin"/>
          <w:color w:val="111111"/>
          <w:sz w:val="28"/>
          <w:szCs w:val="28"/>
          <w:rtl w:val="true"/>
          <w:lang w:bidi="fa-IR"/>
        </w:rPr>
        <w:t>.</w:t>
      </w:r>
    </w:p>
    <w:p>
      <w:pPr>
        <w:pStyle w:val="Heading4"/>
        <w:numPr>
          <w:ilvl w:val="3"/>
          <w:numId w:val="1"/>
        </w:numPr>
        <w:rPr/>
      </w:pPr>
      <w:bookmarkStart w:id="395" w:name="__RefHeading___Toc7584785_2870459653"/>
      <w:bookmarkStart w:id="396" w:name="_Toc162"/>
      <w:bookmarkEnd w:id="395"/>
      <w:r>
        <w:rPr>
          <w:rtl w:val="true"/>
        </w:rPr>
        <w:t>توجيه سوم</w:t>
      </w:r>
      <w:r>
        <w:rPr>
          <w:rtl w:val="true"/>
        </w:rPr>
        <w:t>:</w:t>
      </w:r>
      <w:bookmarkEnd w:id="396"/>
    </w:p>
    <w:p>
      <w:pPr>
        <w:pStyle w:val="BookText"/>
        <w:rPr/>
      </w:pPr>
      <w:r>
        <w:rPr>
          <w:rFonts w:ascii="IRNazanin" w:hAnsi="IRNazanin" w:eastAsia="IRNazanin"/>
          <w:color w:val="111111"/>
          <w:sz w:val="28"/>
          <w:sz w:val="28"/>
          <w:szCs w:val="28"/>
          <w:rtl w:val="true"/>
          <w:lang w:bidi="fa-IR"/>
        </w:rPr>
        <w:t xml:space="preserve">این که در برخی روایات لیل آمده و در برخی دیگر نهار، به حسب اختلاف امکنه است، یعنی روایاتی که در آن ها کلمه لیل آمده نظر به مناطقی دارد که وقتی ندای جبرئیل سر داده می شود در آن جا لیل است و روایاتی که در آن ها نهار آمده جائی را می گویند که ندا مصادف با روز شده است، زیرا ما مناطقی داریم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 بیش تر با ما اختلاف ساعت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هم قابل قبول نیست، زیرا روایات نوعا بر امکنه صدور حمل می شوند، به عبارتی روایات در هر جا که صادر شده باید بر همان جا هم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چنین مسائل در آن زمان اصلا معهود نبوده است</w:t>
      </w:r>
      <w:r>
        <w:rPr>
          <w:rFonts w:eastAsia="IRNazanin" w:cs="IRNazanin"/>
          <w:color w:val="111111"/>
          <w:sz w:val="28"/>
          <w:szCs w:val="28"/>
          <w:rtl w:val="true"/>
          <w:lang w:bidi="fa-IR"/>
        </w:rPr>
        <w:t>.</w:t>
      </w:r>
    </w:p>
    <w:p>
      <w:pPr>
        <w:pStyle w:val="Heading4"/>
        <w:numPr>
          <w:ilvl w:val="3"/>
          <w:numId w:val="1"/>
        </w:numPr>
        <w:rPr/>
      </w:pPr>
      <w:bookmarkStart w:id="397" w:name="__RefHeading___Toc7584787_2870459653"/>
      <w:bookmarkStart w:id="398" w:name="_Toc163"/>
      <w:bookmarkEnd w:id="397"/>
      <w:r>
        <w:rPr>
          <w:rtl w:val="true"/>
        </w:rPr>
        <w:t>توجیه چهارم</w:t>
      </w:r>
      <w:r>
        <w:rPr>
          <w:rtl w:val="true"/>
        </w:rPr>
        <w:t>:</w:t>
      </w:r>
      <w:bookmarkEnd w:id="398"/>
    </w:p>
    <w:p>
      <w:pPr>
        <w:pStyle w:val="BookText"/>
        <w:rPr/>
      </w:pPr>
      <w:r>
        <w:rPr>
          <w:rFonts w:ascii="IRNazanin" w:hAnsi="IRNazanin" w:eastAsia="IRNazanin"/>
          <w:color w:val="111111"/>
          <w:sz w:val="28"/>
          <w:sz w:val="28"/>
          <w:szCs w:val="28"/>
          <w:rtl w:val="true"/>
          <w:lang w:bidi="fa-IR"/>
        </w:rPr>
        <w:t>این که بگوئیم این اختلاف در زمان ندا به خاطر تکرار ست که یکی در اول روز و دیگری در اول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استناد به روایتی از کتاب تاویل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عمرو بن شمر عن جابر بن يزيد عن أبی جعفر علیه السَّلَامُ قال قوله عز و جل فَإِذا نُقر فى النَّاقُور قال</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الناقور هو النداء من السماء ألا إن وليكم فلان بن فلان القائم بالحق ينادى به جبرئيل فی ثلاث ساعات من ذلك اليوم فذلك يومئذ يومَ عَسِيرٌ عَلَى الْكافِرِينَ غَيْرُ يَسير يعنى بالكافرين المرجئة الذين كفروا بنعمة الله و بولاية على بن أبى طالب علیه السَّلَامُ</w:t>
      </w:r>
      <w:r>
        <w:rPr>
          <w:rStyle w:val="FootnoteAnchor"/>
          <w:rtl w:val="true"/>
        </w:rPr>
        <w:footnoteReference w:id="2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ثلاث ساعات زمان ندا را می خواهد بیان کند یعنی سه ساعت از طلوع آفتاب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سه دفعه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می خواهند به یک عرب بگویند، سه ساعت از آفتاب گذشته این گونه تعبیر می شود</w:t>
      </w:r>
      <w:r>
        <w:rPr>
          <w:rFonts w:eastAsia="IRNazanin" w:cs="IRNazanin"/>
          <w:color w:val="111111"/>
          <w:sz w:val="28"/>
          <w:szCs w:val="28"/>
          <w:rtl w:val="true"/>
          <w:lang w:bidi="fa-IR"/>
        </w:rPr>
        <w:t xml:space="preserve">. </w:t>
      </w:r>
      <w:bookmarkStart w:id="399" w:name="pg9629_112196"/>
    </w:p>
    <w:p>
      <w:pPr>
        <w:pStyle w:val="Heading4"/>
        <w:numPr>
          <w:ilvl w:val="3"/>
          <w:numId w:val="1"/>
        </w:numPr>
        <w:rPr/>
      </w:pPr>
      <w:bookmarkStart w:id="400" w:name="__RefHeading___Toc7584789_2870459653"/>
      <w:bookmarkStart w:id="401" w:name="_Toc164"/>
      <w:bookmarkEnd w:id="399"/>
      <w:bookmarkEnd w:id="400"/>
      <w:r>
        <w:rPr>
          <w:rtl w:val="true"/>
        </w:rPr>
        <w:t>توجیه پنجم</w:t>
      </w:r>
      <w:r>
        <w:rPr>
          <w:rtl w:val="true"/>
        </w:rPr>
        <w:t>:</w:t>
      </w:r>
      <w:bookmarkEnd w:id="401"/>
    </w:p>
    <w:p>
      <w:pPr>
        <w:pStyle w:val="BookText"/>
        <w:rPr/>
      </w:pPr>
      <w:r>
        <w:rPr>
          <w:rFonts w:ascii="IRNazanin" w:hAnsi="IRNazanin" w:eastAsia="IRNazanin"/>
          <w:color w:val="111111"/>
          <w:sz w:val="28"/>
          <w:sz w:val="28"/>
          <w:szCs w:val="28"/>
          <w:rtl w:val="true"/>
          <w:lang w:bidi="fa-IR"/>
        </w:rPr>
        <w:t>این که بگوئیم اختلاف روایات به خاطر مضمون ندا بوده، زیرا دو ندا با دو مضمون وجود دارد، چون روایتی که لیل دارد یک مضمون و روایتی که نهار دارد مضمونی دیگر دارد و شما با دقت در روایت به این معنا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مضمون روایت نهار تاکید حقانیت امیر المومنین علیه السَّلَامُ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فی علی علیه السَّلَامُ و شیعته؛ که در آخر همان روز ندائی در مقابل این خواهد بود که تاکید بر حقانیت شجره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باید بحث کرد که آیا مراد خود شیطان است یا این که کنایه از شیطان یا شیاطین است؟ و وقتی گفته می شود حق در شیعیان فلانی است، حال آیا واقعا نیاز به این دارند؟ به عبارتی آیا ائتلاف گسترده ای بین جریان تکفیری و به عنوان مثال آمریکا و دیگران حاصل می شود؟ و چه زمینه ای برای پذیرش ولایت حضرت علی علیه السَّلَامُ پدید می آید که آن ها در مقابل آن، ولایت و حکومت دیگران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توجیه قابل قبول است و حق این است که دو ندا با دو مضمون وجود دارد</w:t>
      </w:r>
      <w:r>
        <w:rPr>
          <w:rFonts w:eastAsia="IRNazanin" w:cs="IRNazanin"/>
          <w:color w:val="111111"/>
          <w:sz w:val="28"/>
          <w:szCs w:val="28"/>
          <w:rtl w:val="true"/>
          <w:lang w:bidi="fa-IR"/>
        </w:rPr>
        <w:t>.</w:t>
      </w:r>
    </w:p>
    <w:p>
      <w:pPr>
        <w:pStyle w:val="Heading3"/>
        <w:numPr>
          <w:ilvl w:val="2"/>
          <w:numId w:val="1"/>
        </w:numPr>
        <w:rPr/>
      </w:pPr>
      <w:bookmarkStart w:id="402" w:name="__RefHeading___Toc7584791_2870459653"/>
      <w:bookmarkStart w:id="403" w:name="_Toc165"/>
      <w:bookmarkEnd w:id="402"/>
      <w:r>
        <w:rPr>
          <w:rtl w:val="true"/>
        </w:rPr>
        <w:t>بررسی مضمون روایات ندای در شب و ندای در روز</w:t>
      </w:r>
      <w:r>
        <w:rPr>
          <w:rtl w:val="true"/>
        </w:rPr>
        <w:t>:</w:t>
      </w:r>
      <w:bookmarkEnd w:id="403"/>
    </w:p>
    <w:p>
      <w:pPr>
        <w:pStyle w:val="BookText"/>
        <w:rPr/>
      </w:pPr>
      <w:r>
        <w:rPr>
          <w:rFonts w:ascii="Amiri" w:hAnsi="Amiri" w:eastAsia="Amiri" w:cs="Amiri"/>
          <w:color w:val="111111"/>
          <w:sz w:val="28"/>
          <w:sz w:val="28"/>
          <w:szCs w:val="28"/>
          <w:rtl w:val="true"/>
          <w:lang w:bidi="ar-SA"/>
        </w:rPr>
        <w:t>مُحَمَّدُ بْنُ يَحْيَى عَنْ أَحْمَدَ بْنِ مُحَمَّدٍ عَنِ ابْنِ فَضَّالِ عَنْ أَبِی جَمِيلَةَ عَنْ مُحَمَّدِ بْنِ عَلِيٍّ الْحَلَبِيِّ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كَيْفَ النّدَاءُ قَالَ يُنَادِى مُنَادٍ مِنَ السَّمَاءِ أَوَّلَ النَّهَارِ أَلا إِنَّ عَلِيّاً وَ شِيعَتَهُ هُمُ الْفَائِزُونَ قَالَ وَ يُنَادِی مُنَادٍ فِی آخِرِ النَّهَارِ ألا إِنَّ عُثْمَانَ وَ شِيعَتَهُ هُمُ الْفَائِزُونَ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روایت را قبلا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سعيد ابن عقدۀ قال حدثنِی أحمد بن يوسف بن يعقوب أبو الحسن الجعفى من كتابه قال حدثنا إسماعيل بن مهران قال حدثنا الحسن بن على بن أبی حمزۀ </w:t>
      </w:r>
      <w:r>
        <w:rPr>
          <w:rStyle w:val="FootnoteAnchor"/>
          <w:rtl w:val="true"/>
        </w:rPr>
        <w:footnoteReference w:id="214"/>
      </w:r>
      <w:r>
        <w:rPr>
          <w:rFonts w:ascii="IRNazanin" w:hAnsi="IRNazanin" w:eastAsia="IRNazanin"/>
          <w:color w:val="111111"/>
          <w:sz w:val="28"/>
          <w:sz w:val="28"/>
          <w:szCs w:val="28"/>
          <w:rtl w:val="true"/>
          <w:lang w:bidi="fa-IR"/>
        </w:rPr>
        <w:t>عن أبيه و وهيب بن حفص عن أبی بصير عن أبی جعفر محمد بن على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الصيحة لا تكون إلا فى شهر رمضان لأن شهر رمضان شهر الله و الصيحة فيه هی صيحة جبرئيل علیه السَّلَامُ إلى هذا الخلق ثم قال ينادى مناد من السماء باسم القائم علیه السَّلَامُ لا فيسمع من بالمشرق و من بالمغرب لا يبقى راقد إلا استيقظ و لا قائم إلا قعد و لا قاعد إلا قام على رجليه فزعا من ذلک الصوت فرحم الله من اعتبر بذلک الصوت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فإن الصوت الأول هو صوت جبرئيل الروح الأمين علیه السَّلَامُ ثم قال علیه السَّلَامُ يكون الصوت فی شهر رمضان فی ليلة جمعة ليلة ثلاث و عشرين فلا تشكوا فی ذلک و اسمعوا و أطيعوا و فی آخر النهار صوت الملعون إبليس ينادى ألا إن فلانا قتل مظلوما ليشكک الناس و يفتنهم فكم فی ذلک اليوم من شاک متحیر قد هوى فى النار فإذا سمعتم الصوت فی شهر رمضان فلا تشكوا فيه أنه صوت جبرئيل و علامة ذلک أنه ينادى باسم القائم و اسم أبيه حتى تسمعه العذراء فی خدرها فتحرض أباها و أخاها على الخروج و قال لا بد من هذين الصوتين قبل خروج القائم علیه السَّلَامُ صوت من السماء و هو صوت جبرئيل باسم صاحب هذا الأمر و اسم أبيه و الصوت الثانی من الأرض و هو صوت إبليس اللعين ينادى باسم فلان أنه قتل مظلوما يريد بذلک الفتنة فاتبعوا الصوت الأول و إياكم و الأخير </w:t>
      </w:r>
    </w:p>
    <w:p>
      <w:pPr>
        <w:pStyle w:val="BookText"/>
        <w:rPr/>
      </w:pPr>
      <w:r>
        <w:rPr>
          <w:rFonts w:ascii="IRNazanin" w:hAnsi="IRNazanin" w:eastAsia="IRNazanin"/>
          <w:color w:val="111111"/>
          <w:sz w:val="28"/>
          <w:sz w:val="28"/>
          <w:szCs w:val="28"/>
          <w:rtl w:val="true"/>
          <w:lang w:bidi="fa-IR"/>
        </w:rPr>
        <w:t xml:space="preserve">أن تفتنوا به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أحمد بن إدريس عن علی بن محمد بن قتيبۀ عن الفضل بن شاذان عن الحسن بن محبوب عن أبی حمزۀ الثمالی قال قلت لأبی عبد الله علیه السَّلَامُ إن أبا جعفر علیه السَّلَامُ كان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 عبد الله علیه السَّلَامُ و اختلاف بنى فلان من المحتوم و قتل النفس الزكية من المحتوم و خروج القائم من المحتوم قلت و كيف يكون النداء قال ينادى مناد من السماء أول النهار يسمعه كل قوم بألسنتهم ألا إن الحق فی على و شيعته ثم ينادى إبليس فی آخر النهار من الأرض ألا إن الحق فی عثمان و شيعته فعند ذلک يرتاب المبطلون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این مضمون ندای روز است، اما مضمون ندای جبرئیل در شب این نیست بلکه تاکید بر امامت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محمد بن سعيد ابن عقدۀ قال حدثنی أحمد بن يوسف بن يعقوب أبو الحسن الجعفی من كتابه قال حدثنا إسماعيل بن مهران قال حدثنا الحسن بن على بن أبی حمزۀ عن أبيه و وهيب بن حفص عن أبی بصير عن أبی جعفر محمد بن على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الصيحة لا تكون إلا فی شهر رمضان لأن شهر رمضان شهر الله و الصيحة فيه هی صيحة جبرئيل علیه السَّلَامُ إلى هذا الخلق ثم قال ينادى مناد من السماء باسم القائم علیه السَّلَامُ فيسمع من بالمشرق و من بالمغرب لا يبقى راقد إلا استيقظ و لا قائم إلا قعد و لا قاعد إلا قام على رجليه فزعا من ذلک الصوت فرحم الله من اعتبر بذلک الصوت فأجاب فإن الصوت الأول هو صوت جبرئيل الروح الأمين علیه السَّلَامُ ثم قال علیه السَّلَامُ يكون الصوت فى شهر رمضان فی ليلة جمعة ليلة ثلاث و عشرين فلا تشكوا فى ذلک و اسمعوا و أطيعوا و فى آخر النهار صوت الملعون إبليس ينادى ألا إن فلانا قتل مظلوما لیشکک الناس و يفتنهم فكم فی ذلک اليوم من شاک متحير قد هوى فی النار فإذا سمعتم الصوت فی شهر رمضان فلا تشكوا فيه أنه صوت جبرئيل و علامة ذلك أنه ينادى باسم القائم و اسم أبيه حتى تسمعه العذراء فی خدرها فتحرض أباها و</w:t>
      </w:r>
    </w:p>
    <w:p>
      <w:pPr>
        <w:pStyle w:val="BookText"/>
        <w:rPr/>
      </w:pPr>
      <w:r>
        <w:rPr>
          <w:rFonts w:ascii="IRNazanin" w:hAnsi="IRNazanin" w:eastAsia="IRNazanin"/>
          <w:color w:val="111111"/>
          <w:sz w:val="28"/>
          <w:sz w:val="28"/>
          <w:szCs w:val="28"/>
          <w:rtl w:val="true"/>
          <w:lang w:bidi="fa-IR"/>
        </w:rPr>
        <w:t>أخاها على الخروج و قال لا بد من هذين الصوتين قبل خروج القائم علیه السَّلَامُ صوت من السماء و هو صوت جبرئيل باسم صاحب هذا الأمر و اسم أبيه و الصوت الثانی من الأرض و هو صوت إبليس اللعين ينادى باسم فلان أنه قتل مظلوما يريد بذلک الفتنة فاتبعوا الصوت الأول و إياكم و الأخير</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این روایت مشکل سندی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محمد بن سعيد قال حدثنا على بن الحسن التيملى قال حدثنا عمرو بن عثمان عن الحسن بن محبوب عن عبد الله بن سنان قال كنت عند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رجلا من همدان يقول له إن هؤلاء العامة </w:t>
      </w:r>
      <w:r>
        <w:rPr>
          <w:rStyle w:val="FootnoteAnchor"/>
          <w:rtl w:val="true"/>
        </w:rPr>
        <w:footnoteReference w:id="218"/>
      </w:r>
      <w:r>
        <w:rPr>
          <w:rFonts w:ascii="IRNazanin" w:hAnsi="IRNazanin" w:eastAsia="IRNazanin"/>
          <w:color w:val="111111"/>
          <w:sz w:val="28"/>
          <w:sz w:val="28"/>
          <w:szCs w:val="28"/>
          <w:rtl w:val="true"/>
          <w:lang w:bidi="fa-IR"/>
        </w:rPr>
        <w:t xml:space="preserve">يعيرونا و يقولون لنا إنكم تزعمون أن مناديا ينادى من السماء باسم صاحب هذا الأمر و كان متكئا فغضب و جلس ثم قال لا ترووه عنى و ارووه عن أبی و لا حرج علیکم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گفتند که به ما ایراد و اشکال می کنند که از شما نقل روایت می کنیم حضرت فرموند از پدرم نقل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أنی قد سمعت أبی علیه السَّلَامُ يقول و الله إن ذلک فی كتاب الله عز و جل لبين حيث يقول إِنْ نَشَأْ نُنَزِّلْ عَلَيْهِمْ مِنَ السَّماءِ آيَةً فَظَلَّتْ أعْناقُهُمْ لَها خاضعين فلا يبقى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أحد إلا خضع و ذلت رقبته لها فيؤمن </w:t>
      </w:r>
    </w:p>
    <w:p>
      <w:pPr>
        <w:pStyle w:val="BookText"/>
        <w:rPr/>
      </w:pPr>
      <w:r>
        <w:rPr>
          <w:rFonts w:ascii="IRNazanin" w:hAnsi="IRNazanin" w:eastAsia="IRNazanin"/>
          <w:color w:val="111111"/>
          <w:sz w:val="28"/>
          <w:sz w:val="28"/>
          <w:szCs w:val="28"/>
          <w:rtl w:val="true"/>
          <w:lang w:bidi="fa-IR"/>
        </w:rPr>
        <w:t xml:space="preserve">أهل الأرض إذا سمعوا الصوت من السماء ألا إن الحق فی على بن أبی طالب علیه السَّلَامُ و شيعته قال فإذا كان من الغد صعد إبليس فی الهواء حتى يتوارى عن أهل الأرض ثم ينادى ألا إن الحق فی عثمان بن عفان و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جریانی حاکم است که ابلیس در آن دوران به کمک آن جریان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مظلوما فاطلبوا بدمه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این روایت ندارد که ندا صبح است یا شب؟ ولی این مضمون با روایاتی که اول النهار را بیان می کند،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أحمد محمد بن بن سعيد قال حدثنی على بن الحسن عن على بن مهزیار عن حماد بن عيسى عن الحسين بن المختار قال حدثنی ابن أبی يعفور قال قال لى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بيدک هلاک الفلانی اسم رجل من بنی العباس و خروج السفيانی و قتل النفس و جيش الخسف و الصوت قلت و ما الصوت أهو المنادی فقال نعم و به یعرف صاحب هذا الأمر ثم قال الفرج كله هلاک الفلانی من بنی العباس</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این صوت و این ندا مضمونش معرفی حضرت صاحب الامر است نه تاکید بر حقانیت امیر المومنین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سعيد قال حدثنا القاسم بن محمد بن الحسن بن حازم قال حدثنا عبيس بن هشام الناشری عن عبد الله بن جبلۀ عن عبد الصمد بن بشير عن أبی عبد الله جعفر بن محمد علیه السَّلَامُ و قد سأله عمارۀ الهمدانی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ناسا يعيرونا و يقولون إنكم تزعمون أنه سيكون صوت من السماء فقال له لا ترو عنى و اروه عن أبی كان أبی يقول هو فی كتاب الله إِنْ نَشَأْ نُنَزِّلُ عَلَيْهِمْ مِنَ السَّمَاءِ آيَةً فَظَلَّتْ أعْناقهُمْ لَها خاضعين فيؤمن أهل الأرض جميعا للصوت الأول فإذا كان من الغد صعد إبليس اللعين حتى يتوارى من الأرض فی جو السماء ثم ينادى ألا إن عثمان قتل مظلوما فاطلبوا بدمه</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حدثنا أحمد بن محمد بن سعيد قال حدثنی أحمد بن يوسف بن يعقوب أبو الحسن الجعفى قال حدثنی إسماعيل بن مهران قال حدثنا الحسن بن على بن أبى حمزة عن أبيه و وهيب عن أبی بصير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القائم علیه السَّلَامُ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يزالون بتلك الحال حتى ينادى مناد من السماء فإذا نادى فالنفير النفير فو الله لكأنی أنظر إليه بين الركن و المقام يبايع الناس بأمر جديد و كتاب جديد و سلطان جديد من السماء أما إنه لا يرد له راية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روایاتی که ذکر گردید، این توجیهی که برخی بیان نموده اند توجیه بدی نیست، زیرا روایاتی که تاکید بر امامت حضرت امیر علیه السلام می کنند، برخی از آن ها مطلق بوده و در آن ها عبارت نهار یا لیل نیست و برخی دیگر مقیدند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نیست که این روایات را بر روایتی که از نظر سند مشکل ندارد و مرحوم مجلسی نیز سند شان را تقویت می کند، حمل کنیم، اما روایاتی که تاکید امامت حضرت مهدی علیه السَّلَامُ دارند بعضی از آن مقید به لیل شده و برخی دیگر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سنخ روایت داریم و باید روایات مطلق را حمل بر روایات مقید کنیم اگر قابل حمل باشند زیرا برخی از آن ها متناقض و متعارضند به هر حال به نظر ما این جمع، جمع خوبی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روایات به صراحت به تعدد ندا ها اذعان دارد در حالی که مرحوم صدر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ندا بیش تر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أحمد بن محمد بن سعيد قال حدثنا على بن الحسن عن أبيه عن أحمد بن عمر الحلبی عن الحسين بن موسى عن فضيل بن محمد مولى محمد بن راشد البجلى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النداء من السماء باسم القائم فی كتاب الله لبين فقلت فأين هو أصلحک الله فقال فی طسم تلْكَ آيَاتُ الْكِتابِ الْمُبِينِ قوله إِنْ نَشَأْ نُنَزِّلُ عَلَيْهِمْ مِنَ السَّمَاءِ آيَةَ فَظَلَّتْ أَعْناقُهُمْ لَها خاضعين قال إذا سمعوا الصوت أصبحوا و كأنما على رءوسهم الطير</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أخبرنا أحمد بن محمد بن سعيد قال حدثنی على بن الحسن التيملى قال حدثنا محمد و أحمد ابنا الحسن عن على بن يعقوب الهاشمى عن هارون بن مسلم عن عبيد بن زرارة عن أبی عبد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ينادى باسم القائم فيؤتى و هو خلف المقام فیقال له قد نودی با سمک فما تنتظر ثم يؤخذ بيده فيبايع قال قال لى زرارة الحمد لله قد كنا نسمع أن القائم علیه السَّلَامُ يبايع مستكرها فلم نكن نعلم وجه استكراهه فعلمنا أنه استكراه لا إثم فی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این ندا به نام حضرت است و غیر از ندائی است که حقانیت را بیان می کند این روایت اشاره دارد به ندائی که هم زمان است با اعلان ظهور زیرا ما چند ندا داریم لذا این ندا آن ندای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سعيد قال حدثنی أحمد بن يوسف بن يعقوب قال حدثنا إسماعيل بن مهران قال حدثنا الحسن بن على عن أبيه و وهيب بن حفص عن ناجيۀ القطان أنه سمع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المنادى ينادى أن المهدى من آل محمد فلان بن فلان باسمه و اسم أبيه فينادى الشيطان إن فلانا و شيعته على الحق یعنی رجلا من بنى أميه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أخبرنا أحمد بن محمد بن سعيد قال حدثنا على بن الحسن عن العباس بن عامر بن رباح الثقفی عن عبد الله بن بكير عن زرارة بن أعين قال 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ينادى مناد من السماء إن فلانا هو الأمير و ينادى مناد إن عليا و شيعته هم الفائزون قلت فمن يقاتل المهدى بعد هذا فقال إن الشيطان ينادى إن فلانا و شيعته هم الفائزون لرجل من بنی أمية قلت فمن يعرف الصادق من الكاذب قال يعرفه الذين كانوا يروون حديثنا و يقولون إنه يكون قبل أن يكون و يعلمون أنهم هم المحقون الصادقون</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أخبرنا أحمد بن محمد بن سعيد بهذا الإسناد عن هشام بن سالم قال 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صيحتان صيحة فی أول الليل و صيحة فی آخر الليلة الثانية قال فقلت كيف ذلک قال فقال واحدة من السماء و واحدة من إبليس فقلت و كيف تعرف هذه من هذه فقال يعرفها من كان سمع بها قبل أن تكون</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سند این دو سنخ روایت مشکل ندارد، لذا جمع بین این دو روایت به این است که بگوئیم دو ندا با دو مضمون وجود دارد، یکی در اول النهار که تاکید بر حقانیت امیر المومنین علیه السَّلَامُ است و روایت دیگر که عبارت اللیل را دارد، تاکید بر امامت امام زمان علیه السَّلَامُ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bookmarkStart w:id="404" w:name="pg9629_112200"/>
    </w:p>
    <w:p>
      <w:pPr>
        <w:pStyle w:val="Heading2"/>
        <w:numPr>
          <w:ilvl w:val="1"/>
          <w:numId w:val="1"/>
        </w:numPr>
        <w:rPr/>
      </w:pPr>
      <w:bookmarkStart w:id="405" w:name="__RefHeading___Toc7584793_2870459653"/>
      <w:bookmarkStart w:id="406" w:name="_Toc166"/>
      <w:bookmarkEnd w:id="404"/>
      <w:bookmarkEnd w:id="405"/>
      <w:r>
        <w:rPr>
          <w:rtl w:val="true"/>
        </w:rPr>
        <w:t xml:space="preserve">جلسه </w:t>
      </w:r>
      <w:r>
        <w:rPr/>
        <w:t>44</w:t>
      </w:r>
      <w:r>
        <w:rPr>
          <w:rtl w:val="true"/>
        </w:rPr>
        <w:t xml:space="preserve"> - </w:t>
      </w:r>
      <w:r>
        <w:rPr/>
        <w:t>1390/12/23</w:t>
      </w:r>
      <w:bookmarkEnd w:id="406"/>
    </w:p>
    <w:p>
      <w:pPr>
        <w:pStyle w:val="Heading3"/>
        <w:numPr>
          <w:ilvl w:val="2"/>
          <w:numId w:val="1"/>
        </w:numPr>
        <w:rPr/>
      </w:pPr>
      <w:bookmarkStart w:id="407" w:name="__RefHeading___Toc7584795_2870459653"/>
      <w:bookmarkStart w:id="408" w:name="_Toc167"/>
      <w:bookmarkEnd w:id="407"/>
      <w:r>
        <w:rPr>
          <w:rtl w:val="true"/>
        </w:rPr>
        <w:t xml:space="preserve">روز و ماه نداء </w:t>
      </w:r>
      <w:r>
        <w:rPr>
          <w:rtl w:val="true"/>
        </w:rPr>
        <w:t xml:space="preserve">- </w:t>
      </w:r>
      <w:r>
        <w:rPr>
          <w:rtl w:val="true"/>
        </w:rPr>
        <w:t>روايات عامه</w:t>
      </w:r>
      <w:bookmarkEnd w:id="408"/>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خصوصیات صیحه که مورد بحث هم واقع شده این است که ندا در چه شب یا روزی اتفاق می افتد؟ در جلسات قبل معلوم شد که ندای مورد بحث در بیست و سوم ماه رمضان است و این که در شب است البته به استثنای صیحه ی دیگر در این زمینه دو روایت داریم که تاکید بر شب جمعه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مرحوم صدوق در کتاب کمال الدین چاپ دار الصدوق 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عن الحسين بن سعيد عن حماد بن عيسى عن إبراهيم بن عمر عن أبی أيوب عن الحارث بن المغيرة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التی فی شهر رمضان تكون ليلة الجمعة لثلاث و عشرين مضين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این جاست که آیا صیحه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است یا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این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 مضين من شهر رمضان 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ماه رمضان گذشته باشد، که می شود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که مخالف عمده روایات ماست، لذا باید این روایت را با یکی از توجیحات چند گانه سابق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نعمانی درص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الصوت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صوت ندا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ليلة الجمعة ليلة ثلاث و عشرين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احمد بن یوسف قرار دارد که توثیق نشده، لذا این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دو روایت یکی دیگر از جزئیات بحث صیحه که روز صیحه باشد معلوم شد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که مصادف است با یکی از لیالی جمعه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این که صیحه در ماه های دیگر هم هست یا خیر؟ باید بگوئیم آن چه در روایات ما و هم چنین روایات اهل سنت آمده و بر آن تاکید شده، صیحه ماه رمضان است، البته با این تفاوت که آن ها می گویند این صیحه در نیمه ماه رمضان خواهد بود</w:t>
      </w:r>
      <w:r>
        <w:rPr>
          <w:rFonts w:eastAsia="IRNazanin" w:cs="IRNazanin"/>
          <w:color w:val="111111"/>
          <w:sz w:val="28"/>
          <w:szCs w:val="28"/>
          <w:rtl w:val="true"/>
          <w:lang w:bidi="fa-IR"/>
        </w:rPr>
        <w:t>.</w:t>
      </w:r>
    </w:p>
    <w:p>
      <w:pPr>
        <w:pStyle w:val="Heading3"/>
        <w:numPr>
          <w:ilvl w:val="2"/>
          <w:numId w:val="1"/>
        </w:numPr>
        <w:rPr/>
      </w:pPr>
      <w:bookmarkStart w:id="409" w:name="__RefHeading___Toc7584797_2870459653"/>
      <w:bookmarkStart w:id="410" w:name="_Toc168"/>
      <w:bookmarkEnd w:id="409"/>
      <w:r>
        <w:rPr>
          <w:rtl w:val="true"/>
        </w:rPr>
        <w:t>بررسی روایات</w:t>
      </w:r>
      <w:bookmarkEnd w:id="4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بن شاذان عن محمد بن بن على الكوفی عن وهيب بن حفص عن أبی بصير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ينادى باسم القائم علیه السَّلَامُ فی ليلة ثلاث و عشرين و يقوم فی يوم عاشوراء و هو اليوم الذی قتل فيه الحسين بن على علیه السَّلَامُ لكأنی به فی يوم السبت العاشر من المحرم قائما بين الركن والمقام جبرئيل علیه السَّلَامُ عن يده اليمنى ينادى البيعة الله فتصير إليه شيعته من أطراف الأرض تطوى لهم طيا حتى يبايعوه فيملأ الله به الأرض عدلا كما ملئت ظلما و جورا</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این روایت زمان صیحه را در ماه محرم می داند</w:t>
      </w:r>
      <w:r>
        <w:rPr>
          <w:rFonts w:eastAsia="IRNazanin" w:cs="IRNazanin"/>
          <w:color w:val="111111"/>
          <w:sz w:val="28"/>
          <w:szCs w:val="28"/>
          <w:rtl w:val="true"/>
          <w:lang w:bidi="fa-IR"/>
        </w:rPr>
        <w:t xml:space="preserve">. </w:t>
      </w:r>
      <w:bookmarkStart w:id="411" w:name="pg9629_112201"/>
    </w:p>
    <w:p>
      <w:pPr>
        <w:pStyle w:val="BookText"/>
        <w:rPr/>
      </w:pPr>
      <w:bookmarkEnd w:id="411"/>
      <w:r>
        <w:rPr>
          <w:rFonts w:ascii="IRNazanin" w:hAnsi="IRNazanin" w:eastAsia="IRNazanin"/>
          <w:color w:val="111111"/>
          <w:sz w:val="28"/>
          <w:sz w:val="28"/>
          <w:szCs w:val="28"/>
          <w:rtl w:val="true"/>
          <w:lang w:bidi="fa-IR"/>
        </w:rPr>
        <w:t xml:space="preserve">اثبات الهداه به نقل از کفایۀ المهتدى مرحوم مير لوحی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خود کفایۀ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نداء را در یک روایت آورده است، هم ندای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و هم ندای روز عاشورا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روایات دیگر بالفرض قابل حمل بر یک دیگر باشند، این روایت قابل توجیه نیست، زیرا در یک روایت دو مطلب متفاوت و متناقض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اکثر روایات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ينادی فی ليلة ثلاث و عشرين من شهر رمضان و يقوم فی يوم عاشورا فکانی انظر اليه قائما بين الركن و المقام و ينادى جبرئيل البيعة الله فتقبل اليه 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بعدی را مرحوم شیخ طوسی در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الفضل عن محمد بن على عن محمد بن سنان عن حی بن مروان عن على بن مهزیار قال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كأنى بالقائم يوم عاشوراء يوم السبت قائما بين الركن و المقام بين يديه جبرئيل علیه السَّلَامُ ينادى البيعة الله فيملأها عدلا كما ملئت ظلما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روایت آحاد است و به حد استفاضه نرسیده اند، زیرا خبر مستفیض باید بیش از سه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برخی روایات ندای دیگری هم در ماه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كفاية الاثر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ثلاث اصوات اولها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نعمانی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حدثنا محمد بن همام قال حدثنا أحمد بن مابنداذ و عبد الله بن جعفر الحميرى قالا حدثنا أحمد بن هلال قال حدثنا الحسن بن محبوب الزراد قال قال لى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يا حسن سيكون فتنة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كأنی به آيس ما كانوا قد نودوا نداء يسمعه من بالبعد كما يسمعه من بالقرب يكون رحمة على المؤمنين و عذابا على الكافرين فقلت بأبی و أمى أنت و ما ذلک النداء قال ثلاثة أصوات فى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حضرت در این روایت ندا را بر صوت و صوت را بر ندا اطلاق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شروعش در ماه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این چند روایت معلوم شد که ندا ها منحصر در ماه رمضان نیست ولی ندائی که تاکید بیش تری بر آن شده ندای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که آیا این ندا یا صیحه در کتب عامه هم آمده است یا خیر؟ در کتاب هائی که در اختیار داریم، اعم از کتب قدمای اهل سنت یا معاصرین آن ها به مساله ندا اشاره شده است تا جائی که برخی از آن ها در کتاب شان بابی تحت این عنوان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کتاب اتحاف الجماعۀ بما جاء في الفتن و الملاحم و اشراط الساعۀ نوشته حمود بن عبد الله تویجیری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بابی تحت همین عنوان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نداء المنادى بين يدى الصيحۀ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ندا نیز در کتاب های اهل سنت آمده ولی آن ها بر قیامت تطبیق می دهند</w:t>
      </w:r>
      <w:r>
        <w:rPr>
          <w:rFonts w:eastAsia="IRNazanin" w:cs="IRNazanin"/>
          <w:color w:val="111111"/>
          <w:sz w:val="28"/>
          <w:szCs w:val="28"/>
          <w:rtl w:val="true"/>
          <w:lang w:bidi="fa-IR"/>
        </w:rPr>
        <w:t>.</w:t>
      </w:r>
    </w:p>
    <w:p>
      <w:pPr>
        <w:pStyle w:val="Heading3"/>
        <w:numPr>
          <w:ilvl w:val="2"/>
          <w:numId w:val="1"/>
        </w:numPr>
        <w:rPr/>
      </w:pPr>
      <w:bookmarkStart w:id="412" w:name="__RefHeading___Toc7584799_2870459653"/>
      <w:bookmarkStart w:id="413" w:name="_Toc169"/>
      <w:bookmarkEnd w:id="412"/>
      <w:r>
        <w:rPr>
          <w:rtl w:val="true"/>
        </w:rPr>
        <w:t>بررسی مساله ندای آسمانی در کتب روائی اهل سنت</w:t>
      </w:r>
      <w:r>
        <w:rPr>
          <w:rtl w:val="true"/>
        </w:rPr>
        <w:t>:</w:t>
      </w:r>
      <w:bookmarkEnd w:id="413"/>
    </w:p>
    <w:p>
      <w:pPr>
        <w:pStyle w:val="Heading4"/>
        <w:numPr>
          <w:ilvl w:val="3"/>
          <w:numId w:val="1"/>
        </w:numPr>
        <w:rPr/>
      </w:pPr>
      <w:bookmarkStart w:id="414" w:name="__RefHeading___Toc7584801_2870459653"/>
      <w:bookmarkStart w:id="415" w:name="_Toc170"/>
      <w:bookmarkEnd w:id="414"/>
      <w:r>
        <w:rPr>
          <w:rtl w:val="true"/>
        </w:rPr>
        <w:t>روایت اول</w:t>
      </w:r>
      <w:r>
        <w:rPr>
          <w:rtl w:val="true"/>
        </w:rPr>
        <w:t>:</w:t>
      </w:r>
      <w:bookmarkEnd w:id="4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اتحاف الجماعة از ابو سعید خدری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بين يدى الصيحة يا ايها الناس اتتكم الساعة فيسمعه الاحياء و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نیز همین تعابیر آمده لکن در این جا می گوید، بعد از این ندا خدا از عرش به آسمان اول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ينادى لمن الملک اليوم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روایت احتجاج طبرسی را ببینید که امام رضا علیه السَّلَامُ چگونه با این تفکر غلط برخورد می کنند؟ جریان سلفی گری که ریشه اش به احمد بن حنبل بر می گردد، خیلی در مقابل جریان عقل گرائی تلاش می کرد و فکر می کرد راه مقابله با عقل گرائی جمود بر ظواهر الفاظ احادیث و آیات قرآن </w:t>
      </w:r>
      <w:bookmarkStart w:id="416" w:name="pg9629_112202"/>
    </w:p>
    <w:p>
      <w:pPr>
        <w:pStyle w:val="BookText"/>
        <w:rPr/>
      </w:pPr>
      <w:bookmarkEnd w:id="416"/>
      <w:r>
        <w:rPr>
          <w:rFonts w:ascii="IRNazanin" w:hAnsi="IRNazanin" w:eastAsia="IRNazanin"/>
          <w:color w:val="111111"/>
          <w:sz w:val="28"/>
          <w:sz w:val="28"/>
          <w:szCs w:val="28"/>
          <w:rtl w:val="true"/>
          <w:lang w:bidi="fa-IR"/>
        </w:rPr>
        <w:t>است، و نباید آن ها را تأویل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آیاتی از قبیل يوم يكشف عن ساق ان الله على العرش استوى و جاء ربک و الملک صفا صفا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ظاهر می کند، یعنی خدا دست دارد، چشم دارد، خدا روی عرشش نشسته است، خداوند پایش را در جهنم می گذارد تا آتش کم شود و می گوید دیگر کسی را وارد جهنم نکنید دیگر جا نیست، خدا شب های جمعه به آسمان اول می آید و به مردم می گوید دعائی چیزی ندارید؟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 علیه السَّلَامُ گفتند که احمد بن حنبل این مطالب را می گوید،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ان الله ينزل ملائكته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آدم على صورته، حال این ها ضمیر در کلمه صورت را به خداوند بر می گردانند و می گویند خداوند حضرت آدم علیه السَّلَامُ را به قیافه خودش یعنی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به امام علیه السَّلَامُ رسید حضرت ایشان را لعنت کرد که کی پیامبر صلی اللَّهِ علیه وَ آلِهِ وَ سَلَّمَ این گونه فرموده است؟ روزی گذر پیامبر صلی اللَّهِ علیه وَ آلِهِ وَ سَلَّمَ به دو نفر که دعوا می کردند افتاد، پیامبر دید که یکی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وجهک و وجه من یشبهک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 چرا که خداوند آدم را شبیه این مرد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بینیم از همان روز این مسائل انحرافی بوده و حاضر هم نبودند که حرف را از منبع زلال آن که اهل بیت علیهم السَّلَامُ اند،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 عالم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ایشان و حضور شان در مرو و خراسان و گفت گو های ایشان برای همه ثابت کرد که اگر عالمی هست تنها علی بن موسی الرضا علیه السَّلَامُ است، و نه تنها حرف ایشان را نگرفتند، بلکه همان حرفی را نیز که خودشان از حضرت تقاضا کردند، که همان حدیث سلسلۀ الذهب بود، که تنها نویسندگانش قریب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w:t>
      </w:r>
      <w:r>
        <w:rPr>
          <w:rStyle w:val="FootnoteAnchor"/>
          <w:rtl w:val="true"/>
        </w:rPr>
        <w:footnoteReference w:id="228"/>
      </w:r>
      <w:r>
        <w:rPr>
          <w:rFonts w:ascii="IRNazanin" w:hAnsi="IRNazanin" w:eastAsia="IRNazanin"/>
          <w:color w:val="111111"/>
          <w:sz w:val="28"/>
          <w:sz w:val="28"/>
          <w:szCs w:val="28"/>
          <w:rtl w:val="true"/>
          <w:lang w:bidi="fa-IR"/>
        </w:rPr>
        <w:t>همان را هم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ظلمی است به فرهنگ اهل بیت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ها تاویل را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تاویل شرک باشد پس باید گفت خود خدا هم از بین می رود و تنها صورت او باقی می ماند، زیرا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الا وجهه، پس ما ناچاریم که تاویل کنیم</w:t>
      </w:r>
      <w:r>
        <w:rPr>
          <w:rFonts w:eastAsia="IRNazanin" w:cs="IRNazanin"/>
          <w:color w:val="111111"/>
          <w:sz w:val="28"/>
          <w:szCs w:val="28"/>
          <w:rtl w:val="true"/>
          <w:lang w:bidi="fa-IR"/>
        </w:rPr>
        <w:t>.</w:t>
      </w:r>
    </w:p>
    <w:p>
      <w:pPr>
        <w:pStyle w:val="Heading4"/>
        <w:numPr>
          <w:ilvl w:val="3"/>
          <w:numId w:val="1"/>
        </w:numPr>
        <w:rPr/>
      </w:pPr>
      <w:bookmarkStart w:id="417" w:name="__RefHeading___Toc7584803_2870459653"/>
      <w:bookmarkStart w:id="418" w:name="_Toc171"/>
      <w:bookmarkEnd w:id="417"/>
      <w:r>
        <w:rPr>
          <w:rtl w:val="true"/>
        </w:rPr>
        <w:t>روایت دوم</w:t>
      </w:r>
      <w:r>
        <w:rPr>
          <w:rtl w:val="true"/>
        </w:rPr>
        <w:t xml:space="preserve">: </w:t>
      </w:r>
      <w:r>
        <w:rPr>
          <w:rtl w:val="true"/>
        </w:rPr>
        <w:t>کنز العمال از خطیب بغدادی در کتابی به نام المتفق از ابن عباس نقل می کند</w:t>
      </w:r>
      <w:r>
        <w:rPr>
          <w:rtl w:val="true"/>
        </w:rPr>
        <w:t xml:space="preserve">: </w:t>
      </w:r>
      <w:r>
        <w:rPr>
          <w:rtl w:val="true"/>
        </w:rPr>
        <w:t>یوشک المطلع ان يطلع قيل له و ما المطلع مناد ينادى يسمعه ما من حى و لا ميت الا كانما ينادى فی اذنه</w:t>
      </w:r>
      <w:r>
        <w:rPr>
          <w:rtl w:val="true"/>
        </w:rPr>
        <w:t>.</w:t>
      </w:r>
      <w:bookmarkEnd w:id="418"/>
    </w:p>
    <w:p>
      <w:pPr>
        <w:pStyle w:val="Heading4"/>
        <w:numPr>
          <w:ilvl w:val="3"/>
          <w:numId w:val="1"/>
        </w:numPr>
        <w:rPr/>
      </w:pPr>
      <w:bookmarkStart w:id="419" w:name="__RefHeading___Toc7584805_2870459653"/>
      <w:bookmarkStart w:id="420" w:name="_Toc172"/>
      <w:bookmarkEnd w:id="419"/>
      <w:r>
        <w:rPr>
          <w:rtl w:val="true"/>
        </w:rPr>
        <w:t>روايت سوم</w:t>
      </w:r>
      <w:r>
        <w:rPr>
          <w:rtl w:val="true"/>
        </w:rPr>
        <w:t>:</w:t>
      </w:r>
      <w:bookmarkEnd w:id="42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عقبۀ بن عامر </w:t>
      </w:r>
      <w:r>
        <w:rPr>
          <w:rStyle w:val="FootnoteAnchor"/>
          <w:rtl w:val="true"/>
        </w:rPr>
        <w:footnoteReference w:id="229"/>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عليكم قبل الساعه سحابه سوداء من قبل المغرب مثل الترس </w:t>
      </w:r>
      <w:r>
        <w:rPr>
          <w:rStyle w:val="FootnoteAnchor"/>
          <w:rtl w:val="true"/>
        </w:rPr>
        <w:footnoteReference w:id="230"/>
      </w:r>
      <w:r>
        <w:rPr>
          <w:rFonts w:ascii="IRNazanin" w:hAnsi="IRNazanin" w:eastAsia="IRNazanin"/>
          <w:color w:val="111111"/>
          <w:sz w:val="28"/>
          <w:sz w:val="28"/>
          <w:szCs w:val="28"/>
          <w:rtl w:val="true"/>
          <w:lang w:bidi="fa-IR"/>
        </w:rPr>
        <w:t xml:space="preserve">فهكذا ترتفع حتى تملئ السماء ثم ينادى مناد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همه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هل سمعتم فقال بعض نعم و انما يشک ثم ينادى الثانی هل سمعتم ثم ينادى ايها الناس اتى امر الله فلا تستعجلوه فو الذى نفسی بیده آن جائی که به نفع شان است، باقی می گذارند و آن جائی که به نفع شان نیست، حذف می کنند همانند تاکید بر نام حضرت مهدی ع، لهذا بعید نیست که در این روایت هم دست برده باشند، چون در آن ينادی باسم المهدى علیه السَّلَامُ و اسم ابيه و جده بوده است، زیرا این مساله یعنی دس در روایات، در زمان امام باقر علیه السَّلَامُ و امام صادق علیه السَّلَامُ نیز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تحریف حقایق حتی در کتاب های خودشان نیز بوده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بيده ان الرجل لينشران الثوب فما يطویانه و یتبایعانه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حاکم در مستدرک نقل کرده است که بحثی را هم بعدا راجع به او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عليكم و رحمة الله و بركاته </w:t>
      </w:r>
      <w:bookmarkStart w:id="421" w:name="pg9629_112204"/>
    </w:p>
    <w:p>
      <w:pPr>
        <w:pStyle w:val="Heading2"/>
        <w:numPr>
          <w:ilvl w:val="1"/>
          <w:numId w:val="1"/>
        </w:numPr>
        <w:rPr/>
      </w:pPr>
      <w:bookmarkStart w:id="422" w:name="__RefHeading___Toc7584807_2870459653"/>
      <w:bookmarkStart w:id="423" w:name="_Toc173"/>
      <w:bookmarkEnd w:id="421"/>
      <w:bookmarkEnd w:id="422"/>
      <w:r>
        <w:rPr>
          <w:rtl w:val="true"/>
        </w:rPr>
        <w:t xml:space="preserve">جلسه </w:t>
      </w:r>
      <w:r>
        <w:rPr/>
        <w:t>45</w:t>
      </w:r>
      <w:r>
        <w:rPr>
          <w:rtl w:val="true"/>
        </w:rPr>
        <w:t xml:space="preserve"> - </w:t>
      </w:r>
      <w:r>
        <w:rPr/>
        <w:t>1390/12/22</w:t>
      </w:r>
      <w:bookmarkEnd w:id="423"/>
    </w:p>
    <w:p>
      <w:pPr>
        <w:pStyle w:val="Heading3"/>
        <w:numPr>
          <w:ilvl w:val="2"/>
          <w:numId w:val="1"/>
        </w:numPr>
        <w:rPr/>
      </w:pPr>
      <w:bookmarkStart w:id="424" w:name="__RefHeading___Toc7584809_2870459653"/>
      <w:bookmarkStart w:id="425" w:name="_Toc174"/>
      <w:bookmarkEnd w:id="424"/>
      <w:r>
        <w:rPr>
          <w:rtl w:val="true"/>
        </w:rPr>
        <w:t xml:space="preserve">دیدگاه عامه پیرامون ندا </w:t>
      </w:r>
      <w:r>
        <w:rPr>
          <w:rtl w:val="true"/>
        </w:rPr>
        <w:t xml:space="preserve">- </w:t>
      </w:r>
      <w:r>
        <w:rPr>
          <w:rtl w:val="true"/>
        </w:rPr>
        <w:t>جایگاه مستدرک حاکم نزد عامه</w:t>
      </w:r>
      <w:bookmarkEnd w:id="425"/>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 صلى الله على محمد و آله الطاهرين سيما امام زماننا روحی و ارواح من سواه لتراب مقدمه الفدا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صیحه و ندای آسمانی یا صوت که در روایات آمده یکی از علائم حتمی ظهور حضرت علیه السَّلَامُ است و روایات متعددی با تاکیدات فراوان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روایاتی به این مضمون وجود داشت که، اگر سایر علامت ها مشکل را حل نکنند و مردم را از شبهه بیرون نیاورند، این علامت یعنی جریان صیحه آسمانی جائی برای شبهه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روایات صیحه را از دیدگاه مکتب خودمان از کتاب کافی شریف و دیگر کتب بیان کردیم، اکنون نیم نگاهی به کتب اهل سنت بیاندازیم و ببینیم، آیا آن ها این تفصیلات را دارند یا خیر؟ با یک نگاه کوتاه در کتاب های دسته اول اهل سنت متوجه می شویم که بحث صیحه و نداء در کتاب های آن ها نیز آمده است ولی گاهی آن را به ساعت و قیامت ربط داده اند، اشکالی ندارد چون خود جریان ظهور حضرت از علائم قیامت است و گاهی هم به حضرت عیسی علیه السَّلَامُ ربط داده اند، حال آیا با این کار می خواهند از شان حضرت مهدی علیه السَّلَامُ تقلیل کنند و محوریت را به حضرت عیسی علیه السَّلَامُ بدهند یا خیر؟ ما شکی نداریم که حضرت عیسی علیه السَّلَامُ تشریف می آورند و در رکاب حضرت مهدی علیه السَّلَامُ هستند و ایشان به حضرت مهدى علیه السَّلَامُ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در روایات شان تصریح می شود به این که این ندا در چه زمانی و توسط چه کسی سر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کتاب اهل سنت که در آن ها به این مطلب تصریح شده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مناظره با اهل تسنن وقتی به روایتی از کتاب مستدرک حاکم استناد می کنیم می گویند این کتاب اعتبار ندارد، او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خیر اولا حاکم شیعه به این معنا نیست و ثانيا كتابش هم نزد اهل سنت بی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عقد الدرر مقدسی سلمی که چاپ اول کتابش در مصر بود یا سنن ابو عمر دانی که از کتاب های قدیمی است و کار نداریم که این کتاب ها و اشخاص از نظر ما چقدر اعتبار دارد؟ زیرا ما در مقام ارزیابی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می خواهیم ببینیم مساله ندا با این تفصیلات در کتاب های اهل سنت هم بازتاب داشته یا خیر؟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أمامه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فى رمضان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رمضان صوتی خواهد بود، حال با روزش کار نداریم، زیرا مهم این است که در روایات ما نیز همین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رسول الله صلی اللَّهِ علیه وَ آلِهِ وَ سَلَّمَ فی اوله او فی وسطه او فی آخره قال بل فی النصف من رمضان اذا كانت ليلة النصف ليلة الجمعة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 روایت در این زمینه بیان کردیم با این تفاوت که در عمده روایات ما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صوت من السماء يصعق له سبعون 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نفر از ترس می میرند، حال واقعا همین مقدار از بین می روند یا سبعون الف کنایه از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يخرس فيه سبعون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يتبعه صوت آخر فصوت الاول صوت جبرئيل و صوت الثانی صوت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روایات ما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فصوت فی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گریز از قانون و حرج و مرج در 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تميز القبائل فی ذى القعدة و يغار على الحاج فی </w:t>
      </w:r>
    </w:p>
    <w:p>
      <w:pPr>
        <w:pStyle w:val="BookText"/>
        <w:rPr/>
      </w:pPr>
      <w:r>
        <w:rPr>
          <w:rFonts w:ascii="IRNazanin" w:hAnsi="IRNazanin" w:eastAsia="IRNazanin"/>
          <w:color w:val="111111"/>
          <w:sz w:val="28"/>
          <w:sz w:val="28"/>
          <w:szCs w:val="28"/>
          <w:rtl w:val="true"/>
          <w:lang w:bidi="fa-IR"/>
        </w:rPr>
        <w:t xml:space="preserve">ذى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برای حجاج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المحرم اوله بلاء و آخره فرج علی امتی؛ این روایت را ابو أمامه از ابو عمرو دانی و از سنن عثمان بن سعید مقری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 ابن المنادی از ابن الدیلمی با این اضافه نقل می کند، یعمی سبعون الفا ويتيه سبعون الفا؛ اصلا برخی در این جریان مفقود و سر به نیست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بن حوشب از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ينادى مناد من السماء على ان صفوة الله من خلقه فلانا فاسمعو له و اطیعوه؛ ما در بحث قبل گفتیم که یک از صیحه ها در ماه محرم و بعد از ظهور و بیعت جبرئیل با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ایشان از کتاب الفتن ابو عبدالله نعيم بن حماد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راویت را یک قرن جلو تر از مرحوم نعمانی و کتاب های ما یعنی در قرن سوم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مسعود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الصيحة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تسفک الدماء فی ذى الحجة و المحرم، و ما المحرم؟ يقولها ثلاث هيهات هيهات هيهات يقتل الناس فيها حرجا مرجا قلنا و مالصيحة ؟ قال حدّث </w:t>
      </w:r>
      <w:r>
        <w:rPr>
          <w:rStyle w:val="FootnoteAnchor"/>
          <w:rtl w:val="true"/>
        </w:rPr>
        <w:footnoteReference w:id="231"/>
      </w:r>
      <w:r>
        <w:rPr>
          <w:rFonts w:ascii="IRNazanin" w:hAnsi="IRNazanin" w:eastAsia="IRNazanin"/>
          <w:color w:val="111111"/>
          <w:sz w:val="28"/>
          <w:sz w:val="28"/>
          <w:szCs w:val="28"/>
          <w:rtl w:val="true"/>
          <w:lang w:bidi="fa-IR"/>
        </w:rPr>
        <w:t>النصف من شهر من رمضان؛ اگر این باشد با روایات ما تعارضی ندارد زیرا در روایات ما نیز فزعه هست و گفتیم فزعه غیر از 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فی ليلة الجمعة حتى توقض النائم و تقعد القائم و تخرج العوائق من خدورهن، التى كثيرة الزلازل؛ حال آیا حمل بر ظاهر کنیم و بگوئیم که مراد کثرت زلزله هاست یا این که بگوئیم کنایه از سقوط و متزلزل شدن خیلی از حکومت هاست؟ فاذا صليتم الفجر من يوم الجمعة فادخلوا بيوتكم و اقلقوا ابوابكم و دثروا انفسكم و سدوا ابوابکم چرا؟ آیا از بمب های خاصی می خواهند استفاده کنند یا مساله دیگری است؟ سدوا آذانكم فاذا احسوا بالصيحة فخروا الله سجدا و قولوا سبحان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دیگر از شهر بن حوشب به نقل از ابو عمرو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سيكون فی شهر رمضان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تصير فيه الدماء حتى يحرق صاحبكم فيوتی بين الركن و المقام فيبايع و هو كاره و يقال له ان ابیت به حضرت می گویند باید بپذیری سپس بعد از این که حضرت پذیرفت یرضی به ساكن الارض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از امیر المومنين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الفرج فى ثلاث قلنا يا امير المومنين علیه السَّلَامُ و ما هی؟ قال اختلاف اهل الشام بينهم، رايات السود من خراسان و الفزعة فی شهر رمضان قيل و ما الفزعة ؟ قال او ما سمعتم قول الله و ان نشا ننزل من السماء آية فظلت اعناقهم لها خاضعین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مومنان علیه السَّلَامُ دو یا سه روایت با این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في شهر رمضان فاسمعوا و اطيعوا و فی آخر النهار صوت ملعون ابليس التی يقال ان فلان قد قتل مظلوما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یشکک الناس و يفتنهم و كم فى ذلک اليوم من شاک متحير فاذا سمعتم الصوت فی رمضان فلا تشكوا انه صوت جبرائیل و علامة ذلک انه ينادی باسم المهدى علیه السَّلَامُ و اسم ابيه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نادى مناد من السماء ان الحق فی آل محمد صلی اللَّهِ علیه وَ آلِهِ وَ سَلَّمَ فعند ذلك يظهر المهدى 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ینادى المنادى من السماء باسم المهدى علیه السَّلَامُ فيسمع من بالمشرق و من بالمغرب حتى لا يبقى راقد الا </w:t>
      </w:r>
    </w:p>
    <w:p>
      <w:pPr>
        <w:pStyle w:val="BookText"/>
        <w:rPr/>
      </w:pPr>
      <w:r>
        <w:rPr>
          <w:rFonts w:ascii="IRNazanin" w:hAnsi="IRNazanin" w:eastAsia="IRNazanin"/>
          <w:color w:val="111111"/>
          <w:sz w:val="28"/>
          <w:sz w:val="28"/>
          <w:szCs w:val="28"/>
          <w:rtl w:val="true"/>
          <w:lang w:bidi="fa-IR"/>
        </w:rPr>
        <w:t>استيقظ و لا قائم الا قعد و لا قائد الاقام على رجليه فزعا من ذلک فرحم الله عبدا سمع ذلک الصوت فاجاب فان الصوت الاول هو صوت جبرائيل الروح الامين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اهل سنت گاهی از ائمه معصوم علیهم السَّلَامُ و گاهی از شخصیت های معروف خودشان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کثیر بن مرۀ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حوادث فی رمضان علامة فى السماء بعدها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از کتاب عقدالدرر بیان کردیم حتی ایشان خودشان در مقدمه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مطالب را از کتاب های دسته اول و از صحیحین نقل می کنم، اگر در یکی از آن ها باشد بیان می کنم سپس از مستدرکات و اگر نبود از سنن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حذيفة بن اليمان فی السفيانی و ما يفعله من الفجور و القتل فعند ذلک ينادى مناد من السماء ايها الناس ان الله قد قطع من مدة الجبارين و المنافقین و اشیاعهم مهلت حکومت جبارین و منافقین و پیروان شان تمام شد و به سر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والله انكم خیر امة محمد صلی اللَّهِ علیه وَ آلِهِ وَ سَلَّمَ فالحقوا به بمكه فانه المهدى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حذيفه فقال عمران بن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دعانا بهذا؟ قال هو رجل من ولدى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در روایات ما گفته شده که هر چه نتواند شک را بر طرف کند، چند چیز شک را بر 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كونه من ولد رسول الله و وراثت در علم ائمه علیهم السَّلَامُ و مساله نداء به اسم حضرت، که در میان این سه مورد روی مساله نداء بسیار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این وجود کسی شک کند، مشکل از جانب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حضرت وارد مکه می شوند اولین کاری که می کنند آزاد کردن زندانی های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دارد يستخرج من فى السجن من بنى هاشم چقدر سادات بدون محاکمه در بند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مشکل مسلمانان منافقان است که زمام امور را به دست گرفته اند و بد تر از یهود با مردم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ترین زمین ها را به دست گرفته اند، و اقدام به کشتار مسلمانان در سراسر دنیا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درگیری امام در حجاز با گروه تکفیری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سران شان را در شش نوبت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برخی را قطع کرده و برخی دیگر از آن ها را آویزان کرده به دیوار کعبه و بر آن 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سراق الكعبۀ، این ها حرامیان حرم اند نه خادمان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تعدی و اولین تجاوز و اعلام جنگ با امام زمان علیه السَّلَامُ از ناحیه همین هاست آن زمانی که حضرت سفیرش را به مکه می فرستد، همین که پیام حضرت را می خواند دست و پایش را می بندند و در خود مسجد الحرام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سر می برند حضرت قبل از درگیری با یهود با این ها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خطر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شخصیت حاکم نیشابوری و مستدرک او از دیدگاه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صاحب مستدرک که روایات زیادی در کتاب های شیعی راجع به مهدویت و علائم ظهور دارد و از نظر اهل سنت شخصیت کمی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الحافظ الناقد العالم شيخ المحدثين النيسابوری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نگوئید شیعه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التصانيف او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متولد شد او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تسلط ایشان صنف و خرج و جرح و عدل و صحح و علل یعنی رجال و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بحور العلم على تشیع قلیل فیه؛ نه رافضی که امیر المومنین علیه السَّلَامُ را بر همه مقدم می کند و بگوید امام اول، در حالی که شیعی یعنی کسی که امیر المومنین را بر شیخین مقدم نمی دارد او شیعی هم </w:t>
      </w:r>
    </w:p>
    <w:p>
      <w:pPr>
        <w:pStyle w:val="BookText"/>
        <w:rPr/>
      </w:pPr>
      <w:r>
        <w:rPr>
          <w:rFonts w:ascii="IRNazanin" w:hAnsi="IRNazanin" w:eastAsia="IRNazanin"/>
          <w:color w:val="111111"/>
          <w:sz w:val="28"/>
          <w:sz w:val="28"/>
          <w:szCs w:val="28"/>
          <w:rtl w:val="true"/>
          <w:lang w:bidi="fa-IR"/>
        </w:rPr>
        <w:t>نیست بلکه به مقدار شیعه هست چرا؟ به خاطر تصحیح 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هروی در مورد حاکم 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فی الحديث اما رافضی خبيث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این حرف را نپذیرفته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لیس هو رافضی، او امير المومنين علیه السَّلَامُ را بر خلفا مقدم نمی دارد، بلی یتشیع، البته یک مقداری شیعه 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طاهر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التعصب للشيعة في الباطن و كان يظهر التسنن فی التقديم و الخلافة و كان منحرفا غاليا عن معاوية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او انحراف دارد و علامت انحرافش عدم پذیرش یزید 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يتظاهر بذلک و لا يعتذر منه او حتی از این مطلب عذر خواهی هم نمی کند، روزی به منزلش رفتند، دیدند خانه نشین شده، منبرش را شکسته 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تو این ست که از این ها تعریف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هرگز از این شجره ملعونه دفاع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شخصیتش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دیگری که حاکم به نظر آن ها دارد، تصحیح روایت طیر است، روزی در جلسه ای از او راجع به این حدیث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ائتنى باحب الخلق الیک، حاکم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چون اگر صحیح باشد لازمه اش این است که ما كان احد افضل من على علیه السَّلَامُ بعد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حکایة قوية، این کلام درست است ولی لازمه ای دارد که آن را نمی توانیم قبول کنیم ذهبی می گوید شما که گفتید این روایت ضعیف است چرا در مستدرک آن را نقل کردید؟ اما خود ذهبی راجع به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حديث طیر را در یک جلد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طرق حدیث من كنت مولاه فهذا علی مولاه را نیز نقل کرده ام که از حدیث طیر نیز صحیح تر است و باز طرق حديث يا على لا يحبک الا مومن و لا يبغضک الا منافق را نیز جمع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روایت لایحبک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اشكل الثلاثة فقد احبه قوم لا خلاق لهم و ابغضه قوم من النواصب کسانی او را دوست دارند که آدم های بدی هستند و کسانی او را دشمن می دارند که انسان هائی اهل نماز و عبادتند لذا ما این حدیث را نمی 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سعد مالینی به کتاب مستدرک اشکال می کند که طالعت كتاب المستدرک الذی صنفه الحاكم لن ار فيه حديثا صحيحا على شرطيهما او اشتباه کرده و اصلا هیچ حدیث صحیحی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جوابش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مكابره و غلو و ليست رتبة ابی سعد ان يحكم بهذا تو در حدی نیستی که اظهار نظر کنی بل فی المستدرک شیء كثير على شرطيهما و شیء كثير على شرط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یا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مجموع ذلک ثلث الكتاب بل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قطعة من الكتاب صالح و حسن و جيد نحو ربعه او می گوید در این کتاب عجائبی وجود دارد که آن در حدود صد روایت است که يشهد القلب ببطلانها كنت افردت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الطير بنسبتها سماء اجمالا حاکم از نظر اهل سنت جایگاه والائی دارد و کتابش هم این گونه نیست که برخی گفته اند که ضعیف باشد و ما دیدیم کلام ذهبی را در این زمینه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 رحمة الله و بركاته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يَتَمَنَّى المتمنى الْمَوْتَ صَبَاحاً ومساءاً ، مِنْ عَظَّمَ مَا يَرَى مِنَ كَلْبِ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يَأْتِىَ الرَّجُلُ الْقَبْرَ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لَيْتَنِي كُنْتُ مَكَانِكَ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مقايس اللغه ابن فارس</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مقدمه اش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مقدمه و یک صفحه مؤخره دارد در آخر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را کنار هم بگذارید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ببینید کسانی که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 هایی که خود را سخن گوی اهل سنت می دانند و مطمئنا اهل سنت از این ها بیزار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تکفیری ها با خط این آقا دو تاست یا یکی؟ چطور این آقای حنفی در کتابش از اهل بیت از زهرای أطهر از امیرمومنان دفاع می کند می گوید این ها را نوشتم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تقرّبا الى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 از حرف بعض نواصب آشفته می شود که گفته بوده آیه و یطعمون الطعام اصلا سوره هل أتى مربوط به حضرت على و فاطمه زهرا نیست و اصلا آیه ای در قرآن نداریم که در مورد حضرت علی و فاطمه زهرا نازل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حسکانی ناراحت می شود می گوید چقدر این آقا دروغ می گوید و حقایق را منکر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کردم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تفسیر قمی اجمالا صبحت کردم و بحث کردم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کتابی که در آن فضائل اهل بیت باشد آقایان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برنمی 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ببنید در کتاب روز های پیشاور چقدر به قندوزی حمله می کنند که صوفی است و شیعه است چرا چون فضائل اهل بیت را نقل کرده حسکانی هم همین طور، یا می گویند کتاب مال او نیست یا می گویند خودش مشکل دارد چون فضائل اهل بیت را نوشته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از دوست داران آقا آمد خدمتش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کنیم با این ها کلمه ای را به رخ ما می کشند و برچسبی به ما می زنند و به آن برچسب خون ما را مباح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آن کلمه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 می رویم به ما می گویند رافضی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يحلون بذلک دمائنا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 امام توضیح دادند که رفض به چه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ها متوجه نیستند رفض و رافضی ریشه اش از کجاست رافضی آن کسانی بودند که حکم فرعون را رد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آمنوا بموسی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پیه همه چیز را به تن خود مالیدند ایمان آورند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ما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ها هستند که حکم فرعون را رفض کردند و ایمان به موسی آوردند در وسائل روایات متعددی آمده ببینید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حرف را بعضا از ائمه نمی گرفتند حرف را از دیگران می گرفتند در جلسه قبل اشاره کردم دیگران یک سری حرف هایشان از بار شتر است خود ابن کثیر می گوید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عبدالله بن عمر عاص از من زاملتین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تاکید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شَرْقاً غَرْباً وَ اللَّهِ لَا تَجِدَانِ عِلْماً نَافِعاً الَّا مَا صَدَرَ عَنَّا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برويد غرب برويد علم نافع علمی است که از خانه آل محمد صادر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سری می خواهند امام صادق را یکی از فقهاء به شمار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الرأى یکی است آقا هم 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ربیعة الرای را هم مقدم می دارند نه بر آقا، بلکه بر علی بن ابی طالب با این که او یکی از تابعین است و امیرمومنان صحابی است و جزء خلفاست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 خود شان خلیفه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حرف هایی که شیعه از این ها می گیرد و به آن ها معقتد است می شود جُرم لذا استهزاء می کنند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عجیب این است که مطلب را در زمان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آقا عرض می کند و حال آن که دوران امام صادق علیه السَّلَامُ دوران عباسیین بود و قضیه صیحه آسمانی را خود عباسی ها هم اعتقاد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ابو جعفر منصور اذعان دارد می گوید اگر همه عالم به من این حرف را بزند باور نمی کنم اما قبول دارم چون خودم از جعفر صادق علیه السَّلَامُ شنیده ام خودم از اهل بیت شنیده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خواهیم دید خود شان ظاهرا روایاتی هم نقل می کنند، اما این که چرا این جا استهزاء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تأمل 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به چه بر می گردد به صیحه به قضیه مهدویت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ندبه وَ أَوْدَعَهُ عِلْمُ مَا كَانَ وَ مَا يَكُونُ الَىَّ انْقِضَاءِ خَلْقِهِ نسبت به پیامبر اکرم، بعد چند سطر أَقَامَ وَلِيُّهُ عَلِىُّ بْنُ أَبِيطَالِبٍ بعدش أَوْدَعَهُ عِلْمِهِ وَ حِكْمَتِهِ همان علمی که خدای عزوجل به پیامبر اکرم داده بودند همین را به امیرمومنان واگذار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تصدیق کرد کسانی را که در این سطح هستند، اما متاسفانه حرف را حاضر است از هر کس بگیرد الّا از اهل 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توجه به حجم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ها روایت در این زمینه داریم جز باور های ماست جز اعتقادات ماست که قبل ظهور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صيحه اتفاق می افتد، خوب می بینیم که یک دفعه اتفاق می افتد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 بها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صلی الله علیه و اله إِنَّ الْقُرْآنَ ظَهْراً وَ بَطْناً وَ لِبَطْنه بَطْنِ إِلَى سَبْعَةَ أَبْطُنٍ عوالى التَّالِي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مقداری مبهم است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أقرب است و از اولی قوی تر است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هم نسبت به این خط و جریان تعبیر عجل و تعبیر سامری شده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از بهترین دعا ها دعای حسن عاقبت است اللهم عجل عواقب امورنا خیرا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سمع رجل من العجلية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رجل منسوب الى طائفة من بنی عجل قيل منهم محمد بن ادريس صاحب السرائر رضى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قوله ینادی مناد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او بيان لهذا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و الظاهر أن الضمير راجع الى أبي عبد الله عليه السلام و المراد بفلان بن فلان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كناية عن اسمه و اسم ابيه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ينادى أول النهار منادى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بظاهره على ان المنادى واحد لكن روى الصدوق فی كتاب كمال الدين و تمام النعمة باسناده عن المعلى بن خنيس عن أبی عبد الله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صوت جبرئيل من السماء و صوت ابليس من الارض فاتبعوا الصوت الاول و اياكم أن تفتنوا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باسناد اخر عن زرارة عنه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ينادى مناد باسم القائم عليه السلام قلت خاص أو عام قال عام يسمع كل قوم بلسانهم قلت فمن يخالف القائم عليه السلام و قد نودى باسمه قال لا يدعهم ابليس ينادى في آخر الليل لیشکک الناس و لذلک قال بعض الاصحاب هذا الخبر من باب الاستفهام الانكارى او التقدير و لا ينادى كما فی قول الهذلی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الله يبقى على الايام ذو 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لا يبقى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يصدقه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يصدق الصادق أو المنادى على الصيحة الاولى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 و الخمسون و المائتان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مضمر أو 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نسبة إلى قبيلة، و يحتمل أن يكون كناية عمن قدم عجل هذه الأمة، وسامريها على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القائل هو الإمام عليه السلام، و لعل المراد أن منادى أول النهار و منادى آخره شبيهان بحسب الصوت، أو المراد أن منادى آخر النهار ينادى أول النهار أيضا، إما موافقا للمنادى الأول أو كما ينادى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يقرأ على البناء للمجهول أى يخبر منادى أول النهار عن منادى آخر النهار، و يقول إنه شيطان فلا تتبعوه كما أفيد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يصدقه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الإمام عليه السلام أو الراوى الذى كان يناظر الرجل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بن محمد تقى، مرآة العقول في شرح أخبار آل الرسول،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چاپ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قبل از به خلافت رسیدنش بوده و هنوز حکومت امویین بودند و ابو جعفر منصور دوانقی در مدینه بود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الحسن خیلی قیام می کردند و امام را مجبور می کردند که تایید کنند یا مخالفت نکنند خیلی برخورد های بدی با امام داشتند بحار الانوار و جا های دیگر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آن قیام ها را تأیید نمی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کتب دیده ام که ائمه بعضی مذاهب که مدعی اند نه تنها محب اهل بیت بوده اند بلکه قیام می کردند برای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ببینید آن ها که زندان رفتند به خاطر اهل بیت بوده یا زندان رفتند به نام اهل بیت؟ این همان قیام های بنی الحسن است که امام آن ها را رد می کرد و نمی پذیرفت در یکی از همین قیام ها بود که ائمه بعضی مذاهب زندان رفتند یا شلاق خوردند نباید به حساب امام بگذارند باید به حقایق تاریخ با دقت بیش تری برخورد کرد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 استاد مان بودیم به مناسبت این بحث که مطرح شد، ایشان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در درس بیان کردند برای تبیین علت قبول روايات عمر بن حنظله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دقت کنید که آیا خروج همان عبارت أخرى ظهور است یا فرق می کند مرحوم مجلسی فرق می گذارد بین خروج و ظهور که فاصله دارند و زمان دارند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نواصب را ببینید کتاب های کسانی که وابسته اند کارتل های آل یهود را ببینید وقتی اسم از شیعه می برند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الفرقه الضاله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تعابیر زشتی دارند چرا چون پذیرفتند غیر را، چون پروژه ای آن ها را نپذیرفتند و تابع غدیرند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که دست گیر کردند حرف شان این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داعیه الى فرقه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 از مذهب ضلال می کند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مقدار لازم چون روایات متواترند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يبق من الدنيا الا يوم لطول اله ذلک اليوم حتى يبعث اله رجل من ولدى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تکفیری ها و وهابی ها چون بنای شان بر این است که دروغ بگویند بهتان بزنند و سیاه نمایی کنند تا جنایات و خرافات خود را مخفی کنند اتمام می زنند که شعیه ها می گویند یک بدن لخت، بعد هم در سایت ها بدن برهنه ای را ارائه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اعتقادی ست که مروبط به همه مسلمین است این گروهک منحرف همه را به باد استهزا می گیرند بدن عریان در کدام روایت و کجا 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 الله وجوهم كما إسودت قلوبهم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همان باشد که بنده می دانم و روایاتی هم در لعنش وارد شده و ظاهرا مرحوم آقای خویی از طریق دیگری وارد شده اند البته زیاد مهم نیست و نمی خواهم بررسی سندی کنم چون اصل علامت بودن نداء از مسلمات است بحث در حتمیت و تفصیلات نداست این که چه ندائی در چه سالی چه ماهی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قبل انحرافش باشد و قبل ورود لعن باشد، البته اگر این چنین تفصیلی را بپذیریم زیرا بعضی را تفصیل می دهند مثل على بن ابی حمزه بطائنی که روایاتش را تفصیل می دهند بین قبل از انحراف و بعد 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 این حرف قبول است ما بحث در مصادیق و تطبيق است که از کجا ثابت کنیم این مطلب قبل از انحراف گفته یا بعد 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نظری است که بعضی معاصرین پذیرفته اند این نظر 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بحثی است که ما دو تا مسعودی داریم یا یک مسعودی و اثبات الوصیه نویسنده اش همان نویسنده مروج الذهب است یا دو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که نویسنده اش مسعودی است که بعضی تلاش دارند اثبات کنند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حقیر ایشان شیعه نیست بلکه شافعی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الطبقات الکبری اما در این که مؤلف اثبات الوصيه هم همین مسعودی است بحث است و ما در این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مؤلفین شیعه مطرحش کرده ایم مضمون کتاب هم همین است قلم شیعه است این روایت هیچ مدرکی از عامه ندارد نه این که عامه اصلا به صيحه و ندا آسمانی اشاره نمی کنند بلکه در کتب عامه هم آمده روایاتش هم نقل شده اما از طریق اهل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اگر از آن ها هم نقل می کنیم نه این که می خواهیم استناد کنیم و استدلال کنیم بلکه برای اتمام حجت با طرف مقابل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چقدر پر کار بوده و چقدر آثار دارد و رفتیم بر سر مزار شان در بحرین، که خدای عزوجل این ملت بحرینی را از شر اشرار وهابی و تکفیری ها نجات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جا کتاب های شان را چیده بودند از مفاخر است در آن دوران ده ها کتاب نوشته هنوز کتب خطی دارد که چاپ نشده معروف است که عنایت شد به ایشان از طرف آقا امام 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آقا قلم داد به ایشان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بنویس بیدار شدند و دیدند قلم دست 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شروع کرد به جمع آوری اخبار آل محمد و در هر زمینه این بزرگ وار کتاب نوشته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بعدی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منصور دوانیقی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نشد زیرا هر چه دقت کردم دیدم ارتباطی به بحث ما ندارد و ما باید یک جلسه وقت خود را به آن اختصاص دهیم و بعد هم بگوییم ارتباطی به بحث ندارد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پیدا شود از روایات أسماء و القاب حضرت را پیدا کند البته ما مقداری از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آوری کردیم اما دقت بیش تری می خواهد و ببیند در روایات از آقا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تر چه تعبیری شده، همان کلمه ای که قیام مستحب است یا کلمات دیگر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اش سلمی شافعی مقدسی است و این کتاب هم برای اولین بار در مصر چاپ شد و منتشر شد و روایات نابی هم دارد و خودش هم در مقدمه می گوید که من روایاتی که می آورم ترتیب را مراعات می کنم اولاً در صحیحین بعد در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کتاب روی اسلوب علمی و فنی نوشته شد، و روایات از اهل بیت هم زیاد دارد از ابو عبدالله، که بعضی فکر می کنند ابا عبدالله الحسین است اما نه روایات عمده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دارد راجع به امام زمان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تکراری بودن روایت قبل، شماره دوازدهم تکرار شد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ذکر شد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ص </w:t>
      </w:r>
      <w:r>
        <w:rPr>
          <w:rFonts w:eastAsia="IRNazanin" w:cs="IRNazanin"/>
          <w:b w:val="false"/>
          <w:bCs w:val="false"/>
          <w:i w:val="false"/>
          <w:iCs w:val="false"/>
          <w:color w:val="333333"/>
          <w:sz w:val="20"/>
          <w:szCs w:val="20"/>
        </w:rPr>
        <w:t>625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ساعت به چه معناست آیا همان ساعت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است یا اصطلاح دیگری است باید مراجعه کرد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منبری های محترم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رفتم آفریقا دهه محرم برنامه داشتم، روز عاشورا گفتم مقتل بخوانم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مجلس از اهل سنت هم دعوت کرده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ها منقلب بودند اما آن ها بهت زده بودند که این مطالب 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منبر، یکی از علمای آن ها دستم را گرفت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است این حرف ها راست است با امام حسین این طور برخورد کرده اند؛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به گوشمان نخورده، والله اولین بار است که می شنوم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جلسات متعدد با برادران اهل سنت، بحث امامت را که مطرح می کردیم و جریان خميس و ما ادراک الخميس را مطرح می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منجر شد به آوردن آتش به درب خانه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با مدارک خود شان نقل کردم مثل انساب الاشراف، 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بقبس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 اولین بار است می شنویم و چنان منقلب و ناراحت می شدند که بعضا تغییر مسیر می دادند و به راه حق ملحق می شدند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احمد یک معجم کبیر دارد، یک معجم اوسط و یک معجم صغیر که معجم كبير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است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جلدش مفقود ست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جلدش موجود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هم از قدما است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دنیا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زمان با آغاز غیبت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هم عمر کرد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وفاتش است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خبر های مهم که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هم از استادم چند بار شنیدم، هم علامه طباطبایی تصریح دارند و هم از لابلای روایات به دست می آید که علاماتی که نقل شده، برای ساعة نقل شده اما برای ظهور حضرت مهدی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قاتل عمار در صفین است و در زمان خلافت عثمان به قدری عمار یاسر را کتک زد که مبتلا به کسالت و باد فتق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دوازده امامی است مولا علی بن ابی طالب را خلیفه چهارم قبول دارد اما ناصبی نیست و علی بن ابی طالب را بر سایر صحابه مقدم می دارد الّا شیخین تشیع در اصلاح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علياً على جميع الصحابه الا شيخين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کنید مقدمه ارشاد الساری را در اواخر کتاب آن جا در مورد جرح و تعدیل بحث می کند رده بندی می کند و تشیع را به این معنا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خود حاکم در مستدرک فضائل خلفاء را نقل می کند حتی نسبت به خلیفه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بحث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 اعلام النبلا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ایشان خیلی بحث است از نظر بنده ایشان شخصیت بزرگی است و هیچ خدشه ای در مقام ایشان نیست و اما عدم حضور ایشان در کربلا مرحوم مامقانی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خود شان بحث مشروحی می آورند که آیا اگر هر کس کربلا شرکت نکرد این نقطه ضعف است و می شود فاسق یا نه فقط کسانی که کربلا بودند و آقا را یاری نکردند این ها مشکل دارند، بله مگر حضرت از او دعوت خاص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در جلالت و عظمت محمد حنفیه داریم و مرحوم خویی هم از ایشان دفاع می کنند و دیگران هم هم 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این که ایشان از ناحیه دست هم مشکل داشتند، اما حرکت توابین را هنوز هم نتوانستیم حلاجی کنم که آیا توانستند با این کار لکه ننگ را پاک کنند که دعوت کردند و شرکت نکردند آری بعد ها رفتند زیارت کردند گریه کردند، سر ها را به زمین کوبیدند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سیر اعلام النبلاء ذهبی را ببینید فقط نسبت به سلیمان بن صرد یک عبارت دیدم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وقتی برمی گشت سرا پا غرق خون بود که ناراحت بود که چرا شهید نشده امام فرمود که شهادت را در پیش داری در مورد عبدالله بن عباس يا محمد حنفیه یا عبدالله بن جعفر به طور مفصل بحث کرده ام و مستدل از این ها دفاع کرده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به کتاب ايام مکيه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خود استاد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های پری داریم ، دل های مان خون است ، ببینید چقدر از زوار امام حسین را می کشند و بحرین و</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شایسته مطالعه است و برای مردم باز گو کنید صلب اعتقادات ماست به طرق متعدد از پیامبر نصوص است بر امامت ائمه اثنی عشر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فاطمه ، حسنین، زین العابدین، محمد باقر جعفر صادق و امام كاظم عليهم السلام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لِمَا لاَ أَرْجُو أَرْجَی مِنِّی لِمَا أَرْجُو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جا هایی که محل یأس است امیدم به فرج بیش تر است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پیامبر اکرم فقدان را باید به معنای غیبت بگیریم ولی در این روایت به معنای شهادت و فوت امام عسکری بگیریم لذا به لغت مراجعه کنید که فقدان، فقید، فقد به معنای غیبت است یا رحلت یا مشترک است یا لا اقل استعمال دارد در هر دو مورد اگر گفتیم به معنای غیبت است پس روایت اول درست است عند فقدان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غیبت امام زمان و قابل تطبیق است، آن گاه آن روایت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فرماید فقدان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باید بگوییم تصحیف است و می باید فقدان رابع باشد یا باید بگوییم این جا کلمه فقدان، اطلاق شده و به کار گرفته شده برای فوت، البته به شرطی که به لغت مراجعه کنیم و ببینیم تعدد استعمال دارد که ظاهرا همین طور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و النهايه ماده فقدان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در فوت و رحلت به کار گرفته اند هم در غیبت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طبرانی را عامه نقل کرده اند و خاصه نقل نکرده اند این روایت کفایة الاثر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ظاهراً کسی از عامه ندیدم که آورده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دارد مؤمن از کنار قبرستان می رود بدنش را می ساید قبر و می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لیتنی کنت مکانک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من مرده بودم یا روایت از امام کاظم است که يتمنى المؤمن الموت صباحاً و مساءًا شب و روز آرزوی مرگ می کند، مأیوس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طرق زائد آمده و در بعضی نیامده اما در هر صورت طریق عامی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امام حسن عسکری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دارد که اسم معروفش حسن است اما اسم دیگر عبدالله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ابيه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 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که از کتب پر مطلب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ایام قربانی و گوشت گوسفند ها را تکه تکه می کردند و در آفتاب می گذاشتند تا خشک شود که بعد ها استفاده کنند شب های آن ایام را می گفتند لیالی التشريق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پدر جابر بن عبدالله انصاری است که در سن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شهید شد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امیرمؤمنان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عمار ، این ابن تیهان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حالش را ببینید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أرنا الطّلعة الرّشيدة و الغرّة الحميدة و اكحل ناظرنا بنظرة منّا إليه، و عجّل فرجه، و سهّل مخرجه، و أوسع منهجه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شیخ حر عاملی روایت را در اثبات الهداء نمی آورند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گفته اند در محرم هم هست شاید این ندا غیر از ندای ماه رمضان است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لِمَلَكِ الْمَوْتِ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تَقبِضُ الْأَرْواحَ وَ بَعضُهَا فِی الْمَغْرِبِ وَ بَعْضُهَا فِی الْمَشْرِقِ فِی سَاعَةِ وَاحِدَةٍ فَقَالَ أَدْعُوهَا فَتُجِيبُنِي قَالَ فَقَالَ مَلَكُ الْمَوْتِ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الدُّنْيَا بَين يَدَيَّ كَالْقَصْعَةِ بَين يَدَى أَحَدِكُم يَتَنَاوَلُ مِنْهَا مَا شَاءَ وَالدُّنْيَا عِنْدِی كَالدِّرْهُم فِي كَفِ أَحَدِكُمْ يقلبه كَيْفَ يَشَاء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267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شبکه های ماهواره یی وهابیت بنا گذاشته اند که تشکیک کنند و عقاید را زیر سوال ببرند ولو به جعل اکاذیب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روش شان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امام زمان شیعه از هر صد نفر، نود نفر را می 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نیست، این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و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قبل از ظهور است و ربطی به دوران ظهور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می فرماید یَشْمَلَ اَلنَّاسَ مَوْتٌ وَ قَتْلٌ ، اصلا این حوادث قبل از ظهور است و هیچ ارتباطی با دوران ظهور و سیاست حضرت در برخورد با دیگران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این که این ها در روایات خود تان آمده، در کتاب مجمع الزوائد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که از هر ده هزار نفر، نه هزار و نه صد نفر از بین می روند، خود تان باید جواب گو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شما آمده و اگر در کتاب های ما آمده از آن جا نقل شده و کتاب مجمع الزوائد از کتاب های معتبر 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این حوادثی که نقل شده به دست کسانی انجام می گیرد که شما آن ها را اولیاء امور، ولی امر می دانید و می گویید اطاعت شان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 دست آن ها انجام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اشکال به خود تان وارد است و چشم های تان را هم می گذارید و شروع می کنید به اشکال کردن به دیگران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کرارا گفته ام و تاکید کرده ام این کتاب کفایة الاثر را بخوانید که معنویت خاصی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اش تاکید بر امامت ائمه اثنی عشر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صحابه و صحابیات به طرق مختلف نقل می کند، که پیامبر اکرم فرمود ائمه دوازده نفر هستند و دوازده نفر را معرفی می کند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که عبد الرحمن کسی است که سبب تاخیر در خلافت حضرت شد با این که خود ناظر و شاهد این قضیه بود و شنیده بود که پیامبر اکرم بر امامت و ولایت امیر المومنین تاکید کردند ولی باز هم گیر داد و سبب شد بعد از خلافت دومی دوباره امور به دست حضرت نیفتد و دور کرد و به دست امویان انداخت، به خاطر یک کلمه که آن شرط عمل به سیره ی شیخین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نبود به او بگوید یعنی کتاب خدا کفایت نمی کرد، شما می گویید حسبنا کتاب الله، آیا کتاب خدا و سیره پیامبر کفایت نمی کرد، شما که به ما ایراد می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 گوییم آیه ی شریفه ی الیوم اکملت لكم دينكم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امیر المومنین است و کمال دین و تمام نعمت با ولایت حضرت على</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کتاب معجم احاديث الامام المهدی عَجَّلَ اللَّهُ تعالی فَرْجَهُ الشریف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و مصادرش را آورده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مصدر آن، کتاب دلائل الامامه، چاپ قدیم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جدید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جدید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این تفصیل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ابن طاووس این روایت را در الملاحم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یعقوب بن نعیم نقل می کند ولی این کتاب فعلا موجود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ابن طاووس مرحوم سید هاشم بحرانی در تفسیر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در المحجه فيما نزل فی الحجه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دلائل الامامه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کاظمی در بشاره الاسلام هم نقل می کند و ظاهرا یک اشتباه این جا هست چون مرحوم کاظمی آن را از غایه المرام نقل می کند ولی در غایه المرام این روایت نیست و در المحجه است و ظاهرا این جا سهو قلم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این عبارت را کنار بعضی حرف های دشمنان بگذارید که می گویند امیرالمومنین بر منبر فرمودند به فرزندم حسن زن ندهید انه رجل مطلاق انه كذا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حرف ها درست نیست بلکه همیشه مولی در مقام تبیین مقامات فرزندان شان امام حسن و حسین علیهم السَّلَامُ بودند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دو دفعه اسم مولی را می برد و با عنوان امیرالمومنین نام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تعمد داشتند که از آقا با این عنوان تعبیر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 را ببینید وقتی اسم آقا برده می شود همین تعبیر امیرالمومنین روحی فداه بکار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آقا امام دوازدهم هم که به میان می آید تعبیر قائم است شاید نود درصد روایات با این تعبیر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سَعيد قَالَ حَدَّثَنَا محمد الْمُفَضَّل وَ سَعْدَانُ بْنُ إِسْحَاقَ بن سَعيد وَ أَحْمَدُ بْنُ الْحُسَين بن عَبْد الْمَلك وَ مُحَمَّدُ أحمد بن الْحَسَن جَميعاً عن الْحَسَنِ بن مَحبوب عَن يعقوب السَّرَّاج عَن جابر عَن أبی جعفر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لَا يَظْهَرُ الْقَائم حتی یشمل النَّاسَ بِالسَّامِ فِتْنَةٌ يَطْلُبُونَ الْمَخْرَجَ مِنْهَا فَلَا يَجدُونَهُ وَ يَكُونُ قَتْلَ بَيْنَ الْكُوفَة وَ الْحِيرَة قَتْلَاهُمْ عَلَى سَوَاء وَ يُنَادِي مُنَادِ من السماء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مد نظر، حدیث مفصلی است و خیلی مطلب دارد که هر کدام یک سوژه برای بحث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خیال می کنند همین جوری روایات را پیدا کرده و جمع آوری کرده اند؛ نه خیر با دقت و نظرات دقیق و با مطالعه و کارشناسانه جمع آوری کرده اند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و اشد غلوا فی الرفض کسی است که قائل به رجعت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بگوید علی بن ابیطاب بر می گردد و قائل به رجعت باشد از او نقل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کسی به علی بن ابیطالب برگردد یعنی سب کند و فحش و دشنام بدهد این شخص ثقه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ندیدم در کتب رجالی اهل سنت کسی را به خاطر سب امیرالمومنین رد کنند، می گویند اجتهاد کرده و به نحوی توجیه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اگر کسی به علی بن ابیطالب برگردد، مشکل ندارد اما اگر بگوید علی بن ابیطالب به این دنیا بر می گردد، مشکل پیدا می کند و همه ی احادیثش را رد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 جعفی در نظر آن ها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مطلب در مقدمه ی مسلم راجع به جابر آمده حتما نگاه کنید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روایتی از امام صادق علیه السَّلَامُ زمان قیام روز عاشورا است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النص، ص </w:t>
      </w:r>
      <w:r>
        <w:rPr>
          <w:rFonts w:eastAsia="IRNazanin" w:cs="IRNazanin"/>
          <w:b w:val="false"/>
          <w:bCs w:val="false"/>
          <w:i w:val="false"/>
          <w:iCs w:val="false"/>
          <w:color w:val="333333"/>
          <w:sz w:val="20"/>
          <w:szCs w:val="20"/>
        </w:rPr>
        <w:t>282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این که کسی وقت تعیین کند که در سال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دیدیم که محقق نشد، بعد بگوید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این ها را باطل دانسته اند</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به استادم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ادعای ارتباط با امام زمان علیه السَّلَامُ را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 کسی که گفته بود من شاگردم آقا را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ملاقات کرده که حتما خودش دائم الحضور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دکان است و این دكان ها باید جمع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با اعتماد بر ایشان، به آن شهری که این حرف ها را زده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مرید هم پیدا کرده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را رساندم و بساطش جمع 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باشد بحث خواهیم کرد که آیا اختصاص از کتب شیخ مفید هست یا نه، که محل بحث است و این جا هم نمی خواهیم اختصاص را منبع این حدیث بیاوریم، زیرا دیگران این حدیث را نقل کرده اند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البته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سرزمین جولان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عقد الدرر نیست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زمان امویین به شهادت رسیدند و هنوز عباسی ها روی کار نیامده بودند که امام سخن از روی کار آمدن آن ها و سخن از اختلاف شان می گوید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بیست و پنج سال قبل به قنیطر رفتیم البته بخشی از آن مناطق را اسرائیل اشغال کرده است و فاصله ای هم نیست بین این منطقه و خط مقدم دشمن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دیشب هم در شبکه ماهواره ای ولایت اشاره کردم که لازم نیست علامات با ظهور کنار هم و بدون فاصله زمانی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کار آمدن عباسی ها یکی از علامات است و اختلاف شان یکی از علامات، سقوط شان هم یکی از علامات، هر سه محقق شدند و ظهوری هم اتفاق نیفتاد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نگفته باید ظهور بلا فاصله 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الجن و أحوالهم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استانبول، انطاكيه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اما لفظ ترکیه از اسامی متأخرست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بدأت الفتنه انشاء الله اليهم تعود امروز به کمک آمریکا آمده اند و پا به پای آن ها حرکت می کنند و منشأ فتنه و فساد هستند که انشاء الله فتنه سر تا سر بلاد شان را بگیرد و مردم خود شان را از شر شان راحت کنند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روایت به صورت کامل در جلسه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گفتیم جولان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الطائفة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بعض نصوص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پاسی از شب مراجعه کردم مجلدات بحار را، معاجم را، دائره المعارف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ببینیم این ها چه مطالبی دارند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الفقيه خیلی قدیمی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مطالب دست اولی دارد، اسم قم را می برد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هذه البلده تسمى مدينه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می گوید در هند مرغابی وجود دارد که وقتی روز عاشورا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البطه تفتح بجناحيها و تسقى كل المنطقه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 یک سال آب نیاز ندارند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الشام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بين بيت المقدس و الرّملة ثمانية عشر ميلا، و هی من كورة فلسطين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الفقيه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دمشق</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الحجاز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شرقّى هذا البحر فيما بين سيراف و مسقط من البلاد سيف بنى الصفّاق و جزيرة ابن كاوان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فى البحار و إحاطتها بالأرض</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فى البحار و عجائب ما فيها و يلى هذا البحر بحر يسمّى هرکند، يقال إنه قاموس البحار كلّها، و فى هذا البحر جزيرة سرنديب، و فى هذه الجزيرة الجبل الذی أهبط عليه آدم</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إلى موضع يقال له صندر فولات، و هی جزيرة فی البحر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ما بين بلاد الصين و بلاد الهند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ها جزيرة الرامنى و هی ثمان مائة فرسخ</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کمال احترام و ادب به عزیزان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آذری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جزء شرافتمند ترین و ولایت مدار ترین انسان ها هستند می خواهم این بحث را مطرح کنم اگر بخواهیم لیست ولایت مدار ها را بدهیم این ها در رده اول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خواسته باشیم پاک باخته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قدم در احیای مراسم ابی عبدالله نام ببریم این ها در طلیعه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بخشی از وقتم را صرف تتبع و تحقیق در این مساله کردم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إلى تحصيل مسائل الشريعة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المجان جمع مجن بكسر الميم و هو الترس و إنما سمى مجنا لأنه يستتر به و الجنۀ السترة و الجمع جنن يقال استجن بجنه ای استتر بسترهٔ</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چنگیز به بلاد اسلامی در اثر ندانم کاری و بی کفایتی و بی تدبیری حاکمان وقت اتفاق افتاد و بلاد اسلامی را به عزا نشاندند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شافعی در کتاب الكامل حوادث سال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این گونه بیان می کند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الحديد،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خیلی به امیرمومنین احترام می گذارد لذا بعضی می گویند شیعه است اما شیعه نیست ولی اما ناصبی 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اش می گوید چه بگویم راجع به حضرت علی علیه السَّلَامُ که مردان جنگ، شخصیت هایی که به پهلوانی و شجاعت معروف روی شمشیر شان عکس علی بن ابی طالب بود و روی سینه ها شان اسم على بن ابی طالب</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روایت در جلسه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الْمَجَانُ الْمُطْرَقَة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الْمُطَرقَة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هم نسبت به کتاب حرف داریم هم نسبت به مؤلف</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ايشان حادثه کربلا را اصلا مورد نظر قرار نمی دهد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یوم کیومک یا ابا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مصیبتی بالا تر از حادثه کربلا نبوده و نیست و نخواهد بود</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بحثی در مورد یأجوج و مأجوج داشته باشیم که آیا از علامات قیامت است، از علامات ظهور است، این ها که هستند، در چه محدوده ای هستند، از کجا حرکت می کند و برنامه های شان چیست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كار وهابی هاست در حجاز تاریخ طائف را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این ها حمله کردند به 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همه سنی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بقروا بطون الحوامل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شکم زن های حامله را پاره کردند و جنین در خیابان ها ریخته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همین کار را در کربلا انجام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اسلام هنوز گرفتار چنگیز هست</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و طعام</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لشکری که به هیچ چیز پای بند نبودند و هیچ چیز در برابر شان نمی تواند مقاومت کند، حال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سقوط بغداد را بوسیله لشگر مغول بر عهده خواجه نصیر یا ابن العلقمی می اندازید، دیواری کوتاه تر از این ها پیدا نکردید یا دعب شما چنین است، که هر جا کم می آورید و می خواهید سیاه نمایی کنید شیعه را مطرح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استاد دانشگاه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چنین لشگری نیاز به کمک خواجه نصیر یا ابن علقمی داشت چرا خلاف کاری حکومت ها را توجیح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گفت، فردا از دانشگاه اخراجش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واقعیت است، اگر هم خواجه طوسی توانسته با این ها هم کاری کند و حرفش را بپذیرند، سبب شده جلوی خون ریزی بیش تر گرفته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ابن ؟؟؟ یکی از کسانی بود که اگر خواجه به دادش نرسیده بود، او را هم کشته بودند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الحديد،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نمی خواهم تبرئه کنم حکومت عثمانی را زیرا از این ها کم لطمه ندیدیم، تاریخ را ببینید در حله یک بار حمله کردند و شکست خوردند، بار دوم که حمله کردند هر چه جوان بود کشتند و هر چه دختر و زن بود بردند آنکارا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وقتی غربی ها بر ضد شرقی ها و برای شکست امت اسلام وارد صحنه شدند و وهابی ها و آل سعود به کمک غربی ها آمدند، علمای نجف اشرف فتوی دادند که بروید و در کنار عثمانی ها بجنگید لا اقل به حسب ظاهر حکومت اسلامی هستند و چقدر از ما شهید شدند جریان حبوبی را ببینید که از علمای عراق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هم عثمانی ها آمدند پول بدهند، این ها گفتند ما برای پول نیامده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وهابی ها در نقطه مقابل اساس بهم ریختن این ها بودند، اما در کتاب ها می نویسند هر جا برای بلاد اسلامی خطری پیش بیاید شیعه ها می روند و خطر را بیش تر می کنند و قصه عثمانی ها را نقل می کنند در حالی که سقوط عثمانی ها خود شان در جریان آن بودند و درگیر شدند و سبب سقوط آن بودند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در جواب یکی از دانش پژوهان که می گوید سفیانی با روم درگیر می شود بیان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سفياني يجیء من الروم متنصرا و فی عنقه صلیب، غربی ها او را حمایت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مطلب روایت نیست و شیخ طوسی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مطلب هست آن ها پشتیبانی اش می کنند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فی علامات ظهور صاحب الزمان عَجَّلَ اللَّهُ تعالی فَرْجَهُ الشریف ،المتن،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كثير عند ذلك فی كلّ أرض حتّى يخرب الشام، و يكون سبب خرابه اجتماع ثلاث رايات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راية الأصهب، و راية الأبقع، و راية السفيانی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في علامات ظهور صاحب الزمان عَجَّلَ اللَّهُ تعالی فَرْجَهُ الشریف، المتن، ص</w:t>
      </w:r>
      <w:r>
        <w:rPr>
          <w:rFonts w:eastAsia="IRNazanin" w:cs="IRNazanin"/>
          <w:b w:val="false"/>
          <w:bCs w:val="false"/>
          <w:i w:val="false"/>
          <w:iCs w:val="false"/>
          <w:color w:val="333333"/>
          <w:sz w:val="20"/>
          <w:szCs w:val="20"/>
        </w:rPr>
        <w:t>31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فی غريب الحديث و 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عدد کنایه از کثرت است</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مجلات آمده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و الممالک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خرداذبه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فی معرفة الاقاليم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إقليم أقور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على اسماء الامكنة و البقاع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کمیل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دشمن به آن ها حمله کرد و او هم به آن ها حمله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مولا از او گله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درست نیست جایی که به تو سپرده شده نتوانی از آن محافظت نمایی و به تو ضربه بزنند و تو از جای دیگر به آن ها ضربه بزنی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تعبیر روایت می کنیم تعبیر مسامحی است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مشخص می کند که قرقیسیا کجاست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نواصبند که دنبال سر شیعه می گردند و خون شیعه نزد شان مباح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اشغل الظالمين بالظالمین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است نصرت را از طرفین بر می دارد و هیچ غالب و مغلوبی نیست</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 – بالحاء المفتوحة و الزاى، مخففا و مشددا – بمعنى الغلام القوى و الذی كاد أن يدرک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المفتوحة و الزای، مخفنا و مشددا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الغلام القوی و الذی کاد أن یدرک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جابر بن یزید از امام باقر علیه السَّلَامُ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جلسه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للحجة ص </w:t>
      </w:r>
      <w:r>
        <w:rPr>
          <w:rFonts w:eastAsia="IRNazanin" w:cs="IRNazanin"/>
          <w:b w:val="false"/>
          <w:bCs w:val="false"/>
          <w:i w:val="false"/>
          <w:iCs w:val="false"/>
          <w:color w:val="333333"/>
          <w:sz w:val="20"/>
          <w:szCs w:val="20"/>
        </w:rPr>
        <w:t>463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شده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 لفظ هم جمود کنیم هفتاد هزار نفر تا دندان مسلح کم نیستند</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بلا ها را از سر امت اسلام بالاخص پیروان مکتب اهل بیت دور کن، شر شان را به خودشان بر گردان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را ببینید بچه های کوچک را به دار می آویزد به جرم این که نام شان حسن و حسین است یا این ها را می سوزاند یا در دیگ های روغن می اندازد البته نمونه هایش را مردم عراق دیدند کتاب اساليب التعذیب را ببینید که در زمان صدام منتشر شد مطالعه کردم تا صبح خوابم نبرد دستگاه هایی که افراد را داخل آن می کردند و چیزی از آن ها باقی نمی ماند الا موی سر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از شیعه را این گونه از بین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سقوط صدام عده ای آمدند منزل ما و یک لیستی همراه شان بود که در یکی از زندان های بصره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اعدام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سفیانی نیامده آل ابی سفیان کار خود را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عراق مردم خوبی هستند در اربعین گاه جمعیت به بیست و دو میلیون نفر می رسند و می گویند مانور است و می خواهیم ضدیت خود را با وهابی ها نشان دهیم و ولایت خود را نسیت به اهل بیت ابراز کنیم کوچک و بزرگ حرکت می کنند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دار الاسوه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کتاب مناقب الشیخین به این معنا به طور تفضیلی پرداختیم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463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همان علامت هلاکت قوم نوح بود زمانی که آن ها در حال غرق شدن بودند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عقد الدرر،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تبیع ناپسری کعب الاحبار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کعب وجهه ای ندارد چه رسد به ناپسریش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ننگین اموی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 که حدود شصت و اندی سال آن متعلق به بنی مروان بوده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معروف شدن مروان به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حکومت به مروان حمار می رسد ظاهرا او از کنار خانه ای رد می شده حلقه درب خانه در دست او گیر می کند و دیگر در نیامد و با زحمت و تلاش دست او را در آوردند باز در جائی دیگر حلقه دیگری را می بیند فکر می کند که آیا این حلقه هم همانند قبلی است یا نه؟ دستش را درون حلقه می گذارد و باز دستش گیر می کند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 روایت تسامح در تعبیر است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اشاره به جریان ابو مسلم اصفهانی فارس دارد که بحثش مطرح 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مصنف از قدیمی ترین کتاب های اهل سنت است و ظاهرا مرحوم خوئی فرموده اند او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 چنان که از کلام نجاشی استفاده می شود مراد از شیعه همین شیعه به معنائی است که ما می 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اهل سنت می گویند مراد شیعه ای است که امیر المومنین علیه السلام را دوست داشته ولی خلفا را هم قبول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این کتاب از کتاب های مورد اعتماد و قبول نزد اهل سنت می 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ابن مسعود را فقط سید مرتضی آن هم مماشاتا و به اصطلاح جدلا تایید می کند، و الا از نظر ما ابن مسعود مشکل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مرحوم مامقانی از معاصرین می خواهد ایشان را تایید کند ولی تمام ادله اش را مرحوم خوئی و تستری رد کرده اند ولی فرمایشات ایشان قابل بحث و نقد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عبید کسائی را از حيث اعتبار پیدا نکردیم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خواهد شد که حضرت در کجا نازل خواهد 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کعب اعتماد نمی توان کرد، زیرا حرف های او از کتاب های اسرائیلی ات است و متاسفانه صحابه نیز از او نقل کرده اند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معجم الامام المهدى،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دانش پژوهان حاضر در جلسه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عامه تلاش دارند که محوریت را به حضرت عیسی دهند نه حضرت مهدی تا جائی که به این روایت که منشا آن معاویه است می رسند به عبارتی که لا مهدی الا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این اصلا حدیث هم نمی تواند باشد بلکه مطلبی است که بسطامی نقل می کند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282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الاحادیث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ص </w:t>
      </w:r>
      <w:r>
        <w:rPr>
          <w:rFonts w:eastAsia="IRNazanin" w:cs="IRNazanin"/>
          <w:b w:val="false"/>
          <w:bCs w:val="false"/>
          <w:i w:val="false"/>
          <w:iCs w:val="false"/>
          <w:color w:val="333333"/>
          <w:sz w:val="20"/>
          <w:szCs w:val="20"/>
        </w:rPr>
        <w:t>439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كشف الحق للطوسی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امام مهدی 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امام مهدی 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امام مهدی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امام مهدی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امام مهدى علیه السَّلَامُ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تنقيح المقال را مراجعه کنید آن جا اصطلاحاتی دارد که سلیم کان من الاولياء من الاصفياء من الثقاة حضرت علی علیه السَّلَامُ به عبدالله بن ابی رافع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ده نفر از ثقات من بگو وارد شوند 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شناسم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آقا ده نفر را نام برد که یکی از آن ها سلیم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مبانی وسائل است که در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كتب تراثيه،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نشر دليل ما قم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للنعمانی ص </w:t>
      </w:r>
      <w:r>
        <w:rPr>
          <w:rFonts w:eastAsia="IRNazanin" w:cs="IRNazanin"/>
          <w:b w:val="false"/>
          <w:bCs w:val="false"/>
          <w:i w:val="false"/>
          <w:iCs w:val="false"/>
          <w:color w:val="333333"/>
          <w:sz w:val="20"/>
          <w:szCs w:val="20"/>
        </w:rPr>
        <w:t>86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تایخ مدينه دمشق،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الغیبته للنعمانی ص </w:t>
      </w:r>
      <w:r>
        <w:rPr>
          <w:rFonts w:eastAsia="IRNazanin" w:cs="IRNazanin"/>
          <w:b w:val="false"/>
          <w:bCs w:val="false"/>
          <w:i w:val="false"/>
          <w:iCs w:val="false"/>
          <w:color w:val="333333"/>
          <w:sz w:val="20"/>
          <w:szCs w:val="20"/>
        </w:rPr>
        <w:t>252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بندلیج مرز بین ایران و عراق است</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رووس الوقف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252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282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الايات ص </w:t>
      </w:r>
      <w:r>
        <w:rPr>
          <w:rFonts w:eastAsia="IRNazanin" w:cs="IRNazanin"/>
          <w:b w:val="false"/>
          <w:bCs w:val="false"/>
          <w:i w:val="false"/>
          <w:iCs w:val="false"/>
          <w:color w:val="333333"/>
          <w:sz w:val="20"/>
          <w:szCs w:val="20"/>
        </w:rPr>
        <w:t>708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علی ابن ابی حمزه بطائنی کرارا گفته شده که هر چند مورد اختلاف نظر است ولی نمی توان از کنار روایاتش گذشت زیرا تقريبا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 کتب اربعه از او روایت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با توجه به مقدمه ای که مثلا مرحوم صدوق دارد که هر چه نقل می کنم حجت است بینی و بین الله و یا با توجه به مقدمه مرحوم کلینی در مقدمه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روایات این کتاب را برای دقت و برای عمل جمع نموده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كثير الرواية بودن اشخاص یکی از قرائن و شواهد در اثبات وثاقت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سی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253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عامه در روایات آمده و اصطلاح فقهای ما نیست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لغيبة للنعمانی ص </w:t>
      </w:r>
      <w:r>
        <w:rPr>
          <w:rFonts w:eastAsia="IRNazanin" w:cs="IRNazanin"/>
          <w:b w:val="false"/>
          <w:bCs w:val="false"/>
          <w:i w:val="false"/>
          <w:iCs w:val="false"/>
          <w:color w:val="333333"/>
          <w:sz w:val="20"/>
          <w:szCs w:val="20"/>
        </w:rPr>
        <w:t>260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257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263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264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265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این مطلب را نقل می کند ولی در کتاب هاشان نیست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که از صحابی پیامبر هم بوده، همان قاتل حضرت عمار یاسر است که خیلی نزد امویین مقرب بوده تا جائی که امویین به او می گفتند بده دستی را که با آن عمار را کشتی ببوسیم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 وقت می خواست بدون وقت قبلی نزد آن ها می رفت، چرا؟ چون کسی را کشته که ایمان سراسر وجودش فرا گرفته است، عمار مع الحق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 یعنی سپر</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به صدای افتادن شی سنگین گویند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2.jpeg"/><Relationship Id="rId125" Type="http://schemas.openxmlformats.org/officeDocument/2006/relationships/image" Target="media/image2.jpeg"/><Relationship Id="rId126" Type="http://schemas.openxmlformats.org/officeDocument/2006/relationships/footer" Target="footer119.xml"/><Relationship Id="rId127" Type="http://schemas.openxmlformats.org/officeDocument/2006/relationships/footnotes" Target="footnotes.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Relationship Id="rId1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52362</Words>
  <Characters>188908</Characters>
  <CharactersWithSpaces>240032</CharactersWithSpaces>
  <Paragraphs>1343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2026-08-20T17:27:34Z</dcterms:created>
  <dc:creator>ghaemiyeh.com</dc:creator>
  <dc:description/>
  <dc:language>en-US</dc:language>
  <cp:lastModifiedBy/>
  <dcterms:modified xsi:type="dcterms:W3CDTF">2026-08-20T20:57:40Z</dcterms:modified>
  <cp:revision>1</cp:revision>
  <dc:subject/>
  <dc:title>درس خارج کلام بررسی مبانی و مسائل مهدویت با محوریت کتب اربعه جلسات 22 تا 45</dc:title>
</cp:coreProperties>
</file>

<file path=docProps/custom.xml><?xml version="1.0" encoding="utf-8"?>
<Properties xmlns="http://schemas.openxmlformats.org/officeDocument/2006/custom-properties" xmlns:vt="http://schemas.openxmlformats.org/officeDocument/2006/docPropsVTypes"/>
</file>