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numbering.xml" ContentType="application/vnd.openxmlformats-officedocument.wordprocessingml.numbering+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تأثیر مجالس عزاداری در پیشبرد مبارزه 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30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29306_2870459653">
            <w:r>
              <w:rPr>
                <w:webHidden/>
                <w:rStyle w:val="IndexLink"/>
                <w:rtl w:val="true"/>
              </w:rPr>
              <w:t>تأثیر مجالس عزاداری در پیش برد مبارزه های اسلامی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7_96527"/>
      <w:bookmarkStart w:id="1" w:name="pg8887_96527"/>
      <w:bookmarkEnd w:id="1"/>
    </w:p>
    <w:p>
      <w:pPr>
        <w:pStyle w:val="Heading2"/>
        <w:numPr>
          <w:ilvl w:val="1"/>
          <w:numId w:val="1"/>
        </w:numPr>
        <w:rPr/>
      </w:pPr>
      <w:bookmarkStart w:id="2" w:name="pg8887_96527"/>
      <w:bookmarkStart w:id="3" w:name="__RefHeading___Toc82930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 محمد،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مجالس عزاداری در پیشبرد مبارزه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عبدالرسول مجیدی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تعالیم اسلامی،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تعالیم اسلامی؛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سلسله سخنرانیهای حضرت آیت الله مجاهد حاج سید محمد حسینی شیرازی برای دانشجویان طلاب منتشر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مجیدی ، عبدالرسول ،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297/3924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1672606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سوگند حسن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9306_2870459653"/>
      <w:bookmarkStart w:id="6" w:name="_Toc2"/>
      <w:bookmarkEnd w:id="5"/>
      <w:r>
        <w:rPr>
          <w:rtl w:val="true"/>
        </w:rPr>
        <w:t>تأثیر مجالس عزاداری در پیش برد مبارزه های اسلامی</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نقل شده از معصومین که </w:t>
      </w:r>
      <w:r>
        <w:rPr>
          <w:rFonts w:ascii="Amiri" w:hAnsi="Amiri" w:eastAsia="Amiri" w:cs="Amiri"/>
          <w:color w:val="111111"/>
          <w:sz w:val="28"/>
          <w:sz w:val="28"/>
          <w:szCs w:val="28"/>
          <w:rtl w:val="true"/>
          <w:lang w:bidi="ar-SA"/>
        </w:rPr>
        <w:t>مَنْ وَرَّخَ مُؤمِناً فَقَدْ أحْياهُ</w:t>
      </w:r>
      <w:r>
        <w:rPr>
          <w:rFonts w:ascii="IRNazanin" w:hAnsi="IRNazanin" w:eastAsia="IRNazanin"/>
          <w:color w:val="111111"/>
          <w:sz w:val="28"/>
          <w:sz w:val="28"/>
          <w:szCs w:val="28"/>
          <w:rtl w:val="true"/>
          <w:lang w:bidi="fa-IR"/>
        </w:rPr>
        <w:t xml:space="preserve"> تاریخ اصلش از ورخ و ورّخ است که وزاوش منقلب به همزه و یا منقلب به الف شده، کسی که تاریخ قرار بدهد برای يك مؤمنی با نوشتن، یا به خواندن، او را زنده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عالی که احوالات شیخ عبد الکریم حائری را می گوئید، یا می نویسید، این معنایش من ورّخ مؤمنا است، یعنی کسی که تاریخ مؤمنی را گفته یا نوشته باشد، خدا در نامه عمل شما ثواب احياء يك مؤمن می نویسد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آدمی، آدمی را زنده بکند چه ثوابی دارد </w:t>
      </w:r>
      <w:r>
        <w:rPr>
          <w:rFonts w:ascii="Amiri" w:hAnsi="Amiri" w:eastAsia="Amiri" w:cs="Amiri"/>
          <w:color w:val="111111"/>
          <w:sz w:val="28"/>
          <w:sz w:val="28"/>
          <w:szCs w:val="28"/>
          <w:rtl w:val="true"/>
          <w:lang w:bidi="ar-SA"/>
        </w:rPr>
        <w:t>ومَنْ احْیاها فَکَانَّما احْییَ النّاسَ جَمیعاً</w:t>
      </w:r>
      <w:r>
        <w:rPr>
          <w:rFonts w:ascii="IRNazanin" w:hAnsi="IRNazanin" w:eastAsia="IRNazanin"/>
          <w:color w:val="111111"/>
          <w:sz w:val="28"/>
          <w:sz w:val="28"/>
          <w:szCs w:val="28"/>
          <w:rtl w:val="true"/>
          <w:lang w:bidi="fa-IR"/>
        </w:rPr>
        <w:t xml:space="preserve"> کسی که </w:t>
      </w:r>
    </w:p>
    <w:p>
      <w:pPr>
        <w:pStyle w:val="BookText"/>
        <w:rPr/>
      </w:pPr>
      <w:r>
        <w:rPr>
          <w:rFonts w:ascii="IRNazanin" w:hAnsi="IRNazanin" w:eastAsia="IRNazanin"/>
          <w:color w:val="111111"/>
          <w:sz w:val="28"/>
          <w:sz w:val="28"/>
          <w:szCs w:val="28"/>
          <w:rtl w:val="true"/>
          <w:lang w:bidi="fa-IR"/>
        </w:rPr>
        <w:t xml:space="preserve">يك نفر را زنده بکند، مثل این است که تمام مردم را زنده کرده، کما این که اگر یک کسی، کسی را بکشد، مثل آن است که تمام مردم را کشته است </w:t>
      </w:r>
      <w:r>
        <w:rPr>
          <w:rFonts w:ascii="Amiri" w:hAnsi="Amiri" w:eastAsia="Amiri" w:cs="Amiri"/>
          <w:color w:val="111111"/>
          <w:sz w:val="28"/>
          <w:sz w:val="28"/>
          <w:szCs w:val="28"/>
          <w:rtl w:val="true"/>
          <w:lang w:bidi="ar-SA"/>
        </w:rPr>
        <w:t>فَكَأَنَّمَا قَتَلَ النَّاسَ جَمِيعاً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کسی که تاریخ يك مؤمن را بگوید یا بنویسد، آن مؤمن را زنده کرده، زنده کردن مؤمن به نصّ قرآن </w:t>
      </w:r>
      <w:r>
        <w:rPr>
          <w:rFonts w:ascii="Amiri" w:hAnsi="Amiri" w:eastAsia="Amiri" w:cs="Amiri"/>
          <w:color w:val="111111"/>
          <w:sz w:val="28"/>
          <w:sz w:val="28"/>
          <w:szCs w:val="28"/>
          <w:rtl w:val="true"/>
          <w:lang w:bidi="ar-SA"/>
        </w:rPr>
        <w:t>فَکَأَنَّمَا أَحْیَی اَلنَّاسَ جَمِیعاً</w:t>
      </w:r>
      <w:r>
        <w:rPr>
          <w:rFonts w:ascii="IRNazanin" w:hAnsi="IRNazanin" w:eastAsia="IRNazanin"/>
          <w:color w:val="111111"/>
          <w:sz w:val="28"/>
          <w:sz w:val="28"/>
          <w:szCs w:val="28"/>
          <w:rtl w:val="true"/>
          <w:lang w:bidi="fa-IR"/>
        </w:rPr>
        <w:t xml:space="preserve"> خواهد بود،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هفته آینده به مناسبت وفات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حوزه علمیه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این مجالس همان من ورخ مؤمنا است، یعنی</w:t>
      </w:r>
    </w:p>
    <w:p>
      <w:pPr>
        <w:pStyle w:val="BookText"/>
        <w:rPr/>
      </w:pPr>
      <w:r>
        <w:rPr>
          <w:rFonts w:ascii="IRNazanin" w:hAnsi="IRNazanin" w:eastAsia="IRNazanin"/>
          <w:color w:val="111111"/>
          <w:sz w:val="28"/>
          <w:sz w:val="28"/>
          <w:szCs w:val="28"/>
          <w:rtl w:val="true"/>
          <w:lang w:bidi="fa-IR"/>
        </w:rPr>
        <w:t xml:space="preserve">جناب عالی وقتی يك كتاب درباره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شما با این کار ورّخت مؤمنة، اگر کسی تاریخ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بنویسد یا بگوید، مثل این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کرده، چه طور زنده کرده؟ چون انسان دو بعد دارد، يك بعد جسمی، و يك بعد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گوید زمان بعد چهارم است، چون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قائل بودند به سه بعد، بعد طول، بعد عرض، بعد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ما يك بعد چهارم داریم، و آن بعد زمان است، مثل این که تا دیروز بودید، تا امروز هم هستید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جسم، هر کدام </w:t>
      </w:r>
    </w:p>
    <w:p>
      <w:pPr>
        <w:pStyle w:val="BookText"/>
        <w:rPr/>
      </w:pPr>
      <w:r>
        <w:rPr>
          <w:rFonts w:ascii="IRNazanin" w:hAnsi="IRNazanin" w:eastAsia="IRNazanin"/>
          <w:color w:val="111111"/>
          <w:sz w:val="28"/>
          <w:sz w:val="28"/>
          <w:szCs w:val="28"/>
          <w:rtl w:val="true"/>
          <w:lang w:bidi="fa-IR"/>
        </w:rPr>
        <w:t xml:space="preserve">چهار بعد دارد، حرف منطقی هم هست، و لذا غربی ها اسمش را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زمکان،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و مکان،</w:t>
      </w:r>
    </w:p>
    <w:p>
      <w:pPr>
        <w:pStyle w:val="BookText"/>
        <w:rPr/>
      </w:pPr>
      <w:r>
        <w:rPr>
          <w:rFonts w:ascii="IRNazanin" w:hAnsi="IRNazanin" w:eastAsia="IRNazanin"/>
          <w:color w:val="111111"/>
          <w:sz w:val="28"/>
          <w:sz w:val="28"/>
          <w:szCs w:val="28"/>
          <w:rtl w:val="true"/>
          <w:lang w:bidi="fa-IR"/>
        </w:rPr>
        <w:t>زمان و مکان چهار تا بعد است، سه تا مربوط به مکان است یکی مربوط به زمان است</w:t>
      </w:r>
    </w:p>
    <w:p>
      <w:pPr>
        <w:pStyle w:val="BookText"/>
        <w:rPr/>
      </w:pPr>
      <w:r>
        <w:rPr>
          <w:rFonts w:ascii="IRNazanin" w:hAnsi="IRNazanin" w:eastAsia="IRNazanin"/>
          <w:color w:val="111111"/>
          <w:sz w:val="28"/>
          <w:sz w:val="28"/>
          <w:szCs w:val="28"/>
          <w:rtl w:val="true"/>
          <w:lang w:bidi="fa-IR"/>
        </w:rPr>
        <w:t>انسان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بعد جسمي، ويك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ما اسم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جا می بریم، یعنی يك شعاعی است از آن حضرت، پس </w:t>
      </w:r>
      <w:r>
        <w:rPr>
          <w:rFonts w:ascii="Amiri" w:hAnsi="Amiri" w:eastAsia="Amiri" w:cs="Amiri"/>
          <w:color w:val="111111"/>
          <w:sz w:val="28"/>
          <w:sz w:val="28"/>
          <w:szCs w:val="28"/>
          <w:rtl w:val="true"/>
          <w:lang w:bidi="ar-SA"/>
        </w:rPr>
        <w:t>فَقَدْ أَحْیَاهَا</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يك وقت احیاء می کند يك جسم را، يك وقت احیاء می کند يك سمعه را، و احیاء سمعه مهم تر از احیاء جسم است، چون جسم قیمت خاک را دارد، جسم خاك است، خدا صورت خاک را عوض کرده، به این شکل در آمده، کما این که سیب و پرتقال يك قدری خاک است، پس جسم يك مشت خاک است، نه این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خاك خلق شده ، من و شما هم از خاك خلق شده ایم، یعنی وقتی برگشت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کنید، ما يك مقدار خاك بوده ایم، باران باریده، از شکم این خاك علف روئیده شده، علف را گوسفند خورده گوشت شده، پدر گوشت گوسفند را خورده، خون شده، خون تحول به منی پیدا کرده، منی تحول به جنین پیدا کرده، جنین يك بچه شده ه، بچه بزرگ </w:t>
      </w:r>
    </w:p>
    <w:p>
      <w:pPr>
        <w:pStyle w:val="BookText"/>
        <w:rPr/>
      </w:pPr>
      <w:r>
        <w:rPr>
          <w:rFonts w:ascii="IRNazanin" w:hAnsi="IRNazanin" w:eastAsia="IRNazanin"/>
          <w:color w:val="111111"/>
          <w:sz w:val="28"/>
          <w:sz w:val="28"/>
          <w:szCs w:val="28"/>
          <w:rtl w:val="true"/>
          <w:lang w:bidi="fa-IR"/>
        </w:rPr>
        <w:t>شده، این جا نشسته، چهار روز دیگر هم که ما مردیم، می رویم زیر خاك، كما این که سیب و پرتقال و گلابی و لباس خاک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دستگاه دنیا را يك دستگاه چرخ و فلک قرار داده، همین طور دور می زند و می چرخد، ممکن است همی خانه ای که ما در آن هستیم، صدها هزار آدم قبل از ما در آن بوده اند و خاک شده باشند، همین دیوار خانه را چه کسی می گوید آدم نبوده، بشری بوده در قبرستان خاک شد، بعد خاکش را آورده اند، گل درست کرده اند، این دیوار شده، اتّفاقا روایت دارد که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بعد ما داریم، بعد جسمی، يك بعد و شعاع ما داریم شعاع تاریخی، همان طوری که شما يك آدم مریض را در بیمارستان خوب بکنید تا سلامتش را بازیابد از لحاظ جسمی سالم شده، اگر بالای منبر یا در کتاب نوشتید که شیخ عبد الكريم حائری، میرزای قمی، یا شیخ مفید، در هزار سال قبل این چنین مردی بوده، این طور کتابی نوشته، شما او را با نام زنده کرده اید، حتی آدم هائی که به جسم علاقه ندارند، مثل فلاسفه، اعتقاد دارند به بعد زمانی خودشان و بعد تاریخی خودشان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قرآن همین را </w:t>
      </w:r>
    </w:p>
    <w:p>
      <w:pPr>
        <w:pStyle w:val="BookText"/>
        <w:rPr/>
      </w:pPr>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لِی لِسانَ صِدْقٍ فِی الْآخِرِینَ</w:t>
      </w:r>
      <w:r>
        <w:rPr>
          <w:rFonts w:ascii="IRNazanin" w:hAnsi="IRNazanin" w:eastAsia="IRNazanin"/>
          <w:color w:val="111111"/>
          <w:sz w:val="28"/>
          <w:sz w:val="28"/>
          <w:szCs w:val="28"/>
          <w:rtl w:val="true"/>
          <w:lang w:bidi="fa-IR"/>
        </w:rPr>
        <w:t xml:space="preserve">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کاری کن که مردم بیایند در این بعد سمعی و بعد ذکری و یاد بودی مرا شخصیّت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او را شخصیّت بدانند برای کبریائی و تکبّر، بلکه برای این بود که مردم دور او جمع شوند و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مجلس مصیبت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جشن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جشن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در کتاب هایمان این ها را نوشتیم با عظمت یاد کردیم، ما آن ها را زنده کرده ایم، و روایت </w:t>
      </w:r>
      <w:r>
        <w:rPr>
          <w:rFonts w:ascii="Amiri" w:hAnsi="Amiri" w:eastAsia="Amiri" w:cs="Amiri"/>
          <w:color w:val="111111"/>
          <w:sz w:val="28"/>
          <w:sz w:val="28"/>
          <w:szCs w:val="28"/>
          <w:rtl w:val="true"/>
          <w:lang w:bidi="ar-SA"/>
        </w:rPr>
        <w:t>مَنْ وَرَّخَ مُؤمِناً فَقَدْ أحْياهُ</w:t>
      </w:r>
      <w:r>
        <w:rPr>
          <w:rFonts w:ascii="IRNazanin" w:hAnsi="IRNazanin" w:eastAsia="IRNazanin"/>
          <w:color w:val="111111"/>
          <w:sz w:val="28"/>
          <w:sz w:val="28"/>
          <w:szCs w:val="28"/>
          <w:rtl w:val="true"/>
          <w:lang w:bidi="fa-IR"/>
        </w:rPr>
        <w:t xml:space="preserve"> بر ما تطبیق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مستعمرین و یاران و دار و دسته آن ها ضدّ این کارند،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دستگاه طغیان ضدّ روضه خوانی هستند، و سعی می کنند با تمام قوا و وسائل مکر و حیله، این مجالس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همه شما دیدید و یا شنیدید که پهلوی اوّل چه گونه ضدّ روضه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می گویم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را چرا روضه می گویند، شخصی به نام ملاّ حسین کاشفی، درصدها سال قبل، يك كتاب نوشت، اسم کتاب را </w:t>
      </w:r>
    </w:p>
    <w:p>
      <w:pPr>
        <w:pStyle w:val="BookText"/>
        <w:rPr/>
      </w:pP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 کاشف، ظاهرا از آقایان سنّی ها باشد، چون من کتابش را که دیدم اسم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حسين بن على وقتى آمد به کربلاء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رسوم آقایان سنّی ها است، چون شیعه ها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ایشان سنّی بوده، این اوّل کتابی است که در دست ها زیاد واقع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آقایان روضه خوان ها، و منبری ها، از روی این کتاب می خواندند، می رفتند بالای منبر دو یا سه صفحه از این کتاب می خواندند، لذا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آدمی که روضه را می خواند، یعنی آن کتاب را می خواند، در نتیجه کم کم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ها مانده، به این علّت به آقایان منبری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این آدم مخلص بوده، خدا خواسته اسمش باقی بماند، چون آدم مخلص هر طور آدمی که باشد، خدا يك قدری به اندازه اخلاصش به او آبرو می 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وقت و در هر جا طاغی پیدا شده، به دستور ارباب هایش ضدّ روضه خوانی و منبر بوده، و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کوشیده که این دستگاه، که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اهل بیت عصمت و طهارت است بر 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پهلوی ضدّ روضه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 او سر برهنه در عزاها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جشنی بپا در لیله عاشورا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داستان است درباره پهلوی اوّل چون اوّلش حقّه بازی می کرد، همه نوکرهای استعمار این گونه هستند، پیشانی را گل می مالید، و جلوی دسته عزاء، حسین حسین می گفت و می دوید، بعد هم روضه ها را منع کرد، و روضه خوان ها را شکنجه داد، صاحب مجلس ها را شکنجه داد، و روز عاشورا جشن زنا گرفت و مجالس روضه و عزا را شدیدا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هم يك نفر دیگر پیدا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کمال اتاتورك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ضدّ این دستگاه ها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سه برادر با هم دیگر بودند، برادرهائی در کفر، نه برادرهای پدر و مادری، این 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يك وقت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کمال آتاتورک در ترکیه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قلدر در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هاشمی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ها هیچ منطقی نداشتند، و فقط سعی شان این بود که استعمار از آن ها راضی شود، گرچه تمام ملّت ناراضی باشد، چون منطق شان منطق انگلستان است، منطق آمریکا است، آتاتورك هم همین کار را در ترکیه کرد، چون ترکیه مملکت اسلامی بود، و نصف جمعیّت آن ها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ترکیه امروز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آدم دارد،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میلیونش شیعه هستند، فقط شیعه های ترکیه دو قسم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شیعه های مثل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علوی، این ها شیعه های واقعی بودند، و هیچ اشکالی در اعمالشان نبود، ولی سلطان سلیم قانونی که يك پادشاه جائر عثمانی بود، شیعه ها را می گرفت و به جرم تشیّع می کشت، حتّی در يك منطقه چهل هزار شیعه کشت، چرا؟ چون آن ها شیعه بودند، و در آن وقت تمام ملاّهایشان کشته شدند، مسجدهای شان خراب شد، چون عثمانی ها خیلی ظلم کردند، و لذا آن ها، مجبور شدند دین شان را مخفی کردند، لذا دین شان که مخفی، مسجد که ندارند، اجتماعات که ندارند، يك مشت خرافات وارد افکارشان شد، و از حقایق تشیّع دور شدند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متأسّفانه هنوز هم کسی به فکر نجات آن ها نیست، </w:t>
      </w:r>
    </w:p>
    <w:p>
      <w:pPr>
        <w:pStyle w:val="BookText"/>
        <w:rPr/>
      </w:pPr>
      <w:r>
        <w:rPr>
          <w:rFonts w:ascii="IRNazanin" w:hAnsi="IRNazanin" w:eastAsia="IRNazanin"/>
          <w:color w:val="111111"/>
          <w:sz w:val="28"/>
          <w:sz w:val="28"/>
          <w:szCs w:val="28"/>
          <w:rtl w:val="true"/>
          <w:lang w:bidi="fa-IR"/>
        </w:rPr>
        <w:t>علوی های ترکیه که تا الآن بیست میلیون می باشند، یعنی از چهل و هشت میلیون نفر ترکیه بیست میلیون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حالا یا شیعه خراب، و یا شیعه صاف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 است در ترکیه صادر می شود که بالای روزنامه، عکس خیالی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وقتی مصطفی کمال اتاتورك برادر پهلوی آمد به ترکیه، روضه خوانی ممنوع شد، هر کس روضه بخواند باید عذابش کرد، باید شلاّقش زد، چرا عراق این طور؟ ایران این طور؟ ترکیه این طور؟ حتّی هند هم همین طور بود، صد و پنجاه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بدانید که هند جزء بلاد اسلامیّه است، در دوران معاصر با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فتح شد، و بیش از هزار سال دست مسلمان ها بود، سیصد سال قبل انگلیس ها وارد هند شدند، البّته به دروغ و حیله و مکر وارد هند شدند، به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الشّركة الشّرقيّة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آقا من تاجرم، با تاجر که کاری ندارند، بعد تجارت شان را وسعت دادند يك وقت ملّت هند ملتفت شدند که رفته اند زیر سیطره و نیروی استعمار انگلستان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مردم مسلمان و متدّین توصیه می کنم که هیچ وقت مدح غربی ها و شرقی ها را نکنید، هر وقت خواستید </w:t>
      </w:r>
    </w:p>
    <w:p>
      <w:pPr>
        <w:pStyle w:val="BookText"/>
        <w:rPr/>
      </w:pPr>
      <w:r>
        <w:rPr>
          <w:rFonts w:ascii="IRNazanin" w:hAnsi="IRNazanin" w:eastAsia="IRNazanin"/>
          <w:color w:val="111111"/>
          <w:sz w:val="28"/>
          <w:sz w:val="28"/>
          <w:szCs w:val="28"/>
          <w:rtl w:val="true"/>
          <w:lang w:bidi="fa-IR"/>
        </w:rPr>
        <w:t>مدح يك چيز خوب شان را بکنید، در کنارش معاصی و بد بختی ها و مشکلات شان را هم بگوئید، وضع تأسّف بار فساد و بی بند و باری و آدم ربائی و فحشاء و منکرات شان را هم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ها وارد هند شدند، آن هم با ضرب شلاّق، يك نفری بود به نام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بود مسلمان و خیلی غيور، بدون اطّلاع از انگلیس ها ارتش جمع کرد، بعد هم این ها را مسلّح کرد، و وارد جنگ شد، و در این جنگ خودش و ارتش او کشته شدند، بعد انگلیس ها امر کردند به قتل عام عجیبی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خون خوار این ها، زن را، مرد را، بچّه را، غریب را، دور و نزدیك را کشتند، به طوری که شهر خالی شد از بشر، و تمام جسدهای مردم در کوچه ها و خیابان ها ریخته بود، به طوری که کلاغ ها و عقاب ها، و شاهین ها، سگ ها، گرگ ها، از جنگل ها آمدند، و مشغول لاشه خواری شدند، بعد حاکم جدید انگلیس که آمد به هند به منطقه سلطان تیبو امر کرد دو چیز جریمه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 درس دادن قرآن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روضه و پای روضه حاضر شدن، هر کس که قرآن بخواند و بچّه اش را نزد شیخ معلّم قرآن بگذارد، یا شیخی قرآن درس بدهد، ده سال زندان خواهد شد، هر </w:t>
      </w:r>
    </w:p>
    <w:p>
      <w:pPr>
        <w:pStyle w:val="BookText"/>
        <w:rPr/>
      </w:pPr>
      <w:r>
        <w:rPr>
          <w:rFonts w:ascii="IRNazanin" w:hAnsi="IRNazanin" w:eastAsia="IRNazanin"/>
          <w:color w:val="111111"/>
          <w:sz w:val="28"/>
          <w:sz w:val="28"/>
          <w:szCs w:val="28"/>
          <w:rtl w:val="true"/>
          <w:lang w:bidi="fa-IR"/>
        </w:rPr>
        <w:t>کسی هم روضه بخواند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قصّه خیلی کوچکی بگویم این جا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هند آمده بود نزد من در کربلاء، من به مناسبت، قصّه سلطان تیبو را به او گفتم، او هم گوش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من مفصّل خوانده ام، بعد يك كلمه ای گفت خیلی مهیّج و شگفت انگیز، و من این را نمی دانستم و نخوانده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دانید چرا سلطان تیبو این چنین قیام کرد ضد انگلستان، با این شهامت و شجاعت تا این که خودش و تمام خانواده اش کشته شدند؟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این سیّدی بود از اولاد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باید بدانید که خود سلطان تیبو اسمش علی و اسم همسرش فاطمه بود، و آن روح در این ها تأثیر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سفیر هند به خود من در کربلا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طور ظهور پیدا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طاغی، همیشه عمرش کوتاه است، این قاعده کلیّه است می گویند حبل الظّالم قصیر و ان طال یعنی طناب ظالم کوتاه است گر چه طول بکشد، دیدی طناب پنجاه سال طاغوت ایران کوتاه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 بر این این منع کردن روضه ها، و منع کردن قرآن درس دادن ها، يك سال دو سال که گذشت، او به آزادی رفت، و مسلمان ها يك جانی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شیخ و سیّدها بودند که کار کردند و با اخلاص کار کردند، چون که فقط خدا را در نظر داشتند، و او را رزّاق خود می دانستند، لذا هیچ وقت برای طاغوت ها سر فرود نمی آوردند، و همیشه راه حق را می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خویش با سیّد و شیخ ها نیستیم، ولی اینا ها اختصاص در اسلام هستند، آیا صحیح است که شما بگوئید دکتر، متخصّص دکتری نیست، یا بگوئید مهندس متخصّص هندسه نیست، شیخ و سیّدها هم متخصّص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دین خواندن احتکاری نیست هر کس دلش می خواهد بیاید شیخ و سیّد بشود، جناب عالی قدرت داری بروی در دانشگاه تهران درس بخوانی بخوان، قدرت داری بروی کسب بکنی بکن قدرت داری بیائی در قم درس بخوانی با زحمتش بسازی، بیا بساز اول آشیخ و سیدی و تحصیل علوم دینی هم گرسنگی است این حرف خداست، حرف خدا را که نمی شود عوض کرد،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جُعِلْتُ الْعِلْمِ فِي الْجُوعِ والغربه وَ النَّاسُ يَطلُبونَهُ بِالشَّبعَةِ والرّاحَةِ فَلا يَجِدونَهُ</w:t>
      </w:r>
      <w:r>
        <w:rPr>
          <w:rFonts w:ascii="IRNazanin" w:hAnsi="IRNazanin" w:eastAsia="IRNazanin"/>
          <w:color w:val="111111"/>
          <w:sz w:val="28"/>
          <w:sz w:val="28"/>
          <w:szCs w:val="28"/>
          <w:rtl w:val="true"/>
          <w:lang w:bidi="fa-IR"/>
        </w:rPr>
        <w:t xml:space="preserve"> این حدیث قدسی است، کلام خدا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قرار دادم علم را در گرسنگی و </w:t>
      </w:r>
    </w:p>
    <w:p>
      <w:pPr>
        <w:pStyle w:val="BookText"/>
        <w:rPr/>
      </w:pPr>
      <w:r>
        <w:rPr>
          <w:rFonts w:ascii="IRNazanin" w:hAnsi="IRNazanin" w:eastAsia="IRNazanin"/>
          <w:color w:val="111111"/>
          <w:sz w:val="28"/>
          <w:sz w:val="28"/>
          <w:szCs w:val="28"/>
          <w:rtl w:val="true"/>
          <w:lang w:bidi="fa-IR"/>
        </w:rPr>
        <w:t>غربت، و مردم می خواهند در وطن شان با سیری علم پیدا کنند و این نمی شود، فلسفه اش هم واضح است، آدم سیر که نمی تواند درس بخواند، اگر ما شب يك شام مفصّل خوردیم که شب خواب ما را می گیرد، بعد هم تا اذان صبح خوابیده ایم، وقتی گرسنه هستیم می توانیم علم بیاموزیم، راه قم باز است هر کس می خواهد بیاید درس بخواند، به قول شاعر فارسی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کوچه معشوقه ما می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 که سر می شکند دیوارش</w:t>
      </w:r>
    </w:p>
    <w:p>
      <w:pPr>
        <w:pStyle w:val="BookText"/>
        <w:rPr/>
      </w:pPr>
      <w:r>
        <w:rPr>
          <w:rFonts w:ascii="IRNazanin" w:hAnsi="IRNazanin" w:eastAsia="IRNazanin"/>
          <w:color w:val="111111"/>
          <w:sz w:val="28"/>
          <w:sz w:val="28"/>
          <w:szCs w:val="28"/>
          <w:rtl w:val="true"/>
          <w:lang w:bidi="fa-IR"/>
        </w:rPr>
        <w:t>علم، احتکاری نیست، به کسی هم مربوط نیست، جناب عالی هستید و گرسنگی و تشنگی، به قول آن شاعر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جوع، سهر، عزلت، ذکر بدوام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ناتمامان جهان را کند این پنج تمام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پشت سر مردم نزدن، و حرف زیاد نزدن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گرسنگی سازش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حق نداری هشت ساعت بخوابی، باید بی خوابی را تحمّل کنی و درس بخوانی و مطالعه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برو، آن جا برو، با این بنشین، با آن بنشین در کار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دائما به یاد خدا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تاريخ من دیدم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 سال در حبس بودند، طبیعت ما هم همان طبیعت است، کسی می خواهد بفرماید، خدا دلش برای هیچ کدام ماها نسوخته </w:t>
      </w:r>
      <w:r>
        <w:rPr>
          <w:rFonts w:ascii="Amiri" w:hAnsi="Amiri" w:eastAsia="Amiri" w:cs="Amiri"/>
          <w:color w:val="111111"/>
          <w:sz w:val="28"/>
          <w:sz w:val="28"/>
          <w:szCs w:val="28"/>
          <w:rtl w:val="true"/>
          <w:lang w:bidi="ar-SA"/>
        </w:rPr>
        <w:t>إِنْ يَشَأْ يُذْهِبْكُمْ أَيُّهَا النَّاسُ وَيَأْتِ بِآخَرِينَ وَكَانَ اللَّهُ عَلَى ذَلِكَ علی الله یسیرا</w:t>
      </w:r>
      <w:r>
        <w:rPr>
          <w:rFonts w:ascii="IRNazanin" w:hAnsi="IRNazanin" w:eastAsia="IRNazanin"/>
          <w:color w:val="111111"/>
          <w:sz w:val="28"/>
          <w:sz w:val="28"/>
          <w:szCs w:val="28"/>
          <w:rtl w:val="true"/>
          <w:lang w:bidi="fa-IR"/>
        </w:rPr>
        <w:t xml:space="preserve"> با يك فوت ملائکه، خدا همه تان را می برد از بین، شما محتاج خدا هستید، خدا که محتاج شما نیست، یادتان نیست بچّه که بودیم نزد شیخ مکتبی که درس می خواندیم، این دو تا شعر را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قادر، حیّ است، مرید،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قدیم، ازلی دان، متکلّم صادق</w:t>
      </w:r>
    </w:p>
    <w:p>
      <w:pPr>
        <w:pStyle w:val="BookText"/>
        <w:rPr/>
      </w:pPr>
      <w:r>
        <w:rPr>
          <w:rFonts w:ascii="IRNazanin" w:hAnsi="IRNazanin" w:eastAsia="IRNazanin"/>
          <w:color w:val="111111"/>
          <w:sz w:val="28"/>
          <w:sz w:val="28"/>
          <w:szCs w:val="28"/>
          <w:rtl w:val="true"/>
          <w:lang w:bidi="fa-IR"/>
        </w:rPr>
        <w:t xml:space="preserve">نه مرکّب بود و جسم، نه مرئی،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شریک است، معانی، تو غنی دان خالق</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سر روضه است، يك آشیخ پیدا شد، در شهر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کار می کند حاکم، غیر از این که مرا حبس می کند، یا بیش تر از حبس، نهایت مرا می کشد، بگذار بکشد، آمد نزد 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حاضر هستی بچّه تان را نزد من بفرستید قرآن یادش بدهم مجّانا،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حبس در کار است، آمد سر دوّمی آقا شما حاضرید؟ ابدا، هم چنین از مردم می طلبید، آن ها از ترس رد می کردند </w:t>
      </w:r>
    </w:p>
    <w:p>
      <w:pPr>
        <w:pStyle w:val="BookText"/>
        <w:rPr/>
      </w:pPr>
      <w:r>
        <w:rPr>
          <w:rFonts w:ascii="IRNazanin" w:hAnsi="IRNazanin" w:eastAsia="IRNazanin"/>
          <w:color w:val="111111"/>
          <w:sz w:val="28"/>
          <w:sz w:val="28"/>
          <w:szCs w:val="28"/>
          <w:rtl w:val="true"/>
          <w:lang w:bidi="fa-IR"/>
        </w:rPr>
        <w:t>تا این که شیخ رفت يك بچّه یتیم پیدا کرد که هم پدرش مرده بود و هم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حاضر هستی بیائی نزد من درس قرآن بخوانی؟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فردا بچّه را برد در يك مسجد خرابه، چون انگلیس ها مساجد را خراب کرده بودند، یکی از کارهای استعمار، خراب کردن مساجد بود، ياسين هاشمی در عراق همین کار را کرد، آتاتورك در ترکیه همین کار را کرد، آن شاه قلدر رضا خان در ایران هم مسجدها را خراب کرد، همه تان می دانید، حتّی این شاه قلدر، در خیلی از مسجدها را بست، و یا مسجد را مبدّل به موزه کرد، یا برای این که کسی نتواند مسجد بسازد، امر می کرد که باید زمین مسجد از هزار متر کم تر نباشد، و بهترین جای شهر باشد، در ظاهر کلام زیبائی است، ولی در باطن پر از مکر و حیله است، و به همین راه ها و نقشه ها جلو مسجد ساختن را گرفته بود، چون نقشه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چین هفده هزار مسجد خراب کرد،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شيخ يك مسجد خرابه پیدا کرد نشست جلو درب مسجد در داخل، آن بچّه یتیم را هم در مقابل خودش نشاند، که پشتش به بیرون باشد که حواسش پرت نشود، و مشغول درس دادن قرآن شد، به اين يك بچّه و کم کم چند </w:t>
      </w:r>
    </w:p>
    <w:p>
      <w:pPr>
        <w:pStyle w:val="BookText"/>
        <w:rPr/>
      </w:pPr>
      <w:r>
        <w:rPr>
          <w:rFonts w:ascii="IRNazanin" w:hAnsi="IRNazanin" w:eastAsia="IRNazanin"/>
          <w:color w:val="111111"/>
          <w:sz w:val="28"/>
          <w:sz w:val="28"/>
          <w:szCs w:val="28"/>
          <w:rtl w:val="true"/>
          <w:lang w:bidi="fa-IR"/>
        </w:rPr>
        <w:t>تا بچه پیدا شدند، و نسبتا دور شیخ شلوغ شد حاکم موضوع را فهمید، شیخ را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محتاج به يك نویسنده هستیم، و تو خطّ خوبی داری، اگر حاضر هستی بیا نزد ما كاتب و نویسنده بشو، و ما در هر ماه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به تو می دهیم، شیخ گفت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ماهی چهل روپیه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روپیه 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هشتاد روپیه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است، ماهی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روپیه می دهیم، رساندش تا سیصد روپیه، شیخ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بگو من می خواهم به بچّه ها قرآن درس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یکی از علاماتش دوست نداشتن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شیخ خوب امتحان پس داد، و ایمانش را با پول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الدِّينارَ و الدِّرهَمَ أهلَكا مَن كانَ قَبلَكُم ، و هُما مُهلِكاكُم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مردمان قبل شما را به هلاکت رساند، و شما را هم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که در کار آمد، موضوع تمام می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مثال فارسی خیلی زیبائی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پول گذشتی از پل گذشتی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بچه قرآن درس می دهم، هر کاری هم می خواهی بکن، و من روز اوّل که مشغول درس دادن شدم، فکر همه این ها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ما نمی خواهیم دیگر به این شهر و تو اذیّت کنیم، امّا می دانی این قانون است و بر من رقابت و جاسوسی هست پس کاری که می کنی یک پرده بگیر جلوی درب مسجد بزن، که اگر يك روزی مفتّش و ساواك انگلستان آمد و دید که تو قرآن درس می دهی، من مجرم شناخته نشوم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قبول کرد، و درب مسجد را پرده گذاشت، و مشغول درس دادن شد، مردم هم که فهمیدند که دیگر بر شیخ خطری نیست بچّه هایشان را آوردند، کم کم زیاد شدند مسجد پر شد، يك حاجي أهل خیر پیدا شد خانه پهلو را خرید، خراب کرد جزء مسجد کرد، باز پر شد، يك حاجی خیّر دیگری آمد، خانه این طرف مسجد را خرید، جزء مسجد کرد، باز پر شد، يك نفر آمد يك مدرسه خیلی آبرومند پهلوی همان مسجد بنا کرد، مکان ها زیاد شد، مدرسه ها زیاد شد، الآن که من دارم برای شما صحبت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علوم الديوبندية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بند يكی از شهرهای هند است، الآن در آن جا يك سلسله مدارس و تشکیلات اسلامی </w:t>
      </w:r>
    </w:p>
    <w:p>
      <w:pPr>
        <w:pStyle w:val="BookText"/>
        <w:rPr/>
      </w:pPr>
      <w:r>
        <w:rPr>
          <w:rFonts w:ascii="IRNazanin" w:hAnsi="IRNazanin" w:eastAsia="IRNazanin"/>
          <w:color w:val="111111"/>
          <w:sz w:val="28"/>
          <w:sz w:val="28"/>
          <w:szCs w:val="28"/>
          <w:rtl w:val="true"/>
          <w:lang w:bidi="fa-IR"/>
        </w:rPr>
        <w:t xml:space="preserve">موجود است که سبب تأسیس تمام آن ها از همین شیخ مخلص می باشد، مخلص را خدا نگاه می دارد، مخلص وقتی مربوط به خدا شد </w:t>
      </w:r>
      <w:r>
        <w:rPr>
          <w:rFonts w:ascii="Amiri" w:hAnsi="Amiri" w:eastAsia="Amiri" w:cs="Amiri"/>
          <w:color w:val="111111"/>
          <w:sz w:val="28"/>
          <w:sz w:val="28"/>
          <w:szCs w:val="28"/>
          <w:rtl w:val="true"/>
          <w:lang w:bidi="ar-SA"/>
        </w:rPr>
        <w:t>الْبَاقِيَاتُ الصَّالِحَاتُ خَيْرٌ عِنْدَ رَبِّكَ</w:t>
      </w:r>
      <w:r>
        <w:rPr>
          <w:rFonts w:ascii="IRNazanin" w:hAnsi="IRNazanin" w:eastAsia="IRNazanin"/>
          <w:color w:val="111111"/>
          <w:sz w:val="28"/>
          <w:sz w:val="28"/>
          <w:szCs w:val="28"/>
          <w:rtl w:val="true"/>
          <w:lang w:bidi="fa-IR"/>
        </w:rPr>
        <w:t xml:space="preserve"> خدا با قدرتش همان يك شيخ را که در مسجد خرابه شروع کرد صاحب مؤسّسات و مدارس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باید بدانیم استعمار و استعمار زده ها قرآن نمی خواهند، مسجد و حسینیّه نمی خواهند، مجالس روضه خوانی و عزاداری نمی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روضه نباید باشد، چرا نباید روضه باشد، مگر روضه خوان چه می گوید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حرفی مشهور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روضه خوان، روضه خوان پیر زن ها است، این ها نباید باشند، این اشتباه است، همین روضه خوان پیرزن باید باشد، به روضه خوان بی سواد باید بگویم آقا برو مدرسه سوادت را زیاد کن، نه این که روضه نخوان، همین روضه خوان های پیر زن ها همين ها اساس بنای کارهای اسلامی را حفظ کرده اند، این ها همیشه ظالمین را مفتضح می کنند، همیشه با همین متبرهای مختصر امر به معروف و نهی از منکر می کنند، مسائل شرعی به مردم یاد می دهند، آن ها را از شراب و فساد و اعمال زشت نهی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روی منبر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شراب می خورد یعنی چه؟ این زن فهمید یعنی شراب حرام است، بچّه كوچك فهمید شراب بی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موسى يك كاتب مصری ملحد منحرف است به حدّی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 این مرد ملحد در کتابش نوشته بچّه از روز اوّل ذهنش نوار است، هر چه گفتید می گیرد، بعد می گوید بچّه وقتی بزرگ شد، یادش نیست، این هائی را کی گرفته، اما همین حالت را پس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 خوار، یعنی شراب بد است، عفّت دخترهایتان را حفظ کنید، یعنی عفّت خوب است، یعنی دروازه قزوین تهران که شاه قلدر باز کرد باید لعنتش کرد، یزید قمار باز، یعنی قمار بد است، چه کسی گفت این ها را؟ همین روضه خوان بی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واعظی در تهران بالای منبر می خواند که سر امام حسین را آوردند مقابل یزید، یزید داشت شراب می خورد، و بنا می کند مذمّت از شراب خواری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امنیّت این واعظ را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امروز جسارت به اعلی حضرت کردید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اصلا اسمی از اعلی حضرت در کار </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بالای منبر راجع به شراب خواری صحبت نکردید؟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جسارت به اعلی حضرت است، چون اعلی حضرت شراب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ما هزار و چهارصد سال است که فحش به شراب و شراب خوار می دهیم، اصلا ربطی ندارد به اعلی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دیگر حرفی زدی که جسارت به اعلی حضرت بود،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دیگر واعظ رفت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آدم پلیدی بود، به يك عدّه از اهل مدینه به نام بنی هاشم پول نمی داد، پول ها را به يك عدّه از اهل مدینه که جزء دار و دسته اش بودند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می آید پائین، سازمان امنیّت او را می 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فحش به اعلی حضرت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من فحش به اعلی حضرت دادم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یزید پول ها را به دار و دسته اش می 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پول را به جنوب شهر و ملّت </w:t>
      </w:r>
    </w:p>
    <w:p>
      <w:pPr>
        <w:pStyle w:val="BookText"/>
        <w:rPr/>
      </w:pPr>
      <w:r>
        <w:rPr>
          <w:rFonts w:ascii="IRNazanin" w:hAnsi="IRNazanin" w:eastAsia="IRNazanin"/>
          <w:color w:val="111111"/>
          <w:sz w:val="28"/>
          <w:sz w:val="28"/>
          <w:szCs w:val="28"/>
          <w:rtl w:val="true"/>
          <w:lang w:bidi="fa-IR"/>
        </w:rPr>
        <w:t>مستحق نمی دهد، و فقط به درباری ها پول می دهد، قسم می خورد که من اصلا قصدی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زدی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رفت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من يك تاريخ مطالعه می کردم، که امام حسین در مدینه روز جمعه ای بود، سرما خوردند، زکام شدند، زکام ریخت به سینه حضرت، سینه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مراجعه به دکتر نکردند تا این که این درد سینه شدّت پیدا کرد، و سینه پهلو شد، يك دكتر آوردند برای حضرت،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پهلوی شما دیگر دوا ندارد، مگر به علم امامت خوبش کنید،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علم امامت خوبش نکردند، در مدینه از دنیا رفتند، امام زین العابدین هم پدرش را غسل داد و كفن كرد، و يك تشییع خیلی مجلّل از حضرت در مدینه شد، و در قبرستان بقیع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دفن هستند، در کربلاء دروغ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جمعیّتی که پای منبر نشسته بودند، به هم دیگر نگاه می کنند، که این آشیخ چه می گوید، معلوم می شود این شیخ به سرش زده، این حرف ها را می زند، خیلی سر و صدا راه افتاد در مجلس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سازمان می فرستد دنبال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کردم من؟ من که اسم کسی را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تو در مردم سر و صدا راه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يزيد شراب می خورده،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يك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پول ها را به دار و دسته اش می داده،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امروز هم فکر کردم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امام حسین سر برهنه شدند، و زن و بچّه یزید با چادر بودند،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اعلی حضرت است، گفتم، بهتر این است که امام حسین را من بکشم در خود مدینه، هم پولم را از ملّت بگیرم، و هم تو متعرّض من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درصد واقع است، مستعمر حتّی از بچّه روضه خوان می ترسد، حتی از روضه خوان پیر زن می ترسد، و سرّش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گوید، ضدّ مستعمر است، قمار می گوید، ضدّ مستعمر است، فاحشه خانه می گوید، ضدّ مستعمر است، تفاوت طبقاتی حادّ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ضدّ مستعمر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اصلح این است که روضه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پهلوی هم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در هند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هاشمی هم در عراق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اتاتورك هم در ترکیه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مخلوع هم آخر کار همین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خیلی قیمت دارد، قیمت ریشه کن کردن مستعمر را دارد، همین روضه هفتگی فلان آقا فوق العاده قیمت دارد، در کویت غیر از محرّم و ماه رمضان روضه بسیار کم بود، ما مردم را تشویق کردیم به روضه هفتگی، به طوری که هر شبی پنجاه روضه هفتگی در کویت بر پا شد، می دانید نتیجه اش چه شد؟</w:t>
      </w:r>
    </w:p>
    <w:p>
      <w:pPr>
        <w:pStyle w:val="BookText"/>
        <w:rPr/>
      </w:pPr>
      <w:r>
        <w:rPr>
          <w:rFonts w:ascii="IRNazanin" w:hAnsi="IRNazanin" w:eastAsia="IRNazanin"/>
          <w:color w:val="111111"/>
          <w:sz w:val="28"/>
          <w:sz w:val="28"/>
          <w:szCs w:val="28"/>
          <w:rtl w:val="true"/>
          <w:lang w:bidi="fa-IR"/>
        </w:rPr>
        <w:t>نتیجه اش این شد که عصر روز انقلاب من در ماشین سواری نشسته بودم می خواستم بروم، دیدم یکی از دوستان يك مرتبه رادیو آبادان را باز کرده، شنیدیم می گوید که شاه سقوط کرده، فورا به راننده گفتم ما را برگردانید به منزل، ببینیم چه شده، و قصّه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و رفتیم نماز، و از نماز که برگشتیم دیدم بیرونی منزل پر از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توانید یک کاری بکنید،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کویت تظاهرات ممنوع است، ولی آیا شماها </w:t>
      </w:r>
    </w:p>
    <w:p>
      <w:pPr>
        <w:pStyle w:val="BookText"/>
        <w:rPr/>
      </w:pPr>
      <w:r>
        <w:rPr>
          <w:rFonts w:ascii="IRNazanin" w:hAnsi="IRNazanin" w:eastAsia="IRNazanin"/>
          <w:color w:val="111111"/>
          <w:sz w:val="28"/>
          <w:sz w:val="28"/>
          <w:szCs w:val="28"/>
          <w:rtl w:val="true"/>
          <w:lang w:bidi="fa-IR"/>
        </w:rPr>
        <w:t xml:space="preserve">می توانید یک تظاهرات بکنید بدون سر و صدا، و به هر مشکلی هم که برخورد نمودید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و اگر حکومت هم بخواهد ما را بگیرد و محاکمه بکند،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بکنیم؟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ماشین هایتان را سوار بشوید، بوق بزنید و داد بزنید در خیابان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ثوره ثوره اسلاميّه لا شرقيّه لاغربيّه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هزارتا جوان هایی که در پای منابر وعظ و روضه خوانی تربیت شده بودند، با ایمان و فضیلت و تقوی، و زهد، و علم، مرجع تقلید، و رهبر بودند، فورا حرکت کرده و تظاهراتی بپا کردند، بسیار با شکوه و مردم را از پیروزی انقلاب اسلامی و امام خمینی بر طاغوت ایران با خبر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روضه همین است، دیگر حتّی مجلس روضه خوان بی سواد هم همین است، این مجالس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روضه خوان بی سواد باید برود با سواد بشود، این راست است، من منکر این نیستم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كويت يك میلیون است و تا سال گذشته که من کویت بودم ماشین های کویت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ماشین بود، یعنی گاهی اوقات اهل خانه چهار نفرند چهار تا ماشین دارند، اين ها يك تظاهرات در آوردند و چند تا عکس از آقای خمینی </w:t>
      </w:r>
    </w:p>
    <w:p>
      <w:pPr>
        <w:pStyle w:val="BookText"/>
        <w:rPr/>
      </w:pPr>
      <w:r>
        <w:rPr>
          <w:rFonts w:ascii="IRNazanin" w:hAnsi="IRNazanin" w:eastAsia="IRNazanin"/>
          <w:color w:val="111111"/>
          <w:sz w:val="28"/>
          <w:sz w:val="28"/>
          <w:szCs w:val="28"/>
          <w:rtl w:val="true"/>
          <w:lang w:bidi="fa-IR"/>
        </w:rPr>
        <w:t>هم بیرون ماشین هایشان گذاشتند، و شعار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ثوره ثوره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شرقيّه لا غربيّه</w:t>
      </w:r>
    </w:p>
    <w:p>
      <w:pPr>
        <w:pStyle w:val="BookText"/>
        <w:rPr/>
      </w:pPr>
      <w:r>
        <w:rPr>
          <w:rFonts w:ascii="IRNazanin" w:hAnsi="IRNazanin" w:eastAsia="IRNazanin"/>
          <w:color w:val="111111"/>
          <w:sz w:val="28"/>
          <w:sz w:val="28"/>
          <w:szCs w:val="28"/>
          <w:rtl w:val="true"/>
          <w:lang w:bidi="fa-IR"/>
        </w:rPr>
        <w:t xml:space="preserve">در تمام کویت، حکومت تعقیب کرد که چه شده، فردا تعقیب کردند چه کسی بوده؟ گفته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حکومت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همیشه سرشان برای این کارها درد می کند، رهایشان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موضوع است که همان مجالس بود که جوان های کویت را انقلابی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به اعتقاد من در قم باید روضه های هفتگی پر بشود، و در تمام ایران، خودتان می دانید انقلاب در ایران انقلاب مساجد بود، انقلاب، انقلاب رهبرها بود،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عنصر اساسی انقلاب ایران دو چیز بود یکی روحانیّت، و یکی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حالا هم همین ها هستند، و لذا تا حالا فشار می آید که آخوند بی سواد است مگر ما معلّم بی سواد نداریم، چرا فحش را آن ها نمی خورند، مگر ما دکتر بی سواد نداریم؟ مگر ما مهندس بی سواد نداریم؟ آن ها فحش ندارند، فقط آخوند بی سواد است که فحش دارد در هر طایفه، خوب دارد، بد هم دارد، با سواد دارد، بی سواد دارد، در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ببینید، مؤمن بود، منافق هم بود، يك كسى بگوید آقا تمام اصحاب پیغمبر </w:t>
      </w:r>
    </w:p>
    <w:p>
      <w:pPr>
        <w:pStyle w:val="BookText"/>
        <w:rPr/>
      </w:pPr>
      <w:r>
        <w:rPr>
          <w:rFonts w:ascii="IRNazanin" w:hAnsi="IRNazanin" w:eastAsia="IRNazanin"/>
          <w:color w:val="111111"/>
          <w:sz w:val="28"/>
          <w:sz w:val="28"/>
          <w:szCs w:val="28"/>
          <w:rtl w:val="true"/>
          <w:lang w:bidi="fa-IR"/>
        </w:rPr>
        <w:t xml:space="preserve">بی خودند، چون ده تا منافق در آن ها هست، چرا ده تا سافق را دیدی برو صد هزار مخلص را نگاه کن، چرا پنجاه تا روضه خوان بی سواد را دیدی برو ده هزار آخوند با سواد را نگاه کن، این ها حرف شرق و غرب است، حرف از داخل نیست نگاه کنید تمام کشورهای اسلامی رفت زیر بار استعمار، اوّل کشوری که از زیر یوغ استعمار بیرون در آمد ایران بود، چه طور شد که ایران از زیر بار استعمار درآمد، سرّش این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روحانیت روحانیت غیر وابسته، اما الآن اردن مستعمره است، مغرب مستعمره است، مصر مستعمره است، یعنی استعمار بر آن ها مسلط و بر آن ها حکم فرما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روضه ها را زیاد بکنیم و به این حرف ها هیچ گول نخوریم، باز اگر ایران خدای نخواسته يك مشكله ای پیدا کند باز همین عمّامه است و همین مسجد و همین پیر زن که می آید گوشواره اش را می دهد به امام خمینی، و همین دختر است که زیر دست همین زن تربیت شده، و گر نه آن آقائی که مربوط به شرق و غرب است او این کار را نمی کند، او که سلاح ها را دزدیده، مگر نه یکی از رئیس های دادگاه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گروه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پول دزدیده اند، باید فعّالیّت کرد مجالس روضه برپا کنید، پس اگر ما در قم دو هزار مجلس </w:t>
      </w:r>
    </w:p>
    <w:p>
      <w:pPr>
        <w:pStyle w:val="BookText"/>
        <w:rPr/>
      </w:pPr>
      <w:r>
        <w:rPr>
          <w:rFonts w:ascii="IRNazanin" w:hAnsi="IRNazanin" w:eastAsia="IRNazanin"/>
          <w:color w:val="111111"/>
          <w:sz w:val="28"/>
          <w:sz w:val="28"/>
          <w:szCs w:val="28"/>
          <w:rtl w:val="true"/>
          <w:lang w:bidi="fa-IR"/>
        </w:rPr>
        <w:t>روضه گذاشتیم می دانید چه قدر قیمت دارد این کار؟</w:t>
      </w:r>
    </w:p>
    <w:p>
      <w:pPr>
        <w:pStyle w:val="BookText"/>
        <w:rPr/>
      </w:pPr>
      <w:r>
        <w:rPr>
          <w:rFonts w:ascii="IRNazanin" w:hAnsi="IRNazanin" w:eastAsia="IRNazanin"/>
          <w:color w:val="111111"/>
          <w:sz w:val="28"/>
          <w:sz w:val="28"/>
          <w:szCs w:val="28"/>
          <w:rtl w:val="true"/>
          <w:lang w:bidi="fa-IR"/>
        </w:rPr>
        <w:t>یکی از جوان ها که شاه مخلوع دستور عفو برایش داده بود و بعد هم اعدامش کرد در دوازده سال قبل، شاه گفته بود که بگوئید بنویسید که من دیگر از این کارها نمی کنم، یکی از تجّار تهران که قصّه را برای من نقل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جوان رفتیم جریان را به پسر گفتیم،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گونه این حرف را می زنی، یادت نیست سابقا در منزلمان روضه می خواندیم؟ منبری در منزلمان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فی سبیل الله و کشته شدن در راه خدا چیزی بالاتر از آن نیست، من در این راه می روم، و لذا او را اعدام کردند، همین روضه بود که جوان ها را برای جهاد و شهادت آماده کرد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مراجع قم خودش این قصّه را برای من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درس می خواندیم در عراق، يك روز رفتيم بغداد، يك مبّشر مسیحی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انستاس کرمل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مبّشر چه روزی تبلیغات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شنبه،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تغییر لباس دادم، و رفتم در منزلش اتفّاقا جمعیّت زیاد نبود، بعد این مبشّر مسیحی یك نگاه خاصّی به من کرد، بعد از خاتمه مجلس مرا صدا زد،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همین 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قیافه ات معلوم است که اهل این جا نیستی و واقعش چیست؟ گفتم </w:t>
      </w:r>
    </w:p>
    <w:p>
      <w:pPr>
        <w:pStyle w:val="BookText"/>
        <w:rPr/>
      </w:pPr>
      <w:r>
        <w:rPr>
          <w:rFonts w:ascii="IRNazanin" w:hAnsi="IRNazanin" w:eastAsia="IRNazanin"/>
          <w:color w:val="111111"/>
          <w:sz w:val="28"/>
          <w:sz w:val="28"/>
          <w:szCs w:val="28"/>
          <w:rtl w:val="true"/>
          <w:lang w:bidi="fa-IR"/>
        </w:rPr>
        <w:t>واقعش این است که طلبه هستم،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هستی یا شیخ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حقيقتی به تو بگویم که از غیر از من این حقیقت را نمی شنوی،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مسیحی، و تبلیغات برای مسیحیت می کنم، که الآن دیدی، اما این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چیز فهم بوده،گفتم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چیز در بین شما باقی گذاشته که به سبب آن ها دین شان پیش می رود و عقب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 حضرت عیسی با این عظمت يك يادگار ندارد، امّا شما در هر مجلس که می روی می بینی که سیّد هست، یعنی یادگار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های امامانتان است، که همه اش مردم دور این ها جمع می شوند، و باز مربوط به پیغمبر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شاهدمان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من این قدر شیرینی و میوه چیده ام، دعوت کرده ام، خانه ام درش باز است، ده نفر بیش تر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شماها، يك پرچم می زنید یا حسین، يك چای که آن هم اکثرا جوشیده است یا استکانش کثیف</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مردم برای تبرّک می خورند، مجلس تان پر می شود، </w:t>
      </w:r>
    </w:p>
    <w:p>
      <w:pPr>
        <w:pStyle w:val="BookText"/>
        <w:rPr/>
      </w:pPr>
      <w:r>
        <w:rPr>
          <w:rFonts w:ascii="IRNazanin" w:hAnsi="IRNazanin" w:eastAsia="IRNazanin"/>
          <w:color w:val="111111"/>
          <w:sz w:val="28"/>
          <w:sz w:val="28"/>
          <w:szCs w:val="28"/>
          <w:rtl w:val="true"/>
          <w:lang w:bidi="fa-IR"/>
        </w:rPr>
        <w:t>همیشه پیغمبرتان را این یادگارها نگه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روضه، جهاد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روضه، رهبر درست می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وَرَّخَ مُؤمِناً فَقَدْ أحْياهُ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الله على محمّد وآله الأطهار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سخنرانی توسّط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کتب علمی و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بودجه حساب 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صادرات شعبه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ملک خاتون تهران چاپ و مجّانا 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شما برادر و خواهر مسلمان دانش پرور به حساب 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مالی فرموده تا این مؤسسه همانند سابق کتاب های علمی و اسلامی را چاپ و مجّانا توزیع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تألیفات خود را به این مؤسّسه ارائه فرمائید تا بررسی و نسبت به چاپ آن ها اقدام شود، و با صندوق پستی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مکاتبه فرمائید، و ما را در پیشرفت این هدف مقدّس رهنمود باشید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مسترحمی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5941</Words>
  <Characters>21278</Characters>
  <CharactersWithSpaces>27045</CharactersWithSpaces>
  <Paragraphs>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2026-08-20T06:35:09Z</dcterms:created>
  <dc:creator>ghaemiyeh.com</dc:creator>
  <dc:description/>
  <dc:language>en-US</dc:language>
  <cp:lastModifiedBy/>
  <dcterms:modified xsi:type="dcterms:W3CDTF">2026-08-20T10:05:10Z</dcterms:modified>
  <cp:revision>1</cp:revision>
  <dc:subject/>
  <dc:title>تأثیر مجالس عزاداری در پیشبرد مبارزه های اسلامی</dc:title>
</cp:coreProperties>
</file>

<file path=docProps/custom.xml><?xml version="1.0" encoding="utf-8"?>
<Properties xmlns="http://schemas.openxmlformats.org/officeDocument/2006/custom-properties" xmlns:vt="http://schemas.openxmlformats.org/officeDocument/2006/docPropsVTypes"/>
</file>