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والدین در گرایش و تشویق فرزندان به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0243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60245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60247_653776707">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560249_653776707">
            <w:r>
              <w:rPr>
                <w:webHidden/>
                <w:rStyle w:val="IndexLink"/>
                <w:rtl w:val="true"/>
              </w:rPr>
              <w:t>چکیده</w:t>
            </w:r>
            <w:r>
              <w:rPr>
                <w:rStyle w:val="IndexLink"/>
                <w:rtl w:val="true"/>
              </w:rPr>
              <w:tab/>
            </w:r>
            <w:r>
              <w:rPr>
                <w:rStyle w:val="IndexLink"/>
              </w:rPr>
              <w:t>23</w:t>
            </w:r>
          </w:hyperlink>
        </w:p>
        <w:p>
          <w:pPr>
            <w:pStyle w:val="Contents2"/>
            <w:tabs>
              <w:tab w:val="clear" w:pos="8743"/>
              <w:tab w:val="right" w:pos="9026" w:leader="dot"/>
            </w:tabs>
            <w:rPr/>
          </w:pPr>
          <w:hyperlink w:anchor="__RefHeading___Toc3560251_653776707">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3560253_653776707">
            <w:r>
              <w:rPr>
                <w:webHidden/>
                <w:rStyle w:val="IndexLink"/>
                <w:rtl w:val="true"/>
              </w:rPr>
              <w:t>فصل اول کلیات و مفاهیم</w:t>
            </w:r>
            <w:r>
              <w:rPr>
                <w:rStyle w:val="IndexLink"/>
                <w:rtl w:val="true"/>
              </w:rPr>
              <w:tab/>
            </w:r>
            <w:r>
              <w:rPr>
                <w:rStyle w:val="IndexLink"/>
              </w:rPr>
              <w:t>27</w:t>
            </w:r>
          </w:hyperlink>
        </w:p>
        <w:p>
          <w:pPr>
            <w:pStyle w:val="Contents3"/>
            <w:tabs>
              <w:tab w:val="clear" w:pos="8459"/>
              <w:tab w:val="right" w:pos="9026" w:leader="dot"/>
            </w:tabs>
            <w:rPr/>
          </w:pPr>
          <w:hyperlink w:anchor="__RefHeading___Toc3560255_65377670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560257_653776707">
            <w:r>
              <w:rPr>
                <w:webHidden/>
                <w:rStyle w:val="IndexLink"/>
                <w:rtl w:val="true"/>
              </w:rPr>
              <w:t>گفتار اول</w:t>
            </w:r>
            <w:r>
              <w:rPr>
                <w:rStyle w:val="IndexLink"/>
                <w:rtl w:val="true"/>
              </w:rPr>
              <w:t xml:space="preserve">: </w:t>
            </w:r>
            <w:r>
              <w:rPr>
                <w:rStyle w:val="IndexLink"/>
                <w:rtl w:val="true"/>
              </w:rPr>
              <w:t>کلیات و تبیین موضوع</w:t>
            </w:r>
            <w:r>
              <w:rPr>
                <w:rStyle w:val="IndexLink"/>
                <w:rtl w:val="true"/>
              </w:rPr>
              <w:tab/>
            </w:r>
            <w:r>
              <w:rPr>
                <w:rStyle w:val="IndexLink"/>
              </w:rPr>
              <w:t>29</w:t>
            </w:r>
          </w:hyperlink>
        </w:p>
        <w:p>
          <w:pPr>
            <w:pStyle w:val="Contents4"/>
            <w:tabs>
              <w:tab w:val="clear" w:pos="8176"/>
              <w:tab w:val="right" w:pos="9026" w:leader="dot"/>
            </w:tabs>
            <w:rPr/>
          </w:pPr>
          <w:hyperlink w:anchor="__RefHeading___Toc3560259_65377670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560261_653776707">
            <w:r>
              <w:rPr>
                <w:webHidden/>
                <w:rStyle w:val="IndexLink"/>
                <w:rtl w:val="true"/>
              </w:rPr>
              <w:t>ضرورت و اهمیت موضوع</w:t>
            </w:r>
            <w:r>
              <w:rPr>
                <w:rStyle w:val="IndexLink"/>
                <w:rtl w:val="true"/>
              </w:rPr>
              <w:tab/>
            </w:r>
            <w:r>
              <w:rPr>
                <w:rStyle w:val="IndexLink"/>
              </w:rPr>
              <w:t>31</w:t>
            </w:r>
          </w:hyperlink>
        </w:p>
        <w:p>
          <w:pPr>
            <w:pStyle w:val="Contents4"/>
            <w:tabs>
              <w:tab w:val="clear" w:pos="8176"/>
              <w:tab w:val="right" w:pos="9026" w:leader="dot"/>
            </w:tabs>
            <w:rPr/>
          </w:pPr>
          <w:hyperlink w:anchor="__RefHeading___Toc3560263_653776707">
            <w:r>
              <w:rPr>
                <w:webHidden/>
                <w:rStyle w:val="IndexLink"/>
                <w:rtl w:val="true"/>
              </w:rPr>
              <w:t>اهداف و فواید تحقیق</w:t>
            </w:r>
            <w:r>
              <w:rPr>
                <w:rStyle w:val="IndexLink"/>
                <w:rtl w:val="true"/>
              </w:rPr>
              <w:tab/>
            </w:r>
            <w:r>
              <w:rPr>
                <w:rStyle w:val="IndexLink"/>
              </w:rPr>
              <w:t>32</w:t>
            </w:r>
          </w:hyperlink>
        </w:p>
        <w:p>
          <w:pPr>
            <w:pStyle w:val="Contents4"/>
            <w:tabs>
              <w:tab w:val="clear" w:pos="8176"/>
              <w:tab w:val="right" w:pos="9026" w:leader="dot"/>
            </w:tabs>
            <w:rPr/>
          </w:pPr>
          <w:hyperlink w:anchor="__RefHeading___Toc3560265_653776707">
            <w:r>
              <w:rPr>
                <w:webHidden/>
                <w:rStyle w:val="IndexLink"/>
                <w:rtl w:val="true"/>
              </w:rPr>
              <w:t>پیشینه موضوع</w:t>
            </w:r>
            <w:r>
              <w:rPr>
                <w:rStyle w:val="IndexLink"/>
                <w:rtl w:val="true"/>
              </w:rPr>
              <w:tab/>
            </w:r>
            <w:r>
              <w:rPr>
                <w:rStyle w:val="IndexLink"/>
              </w:rPr>
              <w:t>33</w:t>
            </w:r>
          </w:hyperlink>
        </w:p>
        <w:p>
          <w:pPr>
            <w:pStyle w:val="Contents4"/>
            <w:tabs>
              <w:tab w:val="clear" w:pos="8176"/>
              <w:tab w:val="right" w:pos="9026" w:leader="dot"/>
            </w:tabs>
            <w:rPr/>
          </w:pPr>
          <w:hyperlink w:anchor="__RefHeading___Toc3560267_653776707">
            <w:r>
              <w:rPr>
                <w:webHidden/>
                <w:rStyle w:val="IndexLink"/>
                <w:rtl w:val="true"/>
              </w:rPr>
              <w:t>سؤالات اصلی و فرعی</w:t>
            </w:r>
            <w:r>
              <w:rPr>
                <w:rStyle w:val="IndexLink"/>
                <w:rtl w:val="true"/>
              </w:rPr>
              <w:tab/>
            </w:r>
            <w:r>
              <w:rPr>
                <w:rStyle w:val="IndexLink"/>
              </w:rPr>
              <w:t>34</w:t>
            </w:r>
          </w:hyperlink>
        </w:p>
        <w:p>
          <w:pPr>
            <w:pStyle w:val="Contents3"/>
            <w:tabs>
              <w:tab w:val="clear" w:pos="8459"/>
              <w:tab w:val="right" w:pos="9026" w:leader="dot"/>
            </w:tabs>
            <w:rPr/>
          </w:pPr>
          <w:hyperlink w:anchor="__RefHeading___Toc3560269_653776707">
            <w:r>
              <w:rPr>
                <w:webHidden/>
                <w:rStyle w:val="IndexLink"/>
                <w:rtl w:val="true"/>
              </w:rPr>
              <w:t>گفتار دوم</w:t>
            </w:r>
            <w:r>
              <w:rPr>
                <w:rStyle w:val="IndexLink"/>
                <w:rtl w:val="true"/>
              </w:rPr>
              <w:t xml:space="preserve">: </w:t>
            </w:r>
            <w:r>
              <w:rPr>
                <w:rStyle w:val="IndexLink"/>
                <w:rtl w:val="true"/>
              </w:rPr>
              <w:t>مفهوم شناسی</w:t>
            </w:r>
            <w:r>
              <w:rPr>
                <w:rStyle w:val="IndexLink"/>
                <w:rtl w:val="true"/>
              </w:rPr>
              <w:tab/>
            </w:r>
            <w:r>
              <w:rPr>
                <w:rStyle w:val="IndexLink"/>
              </w:rPr>
              <w:t>35</w:t>
            </w:r>
          </w:hyperlink>
        </w:p>
        <w:p>
          <w:pPr>
            <w:pStyle w:val="Contents4"/>
            <w:tabs>
              <w:tab w:val="clear" w:pos="8176"/>
              <w:tab w:val="right" w:pos="9026" w:leader="dot"/>
            </w:tabs>
            <w:rPr/>
          </w:pPr>
          <w:hyperlink w:anchor="__RefHeading___Toc3560271_65377670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560273_653776707">
            <w:r>
              <w:rPr>
                <w:webHidden/>
                <w:rStyle w:val="IndexLink"/>
                <w:rtl w:val="true"/>
              </w:rPr>
              <w:t>مفهوم نماز</w:t>
            </w:r>
            <w:r>
              <w:rPr>
                <w:rStyle w:val="IndexLink"/>
                <w:rtl w:val="true"/>
              </w:rPr>
              <w:tab/>
            </w:r>
            <w:r>
              <w:rPr>
                <w:rStyle w:val="IndexLink"/>
              </w:rPr>
              <w:t>36</w:t>
            </w:r>
          </w:hyperlink>
        </w:p>
        <w:p>
          <w:pPr>
            <w:pStyle w:val="Contents2"/>
            <w:tabs>
              <w:tab w:val="clear" w:pos="8743"/>
              <w:tab w:val="right" w:pos="9026" w:leader="dot"/>
            </w:tabs>
            <w:rPr/>
          </w:pPr>
          <w:hyperlink w:anchor="__RefHeading___Toc3560275_653776707">
            <w:r>
              <w:rPr>
                <w:webHidden/>
                <w:rStyle w:val="IndexLink"/>
                <w:rtl w:val="true"/>
              </w:rPr>
              <w:t>فصل دوم نماز در قرآن</w:t>
            </w:r>
            <w:r>
              <w:rPr>
                <w:rStyle w:val="IndexLink"/>
                <w:rtl w:val="true"/>
              </w:rPr>
              <w:tab/>
            </w:r>
            <w:r>
              <w:rPr>
                <w:rStyle w:val="IndexLink"/>
              </w:rPr>
              <w:t>37</w:t>
            </w:r>
          </w:hyperlink>
        </w:p>
        <w:p>
          <w:pPr>
            <w:pStyle w:val="Contents3"/>
            <w:tabs>
              <w:tab w:val="clear" w:pos="8459"/>
              <w:tab w:val="right" w:pos="9026" w:leader="dot"/>
            </w:tabs>
            <w:rPr/>
          </w:pPr>
          <w:hyperlink w:anchor="__RefHeading___Toc3560277_653776707">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560279_653776707">
            <w:r>
              <w:rPr>
                <w:webHidden/>
                <w:rStyle w:val="IndexLink"/>
                <w:rtl w:val="true"/>
              </w:rPr>
              <w:t>نماز از دیدگاه قرآن</w:t>
            </w:r>
            <w:r>
              <w:rPr>
                <w:rStyle w:val="IndexLink"/>
                <w:rtl w:val="true"/>
              </w:rPr>
              <w:tab/>
            </w:r>
            <w:r>
              <w:rPr>
                <w:rStyle w:val="IndexLink"/>
              </w:rPr>
              <w:t>39</w:t>
            </w:r>
          </w:hyperlink>
        </w:p>
        <w:p>
          <w:pPr>
            <w:pStyle w:val="Contents4"/>
            <w:tabs>
              <w:tab w:val="clear" w:pos="8176"/>
              <w:tab w:val="right" w:pos="9026" w:leader="dot"/>
            </w:tabs>
            <w:rPr/>
          </w:pPr>
          <w:hyperlink w:anchor="__RefHeading___Toc3560281_65377670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560283_653776707">
            <w:r>
              <w:rPr>
                <w:webHidden/>
                <w:rStyle w:val="IndexLink"/>
              </w:rPr>
              <w:t>1</w:t>
            </w:r>
            <w:r>
              <w:rPr>
                <w:rStyle w:val="IndexLink"/>
                <w:rtl w:val="true"/>
              </w:rPr>
              <w:t xml:space="preserve"> - </w:t>
            </w:r>
            <w:r>
              <w:rPr>
                <w:rStyle w:val="IndexLink"/>
                <w:rtl w:val="true"/>
              </w:rPr>
              <w:t>برپایی نماز</w:t>
            </w:r>
            <w:r>
              <w:rPr>
                <w:rStyle w:val="IndexLink"/>
                <w:rtl w:val="true"/>
              </w:rPr>
              <w:tab/>
            </w:r>
            <w:r>
              <w:rPr>
                <w:rStyle w:val="IndexLink"/>
              </w:rPr>
              <w:t>40</w:t>
            </w:r>
          </w:hyperlink>
        </w:p>
        <w:p>
          <w:pPr>
            <w:pStyle w:val="Contents5"/>
            <w:tabs>
              <w:tab w:val="clear" w:pos="7892"/>
              <w:tab w:val="right" w:pos="9026" w:leader="dot"/>
            </w:tabs>
            <w:rPr/>
          </w:pPr>
          <w:hyperlink w:anchor="__RefHeading___Toc3560285_653776707">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560287_653776707">
            <w:r>
              <w:rPr>
                <w:webHidden/>
                <w:rStyle w:val="IndexLink"/>
                <w:rtl w:val="true"/>
              </w:rPr>
              <w:t>معنای اقامه نماز چیست؟</w:t>
            </w:r>
            <w:r>
              <w:rPr>
                <w:rStyle w:val="IndexLink"/>
                <w:rtl w:val="true"/>
              </w:rPr>
              <w:tab/>
            </w:r>
            <w:r>
              <w:rPr>
                <w:rStyle w:val="IndexLink"/>
              </w:rPr>
              <w:t>41</w:t>
            </w:r>
          </w:hyperlink>
        </w:p>
        <w:p>
          <w:pPr>
            <w:pStyle w:val="Contents6"/>
            <w:tabs>
              <w:tab w:val="clear" w:pos="7609"/>
              <w:tab w:val="right" w:pos="9026" w:leader="dot"/>
            </w:tabs>
            <w:rPr/>
          </w:pPr>
          <w:hyperlink w:anchor="__RefHeading___Toc3560289_653776707">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3560291_653776707">
            <w:r>
              <w:rPr>
                <w:webHidden/>
                <w:rStyle w:val="IndexLink"/>
                <w:rtl w:val="true"/>
              </w:rPr>
              <w:t>الف</w:t>
            </w:r>
            <w:r>
              <w:rPr>
                <w:rStyle w:val="IndexLink"/>
                <w:rtl w:val="true"/>
              </w:rPr>
              <w:t xml:space="preserve">- </w:t>
            </w:r>
            <w:r>
              <w:rPr>
                <w:rStyle w:val="IndexLink"/>
                <w:rtl w:val="true"/>
              </w:rPr>
              <w:t>برپا داشتن نماز، با نشاط و شادابی</w:t>
            </w:r>
            <w:r>
              <w:rPr>
                <w:rStyle w:val="IndexLink"/>
                <w:rtl w:val="true"/>
              </w:rPr>
              <w:tab/>
            </w:r>
            <w:r>
              <w:rPr>
                <w:rStyle w:val="IndexLink"/>
              </w:rPr>
              <w:t>42</w:t>
            </w:r>
          </w:hyperlink>
        </w:p>
        <w:p>
          <w:pPr>
            <w:pStyle w:val="Contents6"/>
            <w:tabs>
              <w:tab w:val="clear" w:pos="7609"/>
              <w:tab w:val="right" w:pos="9026" w:leader="dot"/>
            </w:tabs>
            <w:rPr/>
          </w:pPr>
          <w:hyperlink w:anchor="__RefHeading___Toc3560293_653776707">
            <w:r>
              <w:rPr>
                <w:webHidden/>
                <w:rStyle w:val="IndexLink"/>
                <w:rtl w:val="true"/>
              </w:rPr>
              <w:t>ب</w:t>
            </w:r>
            <w:r>
              <w:rPr>
                <w:rStyle w:val="IndexLink"/>
                <w:rtl w:val="true"/>
              </w:rPr>
              <w:t xml:space="preserve">- </w:t>
            </w:r>
            <w:r>
              <w:rPr>
                <w:rStyle w:val="IndexLink"/>
                <w:rtl w:val="true"/>
              </w:rPr>
              <w:t>اهتمام به نماز و وقت فضیلت آن</w:t>
            </w:r>
            <w:r>
              <w:rPr>
                <w:rStyle w:val="IndexLink"/>
                <w:rtl w:val="true"/>
              </w:rPr>
              <w:tab/>
            </w:r>
            <w:r>
              <w:rPr>
                <w:rStyle w:val="IndexLink"/>
              </w:rPr>
              <w:t>43</w:t>
            </w:r>
          </w:hyperlink>
        </w:p>
        <w:p>
          <w:pPr>
            <w:pStyle w:val="Contents6"/>
            <w:tabs>
              <w:tab w:val="clear" w:pos="7609"/>
              <w:tab w:val="right" w:pos="9026" w:leader="dot"/>
            </w:tabs>
            <w:rPr/>
          </w:pPr>
          <w:hyperlink w:anchor="__RefHeading___Toc3560295_653776707">
            <w:r>
              <w:rPr>
                <w:webHidden/>
                <w:rStyle w:val="IndexLink"/>
                <w:rtl w:val="true"/>
              </w:rPr>
              <w:t>ج</w:t>
            </w:r>
            <w:r>
              <w:rPr>
                <w:rStyle w:val="IndexLink"/>
                <w:rtl w:val="true"/>
              </w:rPr>
              <w:t xml:space="preserve">- </w:t>
            </w:r>
            <w:r>
              <w:rPr>
                <w:rStyle w:val="IndexLink"/>
                <w:rtl w:val="true"/>
              </w:rPr>
              <w:t>نماز با خشوع</w:t>
            </w:r>
            <w:r>
              <w:rPr>
                <w:rStyle w:val="IndexLink"/>
                <w:rtl w:val="true"/>
              </w:rPr>
              <w:tab/>
            </w:r>
            <w:r>
              <w:rPr>
                <w:rStyle w:val="IndexLink"/>
              </w:rPr>
              <w:t>45</w:t>
            </w:r>
          </w:hyperlink>
        </w:p>
        <w:p>
          <w:pPr>
            <w:pStyle w:val="Contents6"/>
            <w:tabs>
              <w:tab w:val="clear" w:pos="7609"/>
              <w:tab w:val="right" w:pos="9026" w:leader="dot"/>
            </w:tabs>
            <w:rPr/>
          </w:pPr>
          <w:hyperlink w:anchor="__RefHeading___Toc3560297_653776707">
            <w:r>
              <w:rPr>
                <w:webHidden/>
                <w:rStyle w:val="IndexLink"/>
                <w:rtl w:val="true"/>
              </w:rPr>
              <w:t>د</w:t>
            </w:r>
            <w:r>
              <w:rPr>
                <w:rStyle w:val="IndexLink"/>
                <w:rtl w:val="true"/>
              </w:rPr>
              <w:t xml:space="preserve">- </w:t>
            </w:r>
            <w:r>
              <w:rPr>
                <w:rStyle w:val="IndexLink"/>
                <w:rtl w:val="true"/>
              </w:rPr>
              <w:t>گسترش و مطرح كردن نماز در جامعه</w:t>
            </w:r>
            <w:r>
              <w:rPr>
                <w:rStyle w:val="IndexLink"/>
                <w:rtl w:val="true"/>
              </w:rPr>
              <w:tab/>
            </w:r>
            <w:r>
              <w:rPr>
                <w:rStyle w:val="IndexLink"/>
              </w:rPr>
              <w:t>47</w:t>
            </w:r>
          </w:hyperlink>
        </w:p>
        <w:p>
          <w:pPr>
            <w:pStyle w:val="Contents4"/>
            <w:tabs>
              <w:tab w:val="clear" w:pos="8176"/>
              <w:tab w:val="right" w:pos="9026" w:leader="dot"/>
            </w:tabs>
            <w:rPr/>
          </w:pPr>
          <w:hyperlink w:anchor="__RefHeading___Toc3560299_653776707">
            <w:r>
              <w:rPr>
                <w:webHidden/>
                <w:rStyle w:val="IndexLink"/>
              </w:rPr>
              <w:t>2</w:t>
            </w:r>
            <w:r>
              <w:rPr>
                <w:rStyle w:val="IndexLink"/>
                <w:rtl w:val="true"/>
              </w:rPr>
              <w:t xml:space="preserve"> - </w:t>
            </w:r>
            <w:r>
              <w:rPr>
                <w:rStyle w:val="IndexLink"/>
                <w:rtl w:val="true"/>
              </w:rPr>
              <w:t>پاسداشت حریم نماز</w:t>
            </w:r>
            <w:r>
              <w:rPr>
                <w:rStyle w:val="IndexLink"/>
                <w:rtl w:val="true"/>
              </w:rPr>
              <w:tab/>
            </w:r>
            <w:r>
              <w:rPr>
                <w:rStyle w:val="IndexLink"/>
              </w:rPr>
              <w:t>48</w:t>
            </w:r>
          </w:hyperlink>
        </w:p>
        <w:p>
          <w:pPr>
            <w:pStyle w:val="Contents5"/>
            <w:tabs>
              <w:tab w:val="clear" w:pos="7892"/>
              <w:tab w:val="right" w:pos="9026" w:leader="dot"/>
            </w:tabs>
            <w:rPr/>
          </w:pPr>
          <w:hyperlink w:anchor="__RefHeading___Toc3560301_653776707">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560303_653776707">
            <w:r>
              <w:rPr>
                <w:webHidden/>
                <w:rStyle w:val="IndexLink"/>
                <w:rtl w:val="true"/>
              </w:rPr>
              <w:t>ه</w:t>
            </w:r>
            <w:r>
              <w:rPr>
                <w:rStyle w:val="IndexLink"/>
                <w:rtl w:val="true"/>
              </w:rPr>
              <w:t xml:space="preserve">- - </w:t>
            </w:r>
            <w:r>
              <w:rPr>
                <w:rStyle w:val="IndexLink"/>
                <w:rtl w:val="true"/>
              </w:rPr>
              <w:t>دوام در نماز</w:t>
            </w:r>
            <w:r>
              <w:rPr>
                <w:rStyle w:val="IndexLink"/>
                <w:rtl w:val="true"/>
              </w:rPr>
              <w:tab/>
            </w:r>
            <w:r>
              <w:rPr>
                <w:rStyle w:val="IndexLink"/>
              </w:rPr>
              <w:t>49</w:t>
            </w:r>
          </w:hyperlink>
        </w:p>
        <w:p>
          <w:pPr>
            <w:pStyle w:val="Contents4"/>
            <w:tabs>
              <w:tab w:val="clear" w:pos="8176"/>
              <w:tab w:val="right" w:pos="9026" w:leader="dot"/>
            </w:tabs>
            <w:rPr/>
          </w:pPr>
          <w:hyperlink w:anchor="__RefHeading___Toc3560305_653776707">
            <w:r>
              <w:rPr>
                <w:webHidden/>
                <w:rStyle w:val="IndexLink"/>
              </w:rPr>
              <w:t>3</w:t>
            </w:r>
            <w:r>
              <w:rPr>
                <w:rStyle w:val="IndexLink"/>
                <w:rtl w:val="true"/>
              </w:rPr>
              <w:t xml:space="preserve"> - </w:t>
            </w:r>
            <w:r>
              <w:rPr>
                <w:rStyle w:val="IndexLink"/>
                <w:rtl w:val="true"/>
              </w:rPr>
              <w:t>كمك گرفتن از نماز</w:t>
            </w:r>
            <w:r>
              <w:rPr>
                <w:rStyle w:val="IndexLink"/>
                <w:rtl w:val="true"/>
              </w:rPr>
              <w:tab/>
            </w:r>
            <w:r>
              <w:rPr>
                <w:rStyle w:val="IndexLink"/>
              </w:rPr>
              <w:t>50</w:t>
            </w:r>
          </w:hyperlink>
        </w:p>
        <w:p>
          <w:pPr>
            <w:pStyle w:val="Contents4"/>
            <w:tabs>
              <w:tab w:val="clear" w:pos="8176"/>
              <w:tab w:val="right" w:pos="9026" w:leader="dot"/>
            </w:tabs>
            <w:rPr/>
          </w:pPr>
          <w:hyperlink w:anchor="__RefHeading___Toc3560307_653776707">
            <w:r>
              <w:rPr>
                <w:webHidden/>
                <w:rStyle w:val="IndexLink"/>
              </w:rPr>
              <w:t>4</w:t>
            </w:r>
            <w:r>
              <w:rPr>
                <w:rStyle w:val="IndexLink"/>
                <w:rtl w:val="true"/>
              </w:rPr>
              <w:t xml:space="preserve">- </w:t>
            </w:r>
            <w:r>
              <w:rPr>
                <w:rStyle w:val="IndexLink"/>
                <w:rtl w:val="true"/>
              </w:rPr>
              <w:t>امر به نماز</w:t>
            </w:r>
            <w:r>
              <w:rPr>
                <w:rStyle w:val="IndexLink"/>
                <w:rtl w:val="true"/>
              </w:rPr>
              <w:tab/>
            </w:r>
            <w:r>
              <w:rPr>
                <w:rStyle w:val="IndexLink"/>
              </w:rPr>
              <w:t>53</w:t>
            </w:r>
          </w:hyperlink>
        </w:p>
        <w:p>
          <w:pPr>
            <w:pStyle w:val="Contents2"/>
            <w:tabs>
              <w:tab w:val="clear" w:pos="8743"/>
              <w:tab w:val="right" w:pos="9026" w:leader="dot"/>
            </w:tabs>
            <w:rPr/>
          </w:pPr>
          <w:hyperlink w:anchor="__RefHeading___Toc3560309_653776707">
            <w:r>
              <w:rPr>
                <w:webHidden/>
                <w:rStyle w:val="IndexLink"/>
                <w:rtl w:val="true"/>
              </w:rPr>
              <w:t>فصل سوم نماز در روایات</w:t>
            </w:r>
            <w:r>
              <w:rPr>
                <w:rStyle w:val="IndexLink"/>
                <w:rtl w:val="true"/>
              </w:rPr>
              <w:tab/>
            </w:r>
            <w:r>
              <w:rPr>
                <w:rStyle w:val="IndexLink"/>
              </w:rPr>
              <w:t>55</w:t>
            </w:r>
          </w:hyperlink>
        </w:p>
        <w:p>
          <w:pPr>
            <w:pStyle w:val="Contents3"/>
            <w:tabs>
              <w:tab w:val="clear" w:pos="8459"/>
              <w:tab w:val="right" w:pos="9026" w:leader="dot"/>
            </w:tabs>
            <w:rPr/>
          </w:pPr>
          <w:hyperlink w:anchor="__RefHeading___Toc3560311_653776707">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560313_653776707">
            <w:r>
              <w:rPr>
                <w:webHidden/>
                <w:rStyle w:val="IndexLink"/>
                <w:rtl w:val="true"/>
              </w:rPr>
              <w:t>نماز از دیدگاه روایات</w:t>
            </w:r>
            <w:r>
              <w:rPr>
                <w:rStyle w:val="IndexLink"/>
                <w:rtl w:val="true"/>
              </w:rPr>
              <w:tab/>
            </w:r>
            <w:r>
              <w:rPr>
                <w:rStyle w:val="IndexLink"/>
              </w:rPr>
              <w:t>57</w:t>
            </w:r>
          </w:hyperlink>
        </w:p>
        <w:p>
          <w:pPr>
            <w:pStyle w:val="Contents3"/>
            <w:tabs>
              <w:tab w:val="clear" w:pos="8459"/>
              <w:tab w:val="right" w:pos="9026" w:leader="dot"/>
            </w:tabs>
            <w:rPr/>
          </w:pPr>
          <w:hyperlink w:anchor="__RefHeading___Toc3560315_653776707">
            <w:r>
              <w:rPr>
                <w:webHidden/>
                <w:rStyle w:val="IndexLink"/>
                <w:rtl w:val="true"/>
              </w:rPr>
              <w:t>ستون دین</w:t>
            </w:r>
            <w:r>
              <w:rPr>
                <w:rStyle w:val="IndexLink"/>
                <w:rtl w:val="true"/>
              </w:rPr>
              <w:tab/>
            </w:r>
            <w:r>
              <w:rPr>
                <w:rStyle w:val="IndexLink"/>
              </w:rPr>
              <w:t>57</w:t>
            </w:r>
          </w:hyperlink>
        </w:p>
        <w:p>
          <w:pPr>
            <w:pStyle w:val="Contents3"/>
            <w:tabs>
              <w:tab w:val="clear" w:pos="8459"/>
              <w:tab w:val="right" w:pos="9026" w:leader="dot"/>
            </w:tabs>
            <w:rPr/>
          </w:pPr>
          <w:hyperlink w:anchor="__RefHeading___Toc3560317_653776707">
            <w:r>
              <w:rPr>
                <w:webHidden/>
                <w:rStyle w:val="IndexLink"/>
                <w:rtl w:val="true"/>
              </w:rPr>
              <w:t>حضور در عبادت</w:t>
            </w:r>
            <w:r>
              <w:rPr>
                <w:rStyle w:val="IndexLink"/>
                <w:rtl w:val="true"/>
              </w:rPr>
              <w:tab/>
            </w:r>
            <w:r>
              <w:rPr>
                <w:rStyle w:val="IndexLink"/>
              </w:rPr>
              <w:t>57</w:t>
            </w:r>
          </w:hyperlink>
        </w:p>
        <w:p>
          <w:pPr>
            <w:pStyle w:val="Contents3"/>
            <w:tabs>
              <w:tab w:val="clear" w:pos="8459"/>
              <w:tab w:val="right" w:pos="9026" w:leader="dot"/>
            </w:tabs>
            <w:rPr/>
          </w:pPr>
          <w:hyperlink w:anchor="__RefHeading___Toc3560319_653776707">
            <w:r>
              <w:rPr>
                <w:webHidden/>
                <w:rStyle w:val="IndexLink"/>
                <w:rtl w:val="true"/>
              </w:rPr>
              <w:t>حضور قلب</w:t>
            </w:r>
            <w:r>
              <w:rPr>
                <w:rStyle w:val="IndexLink"/>
                <w:rtl w:val="true"/>
              </w:rPr>
              <w:tab/>
            </w:r>
            <w:r>
              <w:rPr>
                <w:rStyle w:val="IndexLink"/>
              </w:rPr>
              <w:t>57</w:t>
            </w:r>
          </w:hyperlink>
        </w:p>
        <w:p>
          <w:pPr>
            <w:pStyle w:val="Contents3"/>
            <w:tabs>
              <w:tab w:val="clear" w:pos="8459"/>
              <w:tab w:val="right" w:pos="9026" w:leader="dot"/>
            </w:tabs>
            <w:rPr/>
          </w:pPr>
          <w:hyperlink w:anchor="__RefHeading___Toc3560321_653776707">
            <w:r>
              <w:rPr>
                <w:webHidden/>
                <w:rStyle w:val="IndexLink"/>
                <w:rtl w:val="true"/>
              </w:rPr>
              <w:t>محبت خداوند و محبت مؤمنين در دل</w:t>
            </w:r>
            <w:r>
              <w:rPr>
                <w:rStyle w:val="IndexLink"/>
                <w:rtl w:val="true"/>
              </w:rPr>
              <w:tab/>
            </w:r>
            <w:r>
              <w:rPr>
                <w:rStyle w:val="IndexLink"/>
              </w:rPr>
              <w:t>58</w:t>
            </w:r>
          </w:hyperlink>
        </w:p>
        <w:p>
          <w:pPr>
            <w:pStyle w:val="Contents3"/>
            <w:tabs>
              <w:tab w:val="clear" w:pos="8459"/>
              <w:tab w:val="right" w:pos="9026" w:leader="dot"/>
            </w:tabs>
            <w:rPr/>
          </w:pPr>
          <w:hyperlink w:anchor="__RefHeading___Toc3560323_653776707">
            <w:r>
              <w:rPr>
                <w:webHidden/>
                <w:rStyle w:val="IndexLink"/>
                <w:rtl w:val="true"/>
              </w:rPr>
              <w:t>آخرين نماز</w:t>
            </w:r>
            <w:r>
              <w:rPr>
                <w:rStyle w:val="IndexLink"/>
                <w:rtl w:val="true"/>
              </w:rPr>
              <w:tab/>
            </w:r>
            <w:r>
              <w:rPr>
                <w:rStyle w:val="IndexLink"/>
              </w:rPr>
              <w:t>58</w:t>
            </w:r>
          </w:hyperlink>
        </w:p>
        <w:p>
          <w:pPr>
            <w:pStyle w:val="Contents3"/>
            <w:tabs>
              <w:tab w:val="clear" w:pos="8459"/>
              <w:tab w:val="right" w:pos="9026" w:leader="dot"/>
            </w:tabs>
            <w:rPr/>
          </w:pPr>
          <w:hyperlink w:anchor="__RefHeading___Toc3560325_653776707">
            <w:r>
              <w:rPr>
                <w:webHidden/>
                <w:rStyle w:val="IndexLink"/>
                <w:rtl w:val="true"/>
              </w:rPr>
              <w:t>نماز و تفکر</w:t>
            </w:r>
            <w:r>
              <w:rPr>
                <w:rStyle w:val="IndexLink"/>
                <w:rtl w:val="true"/>
              </w:rPr>
              <w:tab/>
            </w:r>
            <w:r>
              <w:rPr>
                <w:rStyle w:val="IndexLink"/>
              </w:rPr>
              <w:t>59</w:t>
            </w:r>
          </w:hyperlink>
        </w:p>
        <w:p>
          <w:pPr>
            <w:pStyle w:val="Contents3"/>
            <w:tabs>
              <w:tab w:val="clear" w:pos="8459"/>
              <w:tab w:val="right" w:pos="9026" w:leader="dot"/>
            </w:tabs>
            <w:rPr/>
          </w:pPr>
          <w:hyperlink w:anchor="__RefHeading___Toc3560327_653776707">
            <w:r>
              <w:rPr>
                <w:webHidden/>
                <w:rStyle w:val="IndexLink"/>
                <w:rtl w:val="true"/>
              </w:rPr>
              <w:t>مانع خشوع</w:t>
            </w:r>
            <w:r>
              <w:rPr>
                <w:rStyle w:val="IndexLink"/>
                <w:rtl w:val="true"/>
              </w:rPr>
              <w:tab/>
            </w:r>
            <w:r>
              <w:rPr>
                <w:rStyle w:val="IndexLink"/>
              </w:rPr>
              <w:t>59</w:t>
            </w:r>
          </w:hyperlink>
        </w:p>
        <w:p>
          <w:pPr>
            <w:pStyle w:val="Contents3"/>
            <w:tabs>
              <w:tab w:val="clear" w:pos="8459"/>
              <w:tab w:val="right" w:pos="9026" w:leader="dot"/>
            </w:tabs>
            <w:rPr/>
          </w:pPr>
          <w:hyperlink w:anchor="__RefHeading___Toc3560329_653776707">
            <w:r>
              <w:rPr>
                <w:webHidden/>
                <w:rStyle w:val="IndexLink"/>
                <w:rtl w:val="true"/>
              </w:rPr>
              <w:t>دو رکعت با حضور قلب</w:t>
            </w:r>
            <w:r>
              <w:rPr>
                <w:rStyle w:val="IndexLink"/>
                <w:rtl w:val="true"/>
              </w:rPr>
              <w:tab/>
            </w:r>
            <w:r>
              <w:rPr>
                <w:rStyle w:val="IndexLink"/>
              </w:rPr>
              <w:t>59</w:t>
            </w:r>
          </w:hyperlink>
        </w:p>
        <w:p>
          <w:pPr>
            <w:pStyle w:val="Contents3"/>
            <w:tabs>
              <w:tab w:val="clear" w:pos="8459"/>
              <w:tab w:val="right" w:pos="9026" w:leader="dot"/>
            </w:tabs>
            <w:rPr/>
          </w:pPr>
          <w:hyperlink w:anchor="__RefHeading___Toc3560331_653776707">
            <w:r>
              <w:rPr>
                <w:webHidden/>
                <w:rStyle w:val="IndexLink"/>
                <w:rtl w:val="true"/>
              </w:rPr>
              <w:t>عارف به حق نماز</w:t>
            </w:r>
            <w:r>
              <w:rPr>
                <w:rStyle w:val="IndexLink"/>
                <w:rtl w:val="true"/>
              </w:rPr>
              <w:tab/>
            </w:r>
            <w:r>
              <w:rPr>
                <w:rStyle w:val="IndexLink"/>
              </w:rPr>
              <w:t>60</w:t>
            </w:r>
          </w:hyperlink>
        </w:p>
        <w:p>
          <w:pPr>
            <w:pStyle w:val="Contents3"/>
            <w:tabs>
              <w:tab w:val="clear" w:pos="8459"/>
              <w:tab w:val="right" w:pos="9026" w:leader="dot"/>
            </w:tabs>
            <w:rPr/>
          </w:pPr>
          <w:hyperlink w:anchor="__RefHeading___Toc3560333_653776707">
            <w:r>
              <w:rPr>
                <w:webHidden/>
                <w:rStyle w:val="IndexLink"/>
                <w:rtl w:val="true"/>
              </w:rPr>
              <w:t>نماز با توجه</w:t>
            </w:r>
            <w:r>
              <w:rPr>
                <w:rStyle w:val="IndexLink"/>
                <w:rtl w:val="true"/>
              </w:rPr>
              <w:tab/>
            </w:r>
            <w:r>
              <w:rPr>
                <w:rStyle w:val="IndexLink"/>
              </w:rPr>
              <w:t>60</w:t>
            </w:r>
          </w:hyperlink>
        </w:p>
        <w:p>
          <w:pPr>
            <w:pStyle w:val="Contents3"/>
            <w:tabs>
              <w:tab w:val="clear" w:pos="8459"/>
              <w:tab w:val="right" w:pos="9026" w:leader="dot"/>
            </w:tabs>
            <w:rPr/>
          </w:pPr>
          <w:hyperlink w:anchor="__RefHeading___Toc3560335_653776707">
            <w:r>
              <w:rPr>
                <w:webHidden/>
                <w:rStyle w:val="IndexLink"/>
                <w:rtl w:val="true"/>
              </w:rPr>
              <w:t>فقط ياد خدا در حال نماز</w:t>
            </w:r>
            <w:r>
              <w:rPr>
                <w:rStyle w:val="IndexLink"/>
                <w:rtl w:val="true"/>
              </w:rPr>
              <w:tab/>
            </w:r>
            <w:r>
              <w:rPr>
                <w:rStyle w:val="IndexLink"/>
              </w:rPr>
              <w:t>60</w:t>
            </w:r>
          </w:hyperlink>
        </w:p>
        <w:p>
          <w:pPr>
            <w:pStyle w:val="Contents3"/>
            <w:tabs>
              <w:tab w:val="clear" w:pos="8459"/>
              <w:tab w:val="right" w:pos="9026" w:leader="dot"/>
            </w:tabs>
            <w:rPr/>
          </w:pPr>
          <w:hyperlink w:anchor="__RefHeading___Toc3560337_653776707">
            <w:r>
              <w:rPr>
                <w:webHidden/>
                <w:rStyle w:val="IndexLink"/>
                <w:rtl w:val="true"/>
              </w:rPr>
              <w:t>سه بار غافل شدن در نماز</w:t>
            </w:r>
            <w:r>
              <w:rPr>
                <w:rStyle w:val="IndexLink"/>
                <w:rtl w:val="true"/>
              </w:rPr>
              <w:tab/>
            </w:r>
            <w:r>
              <w:rPr>
                <w:rStyle w:val="IndexLink"/>
              </w:rPr>
              <w:t>61</w:t>
            </w:r>
          </w:hyperlink>
        </w:p>
        <w:p>
          <w:pPr>
            <w:pStyle w:val="Contents3"/>
            <w:tabs>
              <w:tab w:val="clear" w:pos="8459"/>
              <w:tab w:val="right" w:pos="9026" w:leader="dot"/>
            </w:tabs>
            <w:rPr/>
          </w:pPr>
          <w:hyperlink w:anchor="__RefHeading___Toc3560339_653776707">
            <w:r>
              <w:rPr>
                <w:webHidden/>
                <w:rStyle w:val="IndexLink"/>
                <w:rtl w:val="true"/>
              </w:rPr>
              <w:t>لازمه غرق در نماز شناخت کامل خداوند است</w:t>
            </w:r>
            <w:r>
              <w:rPr>
                <w:rStyle w:val="IndexLink"/>
                <w:rtl w:val="true"/>
              </w:rPr>
              <w:tab/>
            </w:r>
            <w:r>
              <w:rPr>
                <w:rStyle w:val="IndexLink"/>
              </w:rPr>
              <w:t>61</w:t>
            </w:r>
          </w:hyperlink>
        </w:p>
        <w:p>
          <w:pPr>
            <w:pStyle w:val="Contents3"/>
            <w:tabs>
              <w:tab w:val="clear" w:pos="8459"/>
              <w:tab w:val="right" w:pos="9026" w:leader="dot"/>
            </w:tabs>
            <w:rPr/>
          </w:pPr>
          <w:hyperlink w:anchor="__RefHeading___Toc3560341_653776707">
            <w:r>
              <w:rPr>
                <w:webHidden/>
                <w:rStyle w:val="IndexLink"/>
                <w:rtl w:val="true"/>
              </w:rPr>
              <w:t>آن مقدار از نماز بالا مي رود</w:t>
            </w:r>
            <w:r>
              <w:rPr>
                <w:rStyle w:val="IndexLink"/>
                <w:rtl w:val="true"/>
              </w:rPr>
              <w:tab/>
            </w:r>
            <w:r>
              <w:rPr>
                <w:rStyle w:val="IndexLink"/>
              </w:rPr>
              <w:t>61</w:t>
            </w:r>
          </w:hyperlink>
        </w:p>
        <w:p>
          <w:pPr>
            <w:pStyle w:val="Contents3"/>
            <w:tabs>
              <w:tab w:val="clear" w:pos="8459"/>
              <w:tab w:val="right" w:pos="9026" w:leader="dot"/>
            </w:tabs>
            <w:rPr/>
          </w:pPr>
          <w:hyperlink w:anchor="__RefHeading___Toc3560343_653776707">
            <w:r>
              <w:rPr>
                <w:webHidden/>
                <w:rStyle w:val="IndexLink"/>
                <w:rtl w:val="true"/>
              </w:rPr>
              <w:t>توجه به نماز</w:t>
            </w:r>
            <w:r>
              <w:rPr>
                <w:rStyle w:val="IndexLink"/>
                <w:rtl w:val="true"/>
              </w:rPr>
              <w:tab/>
            </w:r>
            <w:r>
              <w:rPr>
                <w:rStyle w:val="IndexLink"/>
              </w:rPr>
              <w:t>62</w:t>
            </w:r>
          </w:hyperlink>
        </w:p>
        <w:p>
          <w:pPr>
            <w:pStyle w:val="Contents3"/>
            <w:tabs>
              <w:tab w:val="clear" w:pos="8459"/>
              <w:tab w:val="right" w:pos="9026" w:leader="dot"/>
            </w:tabs>
            <w:rPr/>
          </w:pPr>
          <w:hyperlink w:anchor="__RefHeading___Toc3560345_65377670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هديه پيامبر </w:t>
            </w:r>
            <w:r>
              <w:rPr>
                <w:rStyle w:val="IndexLink"/>
                <w:rtl w:val="true"/>
              </w:rPr>
              <w:t>(</w:t>
            </w:r>
            <w:r>
              <w:rPr>
                <w:rStyle w:val="IndexLink"/>
                <w:rtl w:val="true"/>
              </w:rPr>
              <w:t>صلی الله علیه و آله و سلم</w:t>
            </w:r>
            <w:r>
              <w:rPr>
                <w:rStyle w:val="IndexLink"/>
                <w:rtl w:val="true"/>
              </w:rPr>
              <w:t>)</w:t>
              <w:tab/>
            </w:r>
            <w:r>
              <w:rPr>
                <w:rStyle w:val="IndexLink"/>
              </w:rPr>
              <w:t>62</w:t>
            </w:r>
          </w:hyperlink>
        </w:p>
        <w:p>
          <w:pPr>
            <w:pStyle w:val="Contents3"/>
            <w:tabs>
              <w:tab w:val="clear" w:pos="8459"/>
              <w:tab w:val="right" w:pos="9026" w:leader="dot"/>
            </w:tabs>
            <w:rPr/>
          </w:pPr>
          <w:hyperlink w:anchor="__RefHeading___Toc3560347_653776707">
            <w:r>
              <w:rPr>
                <w:webHidden/>
                <w:rStyle w:val="IndexLink"/>
                <w:rtl w:val="true"/>
              </w:rPr>
              <w:t>نماز با تفکر</w:t>
            </w:r>
            <w:r>
              <w:rPr>
                <w:rStyle w:val="IndexLink"/>
                <w:rtl w:val="true"/>
              </w:rPr>
              <w:tab/>
            </w:r>
            <w:r>
              <w:rPr>
                <w:rStyle w:val="IndexLink"/>
              </w:rPr>
              <w:t>63</w:t>
            </w:r>
          </w:hyperlink>
        </w:p>
        <w:p>
          <w:pPr>
            <w:pStyle w:val="Contents3"/>
            <w:tabs>
              <w:tab w:val="clear" w:pos="8459"/>
              <w:tab w:val="right" w:pos="9026" w:leader="dot"/>
            </w:tabs>
            <w:rPr/>
          </w:pPr>
          <w:hyperlink w:anchor="__RefHeading___Toc3560349_653776707">
            <w:r>
              <w:rPr>
                <w:webHidden/>
                <w:rStyle w:val="IndexLink"/>
                <w:rtl w:val="true"/>
              </w:rPr>
              <w:t>طلب خير به وسيله نماز</w:t>
            </w:r>
            <w:r>
              <w:rPr>
                <w:rStyle w:val="IndexLink"/>
                <w:rtl w:val="true"/>
              </w:rPr>
              <w:tab/>
            </w:r>
            <w:r>
              <w:rPr>
                <w:rStyle w:val="IndexLink"/>
              </w:rPr>
              <w:t>63</w:t>
            </w:r>
          </w:hyperlink>
        </w:p>
        <w:p>
          <w:pPr>
            <w:pStyle w:val="Contents3"/>
            <w:tabs>
              <w:tab w:val="clear" w:pos="8459"/>
              <w:tab w:val="right" w:pos="9026" w:leader="dot"/>
            </w:tabs>
            <w:rPr/>
          </w:pPr>
          <w:hyperlink w:anchor="__RefHeading___Toc3560351_653776707">
            <w:r>
              <w:rPr>
                <w:webHidden/>
                <w:rStyle w:val="IndexLink"/>
                <w:rtl w:val="true"/>
              </w:rPr>
              <w:t>حالت خشوع در نماز</w:t>
            </w:r>
            <w:r>
              <w:rPr>
                <w:rStyle w:val="IndexLink"/>
                <w:rtl w:val="true"/>
              </w:rPr>
              <w:tab/>
            </w:r>
            <w:r>
              <w:rPr>
                <w:rStyle w:val="IndexLink"/>
              </w:rPr>
              <w:t>64</w:t>
            </w:r>
          </w:hyperlink>
        </w:p>
        <w:p>
          <w:pPr>
            <w:pStyle w:val="Contents3"/>
            <w:tabs>
              <w:tab w:val="clear" w:pos="8459"/>
              <w:tab w:val="right" w:pos="9026" w:leader="dot"/>
            </w:tabs>
            <w:rPr/>
          </w:pPr>
          <w:hyperlink w:anchor="__RefHeading___Toc3560353_653776707">
            <w:r>
              <w:rPr>
                <w:webHidden/>
                <w:rStyle w:val="IndexLink"/>
                <w:rtl w:val="true"/>
              </w:rPr>
              <w:t xml:space="preserve">خشوع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در نماز</w:t>
            </w:r>
            <w:r>
              <w:rPr>
                <w:rStyle w:val="IndexLink"/>
                <w:rtl w:val="true"/>
              </w:rPr>
              <w:tab/>
            </w:r>
            <w:r>
              <w:rPr>
                <w:rStyle w:val="IndexLink"/>
              </w:rPr>
              <w:t>64</w:t>
            </w:r>
          </w:hyperlink>
        </w:p>
        <w:p>
          <w:pPr>
            <w:pStyle w:val="Contents3"/>
            <w:tabs>
              <w:tab w:val="clear" w:pos="8459"/>
              <w:tab w:val="right" w:pos="9026" w:leader="dot"/>
            </w:tabs>
            <w:rPr/>
          </w:pPr>
          <w:hyperlink w:anchor="__RefHeading___Toc3560355_653776707">
            <w:r>
              <w:rPr>
                <w:webHidden/>
                <w:rStyle w:val="IndexLink"/>
                <w:rtl w:val="true"/>
              </w:rPr>
              <w:t xml:space="preserve">خوف حضرت فاطمه </w:t>
            </w:r>
            <w:r>
              <w:rPr>
                <w:rStyle w:val="IndexLink"/>
                <w:rtl w:val="true"/>
              </w:rPr>
              <w:t>(</w:t>
            </w:r>
            <w:r>
              <w:rPr>
                <w:rStyle w:val="IndexLink"/>
                <w:rtl w:val="true"/>
              </w:rPr>
              <w:t>س</w:t>
            </w:r>
            <w:r>
              <w:rPr>
                <w:rStyle w:val="IndexLink"/>
                <w:rtl w:val="true"/>
              </w:rPr>
              <w:t xml:space="preserve">) </w:t>
            </w:r>
            <w:r>
              <w:rPr>
                <w:rStyle w:val="IndexLink"/>
                <w:rtl w:val="true"/>
              </w:rPr>
              <w:t>در نماز</w:t>
            </w:r>
            <w:r>
              <w:rPr>
                <w:rStyle w:val="IndexLink"/>
                <w:rtl w:val="true"/>
              </w:rPr>
              <w:tab/>
            </w:r>
            <w:r>
              <w:rPr>
                <w:rStyle w:val="IndexLink"/>
              </w:rPr>
              <w:t>64</w:t>
            </w:r>
          </w:hyperlink>
        </w:p>
        <w:p>
          <w:pPr>
            <w:pStyle w:val="Contents3"/>
            <w:tabs>
              <w:tab w:val="clear" w:pos="8459"/>
              <w:tab w:val="right" w:pos="9026" w:leader="dot"/>
            </w:tabs>
            <w:rPr/>
          </w:pPr>
          <w:hyperlink w:anchor="__RefHeading___Toc3560357_653776707">
            <w:r>
              <w:rPr>
                <w:webHidden/>
                <w:rStyle w:val="IndexLink"/>
                <w:rtl w:val="true"/>
              </w:rPr>
              <w:t>حضور قلب</w:t>
            </w:r>
            <w:r>
              <w:rPr>
                <w:rStyle w:val="IndexLink"/>
                <w:rtl w:val="true"/>
              </w:rPr>
              <w:tab/>
            </w:r>
            <w:r>
              <w:rPr>
                <w:rStyle w:val="IndexLink"/>
              </w:rPr>
              <w:t>65</w:t>
            </w:r>
          </w:hyperlink>
        </w:p>
        <w:p>
          <w:pPr>
            <w:pStyle w:val="Contents3"/>
            <w:tabs>
              <w:tab w:val="clear" w:pos="8459"/>
              <w:tab w:val="right" w:pos="9026" w:leader="dot"/>
            </w:tabs>
            <w:rPr/>
          </w:pPr>
          <w:hyperlink w:anchor="__RefHeading___Toc3560359_653776707">
            <w:r>
              <w:rPr>
                <w:webHidden/>
                <w:rStyle w:val="IndexLink"/>
                <w:rtl w:val="true"/>
              </w:rPr>
              <w:t>استخفاف در نماز مانع قبولي نماز</w:t>
            </w:r>
            <w:r>
              <w:rPr>
                <w:rStyle w:val="IndexLink"/>
                <w:rtl w:val="true"/>
              </w:rPr>
              <w:tab/>
            </w:r>
            <w:r>
              <w:rPr>
                <w:rStyle w:val="IndexLink"/>
              </w:rPr>
              <w:t>65</w:t>
            </w:r>
          </w:hyperlink>
        </w:p>
        <w:p>
          <w:pPr>
            <w:pStyle w:val="Contents3"/>
            <w:tabs>
              <w:tab w:val="clear" w:pos="8459"/>
              <w:tab w:val="right" w:pos="9026" w:leader="dot"/>
            </w:tabs>
            <w:rPr/>
          </w:pPr>
          <w:hyperlink w:anchor="__RefHeading___Toc3560361_653776707">
            <w:r>
              <w:rPr>
                <w:webHidden/>
                <w:rStyle w:val="IndexLink"/>
                <w:rtl w:val="true"/>
              </w:rPr>
              <w:t>سخت ترين چيز</w:t>
            </w:r>
            <w:r>
              <w:rPr>
                <w:rStyle w:val="IndexLink"/>
                <w:rtl w:val="true"/>
              </w:rPr>
              <w:tab/>
            </w:r>
            <w:r>
              <w:rPr>
                <w:rStyle w:val="IndexLink"/>
              </w:rPr>
              <w:t>65</w:t>
            </w:r>
          </w:hyperlink>
        </w:p>
        <w:p>
          <w:pPr>
            <w:pStyle w:val="Contents3"/>
            <w:tabs>
              <w:tab w:val="clear" w:pos="8459"/>
              <w:tab w:val="right" w:pos="9026" w:leader="dot"/>
            </w:tabs>
            <w:rPr/>
          </w:pPr>
          <w:hyperlink w:anchor="__RefHeading___Toc3560363_653776707">
            <w:r>
              <w:rPr>
                <w:webHidden/>
                <w:rStyle w:val="IndexLink"/>
                <w:rtl w:val="true"/>
              </w:rPr>
              <w:t>نماز و ولايت</w:t>
            </w:r>
            <w:r>
              <w:rPr>
                <w:rStyle w:val="IndexLink"/>
                <w:rtl w:val="true"/>
              </w:rPr>
              <w:tab/>
            </w:r>
            <w:r>
              <w:rPr>
                <w:rStyle w:val="IndexLink"/>
              </w:rPr>
              <w:t>66</w:t>
            </w:r>
          </w:hyperlink>
        </w:p>
        <w:p>
          <w:pPr>
            <w:pStyle w:val="Contents3"/>
            <w:tabs>
              <w:tab w:val="clear" w:pos="8459"/>
              <w:tab w:val="right" w:pos="9026" w:leader="dot"/>
            </w:tabs>
            <w:rPr/>
          </w:pPr>
          <w:hyperlink w:anchor="__RefHeading___Toc3560365_653776707">
            <w:r>
              <w:rPr>
                <w:webHidden/>
                <w:rStyle w:val="IndexLink"/>
                <w:rtl w:val="true"/>
              </w:rPr>
              <w:t>مانع قبولي نماز زن</w:t>
            </w:r>
            <w:r>
              <w:rPr>
                <w:rStyle w:val="IndexLink"/>
                <w:rtl w:val="true"/>
              </w:rPr>
              <w:tab/>
            </w:r>
            <w:r>
              <w:rPr>
                <w:rStyle w:val="IndexLink"/>
              </w:rPr>
              <w:t>66</w:t>
            </w:r>
          </w:hyperlink>
        </w:p>
        <w:p>
          <w:pPr>
            <w:pStyle w:val="Contents3"/>
            <w:tabs>
              <w:tab w:val="clear" w:pos="8459"/>
              <w:tab w:val="right" w:pos="9026" w:leader="dot"/>
            </w:tabs>
            <w:rPr/>
          </w:pPr>
          <w:hyperlink w:anchor="__RefHeading___Toc3560367_653776707">
            <w:r>
              <w:rPr>
                <w:webHidden/>
                <w:rStyle w:val="IndexLink"/>
                <w:rtl w:val="true"/>
              </w:rPr>
              <w:t>شرط قبولي نماز</w:t>
            </w:r>
            <w:r>
              <w:rPr>
                <w:rStyle w:val="IndexLink"/>
                <w:rtl w:val="true"/>
              </w:rPr>
              <w:tab/>
            </w:r>
            <w:r>
              <w:rPr>
                <w:rStyle w:val="IndexLink"/>
              </w:rPr>
              <w:t>67</w:t>
            </w:r>
          </w:hyperlink>
        </w:p>
        <w:p>
          <w:pPr>
            <w:pStyle w:val="Contents3"/>
            <w:tabs>
              <w:tab w:val="clear" w:pos="8459"/>
              <w:tab w:val="right" w:pos="9026" w:leader="dot"/>
            </w:tabs>
            <w:rPr/>
          </w:pPr>
          <w:hyperlink w:anchor="__RefHeading___Toc3560369_653776707">
            <w:r>
              <w:rPr>
                <w:webHidden/>
                <w:rStyle w:val="IndexLink"/>
                <w:rtl w:val="true"/>
              </w:rPr>
              <w:t>غيبت، مانع قبولي نماز</w:t>
            </w:r>
            <w:r>
              <w:rPr>
                <w:rStyle w:val="IndexLink"/>
                <w:rtl w:val="true"/>
              </w:rPr>
              <w:tab/>
            </w:r>
            <w:r>
              <w:rPr>
                <w:rStyle w:val="IndexLink"/>
              </w:rPr>
              <w:t>67</w:t>
            </w:r>
          </w:hyperlink>
        </w:p>
        <w:p>
          <w:pPr>
            <w:pStyle w:val="Contents3"/>
            <w:tabs>
              <w:tab w:val="clear" w:pos="8459"/>
              <w:tab w:val="right" w:pos="9026" w:leader="dot"/>
            </w:tabs>
            <w:rPr/>
          </w:pPr>
          <w:hyperlink w:anchor="__RefHeading___Toc3560371_653776707">
            <w:r>
              <w:rPr>
                <w:webHidden/>
                <w:rStyle w:val="IndexLink"/>
                <w:rtl w:val="true"/>
              </w:rPr>
              <w:t>خشم بر والدين، مانع قبولي نماز</w:t>
            </w:r>
            <w:r>
              <w:rPr>
                <w:rStyle w:val="IndexLink"/>
                <w:rtl w:val="true"/>
              </w:rPr>
              <w:tab/>
            </w:r>
            <w:r>
              <w:rPr>
                <w:rStyle w:val="IndexLink"/>
              </w:rPr>
              <w:t>67</w:t>
            </w:r>
          </w:hyperlink>
        </w:p>
        <w:p>
          <w:pPr>
            <w:pStyle w:val="Contents3"/>
            <w:tabs>
              <w:tab w:val="clear" w:pos="8459"/>
              <w:tab w:val="right" w:pos="9026" w:leader="dot"/>
            </w:tabs>
            <w:rPr/>
          </w:pPr>
          <w:hyperlink w:anchor="__RefHeading___Toc3560373_653776707">
            <w:r>
              <w:rPr>
                <w:webHidden/>
                <w:rStyle w:val="IndexLink"/>
                <w:rtl w:val="true"/>
              </w:rPr>
              <w:t>شرب خمر مانع نماز</w:t>
            </w:r>
            <w:r>
              <w:rPr>
                <w:rStyle w:val="IndexLink"/>
                <w:rtl w:val="true"/>
              </w:rPr>
              <w:tab/>
            </w:r>
            <w:r>
              <w:rPr>
                <w:rStyle w:val="IndexLink"/>
              </w:rPr>
              <w:t>68</w:t>
            </w:r>
          </w:hyperlink>
        </w:p>
        <w:p>
          <w:pPr>
            <w:pStyle w:val="Contents3"/>
            <w:tabs>
              <w:tab w:val="clear" w:pos="8459"/>
              <w:tab w:val="right" w:pos="9026" w:leader="dot"/>
            </w:tabs>
            <w:rPr/>
          </w:pPr>
          <w:hyperlink w:anchor="__RefHeading___Toc3560375_653776707">
            <w:r>
              <w:rPr>
                <w:webHidden/>
                <w:rStyle w:val="IndexLink"/>
                <w:rtl w:val="true"/>
              </w:rPr>
              <w:t>آمادگي کامل براي نماز</w:t>
            </w:r>
            <w:r>
              <w:rPr>
                <w:rStyle w:val="IndexLink"/>
                <w:rtl w:val="true"/>
              </w:rPr>
              <w:tab/>
            </w:r>
            <w:r>
              <w:rPr>
                <w:rStyle w:val="IndexLink"/>
              </w:rPr>
              <w:t>68</w:t>
            </w:r>
          </w:hyperlink>
        </w:p>
        <w:p>
          <w:pPr>
            <w:pStyle w:val="Contents3"/>
            <w:tabs>
              <w:tab w:val="clear" w:pos="8459"/>
              <w:tab w:val="right" w:pos="9026" w:leader="dot"/>
            </w:tabs>
            <w:rPr/>
          </w:pPr>
          <w:hyperlink w:anchor="__RefHeading___Toc3560377_653776707">
            <w:r>
              <w:rPr>
                <w:webHidden/>
                <w:rStyle w:val="IndexLink"/>
                <w:rtl w:val="true"/>
              </w:rPr>
              <w:t>دروغ ، مانع نماز شب</w:t>
            </w:r>
            <w:r>
              <w:rPr>
                <w:rStyle w:val="IndexLink"/>
                <w:rtl w:val="true"/>
              </w:rPr>
              <w:tab/>
            </w:r>
            <w:r>
              <w:rPr>
                <w:rStyle w:val="IndexLink"/>
              </w:rPr>
              <w:t>68</w:t>
            </w:r>
          </w:hyperlink>
        </w:p>
        <w:p>
          <w:pPr>
            <w:pStyle w:val="Contents3"/>
            <w:tabs>
              <w:tab w:val="clear" w:pos="8459"/>
              <w:tab w:val="right" w:pos="9026" w:leader="dot"/>
            </w:tabs>
            <w:rPr/>
          </w:pPr>
          <w:hyperlink w:anchor="__RefHeading___Toc3560379_653776707">
            <w:r>
              <w:rPr>
                <w:webHidden/>
                <w:rStyle w:val="IndexLink"/>
                <w:rtl w:val="true"/>
              </w:rPr>
              <w:t>نماز و آزردن همسر</w:t>
            </w:r>
            <w:r>
              <w:rPr>
                <w:rStyle w:val="IndexLink"/>
                <w:rtl w:val="true"/>
              </w:rPr>
              <w:tab/>
            </w:r>
            <w:r>
              <w:rPr>
                <w:rStyle w:val="IndexLink"/>
              </w:rPr>
              <w:t>68</w:t>
            </w:r>
          </w:hyperlink>
        </w:p>
        <w:p>
          <w:pPr>
            <w:pStyle w:val="Contents3"/>
            <w:tabs>
              <w:tab w:val="clear" w:pos="8459"/>
              <w:tab w:val="right" w:pos="9026" w:leader="dot"/>
            </w:tabs>
            <w:rPr/>
          </w:pPr>
          <w:hyperlink w:anchor="__RefHeading___Toc3560381_653776707">
            <w:r>
              <w:rPr>
                <w:webHidden/>
                <w:rStyle w:val="IndexLink"/>
                <w:rtl w:val="true"/>
              </w:rPr>
              <w:t>مانع تقرب به خدا</w:t>
            </w:r>
            <w:r>
              <w:rPr>
                <w:rStyle w:val="IndexLink"/>
                <w:rtl w:val="true"/>
              </w:rPr>
              <w:tab/>
            </w:r>
            <w:r>
              <w:rPr>
                <w:rStyle w:val="IndexLink"/>
              </w:rPr>
              <w:t>69</w:t>
            </w:r>
          </w:hyperlink>
        </w:p>
        <w:p>
          <w:pPr>
            <w:pStyle w:val="Contents3"/>
            <w:tabs>
              <w:tab w:val="clear" w:pos="8459"/>
              <w:tab w:val="right" w:pos="9026" w:leader="dot"/>
            </w:tabs>
            <w:rPr/>
          </w:pPr>
          <w:hyperlink w:anchor="__RefHeading___Toc3560383_653776707">
            <w:r>
              <w:rPr>
                <w:webHidden/>
                <w:rStyle w:val="IndexLink"/>
                <w:rtl w:val="true"/>
              </w:rPr>
              <w:t>پنج چيز مانع قبولي نماز</w:t>
            </w:r>
            <w:r>
              <w:rPr>
                <w:rStyle w:val="IndexLink"/>
                <w:rtl w:val="true"/>
              </w:rPr>
              <w:tab/>
            </w:r>
            <w:r>
              <w:rPr>
                <w:rStyle w:val="IndexLink"/>
              </w:rPr>
              <w:t>69</w:t>
            </w:r>
          </w:hyperlink>
        </w:p>
        <w:p>
          <w:pPr>
            <w:pStyle w:val="Contents3"/>
            <w:tabs>
              <w:tab w:val="clear" w:pos="8459"/>
              <w:tab w:val="right" w:pos="9026" w:leader="dot"/>
            </w:tabs>
            <w:rPr/>
          </w:pPr>
          <w:hyperlink w:anchor="__RefHeading___Toc3560385_653776707">
            <w:r>
              <w:rPr>
                <w:webHidden/>
                <w:rStyle w:val="IndexLink"/>
                <w:rtl w:val="true"/>
              </w:rPr>
              <w:t>تحقير نماز و محروم از شفاعت</w:t>
            </w:r>
            <w:r>
              <w:rPr>
                <w:rStyle w:val="IndexLink"/>
                <w:rtl w:val="true"/>
              </w:rPr>
              <w:tab/>
            </w:r>
            <w:r>
              <w:rPr>
                <w:rStyle w:val="IndexLink"/>
              </w:rPr>
              <w:t>70</w:t>
            </w:r>
          </w:hyperlink>
        </w:p>
        <w:p>
          <w:pPr>
            <w:pStyle w:val="Contents3"/>
            <w:tabs>
              <w:tab w:val="clear" w:pos="8459"/>
              <w:tab w:val="right" w:pos="9026" w:leader="dot"/>
            </w:tabs>
            <w:rPr/>
          </w:pPr>
          <w:hyperlink w:anchor="__RefHeading___Toc3560387_653776707">
            <w:r>
              <w:rPr>
                <w:webHidden/>
                <w:rStyle w:val="IndexLink"/>
                <w:rtl w:val="true"/>
              </w:rPr>
              <w:t>دزدترين مردم</w:t>
            </w:r>
            <w:r>
              <w:rPr>
                <w:rStyle w:val="IndexLink"/>
                <w:rtl w:val="true"/>
              </w:rPr>
              <w:tab/>
            </w:r>
            <w:r>
              <w:rPr>
                <w:rStyle w:val="IndexLink"/>
              </w:rPr>
              <w:t>70</w:t>
            </w:r>
          </w:hyperlink>
        </w:p>
        <w:p>
          <w:pPr>
            <w:pStyle w:val="Contents2"/>
            <w:tabs>
              <w:tab w:val="clear" w:pos="8743"/>
              <w:tab w:val="right" w:pos="9026" w:leader="dot"/>
            </w:tabs>
            <w:rPr/>
          </w:pPr>
          <w:hyperlink w:anchor="__RefHeading___Toc3560389_653776707">
            <w:r>
              <w:rPr>
                <w:webHidden/>
                <w:rStyle w:val="IndexLink"/>
                <w:rtl w:val="true"/>
              </w:rPr>
              <w:t>فصل چهارم وظایف والدین در تربیت دینی فرزندان</w:t>
            </w:r>
            <w:r>
              <w:rPr>
                <w:rStyle w:val="IndexLink"/>
                <w:rtl w:val="true"/>
              </w:rPr>
              <w:tab/>
            </w:r>
            <w:r>
              <w:rPr>
                <w:rStyle w:val="IndexLink"/>
              </w:rPr>
              <w:t>71</w:t>
            </w:r>
          </w:hyperlink>
        </w:p>
        <w:p>
          <w:pPr>
            <w:pStyle w:val="Contents3"/>
            <w:tabs>
              <w:tab w:val="clear" w:pos="8459"/>
              <w:tab w:val="right" w:pos="9026" w:leader="dot"/>
            </w:tabs>
            <w:rPr/>
          </w:pPr>
          <w:hyperlink w:anchor="__RefHeading___Toc3560391_65377670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560393_653776707">
            <w:r>
              <w:rPr>
                <w:webHidden/>
                <w:rStyle w:val="IndexLink"/>
                <w:rtl w:val="true"/>
              </w:rPr>
              <w:t>گفتار اول</w:t>
            </w:r>
            <w:r>
              <w:rPr>
                <w:rStyle w:val="IndexLink"/>
                <w:rtl w:val="true"/>
              </w:rPr>
              <w:t xml:space="preserve">: </w:t>
            </w:r>
            <w:r>
              <w:rPr>
                <w:rStyle w:val="IndexLink"/>
                <w:rtl w:val="true"/>
              </w:rPr>
              <w:t>تربیت دینی</w:t>
            </w:r>
            <w:r>
              <w:rPr>
                <w:rStyle w:val="IndexLink"/>
                <w:rtl w:val="true"/>
              </w:rPr>
              <w:tab/>
            </w:r>
            <w:r>
              <w:rPr>
                <w:rStyle w:val="IndexLink"/>
              </w:rPr>
              <w:t>73</w:t>
            </w:r>
          </w:hyperlink>
        </w:p>
        <w:p>
          <w:pPr>
            <w:pStyle w:val="Contents4"/>
            <w:tabs>
              <w:tab w:val="clear" w:pos="8176"/>
              <w:tab w:val="right" w:pos="9026" w:leader="dot"/>
            </w:tabs>
            <w:rPr/>
          </w:pPr>
          <w:hyperlink w:anchor="__RefHeading___Toc3560395_653776707">
            <w:r>
              <w:rPr>
                <w:webHidden/>
                <w:rStyle w:val="IndexLink"/>
                <w:rtl w:val="true"/>
              </w:rPr>
              <w:t>مقدمه</w:t>
            </w:r>
            <w:r>
              <w:rPr>
                <w:rStyle w:val="IndexLink"/>
                <w:rtl w:val="true"/>
              </w:rPr>
              <w:tab/>
            </w:r>
            <w:r>
              <w:rPr>
                <w:rStyle w:val="IndexLink"/>
              </w:rPr>
              <w:t>73</w:t>
            </w:r>
          </w:hyperlink>
        </w:p>
        <w:p>
          <w:pPr>
            <w:pStyle w:val="Contents3"/>
            <w:tabs>
              <w:tab w:val="clear" w:pos="8459"/>
              <w:tab w:val="right" w:pos="9026" w:leader="dot"/>
            </w:tabs>
            <w:rPr/>
          </w:pPr>
          <w:hyperlink w:anchor="__RefHeading___Toc3560397_653776707">
            <w:r>
              <w:rPr>
                <w:webHidden/>
                <w:rStyle w:val="IndexLink"/>
                <w:rtl w:val="true"/>
              </w:rPr>
              <w:t>اهمیت و هدف تربیت دینی</w:t>
            </w:r>
            <w:r>
              <w:rPr>
                <w:rStyle w:val="IndexLink"/>
                <w:rtl w:val="true"/>
              </w:rPr>
              <w:tab/>
            </w:r>
            <w:r>
              <w:rPr>
                <w:rStyle w:val="IndexLink"/>
              </w:rPr>
              <w:t>73</w:t>
            </w:r>
          </w:hyperlink>
        </w:p>
        <w:p>
          <w:pPr>
            <w:pStyle w:val="Contents3"/>
            <w:tabs>
              <w:tab w:val="clear" w:pos="8459"/>
              <w:tab w:val="right" w:pos="9026" w:leader="dot"/>
            </w:tabs>
            <w:rPr/>
          </w:pPr>
          <w:hyperlink w:anchor="__RefHeading___Toc3560399_653776707">
            <w:r>
              <w:rPr>
                <w:webHidden/>
                <w:rStyle w:val="IndexLink"/>
                <w:rtl w:val="true"/>
              </w:rPr>
              <w:t>مراحل کمال انسان در اسلام</w:t>
            </w:r>
            <w:r>
              <w:rPr>
                <w:rStyle w:val="IndexLink"/>
                <w:rtl w:val="true"/>
              </w:rPr>
              <w:tab/>
            </w:r>
            <w:r>
              <w:rPr>
                <w:rStyle w:val="IndexLink"/>
              </w:rPr>
              <w:t>75</w:t>
            </w:r>
          </w:hyperlink>
        </w:p>
        <w:p>
          <w:pPr>
            <w:pStyle w:val="Contents4"/>
            <w:tabs>
              <w:tab w:val="clear" w:pos="8176"/>
              <w:tab w:val="right" w:pos="9026" w:leader="dot"/>
            </w:tabs>
            <w:rPr/>
          </w:pPr>
          <w:hyperlink w:anchor="__RefHeading___Toc3560401_65377670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560403_653776707">
            <w:r>
              <w:rPr>
                <w:webHidden/>
                <w:rStyle w:val="IndexLink"/>
                <w:rtl w:val="true"/>
              </w:rPr>
              <w:t>اجداد و نیاکان</w:t>
            </w:r>
            <w:r>
              <w:rPr>
                <w:rStyle w:val="IndexLink"/>
                <w:rtl w:val="true"/>
              </w:rPr>
              <w:tab/>
            </w:r>
            <w:r>
              <w:rPr>
                <w:rStyle w:val="IndexLink"/>
              </w:rPr>
              <w:t>76</w:t>
            </w:r>
          </w:hyperlink>
        </w:p>
        <w:p>
          <w:pPr>
            <w:pStyle w:val="Contents4"/>
            <w:tabs>
              <w:tab w:val="clear" w:pos="8176"/>
              <w:tab w:val="right" w:pos="9026" w:leader="dot"/>
            </w:tabs>
            <w:rPr/>
          </w:pPr>
          <w:hyperlink w:anchor="__RefHeading___Toc3560405_653776707">
            <w:r>
              <w:rPr>
                <w:webHidden/>
                <w:rStyle w:val="IndexLink"/>
                <w:rtl w:val="true"/>
              </w:rPr>
              <w:t>خانواده</w:t>
            </w:r>
            <w:r>
              <w:rPr>
                <w:rStyle w:val="IndexLink"/>
                <w:rtl w:val="true"/>
              </w:rPr>
              <w:tab/>
            </w:r>
            <w:r>
              <w:rPr>
                <w:rStyle w:val="IndexLink"/>
              </w:rPr>
              <w:t>77</w:t>
            </w:r>
          </w:hyperlink>
        </w:p>
        <w:p>
          <w:pPr>
            <w:pStyle w:val="Contents4"/>
            <w:tabs>
              <w:tab w:val="clear" w:pos="8176"/>
              <w:tab w:val="right" w:pos="9026" w:leader="dot"/>
            </w:tabs>
            <w:rPr/>
          </w:pPr>
          <w:hyperlink w:anchor="__RefHeading___Toc3560407_653776707">
            <w:r>
              <w:rPr>
                <w:webHidden/>
                <w:rStyle w:val="IndexLink"/>
                <w:rtl w:val="true"/>
              </w:rPr>
              <w:t>جامعه و محیط زندگی</w:t>
            </w:r>
            <w:r>
              <w:rPr>
                <w:rStyle w:val="IndexLink"/>
                <w:rtl w:val="true"/>
              </w:rPr>
              <w:tab/>
            </w:r>
            <w:r>
              <w:rPr>
                <w:rStyle w:val="IndexLink"/>
              </w:rPr>
              <w:t>79</w:t>
            </w:r>
          </w:hyperlink>
        </w:p>
        <w:p>
          <w:pPr>
            <w:pStyle w:val="Contents4"/>
            <w:tabs>
              <w:tab w:val="clear" w:pos="8176"/>
              <w:tab w:val="right" w:pos="9026" w:leader="dot"/>
            </w:tabs>
            <w:rPr/>
          </w:pPr>
          <w:hyperlink w:anchor="__RefHeading___Toc3560409_653776707">
            <w:r>
              <w:rPr>
                <w:webHidden/>
                <w:rStyle w:val="IndexLink"/>
                <w:rtl w:val="true"/>
              </w:rPr>
              <w:t>پدر و مادر قبل از ازدواج</w:t>
            </w:r>
            <w:r>
              <w:rPr>
                <w:rStyle w:val="IndexLink"/>
                <w:rtl w:val="true"/>
              </w:rPr>
              <w:tab/>
            </w:r>
            <w:r>
              <w:rPr>
                <w:rStyle w:val="IndexLink"/>
              </w:rPr>
              <w:t>79</w:t>
            </w:r>
          </w:hyperlink>
        </w:p>
        <w:p>
          <w:pPr>
            <w:pStyle w:val="Contents4"/>
            <w:tabs>
              <w:tab w:val="clear" w:pos="8176"/>
              <w:tab w:val="right" w:pos="9026" w:leader="dot"/>
            </w:tabs>
            <w:rPr/>
          </w:pPr>
          <w:hyperlink w:anchor="__RefHeading___Toc3560411_653776707">
            <w:r>
              <w:rPr>
                <w:webHidden/>
                <w:rStyle w:val="IndexLink"/>
                <w:rtl w:val="true"/>
              </w:rPr>
              <w:t>نقش مادر در دوران بارداری</w:t>
            </w:r>
            <w:r>
              <w:rPr>
                <w:rStyle w:val="IndexLink"/>
                <w:rtl w:val="true"/>
              </w:rPr>
              <w:tab/>
            </w:r>
            <w:r>
              <w:rPr>
                <w:rStyle w:val="IndexLink"/>
              </w:rPr>
              <w:t>82</w:t>
            </w:r>
          </w:hyperlink>
        </w:p>
        <w:p>
          <w:pPr>
            <w:pStyle w:val="Contents4"/>
            <w:tabs>
              <w:tab w:val="clear" w:pos="8176"/>
              <w:tab w:val="right" w:pos="9026" w:leader="dot"/>
            </w:tabs>
            <w:rPr/>
          </w:pPr>
          <w:hyperlink w:anchor="__RefHeading___Toc3560413_653776707">
            <w:r>
              <w:rPr>
                <w:webHidden/>
                <w:rStyle w:val="IndexLink"/>
                <w:rtl w:val="true"/>
              </w:rPr>
              <w:t>دوران کودکی و نوجوانی</w:t>
            </w:r>
            <w:r>
              <w:rPr>
                <w:rStyle w:val="IndexLink"/>
                <w:rtl w:val="true"/>
              </w:rPr>
              <w:tab/>
            </w:r>
            <w:r>
              <w:rPr>
                <w:rStyle w:val="IndexLink"/>
              </w:rPr>
              <w:t>83</w:t>
            </w:r>
          </w:hyperlink>
        </w:p>
        <w:p>
          <w:pPr>
            <w:pStyle w:val="Contents4"/>
            <w:tabs>
              <w:tab w:val="clear" w:pos="8176"/>
              <w:tab w:val="right" w:pos="9026" w:leader="dot"/>
            </w:tabs>
            <w:rPr/>
          </w:pPr>
          <w:hyperlink w:anchor="__RefHeading___Toc3560415_653776707">
            <w:r>
              <w:rPr>
                <w:webHidden/>
                <w:rStyle w:val="IndexLink"/>
                <w:rtl w:val="true"/>
              </w:rPr>
              <w:t>معلم و استاد</w:t>
            </w:r>
            <w:r>
              <w:rPr>
                <w:rStyle w:val="IndexLink"/>
                <w:rtl w:val="true"/>
              </w:rPr>
              <w:tab/>
            </w:r>
            <w:r>
              <w:rPr>
                <w:rStyle w:val="IndexLink"/>
              </w:rPr>
              <w:t>83</w:t>
            </w:r>
          </w:hyperlink>
        </w:p>
        <w:p>
          <w:pPr>
            <w:pStyle w:val="Contents4"/>
            <w:tabs>
              <w:tab w:val="clear" w:pos="8176"/>
              <w:tab w:val="right" w:pos="9026" w:leader="dot"/>
            </w:tabs>
            <w:rPr/>
          </w:pPr>
          <w:hyperlink w:anchor="__RefHeading___Toc3560417_653776707">
            <w:r>
              <w:rPr>
                <w:webHidden/>
                <w:rStyle w:val="IndexLink"/>
                <w:rtl w:val="true"/>
              </w:rPr>
              <w:t>روابط اجتماعی با دوستان</w:t>
            </w:r>
            <w:r>
              <w:rPr>
                <w:rStyle w:val="IndexLink"/>
                <w:rtl w:val="true"/>
              </w:rPr>
              <w:tab/>
            </w:r>
            <w:r>
              <w:rPr>
                <w:rStyle w:val="IndexLink"/>
              </w:rPr>
              <w:t>85</w:t>
            </w:r>
          </w:hyperlink>
        </w:p>
        <w:p>
          <w:pPr>
            <w:pStyle w:val="Contents4"/>
            <w:tabs>
              <w:tab w:val="clear" w:pos="8176"/>
              <w:tab w:val="right" w:pos="9026" w:leader="dot"/>
            </w:tabs>
            <w:rPr/>
          </w:pPr>
          <w:hyperlink w:anchor="__RefHeading___Toc3560419_653776707">
            <w:r>
              <w:rPr>
                <w:webHidden/>
                <w:rStyle w:val="IndexLink"/>
                <w:rtl w:val="true"/>
              </w:rPr>
              <w:t>انتخاب و اختیار انسان</w:t>
            </w:r>
            <w:r>
              <w:rPr>
                <w:rStyle w:val="IndexLink"/>
                <w:rtl w:val="true"/>
              </w:rPr>
              <w:tab/>
            </w:r>
            <w:r>
              <w:rPr>
                <w:rStyle w:val="IndexLink"/>
              </w:rPr>
              <w:t>85</w:t>
            </w:r>
          </w:hyperlink>
        </w:p>
        <w:p>
          <w:pPr>
            <w:pStyle w:val="Contents3"/>
            <w:tabs>
              <w:tab w:val="clear" w:pos="8459"/>
              <w:tab w:val="right" w:pos="9026" w:leader="dot"/>
            </w:tabs>
            <w:rPr/>
          </w:pPr>
          <w:hyperlink w:anchor="__RefHeading___Toc3560421_653776707">
            <w:r>
              <w:rPr>
                <w:webHidden/>
                <w:rStyle w:val="IndexLink"/>
                <w:rtl w:val="true"/>
              </w:rPr>
              <w:t>بررسی راههای تعمیق بینش دینی در فرزندان</w:t>
            </w:r>
            <w:r>
              <w:rPr>
                <w:rStyle w:val="IndexLink"/>
                <w:rtl w:val="true"/>
              </w:rPr>
              <w:tab/>
            </w:r>
            <w:r>
              <w:rPr>
                <w:rStyle w:val="IndexLink"/>
              </w:rPr>
              <w:t>86</w:t>
            </w:r>
          </w:hyperlink>
        </w:p>
        <w:p>
          <w:pPr>
            <w:pStyle w:val="Contents3"/>
            <w:tabs>
              <w:tab w:val="clear" w:pos="8459"/>
              <w:tab w:val="right" w:pos="9026" w:leader="dot"/>
            </w:tabs>
            <w:rPr/>
          </w:pPr>
          <w:hyperlink w:anchor="__RefHeading___Toc3560423_653776707">
            <w:r>
              <w:rPr>
                <w:webHidden/>
                <w:rStyle w:val="IndexLink"/>
                <w:rtl w:val="true"/>
              </w:rPr>
              <w:t>تحلیلی از استاد مطهری</w:t>
            </w:r>
            <w:r>
              <w:rPr>
                <w:rStyle w:val="IndexLink"/>
                <w:rtl w:val="true"/>
              </w:rPr>
              <w:t>(</w:t>
            </w:r>
            <w:r>
              <w:rPr>
                <w:rStyle w:val="IndexLink"/>
                <w:rtl w:val="true"/>
              </w:rPr>
              <w:t>ره</w:t>
            </w:r>
            <w:r>
              <w:rPr>
                <w:rStyle w:val="IndexLink"/>
                <w:rtl w:val="true"/>
              </w:rPr>
              <w:t xml:space="preserve">) </w:t>
            </w:r>
            <w:r>
              <w:rPr>
                <w:rStyle w:val="IndexLink"/>
                <w:rtl w:val="true"/>
              </w:rPr>
              <w:t>در تربیت دینی کودک</w:t>
            </w:r>
            <w:r>
              <w:rPr>
                <w:rStyle w:val="IndexLink"/>
                <w:rtl w:val="true"/>
              </w:rPr>
              <w:tab/>
            </w:r>
            <w:r>
              <w:rPr>
                <w:rStyle w:val="IndexLink"/>
              </w:rPr>
              <w:t>89</w:t>
            </w:r>
          </w:hyperlink>
        </w:p>
        <w:p>
          <w:pPr>
            <w:pStyle w:val="Contents3"/>
            <w:tabs>
              <w:tab w:val="clear" w:pos="8459"/>
              <w:tab w:val="right" w:pos="9026" w:leader="dot"/>
            </w:tabs>
            <w:rPr/>
          </w:pPr>
          <w:hyperlink w:anchor="__RefHeading___Toc3560425_653776707">
            <w:r>
              <w:rPr>
                <w:webHidden/>
                <w:rStyle w:val="IndexLink"/>
                <w:rtl w:val="true"/>
              </w:rPr>
              <w:t>گفتار دوم</w:t>
            </w:r>
            <w:r>
              <w:rPr>
                <w:rStyle w:val="IndexLink"/>
                <w:rtl w:val="true"/>
              </w:rPr>
              <w:t xml:space="preserve">: </w:t>
            </w:r>
            <w:r>
              <w:rPr>
                <w:rStyle w:val="IndexLink"/>
                <w:rtl w:val="true"/>
              </w:rPr>
              <w:t>وظایف والدین در تربیت دینی فرزندان</w:t>
            </w:r>
            <w:r>
              <w:rPr>
                <w:rStyle w:val="IndexLink"/>
                <w:rtl w:val="true"/>
              </w:rPr>
              <w:tab/>
            </w:r>
            <w:r>
              <w:rPr>
                <w:rStyle w:val="IndexLink"/>
              </w:rPr>
              <w:t>91</w:t>
            </w:r>
          </w:hyperlink>
        </w:p>
        <w:p>
          <w:pPr>
            <w:pStyle w:val="Contents4"/>
            <w:tabs>
              <w:tab w:val="clear" w:pos="8176"/>
              <w:tab w:val="right" w:pos="9026" w:leader="dot"/>
            </w:tabs>
            <w:rPr/>
          </w:pPr>
          <w:hyperlink w:anchor="__RefHeading___Toc3560427_653776707">
            <w:r>
              <w:rPr>
                <w:webHidden/>
                <w:rStyle w:val="IndexLink"/>
                <w:rtl w:val="true"/>
              </w:rPr>
              <w:t>مقدمه</w:t>
            </w:r>
            <w:r>
              <w:rPr>
                <w:rStyle w:val="IndexLink"/>
                <w:rtl w:val="true"/>
              </w:rPr>
              <w:tab/>
            </w:r>
            <w:r>
              <w:rPr>
                <w:rStyle w:val="IndexLink"/>
              </w:rPr>
              <w:t>91</w:t>
            </w:r>
          </w:hyperlink>
        </w:p>
        <w:p>
          <w:pPr>
            <w:pStyle w:val="Contents4"/>
            <w:tabs>
              <w:tab w:val="clear" w:pos="8176"/>
              <w:tab w:val="right" w:pos="9026" w:leader="dot"/>
            </w:tabs>
            <w:rPr/>
          </w:pPr>
          <w:hyperlink w:anchor="__RefHeading___Toc3560429_653776707">
            <w:r>
              <w:rPr>
                <w:webHidden/>
                <w:rStyle w:val="IndexLink"/>
                <w:rtl w:val="true"/>
              </w:rPr>
              <w:t>اصول کلی وظایف والدین نسبت به فرزندان</w:t>
            </w:r>
            <w:r>
              <w:rPr>
                <w:rStyle w:val="IndexLink"/>
                <w:rtl w:val="true"/>
              </w:rPr>
              <w:tab/>
            </w:r>
            <w:r>
              <w:rPr>
                <w:rStyle w:val="IndexLink"/>
              </w:rPr>
              <w:t>91</w:t>
            </w:r>
          </w:hyperlink>
        </w:p>
        <w:p>
          <w:pPr>
            <w:pStyle w:val="Contents4"/>
            <w:tabs>
              <w:tab w:val="clear" w:pos="8176"/>
              <w:tab w:val="right" w:pos="9026" w:leader="dot"/>
            </w:tabs>
            <w:rPr/>
          </w:pPr>
          <w:hyperlink w:anchor="__RefHeading___Toc3560431_653776707">
            <w:r>
              <w:rPr>
                <w:webHidden/>
                <w:rStyle w:val="IndexLink"/>
                <w:rtl w:val="true"/>
              </w:rPr>
              <w:t>سنین تربیت دینی</w:t>
            </w:r>
            <w:r>
              <w:rPr>
                <w:rStyle w:val="IndexLink"/>
                <w:rtl w:val="true"/>
              </w:rPr>
              <w:tab/>
            </w:r>
            <w:r>
              <w:rPr>
                <w:rStyle w:val="IndexLink"/>
              </w:rPr>
              <w:t>93</w:t>
            </w:r>
          </w:hyperlink>
        </w:p>
        <w:p>
          <w:pPr>
            <w:pStyle w:val="Contents4"/>
            <w:tabs>
              <w:tab w:val="clear" w:pos="8176"/>
              <w:tab w:val="right" w:pos="9026" w:leader="dot"/>
            </w:tabs>
            <w:rPr/>
          </w:pPr>
          <w:hyperlink w:anchor="__RefHeading___Toc3560433_653776707">
            <w:r>
              <w:rPr>
                <w:webHidden/>
                <w:rStyle w:val="IndexLink"/>
                <w:rtl w:val="true"/>
              </w:rPr>
              <w:t>شیوه های مناسب تربیت دینی فرزندان</w:t>
            </w:r>
            <w:r>
              <w:rPr>
                <w:rStyle w:val="IndexLink"/>
                <w:rtl w:val="true"/>
              </w:rPr>
              <w:tab/>
            </w:r>
            <w:r>
              <w:rPr>
                <w:rStyle w:val="IndexLink"/>
              </w:rPr>
              <w:t>97</w:t>
            </w:r>
          </w:hyperlink>
        </w:p>
        <w:p>
          <w:pPr>
            <w:pStyle w:val="Contents5"/>
            <w:tabs>
              <w:tab w:val="clear" w:pos="7892"/>
              <w:tab w:val="right" w:pos="9026" w:leader="dot"/>
            </w:tabs>
            <w:rPr/>
          </w:pPr>
          <w:hyperlink w:anchor="__RefHeading___Toc3560435_65377670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560437_653776707">
            <w:r>
              <w:rPr>
                <w:webHidden/>
                <w:rStyle w:val="IndexLink"/>
                <w:rtl w:val="true"/>
              </w:rPr>
              <w:t>گفتن اذان و اقامه در گوش نوزاد به هنگام تولد</w:t>
            </w:r>
            <w:r>
              <w:rPr>
                <w:rStyle w:val="IndexLink"/>
                <w:rtl w:val="true"/>
              </w:rPr>
              <w:tab/>
            </w:r>
            <w:r>
              <w:rPr>
                <w:rStyle w:val="IndexLink"/>
              </w:rPr>
              <w:t>97</w:t>
            </w:r>
          </w:hyperlink>
        </w:p>
        <w:p>
          <w:pPr>
            <w:pStyle w:val="Contents5"/>
            <w:tabs>
              <w:tab w:val="clear" w:pos="7892"/>
              <w:tab w:val="right" w:pos="9026" w:leader="dot"/>
            </w:tabs>
            <w:rPr/>
          </w:pPr>
          <w:hyperlink w:anchor="__RefHeading___Toc3560439_653776707">
            <w:r>
              <w:rPr>
                <w:webHidden/>
                <w:rStyle w:val="IndexLink"/>
                <w:rtl w:val="true"/>
              </w:rPr>
              <w:t>آداب شیر دادن و نقش آن در تربیت</w:t>
            </w:r>
            <w:r>
              <w:rPr>
                <w:rStyle w:val="IndexLink"/>
                <w:rtl w:val="true"/>
              </w:rPr>
              <w:tab/>
            </w:r>
            <w:r>
              <w:rPr>
                <w:rStyle w:val="IndexLink"/>
              </w:rPr>
              <w:t>98</w:t>
            </w:r>
          </w:hyperlink>
        </w:p>
        <w:p>
          <w:pPr>
            <w:pStyle w:val="Contents5"/>
            <w:tabs>
              <w:tab w:val="clear" w:pos="7892"/>
              <w:tab w:val="right" w:pos="9026" w:leader="dot"/>
            </w:tabs>
            <w:rPr/>
          </w:pPr>
          <w:hyperlink w:anchor="__RefHeading___Toc3560441_653776707">
            <w:r>
              <w:rPr>
                <w:webHidden/>
                <w:rStyle w:val="IndexLink"/>
                <w:rtl w:val="true"/>
              </w:rPr>
              <w:t>بیداری سازی فطرت فرزند</w:t>
            </w:r>
            <w:r>
              <w:rPr>
                <w:rStyle w:val="IndexLink"/>
                <w:rtl w:val="true"/>
              </w:rPr>
              <w:tab/>
            </w:r>
            <w:r>
              <w:rPr>
                <w:rStyle w:val="IndexLink"/>
              </w:rPr>
              <w:t>99</w:t>
            </w:r>
          </w:hyperlink>
        </w:p>
        <w:p>
          <w:pPr>
            <w:pStyle w:val="Contents5"/>
            <w:tabs>
              <w:tab w:val="clear" w:pos="7892"/>
              <w:tab w:val="right" w:pos="9026" w:leader="dot"/>
            </w:tabs>
            <w:rPr/>
          </w:pPr>
          <w:hyperlink w:anchor="__RefHeading___Toc3560443_653776707">
            <w:r>
              <w:rPr>
                <w:webHidden/>
                <w:rStyle w:val="IndexLink"/>
                <w:rtl w:val="true"/>
              </w:rPr>
              <w:t>پرورش حس دینی فرزندان</w:t>
            </w:r>
            <w:r>
              <w:rPr>
                <w:rStyle w:val="IndexLink"/>
                <w:rtl w:val="true"/>
              </w:rPr>
              <w:tab/>
            </w:r>
            <w:r>
              <w:rPr>
                <w:rStyle w:val="IndexLink"/>
              </w:rPr>
              <w:t>100</w:t>
            </w:r>
          </w:hyperlink>
        </w:p>
        <w:p>
          <w:pPr>
            <w:pStyle w:val="Contents5"/>
            <w:tabs>
              <w:tab w:val="clear" w:pos="7892"/>
              <w:tab w:val="right" w:pos="9026" w:leader="dot"/>
            </w:tabs>
            <w:rPr/>
          </w:pPr>
          <w:hyperlink w:anchor="__RefHeading___Toc3560445_653776707">
            <w:r>
              <w:rPr>
                <w:webHidden/>
                <w:rStyle w:val="IndexLink"/>
                <w:rtl w:val="true"/>
              </w:rPr>
              <w:t>محبّت پدر و مادر</w:t>
            </w:r>
            <w:r>
              <w:rPr>
                <w:rStyle w:val="IndexLink"/>
                <w:rtl w:val="true"/>
              </w:rPr>
              <w:tab/>
            </w:r>
            <w:r>
              <w:rPr>
                <w:rStyle w:val="IndexLink"/>
              </w:rPr>
              <w:t>101</w:t>
            </w:r>
          </w:hyperlink>
        </w:p>
        <w:p>
          <w:pPr>
            <w:pStyle w:val="Contents5"/>
            <w:tabs>
              <w:tab w:val="clear" w:pos="7892"/>
              <w:tab w:val="right" w:pos="9026" w:leader="dot"/>
            </w:tabs>
            <w:rPr/>
          </w:pPr>
          <w:hyperlink w:anchor="__RefHeading___Toc3560447_653776707">
            <w:r>
              <w:rPr>
                <w:webHidden/>
                <w:rStyle w:val="IndexLink"/>
                <w:rtl w:val="true"/>
              </w:rPr>
              <w:t>تشویق و تنبیه به موقع</w:t>
            </w:r>
            <w:r>
              <w:rPr>
                <w:rStyle w:val="IndexLink"/>
                <w:rtl w:val="true"/>
              </w:rPr>
              <w:tab/>
            </w:r>
            <w:r>
              <w:rPr>
                <w:rStyle w:val="IndexLink"/>
              </w:rPr>
              <w:t>102</w:t>
            </w:r>
          </w:hyperlink>
        </w:p>
        <w:p>
          <w:pPr>
            <w:pStyle w:val="Contents5"/>
            <w:tabs>
              <w:tab w:val="clear" w:pos="7892"/>
              <w:tab w:val="right" w:pos="9026" w:leader="dot"/>
            </w:tabs>
            <w:rPr/>
          </w:pPr>
          <w:hyperlink w:anchor="__RefHeading___Toc3560449_653776707">
            <w:r>
              <w:rPr>
                <w:webHidden/>
                <w:rStyle w:val="IndexLink"/>
                <w:rtl w:val="true"/>
              </w:rPr>
              <w:t>تشویق فرزندان به عبادات و کارهای نیک</w:t>
            </w:r>
            <w:r>
              <w:rPr>
                <w:rStyle w:val="IndexLink"/>
                <w:rtl w:val="true"/>
              </w:rPr>
              <w:tab/>
            </w:r>
            <w:r>
              <w:rPr>
                <w:rStyle w:val="IndexLink"/>
              </w:rPr>
              <w:t>102</w:t>
            </w:r>
          </w:hyperlink>
        </w:p>
        <w:p>
          <w:pPr>
            <w:pStyle w:val="Contents5"/>
            <w:tabs>
              <w:tab w:val="clear" w:pos="7892"/>
              <w:tab w:val="right" w:pos="9026" w:leader="dot"/>
            </w:tabs>
            <w:rPr/>
          </w:pPr>
          <w:hyperlink w:anchor="__RefHeading___Toc3560451_653776707">
            <w:r>
              <w:rPr>
                <w:webHidden/>
                <w:rStyle w:val="IndexLink"/>
                <w:rtl w:val="true"/>
              </w:rPr>
              <w:t>آموزش خوب دیدن</w:t>
            </w:r>
            <w:r>
              <w:rPr>
                <w:rStyle w:val="IndexLink"/>
                <w:rtl w:val="true"/>
              </w:rPr>
              <w:tab/>
            </w:r>
            <w:r>
              <w:rPr>
                <w:rStyle w:val="IndexLink"/>
              </w:rPr>
              <w:t>103</w:t>
            </w:r>
          </w:hyperlink>
        </w:p>
        <w:p>
          <w:pPr>
            <w:pStyle w:val="Contents5"/>
            <w:tabs>
              <w:tab w:val="clear" w:pos="7892"/>
              <w:tab w:val="right" w:pos="9026" w:leader="dot"/>
            </w:tabs>
            <w:rPr/>
          </w:pPr>
          <w:hyperlink w:anchor="__RefHeading___Toc3560453_653776707">
            <w:r>
              <w:rPr>
                <w:webHidden/>
                <w:rStyle w:val="IndexLink"/>
                <w:rtl w:val="true"/>
              </w:rPr>
              <w:t>همبازی شدن با کودک</w:t>
            </w:r>
            <w:r>
              <w:rPr>
                <w:rStyle w:val="IndexLink"/>
                <w:rtl w:val="true"/>
              </w:rPr>
              <w:tab/>
            </w:r>
            <w:r>
              <w:rPr>
                <w:rStyle w:val="IndexLink"/>
              </w:rPr>
              <w:t>104</w:t>
            </w:r>
          </w:hyperlink>
        </w:p>
        <w:p>
          <w:pPr>
            <w:pStyle w:val="Contents5"/>
            <w:tabs>
              <w:tab w:val="clear" w:pos="7892"/>
              <w:tab w:val="right" w:pos="9026" w:leader="dot"/>
            </w:tabs>
            <w:rPr/>
          </w:pPr>
          <w:hyperlink w:anchor="__RefHeading___Toc3560455_653776707">
            <w:r>
              <w:rPr>
                <w:webHidden/>
                <w:rStyle w:val="IndexLink"/>
                <w:rtl w:val="true"/>
              </w:rPr>
              <w:t>رعایت عدالت بین فرزندان</w:t>
            </w:r>
            <w:r>
              <w:rPr>
                <w:rStyle w:val="IndexLink"/>
                <w:rtl w:val="true"/>
              </w:rPr>
              <w:tab/>
            </w:r>
            <w:r>
              <w:rPr>
                <w:rStyle w:val="IndexLink"/>
              </w:rPr>
              <w:t>104</w:t>
            </w:r>
          </w:hyperlink>
        </w:p>
        <w:p>
          <w:pPr>
            <w:pStyle w:val="Contents5"/>
            <w:tabs>
              <w:tab w:val="clear" w:pos="7892"/>
              <w:tab w:val="right" w:pos="9026" w:leader="dot"/>
            </w:tabs>
            <w:rPr/>
          </w:pPr>
          <w:hyperlink w:anchor="__RefHeading___Toc3560457_653776707">
            <w:r>
              <w:rPr>
                <w:webHidden/>
                <w:rStyle w:val="IndexLink"/>
                <w:rtl w:val="true"/>
              </w:rPr>
              <w:t>توجه ویژه در هنگام بلوغ فرزندان</w:t>
            </w:r>
            <w:r>
              <w:rPr>
                <w:rStyle w:val="IndexLink"/>
                <w:rtl w:val="true"/>
              </w:rPr>
              <w:tab/>
            </w:r>
            <w:r>
              <w:rPr>
                <w:rStyle w:val="IndexLink"/>
              </w:rPr>
              <w:t>105</w:t>
            </w:r>
          </w:hyperlink>
        </w:p>
        <w:p>
          <w:pPr>
            <w:pStyle w:val="Contents5"/>
            <w:tabs>
              <w:tab w:val="clear" w:pos="7892"/>
              <w:tab w:val="right" w:pos="9026" w:leader="dot"/>
            </w:tabs>
            <w:rPr/>
          </w:pPr>
          <w:hyperlink w:anchor="__RefHeading___Toc3560459_653776707">
            <w:r>
              <w:rPr>
                <w:webHidden/>
                <w:rStyle w:val="IndexLink"/>
                <w:rtl w:val="true"/>
              </w:rPr>
              <w:t>الگو دهی مناسب</w:t>
            </w:r>
            <w:r>
              <w:rPr>
                <w:rStyle w:val="IndexLink"/>
                <w:rtl w:val="true"/>
              </w:rPr>
              <w:tab/>
            </w:r>
            <w:r>
              <w:rPr>
                <w:rStyle w:val="IndexLink"/>
              </w:rPr>
              <w:t>106</w:t>
            </w:r>
          </w:hyperlink>
        </w:p>
        <w:p>
          <w:pPr>
            <w:pStyle w:val="Contents5"/>
            <w:tabs>
              <w:tab w:val="clear" w:pos="7892"/>
              <w:tab w:val="right" w:pos="9026" w:leader="dot"/>
            </w:tabs>
            <w:rPr/>
          </w:pPr>
          <w:hyperlink w:anchor="__RefHeading___Toc3560461_653776707">
            <w:r>
              <w:rPr>
                <w:webHidden/>
                <w:rStyle w:val="IndexLink"/>
                <w:rtl w:val="true"/>
              </w:rPr>
              <w:t>مسئولیت مادری</w:t>
            </w:r>
            <w:r>
              <w:rPr>
                <w:rStyle w:val="IndexLink"/>
                <w:rtl w:val="true"/>
              </w:rPr>
              <w:tab/>
            </w:r>
            <w:r>
              <w:rPr>
                <w:rStyle w:val="IndexLink"/>
              </w:rPr>
              <w:t>107</w:t>
            </w:r>
          </w:hyperlink>
        </w:p>
        <w:p>
          <w:pPr>
            <w:pStyle w:val="Contents3"/>
            <w:tabs>
              <w:tab w:val="clear" w:pos="8459"/>
              <w:tab w:val="right" w:pos="9026" w:leader="dot"/>
            </w:tabs>
            <w:rPr/>
          </w:pPr>
          <w:hyperlink w:anchor="__RefHeading___Toc3560463_653776707">
            <w:r>
              <w:rPr>
                <w:webHidden/>
                <w:rStyle w:val="IndexLink"/>
                <w:rtl w:val="true"/>
              </w:rPr>
              <w:t>نتیجه گیری</w:t>
            </w:r>
            <w:r>
              <w:rPr>
                <w:rStyle w:val="IndexLink"/>
                <w:rtl w:val="true"/>
              </w:rPr>
              <w:tab/>
            </w:r>
            <w:r>
              <w:rPr>
                <w:rStyle w:val="IndexLink"/>
              </w:rPr>
              <w:t>109</w:t>
            </w:r>
          </w:hyperlink>
        </w:p>
        <w:p>
          <w:pPr>
            <w:pStyle w:val="Contents2"/>
            <w:tabs>
              <w:tab w:val="clear" w:pos="8743"/>
              <w:tab w:val="right" w:pos="9026" w:leader="dot"/>
            </w:tabs>
            <w:rPr/>
          </w:pPr>
          <w:hyperlink w:anchor="__RefHeading___Toc3560465_653776707">
            <w:r>
              <w:rPr>
                <w:webHidden/>
                <w:rStyle w:val="IndexLink"/>
                <w:rtl w:val="true"/>
              </w:rPr>
              <w:t>فصل پنجم عوامل تأثیرگذار در گرایش و عدم گرایش فرزندان به نماز</w:t>
            </w:r>
            <w:r>
              <w:rPr>
                <w:rStyle w:val="IndexLink"/>
                <w:rtl w:val="true"/>
              </w:rPr>
              <w:tab/>
            </w:r>
            <w:r>
              <w:rPr>
                <w:rStyle w:val="IndexLink"/>
              </w:rPr>
              <w:t>111</w:t>
            </w:r>
          </w:hyperlink>
        </w:p>
        <w:p>
          <w:pPr>
            <w:pStyle w:val="Contents3"/>
            <w:tabs>
              <w:tab w:val="clear" w:pos="8459"/>
              <w:tab w:val="right" w:pos="9026" w:leader="dot"/>
            </w:tabs>
            <w:rPr/>
          </w:pPr>
          <w:hyperlink w:anchor="__RefHeading___Toc3560467_653776707">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560469_653776707">
            <w:r>
              <w:rPr>
                <w:webHidden/>
                <w:rStyle w:val="IndexLink"/>
                <w:rtl w:val="true"/>
              </w:rPr>
              <w:t>گفتار اول</w:t>
            </w:r>
            <w:r>
              <w:rPr>
                <w:rStyle w:val="IndexLink"/>
                <w:rtl w:val="true"/>
              </w:rPr>
              <w:t xml:space="preserve">: </w:t>
            </w:r>
            <w:r>
              <w:rPr>
                <w:rStyle w:val="IndexLink"/>
                <w:rtl w:val="true"/>
              </w:rPr>
              <w:t>عوامل تأثیر گذار در گرایش فرزندان به نماز</w:t>
            </w:r>
            <w:r>
              <w:rPr>
                <w:rStyle w:val="IndexLink"/>
                <w:rtl w:val="true"/>
              </w:rPr>
              <w:tab/>
            </w:r>
            <w:r>
              <w:rPr>
                <w:rStyle w:val="IndexLink"/>
              </w:rPr>
              <w:t>113</w:t>
            </w:r>
          </w:hyperlink>
        </w:p>
        <w:p>
          <w:pPr>
            <w:pStyle w:val="Contents4"/>
            <w:tabs>
              <w:tab w:val="clear" w:pos="8176"/>
              <w:tab w:val="right" w:pos="9026" w:leader="dot"/>
            </w:tabs>
            <w:rPr/>
          </w:pPr>
          <w:hyperlink w:anchor="__RefHeading___Toc3560471_653776707">
            <w:r>
              <w:rPr>
                <w:webHidden/>
                <w:rStyle w:val="IndexLink"/>
                <w:rtl w:val="true"/>
              </w:rPr>
              <w:t>مقدمه</w:t>
            </w:r>
            <w:r>
              <w:rPr>
                <w:rStyle w:val="IndexLink"/>
                <w:rtl w:val="true"/>
              </w:rPr>
              <w:tab/>
            </w:r>
            <w:r>
              <w:rPr>
                <w:rStyle w:val="IndexLink"/>
              </w:rPr>
              <w:t>113</w:t>
            </w:r>
          </w:hyperlink>
        </w:p>
        <w:p>
          <w:pPr>
            <w:pStyle w:val="Contents4"/>
            <w:tabs>
              <w:tab w:val="clear" w:pos="8176"/>
              <w:tab w:val="right" w:pos="9026" w:leader="dot"/>
            </w:tabs>
            <w:rPr/>
          </w:pPr>
          <w:hyperlink w:anchor="__RefHeading___Toc3560473_653776707">
            <w:r>
              <w:rPr>
                <w:webHidden/>
                <w:rStyle w:val="IndexLink"/>
                <w:rtl w:val="true"/>
              </w:rPr>
              <w:t>فطرت</w:t>
            </w:r>
            <w:r>
              <w:rPr>
                <w:rStyle w:val="IndexLink"/>
                <w:rtl w:val="true"/>
              </w:rPr>
              <w:tab/>
            </w:r>
            <w:r>
              <w:rPr>
                <w:rStyle w:val="IndexLink"/>
              </w:rPr>
              <w:t>113</w:t>
            </w:r>
          </w:hyperlink>
        </w:p>
        <w:p>
          <w:pPr>
            <w:pStyle w:val="Contents4"/>
            <w:tabs>
              <w:tab w:val="clear" w:pos="8176"/>
              <w:tab w:val="right" w:pos="9026" w:leader="dot"/>
            </w:tabs>
            <w:rPr/>
          </w:pPr>
          <w:hyperlink w:anchor="__RefHeading___Toc3560475_653776707">
            <w:r>
              <w:rPr>
                <w:webHidden/>
                <w:rStyle w:val="IndexLink"/>
                <w:rtl w:val="true"/>
              </w:rPr>
              <w:t>نقش خانواده در گرایش فرزندان به نماز</w:t>
            </w:r>
            <w:r>
              <w:rPr>
                <w:rStyle w:val="IndexLink"/>
                <w:rtl w:val="true"/>
              </w:rPr>
              <w:tab/>
            </w:r>
            <w:r>
              <w:rPr>
                <w:rStyle w:val="IndexLink"/>
              </w:rPr>
              <w:t>114</w:t>
            </w:r>
          </w:hyperlink>
        </w:p>
        <w:p>
          <w:pPr>
            <w:pStyle w:val="Contents4"/>
            <w:tabs>
              <w:tab w:val="clear" w:pos="8176"/>
              <w:tab w:val="right" w:pos="9026" w:leader="dot"/>
            </w:tabs>
            <w:rPr/>
          </w:pPr>
          <w:hyperlink w:anchor="__RefHeading___Toc3560477_653776707">
            <w:r>
              <w:rPr>
                <w:webHidden/>
                <w:rStyle w:val="IndexLink"/>
                <w:rtl w:val="true"/>
              </w:rPr>
              <w:t>تأثیر دوستان و همسالان</w:t>
            </w:r>
            <w:r>
              <w:rPr>
                <w:rStyle w:val="IndexLink"/>
                <w:rtl w:val="true"/>
              </w:rPr>
              <w:tab/>
            </w:r>
            <w:r>
              <w:rPr>
                <w:rStyle w:val="IndexLink"/>
              </w:rPr>
              <w:t>116</w:t>
            </w:r>
          </w:hyperlink>
        </w:p>
        <w:p>
          <w:pPr>
            <w:pStyle w:val="Contents4"/>
            <w:tabs>
              <w:tab w:val="clear" w:pos="8176"/>
              <w:tab w:val="right" w:pos="9026" w:leader="dot"/>
            </w:tabs>
            <w:rPr/>
          </w:pPr>
          <w:hyperlink w:anchor="__RefHeading___Toc3560479_653776707">
            <w:r>
              <w:rPr>
                <w:webHidden/>
                <w:rStyle w:val="IndexLink"/>
                <w:rtl w:val="true"/>
              </w:rPr>
              <w:t>نقش مدارس</w:t>
            </w:r>
            <w:r>
              <w:rPr>
                <w:rStyle w:val="IndexLink"/>
                <w:rtl w:val="true"/>
              </w:rPr>
              <w:tab/>
            </w:r>
            <w:r>
              <w:rPr>
                <w:rStyle w:val="IndexLink"/>
              </w:rPr>
              <w:t>117</w:t>
            </w:r>
          </w:hyperlink>
        </w:p>
        <w:p>
          <w:pPr>
            <w:pStyle w:val="Contents4"/>
            <w:tabs>
              <w:tab w:val="clear" w:pos="8176"/>
              <w:tab w:val="right" w:pos="9026" w:leader="dot"/>
            </w:tabs>
            <w:rPr/>
          </w:pPr>
          <w:hyperlink w:anchor="__RefHeading___Toc3560481_653776707">
            <w:r>
              <w:rPr>
                <w:webHidden/>
                <w:rStyle w:val="IndexLink"/>
                <w:rtl w:val="true"/>
              </w:rPr>
              <w:t>اقامة نماز توسط حاکم اسلامی در جامعه</w:t>
            </w:r>
            <w:r>
              <w:rPr>
                <w:rStyle w:val="IndexLink"/>
                <w:rtl w:val="true"/>
              </w:rPr>
              <w:tab/>
            </w:r>
            <w:r>
              <w:rPr>
                <w:rStyle w:val="IndexLink"/>
              </w:rPr>
              <w:t>118</w:t>
            </w:r>
          </w:hyperlink>
        </w:p>
        <w:p>
          <w:pPr>
            <w:pStyle w:val="Contents4"/>
            <w:tabs>
              <w:tab w:val="clear" w:pos="8176"/>
              <w:tab w:val="right" w:pos="9026" w:leader="dot"/>
            </w:tabs>
            <w:rPr/>
          </w:pPr>
          <w:hyperlink w:anchor="__RefHeading___Toc3560483_653776707">
            <w:r>
              <w:rPr>
                <w:webHidden/>
                <w:rStyle w:val="IndexLink"/>
                <w:rtl w:val="true"/>
              </w:rPr>
              <w:t>نقش رسانة ملی</w:t>
            </w:r>
            <w:r>
              <w:rPr>
                <w:rStyle w:val="IndexLink"/>
                <w:rtl w:val="true"/>
              </w:rPr>
              <w:tab/>
            </w:r>
            <w:r>
              <w:rPr>
                <w:rStyle w:val="IndexLink"/>
              </w:rPr>
              <w:t>119</w:t>
            </w:r>
          </w:hyperlink>
        </w:p>
        <w:p>
          <w:pPr>
            <w:pStyle w:val="Contents4"/>
            <w:tabs>
              <w:tab w:val="clear" w:pos="8176"/>
              <w:tab w:val="right" w:pos="9026" w:leader="dot"/>
            </w:tabs>
            <w:rPr/>
          </w:pPr>
          <w:hyperlink w:anchor="__RefHeading___Toc3560485_653776707">
            <w:r>
              <w:rPr>
                <w:webHidden/>
                <w:rStyle w:val="IndexLink"/>
                <w:rtl w:val="true"/>
              </w:rPr>
              <w:t>نقش مسجد</w:t>
            </w:r>
            <w:r>
              <w:rPr>
                <w:rStyle w:val="IndexLink"/>
                <w:rtl w:val="true"/>
              </w:rPr>
              <w:tab/>
            </w:r>
            <w:r>
              <w:rPr>
                <w:rStyle w:val="IndexLink"/>
              </w:rPr>
              <w:t>120</w:t>
            </w:r>
          </w:hyperlink>
        </w:p>
        <w:p>
          <w:pPr>
            <w:pStyle w:val="Contents4"/>
            <w:tabs>
              <w:tab w:val="clear" w:pos="8176"/>
              <w:tab w:val="right" w:pos="9026" w:leader="dot"/>
            </w:tabs>
            <w:rPr/>
          </w:pPr>
          <w:hyperlink w:anchor="__RefHeading___Toc3560487_653776707">
            <w:r>
              <w:rPr>
                <w:webHidden/>
                <w:rStyle w:val="IndexLink"/>
                <w:rtl w:val="true"/>
              </w:rPr>
              <w:t>داستانی شیرین و آموزنده برای ایجاد عشق به نماز در کودکان</w:t>
            </w:r>
            <w:r>
              <w:rPr>
                <w:rStyle w:val="IndexLink"/>
                <w:rtl w:val="true"/>
              </w:rPr>
              <w:tab/>
            </w:r>
            <w:r>
              <w:rPr>
                <w:rStyle w:val="IndexLink"/>
              </w:rPr>
              <w:t>123</w:t>
            </w:r>
          </w:hyperlink>
        </w:p>
        <w:p>
          <w:pPr>
            <w:pStyle w:val="Contents3"/>
            <w:tabs>
              <w:tab w:val="clear" w:pos="8459"/>
              <w:tab w:val="right" w:pos="9026" w:leader="dot"/>
            </w:tabs>
            <w:rPr/>
          </w:pPr>
          <w:hyperlink w:anchor="__RefHeading___Toc3560489_653776707">
            <w:r>
              <w:rPr>
                <w:webHidden/>
                <w:rStyle w:val="IndexLink"/>
                <w:rtl w:val="true"/>
              </w:rPr>
              <w:t>گفتار دوم</w:t>
            </w:r>
            <w:r>
              <w:rPr>
                <w:rStyle w:val="IndexLink"/>
                <w:rtl w:val="true"/>
              </w:rPr>
              <w:t xml:space="preserve">: </w:t>
            </w:r>
            <w:r>
              <w:rPr>
                <w:rStyle w:val="IndexLink"/>
                <w:rtl w:val="true"/>
              </w:rPr>
              <w:t>عوامل تأثیر گذار در عدم گرایش فرزندان به نماز</w:t>
            </w:r>
            <w:r>
              <w:rPr>
                <w:rStyle w:val="IndexLink"/>
                <w:rtl w:val="true"/>
              </w:rPr>
              <w:tab/>
            </w:r>
            <w:r>
              <w:rPr>
                <w:rStyle w:val="IndexLink"/>
              </w:rPr>
              <w:t>124</w:t>
            </w:r>
          </w:hyperlink>
        </w:p>
        <w:p>
          <w:pPr>
            <w:pStyle w:val="Contents4"/>
            <w:tabs>
              <w:tab w:val="clear" w:pos="8176"/>
              <w:tab w:val="right" w:pos="9026" w:leader="dot"/>
            </w:tabs>
            <w:rPr/>
          </w:pPr>
          <w:hyperlink w:anchor="__RefHeading___Toc3560491_653776707">
            <w:r>
              <w:rPr>
                <w:webHidden/>
                <w:rStyle w:val="IndexLink"/>
                <w:rtl w:val="true"/>
              </w:rPr>
              <w:t>مقدمه</w:t>
            </w:r>
            <w:r>
              <w:rPr>
                <w:rStyle w:val="IndexLink"/>
                <w:rtl w:val="true"/>
              </w:rPr>
              <w:tab/>
            </w:r>
            <w:r>
              <w:rPr>
                <w:rStyle w:val="IndexLink"/>
              </w:rPr>
              <w:t>124</w:t>
            </w:r>
          </w:hyperlink>
        </w:p>
        <w:p>
          <w:pPr>
            <w:pStyle w:val="Contents4"/>
            <w:tabs>
              <w:tab w:val="clear" w:pos="8176"/>
              <w:tab w:val="right" w:pos="9026" w:leader="dot"/>
            </w:tabs>
            <w:rPr/>
          </w:pPr>
          <w:hyperlink w:anchor="__RefHeading___Toc3560493_653776707">
            <w:r>
              <w:rPr>
                <w:webHidden/>
                <w:rStyle w:val="IndexLink"/>
                <w:rtl w:val="true"/>
              </w:rPr>
              <w:t>علل مربوط به خانواده</w:t>
            </w:r>
            <w:r>
              <w:rPr>
                <w:rStyle w:val="IndexLink"/>
                <w:rtl w:val="true"/>
              </w:rPr>
              <w:tab/>
            </w:r>
            <w:r>
              <w:rPr>
                <w:rStyle w:val="IndexLink"/>
              </w:rPr>
              <w:t>125</w:t>
            </w:r>
          </w:hyperlink>
        </w:p>
        <w:p>
          <w:pPr>
            <w:pStyle w:val="Contents4"/>
            <w:tabs>
              <w:tab w:val="clear" w:pos="8176"/>
              <w:tab w:val="right" w:pos="9026" w:leader="dot"/>
            </w:tabs>
            <w:rPr/>
          </w:pPr>
          <w:hyperlink w:anchor="__RefHeading___Toc3560495_653776707">
            <w:r>
              <w:rPr>
                <w:webHidden/>
                <w:rStyle w:val="IndexLink"/>
                <w:rtl w:val="true"/>
              </w:rPr>
              <w:t>تعارض ها و اختلافات والدین</w:t>
            </w:r>
            <w:r>
              <w:rPr>
                <w:rStyle w:val="IndexLink"/>
                <w:rtl w:val="true"/>
              </w:rPr>
              <w:tab/>
            </w:r>
            <w:r>
              <w:rPr>
                <w:rStyle w:val="IndexLink"/>
              </w:rPr>
              <w:t>126</w:t>
            </w:r>
          </w:hyperlink>
        </w:p>
        <w:p>
          <w:pPr>
            <w:pStyle w:val="Contents4"/>
            <w:tabs>
              <w:tab w:val="clear" w:pos="8176"/>
              <w:tab w:val="right" w:pos="9026" w:leader="dot"/>
            </w:tabs>
            <w:rPr/>
          </w:pPr>
          <w:hyperlink w:anchor="__RefHeading___Toc3560497_653776707">
            <w:r>
              <w:rPr>
                <w:webHidden/>
                <w:rStyle w:val="IndexLink"/>
                <w:rtl w:val="true"/>
              </w:rPr>
              <w:t>رفتار نامناسب برخی مبلغان دینی</w:t>
            </w:r>
            <w:r>
              <w:rPr>
                <w:rStyle w:val="IndexLink"/>
                <w:rtl w:val="true"/>
              </w:rPr>
              <w:tab/>
            </w:r>
            <w:r>
              <w:rPr>
                <w:rStyle w:val="IndexLink"/>
              </w:rPr>
              <w:t>131</w:t>
            </w:r>
          </w:hyperlink>
        </w:p>
        <w:p>
          <w:pPr>
            <w:pStyle w:val="Contents4"/>
            <w:tabs>
              <w:tab w:val="clear" w:pos="8176"/>
              <w:tab w:val="right" w:pos="9026" w:leader="dot"/>
            </w:tabs>
            <w:rPr/>
          </w:pPr>
          <w:hyperlink w:anchor="__RefHeading___Toc3560499_653776707">
            <w:r>
              <w:rPr>
                <w:webHidden/>
                <w:rStyle w:val="IndexLink"/>
                <w:rtl w:val="true"/>
              </w:rPr>
              <w:t>نقش رسانة ملی</w:t>
            </w:r>
            <w:r>
              <w:rPr>
                <w:rStyle w:val="IndexLink"/>
                <w:rtl w:val="true"/>
              </w:rPr>
              <w:tab/>
            </w:r>
            <w:r>
              <w:rPr>
                <w:rStyle w:val="IndexLink"/>
              </w:rPr>
              <w:t>132</w:t>
            </w:r>
          </w:hyperlink>
        </w:p>
        <w:p>
          <w:pPr>
            <w:pStyle w:val="Contents4"/>
            <w:tabs>
              <w:tab w:val="clear" w:pos="8176"/>
              <w:tab w:val="right" w:pos="9026" w:leader="dot"/>
            </w:tabs>
            <w:rPr/>
          </w:pPr>
          <w:hyperlink w:anchor="__RefHeading___Toc3560501_653776707">
            <w:r>
              <w:rPr>
                <w:webHidden/>
                <w:rStyle w:val="IndexLink"/>
                <w:rtl w:val="true"/>
              </w:rPr>
              <w:t>شیطان بزرگترین بازدارنده از نماز</w:t>
            </w:r>
            <w:r>
              <w:rPr>
                <w:rStyle w:val="IndexLink"/>
                <w:rtl w:val="true"/>
              </w:rPr>
              <w:tab/>
            </w:r>
            <w:r>
              <w:rPr>
                <w:rStyle w:val="IndexLink"/>
              </w:rPr>
              <w:t>133</w:t>
            </w:r>
          </w:hyperlink>
        </w:p>
        <w:p>
          <w:pPr>
            <w:pStyle w:val="Contents3"/>
            <w:tabs>
              <w:tab w:val="clear" w:pos="8459"/>
              <w:tab w:val="right" w:pos="9026" w:leader="dot"/>
            </w:tabs>
            <w:rPr/>
          </w:pPr>
          <w:hyperlink w:anchor="__RefHeading___Toc3560503_653776707">
            <w:r>
              <w:rPr>
                <w:webHidden/>
                <w:rStyle w:val="IndexLink"/>
                <w:rtl w:val="true"/>
              </w:rPr>
              <w:t>نتیجه گیری</w:t>
            </w:r>
            <w:r>
              <w:rPr>
                <w:rStyle w:val="IndexLink"/>
                <w:rtl w:val="true"/>
              </w:rPr>
              <w:tab/>
            </w:r>
            <w:r>
              <w:rPr>
                <w:rStyle w:val="IndexLink"/>
              </w:rPr>
              <w:t>134</w:t>
            </w:r>
          </w:hyperlink>
        </w:p>
        <w:p>
          <w:pPr>
            <w:pStyle w:val="Contents2"/>
            <w:tabs>
              <w:tab w:val="clear" w:pos="8743"/>
              <w:tab w:val="right" w:pos="9026" w:leader="dot"/>
            </w:tabs>
            <w:rPr/>
          </w:pPr>
          <w:hyperlink w:anchor="__RefHeading___Toc3560505_653776707">
            <w:r>
              <w:rPr>
                <w:webHidden/>
                <w:rStyle w:val="IndexLink"/>
                <w:rtl w:val="true"/>
              </w:rPr>
              <w:t>فصل ششم روش های مؤثر در تشویق فرزندان به نماز توسط والدین</w:t>
            </w:r>
            <w:r>
              <w:rPr>
                <w:rStyle w:val="IndexLink"/>
                <w:rtl w:val="true"/>
              </w:rPr>
              <w:tab/>
            </w:r>
            <w:r>
              <w:rPr>
                <w:rStyle w:val="IndexLink"/>
              </w:rPr>
              <w:t>135</w:t>
            </w:r>
          </w:hyperlink>
        </w:p>
        <w:p>
          <w:pPr>
            <w:pStyle w:val="Contents3"/>
            <w:tabs>
              <w:tab w:val="clear" w:pos="8459"/>
              <w:tab w:val="right" w:pos="9026" w:leader="dot"/>
            </w:tabs>
            <w:rPr/>
          </w:pPr>
          <w:hyperlink w:anchor="__RefHeading___Toc3560507_653776707">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560509_653776707">
            <w:r>
              <w:rPr>
                <w:webHidden/>
                <w:rStyle w:val="IndexLink"/>
                <w:rtl w:val="true"/>
              </w:rPr>
              <w:t>گفتار اول</w:t>
            </w:r>
            <w:r>
              <w:rPr>
                <w:rStyle w:val="IndexLink"/>
                <w:rtl w:val="true"/>
              </w:rPr>
              <w:t xml:space="preserve">: </w:t>
            </w:r>
            <w:r>
              <w:rPr>
                <w:rStyle w:val="IndexLink"/>
                <w:rtl w:val="true"/>
              </w:rPr>
              <w:t>انواع روشهای ترغیب فرزندان به نماز</w:t>
            </w:r>
            <w:r>
              <w:rPr>
                <w:rStyle w:val="IndexLink"/>
                <w:rtl w:val="true"/>
              </w:rPr>
              <w:tab/>
            </w:r>
            <w:r>
              <w:rPr>
                <w:rStyle w:val="IndexLink"/>
              </w:rPr>
              <w:t>137</w:t>
            </w:r>
          </w:hyperlink>
        </w:p>
        <w:p>
          <w:pPr>
            <w:pStyle w:val="Contents4"/>
            <w:tabs>
              <w:tab w:val="clear" w:pos="8176"/>
              <w:tab w:val="right" w:pos="9026" w:leader="dot"/>
            </w:tabs>
            <w:rPr/>
          </w:pPr>
          <w:hyperlink w:anchor="__RefHeading___Toc3560511_653776707">
            <w:r>
              <w:rPr>
                <w:webHidden/>
                <w:rStyle w:val="IndexLink"/>
                <w:rtl w:val="true"/>
              </w:rPr>
              <w:t>مقدمه</w:t>
            </w:r>
            <w:r>
              <w:rPr>
                <w:rStyle w:val="IndexLink"/>
                <w:rtl w:val="true"/>
              </w:rPr>
              <w:tab/>
            </w:r>
            <w:r>
              <w:rPr>
                <w:rStyle w:val="IndexLink"/>
              </w:rPr>
              <w:t>137</w:t>
            </w:r>
          </w:hyperlink>
        </w:p>
        <w:p>
          <w:pPr>
            <w:pStyle w:val="Contents4"/>
            <w:tabs>
              <w:tab w:val="clear" w:pos="8176"/>
              <w:tab w:val="right" w:pos="9026" w:leader="dot"/>
            </w:tabs>
            <w:rPr/>
          </w:pPr>
          <w:hyperlink w:anchor="__RefHeading___Toc3560513_653776707">
            <w:r>
              <w:rPr>
                <w:webHidden/>
                <w:rStyle w:val="IndexLink"/>
                <w:rtl w:val="true"/>
              </w:rPr>
              <w:t>روش آگاهی بخشی، مانند روش امر به معروف</w:t>
            </w:r>
            <w:r>
              <w:rPr>
                <w:rStyle w:val="IndexLink"/>
                <w:rtl w:val="true"/>
              </w:rPr>
              <w:tab/>
            </w:r>
            <w:r>
              <w:rPr>
                <w:rStyle w:val="IndexLink"/>
              </w:rPr>
              <w:t>137</w:t>
            </w:r>
          </w:hyperlink>
        </w:p>
        <w:p>
          <w:pPr>
            <w:pStyle w:val="Contents4"/>
            <w:tabs>
              <w:tab w:val="clear" w:pos="8176"/>
              <w:tab w:val="right" w:pos="9026" w:leader="dot"/>
            </w:tabs>
            <w:rPr/>
          </w:pPr>
          <w:hyperlink w:anchor="__RefHeading___Toc3560515_653776707">
            <w:r>
              <w:rPr>
                <w:webHidden/>
                <w:rStyle w:val="IndexLink"/>
                <w:rtl w:val="true"/>
              </w:rPr>
              <w:t>روش عاطفی، همچون محبت و احسان</w:t>
            </w:r>
            <w:r>
              <w:rPr>
                <w:rStyle w:val="IndexLink"/>
                <w:rtl w:val="true"/>
              </w:rPr>
              <w:tab/>
            </w:r>
            <w:r>
              <w:rPr>
                <w:rStyle w:val="IndexLink"/>
              </w:rPr>
              <w:t>139</w:t>
            </w:r>
          </w:hyperlink>
        </w:p>
        <w:p>
          <w:pPr>
            <w:pStyle w:val="Contents4"/>
            <w:tabs>
              <w:tab w:val="clear" w:pos="8176"/>
              <w:tab w:val="right" w:pos="9026" w:leader="dot"/>
            </w:tabs>
            <w:rPr/>
          </w:pPr>
          <w:hyperlink w:anchor="__RefHeading___Toc3560517_653776707">
            <w:r>
              <w:rPr>
                <w:webHidden/>
                <w:rStyle w:val="IndexLink"/>
                <w:rtl w:val="true"/>
              </w:rPr>
              <w:t>روش جلب، مانند احترام و تکریم</w:t>
            </w:r>
            <w:r>
              <w:rPr>
                <w:rStyle w:val="IndexLink"/>
                <w:rtl w:val="true"/>
              </w:rPr>
              <w:tab/>
            </w:r>
            <w:r>
              <w:rPr>
                <w:rStyle w:val="IndexLink"/>
              </w:rPr>
              <w:t>140</w:t>
            </w:r>
          </w:hyperlink>
        </w:p>
        <w:p>
          <w:pPr>
            <w:pStyle w:val="Contents4"/>
            <w:tabs>
              <w:tab w:val="clear" w:pos="8176"/>
              <w:tab w:val="right" w:pos="9026" w:leader="dot"/>
            </w:tabs>
            <w:rPr/>
          </w:pPr>
          <w:hyperlink w:anchor="__RefHeading___Toc3560519_653776707">
            <w:r>
              <w:rPr>
                <w:webHidden/>
                <w:rStyle w:val="IndexLink"/>
                <w:rtl w:val="true"/>
              </w:rPr>
              <w:t>روش خیر خواهانه؛ همچون وصیّت و حکمت</w:t>
            </w:r>
            <w:r>
              <w:rPr>
                <w:rStyle w:val="IndexLink"/>
                <w:rtl w:val="true"/>
              </w:rPr>
              <w:tab/>
            </w:r>
            <w:r>
              <w:rPr>
                <w:rStyle w:val="IndexLink"/>
              </w:rPr>
              <w:t>141</w:t>
            </w:r>
          </w:hyperlink>
        </w:p>
        <w:p>
          <w:pPr>
            <w:pStyle w:val="Contents4"/>
            <w:tabs>
              <w:tab w:val="clear" w:pos="8176"/>
              <w:tab w:val="right" w:pos="9026" w:leader="dot"/>
            </w:tabs>
            <w:rPr/>
          </w:pPr>
          <w:hyperlink w:anchor="__RefHeading___Toc3560521_653776707">
            <w:r>
              <w:rPr>
                <w:webHidden/>
                <w:rStyle w:val="IndexLink"/>
                <w:rtl w:val="true"/>
              </w:rPr>
              <w:t>روش اقناعی، همچون برهان و حجت</w:t>
            </w:r>
            <w:r>
              <w:rPr>
                <w:rStyle w:val="IndexLink"/>
                <w:rtl w:val="true"/>
              </w:rPr>
              <w:tab/>
            </w:r>
            <w:r>
              <w:rPr>
                <w:rStyle w:val="IndexLink"/>
              </w:rPr>
              <w:t>143</w:t>
            </w:r>
          </w:hyperlink>
        </w:p>
        <w:p>
          <w:pPr>
            <w:pStyle w:val="Contents4"/>
            <w:tabs>
              <w:tab w:val="clear" w:pos="8176"/>
              <w:tab w:val="right" w:pos="9026" w:leader="dot"/>
            </w:tabs>
            <w:rPr/>
          </w:pPr>
          <w:hyperlink w:anchor="__RefHeading___Toc3560523_653776707">
            <w:r>
              <w:rPr>
                <w:webHidden/>
                <w:rStyle w:val="IndexLink"/>
                <w:rtl w:val="true"/>
              </w:rPr>
              <w:t>روش برانگیزاننده، مانند تشویق</w:t>
            </w:r>
            <w:r>
              <w:rPr>
                <w:rStyle w:val="IndexLink"/>
                <w:rtl w:val="true"/>
              </w:rPr>
              <w:tab/>
            </w:r>
            <w:r>
              <w:rPr>
                <w:rStyle w:val="IndexLink"/>
              </w:rPr>
              <w:t>144</w:t>
            </w:r>
          </w:hyperlink>
        </w:p>
        <w:p>
          <w:pPr>
            <w:pStyle w:val="Contents4"/>
            <w:tabs>
              <w:tab w:val="clear" w:pos="8176"/>
              <w:tab w:val="right" w:pos="9026" w:leader="dot"/>
            </w:tabs>
            <w:rPr/>
          </w:pPr>
          <w:hyperlink w:anchor="__RefHeading___Toc3560525_653776707">
            <w:r>
              <w:rPr>
                <w:webHidden/>
                <w:rStyle w:val="IndexLink"/>
                <w:rtl w:val="true"/>
              </w:rPr>
              <w:t>انواع تشویق</w:t>
            </w:r>
            <w:r>
              <w:rPr>
                <w:rStyle w:val="IndexLink"/>
                <w:rtl w:val="true"/>
              </w:rPr>
              <w:tab/>
            </w:r>
            <w:r>
              <w:rPr>
                <w:rStyle w:val="IndexLink"/>
              </w:rPr>
              <w:t>144</w:t>
            </w:r>
          </w:hyperlink>
        </w:p>
        <w:p>
          <w:pPr>
            <w:pStyle w:val="Contents5"/>
            <w:tabs>
              <w:tab w:val="clear" w:pos="7892"/>
              <w:tab w:val="right" w:pos="9026" w:leader="dot"/>
            </w:tabs>
            <w:rPr/>
          </w:pPr>
          <w:hyperlink w:anchor="__RefHeading___Toc3560527_65377670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560529_653776707">
            <w:r>
              <w:rPr>
                <w:webHidden/>
                <w:rStyle w:val="IndexLink"/>
                <w:rtl w:val="true"/>
              </w:rPr>
              <w:t>نکاتی که دربارة تشویق باید در نظر گرفت</w:t>
            </w:r>
            <w:r>
              <w:rPr>
                <w:rStyle w:val="IndexLink"/>
                <w:rtl w:val="true"/>
              </w:rPr>
              <w:t>:</w:t>
              <w:tab/>
            </w:r>
            <w:r>
              <w:rPr>
                <w:rStyle w:val="IndexLink"/>
              </w:rPr>
              <w:t>145</w:t>
            </w:r>
          </w:hyperlink>
        </w:p>
        <w:p>
          <w:pPr>
            <w:pStyle w:val="Contents4"/>
            <w:tabs>
              <w:tab w:val="clear" w:pos="8176"/>
              <w:tab w:val="right" w:pos="9026" w:leader="dot"/>
            </w:tabs>
            <w:rPr/>
          </w:pPr>
          <w:hyperlink w:anchor="__RefHeading___Toc3560531_653776707">
            <w:r>
              <w:rPr>
                <w:webHidden/>
                <w:rStyle w:val="IndexLink"/>
                <w:rtl w:val="true"/>
              </w:rPr>
              <w:t>شرایط و صفات کسی که مشوِّق نماز است</w:t>
            </w:r>
            <w:r>
              <w:rPr>
                <w:rStyle w:val="IndexLink"/>
                <w:rtl w:val="true"/>
              </w:rPr>
              <w:tab/>
            </w:r>
            <w:r>
              <w:rPr>
                <w:rStyle w:val="IndexLink"/>
              </w:rPr>
              <w:t>146</w:t>
            </w:r>
          </w:hyperlink>
        </w:p>
        <w:p>
          <w:pPr>
            <w:pStyle w:val="Contents4"/>
            <w:tabs>
              <w:tab w:val="clear" w:pos="8176"/>
              <w:tab w:val="right" w:pos="9026" w:leader="dot"/>
            </w:tabs>
            <w:rPr/>
          </w:pPr>
          <w:hyperlink w:anchor="__RefHeading___Toc3560533_653776707">
            <w:r>
              <w:rPr>
                <w:webHidden/>
                <w:rStyle w:val="IndexLink"/>
                <w:rtl w:val="true"/>
              </w:rPr>
              <w:t>روش امید ساز، همچون وعده و بشارت</w:t>
            </w:r>
            <w:r>
              <w:rPr>
                <w:rStyle w:val="IndexLink"/>
                <w:rtl w:val="true"/>
              </w:rPr>
              <w:tab/>
            </w:r>
            <w:r>
              <w:rPr>
                <w:rStyle w:val="IndexLink"/>
              </w:rPr>
              <w:t>149</w:t>
            </w:r>
          </w:hyperlink>
        </w:p>
        <w:p>
          <w:pPr>
            <w:pStyle w:val="Contents4"/>
            <w:tabs>
              <w:tab w:val="clear" w:pos="8176"/>
              <w:tab w:val="right" w:pos="9026" w:leader="dot"/>
            </w:tabs>
            <w:rPr/>
          </w:pPr>
          <w:hyperlink w:anchor="__RefHeading___Toc3560535_653776707">
            <w:r>
              <w:rPr>
                <w:webHidden/>
                <w:rStyle w:val="IndexLink"/>
                <w:rtl w:val="true"/>
              </w:rPr>
              <w:t>روش ترغیبی، همچون داستان گویی و ذکر صالحان</w:t>
            </w:r>
            <w:r>
              <w:rPr>
                <w:rStyle w:val="IndexLink"/>
                <w:rtl w:val="true"/>
              </w:rPr>
              <w:tab/>
            </w:r>
            <w:r>
              <w:rPr>
                <w:rStyle w:val="IndexLink"/>
              </w:rPr>
              <w:t>151</w:t>
            </w:r>
          </w:hyperlink>
        </w:p>
        <w:p>
          <w:pPr>
            <w:pStyle w:val="Contents4"/>
            <w:tabs>
              <w:tab w:val="clear" w:pos="8176"/>
              <w:tab w:val="right" w:pos="9026" w:leader="dot"/>
            </w:tabs>
            <w:rPr/>
          </w:pPr>
          <w:hyperlink w:anchor="__RefHeading___Toc3560537_653776707">
            <w:r>
              <w:rPr>
                <w:webHidden/>
                <w:rStyle w:val="IndexLink"/>
                <w:rtl w:val="true"/>
              </w:rPr>
              <w:t>روش عنایت آمیز، مانند عبور کریمانه و مهلت دادن</w:t>
            </w:r>
            <w:r>
              <w:rPr>
                <w:rStyle w:val="IndexLink"/>
                <w:rtl w:val="true"/>
              </w:rPr>
              <w:tab/>
            </w:r>
            <w:r>
              <w:rPr>
                <w:rStyle w:val="IndexLink"/>
              </w:rPr>
              <w:t>155</w:t>
            </w:r>
          </w:hyperlink>
        </w:p>
        <w:p>
          <w:pPr>
            <w:pStyle w:val="Contents4"/>
            <w:tabs>
              <w:tab w:val="clear" w:pos="8176"/>
              <w:tab w:val="right" w:pos="9026" w:leader="dot"/>
            </w:tabs>
            <w:rPr/>
          </w:pPr>
          <w:hyperlink w:anchor="__RefHeading___Toc3560539_653776707">
            <w:r>
              <w:rPr>
                <w:webHidden/>
                <w:rStyle w:val="IndexLink"/>
                <w:rtl w:val="true"/>
              </w:rPr>
              <w:t>روش تنبیهی، قهر و قطع محبت و تنبیه بدنی</w:t>
            </w:r>
            <w:r>
              <w:rPr>
                <w:rStyle w:val="IndexLink"/>
                <w:rtl w:val="true"/>
              </w:rPr>
              <w:tab/>
            </w:r>
            <w:r>
              <w:rPr>
                <w:rStyle w:val="IndexLink"/>
              </w:rPr>
              <w:t>156</w:t>
            </w:r>
          </w:hyperlink>
        </w:p>
        <w:p>
          <w:pPr>
            <w:pStyle w:val="Contents4"/>
            <w:tabs>
              <w:tab w:val="clear" w:pos="8176"/>
              <w:tab w:val="right" w:pos="9026" w:leader="dot"/>
            </w:tabs>
            <w:rPr/>
          </w:pPr>
          <w:hyperlink w:anchor="__RefHeading___Toc3560541_653776707">
            <w:r>
              <w:rPr>
                <w:webHidden/>
                <w:rStyle w:val="IndexLink"/>
                <w:rtl w:val="true"/>
              </w:rPr>
              <w:t>روش فعال بجای روش انفعالی</w:t>
            </w:r>
            <w:r>
              <w:rPr>
                <w:rStyle w:val="IndexLink"/>
                <w:rtl w:val="true"/>
              </w:rPr>
              <w:tab/>
            </w:r>
            <w:r>
              <w:rPr>
                <w:rStyle w:val="IndexLink"/>
              </w:rPr>
              <w:t>158</w:t>
            </w:r>
          </w:hyperlink>
        </w:p>
        <w:p>
          <w:pPr>
            <w:pStyle w:val="Contents3"/>
            <w:tabs>
              <w:tab w:val="clear" w:pos="8459"/>
              <w:tab w:val="right" w:pos="9026" w:leader="dot"/>
            </w:tabs>
            <w:rPr/>
          </w:pPr>
          <w:hyperlink w:anchor="__RefHeading___Toc3560543_653776707">
            <w:r>
              <w:rPr>
                <w:webHidden/>
                <w:rStyle w:val="IndexLink"/>
                <w:rtl w:val="true"/>
              </w:rPr>
              <w:t>گفتار دوم</w:t>
            </w:r>
            <w:r>
              <w:rPr>
                <w:rStyle w:val="IndexLink"/>
                <w:rtl w:val="true"/>
              </w:rPr>
              <w:t xml:space="preserve">: </w:t>
            </w:r>
            <w:r>
              <w:rPr>
                <w:rStyle w:val="IndexLink"/>
                <w:rtl w:val="true"/>
              </w:rPr>
              <w:t>اموری که والدین باید در خانه برای جذب فرزندان به نماز، به کار گیرند</w:t>
            </w:r>
            <w:r>
              <w:rPr>
                <w:rStyle w:val="IndexLink"/>
                <w:rtl w:val="true"/>
              </w:rPr>
              <w:tab/>
            </w:r>
            <w:r>
              <w:rPr>
                <w:rStyle w:val="IndexLink"/>
              </w:rPr>
              <w:t>161</w:t>
            </w:r>
          </w:hyperlink>
        </w:p>
        <w:p>
          <w:pPr>
            <w:pStyle w:val="Contents4"/>
            <w:tabs>
              <w:tab w:val="clear" w:pos="8176"/>
              <w:tab w:val="right" w:pos="9026" w:leader="dot"/>
            </w:tabs>
            <w:rPr/>
          </w:pPr>
          <w:hyperlink w:anchor="__RefHeading___Toc3560545_653776707">
            <w:r>
              <w:rPr>
                <w:webHidden/>
                <w:rStyle w:val="IndexLink"/>
                <w:rtl w:val="true"/>
              </w:rPr>
              <w:t>مقدمه</w:t>
            </w:r>
            <w:r>
              <w:rPr>
                <w:rStyle w:val="IndexLink"/>
                <w:rtl w:val="true"/>
              </w:rPr>
              <w:tab/>
            </w:r>
            <w:r>
              <w:rPr>
                <w:rStyle w:val="IndexLink"/>
              </w:rPr>
              <w:t>161</w:t>
            </w:r>
          </w:hyperlink>
        </w:p>
        <w:p>
          <w:pPr>
            <w:pStyle w:val="Contents4"/>
            <w:tabs>
              <w:tab w:val="clear" w:pos="8176"/>
              <w:tab w:val="right" w:pos="9026" w:leader="dot"/>
            </w:tabs>
            <w:rPr/>
          </w:pPr>
          <w:hyperlink w:anchor="__RefHeading___Toc3560547_653776707">
            <w:r>
              <w:rPr>
                <w:webHidden/>
                <w:rStyle w:val="IndexLink"/>
                <w:rtl w:val="true"/>
              </w:rPr>
              <w:t>گفتن اذان و اقامه در خانه</w:t>
            </w:r>
            <w:r>
              <w:rPr>
                <w:rStyle w:val="IndexLink"/>
                <w:rtl w:val="true"/>
              </w:rPr>
              <w:tab/>
            </w:r>
            <w:r>
              <w:rPr>
                <w:rStyle w:val="IndexLink"/>
              </w:rPr>
              <w:t>163</w:t>
            </w:r>
          </w:hyperlink>
        </w:p>
        <w:p>
          <w:pPr>
            <w:pStyle w:val="Contents4"/>
            <w:tabs>
              <w:tab w:val="clear" w:pos="8176"/>
              <w:tab w:val="right" w:pos="9026" w:leader="dot"/>
            </w:tabs>
            <w:rPr/>
          </w:pPr>
          <w:hyperlink w:anchor="__RefHeading___Toc3560549_653776707">
            <w:r>
              <w:rPr>
                <w:webHidden/>
                <w:rStyle w:val="IndexLink"/>
                <w:rtl w:val="true"/>
              </w:rPr>
              <w:t>تنظیم برنامة خواب بچه ها</w:t>
            </w:r>
            <w:r>
              <w:rPr>
                <w:rStyle w:val="IndexLink"/>
                <w:rtl w:val="true"/>
              </w:rPr>
              <w:tab/>
            </w:r>
            <w:r>
              <w:rPr>
                <w:rStyle w:val="IndexLink"/>
              </w:rPr>
              <w:t>164</w:t>
            </w:r>
          </w:hyperlink>
        </w:p>
        <w:p>
          <w:pPr>
            <w:pStyle w:val="Contents4"/>
            <w:tabs>
              <w:tab w:val="clear" w:pos="8176"/>
              <w:tab w:val="right" w:pos="9026" w:leader="dot"/>
            </w:tabs>
            <w:rPr/>
          </w:pPr>
          <w:hyperlink w:anchor="__RefHeading___Toc3560551_653776707">
            <w:r>
              <w:rPr>
                <w:webHidden/>
                <w:rStyle w:val="IndexLink"/>
                <w:rtl w:val="true"/>
              </w:rPr>
              <w:t>صبر و حوصلة والدین در سفارش فرزندان به نماز</w:t>
            </w:r>
            <w:r>
              <w:rPr>
                <w:rStyle w:val="IndexLink"/>
                <w:rtl w:val="true"/>
              </w:rPr>
              <w:tab/>
            </w:r>
            <w:r>
              <w:rPr>
                <w:rStyle w:val="IndexLink"/>
              </w:rPr>
              <w:t>165</w:t>
            </w:r>
          </w:hyperlink>
        </w:p>
        <w:p>
          <w:pPr>
            <w:pStyle w:val="Contents4"/>
            <w:tabs>
              <w:tab w:val="clear" w:pos="8176"/>
              <w:tab w:val="right" w:pos="9026" w:leader="dot"/>
            </w:tabs>
            <w:rPr/>
          </w:pPr>
          <w:hyperlink w:anchor="__RefHeading___Toc3560553_653776707">
            <w:r>
              <w:rPr>
                <w:webHidden/>
                <w:rStyle w:val="IndexLink"/>
                <w:rtl w:val="true"/>
              </w:rPr>
              <w:t>آسان گیری در عبادت فرزندان</w:t>
            </w:r>
            <w:r>
              <w:rPr>
                <w:rStyle w:val="IndexLink"/>
                <w:rtl w:val="true"/>
              </w:rPr>
              <w:tab/>
            </w:r>
            <w:r>
              <w:rPr>
                <w:rStyle w:val="IndexLink"/>
              </w:rPr>
              <w:t>167</w:t>
            </w:r>
          </w:hyperlink>
        </w:p>
        <w:p>
          <w:pPr>
            <w:pStyle w:val="Contents4"/>
            <w:tabs>
              <w:tab w:val="clear" w:pos="8176"/>
              <w:tab w:val="right" w:pos="9026" w:leader="dot"/>
            </w:tabs>
            <w:rPr/>
          </w:pPr>
          <w:hyperlink w:anchor="__RefHeading___Toc3560555_653776707">
            <w:r>
              <w:rPr>
                <w:webHidden/>
                <w:rStyle w:val="IndexLink"/>
                <w:rtl w:val="true"/>
              </w:rPr>
              <w:t>گرفتن جشن تکلیف</w:t>
            </w:r>
            <w:r>
              <w:rPr>
                <w:rStyle w:val="IndexLink"/>
                <w:rtl w:val="true"/>
              </w:rPr>
              <w:tab/>
            </w:r>
            <w:r>
              <w:rPr>
                <w:rStyle w:val="IndexLink"/>
              </w:rPr>
              <w:t>168</w:t>
            </w:r>
          </w:hyperlink>
        </w:p>
        <w:p>
          <w:pPr>
            <w:pStyle w:val="Contents4"/>
            <w:tabs>
              <w:tab w:val="clear" w:pos="8176"/>
              <w:tab w:val="right" w:pos="9026" w:leader="dot"/>
            </w:tabs>
            <w:rPr/>
          </w:pPr>
          <w:hyperlink w:anchor="__RefHeading___Toc3560557_653776707">
            <w:r>
              <w:rPr>
                <w:webHidden/>
                <w:rStyle w:val="IndexLink"/>
                <w:rtl w:val="true"/>
              </w:rPr>
              <w:t>همراه کردن القاآت سازنده و جهت دهنده در حین ترغیب به نماز</w:t>
            </w:r>
            <w:r>
              <w:rPr>
                <w:rStyle w:val="IndexLink"/>
                <w:rtl w:val="true"/>
              </w:rPr>
              <w:tab/>
            </w:r>
            <w:r>
              <w:rPr>
                <w:rStyle w:val="IndexLink"/>
              </w:rPr>
              <w:t>170</w:t>
            </w:r>
          </w:hyperlink>
        </w:p>
        <w:p>
          <w:pPr>
            <w:pStyle w:val="Contents3"/>
            <w:tabs>
              <w:tab w:val="clear" w:pos="8459"/>
              <w:tab w:val="right" w:pos="9026" w:leader="dot"/>
            </w:tabs>
            <w:rPr/>
          </w:pPr>
          <w:hyperlink w:anchor="__RefHeading___Toc3560559_653776707">
            <w:r>
              <w:rPr>
                <w:webHidden/>
                <w:rStyle w:val="IndexLink"/>
                <w:rtl w:val="true"/>
              </w:rPr>
              <w:t>گفتار سوم</w:t>
            </w:r>
            <w:r>
              <w:rPr>
                <w:rStyle w:val="IndexLink"/>
                <w:rtl w:val="true"/>
              </w:rPr>
              <w:t xml:space="preserve">: </w:t>
            </w:r>
            <w:r>
              <w:rPr>
                <w:rStyle w:val="IndexLink"/>
                <w:rtl w:val="true"/>
              </w:rPr>
              <w:t>سفارش برخی بزرگان به نماز</w:t>
            </w:r>
            <w:r>
              <w:rPr>
                <w:rStyle w:val="IndexLink"/>
                <w:rtl w:val="true"/>
              </w:rPr>
              <w:tab/>
            </w:r>
            <w:r>
              <w:rPr>
                <w:rStyle w:val="IndexLink"/>
              </w:rPr>
              <w:t>172</w:t>
            </w:r>
          </w:hyperlink>
        </w:p>
        <w:p>
          <w:pPr>
            <w:pStyle w:val="Contents4"/>
            <w:tabs>
              <w:tab w:val="clear" w:pos="8176"/>
              <w:tab w:val="right" w:pos="9026" w:leader="dot"/>
            </w:tabs>
            <w:rPr/>
          </w:pPr>
          <w:hyperlink w:anchor="__RefHeading___Toc3560561_653776707">
            <w:r>
              <w:rPr>
                <w:webHidden/>
                <w:rStyle w:val="IndexLink"/>
                <w:rtl w:val="true"/>
              </w:rPr>
              <w:t>مقدمه</w:t>
            </w:r>
            <w:r>
              <w:rPr>
                <w:rStyle w:val="IndexLink"/>
                <w:rtl w:val="true"/>
              </w:rPr>
              <w:tab/>
            </w:r>
            <w:r>
              <w:rPr>
                <w:rStyle w:val="IndexLink"/>
              </w:rPr>
              <w:t>172</w:t>
            </w:r>
          </w:hyperlink>
        </w:p>
        <w:p>
          <w:pPr>
            <w:pStyle w:val="Contents4"/>
            <w:tabs>
              <w:tab w:val="clear" w:pos="8176"/>
              <w:tab w:val="right" w:pos="9026" w:leader="dot"/>
            </w:tabs>
            <w:rPr/>
          </w:pPr>
          <w:hyperlink w:anchor="__RefHeading___Toc3560563_653776707">
            <w:r>
              <w:rPr>
                <w:webHidden/>
                <w:rStyle w:val="IndexLink"/>
                <w:rtl w:val="true"/>
              </w:rPr>
              <w:t>اهمیت نماز، در سخن امیر المؤمنین علی</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3560565_653776707">
            <w:r>
              <w:rPr>
                <w:webHidden/>
                <w:rStyle w:val="IndexLink"/>
                <w:rtl w:val="true"/>
              </w:rPr>
              <w:t>سفارش حضرت لقمان فرزند خود را به نماز</w:t>
            </w:r>
            <w:r>
              <w:rPr>
                <w:rStyle w:val="IndexLink"/>
                <w:rtl w:val="true"/>
              </w:rPr>
              <w:tab/>
            </w:r>
            <w:r>
              <w:rPr>
                <w:rStyle w:val="IndexLink"/>
              </w:rPr>
              <w:t>173</w:t>
            </w:r>
          </w:hyperlink>
        </w:p>
        <w:p>
          <w:pPr>
            <w:pStyle w:val="Contents4"/>
            <w:tabs>
              <w:tab w:val="clear" w:pos="8176"/>
              <w:tab w:val="right" w:pos="9026" w:leader="dot"/>
            </w:tabs>
            <w:rPr/>
          </w:pPr>
          <w:hyperlink w:anchor="__RefHeading___Toc3560567_653776707">
            <w:r>
              <w:rPr>
                <w:webHidden/>
                <w:rStyle w:val="IndexLink"/>
                <w:rtl w:val="true"/>
              </w:rPr>
              <w:t>اهمیت نماز از دیدگاه امام خمینی</w:t>
            </w:r>
            <w:r>
              <w:rPr>
                <w:rStyle w:val="IndexLink"/>
                <w:rtl w:val="true"/>
              </w:rPr>
              <w:t>(</w:t>
            </w:r>
            <w:r>
              <w:rPr>
                <w:rStyle w:val="IndexLink"/>
                <w:rtl w:val="true"/>
              </w:rPr>
              <w:t>رحمة الله علیه</w:t>
            </w:r>
            <w:r>
              <w:rPr>
                <w:rStyle w:val="IndexLink"/>
                <w:rtl w:val="true"/>
              </w:rPr>
              <w:t>)</w:t>
              <w:tab/>
            </w:r>
            <w:r>
              <w:rPr>
                <w:rStyle w:val="IndexLink"/>
              </w:rPr>
              <w:t>173</w:t>
            </w:r>
          </w:hyperlink>
        </w:p>
        <w:p>
          <w:pPr>
            <w:pStyle w:val="Contents4"/>
            <w:tabs>
              <w:tab w:val="clear" w:pos="8176"/>
              <w:tab w:val="right" w:pos="9026" w:leader="dot"/>
            </w:tabs>
            <w:rPr/>
          </w:pPr>
          <w:hyperlink w:anchor="__RefHeading___Toc3560569_653776707">
            <w:r>
              <w:rPr>
                <w:webHidden/>
                <w:rStyle w:val="IndexLink"/>
                <w:rtl w:val="true"/>
              </w:rPr>
              <w:t>مقام معظم رهبری</w:t>
            </w:r>
            <w:r>
              <w:rPr>
                <w:rStyle w:val="IndexLink"/>
                <w:rtl w:val="true"/>
              </w:rPr>
              <w:t>(</w:t>
            </w:r>
            <w:r>
              <w:rPr>
                <w:rStyle w:val="IndexLink"/>
                <w:rtl w:val="true"/>
              </w:rPr>
              <w:t>مد ظله العالی</w:t>
            </w:r>
            <w:r>
              <w:rPr>
                <w:rStyle w:val="IndexLink"/>
                <w:rtl w:val="true"/>
              </w:rPr>
              <w:t xml:space="preserve">) </w:t>
            </w:r>
            <w:r>
              <w:rPr>
                <w:rStyle w:val="IndexLink"/>
                <w:rtl w:val="true"/>
              </w:rPr>
              <w:t>و نماز</w:t>
            </w:r>
            <w:r>
              <w:rPr>
                <w:rStyle w:val="IndexLink"/>
                <w:rtl w:val="true"/>
              </w:rPr>
              <w:tab/>
            </w:r>
            <w:r>
              <w:rPr>
                <w:rStyle w:val="IndexLink"/>
              </w:rPr>
              <w:t>174</w:t>
            </w:r>
          </w:hyperlink>
        </w:p>
        <w:p>
          <w:pPr>
            <w:pStyle w:val="Contents2"/>
            <w:tabs>
              <w:tab w:val="clear" w:pos="8743"/>
              <w:tab w:val="right" w:pos="9026" w:leader="dot"/>
            </w:tabs>
            <w:rPr/>
          </w:pPr>
          <w:hyperlink w:anchor="__RefHeading___Toc3560571_653776707">
            <w:r>
              <w:rPr>
                <w:webHidden/>
                <w:rStyle w:val="IndexLink"/>
                <w:rtl w:val="true"/>
              </w:rPr>
              <w:t>نتیجه گیری</w:t>
            </w:r>
            <w:r>
              <w:rPr>
                <w:rStyle w:val="IndexLink"/>
                <w:rtl w:val="true"/>
              </w:rPr>
              <w:tab/>
            </w:r>
            <w:r>
              <w:rPr>
                <w:rStyle w:val="IndexLink"/>
              </w:rPr>
              <w:t>175</w:t>
            </w:r>
          </w:hyperlink>
        </w:p>
        <w:p>
          <w:pPr>
            <w:pStyle w:val="Contents2"/>
            <w:tabs>
              <w:tab w:val="clear" w:pos="8743"/>
              <w:tab w:val="right" w:pos="9026" w:leader="dot"/>
            </w:tabs>
            <w:rPr/>
          </w:pPr>
          <w:hyperlink w:anchor="__RefHeading___Toc3560573_653776707">
            <w:r>
              <w:rPr>
                <w:webHidden/>
                <w:rStyle w:val="IndexLink"/>
                <w:rtl w:val="true"/>
              </w:rPr>
              <w:t>فهرست منابع</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9_67379"/>
      <w:bookmarkStart w:id="1" w:name="pg8779_67379"/>
      <w:bookmarkEnd w:id="1"/>
    </w:p>
    <w:p>
      <w:pPr>
        <w:pStyle w:val="Heading2"/>
        <w:numPr>
          <w:ilvl w:val="1"/>
          <w:numId w:val="1"/>
        </w:numPr>
        <w:rPr/>
      </w:pPr>
      <w:bookmarkStart w:id="2" w:name="pg8779_67379"/>
      <w:bookmarkStart w:id="3" w:name="__RefHeading___Toc356024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والدین در گرایش و تشویق فرزندان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Times New Roman" w:cs="Times New Roman" w:ascii="Times New Roman" w:hAnsi="Times New Roman"/>
          <w:color w:val="111111"/>
          <w:sz w:val="28"/>
          <w:szCs w:val="28"/>
          <w:lang w:val="en-US" w:bidi="en-US"/>
        </w:rPr>
        <w:t>Salat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Salat -- Hadiths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والدین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Parent and child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297/253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7534431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نقش والدین در گرایش و تشویق فرزندان به نماز</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سیدمجتبی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حمیدرضا علیزاده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مجتمع ناشران، واحد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 </w:t>
      </w:r>
      <w:r>
        <w:rPr>
          <w:rFonts w:eastAsia="IRNazanin" w:cs="IRNazanin"/>
          <w:color w:val="111111"/>
          <w:sz w:val="28"/>
          <w:szCs w:val="28"/>
          <w:lang w:bidi="fa-IR"/>
        </w:rPr>
        <w:t>37842678</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0245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نقش والدین در گرایش و تشویق فرزندان به نماز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سیدمجتبی حسینی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79_67383"/>
      <w:bookmarkStart w:id="8" w:name="pg8779_67383"/>
      <w:bookmarkEnd w:id="8"/>
    </w:p>
    <w:p>
      <w:pPr>
        <w:pStyle w:val="Heading2"/>
        <w:numPr>
          <w:ilvl w:val="1"/>
          <w:numId w:val="1"/>
        </w:numPr>
        <w:rPr/>
      </w:pPr>
      <w:bookmarkStart w:id="9" w:name="pg8779_67383"/>
      <w:bookmarkStart w:id="10" w:name="__RefHeading___Toc3560247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تبیین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ضرورت و اهمیت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پیشینه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سؤالات اصلی و فرعی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مفهوم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قرآن</w:t>
      </w:r>
    </w:p>
    <w:p>
      <w:pPr>
        <w:pStyle w:val="BookText"/>
        <w:rPr/>
      </w:pPr>
      <w:r>
        <w:rPr>
          <w:rFonts w:ascii="IRNazanin" w:hAnsi="IRNazanin" w:eastAsia="IRNazanin"/>
          <w:color w:val="111111"/>
          <w:sz w:val="28"/>
          <w:sz w:val="28"/>
          <w:szCs w:val="28"/>
          <w:rtl w:val="true"/>
          <w:lang w:bidi="fa-IR"/>
        </w:rPr>
        <w:t>نماز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معنای اقامه نماز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با نشاط و شادابی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و وقت فضیلت 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خشوع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مطرح كردن نماز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پاسداشت حریم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دوام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كمك گرفتن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روایات</w:t>
      </w:r>
    </w:p>
    <w:p>
      <w:pPr>
        <w:pStyle w:val="BookText"/>
        <w:rPr/>
      </w:pPr>
      <w:r>
        <w:rPr>
          <w:rFonts w:ascii="IRNazanin" w:hAnsi="IRNazanin" w:eastAsia="IRNazanin"/>
          <w:color w:val="111111"/>
          <w:sz w:val="28"/>
          <w:sz w:val="28"/>
          <w:szCs w:val="28"/>
          <w:rtl w:val="true"/>
          <w:lang w:bidi="fa-IR"/>
        </w:rPr>
        <w:t>نماز 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ستون دین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حضور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محبت خداوند و محبت مؤمنين در 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آخرين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نماز و تفکر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مانع خشوع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 رکعت با 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عارف به حق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نماز با توجه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فقط ياد خدا در حال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غافل شدن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لازمه غرق در نماز شناخت کامل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آن مقدار از نماز بالا مي 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توجه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نماز با تفکر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طلب خير به وسيله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حالت خشوع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خشوع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خوف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استخفاف در نماز مانع قبولي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سخت ترين چيز</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نماز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مانع قبولي نماز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شرط قبولي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غيبت، مانع قبولي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خشم بر والدين، مانع قبولي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شرب خمر مانع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آمادگي کامل براي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دروغ ، مانع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آزردن همسر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مانع تقرب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پنج چيز مانع قبولي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تحقير نماز و محروم از شفاعت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دزدترين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والدین در تربیت دینی فرزندان</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اهمیت و هدف 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مراحل کمال انسان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اجداد و نیاکان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جامعه و محیط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پدر و مادر قبل از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نقش مادر در دوران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دوران کودکی و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معلم و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روابط اجتماعی با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انتخاب و اختیار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بررسی راههای تعمیق بینش دینی در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تحلیلی از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والدین در تربیت دینی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اصول کلی وظایف والدین نسبت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سنین 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شیوه های مناسب تربیت دینی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گفتن اذان و اقامه در گوش نوزاد به هنگام تولد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آداب شیر دادن و نقش آن در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بیداری سازی فطرت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پرورش حس دینی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محبّت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تشویق و تنبیه به موقع</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تشویق فرزندان به عبادات و کارهای نیک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آموزش خوب دیدن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همبازی شدن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رعایت عدالت بین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توجه ویژه در هنگام بلوغ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الگو دهی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مسئولیت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تأثیرگذار در گرایش و عدم گرایش فرزندان به نماز</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 گذار در گرایش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نقش خانواده در گرایش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تأثیر دوستان و همسالان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نقش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اقامة نماز توسط حاکم اسلامی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نقش رسانة ملی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نقش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داستانی شیرین و آموزنده برای ایجاد عشق به نماز در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 گذار در عدم گرایش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علل مربوط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تعارض ها و اختلافات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رفتار نامناسب برخی مبلغان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نقش رسانة ملی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شیطان بزرگترین بازدارنده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مؤثر در تشویق فرزندان به نماز توسط والدین</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روشهای ترغیب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روش آگاهی بخشی، مانند روش 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روش عاطفی، همچون محبت و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روش جلب، مانند احترام و تکریم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روش خیر خواهانه؛ همچون وصیّت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روش اقناعی، همچون برهان و حجت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روش برانگیزاننده، مانند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انواع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نکاتی که دربارة تشویق باید در نظر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شرایط و صفات کسی که مشوِّق نماز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روش امید ساز، همچون وعده و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روش ترغیبی، همچون داستان گویی و ذکر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روش عنایت آمیز، مانند عبور کریمانه و مهلت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روش تنبیهی، قهر و قطع محبت و تنبیه بدنی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روش فعال بجای روش انفعالی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والدین باید در خانه برای جذب فرزندان به نماز، به کار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 اذان و اقامه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تنظیم برنامة خواب بچه 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صبر و حوصلة والدین در سفارش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آسان گیری در عبادت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گرفتن جشن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همراه کردن القاآت سازنده و جهت دهنده در حین ترغیب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برخی بزرگان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اهمیت نماز، در سخن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سفارش حضرت لقمان فرزند خود را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اهمیت نماز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متعال را، آن ستایش و حمدی که مقرب ترین فرشتگان او و گرامی ترین خلق او بر ذات پاک او کنند و پسندیده ترین حمد کنند گان نزد حضرتش بجای آرند ؛ حمدی که فضیلت و برتری آن بر سایر حمد و ثنا ها مانند برتری پروردگار ما بر تمام خلق باشد؛ پس از آن حمد ها باز خدا را حمدکنیم در مقابل هر نعمتی که از او به ما عطا شده و بر جمیع گذشتگان و بازماندگان بندگانش عطا کرده، حمدی که عدد آن مانند جمیع موجوداتی که علم بی انتهایش بر آنها احاطه دارد باشد و در مقابل هریک از آن موجودات به چندین برابر همه آنها خدا را حمد و ستایش کنیم، حمدی که ابدی و سرمدی باشد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تقدیر و تشکر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الطاف بی دریغ خداوند منان و عنایتهای ویژة ولیِّ بر حق، آقا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خیری که در زمینه چاپ این کتاب مرا یاری نمودند،نهایت تقدیر و تشکر را دارم و از خداوند متعال برای همگی این عزیزان عاقبت بخیری در امورشان را خواستارم</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79_67395"/>
      <w:bookmarkStart w:id="13" w:name="pg8779_67395"/>
      <w:bookmarkEnd w:id="13"/>
    </w:p>
    <w:p>
      <w:pPr>
        <w:pStyle w:val="Heading2"/>
        <w:numPr>
          <w:ilvl w:val="1"/>
          <w:numId w:val="1"/>
        </w:numPr>
        <w:rPr/>
      </w:pPr>
      <w:bookmarkStart w:id="14" w:name="pg8779_67395"/>
      <w:bookmarkStart w:id="15" w:name="__RefHeading___Toc3560249_653776707"/>
      <w:bookmarkStart w:id="16" w:name="_Toc4"/>
      <w:bookmarkEnd w:id="14"/>
      <w:bookmarkEnd w:id="15"/>
      <w:r>
        <w:rPr>
          <w:rtl w:val="true"/>
        </w:rPr>
        <w:t>چکیده</w:t>
      </w:r>
      <w:bookmarkEnd w:id="16"/>
    </w:p>
    <w:p>
      <w:pPr>
        <w:pStyle w:val="BookText"/>
        <w:rPr/>
      </w:pPr>
      <w:r>
        <w:rPr>
          <w:rFonts w:ascii="IRNazanin" w:hAnsi="IRNazanin" w:eastAsia="IRNazanin"/>
          <w:color w:val="111111"/>
          <w:sz w:val="28"/>
          <w:sz w:val="28"/>
          <w:szCs w:val="28"/>
          <w:rtl w:val="true"/>
          <w:lang w:bidi="fa-IR"/>
        </w:rPr>
        <w:t>برای انسان همواره این پرسش مطرح بوده است که چگونه می تواند به زندگی خویش معنا بخشد، و این معنا جویی و معنا خواهی یکی از نیازهای بنیادی انسان است که چنانچه بدرستی هدایت شود به دین باوری و خدا پرستی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جایگاه دین و تربیت دینی در عصر جدید با توجه به چالش های نهفته در درون آن، از اهمیت ویژه ای برخوردار است، و پرورش حس دینی در نسلی که توان مقابله و کنار آمدن با تضادها و چالش های عصر جدید را داشته باشد مستلزم دگرگونی در روشهای تربیتی و در عین حال دگرگونی در مبانی و منابع آسیب شناختی تربیت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کمال انسان، و فراهم نمودن زمینه های مناسب برای رشد و تکامل، یکی از بحثهای مهم روانی، علمی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تربیت اسلام، اجداد و نیاکان، خانواده، جامعه، دوران قبل از ازدواج پدر و مادر، دوران بارداری مادر، دوران کودکی و نوجوانی، معلم و استاد، دوستان و انتخاب و اختیار انسان، از آن گذشته های دور تا آینده ای بسیار مهم و سرنوشت ساز، همگی به عنوان مراحل کمال انسان مورد بررسی و دقت لازم قرار گرفته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 مذهبی و گرایش عمیق تر به آموزه ها و تکالیف دینی، زمانی برای کودک معنی دار می شوند که با نیازهای واقعی و رویدادهای زندگی روزمرة او پیوند طبیعی و عمیق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وظیفة والدین است که با روشهای فعال، در پیوند میان نیازها و </w:t>
      </w:r>
    </w:p>
    <w:p>
      <w:pPr>
        <w:pStyle w:val="BookText"/>
        <w:rPr/>
      </w:pPr>
      <w:r>
        <w:rPr>
          <w:rFonts w:ascii="IRNazanin" w:hAnsi="IRNazanin" w:eastAsia="IRNazanin"/>
          <w:color w:val="111111"/>
          <w:sz w:val="28"/>
          <w:sz w:val="28"/>
          <w:szCs w:val="28"/>
          <w:rtl w:val="true"/>
          <w:lang w:bidi="fa-IR"/>
        </w:rPr>
        <w:t>تکالیف دینی، فرصتهای مناسب و رخدادهای سازنده را شناسایی کردهو در سنین مناسب، بکار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نماز، نخستین واجب الهی و سفارش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است، همواره دغدغة والدین، بویژه والدین مذهبی، این بوده که چه عواملی می تواند در گرایش فرزندانشان به این فریضة مقدس الهی، مؤثر باشد، تا بتوانند با شناخت و آگاهی از آنها، در جلب و جذب فرزندان به نماز کمک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انتقال باورهای مذهبی به کودکان، نقش تعیین کننده و تأثیر 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رسالتهای ظریف و لطیف والدین در تربیت دینی فرزندان، بیدار سازی نیازهای فطری آنها از همان دوران کودکی می باشد، تا آنها انجام تکالیف مذهبی از جمله نماز را به عنوان یکی از نیازهای روانی و معنوی خود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خانواده عوامل بسیار دیگری نیز در گرایشهای مذهبی فرزندان مؤثرند که از آن جمله می توان به دوستان، جامعه، رسانه و… اشاره کرد، که هریک به طور اجمال در این نوشتار مورد بررسی قرار خواهند گرفت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اگر می خواهند فرزندانی نمونه ، پر نشاط ، معنوی و عاری از گناه داشته باشند ، باید شوق به اقامه نماز را در فرزندانشان نهادینه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راهکارها و روشهای صحیح و اصولی تشویق فرزندان به نماز، که برگرفته از آیات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سیرة ایشان و بزرگان و علمای بزرگ است پرداخته و آنها را سرلوحة خویش قرار دهند</w:t>
      </w:r>
      <w:r>
        <w:rPr>
          <w:rFonts w:eastAsia="IRNazanin" w:cs="IRNazanin"/>
          <w:color w:val="111111"/>
          <w:sz w:val="28"/>
          <w:szCs w:val="28"/>
          <w:rtl w:val="true"/>
          <w:lang w:bidi="fa-IR"/>
        </w:rPr>
        <w:t xml:space="preserve">. </w:t>
      </w:r>
      <w:bookmarkStart w:id="17" w:name="pg8779_67397"/>
    </w:p>
    <w:p>
      <w:pPr>
        <w:pStyle w:val="Heading2"/>
        <w:numPr>
          <w:ilvl w:val="1"/>
          <w:numId w:val="1"/>
        </w:numPr>
        <w:rPr/>
      </w:pPr>
      <w:bookmarkStart w:id="18" w:name="__RefHeading___Toc3560251_653776707"/>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آدمی در دنیای امروز در جلوه نمایی آزمندیها و مطامع، محتاج فرصتی است که از برون خسته و افسرده اندکی گریخته و سری به درون متعالی خویش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غفلت و عصیان را کنار زده چشمی به روشنایی باز کند ، و واسطه این کار جز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عالی ترین و مؤثرترین ابزار تربیت و هدایت در انسان است که توجه به آن، سالم سازی فکری و روحی فرزندان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ای است که اساس فلسفه آن تربیت است و تأکید بر اقامه آن به صورت جماعت، نشان دهنده ی اجتماعی بودن این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ملزومات تربیتی و هدایتی است که نقش مؤثری در سالم سازی فکری و روحی فرزندان دارد و رشد و اعتلای معنوی آن در محیط های مختلف بویژه در خانه و توسط والدین با توجه به تأثیر اقامه نماز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کتب نوشته شده، برخی از عوامل عدم گرایش فرزندان به نماز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نامعقول از برخی مفاهیم دینی، عملی نشدن توصیه های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بین گفتار و کردار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برنامه ریزی درست فرهنگی برای تشویق فرزندان به نماز ،رفتار نامناسب برخی مبلغان دینی و </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تأثیر تشویق فرزندان به نماز توسط والدین و جذب آنان به این امر مهم، توجه به روشهای مناسب، جذاب و اصولی تبلیغ و تشویق نماز، عدم اصرار بر تنبیه های سخت و ارایه ی الگوهای عملی در این خصوص است که این عوامل باید مورد توجه والدین گرامی قرار گیرد</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779_67399"/>
      <w:bookmarkStart w:id="21" w:name="pg8779_67399"/>
      <w:bookmarkEnd w:id="21"/>
    </w:p>
    <w:p>
      <w:pPr>
        <w:pStyle w:val="Heading2"/>
        <w:numPr>
          <w:ilvl w:val="1"/>
          <w:numId w:val="1"/>
        </w:numPr>
        <w:rPr/>
      </w:pPr>
      <w:bookmarkStart w:id="22" w:name="pg8779_67399"/>
      <w:bookmarkStart w:id="23" w:name="__RefHeading___Toc3560253_653776707"/>
      <w:bookmarkStart w:id="24" w:name="_Toc6"/>
      <w:bookmarkEnd w:id="22"/>
      <w:bookmarkEnd w:id="23"/>
      <w:r>
        <w:rPr>
          <w:rtl w:val="true"/>
        </w:rPr>
        <w:t>فصل اول کلیات و مفاهیم</w:t>
      </w:r>
      <w:bookmarkEnd w:id="2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560255_653776707"/>
      <w:bookmarkStart w:id="26" w:name="_Toc7"/>
      <w:bookmarkEnd w:id="25"/>
      <w:r>
        <w:rPr>
          <w:rtl w:val="true"/>
        </w:rPr>
        <w:t>اشاره</w:t>
      </w:r>
      <w:bookmarkEnd w:id="2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779_67401"/>
      <w:bookmarkStart w:id="28" w:name="pg8779_67401"/>
      <w:bookmarkEnd w:id="28"/>
    </w:p>
    <w:p>
      <w:pPr>
        <w:pStyle w:val="Heading3"/>
        <w:numPr>
          <w:ilvl w:val="2"/>
          <w:numId w:val="1"/>
        </w:numPr>
        <w:rPr/>
      </w:pPr>
      <w:bookmarkStart w:id="29" w:name="pg8779_67401"/>
      <w:bookmarkStart w:id="30" w:name="__RefHeading___Toc3560257_653776707"/>
      <w:bookmarkStart w:id="31" w:name="_Toc8"/>
      <w:bookmarkEnd w:id="29"/>
      <w:bookmarkEnd w:id="30"/>
      <w:r>
        <w:rPr>
          <w:rtl w:val="true"/>
        </w:rPr>
        <w:t>گفتار اول</w:t>
      </w:r>
      <w:r>
        <w:rPr>
          <w:rtl w:val="true"/>
        </w:rPr>
        <w:t xml:space="preserve">: </w:t>
      </w:r>
      <w:r>
        <w:rPr>
          <w:rtl w:val="true"/>
        </w:rPr>
        <w:t>کلیات و تبیین موضوع</w:t>
      </w:r>
      <w:bookmarkEnd w:id="31"/>
    </w:p>
    <w:p>
      <w:pPr>
        <w:pStyle w:val="Heading4"/>
        <w:numPr>
          <w:ilvl w:val="3"/>
          <w:numId w:val="1"/>
        </w:numPr>
        <w:rPr/>
      </w:pPr>
      <w:bookmarkStart w:id="32" w:name="__RefHeading___Toc3560259_653776707"/>
      <w:bookmarkStart w:id="33" w:name="_Toc9"/>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هدف دستورات الهی برای به سعادت و کمال رسانیدن انسانها و رسیدن به 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مقصود، خدای متعال پیامبرانی و به ویژه آخرین سفیرش، پیامبر اعظم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انسانها را در یک برنامه تدریجی از انواع آلودگیها، خرافات، کجروی ها و زنگارهای شرک که همچون غل و زنجیر بر پیکرشان سنگینی می کرد،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دستورات، فریضه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ستون دین است وبا پذیرفته شدن آن، سایر اعمال نیز پذیرفته می شود و اگر مورد پذیرش قرار نگیرد، سایر اعمال نیز بی نتیجه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اقامه نماز در دین اسلام، منحصر به زمان و مکان و یا فرد خاصی نیست، بلکه هر فرد یا افرادی که قدرتی در دست داشته باشد بویژه کسانی که در رأس حاکمیت اند، باید نسبت به اقامه نماز جدی باشند، چرا که خداوند متعال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ألارضِ أقاموا الصَّلاة وآتوا الزَّکاة؛ کسانی که اگر در زمین به آنها توانایی دهیم، نماز به پا می دارند و زکات می دهند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هویت ایمان، حقیقت جهان، طریقت جان، قدرت انسان و مایۀ بهشت و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عشق سالکین، عبادتی آتشین، کاری بی قرین، بهترین معین، خورشید اهل زمین، مونس اصحاب دین، </w:t>
      </w:r>
    </w:p>
    <w:p>
      <w:pPr>
        <w:pStyle w:val="BookText"/>
        <w:rPr/>
      </w:pPr>
      <w:r>
        <w:rPr>
          <w:rFonts w:ascii="IRNazanin" w:hAnsi="IRNazanin" w:eastAsia="IRNazanin"/>
          <w:color w:val="111111"/>
          <w:sz w:val="28"/>
          <w:sz w:val="28"/>
          <w:szCs w:val="28"/>
          <w:rtl w:val="true"/>
          <w:lang w:bidi="fa-IR"/>
        </w:rPr>
        <w:t>امین جان غمین و رحمت واسعۀ حضرت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تأثیر تشویق والدین در گرایش فرزندان به نماز، اولین مسأله ای که به آن بر می خوریم زندگی اجتماعی فرزند در محیط خانواده، مدرسه، جامعه، همسالان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فرزندان در تعامل مستقیم با والدین و افراد خانواده، دوستان، مدیران حکومتی، معلم و مربی، مسجد و روحانیت، تحت تأثیر رفتارها و پیام های آنان هستند و منش های آنان را تحت نظر دارند و رفتارهای تعبدی و اخلاقی ایشان را پی گیری می نمایند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شخصیت معنوی فرزند، از همان ابتدا در خانواده و بعد در مدرسه و در مراتب بعدی از طریق دیگران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هر یک از الگوهای رفتاری، مورد توجه فرزندان است و تحت تأثیر آن رفتارها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پرورش فرزندان سالم از حیث اعتقادی و منش های پسندیده، در گرو مسایل محیطی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 و مادر به نقش الگویی خود توجه داشته باشند و در تنظیم روابط خویش با فرزندان همت گمارند و تقید به اصول اخلاقی و انسانی و بالاخره مذهبی را پیشة خود سازند، بی تردید احساس خوب و ارزشمند و پای بندی به مسایل معنوی را به فرزندان خود تقدیم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میزانی که رفتارهای سنجیده و الگوها در شکل گیری شخصیت معنوی و سجایای انسانی فرزند مؤثر است، پدیداری رفتار های متضاد با آرمانهای اجتماعی، اخلاقی و مذهبی نیز در تخریب شخصیت و هویت واقعی او مؤثر است</w:t>
      </w:r>
      <w:r>
        <w:rPr>
          <w:rFonts w:eastAsia="IRNazanin" w:cs="IRNazanin"/>
          <w:color w:val="111111"/>
          <w:sz w:val="28"/>
          <w:szCs w:val="28"/>
          <w:rtl w:val="true"/>
          <w:lang w:bidi="fa-IR"/>
        </w:rPr>
        <w:t xml:space="preserve">. </w:t>
      </w:r>
      <w:bookmarkStart w:id="34" w:name="pg8779_67403"/>
    </w:p>
    <w:p>
      <w:pPr>
        <w:pStyle w:val="BookText"/>
        <w:rPr/>
      </w:pPr>
      <w:bookmarkEnd w:id="34"/>
      <w:r>
        <w:rPr>
          <w:rFonts w:ascii="IRNazanin" w:hAnsi="IRNazanin" w:eastAsia="IRNazanin"/>
          <w:color w:val="111111"/>
          <w:sz w:val="28"/>
          <w:sz w:val="28"/>
          <w:szCs w:val="28"/>
          <w:rtl w:val="true"/>
          <w:lang w:bidi="fa-IR"/>
        </w:rPr>
        <w:t>برای نهادینه شدن فرهنگ نماز در فرزندان به عنوان یک وظیفه، والدین باید به مقتضای زمان و مکان، از شیوه ها و روشهای گوناگون و برنامه های متنوع بهره گیرند، که در راستای این امر، حضور والدین در نماز جماعت به همراه فرزندان، برنامه ریزی برای نبود تداخل زمانی کارهای شخصی والدین با وقت اقامه نماز، صبر و حوصله والدین در سفارش به نماز، تشویق و تنبیه مناسب و بهنگام فرزندان و غیره قابل توجه است</w:t>
      </w:r>
      <w:r>
        <w:rPr>
          <w:rFonts w:eastAsia="IRNazanin" w:cs="IRNazanin"/>
          <w:color w:val="111111"/>
          <w:sz w:val="28"/>
          <w:szCs w:val="28"/>
          <w:rtl w:val="true"/>
          <w:lang w:bidi="fa-IR"/>
        </w:rPr>
        <w:t>.</w:t>
      </w:r>
    </w:p>
    <w:p>
      <w:pPr>
        <w:pStyle w:val="Heading4"/>
        <w:numPr>
          <w:ilvl w:val="3"/>
          <w:numId w:val="1"/>
        </w:numPr>
        <w:rPr/>
      </w:pPr>
      <w:bookmarkStart w:id="35" w:name="__RefHeading___Toc3560261_653776707"/>
      <w:bookmarkStart w:id="36" w:name="_Toc10"/>
      <w:bookmarkEnd w:id="35"/>
      <w:r>
        <w:rPr>
          <w:rtl w:val="true"/>
        </w:rPr>
        <w:t>ضرورت و اهمیت موضوع</w:t>
      </w:r>
      <w:bookmarkEnd w:id="36"/>
    </w:p>
    <w:p>
      <w:pPr>
        <w:pStyle w:val="BookText"/>
        <w:rPr/>
      </w:pPr>
      <w:r>
        <w:rPr>
          <w:rFonts w:ascii="IRNazanin" w:hAnsi="IRNazanin" w:eastAsia="IRNazanin"/>
          <w:color w:val="111111"/>
          <w:sz w:val="28"/>
          <w:sz w:val="28"/>
          <w:szCs w:val="28"/>
          <w:rtl w:val="true"/>
          <w:lang w:bidi="fa-IR"/>
        </w:rPr>
        <w:t>یکی از زیباترین جلوه های ارتباط عاشقانه با خدا و اساسی ترین راههای سیر و سلوک، نماز است؛ یعنی مترنّم بودن زبان و قلب انسان به اسماء حسنای الهی و شاداب نگه داشتن گل روح در زیر باران 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از یاد بردن هستی محدود خویش در رهگذر یاد اسمای الهی است و تداوم و استمرار آن زنگار گناهان را از روی دل می زداید؛ زیرا غفلت و فراموشی حق تعالی، ساحت دل را مکدّر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ارتباط معنوی عبد سالک با ربّ مالک است و این انسان است که نباید خود را وقف زندگی مادی کند و مقصد را در خود و دنیای خود محدود سازد، بلکه باید خود را برای سفر پرفراز و نشیب ابدیّت آماده 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نقش نماز، همانطور که بیان شد، و اینکه آینده سازان کشور، همین فرزندان ما هستند، لازم و ضروری است که در تشویق و ترغیب آنها به نماز، به طور عمقی و ریشه ای عمل کنیم؛ و در درجه </w:t>
      </w:r>
      <w:bookmarkStart w:id="37" w:name="pg8779_67404"/>
    </w:p>
    <w:p>
      <w:pPr>
        <w:pStyle w:val="BookText"/>
        <w:rPr/>
      </w:pPr>
      <w:bookmarkEnd w:id="37"/>
      <w:r>
        <w:rPr>
          <w:rFonts w:ascii="IRNazanin" w:hAnsi="IRNazanin" w:eastAsia="IRNazanin"/>
          <w:color w:val="111111"/>
          <w:sz w:val="28"/>
          <w:sz w:val="28"/>
          <w:szCs w:val="28"/>
          <w:rtl w:val="true"/>
          <w:lang w:bidi="fa-IR"/>
        </w:rPr>
        <w:t>اول باید کاری کنیم که فرزندان ما یک تلقی و شناخت خوب و لطیف از خداوند متعال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خانواده ها برای ترغیب فرزندان خود به نماز، مسأله قهر، جبر و تنبیه الهی را مطرح می کنند و نماز را به عنوان یک تکلیف به فرزند خود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بیان فلسفه و آثار نماز باعث می شود فرزندان ما از روی عشق و علاقه نماز بخوانند نه به خاطر ترس و ادای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نماز مهمترین توصیة انبیاء و بزرگان حکمت است، باید طوری به فرزندان تفهیم شود که آنها نماز را دیالوگی دوستانه با خداوند قلمداد کنند و از روی شناخت و برای رسیدن به کمال، به اقامة نماز بپردازند؛ و برای میسر شدن این امر، خانواده ها و بویژه والدین، باید یک نوع تلقی و نگرش مثبت و سازنده نسبت به احکام اسلام در فرزندان ایجاد کنند، وبا رفتار و اخلاق خوب خود و با استفاده از روشهای صحیح و مناسب ترغیبی، فرزندان را به نماز تشویق کنند</w:t>
      </w:r>
      <w:r>
        <w:rPr>
          <w:rFonts w:eastAsia="IRNazanin" w:cs="IRNazanin"/>
          <w:color w:val="111111"/>
          <w:sz w:val="28"/>
          <w:szCs w:val="28"/>
          <w:rtl w:val="true"/>
          <w:lang w:bidi="fa-IR"/>
        </w:rPr>
        <w:t>.</w:t>
      </w:r>
    </w:p>
    <w:p>
      <w:pPr>
        <w:pStyle w:val="Heading4"/>
        <w:numPr>
          <w:ilvl w:val="3"/>
          <w:numId w:val="1"/>
        </w:numPr>
        <w:rPr/>
      </w:pPr>
      <w:bookmarkStart w:id="38" w:name="__RefHeading___Toc3560263_653776707"/>
      <w:bookmarkStart w:id="39" w:name="_Toc11"/>
      <w:bookmarkEnd w:id="38"/>
      <w:r>
        <w:rPr>
          <w:rtl w:val="true"/>
        </w:rPr>
        <w:t>اهداف و فواید تحقیق</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هدف این تحقیق، بررسی شیوه های تشویق والدین در گرایش فرزندان به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فرعی</w:t>
      </w:r>
      <w:r>
        <w:rPr>
          <w:rFonts w:eastAsia="IRNazanin" w:cs="IRNazanin"/>
          <w:color w:val="111111"/>
          <w:sz w:val="28"/>
          <w:szCs w:val="28"/>
          <w:rtl w:val="true"/>
          <w:lang w:bidi="fa-IR"/>
        </w:rPr>
        <w:t>:</w:t>
      </w:r>
      <w:bookmarkStart w:id="40" w:name="pg8779_67405"/>
    </w:p>
    <w:p>
      <w:pPr>
        <w:pStyle w:val="BookText"/>
        <w:rPr/>
      </w:pPr>
      <w:bookmarkEnd w:id="4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رابطة بین تربیت دینی و گرایش فرزندان به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رابطة بین وضعیت رفتاری والدین و گرایش فرزندان به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راههای مؤثر تشویق فرزندان به نماز، توسط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گرایش و عدم گرایش فرزندان به نماز</w:t>
      </w:r>
      <w:r>
        <w:rPr>
          <w:rFonts w:eastAsia="IRNazanin" w:cs="IRNazanin"/>
          <w:color w:val="111111"/>
          <w:sz w:val="28"/>
          <w:szCs w:val="28"/>
          <w:rtl w:val="true"/>
          <w:lang w:bidi="fa-IR"/>
        </w:rPr>
        <w:t>.</w:t>
      </w:r>
    </w:p>
    <w:p>
      <w:pPr>
        <w:pStyle w:val="Heading4"/>
        <w:numPr>
          <w:ilvl w:val="3"/>
          <w:numId w:val="1"/>
        </w:numPr>
        <w:rPr/>
      </w:pPr>
      <w:bookmarkStart w:id="41" w:name="__RefHeading___Toc3560265_653776707"/>
      <w:bookmarkStart w:id="42" w:name="_Toc12"/>
      <w:bookmarkEnd w:id="41"/>
      <w:r>
        <w:rPr>
          <w:rtl w:val="true"/>
        </w:rPr>
        <w:t>پیشینه موضوع</w:t>
      </w:r>
      <w:bookmarkEnd w:id="4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اهتمام به امر نماز در کتب بیشماری آمده است، اما موضوع تشویق فرزندان به نماز توسط والدین و روشهای تشویق به نماز در کمتر کتبی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کتاب هدایت نوجوان به سوی نماز از آقای علی قائمی ،که روشهای تشویق فرزندان به نماز، فقط به صورت گزینه ای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عوامل گرایش و عدم گرایش فرزندان به نماز در کتب بسیاری به طور پراکنده به چشم می خورد از جمله در کتاب آثار تربیتی نماز از آقای سید محمد زکی دوغان، و کتاب نقش نماز در شخصیت جوانان از آقای مصطفی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تلاش کرده ام با جمع آوری مطالب از کتب مختلف بویژه منابع روایی، که بحمدالله فراوان و غنی هستند، روشهای تشویق و ترغیب فرزندان به نماز و عوامل تأثیر گذار در گرایش و عدم گرایش فرزندان به نماز را به صورت منسجم در قالب این کتاب ارائه نمایم</w:t>
      </w:r>
      <w:r>
        <w:rPr>
          <w:rFonts w:eastAsia="IRNazanin" w:cs="IRNazanin"/>
          <w:color w:val="111111"/>
          <w:sz w:val="28"/>
          <w:szCs w:val="28"/>
          <w:rtl w:val="true"/>
          <w:lang w:bidi="fa-IR"/>
        </w:rPr>
        <w:t xml:space="preserve">. </w:t>
      </w:r>
      <w:bookmarkStart w:id="43" w:name="pg8779_67406"/>
    </w:p>
    <w:p>
      <w:pPr>
        <w:pStyle w:val="BookText"/>
        <w:rPr/>
      </w:pPr>
      <w:bookmarkEnd w:id="43"/>
      <w:r>
        <w:rPr>
          <w:rFonts w:ascii="IRNazanin" w:hAnsi="IRNazanin" w:eastAsia="IRNazanin"/>
          <w:color w:val="111111"/>
          <w:sz w:val="28"/>
          <w:sz w:val="28"/>
          <w:szCs w:val="28"/>
          <w:rtl w:val="true"/>
          <w:lang w:bidi="fa-IR"/>
        </w:rPr>
        <w:t>طرح سؤالات</w:t>
      </w:r>
    </w:p>
    <w:p>
      <w:pPr>
        <w:pStyle w:val="Heading4"/>
        <w:numPr>
          <w:ilvl w:val="3"/>
          <w:numId w:val="1"/>
        </w:numPr>
        <w:rPr/>
      </w:pPr>
      <w:bookmarkStart w:id="44" w:name="__RefHeading___Toc3560267_653776707"/>
      <w:bookmarkStart w:id="45" w:name="_Toc13"/>
      <w:bookmarkEnd w:id="44"/>
      <w:r>
        <w:rPr>
          <w:rtl w:val="true"/>
        </w:rPr>
        <w:t>سؤالات اصلی و فرعی</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والدین در گرایش فرزندان به نماز تا چه حدی مؤثر است؟</w:t>
      </w:r>
    </w:p>
    <w:p>
      <w:pPr>
        <w:pStyle w:val="BookText"/>
        <w:rPr/>
      </w:pPr>
      <w:r>
        <w:rPr>
          <w:rFonts w:ascii="IRNazanin" w:hAnsi="IRNazanin" w:eastAsia="IRNazanin"/>
          <w:color w:val="111111"/>
          <w:sz w:val="28"/>
          <w:sz w:val="28"/>
          <w:szCs w:val="28"/>
          <w:rtl w:val="true"/>
          <w:lang w:bidi="fa-IR"/>
        </w:rPr>
        <w:t>سؤالات فرعی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والدین در تربیت دینی فرزندان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 گذار در گرایش و عدم گرایش فرزندان به نماز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مؤثر در تشویق فرزندان به نماز، توسط والدین کدام است؟</w:t>
      </w:r>
    </w:p>
    <w:p>
      <w:pPr>
        <w:pStyle w:val="BookText"/>
        <w:rPr/>
      </w:pPr>
      <w:r>
        <w:rPr>
          <w:rFonts w:ascii="IRNazanin" w:hAnsi="IRNazanin" w:eastAsia="IRNazanin"/>
          <w:color w:val="111111"/>
          <w:sz w:val="28"/>
          <w:sz w:val="28"/>
          <w:szCs w:val="28"/>
          <w:rtl w:val="true"/>
          <w:lang w:bidi="fa-IR"/>
        </w:rPr>
        <w:t>فرضیات تحقیق</w:t>
      </w:r>
    </w:p>
    <w:p>
      <w:pPr>
        <w:pStyle w:val="BookText"/>
        <w:rPr/>
      </w:pPr>
      <w:r>
        <w:rPr>
          <w:rFonts w:ascii="IRNazanin" w:hAnsi="IRNazanin" w:eastAsia="IRNazanin"/>
          <w:color w:val="111111"/>
          <w:sz w:val="28"/>
          <w:sz w:val="28"/>
          <w:szCs w:val="28"/>
          <w:rtl w:val="true"/>
          <w:lang w:bidi="fa-IR"/>
        </w:rPr>
        <w:t>تربیت دینی فرزندان، تشویق های والدین و عدم پاسخ صحیح و بهنگام، به پرسشهای فرزندان با گرایش آنها به نماز رابطة مستقیم دارد؛ نقش والدین، دوستان، خانواده و… تعارض رفتاری و گفتاری والدین در گرایش فرزندان به نماز، تعیین کننده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به صورت بنیادین و توصیفی است و موضوع آن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آوری مطالب، از روش کتابخانه ای استفاده شده است</w:t>
      </w:r>
      <w:r>
        <w:rPr>
          <w:rFonts w:eastAsia="IRNazanin" w:cs="IRNazanin"/>
          <w:color w:val="111111"/>
          <w:sz w:val="28"/>
          <w:szCs w:val="28"/>
          <w:rtl w:val="true"/>
          <w:lang w:bidi="fa-IR"/>
        </w:rPr>
        <w:t xml:space="preserve">. </w:t>
      </w:r>
      <w:bookmarkStart w:id="46" w:name="pg8779_67407"/>
    </w:p>
    <w:p>
      <w:pPr>
        <w:pStyle w:val="Heading3"/>
        <w:numPr>
          <w:ilvl w:val="2"/>
          <w:numId w:val="1"/>
        </w:numPr>
        <w:rPr/>
      </w:pPr>
      <w:bookmarkStart w:id="47" w:name="__RefHeading___Toc3560269_653776707"/>
      <w:bookmarkStart w:id="48" w:name="_Toc14"/>
      <w:bookmarkEnd w:id="46"/>
      <w:bookmarkEnd w:id="47"/>
      <w:r>
        <w:rPr>
          <w:rtl w:val="true"/>
        </w:rPr>
        <w:t>گفتار دوم</w:t>
      </w:r>
      <w:r>
        <w:rPr>
          <w:rtl w:val="true"/>
        </w:rPr>
        <w:t xml:space="preserve">: </w:t>
      </w:r>
      <w:r>
        <w:rPr>
          <w:rtl w:val="true"/>
        </w:rPr>
        <w:t>مفهوم شناسی</w:t>
      </w:r>
      <w:bookmarkEnd w:id="48"/>
    </w:p>
    <w:p>
      <w:pPr>
        <w:pStyle w:val="Heading4"/>
        <w:numPr>
          <w:ilvl w:val="3"/>
          <w:numId w:val="1"/>
        </w:numPr>
        <w:rPr/>
      </w:pPr>
      <w:bookmarkStart w:id="49" w:name="__RefHeading___Toc3560271_653776707"/>
      <w:bookmarkStart w:id="50" w:name="_Toc15"/>
      <w:bookmarkEnd w:id="49"/>
      <w:r>
        <w:rPr>
          <w:rtl w:val="true"/>
        </w:rPr>
        <w:t>اشاره</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گذاشتن در چیزی؛ اثر کردن؛ نفوذ؛ قدرتتأثیرگذاری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آوردن؛ آرزومند ساختن؛ راغب ساختن؛</w:t>
      </w:r>
      <w:r>
        <w:rPr>
          <w:rStyle w:val="FootnoteAnchor"/>
          <w:rtl w:val="true"/>
        </w:rPr>
        <w:footnoteReference w:id="3"/>
      </w:r>
      <w:r>
        <w:rPr>
          <w:rFonts w:ascii="IRNazanin" w:hAnsi="IRNazanin" w:eastAsia="IRNazanin"/>
          <w:color w:val="111111"/>
          <w:sz w:val="28"/>
          <w:sz w:val="28"/>
          <w:szCs w:val="28"/>
          <w:rtl w:val="true"/>
          <w:lang w:bidi="fa-IR"/>
        </w:rPr>
        <w:t>کار کسی را ستودن و او را دلگرم کردن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Style w:val="FootnoteAnchor"/>
          <w:rtl w:val="true"/>
        </w:rPr>
        <w:footnoteReference w:id="5"/>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حامل و کسی که بچه ها را آشکار می کند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آهنگ؛ تمایل و میل؛ خواهش؛ سرپیچی و نافرمانی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 هر مرد یا زنی نسبت به خود او؛ کودکان؛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زاده، چیزی که از دیگری تولید شده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نسل، بچه هنگام تولد؛ بر دختر و پسر هر دو دلالت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51" w:name="pg8779_67408"/>
    </w:p>
    <w:p>
      <w:pPr>
        <w:pStyle w:val="Heading4"/>
        <w:numPr>
          <w:ilvl w:val="3"/>
          <w:numId w:val="1"/>
        </w:numPr>
        <w:rPr/>
      </w:pPr>
      <w:bookmarkStart w:id="52" w:name="__RefHeading___Toc3560273_653776707"/>
      <w:bookmarkStart w:id="53" w:name="_Toc16"/>
      <w:bookmarkEnd w:id="51"/>
      <w:bookmarkEnd w:id="52"/>
      <w:r>
        <w:rPr>
          <w:rtl w:val="true"/>
        </w:rPr>
        <w:t>مفهوم نماز</w:t>
      </w:r>
      <w:bookmarkEnd w:id="53"/>
    </w:p>
    <w:p>
      <w:pPr>
        <w:pStyle w:val="BookText"/>
        <w:rPr/>
      </w:pPr>
      <w:r>
        <w:rPr>
          <w:rFonts w:ascii="IRNazanin" w:hAnsi="IRNazanin" w:eastAsia="IRNazanin"/>
          <w:color w:val="111111"/>
          <w:sz w:val="28"/>
          <w:sz w:val="28"/>
          <w:szCs w:val="28"/>
          <w:rtl w:val="true"/>
          <w:lang w:bidi="fa-IR"/>
        </w:rPr>
        <w:t>نماز در لغت</w:t>
      </w:r>
    </w:p>
    <w:p>
      <w:pPr>
        <w:pStyle w:val="BookText"/>
        <w:rPr/>
      </w:pPr>
      <w:r>
        <w:rPr>
          <w:rFonts w:ascii="IRNazanin" w:hAnsi="IRNazanin" w:eastAsia="IRNazanin"/>
          <w:color w:val="111111"/>
          <w:sz w:val="28"/>
          <w:sz w:val="28"/>
          <w:szCs w:val="28"/>
          <w:rtl w:val="true"/>
          <w:lang w:bidi="fa-IR"/>
        </w:rPr>
        <w:t>خدمت و بندگی؛ فرمانبرداری؛ رکوع و سجود؛ سر فرود آوردن برای تعظیم؛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نماز از طرف خدا رحمت است و از طرف ملائکه دعا و استغفار؛</w:t>
      </w:r>
      <w:r>
        <w:rPr>
          <w:rStyle w:val="FootnoteAnchor"/>
          <w:rtl w:val="true"/>
        </w:rPr>
        <w:footnoteReference w:id="10"/>
      </w:r>
      <w:r>
        <w:rPr>
          <w:rFonts w:ascii="IRNazanin" w:hAnsi="IRNazanin" w:eastAsia="IRNazanin"/>
          <w:color w:val="111111"/>
          <w:sz w:val="28"/>
          <w:sz w:val="28"/>
          <w:szCs w:val="28"/>
          <w:rtl w:val="true"/>
          <w:lang w:bidi="fa-IR"/>
        </w:rPr>
        <w:t>عبادت مخصوص و واجب مسلمانان که به طور وجوب پنج بار در شبانه روز ادا می کنند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نماز در اصطلاح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است عبادی که با کیفیت و آداب خاصی در مواقع معین برگزار می شود، که روح آن ارتباط با خدا و یاد و تسبیح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و ستایشی است با کیفیت و حالاتی خاص، از روی خضوع و خشوع که در ادیان مختلف به صورتهای متفاوتی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در اسلام بر اساس تقسیم بندی به رکعتهاست و در هر رکعت به صورت یک واحد و در آن ذکر و عمل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پنج بار و در مجموع هفده رکعت است که دارای جنبة الزام و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نماز، ذکر خدا، تسبیح خدا، استعانت از خدا و… است</w:t>
      </w:r>
      <w:r>
        <w:rPr>
          <w:rFonts w:eastAsia="IRNazanin" w:cs="IRNazanin"/>
          <w:color w:val="111111"/>
          <w:sz w:val="28"/>
          <w:szCs w:val="28"/>
          <w:rtl w:val="true"/>
          <w:lang w:bidi="fa-IR"/>
        </w:rPr>
        <w:t xml:space="preserve">. </w:t>
      </w:r>
      <w:r>
        <w:rPr>
          <w:rStyle w:val="FootnoteAnchor"/>
          <w:rtl w:val="true"/>
        </w:rPr>
        <w:footnoteReference w:id="12"/>
      </w:r>
      <w:bookmarkStart w:id="54" w:name="pg8779_67409"/>
    </w:p>
    <w:p>
      <w:pPr>
        <w:pStyle w:val="Heading2"/>
        <w:numPr>
          <w:ilvl w:val="1"/>
          <w:numId w:val="1"/>
        </w:numPr>
        <w:rPr/>
      </w:pPr>
      <w:bookmarkStart w:id="55" w:name="__RefHeading___Toc3560275_653776707"/>
      <w:bookmarkStart w:id="56" w:name="_Toc17"/>
      <w:bookmarkEnd w:id="54"/>
      <w:bookmarkEnd w:id="55"/>
      <w:r>
        <w:rPr>
          <w:rtl w:val="true"/>
        </w:rPr>
        <w:t>فصل دوم نماز در قرآن</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3560277_653776707"/>
      <w:bookmarkStart w:id="58" w:name="_Toc18"/>
      <w:bookmarkEnd w:id="57"/>
      <w:r>
        <w:rPr>
          <w:rtl w:val="true"/>
        </w:rPr>
        <w:t>اشاره</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779_67411"/>
      <w:bookmarkStart w:id="60" w:name="pg8779_67411"/>
      <w:bookmarkEnd w:id="60"/>
    </w:p>
    <w:p>
      <w:pPr>
        <w:pStyle w:val="Heading3"/>
        <w:numPr>
          <w:ilvl w:val="2"/>
          <w:numId w:val="1"/>
        </w:numPr>
        <w:rPr/>
      </w:pPr>
      <w:bookmarkStart w:id="61" w:name="pg8779_67411"/>
      <w:bookmarkStart w:id="62" w:name="__RefHeading___Toc3560279_653776707"/>
      <w:bookmarkStart w:id="63" w:name="_Toc19"/>
      <w:bookmarkEnd w:id="61"/>
      <w:bookmarkEnd w:id="62"/>
      <w:r>
        <w:rPr>
          <w:rtl w:val="true"/>
        </w:rPr>
        <w:t>نماز از دیدگاه قرآن</w:t>
      </w:r>
      <w:bookmarkEnd w:id="63"/>
    </w:p>
    <w:p>
      <w:pPr>
        <w:pStyle w:val="Heading4"/>
        <w:numPr>
          <w:ilvl w:val="3"/>
          <w:numId w:val="1"/>
        </w:numPr>
        <w:rPr/>
      </w:pPr>
      <w:bookmarkStart w:id="64" w:name="__RefHeading___Toc3560281_653776707"/>
      <w:bookmarkStart w:id="65" w:name="_Toc20"/>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نماز در تمام ادیان الهی به عنوان برترین آیین عبادی و ركن معنویت و ارتباط با خداوند مطرح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الصلوة 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پروردگارا، من و ذریه ام را برپا دارنده نماز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طور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انا الله لا اله الا انا فاعبدنی و اقم الصلوة لذكری؛</w:t>
      </w:r>
      <w:r>
        <w:rPr>
          <w:rStyle w:val="FootnoteAnchor"/>
          <w:rtl w:val="true"/>
        </w:rPr>
        <w:footnoteReference w:id="14"/>
      </w:r>
      <w:r>
        <w:rPr>
          <w:rFonts w:ascii="IRNazanin" w:hAnsi="IRNazanin" w:eastAsia="IRNazanin"/>
          <w:color w:val="111111"/>
          <w:sz w:val="28"/>
          <w:sz w:val="28"/>
          <w:szCs w:val="28"/>
          <w:rtl w:val="true"/>
          <w:lang w:bidi="fa-IR"/>
        </w:rPr>
        <w:t>همانا من الله هستم، معبودی جز من نیست مرا پرستش كن و نماز را برای یاد من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اوصانی بالصلوة والزكاة ما دمت حیا؛</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توصیه به نماز و زكات مادام كه زنده 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جای قرآن سخن از میثاق بنی اسرائیل است كه بخشی از مواد آن اقامه نماز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آیین مقدس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ای دارد و در قرآن كریم بر آن تاكید فراوان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كتاب الهی وظایفی برای مسلمانان، در مقابل نماز مقرر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عبارتند از</w:t>
      </w:r>
      <w:r>
        <w:rPr>
          <w:rFonts w:eastAsia="IRNazanin" w:cs="IRNazanin"/>
          <w:color w:val="111111"/>
          <w:sz w:val="28"/>
          <w:szCs w:val="28"/>
          <w:rtl w:val="true"/>
          <w:lang w:bidi="fa-IR"/>
        </w:rPr>
        <w:t xml:space="preserve">: </w:t>
      </w:r>
      <w:bookmarkStart w:id="66" w:name="pg8779_67412"/>
    </w:p>
    <w:p>
      <w:pPr>
        <w:pStyle w:val="Heading4"/>
        <w:numPr>
          <w:ilvl w:val="3"/>
          <w:numId w:val="1"/>
        </w:numPr>
        <w:rPr/>
      </w:pPr>
      <w:bookmarkStart w:id="67" w:name="__RefHeading___Toc3560283_653776707"/>
      <w:bookmarkStart w:id="68" w:name="_Toc21"/>
      <w:bookmarkEnd w:id="66"/>
      <w:bookmarkEnd w:id="67"/>
      <w:r>
        <w:rPr/>
        <w:t>1</w:t>
      </w:r>
      <w:r>
        <w:rPr>
          <w:rtl w:val="true"/>
        </w:rPr>
        <w:t xml:space="preserve"> - </w:t>
      </w:r>
      <w:r>
        <w:rPr>
          <w:rtl w:val="true"/>
        </w:rPr>
        <w:t>برپایی نماز</w:t>
      </w:r>
      <w:bookmarkEnd w:id="68"/>
    </w:p>
    <w:p>
      <w:pPr>
        <w:pStyle w:val="Heading5"/>
        <w:numPr>
          <w:ilvl w:val="4"/>
          <w:numId w:val="1"/>
        </w:numPr>
        <w:rPr/>
      </w:pPr>
      <w:bookmarkStart w:id="69" w:name="__RefHeading___Toc3560285_653776707"/>
      <w:bookmarkStart w:id="70" w:name="_Toc22"/>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در آیات زیادی برپایی نماز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ایتاء زكوة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پرداختن زكات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تكیه بر این دو ركن، در حقیقت برای بیان این واقعیت است كه مسلمان شایسته، هم در پیوند با خداوند باید ارتباط عاشقانه و صمیمی داشته باشد و هم در رابطه با مردم بی تفاوت نبوده و وظایف واجب و مستحب مالی خود را انجام داده، به فكر محرومان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شكل ارتباط عاشقانه با خداوند نماز است و بهترین شیوه ارتباط با مردم حل مشكلات مادی آنهاست كه با ادای وظایف مالی، از سوی مسلمانان این مهم برآورده می شود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قرآن كریم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محك ایمان، تقوی، 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این دو در حقیقت اولین گام وفاداری به دین معرفی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درباره برخورد با مشركین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تابوا و اقاموا الصلاة و آتوا الزكوة فخلوا سبیلهم؛</w:t>
      </w:r>
      <w:r>
        <w:rPr>
          <w:rStyle w:val="FootnoteAnchor"/>
          <w:rtl w:val="true"/>
        </w:rPr>
        <w:footnoteReference w:id="1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توبه كنند و نماز را برپا دارند و زكات را بپردازند، آنها را رها ساخته و مزاحمشان نشوید</w:t>
      </w:r>
      <w:r>
        <w:rPr>
          <w:rFonts w:eastAsia="IRNazanin" w:cs="IRNazanin"/>
          <w:color w:val="111111"/>
          <w:sz w:val="28"/>
          <w:szCs w:val="28"/>
          <w:rtl w:val="true"/>
          <w:lang w:bidi="fa-IR"/>
        </w:rPr>
        <w:t xml:space="preserve">....». </w:t>
      </w:r>
      <w:bookmarkStart w:id="71" w:name="pg8779_67413"/>
    </w:p>
    <w:p>
      <w:pPr>
        <w:pStyle w:val="BookText"/>
        <w:rPr/>
      </w:pPr>
      <w:bookmarkEnd w:id="71"/>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تابوا و اقاموا الصلوة و آتوا الزكوة فاخوانكم فی الدین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اگر توبه كردند و نماز را برپا داشته و زكات را بپردازند پس برادران دینی شما هستند</w:t>
      </w:r>
      <w:r>
        <w:rPr>
          <w:rFonts w:eastAsia="IRNazanin" w:cs="IRNazanin"/>
          <w:color w:val="111111"/>
          <w:sz w:val="28"/>
          <w:szCs w:val="28"/>
          <w:rtl w:val="true"/>
          <w:lang w:bidi="fa-IR"/>
        </w:rPr>
        <w:t>... .</w:t>
      </w:r>
    </w:p>
    <w:p>
      <w:pPr>
        <w:pStyle w:val="Heading5"/>
        <w:numPr>
          <w:ilvl w:val="4"/>
          <w:numId w:val="1"/>
        </w:numPr>
        <w:rPr/>
      </w:pPr>
      <w:bookmarkStart w:id="72" w:name="__RefHeading___Toc3560287_653776707"/>
      <w:bookmarkStart w:id="73" w:name="_Toc23"/>
      <w:bookmarkEnd w:id="72"/>
      <w:r>
        <w:rPr>
          <w:rtl w:val="true"/>
        </w:rPr>
        <w:t>معنای اقامه نماز چیست؟</w:t>
      </w:r>
      <w:bookmarkEnd w:id="73"/>
    </w:p>
    <w:p>
      <w:pPr>
        <w:pStyle w:val="Heading6"/>
        <w:numPr>
          <w:ilvl w:val="5"/>
          <w:numId w:val="1"/>
        </w:numPr>
        <w:rPr/>
      </w:pPr>
      <w:bookmarkStart w:id="74" w:name="__RefHeading___Toc3560289_653776707"/>
      <w:bookmarkStart w:id="75" w:name="_Toc24"/>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به نظر می رسد با توجه به ریشه لغوی اقامه، كه از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را به معنای برپایی آن بگیریم در مقابل آن زمین ماندن و زمین گیر شدن و بی اعتنایی به آن است و این معنا دارای مصادیقی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درست نماز با حدود و شرایط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نماز به نحو كامل و احسن؛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در برپایی نماز؛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مطرح كردن و گسترش نماز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یامر تعالی بالصلوة حیثما امر و لا مدح بهحینما مدح الا بلفظ الاقامة تنبیها ان المقصود منها توفیة شرائطها لا الاتیان بهیئاتها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 تمام مواردی كه خداوند به نماز امر یا مدح به آن كرده است واژه اقامه نماز آمده است تا به این معنا توجه داده شود كه مقصود از نماز، گزاردن نماز واجد شرایط است نه تنها به جای آوردن </w:t>
      </w:r>
      <w:bookmarkStart w:id="76" w:name="pg8779_67414"/>
    </w:p>
    <w:p>
      <w:pPr>
        <w:pStyle w:val="BookText"/>
        <w:rPr/>
      </w:pPr>
      <w:bookmarkEnd w:id="76"/>
      <w:r>
        <w:rPr>
          <w:rFonts w:ascii="IRNazanin" w:hAnsi="IRNazanin" w:eastAsia="IRNazanin"/>
          <w:color w:val="111111"/>
          <w:sz w:val="28"/>
          <w:sz w:val="28"/>
          <w:szCs w:val="28"/>
          <w:rtl w:val="true"/>
          <w:lang w:bidi="fa-IR"/>
        </w:rPr>
        <w:t xml:space="preserve">هیات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قرآن كریم، اقامه نماز با ویژگی های ذیل مطلوب است</w:t>
      </w:r>
      <w:r>
        <w:rPr>
          <w:rFonts w:eastAsia="IRNazanin" w:cs="IRNazanin"/>
          <w:color w:val="111111"/>
          <w:sz w:val="28"/>
          <w:szCs w:val="28"/>
          <w:rtl w:val="true"/>
          <w:lang w:bidi="fa-IR"/>
        </w:rPr>
        <w:t>:</w:t>
      </w:r>
    </w:p>
    <w:p>
      <w:pPr>
        <w:pStyle w:val="Heading6"/>
        <w:numPr>
          <w:ilvl w:val="5"/>
          <w:numId w:val="1"/>
        </w:numPr>
        <w:rPr/>
      </w:pPr>
      <w:bookmarkStart w:id="77" w:name="__RefHeading___Toc3560291_653776707"/>
      <w:bookmarkStart w:id="78" w:name="_Toc25"/>
      <w:bookmarkEnd w:id="77"/>
      <w:r>
        <w:rPr>
          <w:rtl w:val="true"/>
        </w:rPr>
        <w:t>الف</w:t>
      </w:r>
      <w:r>
        <w:rPr>
          <w:rtl w:val="true"/>
        </w:rPr>
        <w:t xml:space="preserve">- </w:t>
      </w:r>
      <w:r>
        <w:rPr>
          <w:rtl w:val="true"/>
        </w:rPr>
        <w:t>برپا داشتن نماز، با نشاط و شادابی</w:t>
      </w:r>
      <w:bookmarkEnd w:id="78"/>
    </w:p>
    <w:p>
      <w:pPr>
        <w:pStyle w:val="BookText"/>
        <w:rPr/>
      </w:pPr>
      <w:r>
        <w:rPr>
          <w:rFonts w:ascii="IRNazanin" w:hAnsi="IRNazanin" w:eastAsia="IRNazanin"/>
          <w:color w:val="111111"/>
          <w:sz w:val="28"/>
          <w:sz w:val="28"/>
          <w:szCs w:val="28"/>
          <w:rtl w:val="true"/>
          <w:lang w:bidi="fa-IR"/>
        </w:rPr>
        <w:t>در دو آیه از قرآن، نماز خواندن با كسالت از ویژگی های منافقان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قاموا الی الصلوة قاموا كسالی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هنگامی كه به نماز می ایستند از روی كسالت می ایستند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یاتون الصلوة الا و هم كسالی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نماز به جا نمی آورند جز با كسالت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ویژگی چنین نمازی جز نماز بی كیفیت كه به همه چیز جز نماز شبیه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المنافق ینهی و لاینتهی و یامر بما لایاتی و اذا قام الی الصلوة اعترض؛ همانا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 كند، ولی خود از آن كار دست نمی كشد و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 انجام نمی دهد و چون به نماز بایستد اعتراض می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الالتفات و اذا ركع 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راست و چپ گردانیدن و چون ركوع كند خود را مانند گوسفند به زمین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بعد از ركوع نایستد و به همان </w:t>
      </w:r>
      <w:bookmarkStart w:id="79" w:name="pg8779_67415"/>
    </w:p>
    <w:p>
      <w:pPr>
        <w:pStyle w:val="BookText"/>
        <w:rPr/>
      </w:pPr>
      <w:bookmarkEnd w:id="79"/>
      <w:r>
        <w:rPr>
          <w:rFonts w:ascii="IRNazanin" w:hAnsi="IRNazanin" w:eastAsia="IRNazanin"/>
          <w:color w:val="111111"/>
          <w:sz w:val="28"/>
          <w:sz w:val="28"/>
          <w:szCs w:val="28"/>
          <w:rtl w:val="true"/>
          <w:lang w:bidi="fa-IR"/>
        </w:rPr>
        <w:t xml:space="preserve">حال به سجده رود </w:t>
      </w:r>
      <w:r>
        <w:rPr>
          <w:rFonts w:eastAsia="IRNazanin" w:cs="IRNazanin"/>
          <w:color w:val="111111"/>
          <w:sz w:val="28"/>
          <w:szCs w:val="28"/>
          <w:rtl w:val="true"/>
          <w:lang w:bidi="fa-IR"/>
        </w:rPr>
        <w:t xml:space="preserve">.» </w:t>
      </w:r>
      <w:r>
        <w:rPr>
          <w:rStyle w:val="FootnoteAnchor"/>
          <w:rtl w:val="true"/>
        </w:rPr>
        <w:footnoteReference w:id="24"/>
      </w:r>
    </w:p>
    <w:p>
      <w:pPr>
        <w:pStyle w:val="Heading6"/>
        <w:numPr>
          <w:ilvl w:val="5"/>
          <w:numId w:val="1"/>
        </w:numPr>
        <w:rPr/>
      </w:pPr>
      <w:bookmarkStart w:id="80" w:name="__RefHeading___Toc3560293_653776707"/>
      <w:bookmarkStart w:id="81" w:name="_Toc26"/>
      <w:bookmarkEnd w:id="80"/>
      <w:r>
        <w:rPr>
          <w:rtl w:val="true"/>
        </w:rPr>
        <w:t>ب</w:t>
      </w:r>
      <w:r>
        <w:rPr>
          <w:rtl w:val="true"/>
        </w:rPr>
        <w:t xml:space="preserve">- </w:t>
      </w:r>
      <w:r>
        <w:rPr>
          <w:rtl w:val="true"/>
        </w:rPr>
        <w:t>اهتمام به نماز و وقت فضیلت آن</w:t>
      </w:r>
      <w:bookmarkEnd w:id="81"/>
    </w:p>
    <w:p>
      <w:pPr>
        <w:pStyle w:val="BookText"/>
        <w:rPr/>
      </w:pP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صلوتهم ساهون؛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وای بر نمازگزارانی كه از آن غافلند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كه از اصل نماز غافلند، توجهی به آن ندارند، گاه آن را نمی خوانند، گاه در آخر وقت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كریم می گوید این مساله در ضعف اعتقاد دینی او ریشه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مورد نظر آیه نیست، زیرا اگر چنین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نمازشان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صلوتهم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عمار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سهو همان وسوسه شیطان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لاكل احد یصیبه هذا ولكن ان یغفلها و یدع ان یصلی فی اول وقتها؛</w:t>
      </w:r>
      <w:r>
        <w:rPr>
          <w:rStyle w:val="FootnoteAnchor"/>
          <w:rtl w:val="true"/>
        </w:rPr>
        <w:footnoteReference w:id="26"/>
      </w:r>
      <w:r>
        <w:rPr>
          <w:rFonts w:ascii="IRNazanin" w:hAnsi="IRNazanin" w:eastAsia="IRNazanin"/>
          <w:color w:val="111111"/>
          <w:sz w:val="28"/>
          <w:sz w:val="28"/>
          <w:szCs w:val="28"/>
          <w:rtl w:val="true"/>
          <w:lang w:bidi="fa-IR"/>
        </w:rPr>
        <w:t xml:space="preserve">نه هر كس مبتلا به وسوسه می شود بلكه مقصود آن استكه از اصل نماز غفلت كند و در اول وقت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تاخیر الصلوة عن اول وقتها لغیر عذر؛</w:t>
      </w:r>
      <w:r>
        <w:rPr>
          <w:rStyle w:val="FootnoteAnchor"/>
          <w:rtl w:val="true"/>
        </w:rPr>
        <w:footnoteReference w:id="27"/>
      </w:r>
      <w:r>
        <w:rPr>
          <w:rFonts w:ascii="IRNazanin" w:hAnsi="IRNazanin" w:eastAsia="IRNazanin"/>
          <w:color w:val="111111"/>
          <w:sz w:val="28"/>
          <w:sz w:val="28"/>
          <w:szCs w:val="28"/>
          <w:rtl w:val="true"/>
          <w:lang w:bidi="fa-IR"/>
        </w:rPr>
        <w:t>مقصود از سهو بدون عذر نماز را از اول وقت تاخیر انداختن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عمل احب الی الله عزوجل من الصلوة فلایشغلنكم عن اوقاتها شیء من امور الدنیا فان الله عزوجل ذم اقواما فقال الذین هم عن صلاتهم ساهون یعنی انهم غافلون استهانوا باوقاتها؛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هیچ كاری نزد خداوند محبوت تر از نماز نیست، پس نباید در وقت نماز هیچ یك از امور دنیا شما را مشغول از نماز سازد كه خداوند گروهی را كه از نماز سهو می كنند نكوهش كرده است و مقصود این است كه اینها غفلت از نماز داشته، حریم وقت نماز را نگه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توجه به اصل نماز باید در نماز نیز انسان به این نكته توجه داشته باشد كه در مقابل حضرت حق ایستاده با او سخن می گوید، باید تمام وجود خویش را به این میهمانی ببرد تا شیطان جرات زمینه سازی برای خروج از این میهمانی را فراهم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لاتقربوا الصلوة و انتم سكاری حتی تعلموا 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 كسانی كه ایمان آورده اید، درحالی كه مست هستید به نماز نزدیك نشوید تا بدانید چه می گویید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روشن است و نیاز به توضیح ندارد كه مقصود، نهی از نماز در حال مستی است لكن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معنا را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مطلوب آن است كه انسان با عنایت و توجه نماز بخواند، بداند كه چه می گوید و با كه سخن </w:t>
      </w:r>
      <w:bookmarkStart w:id="82" w:name="pg8779_67417"/>
    </w:p>
    <w:p>
      <w:pPr>
        <w:pStyle w:val="BookText"/>
        <w:rPr/>
      </w:pPr>
      <w:bookmarkEnd w:id="8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برداشت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كه كسل هستید یا چرت آلود یا سنگین، مشغول نماز نشوید، زیرا خداوند مؤمنان را از نماز خواندن در حال مستی نهی كرده است</w:t>
      </w:r>
      <w:r>
        <w:rPr>
          <w:rFonts w:eastAsia="IRNazanin" w:cs="IRNazanin"/>
          <w:color w:val="111111"/>
          <w:sz w:val="28"/>
          <w:szCs w:val="28"/>
          <w:rtl w:val="true"/>
          <w:lang w:bidi="fa-IR"/>
        </w:rPr>
        <w:t xml:space="preserve">. </w:t>
      </w:r>
      <w:r>
        <w:rPr>
          <w:rStyle w:val="FootnoteAnchor"/>
          <w:rtl w:val="true"/>
        </w:rPr>
        <w:footnoteReference w:id="30"/>
      </w:r>
    </w:p>
    <w:p>
      <w:pPr>
        <w:pStyle w:val="Heading6"/>
        <w:numPr>
          <w:ilvl w:val="5"/>
          <w:numId w:val="1"/>
        </w:numPr>
        <w:rPr/>
      </w:pPr>
      <w:bookmarkStart w:id="83" w:name="__RefHeading___Toc3560295_653776707"/>
      <w:bookmarkStart w:id="84" w:name="_Toc27"/>
      <w:bookmarkEnd w:id="83"/>
      <w:r>
        <w:rPr>
          <w:rtl w:val="true"/>
        </w:rPr>
        <w:t>ج</w:t>
      </w:r>
      <w:r>
        <w:rPr>
          <w:rtl w:val="true"/>
        </w:rPr>
        <w:t xml:space="preserve">- </w:t>
      </w:r>
      <w:r>
        <w:rPr>
          <w:rtl w:val="true"/>
        </w:rPr>
        <w:t>نماز با خشوع</w:t>
      </w:r>
      <w:bookmarkEnd w:id="84"/>
    </w:p>
    <w:p>
      <w:pPr>
        <w:pStyle w:val="BookText"/>
        <w:rPr/>
      </w:pPr>
      <w:r>
        <w:rPr>
          <w:rFonts w:ascii="IRNazanin" w:hAnsi="IRNazanin" w:eastAsia="IRNazanin"/>
          <w:color w:val="111111"/>
          <w:sz w:val="28"/>
          <w:sz w:val="28"/>
          <w:szCs w:val="28"/>
          <w:rtl w:val="true"/>
          <w:lang w:bidi="fa-IR"/>
        </w:rPr>
        <w:t>از مصادیق اقامه نماز به جای آوردن نماز با خشوع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 الذین هم فی صلاتهم خاشعون؛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تحقیق مؤمنان رستگار شدند آنها كه در نمازشان خشوع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به معنای تواضع و ادب جسمی و روحی است كه در برابر شخص بزرگ یا حقیقت مهمی در انسان پیدا می شود و آثارش در بدن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 خشوعا اذا خضع و خشع فی صلاته و دعائه اقبل بقلبه علی ذلك و هو ماخوذ من خشعت الارض اذا سكنت و اطمانت</w:t>
      </w:r>
      <w:r>
        <w:rPr>
          <w:rFonts w:eastAsia="IRNazanin" w:cs="IRNazanin"/>
          <w:color w:val="111111"/>
          <w:sz w:val="28"/>
          <w:szCs w:val="28"/>
          <w:rtl w:val="true"/>
          <w:lang w:bidi="fa-IR"/>
        </w:rPr>
        <w:t>.</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به معنای تواضع است و خشوع در نماز و دعا به معنای اقبال قلبی بر آن است و این واژه برگرفته از سكون و اطمئنان است، آن چنان كه برای سكون زمین واژه خشوع به كار رفته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در نماز؛ یعنی جسم و روح را در نماز به دیدار خداوند بردن و انقطاع از غیر او آن چنان كه برگزیدگان خداوند پیامبر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p>
    <w:p>
      <w:pPr>
        <w:pStyle w:val="BookText"/>
        <w:rPr/>
      </w:pPr>
      <w:r>
        <w:rPr>
          <w:rFonts w:ascii="IRNazanin" w:hAnsi="IRNazanin" w:eastAsia="IRNazanin"/>
          <w:color w:val="111111"/>
          <w:sz w:val="28"/>
          <w:sz w:val="28"/>
          <w:szCs w:val="28"/>
          <w:rtl w:val="true"/>
          <w:lang w:bidi="fa-IR"/>
        </w:rPr>
        <w:t>فرودگاه این خشوع روح است كه بر جسم نیز اثر می گذارد؛ یعنی آن كس كه در نماز خشوع دارد در حال نماز اعضا و جوارح او نیز آرام بوده، پیوسته بازی با ریش و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 خوانیم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كه در حال نماز با ریش خود بازی می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لو خشع قلبه لخشعت جوارحه؛</w:t>
      </w:r>
      <w:r>
        <w:rPr>
          <w:rStyle w:val="FootnoteAnchor"/>
          <w:rtl w:val="true"/>
        </w:rPr>
        <w:footnoteReference w:id="33"/>
      </w:r>
      <w:r>
        <w:rPr>
          <w:rFonts w:ascii="IRNazanin" w:hAnsi="IRNazanin" w:eastAsia="IRNazanin"/>
          <w:color w:val="111111"/>
          <w:sz w:val="28"/>
          <w:sz w:val="28"/>
          <w:szCs w:val="28"/>
          <w:rtl w:val="true"/>
          <w:lang w:bidi="fa-IR"/>
        </w:rPr>
        <w:t>اگر او در قلبش خشوع بود، اعضای بدنش نیز خاشع می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علی صلاتهم دائمون؛</w:t>
      </w:r>
      <w:r>
        <w:rPr>
          <w:rStyle w:val="FootnoteAnchor"/>
          <w:rtl w:val="true"/>
        </w:rPr>
        <w:footnoteReference w:id="34"/>
      </w:r>
      <w:r>
        <w:rPr>
          <w:rFonts w:ascii="IRNazanin" w:hAnsi="IRNazanin" w:eastAsia="IRNazanin"/>
          <w:color w:val="111111"/>
          <w:sz w:val="28"/>
          <w:sz w:val="28"/>
          <w:szCs w:val="28"/>
          <w:rtl w:val="true"/>
          <w:lang w:bidi="fa-IR"/>
        </w:rPr>
        <w:t>مگر نمازگزارانی كه بر نماز خود تداوم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آیه دوام است؛ یعنی هم به وقت نماز می خوانند و هم همیشه نماز می خوانند، این گونه نیست كه نماز خواندن آنها مقطعی باشد و چنین نمازی است كه اگر جزو برنامه زندگی شد و با حدود آن به جای آورده شد انسان را از فحشا و منكر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واصولا برنامه های تربیتی جز با تداوم كارآیی لازم را ندارند، لذا در حدیثی از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احب الاعمال الی الله مادام و ان قل؛</w:t>
      </w:r>
      <w:r>
        <w:rPr>
          <w:rStyle w:val="FootnoteAnchor"/>
          <w:rtl w:val="true"/>
        </w:rPr>
        <w:footnoteReference w:id="35"/>
      </w:r>
      <w:r>
        <w:rPr>
          <w:rFonts w:ascii="IRNazanin" w:hAnsi="IRNazanin" w:eastAsia="IRNazanin"/>
          <w:color w:val="111111"/>
          <w:sz w:val="28"/>
          <w:sz w:val="28"/>
          <w:szCs w:val="28"/>
          <w:rtl w:val="true"/>
          <w:lang w:bidi="fa-IR"/>
        </w:rPr>
        <w:t>محبوب ترین اعمال نزد خداوند كاری است كه انسان بر آن مداومت داشته باشد هر چند كم باشد</w:t>
      </w:r>
      <w:r>
        <w:rPr>
          <w:rFonts w:eastAsia="IRNazanin" w:cs="IRNazanin"/>
          <w:color w:val="111111"/>
          <w:sz w:val="28"/>
          <w:szCs w:val="28"/>
          <w:rtl w:val="true"/>
          <w:lang w:bidi="fa-IR"/>
        </w:rPr>
        <w:t xml:space="preserve">». </w:t>
      </w:r>
      <w:bookmarkStart w:id="85" w:name="pg8779_67419"/>
    </w:p>
    <w:p>
      <w:pPr>
        <w:pStyle w:val="Heading6"/>
        <w:numPr>
          <w:ilvl w:val="5"/>
          <w:numId w:val="1"/>
        </w:numPr>
        <w:rPr/>
      </w:pPr>
      <w:bookmarkStart w:id="86" w:name="__RefHeading___Toc3560297_653776707"/>
      <w:bookmarkStart w:id="87" w:name="_Toc28"/>
      <w:bookmarkEnd w:id="85"/>
      <w:bookmarkEnd w:id="86"/>
      <w:r>
        <w:rPr>
          <w:rtl w:val="true"/>
        </w:rPr>
        <w:t>د</w:t>
      </w:r>
      <w:r>
        <w:rPr>
          <w:rtl w:val="true"/>
        </w:rPr>
        <w:t xml:space="preserve">- </w:t>
      </w:r>
      <w:r>
        <w:rPr>
          <w:rtl w:val="true"/>
        </w:rPr>
        <w:t>گسترش و مطرح كردن نماز در جامعه</w:t>
      </w:r>
      <w:bookmarkEnd w:id="87"/>
    </w:p>
    <w:p>
      <w:pPr>
        <w:pStyle w:val="BookText"/>
        <w:rPr/>
      </w:pPr>
      <w:r>
        <w:rPr>
          <w:rFonts w:ascii="IRNazanin" w:hAnsi="IRNazanin" w:eastAsia="IRNazanin"/>
          <w:color w:val="111111"/>
          <w:sz w:val="28"/>
          <w:sz w:val="28"/>
          <w:szCs w:val="28"/>
          <w:rtl w:val="true"/>
          <w:lang w:bidi="fa-IR"/>
        </w:rPr>
        <w:t xml:space="preserve">بدون تردید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و مطرح كردن نماز در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مصادیق اقامه نماز در بعد فردی مورد توجه قرار گرفت و اینك آن را از بعد اجتماعی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می فرماید از ویژگی های یاران خداوند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مكناهم فی الارض اقاموا الصلوة و آتوا الزكاة و امروا بالمعروف و نهوا عن المنكر و لله عاقبة الامور؛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آنها كسانی هستند كه هرگاه در زمین به آنها قدرت بخشیدیم، نماز را برپا می دارند و زكات را ادا می كنند و امر به معروف و نهی از منكر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شریفه به قرینه واژه تمكین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معنای فراهم ساختن وسائل و ابزار كار است؛ اعم از آلات و ادوات لازم یا علم و آگاهی كافی و توان و نیروی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كرد كه مردان خدا از قدرت خود در جهت اقامه نماز استفاده می كنند، علاوه بر آن كه خود اهل اقامه نمازاند، بر مطرح كردن آن در جامعه تلاش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مصادیق پنج گانه فوق می توان معنای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دریافت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 داشتن نماز آن است كه حق نماز ادا شود؛ یعنی نماز بهصورت یك پیكر بی روح انجام نگردد، بلكه نمازی باشد كه واقعا بنده </w:t>
      </w:r>
      <w:bookmarkStart w:id="88" w:name="pg8779_67420"/>
    </w:p>
    <w:p>
      <w:pPr>
        <w:pStyle w:val="BookText"/>
        <w:rPr/>
      </w:pPr>
      <w:bookmarkEnd w:id="88"/>
      <w:r>
        <w:rPr>
          <w:rFonts w:ascii="IRNazanin" w:hAnsi="IRNazanin" w:eastAsia="IRNazanin"/>
          <w:color w:val="111111"/>
          <w:sz w:val="28"/>
          <w:sz w:val="28"/>
          <w:szCs w:val="28"/>
          <w:rtl w:val="true"/>
          <w:lang w:bidi="fa-IR"/>
        </w:rPr>
        <w:t xml:space="preserve">را متوجه خالق و آفریننده خویش سازد و این است معنی ذكرالله كه در آیه شریفه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بدان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بودن مساوی است با فراموش كردن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ولو مدت كوتاهی با خداوند در راز و نیاز باشد و از او استمداد جوید و او را ثنا گوید، او را به الله بودن، رب بودن، رحمان بودن، رحیم بودن، احد بودن، صمد بودن، لم یلد و لم یولد و لم یكن له كفوا احد بودن توصیف كند، عالی ترین تاثیرها در نفس او گذاشته می شود و روح انسان آن چنان ساخته می شود كه مذهب اسلام می خواهد و بدون چنین برنامه ای امكان پذیر نیست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89" w:name="__RefHeading___Toc3560299_653776707"/>
      <w:bookmarkStart w:id="90" w:name="_Toc29"/>
      <w:bookmarkEnd w:id="89"/>
      <w:r>
        <w:rPr/>
        <w:t>2</w:t>
      </w:r>
      <w:r>
        <w:rPr>
          <w:rtl w:val="true"/>
        </w:rPr>
        <w:t xml:space="preserve"> - </w:t>
      </w:r>
      <w:r>
        <w:rPr>
          <w:rtl w:val="true"/>
        </w:rPr>
        <w:t>پاسداشت حریم نماز</w:t>
      </w:r>
      <w:bookmarkEnd w:id="90"/>
    </w:p>
    <w:p>
      <w:pPr>
        <w:pStyle w:val="Heading5"/>
        <w:numPr>
          <w:ilvl w:val="4"/>
          <w:numId w:val="1"/>
        </w:numPr>
        <w:rPr/>
      </w:pPr>
      <w:bookmarkStart w:id="91" w:name="__RefHeading___Toc3560301_653776707"/>
      <w:bookmarkStart w:id="92" w:name="_Toc30"/>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دیگر وظیفه مؤمنان در قبال نماز پاسداشت حریم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نیكوداشت نماز جایگاه ویژه ای در زندگی برای آن قائل بودن، به جای آوردن آن با آداب واجب و مستحب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حریم نماز نقطه مقابل استخفاف است؛ یعنی سبك شمردن نماز و شان و منزلتی برای آن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لن تنال مستخفا بالصلوة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كه ترجمه آن این دو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 ز امام صادق این طرفه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شیعه او به لوح دل بنگارد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كه بر شفاعت ما نرسد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كه نماز را سبك بشمارد </w:t>
      </w:r>
      <w:bookmarkStart w:id="93" w:name="pg8779_67421"/>
    </w:p>
    <w:p>
      <w:pPr>
        <w:pStyle w:val="Heading5"/>
        <w:numPr>
          <w:ilvl w:val="4"/>
          <w:numId w:val="1"/>
        </w:numPr>
        <w:rPr/>
      </w:pPr>
      <w:bookmarkStart w:id="94" w:name="__RefHeading___Toc3560303_653776707"/>
      <w:bookmarkStart w:id="95" w:name="_Toc31"/>
      <w:bookmarkEnd w:id="93"/>
      <w:bookmarkEnd w:id="94"/>
      <w:r>
        <w:rPr>
          <w:rtl w:val="true"/>
        </w:rPr>
        <w:t>ه</w:t>
      </w:r>
      <w:r>
        <w:rPr>
          <w:rtl w:val="true"/>
        </w:rPr>
        <w:t xml:space="preserve">- - </w:t>
      </w:r>
      <w:r>
        <w:rPr>
          <w:rtl w:val="true"/>
        </w:rPr>
        <w:t>دوام در نماز</w:t>
      </w:r>
      <w:bookmarkEnd w:id="95"/>
    </w:p>
    <w:p>
      <w:pPr>
        <w:pStyle w:val="BookText"/>
        <w:rPr/>
      </w:pPr>
      <w:r>
        <w:rPr>
          <w:rFonts w:ascii="IRNazanin" w:hAnsi="IRNazanin" w:eastAsia="IRNazanin"/>
          <w:color w:val="111111"/>
          <w:sz w:val="28"/>
          <w:sz w:val="28"/>
          <w:szCs w:val="28"/>
          <w:rtl w:val="true"/>
          <w:lang w:bidi="fa-IR"/>
        </w:rPr>
        <w:t xml:space="preserve">از مصادیق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معارج پس از آن كه خداوند برخی صفات ناشایست انسان ها را مورد تذكر قرار می دهد، اوصاف شایسته آنها را هم ذكر می كند كه از جمله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المصلین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پیرامون اولین وظیفه در قبال نماز؛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كلامی از شهید علامه آیت الله مطهری به پایان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به حفظ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والصلوة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انجام همه نمازها و نماز وسطی كوشا و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مراقبت همه نمازها، به ویژه نماز وسطی تاكید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اقوال گوناگونی بین مفسران هست،</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ظهر، نماز عصر، نماز مغرب، نماز عشا، نماز صبح، نماز جمعه، نماز شب، نماز 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برخی از اقوالی است كه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ولی با توجه به شان نزول آیه بعید نیست كه مقصود از آن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نزول آیه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منافقان به بهانه گرمی هوا در نماز جماعت ظهر شركت نمی كردند و این سبب شده بود كه از جمعیت نماز جماعت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كاسته شود تا </w:t>
      </w:r>
      <w:bookmarkStart w:id="96" w:name="pg8779_67422"/>
    </w:p>
    <w:p>
      <w:pPr>
        <w:pStyle w:val="BookText"/>
        <w:rPr/>
      </w:pPr>
      <w:bookmarkEnd w:id="96"/>
      <w:r>
        <w:rPr>
          <w:rFonts w:ascii="IRNazanin" w:hAnsi="IRNazanin" w:eastAsia="IRNazanin"/>
          <w:color w:val="111111"/>
          <w:sz w:val="28"/>
          <w:sz w:val="28"/>
          <w:szCs w:val="28"/>
          <w:rtl w:val="true"/>
          <w:lang w:bidi="fa-IR"/>
        </w:rPr>
        <w:t>جایی كه گاه پشت سر پیامبر یك صف یا دو صف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تذكر به مؤمنان است كه حریم نماز را نگهدارید و با ترك جماعت حریم این عبادت بزرگ را نشكنید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سه آیه از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مؤمنان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علی صلواتهم یحافظون؛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مؤمنان كسانی اند كه بر نمازهای خویش مراقب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معنای حفظ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یستعمل فی كل تفقد و تعهد و رعایة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واژه در مورد تفقد، پیمان داری و مراقبت به كار می رود</w:t>
      </w:r>
      <w:r>
        <w:rPr>
          <w:rFonts w:eastAsia="IRNazanin" w:cs="IRNazanin"/>
          <w:color w:val="111111"/>
          <w:sz w:val="28"/>
          <w:szCs w:val="28"/>
          <w:rtl w:val="true"/>
          <w:lang w:bidi="fa-IR"/>
        </w:rPr>
        <w:t>.</w:t>
      </w:r>
    </w:p>
    <w:p>
      <w:pPr>
        <w:pStyle w:val="Heading4"/>
        <w:numPr>
          <w:ilvl w:val="3"/>
          <w:numId w:val="1"/>
        </w:numPr>
        <w:rPr/>
      </w:pPr>
      <w:bookmarkStart w:id="97" w:name="__RefHeading___Toc3560305_653776707"/>
      <w:bookmarkStart w:id="98" w:name="_Toc32"/>
      <w:bookmarkEnd w:id="97"/>
      <w:r>
        <w:rPr/>
        <w:t>3</w:t>
      </w:r>
      <w:r>
        <w:rPr>
          <w:rtl w:val="true"/>
        </w:rPr>
        <w:t xml:space="preserve"> - </w:t>
      </w:r>
      <w:r>
        <w:rPr>
          <w:rtl w:val="true"/>
        </w:rPr>
        <w:t>كمك گرفتن از نماز</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مادی بدون تردید در تنگنا قرار می گیرد، امكانات و توان انسان محدود است و مشكلات بسیار، بدون پشتوانه نمی توان زندگی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مادی می اندیشند، فقط به پشتوانه های مادی فكر می كنند، ولی آنان كه الهی فكر می كنند پیوسته با پشتوانه های معنوی خود را از بن بست می 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پشتوانه ها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جلوه برجسته یاد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آرام گیردز یاد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بذكر الله تطمئن القلوب</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والصلوة و انها لكبیرة الا علی الخاشعین؛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صبر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كنترل هوس های درونی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كار جز برای خاشعان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است كه در روایات فراوانی آمده است كه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مشكلی رو به رو می شدند به نماز روی می آوردند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كار همین آیه شریفه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وقتی كه با غمی از غم های دنیا رو به رو می شوید وضو گرفته به مسجد بروید، دو ركعت نماز بخوانید و در نماز دعا كنید، زیرا خداوند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بی تردید استوارترین پشتوانه در زندگی همین است و بس، دیگر پشتوانه ها سست است و غیر قابل اعتماد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اولیاء كمثل العنكبوت اتخذتبیتا و ان اوهن البیوت لبیت العنكبوت لو كانوا یعلمون؛</w:t>
      </w:r>
      <w:r>
        <w:rPr>
          <w:rStyle w:val="FootnoteAnchor"/>
          <w:rtl w:val="true"/>
        </w:rPr>
        <w:footnoteReference w:id="49"/>
      </w:r>
      <w:r>
        <w:rPr>
          <w:rFonts w:ascii="IRNazanin" w:hAnsi="IRNazanin" w:eastAsia="IRNazanin"/>
          <w:color w:val="111111"/>
          <w:sz w:val="28"/>
          <w:sz w:val="28"/>
          <w:szCs w:val="28"/>
          <w:rtl w:val="true"/>
          <w:lang w:bidi="fa-IR"/>
        </w:rPr>
        <w:t xml:space="preserve">كسانی كه غیر از خدا را اولیا خود برگزیدند، همچون عنكبوت اند كه خانه ای </w:t>
      </w:r>
    </w:p>
    <w:p>
      <w:pPr>
        <w:pStyle w:val="BookText"/>
        <w:rPr/>
      </w:pPr>
      <w:r>
        <w:rPr>
          <w:rFonts w:ascii="IRNazanin" w:hAnsi="IRNazanin" w:eastAsia="IRNazanin"/>
          <w:color w:val="111111"/>
          <w:sz w:val="28"/>
          <w:sz w:val="28"/>
          <w:szCs w:val="28"/>
          <w:rtl w:val="true"/>
          <w:lang w:bidi="fa-IR"/>
        </w:rPr>
        <w:t>برای خود انتخاب كرده و سست ترین خانه ها خانه عنكبوت است؛ اگر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حیوان و حشره ای برای خود خانه و لانه ای دارد اما هیچ یك از این خانه ها به سستی خانه عنكبوت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خانه باید دیوار، سقف، و دری داشته باشد و صاحب آن را از حوادث حفظ كند، طعمه و غذا و نیازهای او را در خود نگه دارد، بعضی خانه ها سقف ندارند، اما لااقل دیواری دارند یا اگر دیوار ندارند سقف دارند، اما لانه عنكبوت كه از تعدادی تارهای بسیار نازك ساخته شده نه دیواری دارد، نه سقفی، نه حیاطی و نه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یك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مصالح آن به قدری سست و بی دوام است كه در برابر هیچ حادثه ای مقاومت نمی كند، اگر نسیم ملایمی بوزد تار و پودش را درهم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قطره باران بر آن ببارد آن را متلاشی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كمترین شعله آتش به آن برسد، نابودش می سازد، حتی اگر گرد و غبار بر آن بنشیند، پاره پاره می شود و از سقف خانه آویزان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دروغین این گروه نه سودی دارد و نه زیانی نه مشكلی را حل می كند و نه در روز بیچارگی پناهگاه كسی هستند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فقط او پناه گاه است و بس</w:t>
      </w:r>
      <w:r>
        <w:rPr>
          <w:rFonts w:eastAsia="IRNazanin" w:cs="IRNazanin"/>
          <w:color w:val="111111"/>
          <w:sz w:val="28"/>
          <w:szCs w:val="28"/>
          <w:rtl w:val="true"/>
          <w:lang w:bidi="fa-IR"/>
        </w:rPr>
        <w:t xml:space="preserve">! </w:t>
      </w:r>
      <w:bookmarkStart w:id="99" w:name="pg8779_67425"/>
    </w:p>
    <w:p>
      <w:pPr>
        <w:pStyle w:val="Heading4"/>
        <w:numPr>
          <w:ilvl w:val="3"/>
          <w:numId w:val="1"/>
        </w:numPr>
        <w:rPr/>
      </w:pPr>
      <w:bookmarkStart w:id="100" w:name="__RefHeading___Toc3560307_653776707"/>
      <w:bookmarkStart w:id="101" w:name="_Toc33"/>
      <w:bookmarkEnd w:id="99"/>
      <w:bookmarkEnd w:id="100"/>
      <w:r>
        <w:rPr/>
        <w:t>4</w:t>
      </w:r>
      <w:r>
        <w:rPr>
          <w:rtl w:val="true"/>
        </w:rPr>
        <w:t xml:space="preserve">- </w:t>
      </w:r>
      <w:r>
        <w:rPr>
          <w:rtl w:val="true"/>
        </w:rPr>
        <w:t>امر به نماز</w:t>
      </w:r>
      <w:bookmarkEnd w:id="101"/>
    </w:p>
    <w:p>
      <w:pPr>
        <w:pStyle w:val="BookText"/>
        <w:rPr/>
      </w:pPr>
      <w:r>
        <w:rPr>
          <w:rFonts w:ascii="IRNazanin" w:hAnsi="IRNazanin" w:eastAsia="IRNazanin"/>
          <w:color w:val="111111"/>
          <w:sz w:val="28"/>
          <w:sz w:val="28"/>
          <w:szCs w:val="28"/>
          <w:rtl w:val="true"/>
          <w:lang w:bidi="fa-IR"/>
        </w:rPr>
        <w:t xml:space="preserve">دیگر وظیفه در قبال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از فرایض بزرگ مكتب ماست و برترین معروف ها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معروفی كه اگر در جامعه آن گونه كه دین خواسته مطرح باشد، ریشه بسیاری از منكرات خشكانده می شود از ویژگی های مردان خدا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كریم در مورد حضرت اسماعیل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غیر از اسماعیل فرزند حضرت ابراهیم است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یامر اهله بالصلوة والزكوة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این پیامبر پیوسته خاندان خود را امر به نماز و زكات می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مورد دیگر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اهلك بالصلوة واصطبر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خانواده خود را به نماز دستور ده و بر انجام آن شكیبا باش</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 نماز تاكید ویژه است، چرا كه اصلاح بنیان خانواده زیربنای سایر اصلاحات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 الهی شدند جامعه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كه در دو آیه فوق سخن از امر كردن خانواده به نماز است و این در حقیقت راهیبرجسته برای نجات خانواده از آتش است همان كه در آیه شش سوره تحریم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قوا انفسكم و اهلیكم نارا وقودها الناس والحجارة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كسانی كه ایمان آورده اید خود و خانواده خویش را از آتشی كه هیزم آن انسان ها و سنگ 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 توان رسالت سنگین پدر و مادر را در تربیت معنوی فرزندان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گرامی اسلام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كلكم راع و كلكم مسؤول عن رعیته فالامیر علی الناس راع و هو مسؤول عن رعیته والرجل راع علی اهل بیته و هو مسؤول عنهم فالمرئة راعیة علی اهل بیت بعلها و ولده و هی مسؤولة عنهم الا فكلكم راع و كلكم مسؤول عن رعیته؛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بدانید همه شما نگهبانید و همه در برابر كسانی كه مامور نگهبانی آنها هستید مسؤولید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رئیس حكومت اسلامی نگهبان مردم است و در برابر آنها مسؤول است مرد نگهبان خانواده خویش است و در مقابل آنها مسؤول، زن نیز نگهبان خانواده شوهر و فرزندان است و در برابر آنها مسؤول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همه شما نگهبانید و همه شما در برابر كسانی كه مامور نگهبانی آنها هستید مسؤولید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برخی از وظایفی بود كه ما در قبال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بزرگالهی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امید كه امانت داری شایسته باشیم و در انجام وظایف خویش كوتاهی نكنیم</w:t>
      </w:r>
      <w:r>
        <w:rPr>
          <w:rFonts w:eastAsia="IRNazanin" w:cs="IRNazanin"/>
          <w:color w:val="111111"/>
          <w:sz w:val="28"/>
          <w:szCs w:val="28"/>
          <w:rtl w:val="true"/>
          <w:lang w:bidi="fa-IR"/>
        </w:rPr>
        <w:t xml:space="preserve">. </w:t>
      </w:r>
      <w:bookmarkStart w:id="102" w:name="pg8779_67427"/>
    </w:p>
    <w:p>
      <w:pPr>
        <w:pStyle w:val="Heading2"/>
        <w:numPr>
          <w:ilvl w:val="1"/>
          <w:numId w:val="1"/>
        </w:numPr>
        <w:rPr/>
      </w:pPr>
      <w:bookmarkStart w:id="103" w:name="__RefHeading___Toc3560309_653776707"/>
      <w:bookmarkStart w:id="104" w:name="_Toc34"/>
      <w:bookmarkEnd w:id="102"/>
      <w:bookmarkEnd w:id="103"/>
      <w:r>
        <w:rPr>
          <w:rtl w:val="true"/>
        </w:rPr>
        <w:t>فصل سوم نماز در روایات</w:t>
      </w:r>
      <w:bookmarkEnd w:id="10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3560311_653776707"/>
      <w:bookmarkStart w:id="106" w:name="_Toc35"/>
      <w:bookmarkEnd w:id="105"/>
      <w:r>
        <w:rPr>
          <w:rtl w:val="true"/>
        </w:rPr>
        <w:t>اشاره</w:t>
      </w:r>
      <w:bookmarkEnd w:id="1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779_67429"/>
      <w:bookmarkStart w:id="108" w:name="pg8779_67429"/>
      <w:bookmarkEnd w:id="108"/>
    </w:p>
    <w:p>
      <w:pPr>
        <w:pStyle w:val="Heading3"/>
        <w:numPr>
          <w:ilvl w:val="2"/>
          <w:numId w:val="1"/>
        </w:numPr>
        <w:rPr/>
      </w:pPr>
      <w:bookmarkStart w:id="109" w:name="pg8779_67429"/>
      <w:bookmarkStart w:id="110" w:name="__RefHeading___Toc3560313_653776707"/>
      <w:bookmarkStart w:id="111" w:name="_Toc36"/>
      <w:bookmarkEnd w:id="109"/>
      <w:bookmarkEnd w:id="110"/>
      <w:r>
        <w:rPr>
          <w:rtl w:val="true"/>
        </w:rPr>
        <w:t>نماز از دیدگاه روایات</w:t>
      </w:r>
      <w:bookmarkEnd w:id="111"/>
    </w:p>
    <w:p>
      <w:pPr>
        <w:pStyle w:val="BookText"/>
        <w:rPr/>
      </w:pPr>
      <w:r>
        <w:rPr>
          <w:rFonts w:ascii="IRNazanin" w:hAnsi="IRNazanin" w:eastAsia="IRNazanin"/>
          <w:color w:val="111111"/>
          <w:sz w:val="28"/>
          <w:sz w:val="28"/>
          <w:szCs w:val="28"/>
          <w:rtl w:val="true"/>
          <w:lang w:bidi="fa-IR"/>
        </w:rPr>
        <w:t xml:space="preserve">نماز در دین اسلام والاترین فریضه بعد از ولایت است و شرط قبولی دیگر اعمال نیک انسان، این است که نماز، مورد قبول واقع گردد و در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را سبک بشمارد مورد شفاعت ما قرار نخواهد گرفت</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12" w:name="__RefHeading___Toc3560315_653776707"/>
      <w:bookmarkStart w:id="113" w:name="_Toc37"/>
      <w:bookmarkEnd w:id="112"/>
      <w:r>
        <w:rPr>
          <w:rtl w:val="true"/>
        </w:rPr>
        <w:t>ستون دین</w:t>
      </w:r>
      <w:bookmarkEnd w:id="113"/>
    </w:p>
    <w:p>
      <w:pPr>
        <w:pStyle w:val="BookText"/>
        <w:rPr/>
      </w:pPr>
      <w:r>
        <w:rPr>
          <w:rFonts w:ascii="IRNazanin" w:hAnsi="IRNazanin" w:eastAsia="IRNazanin"/>
          <w:color w:val="111111"/>
          <w:sz w:val="28"/>
          <w:sz w:val="28"/>
          <w:szCs w:val="28"/>
          <w:rtl w:val="true"/>
          <w:lang w:bidi="fa-IR"/>
        </w:rPr>
        <w:t>نماز یکی از فریضه های مهم و اصلی اسلام به شمار می رود که به عنوان دومین رکن اسلام قرار گرفته و عامل ارتباط بین خدا و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فریضه در دین اسلام به گونه ای است که به عنوان ستون دین شناخته شده</w:t>
      </w:r>
      <w:r>
        <w:rPr>
          <w:rFonts w:eastAsia="IRNazanin" w:cs="IRNazanin"/>
          <w:color w:val="111111"/>
          <w:sz w:val="28"/>
          <w:szCs w:val="28"/>
          <w:rtl w:val="true"/>
          <w:lang w:bidi="fa-IR"/>
        </w:rPr>
        <w:t>.</w:t>
      </w:r>
    </w:p>
    <w:p>
      <w:pPr>
        <w:pStyle w:val="Heading3"/>
        <w:numPr>
          <w:ilvl w:val="2"/>
          <w:numId w:val="1"/>
        </w:numPr>
        <w:rPr/>
      </w:pPr>
      <w:bookmarkStart w:id="114" w:name="__RefHeading___Toc3560317_653776707"/>
      <w:bookmarkStart w:id="115" w:name="_Toc38"/>
      <w:bookmarkEnd w:id="114"/>
      <w:r>
        <w:rPr>
          <w:rtl w:val="true"/>
        </w:rPr>
        <w:t>حضور در عبادت</w:t>
      </w:r>
      <w:bookmarkEnd w:id="115"/>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کأنک تراه فان کنت لا تراه فانه یراک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کن خداوند تعالی را، چنانچه گویا او را می بینی، و اگر تو او رانمی بینی او تو را می بیند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16" w:name="__RefHeading___Toc3560319_653776707"/>
      <w:bookmarkStart w:id="117" w:name="_Toc39"/>
      <w:bookmarkEnd w:id="116"/>
      <w:r>
        <w:rPr>
          <w:rtl w:val="true"/>
        </w:rPr>
        <w:t>حضور قلب</w:t>
      </w:r>
      <w:bookmarkEnd w:id="11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العبد الی الصلوة فکان هواه و قلبه الی الله </w:t>
      </w:r>
      <w:bookmarkStart w:id="118" w:name="pg8779_67430"/>
    </w:p>
    <w:p>
      <w:pPr>
        <w:pStyle w:val="BookText"/>
        <w:rPr/>
      </w:pPr>
      <w:bookmarkEnd w:id="118"/>
      <w:r>
        <w:rPr>
          <w:rFonts w:ascii="IRNazanin" w:hAnsi="IRNazanin" w:eastAsia="IRNazanin"/>
          <w:color w:val="111111"/>
          <w:sz w:val="28"/>
          <w:sz w:val="28"/>
          <w:szCs w:val="28"/>
          <w:rtl w:val="true"/>
          <w:lang w:bidi="fa-IR"/>
        </w:rPr>
        <w:t>تعالی انصرف کیوم ولدته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برای نماز می ایستد، اگر همه توجه اش و قلبش به سوی خدا باشد، در حالی نمازش تمام می شود، که مثل روزی است که پاک به دنیا آمده</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19" w:name="__RefHeading___Toc3560321_653776707"/>
      <w:bookmarkStart w:id="120" w:name="_Toc40"/>
      <w:bookmarkEnd w:id="119"/>
      <w:r>
        <w:rPr>
          <w:rtl w:val="true"/>
        </w:rPr>
        <w:t>محبت خداوند و محبت مؤمنين در دل</w:t>
      </w:r>
      <w:bookmarkEnd w:id="12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مؤمن يقبل بقلبه في صلوته الي الله الا اقبل الله اليه بوجهه و اقبل بقلوب المؤمنين اليه بالمحبة له بعد 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 اياه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مومني نيست که در نمازش با حضورقلب به خداوند توجه کند، مگر اين که خداوند به او رو مي کند، و بعد از محبت خداوند عز و جل در دل ، قلوب مومنين را به سوي او متوجه مي کند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1" w:name="__RefHeading___Toc3560323_653776707"/>
      <w:bookmarkStart w:id="122" w:name="_Toc41"/>
      <w:bookmarkEnd w:id="121"/>
      <w:r>
        <w:rPr>
          <w:rtl w:val="true"/>
        </w:rPr>
        <w:t>آخرين نماز</w:t>
      </w:r>
      <w:bookmarkEnd w:id="122"/>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صلوة مودع تري انک لا تصلي بعد ما صلوة ابدا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نماز بگزار که گويي آخرين نماز توست و ديگر هرگز نمازي نخواهي خواند</w:t>
      </w:r>
      <w:r>
        <w:rPr>
          <w:rFonts w:eastAsia="IRNazanin" w:cs="IRNazanin"/>
          <w:color w:val="111111"/>
          <w:sz w:val="28"/>
          <w:szCs w:val="28"/>
          <w:rtl w:val="true"/>
          <w:lang w:bidi="fa-IR"/>
        </w:rPr>
        <w:t>.</w:t>
      </w:r>
      <w:r>
        <w:rPr>
          <w:rStyle w:val="FootnoteAnchor"/>
          <w:rtl w:val="true"/>
        </w:rPr>
        <w:footnoteReference w:id="59"/>
      </w:r>
      <w:bookmarkStart w:id="123" w:name="pg8779_67431"/>
    </w:p>
    <w:p>
      <w:pPr>
        <w:pStyle w:val="Heading3"/>
        <w:numPr>
          <w:ilvl w:val="2"/>
          <w:numId w:val="1"/>
        </w:numPr>
        <w:rPr/>
      </w:pPr>
      <w:bookmarkStart w:id="124" w:name="__RefHeading___Toc3560325_653776707"/>
      <w:bookmarkStart w:id="125" w:name="_Toc42"/>
      <w:bookmarkEnd w:id="123"/>
      <w:bookmarkEnd w:id="124"/>
      <w:r>
        <w:rPr>
          <w:rtl w:val="true"/>
        </w:rPr>
        <w:t>نماز و تفکر</w:t>
      </w:r>
      <w:bookmarkEnd w:id="125"/>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مقتصدتان في تفکر خير من قيام ليلة والقلب 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همراه با تفکر و حضور قلب ارزشمندتر از يک شب زنده داري با دل سرگردان و بدون توجه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26" w:name="__RefHeading___Toc3560327_653776707"/>
      <w:bookmarkStart w:id="127" w:name="_Toc43"/>
      <w:bookmarkEnd w:id="126"/>
      <w:r>
        <w:rPr>
          <w:rtl w:val="true"/>
        </w:rPr>
        <w:t>مانع خشوع</w:t>
      </w:r>
      <w:bookmarkEnd w:id="12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يعبث بلحيته في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لو خشع قلبه لخشعت 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مردي در حال نماز با ريش خود بازي مي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قلب او خشوع مي داشت قطعا همه اعضايش نيز خاشع مي بود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28" w:name="__RefHeading___Toc3560329_653776707"/>
      <w:bookmarkStart w:id="129" w:name="_Toc44"/>
      <w:bookmarkEnd w:id="128"/>
      <w:r>
        <w:rPr>
          <w:rtl w:val="true"/>
        </w:rPr>
        <w:t>دو رکعت با حضور قلب</w:t>
      </w:r>
      <w:bookmarkEnd w:id="129"/>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صلي رکعتين و لم يحدث فيهمانفسه بشيء من امور الدنيا غفر الله له ذنوبه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کسي که دو رکعت نماز بخواند و درآن دو رکعت، قلب خود را به چيزي از امور دنيا مشغول نکند، خداوند گناهانش رامي آمرزد</w:t>
      </w:r>
      <w:r>
        <w:rPr>
          <w:rFonts w:eastAsia="IRNazanin" w:cs="IRNazanin"/>
          <w:color w:val="111111"/>
          <w:sz w:val="28"/>
          <w:szCs w:val="28"/>
          <w:rtl w:val="true"/>
          <w:lang w:bidi="fa-IR"/>
        </w:rPr>
        <w:t xml:space="preserve">. </w:t>
      </w:r>
      <w:r>
        <w:rPr>
          <w:rStyle w:val="FootnoteAnchor"/>
          <w:rtl w:val="true"/>
        </w:rPr>
        <w:footnoteReference w:id="62"/>
      </w:r>
      <w:bookmarkStart w:id="130" w:name="pg8779_67432"/>
    </w:p>
    <w:p>
      <w:pPr>
        <w:pStyle w:val="Heading3"/>
        <w:numPr>
          <w:ilvl w:val="2"/>
          <w:numId w:val="1"/>
        </w:numPr>
        <w:rPr/>
      </w:pPr>
      <w:bookmarkStart w:id="131" w:name="__RefHeading___Toc3560331_653776707"/>
      <w:bookmarkStart w:id="132" w:name="_Toc45"/>
      <w:bookmarkEnd w:id="130"/>
      <w:bookmarkEnd w:id="131"/>
      <w:r>
        <w:rPr>
          <w:rtl w:val="true"/>
        </w:rPr>
        <w:t>عارف به حق نماز</w:t>
      </w:r>
      <w:bookmarkEnd w:id="132"/>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اتي الصلاة عارفا بحقها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نماز به جا آورد در حالي که عارف به حق آن باشد، خداوند او را مي آمرزد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33" w:name="__RefHeading___Toc3560333_653776707"/>
      <w:bookmarkStart w:id="134" w:name="_Toc46"/>
      <w:bookmarkEnd w:id="133"/>
      <w:r>
        <w:rPr>
          <w:rtl w:val="true"/>
        </w:rPr>
        <w:t>نماز با توجه</w:t>
      </w:r>
      <w:bookmarkEnd w:id="13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من عالم بالله خير من الف رکعة من متجاهل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رکعت نماز کسي که متوجه خدا باشد، بهتر از هزار رکعت کسي است که از خدا غافل باشد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35" w:name="__RefHeading___Toc3560335_653776707"/>
      <w:bookmarkStart w:id="136" w:name="_Toc47"/>
      <w:bookmarkEnd w:id="135"/>
      <w:r>
        <w:rPr>
          <w:rtl w:val="true"/>
        </w:rPr>
        <w:t>فقط ياد خدا در حال نماز</w:t>
      </w:r>
      <w:bookmarkEnd w:id="136"/>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صلي صلوة لا يذکر فيها شيئا من امر الدنيا، لا يسئل الله شيئا، الا اعطاه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کسي که نماز مي خواند، در حال نماز هيچ چيز از امور دنيايي به يادش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خداوند در نظرش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هرچيزي از خداوند بخواهد، به او عطا مي کند</w:t>
      </w:r>
      <w:r>
        <w:rPr>
          <w:rFonts w:eastAsia="IRNazanin" w:cs="IRNazanin"/>
          <w:color w:val="111111"/>
          <w:sz w:val="28"/>
          <w:szCs w:val="28"/>
          <w:rtl w:val="true"/>
          <w:lang w:bidi="fa-IR"/>
        </w:rPr>
        <w:t xml:space="preserve">. </w:t>
      </w:r>
      <w:r>
        <w:rPr>
          <w:rStyle w:val="FootnoteAnchor"/>
          <w:rtl w:val="true"/>
        </w:rPr>
        <w:footnoteReference w:id="65"/>
      </w:r>
      <w:bookmarkStart w:id="137" w:name="pg8779_67433"/>
    </w:p>
    <w:p>
      <w:pPr>
        <w:pStyle w:val="Heading3"/>
        <w:numPr>
          <w:ilvl w:val="2"/>
          <w:numId w:val="1"/>
        </w:numPr>
        <w:rPr/>
      </w:pPr>
      <w:bookmarkStart w:id="138" w:name="__RefHeading___Toc3560337_653776707"/>
      <w:bookmarkStart w:id="139" w:name="_Toc48"/>
      <w:bookmarkEnd w:id="137"/>
      <w:bookmarkEnd w:id="138"/>
      <w:r>
        <w:rPr>
          <w:rtl w:val="true"/>
        </w:rPr>
        <w:t>سه بار غافل شدن در نماز</w:t>
      </w:r>
      <w:bookmarkEnd w:id="139"/>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العبد الي الصلاة اقبل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بوجهه فلا يزال مقبلا عليه حتي يلتفت ثلاث مرات فاذاالتفت ثلاث مرات اعرض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بنده به نماز ايستاد خداوند متعال به او توجه مي کند و توجهش را از او قطع نمي کند تا موقعي که سه مرتبه از ياد خدا غافل گردد،در اين هنگام خداوند سبحان نيز از او اعراض خواهد کرد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40" w:name="__RefHeading___Toc3560339_653776707"/>
      <w:bookmarkStart w:id="141" w:name="_Toc49"/>
      <w:bookmarkEnd w:id="140"/>
      <w:r>
        <w:rPr>
          <w:rtl w:val="true"/>
        </w:rPr>
        <w:t>لازمه غرق در نماز شناخت کامل خداوند است</w:t>
      </w:r>
      <w:bookmarkEnd w:id="141"/>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رايت علي بن الحسين اذا قام الي الصلوة غشي لونه لون اخر،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علي بن الحسين کان يعرف الذي يقوم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که هنگامي که به نماز ايستاد، چهره اش را رنگي ديگر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را که براي اونماز مي کرد، مي شناخت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2" w:name="__RefHeading___Toc3560341_653776707"/>
      <w:bookmarkStart w:id="143" w:name="_Toc50"/>
      <w:bookmarkEnd w:id="142"/>
      <w:r>
        <w:rPr>
          <w:rtl w:val="true"/>
        </w:rPr>
        <w:t>آن مقدار از نماز بالا مي رود</w:t>
      </w:r>
      <w:bookmarkEnd w:id="1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لترفع له من صلاته نصفها او ثلثها او ربعها او خمسها و ما يرفع له الا ما اقبل عليه بقلبه </w:t>
      </w:r>
      <w:r>
        <w:rPr>
          <w:rFonts w:eastAsia="IRNazanin" w:cs="IRNazanin"/>
          <w:color w:val="111111"/>
          <w:sz w:val="28"/>
          <w:szCs w:val="28"/>
          <w:rtl w:val="true"/>
          <w:lang w:bidi="fa-IR"/>
        </w:rPr>
        <w:t xml:space="preserve">... </w:t>
      </w:r>
      <w:bookmarkStart w:id="144" w:name="pg8779_67434"/>
    </w:p>
    <w:p>
      <w:pPr>
        <w:pStyle w:val="BookText"/>
        <w:rPr/>
      </w:pPr>
      <w:bookmarkEnd w:id="144"/>
      <w:r>
        <w:rPr>
          <w:rFonts w:ascii="IRNazanin" w:hAnsi="IRNazanin" w:eastAsia="IRNazanin"/>
          <w:color w:val="111111"/>
          <w:sz w:val="28"/>
          <w:sz w:val="28"/>
          <w:szCs w:val="28"/>
          <w:rtl w:val="true"/>
          <w:lang w:bidi="fa-IR"/>
        </w:rPr>
        <w:t>همانا از نماز بنده نصفش يا يک سوم ، يا يک چهارم، يا يک پنجم براي او بالا مي رود، وآن مقداري که از نماز حضور قلب داشته باشد، بالا مي رود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145" w:name="__RefHeading___Toc3560343_653776707"/>
      <w:bookmarkStart w:id="146" w:name="_Toc51"/>
      <w:bookmarkEnd w:id="145"/>
      <w:r>
        <w:rPr>
          <w:rtl w:val="true"/>
        </w:rPr>
        <w:t>توجه به نماز</w:t>
      </w:r>
      <w:bookmarkEnd w:id="146"/>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ليصلي الصلاة لا يکتب له سدسها و لاعشرها، و انما يکتب للعبد من صلاته ما عقل منها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درستي بنده نماز مي خواندبراي او، نه يک ششم آن و نه يک دهم آن نوشته نمي شود، جز اين نيست که براي بنده از نمازش آن مقدار نوشته مي شود که به آن توجه کرده است</w:t>
      </w:r>
      <w:r>
        <w:rPr>
          <w:rFonts w:eastAsia="IRNazanin" w:cs="IRNazanin"/>
          <w:color w:val="111111"/>
          <w:sz w:val="28"/>
          <w:szCs w:val="28"/>
          <w:rtl w:val="true"/>
          <w:lang w:bidi="fa-IR"/>
        </w:rPr>
        <w:t>.</w:t>
      </w:r>
    </w:p>
    <w:p>
      <w:pPr>
        <w:pStyle w:val="Heading3"/>
        <w:numPr>
          <w:ilvl w:val="2"/>
          <w:numId w:val="1"/>
        </w:numPr>
        <w:rPr/>
      </w:pPr>
      <w:bookmarkStart w:id="147" w:name="__RefHeading___Toc3560345_653776707"/>
      <w:bookmarkStart w:id="148" w:name="_Toc52"/>
      <w:bookmarkEnd w:id="147"/>
      <w:r>
        <w:rPr>
          <w:rtl w:val="true"/>
        </w:rPr>
        <w:t xml:space="preserve">علي </w:t>
      </w:r>
      <w:r>
        <w:rPr>
          <w:rtl w:val="true"/>
        </w:rPr>
        <w:t>(</w:t>
      </w:r>
      <w:r>
        <w:rPr>
          <w:rtl w:val="true"/>
        </w:rPr>
        <w:t>علیه السلام</w:t>
      </w:r>
      <w:r>
        <w:rPr>
          <w:rtl w:val="true"/>
        </w:rPr>
        <w:t xml:space="preserve">) </w:t>
      </w:r>
      <w:r>
        <w:rPr>
          <w:rtl w:val="true"/>
        </w:rPr>
        <w:t xml:space="preserve">و هديه پيامبر </w:t>
      </w:r>
      <w:r>
        <w:rPr>
          <w:rtl w:val="true"/>
        </w:rPr>
        <w:t>(</w:t>
      </w:r>
      <w:r>
        <w:rPr>
          <w:rtl w:val="true"/>
        </w:rPr>
        <w:t>صلی الله علیه و آله و سلم</w:t>
      </w:r>
      <w:r>
        <w:rPr>
          <w:rtl w:val="true"/>
        </w:rPr>
        <w:t>)</w:t>
      </w:r>
      <w:bookmarkEnd w:id="14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الي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ناقتان عظيمتان ، فجعل احديهمالمن يصلي رکعتين لا يهم فيهما بشي ء من امر الدنيا و لم يجبه احد سوي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کلتيهما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شتر هديه دادند،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اين دوشتر را هديه قرار داد براي کسي که دو رکعت نماز به جاي آورد و چيزي از امور دنيارا به خاطر نياورد و بهفکر چيزي از دنيانيفتد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bookmarkStart w:id="149" w:name="pg8779_67435"/>
    </w:p>
    <w:p>
      <w:pPr>
        <w:pStyle w:val="BookText"/>
        <w:rPr/>
      </w:pPr>
      <w:bookmarkEnd w:id="149"/>
      <w:r>
        <w:rPr>
          <w:rFonts w:ascii="IRNazanin" w:hAnsi="IRNazanin" w:eastAsia="IRNazanin"/>
          <w:color w:val="111111"/>
          <w:sz w:val="28"/>
          <w:sz w:val="28"/>
          <w:szCs w:val="28"/>
          <w:rtl w:val="true"/>
          <w:lang w:bidi="fa-IR"/>
        </w:rPr>
        <w:t>کسي چنين نمازي را که درآن هيچ به فکر دنيا و مافيها نيفتد،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شتر را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50" w:name="__RefHeading___Toc3560347_653776707"/>
      <w:bookmarkStart w:id="151" w:name="_Toc53"/>
      <w:bookmarkEnd w:id="150"/>
      <w:r>
        <w:rPr>
          <w:rtl w:val="true"/>
        </w:rPr>
        <w:t>نماز با تفکر</w:t>
      </w:r>
      <w:bookmarkEnd w:id="15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خفيفتان في تفکر خير من قيام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سبک ، در صورتي که همراه با تفکر و انديشه باشد، بهتر از عبادت سراسر يک شب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52" w:name="__RefHeading___Toc3560349_653776707"/>
      <w:bookmarkStart w:id="153" w:name="_Toc54"/>
      <w:bookmarkEnd w:id="152"/>
      <w:r>
        <w:rPr>
          <w:rtl w:val="true"/>
        </w:rPr>
        <w:t>طلب خير به وسيله نماز</w:t>
      </w:r>
      <w:bookmarkEnd w:id="15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فاحسن الوضوء ثم صلي رکعتين فاتم رکوعها و سجودها ثم جلس فاثني علي الله و صلي علي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الله حاجته ، فقد طلب الخير من مظانه و من طلب الخيرمن مظانه لم يخب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وضوي خوب بگيرد و دو رکعت نماز با رکوع و سجود کامل به جاي آورد و با خداي خود خلوت کند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سپس حاجت خود را از خدا درخواست نمايد، به تحقيق که در زمان مناسبش درخواست کرده و هرکس چنين نمايد، هرگزنااميد وناموفق نخواهد بود</w:t>
      </w:r>
      <w:r>
        <w:rPr>
          <w:rFonts w:eastAsia="IRNazanin" w:cs="IRNazanin"/>
          <w:color w:val="111111"/>
          <w:sz w:val="28"/>
          <w:szCs w:val="28"/>
          <w:rtl w:val="true"/>
          <w:lang w:bidi="fa-IR"/>
        </w:rPr>
        <w:t>.</w:t>
      </w:r>
      <w:r>
        <w:rPr>
          <w:rStyle w:val="FootnoteAnchor"/>
          <w:rtl w:val="true"/>
        </w:rPr>
        <w:footnoteReference w:id="72"/>
      </w:r>
      <w:bookmarkStart w:id="154" w:name="pg8779_67436"/>
    </w:p>
    <w:p>
      <w:pPr>
        <w:pStyle w:val="Heading3"/>
        <w:numPr>
          <w:ilvl w:val="2"/>
          <w:numId w:val="1"/>
        </w:numPr>
        <w:rPr/>
      </w:pPr>
      <w:bookmarkStart w:id="155" w:name="__RefHeading___Toc3560351_653776707"/>
      <w:bookmarkStart w:id="156" w:name="_Toc55"/>
      <w:bookmarkEnd w:id="154"/>
      <w:bookmarkEnd w:id="155"/>
      <w:r>
        <w:rPr>
          <w:rtl w:val="true"/>
        </w:rPr>
        <w:t>حالت خشوع در نماز</w:t>
      </w:r>
      <w:bookmarkEnd w:id="156"/>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خيارکم الينکم مناکب في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شما کسي است که شانه هايش در نماز افتاده تر باشد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57" w:name="__RefHeading___Toc3560353_653776707"/>
      <w:bookmarkStart w:id="158" w:name="_Toc56"/>
      <w:bookmarkEnd w:id="157"/>
      <w:r>
        <w:rPr>
          <w:rtl w:val="true"/>
        </w:rPr>
        <w:t xml:space="preserve">خشوع اميرالمؤمنين </w:t>
      </w:r>
      <w:r>
        <w:rPr>
          <w:rtl w:val="true"/>
        </w:rPr>
        <w:t>(</w:t>
      </w:r>
      <w:r>
        <w:rPr>
          <w:rtl w:val="true"/>
        </w:rPr>
        <w:t>علیه السلام</w:t>
      </w:r>
      <w:r>
        <w:rPr>
          <w:rtl w:val="true"/>
        </w:rPr>
        <w:t xml:space="preserve">) </w:t>
      </w:r>
      <w:r>
        <w:rPr>
          <w:rtl w:val="true"/>
        </w:rPr>
        <w:t>در نماز</w:t>
      </w:r>
      <w:bookmarkEnd w:id="15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الي الصلوة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وجهي للذي فطر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لونه حتي يعرف ذلک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که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مي ايستاد، اين آيه شريفه را مي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مي آورم با تمام وجودم به کسي که آسمانها و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مبارک حضرتش تغيير مي کرد، به طوري که تغيير حالت و دگرگوني از صورت مبارکش بخوبي مشاهده مي گشت</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59" w:name="__RefHeading___Toc3560355_653776707"/>
      <w:bookmarkStart w:id="160" w:name="_Toc57"/>
      <w:bookmarkEnd w:id="159"/>
      <w:r>
        <w:rPr>
          <w:rtl w:val="true"/>
        </w:rPr>
        <w:t xml:space="preserve">خوف حضرت فاطمه </w:t>
      </w:r>
      <w:r>
        <w:rPr>
          <w:rtl w:val="true"/>
        </w:rPr>
        <w:t>(</w:t>
      </w:r>
      <w:r>
        <w:rPr>
          <w:rtl w:val="true"/>
        </w:rPr>
        <w:t>س</w:t>
      </w:r>
      <w:r>
        <w:rPr>
          <w:rtl w:val="true"/>
        </w:rPr>
        <w:t xml:space="preserve">) </w:t>
      </w:r>
      <w:r>
        <w:rPr>
          <w:rtl w:val="true"/>
        </w:rPr>
        <w:t>در نماز</w:t>
      </w:r>
      <w:bookmarkEnd w:id="160"/>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تنهج في الصلاة في خيفة الله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نماز از شدت ترس نفسش به شماره مي افتاد</w:t>
      </w:r>
      <w:r>
        <w:rPr>
          <w:rFonts w:eastAsia="Amiri" w:cs="Amiri" w:ascii="Amiri" w:hAnsi="Amiri"/>
          <w:color w:val="111111"/>
          <w:sz w:val="28"/>
          <w:szCs w:val="28"/>
          <w:rtl w:val="true"/>
          <w:lang w:bidi="ar-SA"/>
        </w:rPr>
        <w:t xml:space="preserve">. </w:t>
      </w:r>
      <w:r>
        <w:rPr>
          <w:rStyle w:val="FootnoteAnchor"/>
          <w:rtl w:val="true"/>
        </w:rPr>
        <w:footnoteReference w:id="75"/>
      </w:r>
      <w:bookmarkStart w:id="161" w:name="pg8779_67437"/>
    </w:p>
    <w:p>
      <w:pPr>
        <w:pStyle w:val="Heading3"/>
        <w:numPr>
          <w:ilvl w:val="2"/>
          <w:numId w:val="1"/>
        </w:numPr>
        <w:rPr/>
      </w:pPr>
      <w:bookmarkStart w:id="162" w:name="__RefHeading___Toc3560357_653776707"/>
      <w:bookmarkStart w:id="163" w:name="_Toc58"/>
      <w:bookmarkEnd w:id="161"/>
      <w:bookmarkEnd w:id="162"/>
      <w:r>
        <w:rPr>
          <w:rtl w:val="true"/>
        </w:rPr>
        <w:t>حضور قلب</w:t>
      </w:r>
      <w:bookmarkEnd w:id="16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لا يقبل من صلاته الا ما اقبل عليه منها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نماز بنده پذيرفته نمي شود، مگر آنچه را که با قلبش به نماز توجه کرد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64" w:name="__RefHeading___Toc3560359_653776707"/>
      <w:bookmarkStart w:id="165" w:name="_Toc59"/>
      <w:bookmarkEnd w:id="164"/>
      <w:r>
        <w:rPr>
          <w:rtl w:val="true"/>
        </w:rPr>
        <w:t>استخفاف در نماز مانع قبولي نماز</w:t>
      </w:r>
      <w:bookmarkEnd w:id="16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انکم لتعرفون من جيرانکم و اصحابکم من لو کان يصلي لبعضکم ما قبلها منه لاستخفافه بها ان الله لايقبل الا الحسن فکيف يقبل ما يستخف به؟</w:t>
      </w:r>
    </w:p>
    <w:p>
      <w:pPr>
        <w:pStyle w:val="BookText"/>
        <w:rPr/>
      </w:pPr>
      <w:r>
        <w:rPr>
          <w:rFonts w:ascii="IRNazanin" w:hAnsi="IRNazanin" w:eastAsia="IRNazanin"/>
          <w:color w:val="111111"/>
          <w:sz w:val="28"/>
          <w:sz w:val="28"/>
          <w:szCs w:val="28"/>
          <w:rtl w:val="true"/>
          <w:lang w:bidi="fa-IR"/>
        </w:rPr>
        <w:t>قسم به خدا، شما از همسايگان و دوستان خود کساني را مي شناسيد که اگر براي بعضي از شما نمازي بخوانند از او قبول نخواهيدکرد، به علت استخفاف و بي اعتنايي که بر آن روا داشته، همانا خداوند چيز نيکو وشايسته را فقط مي پذيرد، پس چگونه بپذيردعبادتي راکه به آن بي توجهي شده است؟</w:t>
      </w:r>
      <w:r>
        <w:rPr>
          <w:rStyle w:val="FootnoteAnchor"/>
          <w:rtl w:val="true"/>
        </w:rPr>
        <w:footnoteReference w:id="77"/>
      </w:r>
    </w:p>
    <w:p>
      <w:pPr>
        <w:pStyle w:val="Heading3"/>
        <w:numPr>
          <w:ilvl w:val="2"/>
          <w:numId w:val="1"/>
        </w:numPr>
        <w:rPr/>
      </w:pPr>
      <w:bookmarkStart w:id="166" w:name="__RefHeading___Toc3560361_653776707"/>
      <w:bookmarkStart w:id="167" w:name="_Toc60"/>
      <w:bookmarkEnd w:id="166"/>
      <w:r>
        <w:rPr>
          <w:rtl w:val="true"/>
        </w:rPr>
        <w:t>سخت ترين چيز</w:t>
      </w:r>
      <w:bookmarkEnd w:id="1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ليأتي علي الرجل خمسون سنة ، وما قبل الله صلاة واحدة فاي شي ء اشد من هذا</w:t>
      </w:r>
      <w:r>
        <w:rPr>
          <w:rFonts w:eastAsia="IRNazanin" w:cs="IRNazanin"/>
          <w:color w:val="111111"/>
          <w:sz w:val="28"/>
          <w:szCs w:val="28"/>
          <w:rtl w:val="true"/>
          <w:lang w:bidi="fa-IR"/>
        </w:rPr>
        <w:t xml:space="preserve">. </w:t>
      </w:r>
      <w:bookmarkStart w:id="168" w:name="pg8779_67438"/>
    </w:p>
    <w:p>
      <w:pPr>
        <w:pStyle w:val="BookText"/>
        <w:rPr/>
      </w:pPr>
      <w:bookmarkEnd w:id="168"/>
      <w:r>
        <w:rPr>
          <w:rFonts w:ascii="IRNazanin" w:hAnsi="IRNazanin" w:eastAsia="IRNazanin"/>
          <w:color w:val="111111"/>
          <w:sz w:val="28"/>
          <w:sz w:val="28"/>
          <w:szCs w:val="28"/>
          <w:rtl w:val="true"/>
          <w:lang w:bidi="fa-IR"/>
        </w:rPr>
        <w:t xml:space="preserve">قسم به خدا، از زندگي انسان پنجاه سال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خداوند يک نماز او را قبول نمي کند، چه چيزي سخت تر از اين</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69" w:name="__RefHeading___Toc3560363_653776707"/>
      <w:bookmarkStart w:id="170" w:name="_Toc61"/>
      <w:bookmarkEnd w:id="169"/>
      <w:r>
        <w:rPr>
          <w:rtl w:val="true"/>
        </w:rPr>
        <w:t>نماز و ولايت</w:t>
      </w:r>
      <w:bookmarkEnd w:id="170"/>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سائل سأله عن حدود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سبب قبولها؟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ولايتنا و البراءة من اعدائنا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کسي که پرسيد از حدود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چيزي سبب قبولي نماز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مااهل بيت ، و برائت از دشمنان ما</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71" w:name="__RefHeading___Toc3560365_653776707"/>
      <w:bookmarkStart w:id="172" w:name="_Toc62"/>
      <w:bookmarkEnd w:id="171"/>
      <w:r>
        <w:rPr>
          <w:rtl w:val="true"/>
        </w:rPr>
        <w:t>مانع قبولي نماز زن</w:t>
      </w:r>
      <w:bookmarkEnd w:id="17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 امراة باتت و زوجها عليها ساخطفي حق، لم تقبل منها صلوة حتي يرضي عنها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زني که شب بخوابد در حالي که شوهرش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 از وي خشمگين باشد، هيچ نمازي از او قبول نمي شود، مگرآن که شوهرش از او راضي شود</w:t>
      </w:r>
      <w:r>
        <w:rPr>
          <w:rFonts w:eastAsia="IRNazanin" w:cs="IRNazanin"/>
          <w:color w:val="111111"/>
          <w:sz w:val="28"/>
          <w:szCs w:val="28"/>
          <w:rtl w:val="true"/>
          <w:lang w:bidi="fa-IR"/>
        </w:rPr>
        <w:t xml:space="preserve">. </w:t>
      </w:r>
      <w:r>
        <w:rPr>
          <w:rStyle w:val="FootnoteAnchor"/>
          <w:rtl w:val="true"/>
        </w:rPr>
        <w:footnoteReference w:id="80"/>
      </w:r>
      <w:bookmarkStart w:id="173" w:name="pg8779_67439"/>
    </w:p>
    <w:p>
      <w:pPr>
        <w:pStyle w:val="Heading3"/>
        <w:numPr>
          <w:ilvl w:val="2"/>
          <w:numId w:val="1"/>
        </w:numPr>
        <w:rPr/>
      </w:pPr>
      <w:bookmarkStart w:id="174" w:name="__RefHeading___Toc3560367_653776707"/>
      <w:bookmarkStart w:id="175" w:name="_Toc63"/>
      <w:bookmarkEnd w:id="173"/>
      <w:bookmarkEnd w:id="174"/>
      <w:r>
        <w:rPr>
          <w:rtl w:val="true"/>
        </w:rPr>
        <w:t>شرط قبولي نماز</w:t>
      </w:r>
      <w:bookmarkEnd w:id="175"/>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صليتم حتي تکونوا کالاوتار و صمتم حتي تکونوا کالحنايا لم يقبل الله منکم الا بورع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قدر نماز بخوانيد تا همچون زه کمان شويد، و آن قدر روزه بگيريد تا همچون کمان خم شويد، خدا از شما قبول نمي کند، مگر اين که انسان با ورع باشيد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76" w:name="__RefHeading___Toc3560369_653776707"/>
      <w:bookmarkStart w:id="177" w:name="_Toc64"/>
      <w:bookmarkEnd w:id="176"/>
      <w:r>
        <w:rPr>
          <w:rtl w:val="true"/>
        </w:rPr>
        <w:t>غيبت، مانع قبولي نماز</w:t>
      </w:r>
      <w:bookmarkEnd w:id="17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مسلما او مسلمة لم يقبل الله صلوته و لا صيامه اربعين يوما و ليلة الا ان يغفر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غيبت مرديا زن مسلماني را کند، تا چهل شبانه روز نماز و روزه اش پذيرفته نيست، مگر اين که غيبت شونده او را ببخشد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78" w:name="__RefHeading___Toc3560371_653776707"/>
      <w:bookmarkStart w:id="179" w:name="_Toc65"/>
      <w:bookmarkEnd w:id="178"/>
      <w:r>
        <w:rPr>
          <w:rtl w:val="true"/>
        </w:rPr>
        <w:t>خشم بر والدين، مانع قبولي نماز</w:t>
      </w:r>
      <w:bookmarkEnd w:id="17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الي ابويه نظرماقت، و هما ظالمان لم يقبل الله له صلاة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پدر و مادر نگاه تند و خشم آلود کند، اگر چه به وي ستم کرده باشند، خداوند نمازش را نمي پذيرد</w:t>
      </w:r>
      <w:r>
        <w:rPr>
          <w:rFonts w:eastAsia="IRNazanin" w:cs="IRNazanin"/>
          <w:color w:val="111111"/>
          <w:sz w:val="28"/>
          <w:szCs w:val="28"/>
          <w:rtl w:val="true"/>
          <w:lang w:bidi="fa-IR"/>
        </w:rPr>
        <w:t xml:space="preserve">. </w:t>
      </w:r>
      <w:r>
        <w:rPr>
          <w:rStyle w:val="FootnoteAnchor"/>
          <w:rtl w:val="true"/>
        </w:rPr>
        <w:footnoteReference w:id="83"/>
      </w:r>
      <w:bookmarkStart w:id="180" w:name="pg8779_67440"/>
    </w:p>
    <w:p>
      <w:pPr>
        <w:pStyle w:val="Heading3"/>
        <w:numPr>
          <w:ilvl w:val="2"/>
          <w:numId w:val="1"/>
        </w:numPr>
        <w:rPr/>
      </w:pPr>
      <w:bookmarkStart w:id="181" w:name="__RefHeading___Toc3560373_653776707"/>
      <w:bookmarkStart w:id="182" w:name="_Toc66"/>
      <w:bookmarkEnd w:id="180"/>
      <w:bookmarkEnd w:id="181"/>
      <w:r>
        <w:rPr>
          <w:rtl w:val="true"/>
        </w:rPr>
        <w:t>شرب خمر مانع نماز</w:t>
      </w:r>
      <w:bookmarkEnd w:id="18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صلوة شارب الخمر اربعين يوماالا ان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شرابخوار تا چهل روز مقبول نخواهد شد، مگر اين که توبه کند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83" w:name="__RefHeading___Toc3560375_653776707"/>
      <w:bookmarkStart w:id="184" w:name="_Toc67"/>
      <w:bookmarkEnd w:id="183"/>
      <w:r>
        <w:rPr>
          <w:rtl w:val="true"/>
        </w:rPr>
        <w:t>آمادگي کامل براي نماز</w:t>
      </w:r>
      <w:bookmarkEnd w:id="184"/>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الي الصلاة متکاسلا و لامتناعسا و لا متثاقلا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کسالت و خواب آلودگي و سنگيني به نماز نايستيد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85" w:name="__RefHeading___Toc3560377_653776707"/>
      <w:bookmarkStart w:id="186" w:name="_Toc68"/>
      <w:bookmarkEnd w:id="185"/>
      <w:r>
        <w:rPr>
          <w:rtl w:val="true"/>
        </w:rPr>
        <w:t>دروغ ، مانع نماز شب</w:t>
      </w:r>
      <w:bookmarkEnd w:id="18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ليکذب الکذبة فيحرم بهاصلاة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مردي دروغ مي گويد، پس به خاطر آن دروغگويي از نماز شب محروم مي شود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87" w:name="__RefHeading___Toc3560379_653776707"/>
      <w:bookmarkStart w:id="188" w:name="_Toc69"/>
      <w:bookmarkEnd w:id="187"/>
      <w:r>
        <w:rPr>
          <w:rtl w:val="true"/>
        </w:rPr>
        <w:t>نماز و آزردن همسر</w:t>
      </w:r>
      <w:bookmarkEnd w:id="1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امرئة تؤذيه لم يقبل الله صلاتهاو لا حسنة من عملها حتي تعينه وترضيه و ان صامت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bookmarkStart w:id="189" w:name="pg8779_67441"/>
    </w:p>
    <w:p>
      <w:pPr>
        <w:pStyle w:val="BookText"/>
        <w:rPr/>
      </w:pPr>
      <w:bookmarkEnd w:id="189"/>
      <w:r>
        <w:rPr>
          <w:rFonts w:ascii="IRNazanin" w:hAnsi="IRNazanin" w:eastAsia="IRNazanin"/>
          <w:color w:val="111111"/>
          <w:sz w:val="28"/>
          <w:sz w:val="28"/>
          <w:szCs w:val="28"/>
          <w:rtl w:val="true"/>
          <w:lang w:bidi="fa-IR"/>
        </w:rPr>
        <w:t>الرجل مثل ذلک الوزر اذا کان لها مؤذياظالما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همسر خود را بيازارد، نماز و اعمال نيک او مورد پذيرش الهي قرار نمي گيرد، مگر آن که به کمک او بپردازد و رضايتش را جلب کند، گر چه هميشه روزه دار باشد و البته شوهر نيز داراي همين نوع از عقاب است ، در صورتي که همسر خويش را بيازارد و به او ظلم روا دارد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90" w:name="__RefHeading___Toc3560381_653776707"/>
      <w:bookmarkStart w:id="191" w:name="_Toc70"/>
      <w:bookmarkEnd w:id="190"/>
      <w:r>
        <w:rPr>
          <w:rtl w:val="true"/>
        </w:rPr>
        <w:t>مانع تقرب به خدا</w:t>
      </w:r>
      <w:bookmarkEnd w:id="191"/>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قربة بالنوافل اذا اضرت بالفرائض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و مستحبات اگر به واجبات ضرر برسانند موجب تقرب به درگاه خداي تعالي نخواهند بود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92" w:name="__RefHeading___Toc3560383_653776707"/>
      <w:bookmarkStart w:id="193" w:name="_Toc71"/>
      <w:bookmarkEnd w:id="192"/>
      <w:r>
        <w:rPr>
          <w:rtl w:val="true"/>
        </w:rPr>
        <w:t>پنج چيز مانع قبولي نماز</w:t>
      </w:r>
      <w:bookmarkEnd w:id="193"/>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صلاة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 من سيده و امرأة لا يرضي عنها زوجها و مدمن الخمر و العاق و اکل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خداوندنماز پنج گروه را نمي پذيرد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 که از نزد مولاي خود فرارکرده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که شوهرش از وي راضي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و دائم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عاق والدين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w:t>
      </w:r>
      <w:r>
        <w:rPr>
          <w:rStyle w:val="FootnoteAnchor"/>
          <w:rtl w:val="true"/>
        </w:rPr>
        <w:footnoteReference w:id="89"/>
      </w:r>
      <w:bookmarkStart w:id="194" w:name="pg8779_67442"/>
    </w:p>
    <w:p>
      <w:pPr>
        <w:pStyle w:val="Heading3"/>
        <w:numPr>
          <w:ilvl w:val="2"/>
          <w:numId w:val="1"/>
        </w:numPr>
        <w:rPr/>
      </w:pPr>
      <w:bookmarkStart w:id="195" w:name="__RefHeading___Toc3560385_653776707"/>
      <w:bookmarkStart w:id="196" w:name="_Toc72"/>
      <w:bookmarkEnd w:id="194"/>
      <w:bookmarkEnd w:id="195"/>
      <w:r>
        <w:rPr>
          <w:rtl w:val="true"/>
        </w:rPr>
        <w:t>تحقير نماز و محروم از شفاعت</w:t>
      </w:r>
      <w:bookmarkEnd w:id="19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شفاعتنا من استخف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نماز را سبک بشمارد، به شفاعت ما دست نخواهد يافت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97" w:name="__RefHeading___Toc3560387_653776707"/>
      <w:bookmarkStart w:id="198" w:name="_Toc73"/>
      <w:bookmarkEnd w:id="197"/>
      <w:r>
        <w:rPr>
          <w:rtl w:val="true"/>
        </w:rPr>
        <w:t>دزدترين مردم</w:t>
      </w:r>
      <w:bookmarkEnd w:id="198"/>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اسرق الناس من سرق من صلاته</w:t>
      </w:r>
      <w:r>
        <w:rPr>
          <w:rFonts w:eastAsia="IRNazanin" w:cs="IRNazanin"/>
          <w:color w:val="111111"/>
          <w:sz w:val="28"/>
          <w:szCs w:val="28"/>
          <w:rtl w:val="true"/>
          <w:lang w:bidi="fa-IR"/>
        </w:rPr>
        <w:t>.</w:t>
      </w:r>
      <w:r>
        <w:rPr>
          <w:rStyle w:val="FootnoteAnchor"/>
          <w:rtl w:val="true"/>
        </w:rPr>
        <w:footnoteReference w:id="9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دزدترين مردم کسي است که از نمازش کم بگذارد</w:t>
      </w:r>
      <w:r>
        <w:rPr>
          <w:rFonts w:eastAsia="IRNazanin" w:cs="IRNazanin"/>
          <w:color w:val="111111"/>
          <w:sz w:val="28"/>
          <w:szCs w:val="28"/>
          <w:rtl w:val="true"/>
          <w:lang w:bidi="fa-IR"/>
        </w:rPr>
        <w:t xml:space="preserve">. </w:t>
      </w:r>
      <w:bookmarkStart w:id="199" w:name="pg8779_67443"/>
    </w:p>
    <w:p>
      <w:pPr>
        <w:pStyle w:val="Heading2"/>
        <w:numPr>
          <w:ilvl w:val="1"/>
          <w:numId w:val="1"/>
        </w:numPr>
        <w:rPr/>
      </w:pPr>
      <w:bookmarkStart w:id="200" w:name="__RefHeading___Toc3560389_653776707"/>
      <w:bookmarkStart w:id="201" w:name="_Toc74"/>
      <w:bookmarkEnd w:id="199"/>
      <w:bookmarkEnd w:id="200"/>
      <w:r>
        <w:rPr>
          <w:rtl w:val="true"/>
        </w:rPr>
        <w:t>فصل چهارم وظایف والدین در تربیت دینی فرزندان</w:t>
      </w:r>
      <w:bookmarkEnd w:id="2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560391_653776707"/>
      <w:bookmarkStart w:id="203" w:name="_Toc75"/>
      <w:bookmarkEnd w:id="202"/>
      <w:r>
        <w:rPr>
          <w:rtl w:val="true"/>
        </w:rPr>
        <w:t>اشاره</w:t>
      </w:r>
      <w:bookmarkEnd w:id="2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8779_67445"/>
      <w:bookmarkStart w:id="205" w:name="pg8779_67445"/>
      <w:bookmarkEnd w:id="205"/>
    </w:p>
    <w:p>
      <w:pPr>
        <w:pStyle w:val="Heading3"/>
        <w:numPr>
          <w:ilvl w:val="2"/>
          <w:numId w:val="1"/>
        </w:numPr>
        <w:rPr/>
      </w:pPr>
      <w:bookmarkStart w:id="206" w:name="pg8779_67445"/>
      <w:bookmarkStart w:id="207" w:name="__RefHeading___Toc3560393_653776707"/>
      <w:bookmarkStart w:id="208" w:name="_Toc76"/>
      <w:bookmarkEnd w:id="206"/>
      <w:bookmarkEnd w:id="207"/>
      <w:r>
        <w:rPr>
          <w:rtl w:val="true"/>
        </w:rPr>
        <w:t>گفتار اول</w:t>
      </w:r>
      <w:r>
        <w:rPr>
          <w:rtl w:val="true"/>
        </w:rPr>
        <w:t xml:space="preserve">: </w:t>
      </w:r>
      <w:r>
        <w:rPr>
          <w:rtl w:val="true"/>
        </w:rPr>
        <w:t>تربیت دینی</w:t>
      </w:r>
      <w:bookmarkEnd w:id="208"/>
    </w:p>
    <w:p>
      <w:pPr>
        <w:pStyle w:val="Heading4"/>
        <w:numPr>
          <w:ilvl w:val="3"/>
          <w:numId w:val="1"/>
        </w:numPr>
        <w:rPr/>
      </w:pPr>
      <w:bookmarkStart w:id="209" w:name="__RefHeading___Toc3560395_653776707"/>
      <w:bookmarkStart w:id="210" w:name="_Toc77"/>
      <w:bookmarkEnd w:id="209"/>
      <w:r>
        <w:rPr>
          <w:rtl w:val="true"/>
        </w:rPr>
        <w:t>مقدمه</w:t>
      </w:r>
      <w:bookmarkEnd w:id="210"/>
    </w:p>
    <w:p>
      <w:pPr>
        <w:pStyle w:val="BookText"/>
        <w:rPr/>
      </w:pPr>
      <w:r>
        <w:rPr>
          <w:rFonts w:ascii="IRNazanin" w:hAnsi="IRNazanin" w:eastAsia="IRNazanin"/>
          <w:color w:val="111111"/>
          <w:sz w:val="28"/>
          <w:sz w:val="28"/>
          <w:szCs w:val="28"/>
          <w:rtl w:val="true"/>
          <w:lang w:bidi="fa-IR"/>
        </w:rPr>
        <w:t>تربیت، فراهم کردن زمینه ها و عوامل برای به فعلیت رساندن و شکوفا نمودن استعدادهای انسان در جهت مطلوب می باشد ، که دارای هدف و مقصد است و تصادفی نیست، و اگر هدف تربیت مشخص شود ولی قرب به خدا هدف نباشد از دایره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جامعة ما به دلیل وجود شیوه های ناکارآمد در تعلیم و تربیت، دچار بسیاری از آسیبهای فرهنگی در نسل جدید شده است، که موجب دوری قشر عظیمی از جوانان و نوجوانان از ارزشهای دینی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فصل قصد داریم به اهمیت تربیت دینی و اهداف آن که مؤثر در گرایش فرزندان به دین و بویژه نماز می باشد بپردازیم</w:t>
      </w:r>
      <w:r>
        <w:rPr>
          <w:rFonts w:eastAsia="IRNazanin" w:cs="IRNazanin"/>
          <w:color w:val="111111"/>
          <w:sz w:val="28"/>
          <w:szCs w:val="28"/>
          <w:rtl w:val="true"/>
          <w:lang w:bidi="fa-IR"/>
        </w:rPr>
        <w:t>.</w:t>
      </w:r>
    </w:p>
    <w:p>
      <w:pPr>
        <w:pStyle w:val="Heading3"/>
        <w:numPr>
          <w:ilvl w:val="2"/>
          <w:numId w:val="1"/>
        </w:numPr>
        <w:rPr/>
      </w:pPr>
      <w:bookmarkStart w:id="211" w:name="__RefHeading___Toc3560397_653776707"/>
      <w:bookmarkStart w:id="212" w:name="_Toc78"/>
      <w:bookmarkEnd w:id="211"/>
      <w:r>
        <w:rPr>
          <w:rtl w:val="true"/>
        </w:rPr>
        <w:t>اهمیت و هدف تربیت دینی</w:t>
      </w:r>
      <w:bookmarkEnd w:id="2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بیماریهای فردی و اجتماعی عصر جدید، یعنی عصر فرهنگ های الکترونیکی آموزش های مجازی و ارتباطات دیجیتالی، احساس بیگانگی، نا انسانی و نا امنی در زندگی و بی معنا شدن فرآیند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نامرئی اما فرساینده و کاهنده، نوعی سرگردانی و نابسامانی را در نظام رفتاری و اعتقادی ایجاد می کند که </w:t>
      </w:r>
    </w:p>
    <w:p>
      <w:pPr>
        <w:pStyle w:val="BookText"/>
        <w:rPr/>
      </w:pPr>
      <w:r>
        <w:rPr>
          <w:rFonts w:ascii="IRNazanin" w:hAnsi="IRNazanin" w:eastAsia="IRNazanin"/>
          <w:color w:val="111111"/>
          <w:sz w:val="28"/>
          <w:sz w:val="28"/>
          <w:szCs w:val="28"/>
          <w:rtl w:val="true"/>
          <w:lang w:bidi="fa-IR"/>
        </w:rPr>
        <w:t>پیامد آن افسردگی، اضطراب، نا امنی و پوچ گرایی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پیامد آن افسردگی، اضطراب، نا امنی و پوچ گرایی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سویدیگر انسان همواره در جستجوی چیزی ماورای خود است تا با تکیه بر آن به امنیت و اعتقاد پایدار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همواره این پرسش مطرح بوده است که چگونه می تواند به زندگی خویش معنا بخشد، و این معنا جویی و معنا خواهی یکی از نیازهای بنیادی انسان است که چنانچه بدرستی هدایت شود به دین باوری و خدا پرستی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نیازهای زیستی انسان نظیر نیاز به خواب، غذا، مسکن، هوا، آب و… موجب بقا و استمرار تن درستی می شود، نیازهای روانی نیز از جمله نیاز معنا خواهی، زیبایی دوستی، حقیقت جویی، تعالی گرایی و… موجب بقا و تداوم روان درستیِ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آدمی در قلمرو معنویات پویا و معنا گرایی متعالی در مدار دین ورزی و خدا پرستی جریان یابد، شادی و نشاط باطنی که همان سعادت واقعی است نصیب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دین و تربیت دینی در عصر جدید با توجه به چالش های نهفته در درون آن، از اهمیت ویژه ای برخوردار است، و پرورش حس دینی در نسلی که توان مقابله و کنار آمدن با تضادها و چالش های عصر جدید را داشته باشد مستلزم دگرگونی در روشهای تربیتی و در عین حال دگرگونی در مبانی و منابع آسیب شناختی تربیت دینی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غایت و هدف تربیت دینی، فلاح و رستگاری است و هیچ انسانی نیست که در پی سعادت و رستگاری خویش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آدمی را به گمراهی و ضلالت می کشاند، یا کژ فهمی از دین است و </w:t>
      </w:r>
      <w:bookmarkStart w:id="213" w:name="pg8779_67447"/>
    </w:p>
    <w:p>
      <w:pPr>
        <w:pStyle w:val="BookText"/>
        <w:rPr/>
      </w:pPr>
      <w:bookmarkEnd w:id="213"/>
      <w:r>
        <w:rPr>
          <w:rFonts w:ascii="IRNazanin" w:hAnsi="IRNazanin" w:eastAsia="IRNazanin"/>
          <w:color w:val="111111"/>
          <w:sz w:val="28"/>
          <w:sz w:val="28"/>
          <w:szCs w:val="28"/>
          <w:rtl w:val="true"/>
          <w:lang w:bidi="fa-IR"/>
        </w:rPr>
        <w:t>یا عمل نکردن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هدفی جز حسِّ خدا جویی، حسِّپرستش گری به قصد رها سازی انسان از وابستگی ها، ذلت و اسارت، و سوق به سوی آزادگی، عزت و بالندگی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تربیت دینی، رسیدن به سعادت باطنی، چشیدن لذت معنوی و شادابی درونی برای آزاد شدن از سعادت کاذب، لذّات دنیوی و شادی های رنج افزاست؛ و در نهایت باید گفت هدف تربیت دینی، پرورش و تقویت عشق آدمی به حقیقتی است که در فطرت او به ودیعه نهاده شده است و تنها تحریک آن می تواند به بروز و ظهور آن کمک کند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14" w:name="__RefHeading___Toc3560399_653776707"/>
      <w:bookmarkStart w:id="215" w:name="_Toc79"/>
      <w:bookmarkEnd w:id="214"/>
      <w:r>
        <w:rPr>
          <w:rtl w:val="true"/>
        </w:rPr>
        <w:t>مراحل کمال انسان در اسلام</w:t>
      </w:r>
      <w:bookmarkEnd w:id="215"/>
    </w:p>
    <w:p>
      <w:pPr>
        <w:pStyle w:val="Heading4"/>
        <w:numPr>
          <w:ilvl w:val="3"/>
          <w:numId w:val="1"/>
        </w:numPr>
        <w:rPr/>
      </w:pPr>
      <w:bookmarkStart w:id="216" w:name="__RefHeading___Toc3560401_653776707"/>
      <w:bookmarkStart w:id="217" w:name="_Toc80"/>
      <w:bookmarkEnd w:id="216"/>
      <w:r>
        <w:rPr>
          <w:rtl w:val="true"/>
        </w:rPr>
        <w:t>اشاره</w:t>
      </w:r>
      <w:bookmarkEnd w:id="21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کمال انسان، و فراهم نمودن زمینه های مناسب برای رشد و تکامل، یکی از بحثهای مهم روانی، علمی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تربیت اسلام از اجداد و نیاکان تا انتخاب و اختیار انسان، از آن گذشته های دور تا آینده ای بسیار مهم و سرنوشت ساز، همگی به عنوان مراحل کمال انسان مورد بررسی و دقت لازم قرار گرفته است؛ و ما به لطف خداوند در این قسمت از متن به آنها اشاره می کنیم</w:t>
      </w:r>
      <w:r>
        <w:rPr>
          <w:rFonts w:eastAsia="IRNazanin" w:cs="IRNazanin"/>
          <w:color w:val="111111"/>
          <w:sz w:val="28"/>
          <w:szCs w:val="28"/>
          <w:rtl w:val="true"/>
          <w:lang w:bidi="fa-IR"/>
        </w:rPr>
        <w:t xml:space="preserve">. </w:t>
      </w:r>
      <w:bookmarkStart w:id="218" w:name="pg8779_67448"/>
    </w:p>
    <w:p>
      <w:pPr>
        <w:pStyle w:val="Heading4"/>
        <w:numPr>
          <w:ilvl w:val="3"/>
          <w:numId w:val="1"/>
        </w:numPr>
        <w:rPr/>
      </w:pPr>
      <w:bookmarkStart w:id="219" w:name="__RefHeading___Toc3560403_653776707"/>
      <w:bookmarkStart w:id="220" w:name="_Toc81"/>
      <w:bookmarkEnd w:id="218"/>
      <w:bookmarkEnd w:id="219"/>
      <w:r>
        <w:rPr>
          <w:rtl w:val="true"/>
        </w:rPr>
        <w:t>اجداد و نیاکان</w:t>
      </w:r>
      <w:bookmarkEnd w:id="220"/>
    </w:p>
    <w:p>
      <w:pPr>
        <w:pStyle w:val="BookText"/>
        <w:rPr/>
      </w:pPr>
      <w:r>
        <w:rPr>
          <w:rFonts w:ascii="IRNazanin" w:hAnsi="IRNazanin" w:eastAsia="IRNazanin"/>
          <w:color w:val="111111"/>
          <w:sz w:val="28"/>
          <w:sz w:val="28"/>
          <w:szCs w:val="28"/>
          <w:rtl w:val="true"/>
          <w:lang w:bidi="fa-IR"/>
        </w:rPr>
        <w:t>برای تحقق ارزشهای انسانی و انسان کامل شدن، در اسلام از اجداد و نیاکان شروع می شود، تا اصل و ریشة تربیت و زمینه های مساعد و نامساعد، شناسایی گردد و این از ویژگیهای مهم و دور اندیشی و واقع بینی رهبران الهی و وحی خداوندی است، و از نظر روانشناسی امروز نیز بسیار مهم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زیارت حضرت اباعبد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انَّکَ کُنت نوراً فی الأصلابِ الشامخة و الأرحام المطَهَّرة لم تنجسک الجاهلیة بأنجاسها و لم تلبسک مِن مدلهمات ثیابها؛ شهادت می دهم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پاک الهی در اصلاب عالی پدران و نیاکان و اجداد، و نور پاک الهی در ارحام مادران بودید، که هرگز مقام توحید کامل و پاکی و طهارت شما آلوده به ناپاکیهای جاهلیت نگردیده و هرگز غباری از شرک و جهالت بر دامان شما ننشست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چند کلمه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می بینیم که طهارت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پدران و ارحام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عظمت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فرموده اند</w:t>
      </w:r>
      <w:r>
        <w:rPr>
          <w:rFonts w:eastAsia="IRNazanin" w:cs="IRNazanin"/>
          <w:color w:val="111111"/>
          <w:sz w:val="28"/>
          <w:szCs w:val="28"/>
          <w:rtl w:val="true"/>
          <w:lang w:bidi="fa-IR"/>
        </w:rPr>
        <w:t xml:space="preserve">: </w:t>
      </w:r>
      <w:bookmarkStart w:id="221" w:name="pg8779_67449"/>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أکرم الرَّجل کرم مغیبه و مَحضرُهُ؛ کسی که ریشة خانوادگی او پاک و شریف است در هر حال دارای شرافت و فضیلت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22" w:name="__RefHeading___Toc3560405_653776707"/>
      <w:bookmarkStart w:id="223" w:name="_Toc82"/>
      <w:bookmarkEnd w:id="222"/>
      <w:r>
        <w:rPr>
          <w:rtl w:val="true"/>
        </w:rPr>
        <w:t>خانواده</w:t>
      </w:r>
      <w:bookmarkEnd w:id="223"/>
    </w:p>
    <w:p>
      <w:pPr>
        <w:pStyle w:val="BookText"/>
        <w:rPr/>
      </w:pPr>
      <w:r>
        <w:rPr>
          <w:rFonts w:ascii="IRNazanin" w:hAnsi="IRNazanin" w:eastAsia="IRNazanin"/>
          <w:color w:val="111111"/>
          <w:sz w:val="28"/>
          <w:sz w:val="28"/>
          <w:szCs w:val="28"/>
          <w:rtl w:val="true"/>
          <w:lang w:bidi="fa-IR"/>
        </w:rPr>
        <w:t>محیط خانواده اولین آموزشگاه زندگی است، که اگر سالم باشد فرزندان در محیطی سرشار از سلامت و صداقت به رشد و تکامل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اولین کانون مهم تربیتی است که شخصیت اطفال در رابطه با اخلاق و رفتار اهل خانواده شکل می گیرد و چگونگی آن همه رابطه ها در عادات و حالات روانی کودک اثر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محیط خانواده در برخورد با افراد و مقررات حاکم برآن به باورهایی می رسد که اگر غلط و نادرست باشند در آینده تغییر و اصلاح آن باورها بسیار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اولین الگوهای خود را از اعضای خانواده انتخاب می نمایند، و بنابراین هماهنگی خانواده با دیگر مراکز تربیتی، سرنوشت ساز است، به طوری که وحدت و همکاری لازم بین مراکز تربیتی با خانواده وجود داشته باشد و همه در خط سلامت و صداقت باشند، فرزندان ما به خوبی رشد می کنند و انسانهای ایده آل و متکاملی خواهند شد</w:t>
      </w:r>
      <w:r>
        <w:rPr>
          <w:rFonts w:eastAsia="IRNazanin" w:cs="IRNazanin"/>
          <w:color w:val="111111"/>
          <w:sz w:val="28"/>
          <w:szCs w:val="28"/>
          <w:rtl w:val="true"/>
          <w:lang w:bidi="fa-IR"/>
        </w:rPr>
        <w:t>.</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خانواده همچون سرزمین خاصلخیزی است که فرزندان همچون گلهای شادابی در آن 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جایگاه خانواده در تربیت فرزند، مادر نقش اول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اولاً کودک </w:t>
      </w:r>
    </w:p>
    <w:p>
      <w:pPr>
        <w:pStyle w:val="BookText"/>
        <w:rPr/>
      </w:pPr>
      <w:r>
        <w:rPr>
          <w:rFonts w:ascii="IRNazanin" w:hAnsi="IRNazanin" w:eastAsia="IRNazanin"/>
          <w:color w:val="111111"/>
          <w:sz w:val="28"/>
          <w:sz w:val="28"/>
          <w:szCs w:val="28"/>
          <w:rtl w:val="true"/>
          <w:lang w:bidi="fa-IR"/>
        </w:rPr>
        <w:t>مهمترین سالهای تکوین شخصیت را در محیط انس و الفت با مادر می گذراند و این سالها، فرصت کم نظیری برای اکتساب عادات، صفات و ویژگیهای رفتاری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مادران به لحاظ عواطف سرشار و خالصانة خود، پناهگاه مطمئنی برای کودک هستند و فرزند هر زمانی که احساس ناامنی کند، ابتدا به آغوش مادر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نقش مادر به عنوان نجات دهندة یک امت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مادرها مبدأ خیرات هستند و اگر خدای ناخواسته مادرانی باشند که بچه ها را بد تربیت کنند، مبدأ شرّند؛ یک مادر ممکن است یک بچة خوب تربیت کند و آن بچه یک امت را نجات بدهد و ممکن است بد تربیت کند و آن بچه موجب هلاکت یک امت بشود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دومین عامل تربیتی در خانواده، پدر است که نقش او مکمل وظیفة مادر تلقی می شود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مورد اهمیّت نقش پدر در تربیت فرزند،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الأطفال بصلاح آبائهم؛ حفظ و مصونیت از خطرها و انحرافها در پرتو صلاحیت و شایستگی پدران کودکان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نقش خانواده و خصوصاً مادر در نونهالان پدر در </w:t>
      </w:r>
      <w:bookmarkStart w:id="224" w:name="pg8779_67451"/>
    </w:p>
    <w:p>
      <w:pPr>
        <w:pStyle w:val="BookText"/>
        <w:rPr/>
      </w:pPr>
      <w:bookmarkEnd w:id="224"/>
      <w:r>
        <w:rPr>
          <w:rFonts w:ascii="IRNazanin" w:hAnsi="IRNazanin" w:eastAsia="IRNazanin"/>
          <w:color w:val="111111"/>
          <w:sz w:val="28"/>
          <w:sz w:val="28"/>
          <w:szCs w:val="28"/>
          <w:rtl w:val="true"/>
          <w:lang w:bidi="fa-IR"/>
        </w:rPr>
        <w:t>نوجوانان، بسیار حساس است و اگر فرزندان در دامن مادران و حمایت مادران متعهد، به طور شایسته وبا آموزش صحیح تربیت شوند، استقلال و آزادی و تعهد به مصالح یک کشور، براساس تربیت اسلامی پایه ریزی می شود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225" w:name="__RefHeading___Toc3560407_653776707"/>
      <w:bookmarkStart w:id="226" w:name="_Toc83"/>
      <w:bookmarkEnd w:id="225"/>
      <w:r>
        <w:rPr>
          <w:rtl w:val="true"/>
        </w:rPr>
        <w:t>جامعه و محیط زندگی</w:t>
      </w:r>
      <w:bookmarkEnd w:id="226"/>
    </w:p>
    <w:p>
      <w:pPr>
        <w:pStyle w:val="BookText"/>
        <w:rPr/>
      </w:pPr>
      <w:r>
        <w:rPr>
          <w:rFonts w:ascii="IRNazanin" w:hAnsi="IRNazanin" w:eastAsia="IRNazanin"/>
          <w:color w:val="111111"/>
          <w:sz w:val="28"/>
          <w:sz w:val="28"/>
          <w:szCs w:val="28"/>
          <w:rtl w:val="true"/>
          <w:lang w:bidi="fa-IR"/>
        </w:rPr>
        <w:t>جامعه و محیط زندگی انسان ه عنوان یکی دیگر از مراحل تربیت مطرح است، که هر دو در یکدیگر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فرد می تواند جامعه را بسازد و متحول نماید، هم جامعه در سیستم فکری افراد بی تأثیر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هرگز نمی تواند از جامعه و محیط زندگی خود جدا باشد،؛ در بازی، گردش و تفریحات، در کلاس درس، روابط اجتماعی و… با محیط زندگی خود همواره در تماس مستقیم است و طبعاً مقررات و شرایط و اصول حاکم بر جامعه، در فکر و دل و باورهای کودک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اسلامی، در زمینة ازدواج و دیگر روابط ضروری، نسبت به محیط زندگی افراد و جامعة آنان و قبیله ای که در آن زندگی می کنند، دقت کافی و سفارشات لازم شده است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27" w:name="__RefHeading___Toc3560409_653776707"/>
      <w:bookmarkStart w:id="228" w:name="_Toc84"/>
      <w:bookmarkEnd w:id="227"/>
      <w:r>
        <w:rPr>
          <w:rtl w:val="true"/>
        </w:rPr>
        <w:t>پدر و مادر قبل از ازدواج</w:t>
      </w:r>
      <w:bookmarkEnd w:id="2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مراحل بسیار مهم تربیت، دوران زندگی پدر و مادر قبل از ازدواج است؛ که باید هر دو به مسائلی توجه کنند چراکه نقش </w:t>
      </w:r>
    </w:p>
    <w:p>
      <w:pPr>
        <w:pStyle w:val="BookText"/>
        <w:rPr/>
      </w:pPr>
      <w:r>
        <w:rPr>
          <w:rFonts w:ascii="IRNazanin" w:hAnsi="IRNazanin" w:eastAsia="IRNazanin"/>
          <w:color w:val="111111"/>
          <w:sz w:val="28"/>
          <w:sz w:val="28"/>
          <w:szCs w:val="28"/>
          <w:rtl w:val="true"/>
          <w:lang w:bidi="fa-IR"/>
        </w:rPr>
        <w:t>سرنوشت سازی در آیندة کودکان دارند؛ مسائلی که والدین باید قبل از ازدواج به آنها توجه نمایند،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فکری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فردی و اجتماعی زن و مرد؛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و سیاسی زن ومرد؛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ها و الگوهای اجتماعی زن و مرد؛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و شناخت لازم در امور تربیتی؛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روانی و اخلاقی زن و مرد؛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تعهد و مسئولیت پذیری در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و پسری با ویژگیهای یاد شده، اقدام به ازدواج نمایند، آیندة کودکان آنها مشخص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برای تحقق معیارهای صحیح، باید پیش از ازدواج اقدام کرد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این مرحله از دیدگاه شارع مقدس اسلام، اهمیّت ویژه ای دارد و به همین جهت در روایات بر ملاک انتخاب همسر شده است؛ از آن جمله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أخطب إلیک رجل رضیت دینه و خلقه فَزَوَّجَهُ و لایمنعک فَقرَهُ وفاقته قال الله تعالی… إن یکونوا فقراء یُغنهُمُ الله مِن فضله؛ وقتی فردی مؤمن به خواستگاری آمد، اگر دی و جسم او سالم بود، با او ازدواج کنید، و فقر مالی او شما را از وصلت با او باز ندارد، چرا که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اگرتنگدستند، خداوند از فضل خویش </w:t>
      </w:r>
    </w:p>
    <w:p>
      <w:pPr>
        <w:pStyle w:val="BookText"/>
        <w:rPr/>
      </w:pPr>
      <w:r>
        <w:rPr>
          <w:rFonts w:ascii="IRNazanin" w:hAnsi="IRNazanin" w:eastAsia="IRNazanin"/>
          <w:color w:val="111111"/>
          <w:sz w:val="28"/>
          <w:sz w:val="28"/>
          <w:szCs w:val="28"/>
          <w:rtl w:val="true"/>
          <w:lang w:bidi="fa-IR"/>
        </w:rPr>
        <w:t>بی نیازشان می کند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خصوص اهمیت این مرحله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قبل از اینکه ازدواج بکنی، نقشة آن بچه ای که می خواهید بعد از ازدواج آنرا تولید کنید، در شما ریخته شده است، چجور زنی انتخاب کن، چجور مردی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 است که این انسان مثل یک نباتی می ماند که باید ریشه بکند، انسان هم یک همچو موجودی است که از قبل از اینکه کشت شود، زمینش را ملاحظه می کند که این زمین چجور زمینی باید باشد، آن کسی که می خواهد کشت کند چجور باید باشد، بعد از اینکه ازدواج واقع شد، زمان تلقیح چجور باید باشد، همة ابعاد را می خواهد درست کند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ای که می گیریم این است که، انتخاب همسر شایسته و صالح از معیارهای تربیت صحیح فرزند است، چراکه از یکسو صفات خاصی از والدین از راه وراثت به فرزند منتقل می شود و از سوی دیگر، همسری که برای آینده انتخاب می کنیم، محیط تربیتی ویژه ای را ایجاد می کند که امکان فراگیری همه جانبه ای را برای فرزند فراهم می نماید</w:t>
      </w:r>
      <w:r>
        <w:rPr>
          <w:rFonts w:eastAsia="IRNazanin" w:cs="IRNazanin"/>
          <w:color w:val="111111"/>
          <w:sz w:val="28"/>
          <w:szCs w:val="28"/>
          <w:rtl w:val="true"/>
          <w:lang w:bidi="fa-IR"/>
        </w:rPr>
        <w:t>.</w:t>
      </w:r>
      <w:r>
        <w:rPr>
          <w:rStyle w:val="FootnoteAnchor"/>
          <w:rtl w:val="true"/>
        </w:rPr>
        <w:footnoteReference w:id="106"/>
      </w:r>
      <w:bookmarkStart w:id="229" w:name="pg8779_67454"/>
    </w:p>
    <w:p>
      <w:pPr>
        <w:pStyle w:val="Heading4"/>
        <w:numPr>
          <w:ilvl w:val="3"/>
          <w:numId w:val="1"/>
        </w:numPr>
        <w:rPr/>
      </w:pPr>
      <w:bookmarkStart w:id="230" w:name="__RefHeading___Toc3560411_653776707"/>
      <w:bookmarkStart w:id="231" w:name="_Toc85"/>
      <w:bookmarkEnd w:id="229"/>
      <w:bookmarkEnd w:id="230"/>
      <w:r>
        <w:rPr>
          <w:rtl w:val="true"/>
        </w:rPr>
        <w:t>نقش مادر در دوران بارداری</w:t>
      </w:r>
      <w:bookmarkEnd w:id="231"/>
    </w:p>
    <w:p>
      <w:pPr>
        <w:pStyle w:val="BookText"/>
        <w:rPr/>
      </w:pPr>
      <w:r>
        <w:rPr>
          <w:rFonts w:ascii="IRNazanin" w:hAnsi="IRNazanin" w:eastAsia="IRNazanin"/>
          <w:color w:val="111111"/>
          <w:sz w:val="28"/>
          <w:sz w:val="28"/>
          <w:szCs w:val="28"/>
          <w:rtl w:val="true"/>
          <w:lang w:bidi="fa-IR"/>
        </w:rPr>
        <w:t>دوران حمل و بارداری، دوران حیاتی جنین و حساس ترین و مهمترین دوران برای تربیت فرزند بحساب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 مبین اسلام، این دوره از اهمیت ویژه ای برخوردار است، و روایات، و آداب و سنن زیادی برای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رفتارهای والدین در این دوره، خصوصاً مادر، در سلامت جنین مؤثر است و نقش اساسی دارد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این دورة حساس، نُه ماه رابطة مخصوصی بین مادر و فرزند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کودک از تنفس مادر و غذای او استفاده می کند، حالات روانی و اخلاقی مادر در کودک اثر می گذارد؛ خوبی، بدی، زشتی و زیبایی مادر، از نظر جسم و روح در این دوران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الشَّقیُّ مَن شَقی فی بَطنِ اُمِّه و السَّعیدُ مَن سعید فی بَطنِ اُمِّه؛ سعادتمند، سعادتمند است از شکم مادرش، و بدبخت، بدبخت است از شکم مادرش</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در روانشناسی امروز نیز اینگونه دقتها مورد توجه قرار گرفته، و از اینرو دربارة غذای روحی و جسمی مادر سفارشات زیادی شده است، و این یعنی قانون وراثت را نمی شود نادیده گرفت، و همچنین نمی توان تأثیرپذیری جنین از صفات مادر را در مسیر تکامل، انکار کرد</w:t>
      </w:r>
      <w:r>
        <w:rPr>
          <w:rFonts w:eastAsia="IRNazanin" w:cs="IRNazanin"/>
          <w:color w:val="111111"/>
          <w:sz w:val="28"/>
          <w:szCs w:val="28"/>
          <w:rtl w:val="true"/>
          <w:lang w:bidi="fa-IR"/>
        </w:rPr>
        <w:t>.</w:t>
      </w:r>
      <w:r>
        <w:rPr>
          <w:rStyle w:val="FootnoteAnchor"/>
          <w:rtl w:val="true"/>
        </w:rPr>
        <w:footnoteReference w:id="109"/>
      </w:r>
      <w:bookmarkStart w:id="232" w:name="pg8779_67455"/>
    </w:p>
    <w:p>
      <w:pPr>
        <w:pStyle w:val="Heading4"/>
        <w:numPr>
          <w:ilvl w:val="3"/>
          <w:numId w:val="1"/>
        </w:numPr>
        <w:rPr/>
      </w:pPr>
      <w:bookmarkStart w:id="233" w:name="__RefHeading___Toc3560413_653776707"/>
      <w:bookmarkStart w:id="234" w:name="_Toc86"/>
      <w:bookmarkEnd w:id="232"/>
      <w:bookmarkEnd w:id="233"/>
      <w:r>
        <w:rPr>
          <w:rtl w:val="true"/>
        </w:rPr>
        <w:t>دوران کودکی و نوجوانی</w:t>
      </w:r>
      <w:bookmarkEnd w:id="234"/>
    </w:p>
    <w:p>
      <w:pPr>
        <w:pStyle w:val="BookText"/>
        <w:rPr/>
      </w:pPr>
      <w:r>
        <w:rPr>
          <w:rFonts w:ascii="IRNazanin" w:hAnsi="IRNazanin" w:eastAsia="IRNazanin"/>
          <w:color w:val="111111"/>
          <w:sz w:val="28"/>
          <w:sz w:val="28"/>
          <w:szCs w:val="28"/>
          <w:rtl w:val="true"/>
          <w:lang w:bidi="fa-IR"/>
        </w:rPr>
        <w:t>یکی از مراحل تکامل انسان، دوران کودکی و نوجوانی است، که باید والدین با مراقبتهای لازم و توجه به اصول و معیارهای دقیق تربیتی، به تربیت فرزندان همت گمارند؛ مراقبتهایی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تغذیة حلال کودک، نام نیکو گذاردن بر فرزند، مراقبت و نظارت در نوع بازیهای کودک، عادت دادن و تشویق کودک به صفات نیکو، منع تنبیه و مجازاتهای ناروا، آموزش مسائل دینی و اخلاقی، مراقبت و همکاری در گرفتن دوستان خوب و لایق و…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 اینکه دوران کودکی و نوجوانی، دشوارترین دوران تربیت است، اما دقت کردن در رشد، سلامت جسمی و روانی فرزندان، مراقبتهای ویژه در بهداشت آنها، ارتباط درست برقرار کردن با فرزندان، رعایت نکات اخلاقی و رفتارهای مناسب و بکار بردن کلمات زیبا از طرف والدین و اعضای دیگر خانواده، اثر مهمی در تکوین شخصیت انسانها خواهد داشت</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235" w:name="__RefHeading___Toc3560415_653776707"/>
      <w:bookmarkStart w:id="236" w:name="_Toc87"/>
      <w:bookmarkEnd w:id="235"/>
      <w:r>
        <w:rPr>
          <w:rtl w:val="true"/>
        </w:rPr>
        <w:t>معلم و استاد</w:t>
      </w:r>
      <w:bookmarkEnd w:id="2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در تربیت از جنبة اساسی و تعیین کننده ای برخوردار است، محیط آموزشی است که معلم، چهرة شاخص و نمایندة برجستة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در فرآیند تعلیم و تربیت به متعلِّم انتقال می یابد، تنها معلومات و مهارتهای معلم و استاد نیست، بلکه تمام </w:t>
      </w:r>
    </w:p>
    <w:p>
      <w:pPr>
        <w:pStyle w:val="BookText"/>
        <w:rPr/>
      </w:pPr>
      <w:r>
        <w:rPr>
          <w:rFonts w:ascii="IRNazanin" w:hAnsi="IRNazanin" w:eastAsia="IRNazanin"/>
          <w:color w:val="111111"/>
          <w:sz w:val="28"/>
          <w:sz w:val="28"/>
          <w:szCs w:val="28"/>
          <w:rtl w:val="true"/>
          <w:lang w:bidi="fa-IR"/>
        </w:rPr>
        <w:t>صفات، خلقیات، حالات نفسانی و رفتار ظاهری او نیز به شاگردان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معلمی، رویکردی عرفانی، الهی و معنوی است، چه آنکه خداوند اول معلم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شعاع و دایرة نفوذ معلم از سطح و مرز کودک و مدرسه فراتر می رود و جامعه، ملت و بلکه جهان را در بر می گیرد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معلم و استاد، می تواند اثرات سوءِ عوامل گذشته را نابود ساخته و هر گونه انحراف را تبدیل به راستی و سلامت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معتقدیم که بدون همکاری و هماهنگی خانه، مدرسه، و دیگر مراکز تربیتی، تربیت مشکل خواهد بود، و گاهی نیز استاد رنج بی گنج می برد، اما نقش استاد و معلم بقدری چشمگیر است که می تواند بسیاری از عوامل بد گذشته را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معلم و استاد یکی از سمبل ها و الگوهای تربیتی می باشند، و فرزندان از حرکات و افعال و اخلاقشان الگو می گیرند، و سعی در پیروی و تقلید از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کودکی تمام مراحل گذشته را نادرست طی کرده باشد، اما با تعالیم و مراقبتهای معلم و استاد عوض شود و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ممکن است کودکی تمام مراحل گذشته را بسلامت طی کند، اما عامل استاد و معلم، او را به فساد و تباهی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والدین و حتی نظام حاکم بر جامعه، مسئول انتخاب استاد ومعلم خوب و صالح برای فرزندان می باشند</w:t>
      </w:r>
      <w:r>
        <w:rPr>
          <w:rFonts w:eastAsia="IRNazanin" w:cs="IRNazanin"/>
          <w:color w:val="111111"/>
          <w:sz w:val="28"/>
          <w:szCs w:val="28"/>
          <w:rtl w:val="true"/>
          <w:lang w:bidi="fa-IR"/>
        </w:rPr>
        <w:t xml:space="preserve">. </w:t>
      </w:r>
      <w:r>
        <w:rPr>
          <w:rStyle w:val="FootnoteAnchor"/>
          <w:rtl w:val="true"/>
        </w:rPr>
        <w:footnoteReference w:id="113"/>
      </w:r>
      <w:bookmarkStart w:id="237" w:name="pg8779_67457"/>
    </w:p>
    <w:p>
      <w:pPr>
        <w:pStyle w:val="Heading4"/>
        <w:numPr>
          <w:ilvl w:val="3"/>
          <w:numId w:val="1"/>
        </w:numPr>
        <w:rPr/>
      </w:pPr>
      <w:bookmarkStart w:id="238" w:name="__RefHeading___Toc3560417_653776707"/>
      <w:bookmarkStart w:id="239" w:name="_Toc88"/>
      <w:bookmarkEnd w:id="237"/>
      <w:bookmarkEnd w:id="238"/>
      <w:r>
        <w:rPr>
          <w:rtl w:val="true"/>
        </w:rPr>
        <w:t>روابط اجتماعی با دوستان</w:t>
      </w:r>
      <w:bookmarkEnd w:id="239"/>
    </w:p>
    <w:p>
      <w:pPr>
        <w:pStyle w:val="BookText"/>
        <w:rPr/>
      </w:pPr>
      <w:r>
        <w:rPr>
          <w:rFonts w:ascii="IRNazanin" w:hAnsi="IRNazanin" w:eastAsia="IRNazanin"/>
          <w:color w:val="111111"/>
          <w:sz w:val="28"/>
          <w:sz w:val="28"/>
          <w:szCs w:val="28"/>
          <w:rtl w:val="true"/>
          <w:lang w:bidi="fa-IR"/>
        </w:rPr>
        <w:t>روابط اجتماعی با دوستان و انتخاب دوستان لایق و نالایق، یکی از مراحل سرنوشت ساز تربیتی است، و کودک از دو سالگی احساس نیاز به همبازی و انتخاب دوست دارد، و هر مقدار که رشد او بیشتر می شود این احساس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برخورد صحیحی با این مسأله نکنند، و یا نظارت لازم نداشته باشند، ممکن است عامل روابط اجتماعی با دوستان، تمام پاکیهای عوامل ذکر شدة سابق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دوستان و رفقا به اندازه ای در ساختمان فکری و شخصیت یکدیگر اثر دارند،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فَلینظُر أحدکم مَن یخالل؛ انسان، با دین و آیین دوست خود شناخته می شود، پس باید بنگرد که با چه کسی دوست می شود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40" w:name="__RefHeading___Toc3560419_653776707"/>
      <w:bookmarkStart w:id="241" w:name="_Toc89"/>
      <w:bookmarkEnd w:id="240"/>
      <w:r>
        <w:rPr>
          <w:rtl w:val="true"/>
        </w:rPr>
        <w:t>انتخاب و اختیار انسان</w:t>
      </w:r>
      <w:bookmarkEnd w:id="2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میان تمام موجودات، تنها موجودی است که خود باید راه خود را انتخاب کند، و حتی به تعبیر دقیق تر، خودش باید خودش را انتخاب کند؛ چون آزاد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آزادی خودش کمالنیست، بلکه وسیلة کمال بشریت است؛ آزادی، مقدمة کمال است نه </w:t>
      </w:r>
      <w:bookmarkStart w:id="242" w:name="pg8779_67458"/>
    </w:p>
    <w:p>
      <w:pPr>
        <w:pStyle w:val="BookText"/>
        <w:rPr/>
      </w:pPr>
      <w:bookmarkEnd w:id="242"/>
      <w:r>
        <w:rPr>
          <w:rFonts w:ascii="IRNazanin" w:hAnsi="IRNazanin" w:eastAsia="IRNazanin"/>
          <w:color w:val="111111"/>
          <w:sz w:val="28"/>
          <w:sz w:val="28"/>
          <w:szCs w:val="28"/>
          <w:rtl w:val="true"/>
          <w:lang w:bidi="fa-IR"/>
        </w:rPr>
        <w:t>خود کمال</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بنابراین تمامی عوامل گذشته که زمینه ها و ریشه های تربیت را مشخص می کردند، در رابطه با این مرحله قابل مقایسه نیستند، زیرا در این مرحلة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می تواند با باورهای گذشته زندگی کند، و هم میتواند با تحولی نو، قیامی دیگر آغاز کرده و همة زشتیها و بدیهای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و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انگارد و از نو انتخاب کند، و مسیر زندگی را بر خلاف تمام عوامل مؤثر موجود عوض کند، چرا که خداوند متعال انسان را اینگونه آفرید، تا قدرت انتخاب و اختیار، او را از هر مانعی در مسیر تکامل برهاند، در نتیجه خداوند هدایت کننده است و او انتخابگر</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امّا کَفورا؛ ما راه را نشان دادیم، یا می پذیرد و شکرگذار است، یا انکار می کند و کفر می ورزد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43" w:name="__RefHeading___Toc3560421_653776707"/>
      <w:bookmarkStart w:id="244" w:name="_Toc90"/>
      <w:bookmarkEnd w:id="243"/>
      <w:r>
        <w:rPr>
          <w:rtl w:val="true"/>
        </w:rPr>
        <w:t>بررسی راههای تعمیق بینش دینی در فرزندان</w:t>
      </w:r>
      <w:bookmarkEnd w:id="2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مقتضیات مهم دوران رشد در فرایند تربیت دینی این است که فرد در جریان عمل و فرآیند طبیعی زندگی خانوادگی، با مشاهدة الگوهای سالم و متعالی اطراف خود بیاموزد که چه کارهایی درست و چه کارهایی نادرست است؟ چه رفتاری دینی و چه رفتاریغیر دینی است؟ باورها، ارزشها و تکالیف دینی، بخش اساسی از نظام </w:t>
      </w:r>
    </w:p>
    <w:p>
      <w:pPr>
        <w:pStyle w:val="BookText"/>
        <w:rPr/>
      </w:pPr>
      <w:r>
        <w:rPr>
          <w:rFonts w:ascii="IRNazanin" w:hAnsi="IRNazanin" w:eastAsia="IRNazanin"/>
          <w:color w:val="111111"/>
          <w:sz w:val="28"/>
          <w:sz w:val="28"/>
          <w:szCs w:val="28"/>
          <w:rtl w:val="true"/>
          <w:lang w:bidi="fa-IR"/>
        </w:rPr>
        <w:t>پویای شخصیت آدمی است که بنیادها و هسته های اولیة آن در نظام تربیتی خانواده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هویت دینی یک خانواده از نظر ثبات، وحدت و پویایی بیشتر باشد، به همان میزان هویت دینی فرزندان از استحکام و پویایی بالاتری برخوردار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مناسبات عاطفی و اعتقادی اعضای خانواده در تعامل چند جانبه با یکدیگر، موجب فضایی دینی از حس دینی در زندگی خانوادگی می شود که آثار پنهان آن در شکل دهی شخصیت و باورهای دینی فرزندان می تواند نقش تعیین کننده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باورهای مذهبی و گرایش عمیق تر به آموزه ها و تکالیف دینی، زمانی برای کودک معنی دار می شوند که با نیازهای واقعی و رویدادهای زندگی روزمرة او پیوند طبیعی و عمیق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وظیفة والدین است که با روشهای فعال، در پیوند میان نیازها و تکالیف دینی، فرصتهای مناسب و رخدادهای سازنده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مفاهیم دینی و آثار الهی در جهان هستی، چهار راهبرد اساسی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دارند که اگر این راهبردها با روشهای درست همراه شوند، تربیت دینی پایدارتر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روشهای درست این است که، والدین سؤالات دینی فرزندان را جدّی بگیرند و قبل از پاسخ دادن شتاب زده، بدانند که آنها در چه سنی هستند، چگونه می فهمند، و چرا این سؤالها را مطرح می کنند و با چه تجربه و قرینة ذهنی می توان پاسخ متناسب با سن، شرایط و ظرفیت </w:t>
      </w:r>
    </w:p>
    <w:p>
      <w:pPr>
        <w:pStyle w:val="BookText"/>
        <w:rPr/>
      </w:pPr>
      <w:r>
        <w:rPr>
          <w:rFonts w:ascii="IRNazanin" w:hAnsi="IRNazanin" w:eastAsia="IRNazanin"/>
          <w:color w:val="111111"/>
          <w:sz w:val="28"/>
          <w:sz w:val="28"/>
          <w:szCs w:val="28"/>
          <w:rtl w:val="true"/>
          <w:lang w:bidi="fa-IR"/>
        </w:rPr>
        <w:t>آنها ارائه داد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دینی در کودکان، باید از تکیه کردن صرف بر لفّاظی و تحکم جابرانه بر آنان دوری جست و به تدریج با تقویت شخصیت مستقل کودکان و رشد درک و بینش و قدرت انتخاب آنان پیش رفت، بگونه ای که در جوّی دوستانه و حاکی از احترام و تکریم به شخصیت کودکان، آنان را در بحثها و گفتگوهای گروهی شرکت داده و با تقویت بینش شخصی آنان، در درک حقایق و مسائل و کشف دلایل آنها و طرح سؤالات گوناگون به شکل سازنده و رشد دهنده، آنان را در مسیر خودیابی و خودآگاهی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مفاهیم دینی و تعلیمات مذهبی، بدون ملاحظة مراحل رشد کودکان و بدون تلاش آنان برای رشد توانایی در انتخاب و قدرت تجزیه و تحلیل و علاقمندی شخصی به مسائل و مفاهیم دینی، چندان موفق نمی افتد، زیرا کودک احساس می کند که نمی تواند از جوّ سلطه و اقتدار تحکم صرف والدین که بر او تحمیل می شود بیرون برود، بنابراین به کلیة تعلیمات مذهبی بی اعتنا می شود، بنابراین لازم است که والدین به چند نکته در زمینة تعمق بینش دینی فرزندان توجه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ارتباط صحیح با فرزندان؛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شخصیت و سطح درک کودک، آنچنان که هست نهآنچنان که ما تصور می کنیم؛ </w:t>
      </w:r>
      <w:bookmarkStart w:id="245" w:name="pg8779_67461"/>
    </w:p>
    <w:p>
      <w:pPr>
        <w:pStyle w:val="BookText"/>
        <w:rPr/>
      </w:pPr>
      <w:bookmarkEnd w:id="2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سطح درک اخلاقی کودک؛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وضعیت روحی و آمادگی کودک در شرایط فعلی؛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کامل به سخنان و دیدگاههای کودکان و توجه به خواستها و احساسات آنها؛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همدلی و همدردی با کودک تا امنیت و آرامش خاطر پیدا کند و احساسات منفی را کنار بگذارد؛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کرامت انسانی کودک، حفظ، تقویت و شکوفا شود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246" w:name="__RefHeading___Toc3560423_653776707"/>
      <w:bookmarkStart w:id="247" w:name="_Toc91"/>
      <w:bookmarkEnd w:id="246"/>
      <w:r>
        <w:rPr>
          <w:rtl w:val="true"/>
        </w:rPr>
        <w:t>تحلیلی از استاد مطهری</w:t>
      </w:r>
      <w:r>
        <w:rPr>
          <w:rtl w:val="true"/>
        </w:rPr>
        <w:t>(</w:t>
      </w:r>
      <w:r>
        <w:rPr>
          <w:rtl w:val="true"/>
        </w:rPr>
        <w:t>ره</w:t>
      </w:r>
      <w:r>
        <w:rPr>
          <w:rtl w:val="true"/>
        </w:rPr>
        <w:t xml:space="preserve">) </w:t>
      </w:r>
      <w:r>
        <w:rPr>
          <w:rtl w:val="true"/>
        </w:rPr>
        <w:t>در تربیت دینی کودک</w:t>
      </w:r>
      <w:bookmarkEnd w:id="247"/>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یک داستان تربیتی از صدر اسلام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جنگهای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جنگجویان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حمله کردیم و پیروزی بدست آوردیم، و آنانرا عقب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 رسیدیم، سربازان اسلام او را زدند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 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بشدت متأثر شد و از این عمل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مرتکب این عمل نشوید</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اولاد بت پرستان بود</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هر مولودی به دنیا می آید، در </w:t>
      </w:r>
    </w:p>
    <w:p>
      <w:pPr>
        <w:pStyle w:val="BookText"/>
        <w:rPr/>
      </w:pPr>
      <w:r>
        <w:rPr>
          <w:rFonts w:ascii="IRNazanin" w:hAnsi="IRNazanin" w:eastAsia="IRNazanin"/>
          <w:color w:val="111111"/>
          <w:sz w:val="28"/>
          <w:sz w:val="28"/>
          <w:szCs w:val="28"/>
          <w:rtl w:val="true"/>
          <w:lang w:bidi="fa-IR"/>
        </w:rPr>
        <w:t xml:space="preserve">فطرت او درک به مبدأ و معاد نهفته است، بطوریکه اگر انسان را از کودکی در جزیره ای بیندازند، و حیوانات بزرگش کنند، و انسانهای منحرف کننده از او دور باشند، و در میان آن جزیره بزرگ شده و فکرش باز شود، اول کلمه ای که بر زبان جاری می سازد،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نهاد بشر جزءِ فطرت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حیوانی اشاره کرد که گوشش را بریده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حیوان، هنگام تولد بدون گوش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با فطرت توحیدی پا به جهان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پدران آنها هستند که تورات و انجیل تحریف شده را در مقابل آنها گذاشته و دین خود را به عنوان دین حقیقی به کودکان خویش معرفی می نمایند، و فطرت اصیل اسلامی کودکان را منحرف ساخته و از مسیر اصلی بر می گردانند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آنچه از تحلیل استاد فهمیده می شود این است که، هر کودکی فطرتاً مسلمان و خداجو است، و باید تعلیم و تربیت او در سنین کودکی انجام گیرد، چراکه کودک در این سنین، ذاتاً در راه پرستش خدا آمادگی دارد، و اگر در صدد تعلیم صحیح او نباشیم، ممکن است در معرض تبلیغات گمراه کننده قرار گیرد و از مسیر اسلام برگردد</w:t>
      </w:r>
      <w:r>
        <w:rPr>
          <w:rFonts w:eastAsia="IRNazanin" w:cs="IRNazanin"/>
          <w:color w:val="111111"/>
          <w:sz w:val="28"/>
          <w:szCs w:val="28"/>
          <w:rtl w:val="true"/>
          <w:lang w:bidi="fa-IR"/>
        </w:rPr>
        <w:t xml:space="preserve">. </w:t>
      </w:r>
      <w:bookmarkStart w:id="248" w:name="pg8779_67463"/>
    </w:p>
    <w:p>
      <w:pPr>
        <w:pStyle w:val="Heading3"/>
        <w:numPr>
          <w:ilvl w:val="2"/>
          <w:numId w:val="1"/>
        </w:numPr>
        <w:rPr/>
      </w:pPr>
      <w:bookmarkStart w:id="249" w:name="__RefHeading___Toc3560425_653776707"/>
      <w:bookmarkStart w:id="250" w:name="_Toc92"/>
      <w:bookmarkEnd w:id="248"/>
      <w:bookmarkEnd w:id="249"/>
      <w:r>
        <w:rPr>
          <w:rtl w:val="true"/>
        </w:rPr>
        <w:t>گفتار دوم</w:t>
      </w:r>
      <w:r>
        <w:rPr>
          <w:rtl w:val="true"/>
        </w:rPr>
        <w:t xml:space="preserve">: </w:t>
      </w:r>
      <w:r>
        <w:rPr>
          <w:rtl w:val="true"/>
        </w:rPr>
        <w:t>وظایف والدین در تربیت دینی فرزندان</w:t>
      </w:r>
      <w:bookmarkEnd w:id="250"/>
    </w:p>
    <w:p>
      <w:pPr>
        <w:pStyle w:val="Heading4"/>
        <w:numPr>
          <w:ilvl w:val="3"/>
          <w:numId w:val="1"/>
        </w:numPr>
        <w:rPr/>
      </w:pPr>
      <w:bookmarkStart w:id="251" w:name="__RefHeading___Toc3560427_653776707"/>
      <w:bookmarkStart w:id="252" w:name="_Toc93"/>
      <w:bookmarkEnd w:id="251"/>
      <w:r>
        <w:rPr>
          <w:rtl w:val="true"/>
        </w:rPr>
        <w:t>مقدمه</w:t>
      </w:r>
      <w:bookmarkEnd w:id="252"/>
    </w:p>
    <w:p>
      <w:pPr>
        <w:pStyle w:val="BookText"/>
        <w:rPr/>
      </w:pPr>
      <w:r>
        <w:rPr>
          <w:rFonts w:ascii="IRNazanin" w:hAnsi="IRNazanin" w:eastAsia="IRNazanin"/>
          <w:color w:val="111111"/>
          <w:sz w:val="28"/>
          <w:sz w:val="28"/>
          <w:szCs w:val="28"/>
          <w:rtl w:val="true"/>
          <w:lang w:bidi="fa-IR"/>
        </w:rPr>
        <w:t>خانواده و در رأس آن والدین، اولین منبع بیرونی تربیت دینی هستند که آداب و رفتار دینی را به شکل خودآگاه یا ناخودآگاه به کودکان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توجه والدین به چگونگی روشها و منشهای تربیتی، در گرایش فرزندان به آموزه های دینی، آن هم در شرایط پیچیدة جامعة امروز، بسیار حیاتی و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فصل به آن خواهیم پرداخت، اصول کلی وظایف والدین و شیوه های مناسب تربیت دینی، توسط آنها در قبال فرزندان می باشد</w:t>
      </w:r>
      <w:r>
        <w:rPr>
          <w:rFonts w:eastAsia="IRNazanin" w:cs="IRNazanin"/>
          <w:color w:val="111111"/>
          <w:sz w:val="28"/>
          <w:szCs w:val="28"/>
          <w:rtl w:val="true"/>
          <w:lang w:bidi="fa-IR"/>
        </w:rPr>
        <w:t>.</w:t>
      </w:r>
    </w:p>
    <w:p>
      <w:pPr>
        <w:pStyle w:val="Heading4"/>
        <w:numPr>
          <w:ilvl w:val="3"/>
          <w:numId w:val="1"/>
        </w:numPr>
        <w:rPr/>
      </w:pPr>
      <w:bookmarkStart w:id="253" w:name="__RefHeading___Toc3560429_653776707"/>
      <w:bookmarkStart w:id="254" w:name="_Toc94"/>
      <w:bookmarkEnd w:id="253"/>
      <w:r>
        <w:rPr>
          <w:rtl w:val="true"/>
        </w:rPr>
        <w:t>اصول کلی وظایف والدین نسبت به فرزندان</w:t>
      </w:r>
      <w:bookmarkEnd w:id="254"/>
    </w:p>
    <w:p>
      <w:pPr>
        <w:pStyle w:val="BookText"/>
        <w:rPr/>
      </w:pPr>
      <w:r>
        <w:rPr>
          <w:rFonts w:ascii="IRNazanin" w:hAnsi="IRNazanin" w:eastAsia="IRNazanin"/>
          <w:color w:val="111111"/>
          <w:sz w:val="28"/>
          <w:sz w:val="28"/>
          <w:szCs w:val="28"/>
          <w:rtl w:val="true"/>
          <w:lang w:bidi="fa-IR"/>
        </w:rPr>
        <w:t>در نظام خانواده، پس از مسؤلیت زن و شوهر نسبت به هم، مهمترین وظیفة آنها در قبال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چگونگی روابط آنها الگویی برای روابط کودکان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والدین، نکته هایی را دربارة وظایف خود، که ما آنها را تحت عنوان اصول کلی وظایف والدین نسبت به فرزندان بیان می کنیم، بدانند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بر مسؤلیتهای والدین و تقدس و ارزش معنوی آنها بسیار تأکید شده، بگونه ای که برای آن، ارزش عبادتخداوند و پاداش برخی رفتارهای مهم دینی در نظر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تلقّی معنوی از وظایف والدین دو تأثیر مهم برای والدین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موجب تلاش بیشتر والدین در این جهت می شود؛ و دیگر اینکه باعث می شود آنان رفتار خویش را واجد ارزش معنوی بیابند و در نتیجه، دشواریهای این وظایف برای آنها تا حدّی آسان می شود؛ در این صورت وظایف خانوادگی خویش را ضمن سایر وظایف دینی قرارداده و آنها را مُخلّ یا جدا از وظایف دینی احساس نمی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بر وظایف والدین پیش از تولد و حتی قبل از انعقاد نطفه تأکید داشته و به آنها توصیه های مهمی دارد که نشان می دهد حالت روانی و اخلاق والدین قبل از تولد نیز در کودک مؤثر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والدین را به تربیت کودک در ابعاد مختلف جسمانی، روانی، شناختی، رفتاری، اجتماعی و دینی توصیه می کند و وظایف آنان را در یک بُعد منحصر نمی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روابط عاطفی مثبت والدین با فرزندان در هر شرایط، امری محوری در وظایف والدین در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نسبت به کودک پذیرش کامل داشته باشند، البته این به معنای پذیرش همة رفتارهای کودک نیست؛ آنان می توانند ناخشنودی خود را در قبال برخی رفتارهای غلط کودک نشان دهند، ولی در عین حال به او ابراز کنند که برخی رفتارهایش، روابط کلی و دوستی او با والدین را از بین نمی برد؛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اساسی رفتار والدین از نظر اسلام، رعایت عدالت و </w:t>
      </w:r>
      <w:bookmarkStart w:id="255" w:name="pg8779_67465"/>
    </w:p>
    <w:p>
      <w:pPr>
        <w:pStyle w:val="BookText"/>
        <w:rPr/>
      </w:pPr>
      <w:bookmarkEnd w:id="255"/>
      <w:r>
        <w:rPr>
          <w:rFonts w:ascii="IRNazanin" w:hAnsi="IRNazanin" w:eastAsia="IRNazanin"/>
          <w:color w:val="111111"/>
          <w:sz w:val="28"/>
          <w:sz w:val="28"/>
          <w:szCs w:val="28"/>
          <w:rtl w:val="true"/>
          <w:lang w:bidi="fa-IR"/>
        </w:rPr>
        <w:t>مساوات در برخورد عاطفی با فرزندان است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56" w:name="__RefHeading___Toc3560431_653776707"/>
      <w:bookmarkStart w:id="257" w:name="_Toc95"/>
      <w:bookmarkEnd w:id="256"/>
      <w:r>
        <w:rPr>
          <w:rtl w:val="true"/>
        </w:rPr>
        <w:t>سنین تربیت دینی</w:t>
      </w:r>
      <w:bookmarkEnd w:id="257"/>
    </w:p>
    <w:p>
      <w:pPr>
        <w:pStyle w:val="BookText"/>
        <w:rPr/>
      </w:pPr>
      <w:r>
        <w:rPr>
          <w:rFonts w:ascii="IRNazanin" w:hAnsi="IRNazanin" w:eastAsia="IRNazanin"/>
          <w:color w:val="111111"/>
          <w:sz w:val="28"/>
          <w:sz w:val="28"/>
          <w:szCs w:val="28"/>
          <w:rtl w:val="true"/>
          <w:lang w:bidi="fa-IR"/>
        </w:rPr>
        <w:t>همانطور که در بخشهای قبلی اشاره شد، مقدمات و پایه گذاری تربیت از مرحلة تشکیل جنین و حتی قبل از آن است، ولی آنچه صورت رسمی دارد از لحظة تولد و در خانواده است و با ذکر اذان و اقامه در گوش کودک شروع می شود و بعدها بتدریج در مراحل مختلف، در هر سال و ماه، والدین وظیفه ای در قبال کودک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 الصبیُّ سبعاً و یؤدّب سبعاً و یستخدم سبعاً؛ فرزند، هفت سال بازی می کند و هفت سال تربیت می شود و هفت سال به خدمت گرفته می شود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تا حدود هفت سالگی إعمال قدرت و فشار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رفتار مذهبی کودک در این سنین، صورت بازی و سرگرمی دارد و سعی و تلاش والدین نیز باید براین باشد که امر تکلیف مذهبی بر کودک سنگین نیاید و او را خسته نکند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اما از آنجاکه در دورة کودکی، یادگیری و آموزش طفل از طریق نگاه کردن و گوش دادن است، باید توجه زیادی به این امور شود؛ چراکه آنچه </w:t>
      </w:r>
    </w:p>
    <w:p>
      <w:pPr>
        <w:pStyle w:val="BookText"/>
        <w:rPr/>
      </w:pPr>
      <w:r>
        <w:rPr>
          <w:rFonts w:ascii="IRNazanin" w:hAnsi="IRNazanin" w:eastAsia="IRNazanin"/>
          <w:color w:val="111111"/>
          <w:sz w:val="28"/>
          <w:sz w:val="28"/>
          <w:szCs w:val="28"/>
          <w:rtl w:val="true"/>
          <w:lang w:bidi="fa-IR"/>
        </w:rPr>
        <w:t>کودک می بیند و می شنود، در ذهن و اندیشة خود ثبت می کند؛ و این امر، والدین و دیگر اعضای خانواده را ملزم می کند که در رفتارها و گفتارهای خود دقت زیادی داشته باشند و با کودک درست و صحیح ارتباط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اولین دوران تربیت دینی است که در آن ایجاد شوق و علاقه نسبت به برنامه های دینی، محقق می گردد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سیرة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براین روش، استوار بوده است و آن بزرگواران تربیت دینی را از همان کودکی آغاز می نمودند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مشغول نماز خواندن بود، وقتی که آن حضرت به سجده رفتند،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خردسال بودند، بر پشت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و شروع به بازی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سر از سجده بردارد، او را می گرفتند و به زمین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ناظر این صحنه بود، پس از نماز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با کودکانتان اینگونه رفتار می کنید؟ ما هرگز اینگونه محبت به کودکان نشان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و رسولش ایمان داشتید، اینگونهبه کودکان خود محبت می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شیوة مهرانگیز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آنچنان آن یهودی را به اسلام جذب </w:t>
      </w:r>
    </w:p>
    <w:p>
      <w:pPr>
        <w:pStyle w:val="BookText"/>
        <w:rPr/>
      </w:pPr>
      <w:r>
        <w:rPr>
          <w:rFonts w:ascii="IRNazanin" w:hAnsi="IRNazanin" w:eastAsia="IRNazanin"/>
          <w:color w:val="111111"/>
          <w:sz w:val="28"/>
          <w:sz w:val="28"/>
          <w:szCs w:val="28"/>
          <w:rtl w:val="true"/>
          <w:lang w:bidi="fa-IR"/>
        </w:rPr>
        <w:t>کرد، که او همان لحظه مسلمان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دومین دورة مؤثر در تربیت، دوران نوجوانی یا 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دوم زندگی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بهترین فرصت برای تأدیب و ایجاد رفتارهای نیکو در فرزند و عادت دادن او به انجام برنامه های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مسؤلیت دارند تا در این دوره، تعلیم و تربیت فرزند را به ثمر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والدین باید روشی بکار گیرند که در کودک احساس اجبار و اکراهی در مورد امور دینی به وجود نیاید، بلکه با به کارگیری روشهای صحیح، طوری عمل شود که فرزندان با میل و رغبت و اشتیاق به امور دینی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آخر تربیت فرزند، دوران جوانی یا همان هفت سال سوم زندگی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نوجوان وارد مرحلة بلوغ و جوانی می شود و از ویژگیهای خاصی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مسؤلیت و اعتماد به توانایی و پذیرش آنان به عنوان افرادی بالغ و کامل، و رفاقت با آنان، آنها را در مسیر صحیح خدمت به والدین، جامعه و خانواده قرار دهند و از ایجاد انحراف و درگیری با فرهنگ دینی توسط آنان خودداری نمایند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در تربیت فرزندان از همان سنین آغاز زندگی، همواره از فرمایشات پیشوایان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 گهربار امام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نامه ای شیوا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بخشی از آن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سالیانی از من گذشت و توانایی ام رو به کاستی رفت، به نوشتن وصیّت برای تو شتاب کردم، و ارزشهای اخلاقی را برای تو برشمردم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أجل فرا رسد، و رازهای درونم را به تو منتقل نکرده باشم، و در نظرم کاهشی پدید آید، چنانکه در جسمم پدید آمد، و پیش از آنکه خواهشها و دگرگونیهای دنیا به تو هجوم آورند، و پذیرش و اطاعت مشکل گردد، زیرا قلب نوجوان چونان زمین کاشته نشده، آمادة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تو شتاب کردم، پیش از آنکه دل تو سخت شود، و عقل تو به چیز دیگری مشغول گردد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و هزاران حدیث دیگر به ما می آموزد که باید مسلمانان، کودکان خود را از آغاز سنین کودکی تا جوانی، در فضای معنوی توحید قرار دهند و آنها را با توحید و نبوّت و ولایت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اگر فرزند از آغاز بدین گونه تربیت نشود و تحت توجه قرار نگیرد، و در کانون خانواده، آن زمان که ذهن و باور او آمادة پذیرش توصیه های پدر و مادر است، چیز مفیدی را نیاموزد، بدیهی است کهپس از آن، انجام کار آموزشی و تربیتی، بسیار سخت و مشکل و گاهی ناممکن خواهد شد</w:t>
      </w:r>
      <w:r>
        <w:rPr>
          <w:rFonts w:eastAsia="IRNazanin" w:cs="IRNazanin"/>
          <w:color w:val="111111"/>
          <w:sz w:val="28"/>
          <w:szCs w:val="28"/>
          <w:rtl w:val="true"/>
          <w:lang w:bidi="fa-IR"/>
        </w:rPr>
        <w:t xml:space="preserve">. </w:t>
      </w:r>
      <w:r>
        <w:rPr>
          <w:rStyle w:val="FootnoteAnchor"/>
          <w:rtl w:val="true"/>
        </w:rPr>
        <w:footnoteReference w:id="129"/>
      </w:r>
      <w:bookmarkStart w:id="258" w:name="pg8779_67469"/>
    </w:p>
    <w:p>
      <w:pPr>
        <w:pStyle w:val="Heading4"/>
        <w:numPr>
          <w:ilvl w:val="3"/>
          <w:numId w:val="1"/>
        </w:numPr>
        <w:rPr/>
      </w:pPr>
      <w:bookmarkStart w:id="259" w:name="__RefHeading___Toc3560433_653776707"/>
      <w:bookmarkStart w:id="260" w:name="_Toc96"/>
      <w:bookmarkEnd w:id="258"/>
      <w:bookmarkEnd w:id="259"/>
      <w:r>
        <w:rPr>
          <w:rtl w:val="true"/>
        </w:rPr>
        <w:t>شیوه های مناسب تربیت دینی فرزندان</w:t>
      </w:r>
      <w:bookmarkEnd w:id="260"/>
    </w:p>
    <w:p>
      <w:pPr>
        <w:pStyle w:val="Heading5"/>
        <w:numPr>
          <w:ilvl w:val="4"/>
          <w:numId w:val="1"/>
        </w:numPr>
        <w:rPr/>
      </w:pPr>
      <w:bookmarkStart w:id="261" w:name="__RefHeading___Toc3560435_653776707"/>
      <w:bookmarkStart w:id="262" w:name="_Toc9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شیوه های تربیتی یکی از مباحث مهم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کیفیت تربیت، مقررات و قوانین کامل و ارزشهای اخلاقی، انسانی و الگوهای مشخص و معیارهای ثابت اخلاقی لازم دارد؛ و این کیفیت را وحی الهی، روایات رسول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و تکامل ما و همة انسانها مطرح فرموده اند؛ و برخی از این روشهای تربیتی عبارتند از</w:t>
      </w:r>
      <w:r>
        <w:rPr>
          <w:rFonts w:eastAsia="IRNazanin" w:cs="IRNazanin"/>
          <w:color w:val="111111"/>
          <w:sz w:val="28"/>
          <w:szCs w:val="28"/>
          <w:rtl w:val="true"/>
          <w:lang w:bidi="fa-IR"/>
        </w:rPr>
        <w:t>:</w:t>
      </w:r>
    </w:p>
    <w:p>
      <w:pPr>
        <w:pStyle w:val="Heading5"/>
        <w:numPr>
          <w:ilvl w:val="4"/>
          <w:numId w:val="1"/>
        </w:numPr>
        <w:rPr/>
      </w:pPr>
      <w:bookmarkStart w:id="263" w:name="__RefHeading___Toc3560437_653776707"/>
      <w:bookmarkStart w:id="264" w:name="_Toc98"/>
      <w:bookmarkEnd w:id="263"/>
      <w:r>
        <w:rPr>
          <w:rtl w:val="true"/>
        </w:rPr>
        <w:t>گفتن اذان و اقامه در گوش نوزاد به هنگام تولد</w:t>
      </w:r>
      <w:bookmarkEnd w:id="26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مستحبات که پیامبر و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اکید فرموده اند این است که پدر و مادر پس از تولد نوزادشان در گوش راست او اذان و در گوش چپش اقامه بگویند، که این عمل آثار روحی بسیار مفیدی در وجود نوزاد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بدون شک، القاءِ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أشهد أنَّ لا اله الّا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اولین لحظات زندگی، سفارش اکید فرموده اند این است که پدر و مادر پس از تولد نوزادشان در گوش راست او اذان و در گوش چپش اقامه بگویند، که این عمل آثار روحی بسیار مفیدی در وجود نوزاد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بدون شک، القاءِجملات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أشهد أنَّ لا اله الّا الله و 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اولین لحظات زندگی، گوش طفل را با ندای توحید و رسالت توحیدی آشنا خواهد کرد و صحیفة پاک و نورانی روح کودک این پیامها را در خود منعکس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265" w:name="pg8779_67470"/>
    </w:p>
    <w:p>
      <w:pPr>
        <w:pStyle w:val="BookText"/>
        <w:rPr/>
      </w:pPr>
      <w:bookmarkEnd w:id="265"/>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چندین فایده برای گفتن اذان و اقامه در گوش نوزاد نقل شده است که از جملة آنها می توان، مصون ماندن از گزند شیطان و گرفتار نشدن به بیماری اُم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66" w:name="__RefHeading___Toc3560439_653776707"/>
      <w:bookmarkStart w:id="267" w:name="_Toc99"/>
      <w:bookmarkEnd w:id="266"/>
      <w:r>
        <w:rPr>
          <w:rtl w:val="true"/>
        </w:rPr>
        <w:t>آداب شیر دادن و نقش آن در تربیت</w:t>
      </w:r>
      <w:bookmarkEnd w:id="2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مادران باید رعایت کنند مسألة شیر دادن به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برخلاف برخی نظریات، اهمیت فوق العاده ای برای این مسأله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پدر و مادری از هر نظر خوب و متدین هستند، اما فرزندشان منحرف می شود و وقتی علت انحرافش را ریشه یابی می کنیم با کمال شگفتی، عامل آن را بی توجهی مادر به مسألة شیر دادن، به هنگام شیر خوارگی بچه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دوران شیرخوارگی علاوه بر اینکه ساختمان جسمی کودک محکم می شود، ساختار روحی او نیز تکوین می یابد و رفتار و گفتار و غذای مادر بههمراه شیر، در او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حدّ ممکن، بهتر است مادر جز از شیر خود به کودک نخو راند، اما گاهی بدلایلی مادر نمی تواند به فرزند خود شیر دهد، در این صورت یا به شیر خشک پناه می برد یا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خواست دایه ای برای شیر دادن انتخاب کند، سعی کند از زنان پاکدامن و با تقوا استفاده کند، هرچند مزدشان از دیگران بیشتر باشد</w:t>
      </w:r>
      <w:r>
        <w:rPr>
          <w:rFonts w:eastAsia="IRNazanin" w:cs="IRNazanin"/>
          <w:color w:val="111111"/>
          <w:sz w:val="28"/>
          <w:szCs w:val="28"/>
          <w:rtl w:val="true"/>
          <w:lang w:bidi="fa-IR"/>
        </w:rPr>
        <w:t xml:space="preserve">. </w:t>
      </w:r>
      <w:bookmarkStart w:id="268" w:name="pg8779_67471"/>
    </w:p>
    <w:p>
      <w:pPr>
        <w:pStyle w:val="BookText"/>
        <w:rPr/>
      </w:pPr>
      <w:bookmarkEnd w:id="268"/>
      <w:r>
        <w:rPr>
          <w:rFonts w:ascii="IRNazanin" w:hAnsi="IRNazanin" w:eastAsia="IRNazanin"/>
          <w:color w:val="111111"/>
          <w:sz w:val="28"/>
          <w:sz w:val="28"/>
          <w:szCs w:val="28"/>
          <w:rtl w:val="true"/>
          <w:lang w:bidi="fa-IR"/>
        </w:rPr>
        <w:t>اگر چنین بانویی یافت نشد، حتی الامکان سعی شود از چند دسته از زنان که در روایات وارد است برای شیر دادن به نوزادشان پرهیز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بی خرد؛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بدکاره؛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رعایت این مسائل نسبت به شیر خشک نیز لازم است، و مادران بهتر است از شیر خشک استفاده نکنند، بخصوص اگر از کشورهای غیر اسلامی آمده باشد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69" w:name="__RefHeading___Toc3560441_653776707"/>
      <w:bookmarkStart w:id="270" w:name="_Toc100"/>
      <w:bookmarkEnd w:id="269"/>
      <w:r>
        <w:rPr>
          <w:rtl w:val="true"/>
        </w:rPr>
        <w:t>بیداری سازی فطرت فرزند</w:t>
      </w:r>
      <w:bookmarkEnd w:id="270"/>
    </w:p>
    <w:p>
      <w:pPr>
        <w:pStyle w:val="BookText"/>
        <w:rPr/>
      </w:pPr>
      <w:r>
        <w:rPr>
          <w:rFonts w:ascii="IRNazanin" w:hAnsi="IRNazanin" w:eastAsia="IRNazanin"/>
          <w:color w:val="111111"/>
          <w:sz w:val="28"/>
          <w:sz w:val="28"/>
          <w:szCs w:val="28"/>
          <w:rtl w:val="true"/>
          <w:lang w:bidi="fa-IR"/>
        </w:rPr>
        <w:t>نیاز به دین و عشق به خداجویی در ذات و فطرت کودک به ودیعه نهاده شده است، و در سه سال آغاز زندگی، فطرت همانند منبعی زلال، چنان در روان و سراسر وجود کودک بیدار است که گویی همچون پیامبری معصوم است و با جهان وحی مستقیماً در ارتباط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مراحل بعد است که به علت تربیت غلط و نامناسب، فطرت او در زیر توده هایی از غبار مخفی شده و خورشید آن از پرتوافکنی باز می ماند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بدانند تربیت دینی، حاصل شکوفاییِ تدریجی و طبیعیِ فطرت، در محیطی سالم، متعادل، زیبا، جذاب و معنوی است، و اگر این تعامل به موقع و به تناسب مراحل تحول روانی و قابلیت های شناختی و عاطفی فرزند صورت نگیرد و یا تأخیری در شکوفایی آن رخ دهد، بنیادهای حس دینی از همان ابتدا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w:t>
      </w:r>
      <w:bookmarkStart w:id="271" w:name="pg8779_67472"/>
    </w:p>
    <w:p>
      <w:pPr>
        <w:pStyle w:val="BookText"/>
        <w:rPr/>
      </w:pPr>
      <w:bookmarkEnd w:id="271"/>
      <w:r>
        <w:rPr>
          <w:rFonts w:ascii="IRNazanin" w:hAnsi="IRNazanin" w:eastAsia="IRNazanin"/>
          <w:color w:val="111111"/>
          <w:sz w:val="28"/>
          <w:sz w:val="28"/>
          <w:szCs w:val="28"/>
          <w:rtl w:val="true"/>
          <w:lang w:bidi="fa-IR"/>
        </w:rPr>
        <w:t>یک امر بیرونی نیست که به ذهن کودکان منتقل شود، بلکه دین و تربیت، نوعی بیدارسازی فطری است؛ یعنی آنچه که در درون کودک است باید در تعامل با فرهنگ و روابط سالم بیرون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وظیفة والدین این است که از کودکان در برابر آنچه دنیای پاک احساسات آنها را آلوده و فاسد می سازد و نتایج غیر اخلاقی به بار می آورد، جلو گیری کنند</w:t>
      </w:r>
      <w:r>
        <w:rPr>
          <w:rFonts w:eastAsia="IRNazanin" w:cs="IRNazanin"/>
          <w:color w:val="111111"/>
          <w:sz w:val="28"/>
          <w:szCs w:val="28"/>
          <w:rtl w:val="true"/>
          <w:lang w:bidi="fa-IR"/>
        </w:rPr>
        <w:t xml:space="preserve">. </w:t>
      </w:r>
      <w:r>
        <w:rPr>
          <w:rStyle w:val="FootnoteAnchor"/>
          <w:rtl w:val="true"/>
        </w:rPr>
        <w:footnoteReference w:id="134"/>
      </w:r>
    </w:p>
    <w:p>
      <w:pPr>
        <w:pStyle w:val="Heading5"/>
        <w:numPr>
          <w:ilvl w:val="4"/>
          <w:numId w:val="1"/>
        </w:numPr>
        <w:rPr/>
      </w:pPr>
      <w:bookmarkStart w:id="272" w:name="__RefHeading___Toc3560443_653776707"/>
      <w:bookmarkStart w:id="273" w:name="_Toc101"/>
      <w:bookmarkEnd w:id="272"/>
      <w:r>
        <w:rPr>
          <w:rtl w:val="true"/>
        </w:rPr>
        <w:t>پرورش حس دینی فرزندان</w:t>
      </w:r>
      <w:bookmarkEnd w:id="273"/>
    </w:p>
    <w:p>
      <w:pPr>
        <w:pStyle w:val="BookText"/>
        <w:rPr/>
      </w:pPr>
      <w:r>
        <w:rPr>
          <w:rFonts w:ascii="IRNazanin" w:hAnsi="IRNazanin" w:eastAsia="IRNazanin"/>
          <w:color w:val="111111"/>
          <w:sz w:val="28"/>
          <w:sz w:val="28"/>
          <w:szCs w:val="28"/>
          <w:rtl w:val="true"/>
          <w:lang w:bidi="fa-IR"/>
        </w:rPr>
        <w:t>غالب رفتارهای انسان براساس یادگیری استوار است و کودکان، تشنة یادگیری هستند و نسبت به هر چیزی که فرا می گیرند احساس تازه ای پیدا می کنند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پرورش حس دینی، فراگیری ارزشها و رویکردهای معنا جویانة زندگی است، و این نیاز بنیادی در مناسبات اعتقادی خانواده که به عنوان اولین پایگاه یادگیری است، بتدریج تکوین و تعالی می یابد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حس زیبایی دوستی، نوع دوستی، حقیقت جویی و خیرخواهی رابطة مستقیمی با حس دینی و گرایش کودک به انجام تکالیف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بدانند که قبل از هر چیزی باید کودکان را در چنین فضای مقدس و معنا دهنده ای رشد دهند تا رفتار دینی از کودکان، نه به اجبار و تحمیل بلکه از روی میل و اختیار سر بزند</w:t>
      </w:r>
      <w:r>
        <w:rPr>
          <w:rFonts w:eastAsia="IRNazanin" w:cs="IRNazanin"/>
          <w:color w:val="111111"/>
          <w:sz w:val="28"/>
          <w:szCs w:val="28"/>
          <w:rtl w:val="true"/>
          <w:lang w:bidi="fa-IR"/>
        </w:rPr>
        <w:t xml:space="preserve">. </w:t>
      </w:r>
      <w:bookmarkStart w:id="274" w:name="pg8779_67473"/>
    </w:p>
    <w:p>
      <w:pPr>
        <w:pStyle w:val="BookText"/>
        <w:rPr/>
      </w:pPr>
      <w:bookmarkEnd w:id="274"/>
      <w:r>
        <w:rPr>
          <w:rFonts w:ascii="IRNazanin" w:hAnsi="IRNazanin" w:eastAsia="IRNazanin"/>
          <w:color w:val="111111"/>
          <w:sz w:val="28"/>
          <w:sz w:val="28"/>
          <w:szCs w:val="28"/>
          <w:rtl w:val="true"/>
          <w:lang w:bidi="fa-IR"/>
        </w:rPr>
        <w:t>والدین باید در نظر داشته باشند که کودک، آدمی دیندارتر از بزرگسال است، اما روشهای ناشیانه، تحمیلی و تَصَنُّعی در تربیت، او را از دین دلزده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سخت گیریها، اجبارها و شتاب زدگیها، حس دینی کودک را کم رنگ و 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تربیت دینی باید پرورش حس مذهبی و تفکر دینی، مقدم بر اطلاعات و دانش دینی باشد؛ چراکه تربیت دینی یعنی زیستن طبق باورهای قلبی دینی و نه صرفاً دانستن و حفظ کردن اطلاعات دینی</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275" w:name="__RefHeading___Toc3560445_653776707"/>
      <w:bookmarkStart w:id="276" w:name="_Toc102"/>
      <w:bookmarkEnd w:id="275"/>
      <w:r>
        <w:rPr>
          <w:rtl w:val="true"/>
        </w:rPr>
        <w:t>محبّت پدر و مادر</w:t>
      </w:r>
      <w:bookmarkEnd w:id="276"/>
    </w:p>
    <w:p>
      <w:pPr>
        <w:pStyle w:val="BookText"/>
        <w:rPr/>
      </w:pPr>
      <w:r>
        <w:rPr>
          <w:rFonts w:ascii="IRNazanin" w:hAnsi="IRNazanin" w:eastAsia="IRNazanin"/>
          <w:color w:val="111111"/>
          <w:sz w:val="28"/>
          <w:sz w:val="28"/>
          <w:szCs w:val="28"/>
          <w:rtl w:val="true"/>
          <w:lang w:bidi="fa-IR"/>
        </w:rPr>
        <w:t>محبّت و دوست داشتن، درخواست طبیعی کودک است، زیرا او کانون گرم و اطمینان بخشی را می طلبد که در پرتو آن استعدادهایش شکوفا گردد و شخصیتی ساخته و پرداخته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والدین به کودک جرأت و شجاعت و اعتماد به نفس می بخشد و روحیة او را دربرابر مشکلات، قوی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فقدان محبت، زمینه ساز بسیاری از بیماریهای روانی و جسمی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نیز باید از دل به زبان و عمل آورد تا کودک آنرا با تمام وجود لمس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پدر و مادری فرزند خود را در دل دوست داشته باشند اما اظهار نکنند، این نوع محبت تأثیر چندانی ندارد و گاهی تأثیر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 و مادر باید محبت خود را به صورتهای گوناگون، آشکار کنند</w:t>
      </w:r>
      <w:r>
        <w:rPr>
          <w:rFonts w:eastAsia="IRNazanin" w:cs="IRNazanin"/>
          <w:color w:val="111111"/>
          <w:sz w:val="28"/>
          <w:szCs w:val="28"/>
          <w:rtl w:val="true"/>
          <w:lang w:bidi="fa-IR"/>
        </w:rPr>
        <w:t xml:space="preserve">. </w:t>
      </w:r>
      <w:r>
        <w:rPr>
          <w:rStyle w:val="FootnoteAnchor"/>
          <w:rtl w:val="true"/>
        </w:rPr>
        <w:footnoteReference w:id="137"/>
      </w:r>
      <w:bookmarkStart w:id="277" w:name="pg8779_67474"/>
    </w:p>
    <w:p>
      <w:pPr>
        <w:pStyle w:val="Heading5"/>
        <w:numPr>
          <w:ilvl w:val="4"/>
          <w:numId w:val="1"/>
        </w:numPr>
        <w:rPr/>
      </w:pPr>
      <w:bookmarkStart w:id="278" w:name="__RefHeading___Toc3560447_653776707"/>
      <w:bookmarkStart w:id="279" w:name="_Toc103"/>
      <w:bookmarkEnd w:id="277"/>
      <w:bookmarkEnd w:id="278"/>
      <w:r>
        <w:rPr>
          <w:rtl w:val="true"/>
        </w:rPr>
        <w:t>تشویق و تنبیه به موقع</w:t>
      </w:r>
      <w:bookmarkEnd w:id="279"/>
    </w:p>
    <w:p>
      <w:pPr>
        <w:pStyle w:val="BookText"/>
        <w:rPr/>
      </w:pPr>
      <w:r>
        <w:rPr>
          <w:rFonts w:ascii="IRNazanin" w:hAnsi="IRNazanin" w:eastAsia="IRNazanin"/>
          <w:color w:val="111111"/>
          <w:sz w:val="28"/>
          <w:sz w:val="28"/>
          <w:szCs w:val="28"/>
          <w:rtl w:val="true"/>
          <w:lang w:bidi="fa-IR"/>
        </w:rPr>
        <w:t>تقریباً همة والدین در برخورد با فرزندان خود از هر دو شیوة تشویق و تنبیه، کم و بیش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پس از انجام رفتارهای مطلوب، با انجام کاری که برای کودک خوشایند است، سعی کنند این رفتار را در او افزایش داده یا تثبیت نمایند؛ و بدنبال رفتارهای نامناسب نیز با استفاده از روشی که برای کودک آزار دهنده است، او را از انجام برخی رفتارها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روش باید به موقع و در زمان مناسبش انجام گیرد تا تأثیر مثبت خود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کودک بتدریج باید درک کند که انجام برخی رفتارها مورد رضایت والدین است و انجام برخی برای والدین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تشویق و تنبیه می تواند به کودک در تمایز بین رفتارهای مناسب و نامناسب کمک کند</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280" w:name="__RefHeading___Toc3560449_653776707"/>
      <w:bookmarkStart w:id="281" w:name="_Toc104"/>
      <w:bookmarkEnd w:id="280"/>
      <w:r>
        <w:rPr>
          <w:rtl w:val="true"/>
        </w:rPr>
        <w:t>تشویق فرزندان به عبادات و کارهای نیک</w:t>
      </w:r>
      <w:bookmarkEnd w:id="2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وظایف والدین در امر تربیت فرزندان، تشویق فرزندان به عبادات و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نشان دادن رغبت و علاقه به امور مذهبی و اعمال عبادی، مشوِّق عملی فرزندان به این فعالیتها باشند؛ و همچنین با سخنان دلگرم کننده و پر جاذبه و توصیه های خردمندانه، کودکان را به انجام اعمال عبادی و نیک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والدین، نسبت به امور مذهبی، حساسیت و دقت نظر داشته و </w:t>
      </w:r>
      <w:bookmarkStart w:id="282" w:name="pg8779_67475"/>
    </w:p>
    <w:p>
      <w:pPr>
        <w:pStyle w:val="BookText"/>
        <w:rPr/>
      </w:pPr>
      <w:bookmarkEnd w:id="282"/>
      <w:r>
        <w:rPr>
          <w:rFonts w:ascii="IRNazanin" w:hAnsi="IRNazanin" w:eastAsia="IRNazanin"/>
          <w:color w:val="111111"/>
          <w:sz w:val="28"/>
          <w:sz w:val="28"/>
          <w:szCs w:val="28"/>
          <w:rtl w:val="true"/>
          <w:lang w:bidi="fa-IR"/>
        </w:rPr>
        <w:t>به عبادات اهمیت فراوان نشان دهند، و در مناسبتهای مذهبی و مراسم عبادی شرکت فعال داشته باشند، کودکان خودبخود به این امور علاقه نشان می دهند و مجذوب حالات ملکوتیِ اعمال عبادی می شوند</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283" w:name="__RefHeading___Toc3560451_653776707"/>
      <w:bookmarkStart w:id="284" w:name="_Toc105"/>
      <w:bookmarkEnd w:id="283"/>
      <w:r>
        <w:rPr>
          <w:rtl w:val="true"/>
        </w:rPr>
        <w:t>آموزش خوب دیدن</w:t>
      </w:r>
      <w:bookmarkEnd w:id="284"/>
    </w:p>
    <w:p>
      <w:pPr>
        <w:pStyle w:val="BookText"/>
        <w:rPr/>
      </w:pPr>
      <w:r>
        <w:rPr>
          <w:rFonts w:ascii="IRNazanin" w:hAnsi="IRNazanin" w:eastAsia="IRNazanin"/>
          <w:color w:val="111111"/>
          <w:sz w:val="28"/>
          <w:sz w:val="28"/>
          <w:szCs w:val="28"/>
          <w:rtl w:val="true"/>
          <w:lang w:bidi="fa-IR"/>
        </w:rPr>
        <w:t>چشم ها دریچه هایی بسوی روح هستند، زیبا دیدن و درست مشاهده کردن، بهترین عامل و منبع پرورش حس حقیقت جویی و خدا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نگاه درست به کودکان، چیزی نیست که از طریق توصیه و نصیحت کلامی منتقل شود، بلکه حس و دریافتی است که از نوع نگرش و بینش والدین به فرزندان، آن هم بشکل غیر کلامی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حتی بسیاری از اموری را که دیدنی نیست از راه دیده می آموزند، مانند صدق و صفای درونی، شرافت نفسانی، نجابت اخلاقی و وقار معنوی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والدین به کودکان خود یاد می دهند که بجای دیدن عیب دیگران، خوبی ها و نقاط قوّت آنها را مدنظر قرار دهند، در حقیقت احساسات عالی آنان را تقویت کرده و پرورش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نگرش به افراد، باعث می شود تا نسبت به خود نیز نگرش مثبت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در آن است که جنبة خوب افراد و اشیاء را ببینیم، چراکه در تمام افراد و اشیاء و پدیده های هستی، خوبی و بدی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 باید هنر خوب دیدن که موجب خوب انتخاب کردن می </w:t>
      </w:r>
      <w:bookmarkStart w:id="285" w:name="pg8779_67476"/>
    </w:p>
    <w:p>
      <w:pPr>
        <w:pStyle w:val="BookText"/>
        <w:rPr/>
      </w:pPr>
      <w:bookmarkEnd w:id="285"/>
      <w:r>
        <w:rPr>
          <w:rFonts w:ascii="IRNazanin" w:hAnsi="IRNazanin" w:eastAsia="IRNazanin"/>
          <w:color w:val="111111"/>
          <w:sz w:val="28"/>
          <w:sz w:val="28"/>
          <w:szCs w:val="28"/>
          <w:rtl w:val="true"/>
          <w:lang w:bidi="fa-IR"/>
        </w:rPr>
        <w:t>شود را به کودکان یاد دهیم</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86" w:name="__RefHeading___Toc3560453_653776707"/>
      <w:bookmarkStart w:id="287" w:name="_Toc106"/>
      <w:bookmarkEnd w:id="286"/>
      <w:r>
        <w:rPr>
          <w:rtl w:val="true"/>
        </w:rPr>
        <w:t>همبازی شدن با کودک</w:t>
      </w:r>
      <w:bookmarkEnd w:id="287"/>
    </w:p>
    <w:p>
      <w:pPr>
        <w:pStyle w:val="BookText"/>
        <w:rPr/>
      </w:pPr>
      <w:r>
        <w:rPr>
          <w:rFonts w:ascii="IRNazanin" w:hAnsi="IRNazanin" w:eastAsia="IRNazanin"/>
          <w:color w:val="111111"/>
          <w:sz w:val="28"/>
          <w:sz w:val="28"/>
          <w:szCs w:val="28"/>
          <w:rtl w:val="true"/>
          <w:lang w:bidi="fa-IR"/>
        </w:rPr>
        <w:t>والدین و مربیان یا بطور کلی سرپرستان کودکان، لازم است خود نیز در بازی کودکان شرکت کنند و با آنها همبازی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بزرگسالان با کودکان همبازی می شوند، می توانند بسیاری از سجایای اخلاقی را از این طریق به کودکان القاء کنند، یا در رعایت مقررات و قوانین اخلاقی و اجتماعی به آنها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بازی کودک، نوعی احترام و شخصیت دادن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والدین باید رعایت کنند، این است که خود را تا حد کودکی پایین بیاورند، و همواره نقش هدایت و رهبری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کودکان، بازی طبیعی را مشاهده کرده و از هدایت وراهنمایی های غیر مستقیم آنها متأثر خواهند شد</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288" w:name="__RefHeading___Toc3560455_653776707"/>
      <w:bookmarkStart w:id="289" w:name="_Toc107"/>
      <w:bookmarkEnd w:id="288"/>
      <w:r>
        <w:rPr>
          <w:rtl w:val="true"/>
        </w:rPr>
        <w:t>رعایت عدالت بین فرزندان</w:t>
      </w:r>
      <w:bookmarkEnd w:id="2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حساس و از وظایف خطیر والدین نسبت به فرزندان، بحث عدالت و عدم تبعیض است؛ پدران و مادران باید بدانند اظهار محبت را نباید نسبت به یکی از فرزندان آشکار نمایند، حتی اگر او را بدلایل متعددی بیشتر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عدالت، حتی در بوسیدن فرزندان سفارش شده است بین فرزندان خود عدالت برقرار </w:t>
      </w:r>
      <w:bookmarkStart w:id="290" w:name="pg8779_67477"/>
    </w:p>
    <w:p>
      <w:pPr>
        <w:pStyle w:val="BookText"/>
        <w:rPr/>
      </w:pPr>
      <w:bookmarkEnd w:id="290"/>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زیرا در صورت مراعات نکردن عدالت، انواع کینه ها، عقده و خشم و بی مهری را در جان فرزندان ایجاد کرده ایم، که قابل جبران نیست</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291" w:name="__RefHeading___Toc3560457_653776707"/>
      <w:bookmarkStart w:id="292" w:name="_Toc108"/>
      <w:bookmarkEnd w:id="291"/>
      <w:r>
        <w:rPr>
          <w:rtl w:val="true"/>
        </w:rPr>
        <w:t>توجه ویژه در هنگام بلوغ فرزندان</w:t>
      </w:r>
      <w:bookmarkEnd w:id="292"/>
    </w:p>
    <w:p>
      <w:pPr>
        <w:pStyle w:val="BookText"/>
        <w:rPr/>
      </w:pPr>
      <w:r>
        <w:rPr>
          <w:rFonts w:ascii="IRNazanin" w:hAnsi="IRNazanin" w:eastAsia="IRNazanin"/>
          <w:color w:val="111111"/>
          <w:sz w:val="28"/>
          <w:sz w:val="28"/>
          <w:szCs w:val="28"/>
          <w:rtl w:val="true"/>
          <w:lang w:bidi="fa-IR"/>
        </w:rPr>
        <w:t>یکی از مسائل مهم و سرنوشت ساز در تاریخ زندگی هر انسانی، موضوع بلوغ است که در نتیجة بکارد افتادن غده های جنسی و ترشح هورمون های خاصی تحول در جسم و جان انسان پدید می آید و رشد اعضا و اندام و قوای او سرعت بیشتری پیدا می کند و این تحول منشأ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پدیدة مبارکی است که انسان در سایة آن این شایستگی را پیدا می کند که مورد توجه و خطاب الهی قرار گیرد و باانجام وظایف دینی به خداوند بزرگ تقرب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نیز دوران بلوغ بسیار اهمیّت دارد، چرا که در آن بنای شخصیت فردی و اجتماعی فرد پایه ریزی می شود، و بسیاری از تکالیف شرعی بر او واجب و حرام می گردد و به تعبیری در دوران بلوغ، فرد به سن تکلیف می رسد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 مهم دوران بلوغ، مسألة هویت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خواهد در این دوره هویت خود را درک کند و باور کند که دیگر کودک نیست و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دوره برای او راهنما و الگوی مناسبی نباشد، در همان تلاش برای کسب هویت و </w:t>
      </w:r>
      <w:bookmarkStart w:id="293" w:name="pg8779_67478"/>
    </w:p>
    <w:p>
      <w:pPr>
        <w:pStyle w:val="BookText"/>
        <w:rPr/>
      </w:pPr>
      <w:bookmarkEnd w:id="293"/>
      <w:r>
        <w:rPr>
          <w:rFonts w:ascii="IRNazanin" w:hAnsi="IRNazanin" w:eastAsia="IRNazanin"/>
          <w:color w:val="111111"/>
          <w:sz w:val="28"/>
          <w:sz w:val="28"/>
          <w:szCs w:val="28"/>
          <w:rtl w:val="true"/>
          <w:lang w:bidi="fa-IR"/>
        </w:rPr>
        <w:t>شخصیت، هویت واقعی خودش را از دست می دهد و یک هویت پوچ و کاذب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والدین نتوانند یک الگوی خوب ارائه دهند او بدنبال الگوهای دیگر رفته و از آنها تقلید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 شود والدین به رسم عاداتی که فعلاً معمول است، جشن تولد را تا سن بلوغ بگیرند و از آن به بعد جشن بلوغ را برای فرزندانشان برگزار نمایند، تا فرزندان در موقع بلوغ سنی، بلوغ فکری و بلوغ فرهنگی نیز پیدا کنند</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294" w:name="__RefHeading___Toc3560459_653776707"/>
      <w:bookmarkStart w:id="295" w:name="_Toc109"/>
      <w:bookmarkEnd w:id="294"/>
      <w:r>
        <w:rPr>
          <w:rtl w:val="true"/>
        </w:rPr>
        <w:t>الگو دهی مناسب</w:t>
      </w:r>
      <w:bookmarkEnd w:id="29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تربیتی در مهیّا سازی فرزندان برای انجام تکالیف دینی، الگودهی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گیری کودکان از همان دوران کودکی شروع می شود و اگر والدین توجه و یا اطلاعات کافی درزمینه های تربیتی نداشته باشند، بعدها با مشکل 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این الگودهی فرزندان، فارغ از زمینة مذهبی باشد مشکل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می تواند در ارائة الگوی تربیتی فرزندان مؤثر باشد،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والدین باید با رفتار و گفتار خود الگوی فرزندان باشند؛ چراکه کودک و بخصوص نوجوان، زندگی را مانند رودخانه ای می داند و ممکن است از آن بترسد و در آن پای نگذارد و غرور و خودخواهی به او اجازة پرسش از بهترین مسیر برای رسیدن به مقصد را به او ندهد؛ ولی از آنجا که والدین اولین سرمشق او هستند، رفتار والدین خود را الگوی رفتاری </w:t>
      </w:r>
      <w:bookmarkStart w:id="296" w:name="pg8779_67479"/>
    </w:p>
    <w:p>
      <w:pPr>
        <w:pStyle w:val="BookText"/>
        <w:rPr/>
      </w:pPr>
      <w:bookmarkEnd w:id="296"/>
      <w:r>
        <w:rPr>
          <w:rFonts w:ascii="IRNazanin" w:hAnsi="IRNazanin" w:eastAsia="IRNazanin"/>
          <w:color w:val="111111"/>
          <w:sz w:val="28"/>
          <w:sz w:val="28"/>
          <w:szCs w:val="28"/>
          <w:rtl w:val="true"/>
          <w:lang w:bidi="fa-IR"/>
        </w:rPr>
        <w:t>خود قرار می دهد و از آن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این مدل اگر والدین دارای رفتاری خوب باشند، شخصیت کودک نیز تحت تأثیر رفتار خوب آنها قرار می گیرد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هنر والدین در تربیت دینی فرزندان، در این است که با ارائة الگوهای سازنده و مصداق های زنده و گویا، آیات هستی و جلوه های آفرینش خداوند را در نزد فرزندان معرفی کنند وبا این روش، نگرش مثبت فرزندان را نسبت به دوستی و محبّت خداوند عمیق تر و پایدارتر کنند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97" w:name="__RefHeading___Toc3560461_653776707"/>
      <w:bookmarkStart w:id="298" w:name="_Toc110"/>
      <w:bookmarkEnd w:id="297"/>
      <w:r>
        <w:rPr>
          <w:rtl w:val="true"/>
        </w:rPr>
        <w:t>مسئولیت مادری</w:t>
      </w:r>
      <w:bookmarkEnd w:id="298"/>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روایات بطور فراوان ذکر شده است، بهمعنای ریشه و سرچشمه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کودک، حداقل شش ماه و حداکثر نُه ماه در رحم مادر است، و با تمام قوا، جسم و روح خود را از مایه های وجود مادر می گیرد، و بطور دائم از کارگاه جسم و اعصاب و جان مادر تغذیه می کند، از وجود مادر نسبت به کودک، تعبیر به 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مادر ،اصل، ریشه و سرچشمة وجود کودک است، و کودک انعکاسی از واقعیات جسمی و روحی مادر، و میوه ای از آن شجرة مبارکه می باشد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ذکر شده و همچنین متفاوت بودن خلقت و </w:t>
      </w:r>
    </w:p>
    <w:p>
      <w:pPr>
        <w:pStyle w:val="BookText"/>
        <w:rPr/>
      </w:pPr>
      <w:r>
        <w:rPr>
          <w:rFonts w:ascii="IRNazanin" w:hAnsi="IRNazanin" w:eastAsia="IRNazanin"/>
          <w:color w:val="111111"/>
          <w:sz w:val="28"/>
          <w:sz w:val="28"/>
          <w:szCs w:val="28"/>
          <w:rtl w:val="true"/>
          <w:lang w:bidi="fa-IR"/>
        </w:rPr>
        <w:t>تقسیم وظایف لازم مسئولیت مادری، بچه داری و تربیت، به عهدة زن گذاشته شده است؛ و این افتخار بزرگ را خدای متعال، به زنان ارزانی داشته است، و همه گونه ابزار و لوازم فیزیکی، و صفات مورد احتیاج را به این نسل سرافراز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اولین توقف گاه تربیتی فرزند در محیط خانواده، دامن مادر است، مادران عزیز همواره باید توجه داشته باشند که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شناخت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عقیده ای استوار براساس باورهای فکری و عقیدتی داشته باشند، تا با این دو بال علم و ایمان در ملکوت جهان پرواز کنند، خود را بشناسند و بسازند، و با کسب لیاقتهای لازم، به تربیت فرزندان بپردازند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نقش مؤثر مادر، در رشدشخصیت فرزند می 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بچه را در دامن خودتان دارید… مادر خوب، بچة خوب تربیت می کند و خدای ناخواسته، اگر مادر منحرف باشد بچه از همان دامن، منحرف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هرچه در این دوره از مادر می بیند، اگر مادر مهذَّب بود، بچه از همان اول خوب رشد می کند، چون کردار بچه از روی تقلید است و تقلید مادر از همة تقلیدها مؤثرتر است</w:t>
      </w:r>
      <w:r>
        <w:rPr>
          <w:rFonts w:eastAsia="IRNazanin" w:cs="IRNazanin"/>
          <w:color w:val="111111"/>
          <w:sz w:val="28"/>
          <w:szCs w:val="28"/>
          <w:rtl w:val="true"/>
          <w:lang w:bidi="fa-IR"/>
        </w:rPr>
        <w:t>».</w:t>
      </w:r>
      <w:r>
        <w:rPr>
          <w:rStyle w:val="FootnoteAnchor"/>
          <w:rtl w:val="true"/>
        </w:rPr>
        <w:footnoteReference w:id="149"/>
      </w:r>
      <w:bookmarkStart w:id="299" w:name="pg8779_67481"/>
    </w:p>
    <w:p>
      <w:pPr>
        <w:pStyle w:val="Heading3"/>
        <w:numPr>
          <w:ilvl w:val="2"/>
          <w:numId w:val="1"/>
        </w:numPr>
        <w:rPr/>
      </w:pPr>
      <w:bookmarkStart w:id="300" w:name="__RefHeading___Toc3560463_653776707"/>
      <w:bookmarkStart w:id="301" w:name="_Toc111"/>
      <w:bookmarkEnd w:id="299"/>
      <w:bookmarkEnd w:id="300"/>
      <w:r>
        <w:rPr>
          <w:rtl w:val="true"/>
        </w:rPr>
        <w:t>نتیجه گیری</w:t>
      </w:r>
      <w:bookmarkEnd w:id="301"/>
    </w:p>
    <w:p>
      <w:pPr>
        <w:pStyle w:val="BookText"/>
        <w:rPr/>
      </w:pPr>
      <w:r>
        <w:rPr>
          <w:rFonts w:ascii="IRNazanin" w:hAnsi="IRNazanin" w:eastAsia="IRNazanin"/>
          <w:color w:val="111111"/>
          <w:sz w:val="28"/>
          <w:sz w:val="28"/>
          <w:szCs w:val="28"/>
          <w:rtl w:val="true"/>
          <w:lang w:bidi="fa-IR"/>
        </w:rPr>
        <w:t>در پایان، آنچه از این فصل نتیجه می گیریم، این است که، تربیت فرزندان امر لازمی است که بر عهدة والدین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والدین می توانند آثار نیک تربیت را در فرزندان خود مشاهده نمایند، که تمامی وظایفی که اسلام بردوش آنها نهاده، از قبیل پاکسازی روح و جسم خود، محبّت، تغذیة حلال و سالم، تربیتهای فرهنگی، عبادی، سیاسی و اخلاقی و دهها وظایف دیگر را به خوبی ایفا نموده 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دانستیم که تنها در سایة تربیت دینی صحیح و متقن است که می توان، انسان کامل به بار آورد و تحویل جامعة بشریّت داد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8779_67483"/>
      <w:bookmarkStart w:id="303" w:name="pg8779_67483"/>
      <w:bookmarkEnd w:id="303"/>
    </w:p>
    <w:p>
      <w:pPr>
        <w:pStyle w:val="Heading2"/>
        <w:numPr>
          <w:ilvl w:val="1"/>
          <w:numId w:val="1"/>
        </w:numPr>
        <w:rPr/>
      </w:pPr>
      <w:bookmarkStart w:id="304" w:name="pg8779_67483"/>
      <w:bookmarkStart w:id="305" w:name="__RefHeading___Toc3560465_653776707"/>
      <w:bookmarkStart w:id="306" w:name="_Toc112"/>
      <w:bookmarkEnd w:id="304"/>
      <w:bookmarkEnd w:id="305"/>
      <w:r>
        <w:rPr>
          <w:rtl w:val="true"/>
        </w:rPr>
        <w:t>فصل پنجم عوامل تأثیرگذار در گرایش و عدم گرایش فرزندان به نماز</w:t>
      </w:r>
      <w:bookmarkEnd w:id="3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3560467_653776707"/>
      <w:bookmarkStart w:id="308" w:name="_Toc113"/>
      <w:bookmarkEnd w:id="307"/>
      <w:r>
        <w:rPr>
          <w:rtl w:val="true"/>
        </w:rPr>
        <w:t>اشاره</w:t>
      </w:r>
      <w:bookmarkEnd w:id="3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8779_67485"/>
      <w:bookmarkStart w:id="310" w:name="pg8779_67485"/>
      <w:bookmarkEnd w:id="310"/>
    </w:p>
    <w:p>
      <w:pPr>
        <w:pStyle w:val="Heading3"/>
        <w:numPr>
          <w:ilvl w:val="2"/>
          <w:numId w:val="1"/>
        </w:numPr>
        <w:rPr/>
      </w:pPr>
      <w:bookmarkStart w:id="311" w:name="pg8779_67485"/>
      <w:bookmarkStart w:id="312" w:name="__RefHeading___Toc3560469_653776707"/>
      <w:bookmarkStart w:id="313" w:name="_Toc114"/>
      <w:bookmarkEnd w:id="311"/>
      <w:bookmarkEnd w:id="312"/>
      <w:r>
        <w:rPr>
          <w:rtl w:val="true"/>
        </w:rPr>
        <w:t>گفتار اول</w:t>
      </w:r>
      <w:r>
        <w:rPr>
          <w:rtl w:val="true"/>
        </w:rPr>
        <w:t xml:space="preserve">: </w:t>
      </w:r>
      <w:r>
        <w:rPr>
          <w:rtl w:val="true"/>
        </w:rPr>
        <w:t>عوامل تأثیر گذار در گرایش فرزندان به نماز</w:t>
      </w:r>
      <w:bookmarkEnd w:id="313"/>
    </w:p>
    <w:p>
      <w:pPr>
        <w:pStyle w:val="Heading4"/>
        <w:numPr>
          <w:ilvl w:val="3"/>
          <w:numId w:val="1"/>
        </w:numPr>
        <w:rPr/>
      </w:pPr>
      <w:bookmarkStart w:id="314" w:name="__RefHeading___Toc3560471_653776707"/>
      <w:bookmarkStart w:id="315" w:name="_Toc115"/>
      <w:bookmarkEnd w:id="314"/>
      <w:r>
        <w:rPr>
          <w:rtl w:val="true"/>
        </w:rPr>
        <w:t>مقدمه</w:t>
      </w:r>
      <w:bookmarkEnd w:id="315"/>
    </w:p>
    <w:p>
      <w:pPr>
        <w:pStyle w:val="BookText"/>
        <w:rPr/>
      </w:pPr>
      <w:r>
        <w:rPr>
          <w:rFonts w:ascii="IRNazanin" w:hAnsi="IRNazanin" w:eastAsia="IRNazanin"/>
          <w:color w:val="111111"/>
          <w:sz w:val="28"/>
          <w:sz w:val="28"/>
          <w:szCs w:val="28"/>
          <w:rtl w:val="true"/>
          <w:lang w:bidi="fa-IR"/>
        </w:rPr>
        <w:t>از آنجا که نماز، نخستین واجب الهی و سفارش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است، همواره دغدغة والدین، بویژه والدین مذهبی، این بوده که چه عواملی می تواند در گرایش فرزندانشان به این فریضة مقدس الهی، مؤثر باشد، تا بتوانند با شناخت و آگاهی از آنها، در جلب و جذب فرزندان به نماز کمک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این فصل به آن خواهیم پرداخت، عوامل مؤثر در گرایش فرزندان به نماز می باشد</w:t>
      </w:r>
      <w:r>
        <w:rPr>
          <w:rFonts w:eastAsia="IRNazanin" w:cs="IRNazanin"/>
          <w:color w:val="111111"/>
          <w:sz w:val="28"/>
          <w:szCs w:val="28"/>
          <w:rtl w:val="true"/>
          <w:lang w:bidi="fa-IR"/>
        </w:rPr>
        <w:t>.</w:t>
      </w:r>
    </w:p>
    <w:p>
      <w:pPr>
        <w:pStyle w:val="Heading4"/>
        <w:numPr>
          <w:ilvl w:val="3"/>
          <w:numId w:val="1"/>
        </w:numPr>
        <w:rPr/>
      </w:pPr>
      <w:bookmarkStart w:id="316" w:name="__RefHeading___Toc3560473_653776707"/>
      <w:bookmarkStart w:id="317" w:name="_Toc116"/>
      <w:bookmarkEnd w:id="316"/>
      <w:r>
        <w:rPr>
          <w:rtl w:val="true"/>
        </w:rPr>
        <w:t>فطرت</w:t>
      </w:r>
      <w:bookmarkEnd w:id="317"/>
    </w:p>
    <w:p>
      <w:pPr>
        <w:pStyle w:val="BookText"/>
        <w:rPr/>
      </w:pPr>
      <w:r>
        <w:rPr>
          <w:rFonts w:ascii="IRNazanin" w:hAnsi="IRNazanin" w:eastAsia="IRNazanin"/>
          <w:color w:val="111111"/>
          <w:sz w:val="28"/>
          <w:sz w:val="28"/>
          <w:szCs w:val="28"/>
          <w:rtl w:val="true"/>
          <w:lang w:bidi="fa-IR"/>
        </w:rPr>
        <w:t>اقامة نماز و با نماز زندگی کردن، نیاز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تمام خواسته های فطری را تأمین می کند و به استعداد حقیقت یابِ انسان توجه دارد و او را با خویش، با خدا و با کمال مطلق مربوط می کند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کودکان تا زمانی که به دورة بزرگسالی منتقل نشده اند، بهترین و مساعدترین شرایط برای پرورش حس دینی، باورها و اعتقادات مذهبی از جمله گرایش به نماز را دارند؛ چون میثاق کودکان با فطرت خویش، تازه تر و شفاف تر از دورة بزرگسالی است</w:t>
      </w:r>
      <w:r>
        <w:rPr>
          <w:rFonts w:eastAsia="IRNazanin" w:cs="IRNazanin"/>
          <w:color w:val="111111"/>
          <w:sz w:val="28"/>
          <w:szCs w:val="28"/>
          <w:rtl w:val="true"/>
          <w:lang w:bidi="fa-IR"/>
        </w:rPr>
        <w:t>.</w:t>
      </w:r>
      <w:r>
        <w:rPr>
          <w:rStyle w:val="FootnoteAnchor"/>
          <w:rtl w:val="true"/>
        </w:rPr>
        <w:footnoteReference w:id="151"/>
      </w:r>
      <w:bookmarkStart w:id="318" w:name="pg8779_67486"/>
    </w:p>
    <w:p>
      <w:pPr>
        <w:pStyle w:val="BookText"/>
        <w:rPr/>
      </w:pPr>
      <w:bookmarkEnd w:id="318"/>
      <w:r>
        <w:rPr>
          <w:rFonts w:ascii="IRNazanin" w:hAnsi="IRNazanin" w:eastAsia="IRNazanin"/>
          <w:color w:val="111111"/>
          <w:sz w:val="28"/>
          <w:sz w:val="28"/>
          <w:szCs w:val="28"/>
          <w:rtl w:val="true"/>
          <w:lang w:bidi="fa-IR"/>
        </w:rPr>
        <w:t xml:space="preserve">در واقع روح عبادت در فطرت انسان نهفته است، و اگر درست رهبری شود، در آینده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گرنه به عبادت طاغوت و بت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میل به غذا که در هر کودکی وجود دارد، اما اگر راهنمایی نشود، کودک خاک می خورد و از آن لذت هم می برد، بدون هدایت صحیح این گرایش فطری نیز، انسان به عشقهای زودگذر یا پرستش های بی محتوای انحرافی دچار می شود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19" w:name="__RefHeading___Toc3560475_653776707"/>
      <w:bookmarkStart w:id="320" w:name="_Toc117"/>
      <w:bookmarkEnd w:id="319"/>
      <w:r>
        <w:rPr>
          <w:rtl w:val="true"/>
        </w:rPr>
        <w:t>نقش خانواده در گرایش فرزندان به نماز</w:t>
      </w:r>
      <w:bookmarkEnd w:id="320"/>
    </w:p>
    <w:p>
      <w:pPr>
        <w:pStyle w:val="BookText"/>
        <w:rPr/>
      </w:pPr>
      <w:r>
        <w:rPr>
          <w:rFonts w:ascii="IRNazanin" w:hAnsi="IRNazanin" w:eastAsia="IRNazanin"/>
          <w:color w:val="111111"/>
          <w:sz w:val="28"/>
          <w:sz w:val="28"/>
          <w:szCs w:val="28"/>
          <w:rtl w:val="true"/>
          <w:lang w:bidi="fa-IR"/>
        </w:rPr>
        <w:t>خانواده در انتقال باورهای مذهبی به کودکان، نقش تعیین کننده و تأثیر 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رسالتهای ظریف و لطیف والدین در تربیت دینی فرزندان، بیدار سازی نیازهای فطری آنها از همان دوران کودکی می باشد، تا آنها انجام تکالیف مذهبی از جمله نماز را به عنوان یکی از نیازهای روانی و معنوی خود احساس کنند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باید تربیت، بویژه آموزش نماز، از دوران کودکی و بتدریج آغاز گردد؛ همچنان که راه و رسم تربیتی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فرزندانشان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نونهالان خویش را پیش از رسیدن به سن بلوغ، با نماز و آداب آن آشنا می کردند و با روشهای لطیف آموزش وتربیت، طعم شیرین عبادت و بندگی خدا را به آنان می چشاندند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خانواده در گرایش فرزند به نماز، به وضوح بیان شده است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کودک سه ساله شد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بیاموزید و از او بخواهید آنرا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سن او از سه سالگی گذشت، به او گفته شود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گو کند و هنگامی که چهار سالش گذشت به او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گو کند و هنگامی که چهار سالش گذشت به او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داده و در پنج سالگی از دست چپ و راست او سؤال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روبه قبله نشستن را یادش بدهید و از او بخواهید سجده نماید و هنگامی که هفت سالش کامل شد به او بگویید دست و صورتت را بشوی و نماز بخوان</w:t>
      </w:r>
      <w:r>
        <w:rPr>
          <w:rFonts w:eastAsia="IRNazanin" w:cs="IRNazanin"/>
          <w:color w:val="111111"/>
          <w:sz w:val="28"/>
          <w:szCs w:val="28"/>
          <w:rtl w:val="true"/>
          <w:lang w:bidi="fa-IR"/>
        </w:rPr>
        <w:t>».</w:t>
      </w:r>
      <w:r>
        <w:rPr>
          <w:rStyle w:val="FootnoteAnchor"/>
          <w:rtl w:val="true"/>
        </w:rPr>
        <w:footnoteReference w:id="15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خانواده مهمترین پایگاه گرایش فرزندان به نماز است؛ البته اگر این خانواده لبریز از ذکر و یاد و محبت خدا باشد و کودک از همان لحظة میلادش در خانواده ای که مشحون از ذکر خداست پرورش یابد، این کودک نه تنها هرگز از خدای متعال نمی گریزد، بلکه انس باخدا را در ذکر با خدا پیدا می کند</w:t>
      </w:r>
      <w:r>
        <w:rPr>
          <w:rFonts w:eastAsia="IRNazanin" w:cs="IRNazanin"/>
          <w:color w:val="111111"/>
          <w:sz w:val="28"/>
          <w:szCs w:val="28"/>
          <w:rtl w:val="true"/>
          <w:lang w:bidi="fa-IR"/>
        </w:rPr>
        <w:t xml:space="preserve">. </w:t>
      </w:r>
      <w:r>
        <w:rPr>
          <w:rStyle w:val="FootnoteAnchor"/>
          <w:rtl w:val="true"/>
        </w:rPr>
        <w:footnoteReference w:id="156"/>
      </w:r>
      <w:bookmarkStart w:id="321" w:name="pg8779_67488"/>
    </w:p>
    <w:p>
      <w:pPr>
        <w:pStyle w:val="Heading4"/>
        <w:numPr>
          <w:ilvl w:val="3"/>
          <w:numId w:val="1"/>
        </w:numPr>
        <w:rPr/>
      </w:pPr>
      <w:bookmarkStart w:id="322" w:name="__RefHeading___Toc3560477_653776707"/>
      <w:bookmarkStart w:id="323" w:name="_Toc118"/>
      <w:bookmarkEnd w:id="321"/>
      <w:bookmarkEnd w:id="322"/>
      <w:r>
        <w:rPr>
          <w:rtl w:val="true"/>
        </w:rPr>
        <w:t>تأثیر دوستان و همسالان</w:t>
      </w:r>
      <w:bookmarkEnd w:id="323"/>
    </w:p>
    <w:p>
      <w:pPr>
        <w:pStyle w:val="BookText"/>
        <w:rPr/>
      </w:pPr>
      <w:r>
        <w:rPr>
          <w:rFonts w:ascii="IRNazanin" w:hAnsi="IRNazanin" w:eastAsia="IRNazanin"/>
          <w:color w:val="111111"/>
          <w:sz w:val="28"/>
          <w:sz w:val="28"/>
          <w:szCs w:val="28"/>
          <w:rtl w:val="true"/>
          <w:lang w:bidi="fa-IR"/>
        </w:rPr>
        <w:t>یکی از عوامل بسیار مهم و تأثیر گذار در تربیت انسان، دوستان و معاشران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نمی توان درب منزل را بست، اما باید دقت داشت فرزندان با چه کسانی ارتباط دارند؟</w:t>
      </w:r>
    </w:p>
    <w:p>
      <w:pPr>
        <w:pStyle w:val="BookText"/>
        <w:rPr/>
      </w:pPr>
      <w:r>
        <w:rPr>
          <w:rFonts w:ascii="IRNazanin" w:hAnsi="IRNazanin" w:eastAsia="IRNazanin"/>
          <w:color w:val="111111"/>
          <w:sz w:val="28"/>
          <w:sz w:val="28"/>
          <w:szCs w:val="28"/>
          <w:rtl w:val="true"/>
          <w:lang w:bidi="fa-IR"/>
        </w:rPr>
        <w:t>بدون شک، عامل سازندة شخصیت انسان بعد از اراده و تصمیم او، امور مختلفی است که از أهم آنها، همنشین، دوست و معاشر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انسان خواه ناخواه تأثیرپذیر است و بخش مهمی از افکار و صفات اخلاقی خود را از طریق دوستانش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نقش دوست در خوشبختی و بدبختی یک انسان از هر عاملی مهمتر می شود و او را تا سر حدّ فنا و نیستی می برد و گاه تا اوج افتخار می رساند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تأثیر پذیری از دوستان، در منطق دینی و اسلام امری پذیرفته شده می باشد، بطوریکه روایات فراوانی در امر انتخاب دوست مناسب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روایتی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مَن کانتا فیه و الّا فأعزب، ثم أعزب، ثم 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ما هما؟ قال الصلاة فی مواقیتها والمحافظة علیها و المواساة؛ هرکه دو خصلت در او بود، قابل معاشرت و دوستی است، وگرنه از او دوری کن، از او دوری کن، از او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آن دو خصلت </w:t>
      </w:r>
      <w:bookmarkStart w:id="324" w:name="pg8779_67489"/>
    </w:p>
    <w:p>
      <w:pPr>
        <w:pStyle w:val="BookText"/>
        <w:rPr/>
      </w:pPr>
      <w:bookmarkEnd w:id="324"/>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 را به وقتش خواندن و به آن مواظب بودن و دیگری همدردی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 دوری کنید، نشانة شدت تأثیر گذاری صفات اخلاقی افراد در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مفهوم این کلام نورانی آن است که اگر با غیر دوستانی که بی توجه به نماز و عبادتند نشست و برخاست داشته باشید، آنان شما را از مسیر سعادت منحرف می سازند و اخلاقشان را در شما تسرّی می بخشند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325" w:name="__RefHeading___Toc3560479_653776707"/>
      <w:bookmarkStart w:id="326" w:name="_Toc119"/>
      <w:bookmarkEnd w:id="325"/>
      <w:r>
        <w:rPr>
          <w:rtl w:val="true"/>
        </w:rPr>
        <w:t>نقش مدارس</w:t>
      </w:r>
      <w:bookmarkEnd w:id="326"/>
    </w:p>
    <w:p>
      <w:pPr>
        <w:pStyle w:val="BookText"/>
        <w:rPr/>
      </w:pPr>
      <w:r>
        <w:rPr>
          <w:rFonts w:ascii="IRNazanin" w:hAnsi="IRNazanin" w:eastAsia="IRNazanin"/>
          <w:color w:val="111111"/>
          <w:sz w:val="28"/>
          <w:sz w:val="28"/>
          <w:szCs w:val="28"/>
          <w:rtl w:val="true"/>
          <w:lang w:bidi="fa-IR"/>
        </w:rPr>
        <w:t>مدرسه مهمترین کانون تربیتی بعد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پلی است که فرزندان را با جامعه مرتبط می کند و از آنها فردی مؤثر، فعال و مفید به حال جامعه می سازد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تربیتی مدرسه را می توان به عوامل متعددی تقسیم کرد که القای ارزشهای معنوی و بیان امور عبادی از جمله نماز، می تواند از زمرة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فریضة الهی نماز به شکل جماعت در مدارس، زمینه ای فراهم می شود که فرزندان می توانند در یک فضای معنوی در کنار هم سن و سالن وهم کلاسی های خود، مشغول خواندن نماز شوند و این احساس نشاط بیشتری به آنهامی دهد</w:t>
      </w:r>
      <w:r>
        <w:rPr>
          <w:rFonts w:eastAsia="IRNazanin" w:cs="IRNazanin"/>
          <w:color w:val="111111"/>
          <w:sz w:val="28"/>
          <w:szCs w:val="28"/>
          <w:rtl w:val="true"/>
          <w:lang w:bidi="fa-IR"/>
        </w:rPr>
        <w:t xml:space="preserve">. </w:t>
      </w:r>
      <w:r>
        <w:rPr>
          <w:rStyle w:val="FootnoteAnchor"/>
          <w:rtl w:val="true"/>
        </w:rPr>
        <w:footnoteReference w:id="160"/>
      </w:r>
      <w:bookmarkStart w:id="327" w:name="pg8779_67490"/>
    </w:p>
    <w:p>
      <w:pPr>
        <w:pStyle w:val="BookText"/>
        <w:rPr/>
      </w:pPr>
      <w:bookmarkEnd w:id="327"/>
      <w:r>
        <w:rPr>
          <w:rFonts w:ascii="IRNazanin" w:hAnsi="IRNazanin" w:eastAsia="IRNazanin"/>
          <w:color w:val="111111"/>
          <w:sz w:val="28"/>
          <w:sz w:val="28"/>
          <w:szCs w:val="28"/>
          <w:rtl w:val="true"/>
          <w:lang w:bidi="fa-IR"/>
        </w:rPr>
        <w:t>اگر مدارس شرایط را برای نماز خواندن مساعد کنند و به همراه اجرای برنامه های آموزشی نماز، برنامة تشویق نمازخوانها را هم داشته باشند، تأثیر مدارس در گرایش فرزندان به نماز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در برنامة نماز، عملی مهم بشمار آید، و از این مسأله چنان با عظمت یاد شود، بچه ها خود اصرار خواهند داشت که در صف نمازخوانان حاضر شوند</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328" w:name="__RefHeading___Toc3560481_653776707"/>
      <w:bookmarkStart w:id="329" w:name="_Toc120"/>
      <w:bookmarkEnd w:id="328"/>
      <w:r>
        <w:rPr>
          <w:rtl w:val="true"/>
        </w:rPr>
        <w:t>اقامة نماز توسط حاکم اسلامی در جامعه</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الصَّلاه وآتوا الزَّکواه و آمروا بالمعروف و نهوا عَن المُنکَر و لله عاقبةُ الاُمور؛ اگر در روی زمین به آنان تمکین دهیم، نماز را بپا داشته و زکات داده و امر به معروف و نهی از منکر می کنند و عاقبت کارها به دست خداست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آیة کریمه سرلوحة برخی کارهای مهم است، و وظایف اصلی زمامداران و حاکمان را بیان می کند، و اولین عملی که به عنوان وظیفة حاکمان اسلامی گوشزد می نماید، اقامة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خواندن نماز نیست، زیرا مسلمان در هر شرایطی باید نمازش را بخواند، چه تمکُّن داشته باشد چه نداشته باشد؛ بلکه معنا این است که حاکم اسلامی باید در برپایی و ترویج نماز بکوشد و آنرا تبلیغ کند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همانند پیشوایمان امیر المؤمنین </w:t>
      </w:r>
      <w:bookmarkStart w:id="330" w:name="pg8779_67491"/>
    </w:p>
    <w:p>
      <w:pPr>
        <w:pStyle w:val="BookText"/>
        <w:rPr/>
      </w:pPr>
      <w:bookmarkEnd w:id="330"/>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در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شان به مالک اشتر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مسائلی که به خدا اختصاص دارد و باید با اخلاص انجام دهی، انجام واجباتی است که ویژة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بخشی از شب و روز، وجود خود را به خدا اختصاص ده… هنگامی که نماز به جماعت می خوانی، نه با طولانی کردن نماز، مردم را پراکنده ساز و نه آنکه آنرا تباه ساز</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سفارش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جایگاه مسؤلان حکومت دینی در قبال تشویق و ترغیب به اقامة نماز در جامعه دارد، و اینکه نظام اسلامی و حاکمان آن موظفند علماً و عملاً راهها و فرآیندهای مربوط به اقامة نماز را در جامعة اسلامی، در هر عصری بیابند و در جهت توفیق روز افزون و ترغیب به اقامة نماز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جامعه ای که به سفارشات پیشوایان دین و قرآن عمل شود، ما شاهد فرزندانی تربیت یافته و تعلیم دیدة دینی خواهیم بود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31" w:name="__RefHeading___Toc3560483_653776707"/>
      <w:bookmarkStart w:id="332" w:name="_Toc121"/>
      <w:bookmarkEnd w:id="331"/>
      <w:r>
        <w:rPr>
          <w:rtl w:val="true"/>
        </w:rPr>
        <w:t>نقش رسانة ملی</w:t>
      </w:r>
      <w:bookmarkEnd w:id="3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خانواده، مدرسه و جامعه به عنوان عوامل تأثیر گذار در تربیت ذکر شده اند، اما نباید تصور شود که رسانة ملی نقش کمتری ازآنها دارد؛ بلکه شاید بتوان گفت نقش آن بیشتر و پررنگ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رسانه های ملی، صدا و سیما است که به عنوان بازوی قدرتمند </w:t>
      </w:r>
      <w:bookmarkStart w:id="333" w:name="pg8779_67492"/>
    </w:p>
    <w:p>
      <w:pPr>
        <w:pStyle w:val="BookText"/>
        <w:rPr/>
      </w:pPr>
      <w:bookmarkEnd w:id="333"/>
      <w:r>
        <w:rPr>
          <w:rFonts w:ascii="IRNazanin" w:hAnsi="IRNazanin" w:eastAsia="IRNazanin"/>
          <w:color w:val="111111"/>
          <w:sz w:val="28"/>
          <w:sz w:val="28"/>
          <w:szCs w:val="28"/>
          <w:rtl w:val="true"/>
          <w:lang w:bidi="fa-IR"/>
        </w:rPr>
        <w:t>و رسانه ای پرطرفدار، می تواند نقش بسیار سازنده ای در گرایش فرزندان به نماز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ساختن برنامه هایی که مفاهیم نماز و تأثیرات آن بر زندگی انسان را نشان می دهد، در این زمینه ها بسیار مفید و مثمر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اذان با صدایی گیرا و جذاب، ساختن سرودهای زیبا برای نماز و اذان و پخش آنها لحظاتی قبل از اذان، در جذب فرزندان به نماز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برنامه های صدا و سیما موقع پخش اذان، فعالیت دیگری است در یادآوری وقت نماز و گرایش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 نظران معتقدند، امروزه پس از گسترش این ابزار، تلویزیون بصورت عضو بی بدیل جامعه و حتی خانواده ها در آمده است، به همین دلیل دربارة کارکرد این وسیله دیدگاههای متفاوتی داشته و تعریف واحدی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همة این تفاوتها در تعریف، نمی توان نقش مهم و مؤثر رسانه ها را در شکل دادن ابعاد تربیتی جامعه، بخصوص مسائل مذهبی نادیده گرفت؛ زیرا اثر آن بسیار زیاد و فراگیر است</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334" w:name="__RefHeading___Toc3560485_653776707"/>
      <w:bookmarkStart w:id="335" w:name="_Toc122"/>
      <w:bookmarkEnd w:id="334"/>
      <w:r>
        <w:rPr>
          <w:rtl w:val="true"/>
        </w:rPr>
        <w:t>نقش مسجد</w:t>
      </w:r>
      <w:bookmarkEnd w:id="33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کانون تربیت و ترغیب فرزندان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عوامل مؤثر در گرایش فرزندان به نماز، بدون شک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عهده دار نقش مهمی در عرصه های عبادی، تربیتی، فرهنگی، </w:t>
      </w:r>
    </w:p>
    <w:p>
      <w:pPr>
        <w:pStyle w:val="BookText"/>
        <w:rPr/>
      </w:pPr>
      <w:r>
        <w:rPr>
          <w:rFonts w:ascii="IRNazanin" w:hAnsi="IRNazanin" w:eastAsia="IRNazanin"/>
          <w:color w:val="111111"/>
          <w:sz w:val="28"/>
          <w:sz w:val="28"/>
          <w:szCs w:val="28"/>
          <w:rtl w:val="true"/>
          <w:lang w:bidi="fa-IR"/>
        </w:rPr>
        <w:t>سیاسی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شاخص و تأثیر گذار مسجد، امام جماعت است که به عنوان یک راهنما نقش حساسی در هدایت فرزندان یک ملت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پرچمدار اسلام و مبلغ و ترویج دهندة احکام آن، همواره نقش بسزایی در گرایش و جذب همة اقشار و مخصوصاً نوجوانان و جوانان به نماز و دین دارد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همراه بردن بچه ها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 زینتهایتان را هنگام رفتن به مسجد با خود بردارید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از طرفی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 مال و فرزند زینت زندگی دنیایی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آیة شریفه،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به مسجد می روید فرزندان خود را به مسجد ببرید تا با محیط عبادت خو بگیرند و مقداری از مال خود را ببرید تا محرومان بهره ببرند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در واقع وقتی والدین کودک را به مسجد می برند، او را با اجتماعی آشنامی سازند که آنان را هدفی مقدس جمع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 و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برای سالم بودن و بهتر شدن و بندگی حق و کار خیر </w:t>
      </w:r>
    </w:p>
    <w:p>
      <w:pPr>
        <w:pStyle w:val="BookText"/>
        <w:rPr/>
      </w:pPr>
      <w:r>
        <w:rPr>
          <w:rFonts w:ascii="IRNazanin" w:hAnsi="IRNazanin" w:eastAsia="IRNazanin"/>
          <w:color w:val="111111"/>
          <w:sz w:val="28"/>
          <w:sz w:val="28"/>
          <w:szCs w:val="28"/>
          <w:rtl w:val="true"/>
          <w:lang w:bidi="fa-IR"/>
        </w:rPr>
        <w:t>در آنجا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نماز جماعت، احترام به بزرگتر به صورت علمی و عملی، و انضباطی است که در عمل دارند، همه آموزنده و تأثیر گذار در وجود فرزند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 مسجد روح دینی را از فردی که متدیِّن و مؤمن است به فردی که می خواهد متدیِّن شود منتقل می نماید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جذابیت و پاکیزگی فضای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مسجد در گرایش نوجوان و جوان به نماز مؤثر باشد، باید از همان سردر، تا درون مسجد، آراسته و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 های هنری و علمی و تابلوها و نوشته های زیبا و جذاب در مسجد استفاده شود، تأثیر گذاری آن در جذب به نماز بیشتر خواهد بود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مسجد به عنوان یک سنگر دفاع از حریم دین مقدس اسلام، خود باید نمونه ای از به کارگیری علمی آموزشهای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سنگر خداپرستان، موجب پاکیزگی جسم و روح نماز گزاران می شود و نوجوانان و جوانان را بسوی هدایت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جوان و نوجوان، پاکیزگی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کسانی که به مسجد می آیند، لباس تمیز و سفید و معطر را برای نماز خواندن انتخاب می کنند، از یک سو خوب خود را آمادة ملاقات با خدا کرده اند، و از سویی کودکان و نوجوانان را تحتتأثیر قرار می دهند و در آنها رغبت آمدن به مسجد و گرایش به نماز </w:t>
      </w:r>
      <w:bookmarkStart w:id="336" w:name="pg8779_67495"/>
    </w:p>
    <w:p>
      <w:pPr>
        <w:pStyle w:val="BookText"/>
        <w:rPr/>
      </w:pPr>
      <w:bookmarkEnd w:id="336"/>
      <w:r>
        <w:rPr>
          <w:rFonts w:ascii="IRNazanin" w:hAnsi="IRNazanin" w:eastAsia="IRNazanin"/>
          <w:color w:val="111111"/>
          <w:sz w:val="28"/>
          <w:sz w:val="28"/>
          <w:szCs w:val="28"/>
          <w:rtl w:val="true"/>
          <w:lang w:bidi="fa-IR"/>
        </w:rPr>
        <w:t>خواندن را زیاد می کنند</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337" w:name="__RefHeading___Toc3560487_653776707"/>
      <w:bookmarkStart w:id="338" w:name="_Toc123"/>
      <w:bookmarkEnd w:id="337"/>
      <w:r>
        <w:rPr>
          <w:rtl w:val="true"/>
        </w:rPr>
        <w:t>داستانی شیرین و آموزنده برای ایجاد عشق به نماز در کودکان</w:t>
      </w:r>
      <w:bookmarkEnd w:id="3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سهل شوشتری که اهل کرامت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نزد دایی ام زندگی می کردم، وقتی هفت ساله بودم، یک نیمه شبی از خواب بیدار شدم برای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بخوابم، دایی ام را دیدم که روبه قبله نشسته و عبایی به دوش کشیده، عمامه ای دور سرش پیچیده و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او خوشم آمد، کنارش 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نشسته ای؟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کار شما خوشم آمده و می خواهم پهلوی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این ماجرا تکرار شد و دایی 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دوست دارم هرآنچه شما می گویید من هم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ام مرا روبه قبله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بگو یا حاضر و یا ناظر، من هم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امشب کافی است، حالا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 شب تکرار شد و هر شب عبارت یا حاضر و یا ناظر را چند بار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وضو گرفتن را هم آموختم و پس از آنکه وضو میگرفتم، هفت مرتبه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کار به جایی </w:t>
      </w:r>
      <w:bookmarkStart w:id="339" w:name="pg8779_67496"/>
    </w:p>
    <w:p>
      <w:pPr>
        <w:pStyle w:val="BookText"/>
        <w:rPr/>
      </w:pPr>
      <w:bookmarkEnd w:id="339"/>
      <w:r>
        <w:rPr>
          <w:rFonts w:ascii="IRNazanin" w:hAnsi="IRNazanin" w:eastAsia="IRNazanin"/>
          <w:color w:val="111111"/>
          <w:sz w:val="28"/>
          <w:sz w:val="28"/>
          <w:szCs w:val="28"/>
          <w:rtl w:val="true"/>
          <w:lang w:bidi="fa-IR"/>
        </w:rPr>
        <w:t>رسید که من بدون اینکه نزد دایی ام بروم، خودم قبل از اذان صبح بیدار می شدم و پس از نماز تسبیح بدست می گرفتم و پیوسته آن اذکار را تکرار می کردم و از اینکار بی نهایت لذت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رسیدن به این مقام را از لطف رفتار دقیق و منصفانة دایی ام در آن دوران حساس زندگی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حقیقی به ما می فهماند که طرز رفتار مناسب با فرزندان در هر دوره ای، بهترین عامل مؤثری است، برای آنکه فرزندانمان در آینده، شب زنده داران واقعی به حساب آیند و ذخیرة معنوی برای ما باشند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340" w:name="__RefHeading___Toc3560489_653776707"/>
      <w:bookmarkStart w:id="341" w:name="_Toc124"/>
      <w:bookmarkEnd w:id="340"/>
      <w:r>
        <w:rPr>
          <w:rtl w:val="true"/>
        </w:rPr>
        <w:t>گفتار دوم</w:t>
      </w:r>
      <w:r>
        <w:rPr>
          <w:rtl w:val="true"/>
        </w:rPr>
        <w:t xml:space="preserve">: </w:t>
      </w:r>
      <w:r>
        <w:rPr>
          <w:rtl w:val="true"/>
        </w:rPr>
        <w:t>عوامل تأثیر گذار در عدم گرایش فرزندان به نماز</w:t>
      </w:r>
      <w:bookmarkEnd w:id="341"/>
    </w:p>
    <w:p>
      <w:pPr>
        <w:pStyle w:val="Heading4"/>
        <w:numPr>
          <w:ilvl w:val="3"/>
          <w:numId w:val="1"/>
        </w:numPr>
        <w:rPr/>
      </w:pPr>
      <w:bookmarkStart w:id="342" w:name="__RefHeading___Toc3560491_653776707"/>
      <w:bookmarkStart w:id="343" w:name="_Toc125"/>
      <w:bookmarkEnd w:id="342"/>
      <w:r>
        <w:rPr>
          <w:rtl w:val="true"/>
        </w:rPr>
        <w:t>مقدمه</w:t>
      </w:r>
      <w:bookmarkEnd w:id="343"/>
    </w:p>
    <w:p>
      <w:pPr>
        <w:pStyle w:val="BookText"/>
        <w:rPr/>
      </w:pPr>
      <w:r>
        <w:rPr>
          <w:rFonts w:ascii="IRNazanin" w:hAnsi="IRNazanin" w:eastAsia="IRNazanin"/>
          <w:color w:val="111111"/>
          <w:sz w:val="28"/>
          <w:sz w:val="28"/>
          <w:szCs w:val="28"/>
          <w:rtl w:val="true"/>
          <w:lang w:bidi="fa-IR"/>
        </w:rPr>
        <w:t>چرا در میان فرزندانمان برخی از آنان بویژه جوانان، آنچنان که باید به نماز اهمیت نمی دهند و یا اینکه چرا بعضی از آنها ارتباط چندانی با نماز ندارند و یا عده ای در حالیکه از خانواده های مذهبی و مسلمان هستند نماز نمی خوانند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سؤالاتی است که همواره ذهن اکثر والدین متعبِّد و دینداررا به خود مشغول می کند و ما بنا داریم در این فصل، علل و عوامل آن را تا حد امکان</w:t>
      </w:r>
      <w:r>
        <w:rPr>
          <w:rFonts w:eastAsia="IRNazanin" w:cs="IRNazanin"/>
          <w:color w:val="111111"/>
          <w:sz w:val="28"/>
          <w:szCs w:val="28"/>
          <w:rtl w:val="true"/>
          <w:lang w:bidi="fa-IR"/>
        </w:rPr>
        <w:t xml:space="preserve">. </w:t>
      </w:r>
      <w:bookmarkStart w:id="344" w:name="pg8779_67497"/>
    </w:p>
    <w:p>
      <w:pPr>
        <w:pStyle w:val="Heading4"/>
        <w:numPr>
          <w:ilvl w:val="3"/>
          <w:numId w:val="1"/>
        </w:numPr>
        <w:rPr/>
      </w:pPr>
      <w:bookmarkStart w:id="345" w:name="__RefHeading___Toc3560493_653776707"/>
      <w:bookmarkStart w:id="346" w:name="_Toc126"/>
      <w:bookmarkEnd w:id="344"/>
      <w:bookmarkEnd w:id="345"/>
      <w:r>
        <w:rPr>
          <w:rtl w:val="true"/>
        </w:rPr>
        <w:t>علل مربوط به خانواده</w:t>
      </w:r>
      <w:bookmarkEnd w:id="346"/>
    </w:p>
    <w:p>
      <w:pPr>
        <w:pStyle w:val="BookText"/>
        <w:rPr/>
      </w:pPr>
      <w:r>
        <w:rPr>
          <w:rFonts w:ascii="IRNazanin" w:hAnsi="IRNazanin" w:eastAsia="IRNazanin"/>
          <w:color w:val="111111"/>
          <w:sz w:val="28"/>
          <w:sz w:val="28"/>
          <w:szCs w:val="28"/>
          <w:rtl w:val="true"/>
          <w:lang w:bidi="fa-IR"/>
        </w:rPr>
        <w:t>بی توجهی والدین نسبت به نماز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بودن یا کم توجهی والدین نسبت به فرزندان در محیط خانه، و سطحی نگری آنان و یا احیاناً بی مبالاتی اعضای خانواده نسبت به مسائل شرعی و دینی، خصوصاً نماز، تأثیر بسزایی در تربیت فرزندان بجای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اگر در خانه ای رشد نماید که درآن خانه کسی به نماز اهمیت ندهد و یا در قبال مسائل دینی خود را مسئول ندانند، و یا خود اهل نماز باشند ولی فرزند را تشویق به نماز ننمایند، قطعاً فرزند آن خانواده، اهل نماز نخواهد شد؛ البته شاید در آینده بر اثر عوامل دیگر به نماز روی آورد که این احتمال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والدین هستند که اصلاً به نماز اهمیت نمی دهند و طبعاً فرزندانشان از آنان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والدین هم هستند که خود دیندار و اهل عبادتند ولیکن نسبت به فرزندان خود در این امر هیچ ارزشی نمی نهند؛ نماز خود را می خوانند و روزه شان را می گیرند، اما اینکه فرزندان به مسائل دینی پای بند باشند یا نه برای آنها یکسان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چنین سرپرستانی فرموده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فرزندان آخر الزمان از پدرانشان؛ عرض شد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 مشرک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347" w:name="pg8779_67498"/>
    </w:p>
    <w:p>
      <w:pPr>
        <w:pStyle w:val="BookText"/>
        <w:rPr/>
      </w:pPr>
      <w:bookmarkEnd w:id="347"/>
      <w:r>
        <w:rPr>
          <w:rFonts w:ascii="IRNazanin" w:hAnsi="IRNazanin" w:eastAsia="IRNazanin"/>
          <w:color w:val="111111"/>
          <w:sz w:val="28"/>
          <w:sz w:val="28"/>
          <w:szCs w:val="28"/>
          <w:rtl w:val="true"/>
          <w:lang w:bidi="fa-IR"/>
        </w:rPr>
        <w:t>بلکه مسلمانشان</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چیز از فرائض دینی را به آنها نمی آموزند و اگر خود فرزندان پاره ای از مسائل دینی را فرا گیرند، آنها را از این وظیفه باز می دارند و تنها به درآمد کم آنها قانع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بیزارم و آنان از من بیزارند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48" w:name="__RefHeading___Toc3560495_653776707"/>
      <w:bookmarkStart w:id="349" w:name="_Toc127"/>
      <w:bookmarkEnd w:id="348"/>
      <w:r>
        <w:rPr>
          <w:rtl w:val="true"/>
        </w:rPr>
        <w:t>تعارض ها و اختلافات والدین</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دینی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تعارض در بین والدین، بویژه تعارض در باورها و عملکرد آنها، مانع استحکام ارزشها و هویت دینی در فرزندان می شود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تفاوت مراتب ایمانی و برداشتها از دین، که گاهی در اثر شناخت ناکافی زن و شوهر در ابتدای زندگی زناشویی دیده می شود، پس از مدتی با درک تفاوتهای عقیدتی، باعث ناسازگاری و کشمکش های رفتاری بین والدین می شود</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در نتیجه موجب اختلاف والدین در تشویق فرزندان به مسائل دینی می گردد، چراکه هر یک می خواهند اعتقادات خود را به فرزند تحمیل کنند و این منجر به تزلزل اعتقادی کودک و گریز او از دین و مسائل دینی از جمله نماز می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میان گفتار و کردار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کودک ونوجوان می گوییم نماز بازارندة انسان از زشتی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حاشیة زندگی خویش، بسیاری از نماز گزاران گناهکار را می </w:t>
      </w:r>
    </w:p>
    <w:p>
      <w:pPr>
        <w:pStyle w:val="BookText"/>
        <w:rPr/>
      </w:pPr>
      <w:r>
        <w:rPr>
          <w:rFonts w:ascii="IRNazanin" w:hAnsi="IRNazanin" w:eastAsia="IRNazanin"/>
          <w:color w:val="111111"/>
          <w:sz w:val="28"/>
          <w:sz w:val="28"/>
          <w:szCs w:val="28"/>
          <w:rtl w:val="true"/>
          <w:lang w:bidi="fa-IR"/>
        </w:rPr>
        <w:t>بیند، رفتار بد والدین را می بیند، در وقت نماز والدین را می بیند که نمازشان از خضوع ظاهری نیز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و دوگانگی، شعلة تردید را در جان کودک می افروزد که نماز قربانی بی تردید آن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توصیه های اخلاقی و دینی والدین در فرزند مؤثر واقع نمی شود، اگر بین آنچه قصد می شود با آنچه که در عمل از خود نشان می دهند، یگانگی و یکپارچگی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همان نصیحت است و پند و اندرز همان کردار، بنابراین اگر گفتار و کردار والدین با یکدیگر وحدت نداشته باشد، مرز میان نصیحت و عمل، وسیع می شود و دیگر در چنین خانواده ای تکالیف دینی از جمله نماز به سهولت از جانب فرزندان انجام نمی گیرد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عوامل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عوامل خانوادگی که در مباحث قبلی بیان شد، عوامل متعدد دیگری را که مربوط به خانواده و تأثیر آن در عدم گرایش فرزندان می باشد، در این نوشتار به صورت اجمالی بیان می کنیم،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ایجاد عادت به نماز خواندن در فرزندان، از دوران خردسالی، به این حساب که هنوز وقت نماز او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دعوت او به نماز، و کار و برنامة او را در اختیار خود او قرار دادن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کودک به نماز از روی خشونت و قهر و عقده سازی و آزرده ساختن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اعتماد او از افراد مذهبی خانواده، و احساس ریاکاری در والدین و یا تقدس خشک و تحجُّر در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در غذای خانواده از نظر طیِّب بودن، که رابطه ای مستقیم بین غذای پاک و عبادت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این مسئله که والدین او ستمکارند و عبادتشان بی حاصل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خواب شیرین صبح، به شیرینی نماز صبح توسط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والدین از فرزندان خود در خردسالی برای بجا آوردن نماز صحیح و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والدین به زمان و لباس نماز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کردن فرزندان از نماز جماعت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شدن والدین به کارهای جانبی، در هنگام اول وقت نماز</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مربوط به خود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عوامل مؤثربسیاری در عدم گرایش فرزندان به نماز وجود دارد، که شناخته ترین آنها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از اهمیت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تعلیم مذهبی و ارزش آن، ناآشنایی به وظیفه و تکلیف، از مهمترین عوامل گرایش به نماز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و نشان دادن اینکه کسی است و میتواند یاغی و عاصی باشد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صفت، ناشی از غرور جوانی، تکبر و بزرگ منشی برخی افراد است؛ و هرگاه این صفت در کسی پا بگیرد او را به مهلکه های بزرگی می کشاند و فرد چنین می پندارد که اگر در مقابل خدای خود سجده کند کوچک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خصلت در نوجوانان و جوانان وجود دارد که به آسانی تن به فعالیت نمی دهند مگر در اموری که بیشتر جنبة احساسی و هیجانی داشته باشد و یا در اموری که با انگیزه و شناخت قبلی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چند سال است به سن تکلیف رسیده ولی تا آنزمان نماز نخوانده، برایش سخت است که در هوای سرد زمستان، آستین بالا بزند و با آب خنک وضو بگیرد، به همین دلیل گاهی از نماز خواندن طفره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 دانستن نماز برای کارهای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چون در وقت نماز مشغول به کار هستند، فرصت خواندن نماز در اول وقت را از دست می دهند، و تدریجاً بعد از استراحت، چون دوباره مشغولکار می شوند، اقامة نماز را مانعی برای انجام کارهای خود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فرزندان وقتی به سن </w:t>
      </w:r>
    </w:p>
    <w:p>
      <w:pPr>
        <w:pStyle w:val="BookText"/>
        <w:rPr/>
      </w:pPr>
      <w:r>
        <w:rPr>
          <w:rFonts w:ascii="IRNazanin" w:hAnsi="IRNazanin" w:eastAsia="IRNazanin"/>
          <w:color w:val="111111"/>
          <w:sz w:val="28"/>
          <w:sz w:val="28"/>
          <w:szCs w:val="28"/>
          <w:rtl w:val="true"/>
          <w:lang w:bidi="fa-IR"/>
        </w:rPr>
        <w:t>تکلیف می رسند، با اینکه عمل به احکام دینی بر آنها واجب شده، اما با این توجیهات که ما هنوز جوانیم و اول عمر ما است و بهانه هایی از این قبیل، اعمال دینی را ترک می کنند و می گویند بعداً قضای آنرا بجا می آورم، غافل از اینکه عمر در دست خداست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آگاهی و بینش کافی از فلسفه و معانی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تجسم باوری از نیازهای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این فریضه، مبتنی بر درک صحیح از اسرار و فلسفة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ما از جایگاه نماز در زندگی اش آگاهی کافی نداشته باشد، طبعاً نسبت به این عبادت، بی انگیزه خواهد بود؛ چون نمی داند چرا باید نماز بخواند و این گفتگوهای مکرر در او چه تأثیری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دنیا زدگی و گناه آلودگی اگر در کسی باشد، در چنان تاریکی به سر می برد که زیباییها و لذتهای معنوی عبادت از ذائقة او رخت بر می بندد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تأثیر این عوامل را می توان در سخن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درک کرد که فرموده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یجد لذة العباد مَن لا یصوم عن الهوی؛ چگونه ممکن است لذت عبادت را درک کند، آن کس که از هواها خوددارینمی کند</w:t>
      </w:r>
      <w:r>
        <w:rPr>
          <w:rFonts w:eastAsia="IRNazanin" w:cs="IRNazanin"/>
          <w:color w:val="111111"/>
          <w:sz w:val="28"/>
          <w:szCs w:val="28"/>
          <w:rtl w:val="true"/>
          <w:lang w:bidi="fa-IR"/>
        </w:rPr>
        <w:t>».</w:t>
      </w:r>
      <w:r>
        <w:rPr>
          <w:rStyle w:val="FootnoteAnchor"/>
          <w:rtl w:val="true"/>
        </w:rPr>
        <w:footnoteReference w:id="186"/>
      </w:r>
      <w:bookmarkStart w:id="350" w:name="pg8779_67503"/>
    </w:p>
    <w:p>
      <w:pPr>
        <w:pStyle w:val="BookText"/>
        <w:rPr/>
      </w:pPr>
      <w:bookmarkEnd w:id="3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دوستان و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پیش اشاره شد، دوستان نقش بسیار مهمی در شکل دهی شخصیت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دوستان خوب و شایسته در سوق دادن انسان بسوی سعادت و کمال مؤثرند، همان اندازه نیز دوستان ناشایست در انحراف آدمی به سمت ناهنجاریهای اخلاقی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نوجوانان و جوانانی که در مسائل دینی علاقمند و به دینداری خود راغبند ولیکن در محیط های مختلف از قبیل محله ای که در آن زندگی می کنند، یا محیط کار و تحصیل که در آن ساعاتی از عمر را سپری می کنند، با افرادی آشنا می شوند که بتدریج او را در دام بی دینی و لاابالی گری گرفتار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نقش دوست به حدی است که گاهی می تواند اندیشه ای را واژگون سازد و در دین و اعتقاد فرد رخنه کند، چراکه اکثر افراد، دوست خود را الگو و سرمشق خود قرار می دهند</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351" w:name="__RefHeading___Toc3560497_653776707"/>
      <w:bookmarkStart w:id="352" w:name="_Toc128"/>
      <w:bookmarkEnd w:id="351"/>
      <w:r>
        <w:rPr>
          <w:rtl w:val="true"/>
        </w:rPr>
        <w:t>رفتار نامناسب برخی مبلغان دینی</w:t>
      </w:r>
      <w:bookmarkEnd w:id="3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جوانان و نوجوانان به خاطر دوستی و صمیمیت و ارتباط نزدیکی که با طلاب و روحانیون پیدا می کنند، از آن روحانی رفتاری را مشاهده می کنند و یا سخنانی می شنوند که موجب سستی آنها در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جوانی مشاهده نماید که یکروحانی در محفلی نشسته و مشغول صحبت کردن است و توجهی به نماز اول وقت ندارد و یا در رفتار با کسی تندی می کند، این اعمال </w:t>
      </w:r>
      <w:bookmarkStart w:id="353" w:name="pg8779_67504"/>
    </w:p>
    <w:p>
      <w:pPr>
        <w:pStyle w:val="BookText"/>
        <w:rPr/>
      </w:pPr>
      <w:bookmarkEnd w:id="353"/>
      <w:r>
        <w:rPr>
          <w:rFonts w:ascii="IRNazanin" w:hAnsi="IRNazanin" w:eastAsia="IRNazanin"/>
          <w:color w:val="111111"/>
          <w:sz w:val="28"/>
          <w:sz w:val="28"/>
          <w:szCs w:val="28"/>
          <w:rtl w:val="true"/>
          <w:lang w:bidi="fa-IR"/>
        </w:rPr>
        <w:t>تأثیر منفی اش را بر روحیة او باقی می گذارد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نماز در اول وقت آن همه فضیلت دارد پس چرا یک روحانی به عنوان مبلغ دین به آن توجه ندارد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بنابراین مبلغین باید در رفتار خود با دیگران خصوصاً جوانان و نوجوانان، ظرافت و دقت بیشتری را بکار گیرند</w:t>
      </w:r>
      <w:r>
        <w:rPr>
          <w:rFonts w:eastAsia="IRNazanin" w:cs="IRNazanin"/>
          <w:color w:val="111111"/>
          <w:sz w:val="28"/>
          <w:szCs w:val="28"/>
          <w:rtl w:val="true"/>
          <w:lang w:bidi="fa-IR"/>
        </w:rPr>
        <w:t>.</w:t>
      </w:r>
    </w:p>
    <w:p>
      <w:pPr>
        <w:pStyle w:val="Heading4"/>
        <w:numPr>
          <w:ilvl w:val="3"/>
          <w:numId w:val="1"/>
        </w:numPr>
        <w:rPr/>
      </w:pPr>
      <w:bookmarkStart w:id="354" w:name="__RefHeading___Toc3560499_653776707"/>
      <w:bookmarkStart w:id="355" w:name="_Toc129"/>
      <w:bookmarkEnd w:id="354"/>
      <w:r>
        <w:rPr>
          <w:rtl w:val="true"/>
        </w:rPr>
        <w:t>نقش رسانة ملی</w:t>
      </w:r>
      <w:bookmarkEnd w:id="3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ارتباط جمعی علاوه بر محاسنی که دارد، می تواند معایب بسیاری هم داشته باشد، چراکه با یک هجوم پرقدرت و فراوان، والدین را از فرزندان جدا کرده؛ یعنی در حین اینکه والدین در خانه اند و فرزندان هم در خانه، اما انسی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برنامة تلویزیونی صد درصد هم مفید باشد، اما انس با پدر و مادر و مهمان و بزرگترها را بکلی از میان می برد و روز جمعه ای هم که پدر در منزل است و می تواند یک لبخند و صمیمیت با بچه اش داشته باشد، مانع این انس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والدین تا دیروقت بیدارند، و فرزند هم بیدار می ماند، بنابراین او دیگر نمی تواند سحر برخیزد و نماز صبح بخواند و باید او را با سختی بیدار کنند، و شاید خود والدین هم دیر بیدار شوند و گاهی هم خواب بمانند</w:t>
      </w:r>
      <w:r>
        <w:rPr>
          <w:rFonts w:eastAsia="IRNazanin" w:cs="IRNazanin"/>
          <w:color w:val="111111"/>
          <w:sz w:val="28"/>
          <w:szCs w:val="28"/>
          <w:rtl w:val="true"/>
          <w:lang w:bidi="fa-IR"/>
        </w:rPr>
        <w:t xml:space="preserve">. </w:t>
      </w:r>
      <w:r>
        <w:rPr>
          <w:rStyle w:val="FootnoteAnchor"/>
          <w:rtl w:val="true"/>
        </w:rPr>
        <w:footnoteReference w:id="189"/>
      </w:r>
      <w:bookmarkStart w:id="356" w:name="pg8779_67505"/>
    </w:p>
    <w:p>
      <w:pPr>
        <w:pStyle w:val="Heading4"/>
        <w:numPr>
          <w:ilvl w:val="3"/>
          <w:numId w:val="1"/>
        </w:numPr>
        <w:rPr/>
      </w:pPr>
      <w:bookmarkStart w:id="357" w:name="__RefHeading___Toc3560501_653776707"/>
      <w:bookmarkStart w:id="358" w:name="_Toc130"/>
      <w:bookmarkEnd w:id="356"/>
      <w:bookmarkEnd w:id="357"/>
      <w:r>
        <w:rPr>
          <w:rtl w:val="true"/>
        </w:rPr>
        <w:t>شیطان بزرگترین بازدارنده از نماز</w:t>
      </w:r>
      <w:bookmarkEnd w:id="358"/>
    </w:p>
    <w:p>
      <w:pPr>
        <w:pStyle w:val="BookText"/>
        <w:rPr/>
      </w:pPr>
      <w:r>
        <w:rPr>
          <w:rFonts w:ascii="IRNazanin" w:hAnsi="IRNazanin" w:eastAsia="IRNazanin"/>
          <w:color w:val="111111"/>
          <w:sz w:val="28"/>
          <w:sz w:val="28"/>
          <w:szCs w:val="28"/>
          <w:rtl w:val="true"/>
          <w:lang w:bidi="fa-IR"/>
        </w:rPr>
        <w:t>مبارزة شیطان با نماز با اشکال و روشهای مختلفی می باشد، که از جملة آنها شراب و قمار است، بطوری که در قرآن کریم نیز این مطلب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الشَّیطان أن یقع بَینکم العداوة و البَغضاء فی الخمر و المَیسر و یصدکم عن ذکر الله و عن الصلوة فهل أنتم منتهون؛ شیطان قصد دارد که به وسیلة شراب و قمار، میان شما عداوت و کینه برانگیزد و شما را از ذکر خدا و نماز باز دارد، پس آیا شما دوری می کنید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طبق این آیة شریفه، شیطان علاوه بر اینکه به واسطة شراب و قمار، دشمنی، خشم و کینه را در جامعه ایجاد می نماید، اثر مخرب تری هم دارد و آن بازداری از یاد خدا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نمازی که به عنوان نیاز فرد و جامعه مطرح است و بدون آن انسان به سعادت نمی رسد، شراب و قمار مانع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با پیمانه پیمان بست، با خدا نمی تواند پیمانی داشته باشد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روشن است، منظور از شیطان در این آیه، تنها آن موجودی که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نکرد، نمی باشد؛ بلکه شامل همة قدرتهایی که انسان را از مسیر حق منحرف می کند می شود، و این شیاطین همواره با هر کار اساسی که انسان در مسیر حق انجام </w:t>
      </w:r>
      <w:bookmarkStart w:id="359" w:name="pg8779_67506"/>
    </w:p>
    <w:p>
      <w:pPr>
        <w:pStyle w:val="BookText"/>
        <w:rPr/>
      </w:pPr>
      <w:bookmarkEnd w:id="359"/>
      <w:r>
        <w:rPr>
          <w:rFonts w:ascii="IRNazanin" w:hAnsi="IRNazanin" w:eastAsia="IRNazanin"/>
          <w:color w:val="111111"/>
          <w:sz w:val="28"/>
          <w:sz w:val="28"/>
          <w:szCs w:val="28"/>
          <w:rtl w:val="true"/>
          <w:lang w:bidi="fa-IR"/>
        </w:rPr>
        <w:t>می دهد متناسب ا آن با سلاح خاصی به مقابله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ابزار اصلاح گاهی همیشگی و گاهی موقت است، ابزار فساد نیز گاهی دائمی و گاهی موقت است، و چون نماز از ابزارهای همیشگی صلاح و رستگاری است، شیطان برای مقابله با یاد خدا و نماز، از سلاحهایی که همیشه کاربرد دارند، یعنی میگساری و قمار استفاده می کند</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360" w:name="__RefHeading___Toc3560503_653776707"/>
      <w:bookmarkStart w:id="361" w:name="_Toc131"/>
      <w:bookmarkEnd w:id="360"/>
      <w:r>
        <w:rPr>
          <w:rtl w:val="true"/>
        </w:rPr>
        <w:t>نتیجه گیری</w:t>
      </w:r>
      <w:bookmarkEnd w:id="3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از مباحث این فصل می توان گرفت این است که، برای گرایش و عدم گرایش فرزندان به نماز عوامل متعددی مؤثر است؛ خانواده، عالم نبودن به محتوای نماز، آشنا نبودن به اسرار و فلسفة نماز، عوامل اجتماعی همچون دوستان، رسانه ها و عوامل بسیار دیگری که هریک به سهم خود می توانند فرزندان را به انجام این فریضة الهی ترغیب و یا بی 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هریک از مسئولان تربیتی فرزند، از والدین گرفته تا معلمان، دوستان و مبلغان، محیط سالم و معنوی را برای او فراهم نمایند، قطعاً فرزندان در مسیر درست هدایت خواهند یافت، و نه تنها از عبادت گریزان نمی شوند بلکه با تمام وجود خود خالق هستی را ستایش می کنند</w:t>
      </w:r>
      <w:r>
        <w:rPr>
          <w:rFonts w:eastAsia="IRNazanin" w:cs="IRNazanin"/>
          <w:color w:val="111111"/>
          <w:sz w:val="28"/>
          <w:szCs w:val="28"/>
          <w:rtl w:val="true"/>
          <w:lang w:bidi="fa-IR"/>
        </w:rPr>
        <w:t xml:space="preserve">. </w:t>
      </w:r>
      <w:bookmarkStart w:id="362" w:name="pg8779_67507"/>
    </w:p>
    <w:p>
      <w:pPr>
        <w:pStyle w:val="Heading2"/>
        <w:numPr>
          <w:ilvl w:val="1"/>
          <w:numId w:val="1"/>
        </w:numPr>
        <w:rPr/>
      </w:pPr>
      <w:bookmarkStart w:id="363" w:name="__RefHeading___Toc3560505_653776707"/>
      <w:bookmarkStart w:id="364" w:name="_Toc132"/>
      <w:bookmarkEnd w:id="362"/>
      <w:bookmarkEnd w:id="363"/>
      <w:r>
        <w:rPr>
          <w:rtl w:val="true"/>
        </w:rPr>
        <w:t>فصل ششم روش های مؤثر در تشویق فرزندان به نماز توسط والدین</w:t>
      </w:r>
      <w:bookmarkEnd w:id="3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3560507_653776707"/>
      <w:bookmarkStart w:id="366" w:name="_Toc133"/>
      <w:bookmarkEnd w:id="365"/>
      <w:r>
        <w:rPr>
          <w:rtl w:val="true"/>
        </w:rPr>
        <w:t>اشاره</w:t>
      </w:r>
      <w:bookmarkEnd w:id="36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8779_67509"/>
      <w:bookmarkStart w:id="368" w:name="pg8779_67509"/>
      <w:bookmarkEnd w:id="368"/>
    </w:p>
    <w:p>
      <w:pPr>
        <w:pStyle w:val="Heading3"/>
        <w:numPr>
          <w:ilvl w:val="2"/>
          <w:numId w:val="1"/>
        </w:numPr>
        <w:rPr/>
      </w:pPr>
      <w:bookmarkStart w:id="369" w:name="pg8779_67509"/>
      <w:bookmarkStart w:id="370" w:name="__RefHeading___Toc3560509_653776707"/>
      <w:bookmarkStart w:id="371" w:name="_Toc134"/>
      <w:bookmarkEnd w:id="369"/>
      <w:bookmarkEnd w:id="370"/>
      <w:r>
        <w:rPr>
          <w:rtl w:val="true"/>
        </w:rPr>
        <w:t>گفتار اول</w:t>
      </w:r>
      <w:r>
        <w:rPr>
          <w:rtl w:val="true"/>
        </w:rPr>
        <w:t xml:space="preserve">: </w:t>
      </w:r>
      <w:r>
        <w:rPr>
          <w:rtl w:val="true"/>
        </w:rPr>
        <w:t>انواع روشهای ترغیب فرزندان به نماز</w:t>
      </w:r>
      <w:bookmarkEnd w:id="371"/>
    </w:p>
    <w:p>
      <w:pPr>
        <w:pStyle w:val="Heading4"/>
        <w:numPr>
          <w:ilvl w:val="3"/>
          <w:numId w:val="1"/>
        </w:numPr>
        <w:rPr/>
      </w:pPr>
      <w:bookmarkStart w:id="372" w:name="__RefHeading___Toc3560511_653776707"/>
      <w:bookmarkStart w:id="373" w:name="_Toc135"/>
      <w:bookmarkEnd w:id="372"/>
      <w:r>
        <w:rPr>
          <w:rtl w:val="true"/>
        </w:rPr>
        <w:t>مقدمه</w:t>
      </w:r>
      <w:bookmarkEnd w:id="373"/>
    </w:p>
    <w:p>
      <w:pPr>
        <w:pStyle w:val="BookText"/>
        <w:rPr/>
      </w:pPr>
      <w:r>
        <w:rPr>
          <w:rFonts w:ascii="IRNazanin" w:hAnsi="IRNazanin" w:eastAsia="IRNazanin"/>
          <w:color w:val="111111"/>
          <w:sz w:val="28"/>
          <w:sz w:val="28"/>
          <w:szCs w:val="28"/>
          <w:rtl w:val="true"/>
          <w:lang w:bidi="fa-IR"/>
        </w:rPr>
        <w:t xml:space="preserve">اقامة نماز و احکام و آثار گوناکون آن، فراوان در قرآن کریم ذکر شده است، و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آیات این است که، تنها خودتان نماز خوان نباشید، بلکه چنان کنید که آیین نماز در جامعة انسانی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والدین، نقش اول مربی تربیتی فرزند را دارا هستند، لازم است روشهایی را برای ترغیب فرزندان به نماز بکار گیرند که نه تنها عبادت آنها از روی تقلید نباشد، بلکه عبادتی همراه با تفکر و آگاهی و عشق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عبادتی که انسان را از منکر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توجه داشته باشند که تنها با روشهای سازنده و برخورداری از اطلاعات فراوان دینی است که می توانند انگیزة عبادت را در فرزندانشان به وجود آورند تا آنها خود در پی عبادت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فصل ارائه می گردد، روشهای تشویق فرزندان به نماز، توسط والدین گرامی است که حدالامکان آنها را بیان می نماییم، به امید آنکه مفید و مثمر ثمر واقع گردد</w:t>
      </w:r>
      <w:r>
        <w:rPr>
          <w:rFonts w:eastAsia="IRNazanin" w:cs="IRNazanin"/>
          <w:color w:val="111111"/>
          <w:sz w:val="28"/>
          <w:szCs w:val="28"/>
          <w:rtl w:val="true"/>
          <w:lang w:bidi="fa-IR"/>
        </w:rPr>
        <w:t>.</w:t>
      </w:r>
    </w:p>
    <w:p>
      <w:pPr>
        <w:pStyle w:val="Heading4"/>
        <w:numPr>
          <w:ilvl w:val="3"/>
          <w:numId w:val="1"/>
        </w:numPr>
        <w:rPr/>
      </w:pPr>
      <w:bookmarkStart w:id="374" w:name="__RefHeading___Toc3560513_653776707"/>
      <w:bookmarkStart w:id="375" w:name="_Toc136"/>
      <w:bookmarkEnd w:id="374"/>
      <w:r>
        <w:rPr>
          <w:rtl w:val="true"/>
        </w:rPr>
        <w:t>روش آگاهی بخشی، مانند روش امر به معروف</w:t>
      </w:r>
      <w:bookmarkEnd w:id="3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احیای فرهنگ نماز در خانواده در قالب امر به معروف، امری است که در چند آیة قرآن به آن اشاره شده است؛ ازجمله آیة شریفه ای </w:t>
      </w:r>
    </w:p>
    <w:p>
      <w:pPr>
        <w:pStyle w:val="BookText"/>
        <w:rPr/>
      </w:pPr>
      <w:r>
        <w:rPr>
          <w:rFonts w:ascii="IRNazanin" w:hAnsi="IRNazanin" w:eastAsia="IRNazanin"/>
          <w:color w:val="111111"/>
          <w:sz w:val="28"/>
          <w:sz w:val="28"/>
          <w:szCs w:val="28"/>
          <w:rtl w:val="true"/>
          <w:lang w:bidi="fa-IR"/>
        </w:rPr>
        <w:t>که خداوند متعال در آن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أهله بالصلوة و الزکوة و کان عند ربّه مرضیّا؛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را به نماز و زکات دستور می داد و خدایش از او راضی 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سخن قرآن کریم و ماهیت امر به معروف آشکار می شود که محور و سرپرست خانواده این حق و ولایت را از سوی خداوند دارد تا افراد خانواده را به نمازگزاری وادارد، و این نشان از اهمیت فوق العادة نماز دارد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استنباط می شود که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دادن خانواده اش به نماز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یک روش اساسی در تشویق و ترغیب فرزندان به نماز است چراکه خداوند متعال در همین آیة شریفه آنرا به عنوان یک رفتار پسندیده برای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 ربه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امر کردن فرزندان به نماز توسط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روش پسندیده و مناسب روحیة آنان انجام می شده، نه آنطوری که برخی والدین با روشهای غلط و تذکرات ناپسند و باعصبانیت و توهین و تحقیر انجام می دهند</w:t>
      </w:r>
      <w:r>
        <w:rPr>
          <w:rFonts w:eastAsia="IRNazanin" w:cs="IRNazanin"/>
          <w:color w:val="111111"/>
          <w:sz w:val="28"/>
          <w:szCs w:val="28"/>
          <w:rtl w:val="true"/>
          <w:lang w:bidi="fa-IR"/>
        </w:rPr>
        <w:t xml:space="preserve">. </w:t>
      </w:r>
      <w:r>
        <w:rPr>
          <w:rStyle w:val="FootnoteAnchor"/>
          <w:rtl w:val="true"/>
        </w:rPr>
        <w:footnoteReference w:id="195"/>
      </w:r>
      <w:bookmarkStart w:id="376" w:name="pg8779_67511"/>
    </w:p>
    <w:p>
      <w:pPr>
        <w:pStyle w:val="Heading4"/>
        <w:numPr>
          <w:ilvl w:val="3"/>
          <w:numId w:val="1"/>
        </w:numPr>
        <w:rPr/>
      </w:pPr>
      <w:bookmarkStart w:id="377" w:name="__RefHeading___Toc3560515_653776707"/>
      <w:bookmarkStart w:id="378" w:name="_Toc137"/>
      <w:bookmarkEnd w:id="376"/>
      <w:bookmarkEnd w:id="377"/>
      <w:r>
        <w:rPr>
          <w:rtl w:val="true"/>
        </w:rPr>
        <w:t>روش عاطفی، همچون محبت و احسان</w:t>
      </w:r>
      <w:bookmarkEnd w:id="378"/>
    </w:p>
    <w:p>
      <w:pPr>
        <w:pStyle w:val="BookText"/>
        <w:rPr/>
      </w:pPr>
      <w:r>
        <w:rPr>
          <w:rFonts w:ascii="IRNazanin" w:hAnsi="IRNazanin" w:eastAsia="IRNazanin"/>
          <w:color w:val="111111"/>
          <w:sz w:val="28"/>
          <w:sz w:val="28"/>
          <w:szCs w:val="28"/>
          <w:rtl w:val="true"/>
          <w:lang w:bidi="fa-IR"/>
        </w:rPr>
        <w:t>ایجاد انگیزة نماز خواندن باید از همان دوران کودکی با کلمات محبت آمیز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به زیبایی در قرآن مجید بیان شده است؛ آنجا که لقمان حکیم به فرزندش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أقم الصلوة؛ پسرم نماز را برپادار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این آیة شریفه لقمان حکیم صریحاً فرزندش را سفارش به نماز نموده است، اما نکتة حائز اهمیت در این آیه، بکار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اسم تصغیر آمده و حکایت از محبت و دلسوزی دارد، نه تحقیر و کوچک شمردن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محبت از مهمترین نیازهای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خارها گل می شوند؛ والدین باید هر انتظار و توقعی که از فرزند خود دارند، از طریق اظهار محبت بدست آورند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سفارش و نصیحت به فرزندان اگر همراه با محبت و مهربانی و دلسوزی باشد، پذیرش بهتر و همراه با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سرزنش و تَحکَُم یا زور همراه باشد، فرزندان را به جبهه گیری و مقاومت واخواهد داشت و نتیجة مطلوب نیز حاصل نخواهدشد</w:t>
      </w:r>
      <w:r>
        <w:rPr>
          <w:rFonts w:eastAsia="IRNazanin" w:cs="IRNazanin"/>
          <w:color w:val="111111"/>
          <w:sz w:val="28"/>
          <w:szCs w:val="28"/>
          <w:rtl w:val="true"/>
          <w:lang w:bidi="fa-IR"/>
        </w:rPr>
        <w:t xml:space="preserve">. </w:t>
      </w:r>
      <w:r>
        <w:rPr>
          <w:rStyle w:val="FootnoteAnchor"/>
          <w:rtl w:val="true"/>
        </w:rPr>
        <w:footnoteReference w:id="198"/>
      </w:r>
      <w:bookmarkStart w:id="379" w:name="pg8779_67512"/>
    </w:p>
    <w:p>
      <w:pPr>
        <w:pStyle w:val="Heading4"/>
        <w:numPr>
          <w:ilvl w:val="3"/>
          <w:numId w:val="1"/>
        </w:numPr>
        <w:rPr/>
      </w:pPr>
      <w:bookmarkStart w:id="380" w:name="__RefHeading___Toc3560517_653776707"/>
      <w:bookmarkStart w:id="381" w:name="_Toc138"/>
      <w:bookmarkEnd w:id="379"/>
      <w:bookmarkEnd w:id="380"/>
      <w:r>
        <w:rPr>
          <w:rtl w:val="true"/>
        </w:rPr>
        <w:t>روش جلب، مانند احترام و تکریم</w:t>
      </w:r>
      <w:bookmarkEnd w:id="381"/>
    </w:p>
    <w:p>
      <w:pPr>
        <w:pStyle w:val="BookText"/>
        <w:rPr/>
      </w:pPr>
      <w:r>
        <w:rPr>
          <w:rFonts w:ascii="IRNazanin" w:hAnsi="IRNazanin" w:eastAsia="IRNazanin"/>
          <w:color w:val="111111"/>
          <w:sz w:val="28"/>
          <w:sz w:val="28"/>
          <w:szCs w:val="28"/>
          <w:rtl w:val="true"/>
          <w:lang w:bidi="fa-IR"/>
        </w:rPr>
        <w:t>فرزندان ما در هر سنّی که باشند برای شخصیت خود احترام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به شخصیت آنان توجه شود و مورد احترام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سزاوار است پدر و مادر به این گرایش فطری، توجه نمایند و روحیة کودکان را با عزت نفس و اعتماد به نفس تربیت و تحکیم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کودک چون گل، بسیار ظریف و حساس است و ممکن است با کوچکترین حرکت ناهنجار پژمرده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به غلط تصور می کنند که چون پدر و مادر شده اند پس حق هرگونه إعمال نظر جابرانه و سلطه جویانه را بر فرزندان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توانند با آنها به هرگونه ای که بخواهند رفتار کنند، در صورتی که در این میان، حد و مرزهای باریکی نهفته است و موازین شرعی و تربیتی و اخلاقی دقیقی وجود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جاهایی که باید به شخصیت کودک احترام گذاشت و نقش بسیار مهمی در تشویق و جلب او به نماز دارد، زمان برگزاری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حضور کودک در صف نماز جماعت، والدین یا هر کس دیگر با عصبانیت با آنان رفتار کنند، و کودکان را از صف جماعت خارج نمایند، این برخورد غلط که از سر ناآگاهی است،روحیة مذهبی کودک را تضعیف می کند و در نتیجه او را نسبت به اعمال مذهبی و مراکز عبادی از جمله نماز بی رغبت می سازد</w:t>
      </w:r>
      <w:r>
        <w:rPr>
          <w:rFonts w:eastAsia="IRNazanin" w:cs="IRNazanin"/>
          <w:color w:val="111111"/>
          <w:sz w:val="28"/>
          <w:szCs w:val="28"/>
          <w:rtl w:val="true"/>
          <w:lang w:bidi="fa-IR"/>
        </w:rPr>
        <w:t>.</w:t>
      </w:r>
      <w:r>
        <w:rPr>
          <w:rStyle w:val="FootnoteAnchor"/>
          <w:rtl w:val="true"/>
        </w:rPr>
        <w:footnoteReference w:id="199"/>
      </w:r>
      <w:bookmarkStart w:id="382" w:name="pg8779_67513"/>
    </w:p>
    <w:p>
      <w:pPr>
        <w:pStyle w:val="BookText"/>
        <w:rPr/>
      </w:pPr>
      <w:bookmarkEnd w:id="382"/>
      <w:r>
        <w:rPr>
          <w:rFonts w:ascii="IRNazanin" w:hAnsi="IRNazanin" w:eastAsia="IRNazanin"/>
          <w:color w:val="111111"/>
          <w:sz w:val="28"/>
          <w:sz w:val="28"/>
          <w:szCs w:val="28"/>
          <w:rtl w:val="true"/>
          <w:lang w:bidi="fa-IR"/>
        </w:rPr>
        <w:t>اهمیت این مسأله به حدّی است که وقتی جابربن عبدالله انصاری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کودکانی که در نماز جماعت شرکت می کردند پرسید،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نماز به صفهای آخر واپس نرانید، بلکه با ایستادن بزرگترها در میانشان جدایی افکنید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383" w:name="__RefHeading___Toc3560519_653776707"/>
      <w:bookmarkStart w:id="384" w:name="_Toc139"/>
      <w:bookmarkEnd w:id="383"/>
      <w:r>
        <w:rPr>
          <w:rtl w:val="true"/>
        </w:rPr>
        <w:t>روش خیر خواهانه؛ همچون وصیّت و حکمت</w:t>
      </w:r>
      <w:bookmarkEnd w:id="384"/>
    </w:p>
    <w:p>
      <w:pPr>
        <w:pStyle w:val="BookText"/>
        <w:rPr/>
      </w:pPr>
      <w:r>
        <w:rPr>
          <w:rFonts w:ascii="IRNazanin" w:hAnsi="IRNazanin" w:eastAsia="IRNazanin"/>
          <w:color w:val="111111"/>
          <w:sz w:val="28"/>
          <w:sz w:val="28"/>
          <w:szCs w:val="28"/>
          <w:rtl w:val="true"/>
          <w:lang w:bidi="fa-IR"/>
        </w:rPr>
        <w:t>روشن است آخرین سخن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وصیّتنامه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توجه و اهمیت است و غالباً عموم مردم نسبت به وصیّتنامه و محتضری که در حال وصیّت کردن است عنایشهات داشته و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سفارشهای دینی تأکید شده که انسان در وصیّتنامة خود به مطالب با اهمیت، بویژه مطالبی که مربوط به آخرت انسان است توصیه نمایند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نماز هم یکی از مسائلی است که هم به دنیا و هم به آخرت انسان مربوط است، بطوریکه در قرآن کریم چهار بار امر و وصیّت به نماز شده است؛ از جمله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مبارکاً أین ما کُنت و أوصانی بالصلوة و الزکوة ما دُمت حیّا؛ و مرا هر کجا باشم برکت داده، و تا زنده اممرا به نماز و زکات سفارش کرده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مورد نظر ما در این آیة کریمه این است که، اولین برنامة </w:t>
      </w:r>
    </w:p>
    <w:p>
      <w:pPr>
        <w:pStyle w:val="BookText"/>
        <w:rPr/>
      </w:pPr>
      <w:r>
        <w:rPr>
          <w:rFonts w:ascii="IRNazanin" w:hAnsi="IRNazanin" w:eastAsia="IRNazanin"/>
          <w:color w:val="111111"/>
          <w:sz w:val="28"/>
          <w:sz w:val="28"/>
          <w:szCs w:val="28"/>
          <w:rtl w:val="true"/>
          <w:lang w:bidi="fa-IR"/>
        </w:rPr>
        <w:t>عملی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برای کسانی که سخن او را می شنوند بیان می کند، وصیّت الهی نسبت به نماز است، که نشان از اهمیت این روش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سفارش و وصیّت، دوام داشته و همیشگی باشد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وصیّت به نماز خواندن، در سیرة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مسائل بوده و همواره در سفارشهای آن عزیزان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مشهورترین وصیّتنامه های خویش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والله فی الصلاة فإنَّها عمود دینکم؛ خدا را</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نماز سفارش می کنم، زیرا نماز ستون دین شماست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یا آنجا که در روایات متواتر آمده است که آخرین جملة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پایانی عمر شریفشان، توصیه به نماز بوده است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شفاعتنا لا تنال مستخفَّاً بالصلوة؛ همانا شفاعت ما به کسی که نماز را سبک بشمارد نمی رسد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والدین عزیز باید به این روش که طریق قرآن و سنت است، توجه کاملی داشته و آنرا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چرا باید تمامی دلهره و نگرانی های آنها برای مسائل مادی باشد؟ آیا بهتر نیست در وصیّتنامه های خود نیز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دارم از برکت </w:t>
      </w:r>
      <w:bookmarkStart w:id="385" w:name="pg8779_67515"/>
    </w:p>
    <w:p>
      <w:pPr>
        <w:pStyle w:val="BookText"/>
        <w:rPr/>
      </w:pPr>
      <w:bookmarkEnd w:id="385"/>
      <w:r>
        <w:rPr>
          <w:rFonts w:ascii="IRNazanin" w:hAnsi="IRNazanin" w:eastAsia="IRNazanin"/>
          <w:color w:val="111111"/>
          <w:sz w:val="28"/>
          <w:sz w:val="28"/>
          <w:szCs w:val="28"/>
          <w:rtl w:val="true"/>
          <w:lang w:bidi="fa-IR"/>
        </w:rPr>
        <w:t>مسجد و نماز است، اگر می خواهید از شما راضی باشم و روحم شاد باشد، سعی کنید نمازتان را در اول وقت بخوانید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386" w:name="__RefHeading___Toc3560521_653776707"/>
      <w:bookmarkStart w:id="387" w:name="_Toc140"/>
      <w:bookmarkEnd w:id="386"/>
      <w:r>
        <w:rPr>
          <w:rtl w:val="true"/>
        </w:rPr>
        <w:t>روش اقناعی، همچون برهان و حجت</w:t>
      </w:r>
      <w:bookmarkEnd w:id="387"/>
    </w:p>
    <w:p>
      <w:pPr>
        <w:pStyle w:val="BookText"/>
        <w:rPr/>
      </w:pPr>
      <w:r>
        <w:rPr>
          <w:rFonts w:ascii="IRNazanin" w:hAnsi="IRNazanin" w:eastAsia="IRNazanin"/>
          <w:color w:val="111111"/>
          <w:sz w:val="28"/>
          <w:sz w:val="28"/>
          <w:szCs w:val="28"/>
          <w:rtl w:val="true"/>
          <w:lang w:bidi="fa-IR"/>
        </w:rPr>
        <w:t>این روش بیشتر در سن یازده سالگی و شانزده سالگی که مصادف با دورة نوجوانی است و نوجوان احکام دینی را از روی الگو برداری و برهان عقلانی می پذیرد،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نوجوان مفاهیم دین و اعمال مذهبی از جمله نماز را با استدلال شخصی و از روی عقلانیت می پذیرد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نوجوانی سن مباحث بی پایان فلسفی، دینی، سیاسی و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دوره آمرانه استدلال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همه نو هستند و به آن آراء چنان دلبستگی دارد که کاشفی به کشف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نوجوان در عین جدیدین بودن، نپخته و خام است و از استحکام خوبی برخوردار نیست، اما این تحول درونی، آغازی برای سازندگی و رشد اوست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نوجوان در این دوره تمایل بیشتری بهمذهب پیدا می کند بویژه اگر در خانواده ای متدیّن باشد این احساس در او شدیدتر می شود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این دوره، از نظر تربیت دینی و رعایت اصول اقناع سازی،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زمینه های مساعد </w:t>
      </w:r>
      <w:bookmarkStart w:id="388" w:name="pg8779_67516"/>
    </w:p>
    <w:p>
      <w:pPr>
        <w:pStyle w:val="BookText"/>
        <w:rPr/>
      </w:pPr>
      <w:bookmarkEnd w:id="388"/>
      <w:r>
        <w:rPr>
          <w:rFonts w:ascii="IRNazanin" w:hAnsi="IRNazanin" w:eastAsia="IRNazanin"/>
          <w:color w:val="111111"/>
          <w:sz w:val="28"/>
          <w:sz w:val="28"/>
          <w:szCs w:val="28"/>
          <w:rtl w:val="true"/>
          <w:lang w:bidi="fa-IR"/>
        </w:rPr>
        <w:t>تربیتی فراهم باشد و از آن مهمتر، عوامل آسیب زای تربیت دینی از صحنه و محیط خانوادگی و اجتماعی حذف شود، با سهولت و تمامیت شاهد شکوفایی حس دینی به زیباترین وجه خواهیم بود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389" w:name="__RefHeading___Toc3560523_653776707"/>
      <w:bookmarkStart w:id="390" w:name="_Toc141"/>
      <w:bookmarkEnd w:id="389"/>
      <w:r>
        <w:rPr>
          <w:rtl w:val="true"/>
        </w:rPr>
        <w:t>روش برانگیزاننده، مانند تشویق</w:t>
      </w:r>
      <w:bookmarkEnd w:id="390"/>
    </w:p>
    <w:p>
      <w:pPr>
        <w:pStyle w:val="BookText"/>
        <w:rPr/>
      </w:pPr>
      <w:r>
        <w:rPr>
          <w:rFonts w:ascii="IRNazanin" w:hAnsi="IRNazanin" w:eastAsia="IRNazanin"/>
          <w:color w:val="111111"/>
          <w:sz w:val="28"/>
          <w:sz w:val="28"/>
          <w:szCs w:val="28"/>
          <w:rtl w:val="true"/>
          <w:lang w:bidi="fa-IR"/>
        </w:rPr>
        <w:t>تشویق از مسائل بسیار مهم تربیت اسلامی و از بهترین شیوه های تربیت کودک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تحسین و تشویق لذت می برند و این از تمایلات فطری آنان است که باید به بهترین شیوه برای گرایش دادن آنها به فعالیتهای ارزشمند استفاده کرد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فرزندان در مقابل هر عمل نیکی که انجام می دهند انتظار پاداشی را دارند، و والدین باید این انتظار آنها را به بهترین شکل پاسخ دهند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با توجه به اهمیت روش تشویق، در این قسمت از نوشتار با بیان نکاتی دربارة تشویق، انواع تشویق و شرایط مشوِّق، این بحث را بطور مفصل تری بررسی می نماییم</w:t>
      </w:r>
      <w:r>
        <w:rPr>
          <w:rFonts w:eastAsia="IRNazanin" w:cs="IRNazanin"/>
          <w:color w:val="111111"/>
          <w:sz w:val="28"/>
          <w:szCs w:val="28"/>
          <w:rtl w:val="true"/>
          <w:lang w:bidi="fa-IR"/>
        </w:rPr>
        <w:t>.</w:t>
      </w:r>
    </w:p>
    <w:p>
      <w:pPr>
        <w:pStyle w:val="Heading4"/>
        <w:numPr>
          <w:ilvl w:val="3"/>
          <w:numId w:val="1"/>
        </w:numPr>
        <w:rPr/>
      </w:pPr>
      <w:bookmarkStart w:id="391" w:name="__RefHeading___Toc3560525_653776707"/>
      <w:bookmarkStart w:id="392" w:name="_Toc142"/>
      <w:bookmarkEnd w:id="391"/>
      <w:r>
        <w:rPr>
          <w:rtl w:val="true"/>
        </w:rPr>
        <w:t>انواع تشویق</w:t>
      </w:r>
      <w:bookmarkEnd w:id="392"/>
    </w:p>
    <w:p>
      <w:pPr>
        <w:pStyle w:val="Heading5"/>
        <w:numPr>
          <w:ilvl w:val="4"/>
          <w:numId w:val="1"/>
        </w:numPr>
        <w:rPr/>
      </w:pPr>
      <w:bookmarkStart w:id="393" w:name="__RefHeading___Toc3560527_653776707"/>
      <w:bookmarkStart w:id="394" w:name="_Toc143"/>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تشویق فرزندان به سه صورت انجام می 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عاطفی؛ نگاه محبت آمیز، لبخند و هرگونه احساس تأیید و ملاطفت از طرف والدین در تشویق کودک در او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جنبة غیر کلامی دارند و نوعی رابطة واقعی و حقیقی </w:t>
      </w:r>
      <w:bookmarkStart w:id="395" w:name="pg8779_67517"/>
    </w:p>
    <w:p>
      <w:pPr>
        <w:pStyle w:val="BookText"/>
        <w:rPr/>
      </w:pPr>
      <w:bookmarkEnd w:id="395"/>
      <w:r>
        <w:rPr>
          <w:rFonts w:ascii="IRNazanin" w:hAnsi="IRNazanin" w:eastAsia="IRNazanin"/>
          <w:color w:val="111111"/>
          <w:sz w:val="28"/>
          <w:sz w:val="28"/>
          <w:szCs w:val="28"/>
          <w:rtl w:val="true"/>
          <w:lang w:bidi="fa-IR"/>
        </w:rPr>
        <w:t>بین کودک و والدین ایجاد می کنند و در این حالت است که کودک به تکرار رفتار مورد نظر تمایل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زبانی؛ تعریف و تمجید، تشکر و قدر دانی زبانی، ابزار ساده و کم هزینه ای است که می تواند کودک را به رفتارهای مناسب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عملی؛ دادن جایزه، هدیه و مانند آن، بردن به گردش و تفریح، اجازة بازی یا بیرون رفتن با دوستان، از موارد تشویق عملی است که به مقتضای سن کودک می توان آنها را بکار بست</w:t>
      </w:r>
      <w:r>
        <w:rPr>
          <w:rFonts w:eastAsia="IRNazanin" w:cs="IRNazanin"/>
          <w:color w:val="111111"/>
          <w:sz w:val="28"/>
          <w:szCs w:val="28"/>
          <w:rtl w:val="true"/>
          <w:lang w:bidi="fa-IR"/>
        </w:rPr>
        <w:t>.</w:t>
      </w:r>
    </w:p>
    <w:p>
      <w:pPr>
        <w:pStyle w:val="Heading5"/>
        <w:numPr>
          <w:ilvl w:val="4"/>
          <w:numId w:val="1"/>
        </w:numPr>
        <w:rPr/>
      </w:pPr>
      <w:bookmarkStart w:id="396" w:name="__RefHeading___Toc3560529_653776707"/>
      <w:bookmarkStart w:id="397" w:name="_Toc144"/>
      <w:bookmarkEnd w:id="396"/>
      <w:r>
        <w:rPr>
          <w:rtl w:val="true"/>
        </w:rPr>
        <w:t>نکاتی که دربارة تشویق باید در نظر گرفت</w:t>
      </w:r>
      <w:r>
        <w:rPr>
          <w:rtl w:val="true"/>
        </w:rPr>
        <w:t>:</w:t>
      </w:r>
      <w:bookmarkEnd w:id="397"/>
    </w:p>
    <w:p>
      <w:pPr>
        <w:pStyle w:val="BookText"/>
        <w:rPr/>
      </w:pPr>
      <w:r>
        <w:rPr>
          <w:rFonts w:ascii="IRNazanin" w:hAnsi="IRNazanin" w:eastAsia="IRNazanin"/>
          <w:color w:val="111111"/>
          <w:sz w:val="28"/>
          <w:sz w:val="28"/>
          <w:szCs w:val="28"/>
          <w:rtl w:val="true"/>
          <w:lang w:bidi="fa-IR"/>
        </w:rPr>
        <w:t>والدین گرامی باید در نظر داشته باشند، برای آنکه تشویقهای آنها مفید واقع شود، یکسری نکات را رعایت نمایند؛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برای برانگیختن و تقویت است و نباید خودش بصورت هدف درآید و همة فکر و همت کودک را مشغول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نباید حالت رشوه پیدا کند، به این صورت که چیزی را به کودک بدهیم تا کار مورد نظر را انجام دهد، بلکه پس از انجام عمل او را تشویق کنیم و علت تشویق را نیز برای کودک روشن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اگر نماز بخوانی، فلان مبلغ پول به تو می دهم،بلکه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خواندن نماز را مانند دیگران وظیفة خود بداند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ما از او به عنوان ابراز رضایت از انجام وظیفه اش باشد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تشویقها نباید مکرر باشند، زیرا ارزش واقعی خود را از دست </w:t>
      </w:r>
      <w:bookmarkStart w:id="398" w:name="pg8779_67518"/>
    </w:p>
    <w:p>
      <w:pPr>
        <w:pStyle w:val="BookText"/>
        <w:rPr/>
      </w:pPr>
      <w:bookmarkEnd w:id="398"/>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تشویق نباید بی اندازه زیاد باشد، بگونه ای که اگر کودک عملی مهمتر و ارزنده تر انجام داد دیگر لغتی برای وصف رضایت بسیار خود از آن عمل نداشته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تأیید درونی طفل را در پی داشته باشد، بگونه ای که خود را واقعاً مستحق آن بداند، نه اینکه وسیله ای برای دلخوش کردن لحظه ایِ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مناسب تشویق نیز اهمیت بسزایی دارد، بخصوص اگر بخواهیم از این طریق عمل و رفتار نیکی به کودک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واجد ضوابط و حدود باشد، یعنی اینکه نباید فرد برای هر عملی تشویق شود، بلکه شایسته است که رفتارهای خاص و برجستة او مورد ستایش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زمینه ای برای طفل به وجود آورد که از آن احساس غرور کندو به ادامة عملش بپردازد، نه به گونهای که اتکای طفل به تشویق باشد، یعنی هرگاه که تأییدش کردند فعالیتش را ادامه دهد و هرگاه از تشویق خودداری نمودند، او هم عمل را ترک کند</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399" w:name="__RefHeading___Toc3560531_653776707"/>
      <w:bookmarkStart w:id="400" w:name="_Toc145"/>
      <w:bookmarkEnd w:id="399"/>
      <w:r>
        <w:rPr>
          <w:rtl w:val="true"/>
        </w:rPr>
        <w:t>شرایط و صفات کسی که مشوِّق نماز است</w:t>
      </w:r>
      <w:bookmarkEnd w:id="400"/>
    </w:p>
    <w:p>
      <w:pPr>
        <w:pStyle w:val="BookText"/>
        <w:rPr/>
      </w:pPr>
      <w:r>
        <w:rPr>
          <w:rFonts w:ascii="IRNazanin" w:hAnsi="IRNazanin" w:eastAsia="IRNazanin"/>
          <w:color w:val="111111"/>
          <w:sz w:val="28"/>
          <w:sz w:val="28"/>
          <w:szCs w:val="28"/>
          <w:rtl w:val="true"/>
          <w:lang w:bidi="fa-IR"/>
        </w:rPr>
        <w:t>کسی که کودکان را به خواندن نماز تشویق می کند، پدر باشد یا مادر یا هر کسی که می خواهد متولّی امر دین و اجرای نماز فرزندان باشد، باید واجد صفات و شرایطی باشد که أهم آنها عبارتند از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معرفت؛ دامنة آگاهی یک مربی در این زمینه، </w:t>
      </w:r>
    </w:p>
    <w:p>
      <w:pPr>
        <w:pStyle w:val="BookText"/>
        <w:rPr/>
      </w:pPr>
      <w:r>
        <w:rPr>
          <w:rFonts w:ascii="IRNazanin" w:hAnsi="IRNazanin" w:eastAsia="IRNazanin"/>
          <w:color w:val="111111"/>
          <w:sz w:val="28"/>
          <w:sz w:val="28"/>
          <w:szCs w:val="28"/>
          <w:rtl w:val="true"/>
          <w:lang w:bidi="fa-IR"/>
        </w:rPr>
        <w:t>وسیع و گسترده است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دربارة مذهب و مبدأ، آگاهی دربارة کودک و شرایط ذهنی، روانی، علائق او و…، آگاهی دربارة وظایف انسان نسبت به خود، خدا و …، آگاهی دربارة شرایط و جوّ جامعه ای که در آن زندگی می کند و کلاً هر آگاهی دیگری که برای گذراندن زندگی متعارف در این سرا و سعادت فرزند در آن سرا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 داشت؛ مربی باید مؤمن به آن چیزی باشد که دیگران را بدان دعوت می کند و دل او به آنچه می گوید باید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تشویق هنگامی مؤثر است که نشأت گرفته از درون باشد و این نیاز به باوری راستین و عمیق دارد و نیز ایمانی لازم است که آدمی را به تقوا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ایمان در اعضا و جوارح نفوذ کند می تواند پرتوافکن و نور دهنده باشد و کودک و بزرگ را تحت تأثیر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کار؛ از عمل سخن است نه از فعل، چراکه فعل بر کار آسان و دشوار هر دو اطلاق می شود، ولی عمل عبارت است از آن فعلی که در آن سختی و دشواری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 دین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آیات قرآن، پس از کلمة ایمان، لغت عمل را می بینیم،آنچنان که ایمان بدون عمل، و دعوت بدون عمل را کاری بیهوده و بی حاصل می 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پیش از آنکه مطلبی را از راه سخن بیاموزد، از راه عمل خواهد آموخت و الگو و اسوه برای او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والدینی که می خواهند فرزندانشان را به نماز خواندن تشویق کنند، خود ایشان باید به هنگام نماز، همة کارهای خود را تعطیل کنند و با شنیدن اذان، آمادة نماز خواندن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عبادی اگر مکرر گردد زمینه ساز آموزش عملی دین خواهد شد و در جان و فکر کودک چنان رسوخ کند که بیرون رفتنی نباشد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انس؛ برای اینکه د کودک نفوذ کنیم، اخلاق خوش، مأنوس شدن با او و رفتاری جلب کننده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کودک از عمل کسی درس بگیرد، لازم است آن شخص بگونه ای عمل کند که طفل وی را دوست بدارد و از مصاحبت با او احساس غرور و لذت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خوش، برخورد خوب، در برگرفتن کودک و کشیدن دست بر سر او به هنگام بیدار کردنش برای نماز صبح در این راه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این شرایط است که زمینه را برای مذهبی کردن و نماز خوان ساختن کودک فراهم می آورد</w:t>
      </w:r>
      <w:r>
        <w:rPr>
          <w:rFonts w:eastAsia="IRNazanin" w:cs="IRNazanin"/>
          <w:color w:val="111111"/>
          <w:sz w:val="28"/>
          <w:szCs w:val="28"/>
          <w:rtl w:val="true"/>
          <w:lang w:bidi="fa-IR"/>
        </w:rPr>
        <w:t xml:space="preserve">. </w:t>
      </w:r>
      <w:r>
        <w:rPr>
          <w:rStyle w:val="FootnoteAnchor"/>
          <w:rtl w:val="true"/>
        </w:rPr>
        <w:footnoteReference w:id="215"/>
      </w:r>
      <w:bookmarkStart w:id="401" w:name="pg8779_67521"/>
    </w:p>
    <w:p>
      <w:pPr>
        <w:pStyle w:val="Heading4"/>
        <w:numPr>
          <w:ilvl w:val="3"/>
          <w:numId w:val="1"/>
        </w:numPr>
        <w:rPr/>
      </w:pPr>
      <w:bookmarkStart w:id="402" w:name="__RefHeading___Toc3560533_653776707"/>
      <w:bookmarkStart w:id="403" w:name="_Toc146"/>
      <w:bookmarkEnd w:id="401"/>
      <w:bookmarkEnd w:id="402"/>
      <w:r>
        <w:rPr>
          <w:rtl w:val="true"/>
        </w:rPr>
        <w:t>روش امید ساز، همچون وعده و بشارت</w:t>
      </w:r>
      <w:bookmarkEnd w:id="403"/>
    </w:p>
    <w:p>
      <w:pPr>
        <w:pStyle w:val="BookText"/>
        <w:rPr/>
      </w:pPr>
      <w:r>
        <w:rPr>
          <w:rFonts w:ascii="IRNazanin" w:hAnsi="IRNazanin" w:eastAsia="IRNazanin"/>
          <w:color w:val="111111"/>
          <w:sz w:val="28"/>
          <w:sz w:val="28"/>
          <w:szCs w:val="28"/>
          <w:rtl w:val="true"/>
          <w:lang w:bidi="fa-IR"/>
        </w:rPr>
        <w:t>در مورد این روش، ابتدا به قرآن کریم که راهگشای تمامی انسانهاست رجوع می کنیم، تا ببینیم این کتاب عزیز چه تعلیماتی را فراروی ما قرار داده است؛ یکی از صدها آیه ای که به شخص نمازگزار وعده می دهد و ما می توانیم آنرا فرا گرفته و برای فرزندانمان تبیین کنیم، آیة 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 ما اُحی إلیک مِن الکتاب و أقم الصلوة إنَّ الصلوة تنهی عن الفحشاء و المنکر و لذکر الله اکبر و الله یعلم ما یصنعون؛ ای رسول ما، آنچه را که از کتاب آسمانی قرآن بر تو وحی شد بر خلق تلاوت کن و نماز را بجای آر، که همانا نماز از هر کار زشت و منکر باز می دارد و همانا ذکر خدا بزرگتر است و خدا به هرچه انجام می دهد آگاه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آنچه در این آیه مهم است، وعده به این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نماز مهمترین وسیلة یاد خداست و دوم اینکه از آثار مهم نماز جلوگیری از فحشا و منکر است؛ و این از دقت در فرازهای اذان روشن می شود، آنجا که چندین بار دعوت به فلاح ونیز بهترین اعمال می کند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هم همین است، نماز آیتی امید بخش است و برترین چهره های قیامت هم نمازگزاران حقیقی اند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 توجه به مطالب فوق، و دانستن اینکه انسان موجودی است که با این دنیای مادی و ظاهری سیراب و اقناع نمی شود و به هر چیزی رو می کند چراکه خود را غریب و تنها احساس می کند، و تا وقتی که به آن چیز نرسیده گمان می کند که او آرزوهایش را برآورده می کند، اما وقتی به آن رسید دچار یأس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تصویر سراب گونة جهان را برای فرزندانشان ترسیم کنند و به آنها بگویند در این دنیا مادام که دل شما متوجه خدا نشد به هر چیزی که روی آورید ناکام می مانید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 توجه به روایات می توان فهمید، یکی از روشهای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مردم به نماز، استفاده از روش وعده و بشارت بوده است، بطوریکه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و حاضران در مجلس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 آیه از قرآن امیدوار کننده تر است؟ هر کدام از حاضرین آیه ای را ذکر کردند، اما امام در پایان نظرات همة افراد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امیدوار کننده ترین آیات این آیه است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أقم الصلوة طرفی النَّهار و زلفا مِن اللیل إنَّ الحسنات یذهبن السَّیئات ذلک لذکری للذاکرین؛ و نماز را در اول و آخر روز بپادارید و هم در تاریکی شب، که حسنات ونیکوکاریهای شما، سیئات </w:t>
      </w:r>
      <w:bookmarkStart w:id="404" w:name="pg8779_67523"/>
    </w:p>
    <w:p>
      <w:pPr>
        <w:pStyle w:val="BookText"/>
        <w:rPr/>
      </w:pPr>
      <w:bookmarkEnd w:id="404"/>
      <w:r>
        <w:rPr>
          <w:rFonts w:ascii="IRNazanin" w:hAnsi="IRNazanin" w:eastAsia="IRNazanin"/>
          <w:color w:val="111111"/>
          <w:sz w:val="28"/>
          <w:sz w:val="28"/>
          <w:szCs w:val="28"/>
          <w:rtl w:val="true"/>
          <w:lang w:bidi="fa-IR"/>
        </w:rPr>
        <w:t>و بدیهایتان را محو می کند و این یادی است برای یادآورندگان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روایت یکی از هزاران روایاتی است که به نمازگزاران امید و بشارت زندگی سعادتمند را در سایة نماز خواندن می دهد، و والدین می توانند با نقل چنین روایاتی فرزندان را به نماز ترغیب نمایند</w:t>
      </w:r>
      <w:r>
        <w:rPr>
          <w:rFonts w:eastAsia="IRNazanin" w:cs="IRNazanin"/>
          <w:color w:val="111111"/>
          <w:sz w:val="28"/>
          <w:szCs w:val="28"/>
          <w:rtl w:val="true"/>
          <w:lang w:bidi="fa-IR"/>
        </w:rPr>
        <w:t>.</w:t>
      </w:r>
    </w:p>
    <w:p>
      <w:pPr>
        <w:pStyle w:val="Heading4"/>
        <w:numPr>
          <w:ilvl w:val="3"/>
          <w:numId w:val="1"/>
        </w:numPr>
        <w:rPr/>
      </w:pPr>
      <w:bookmarkStart w:id="405" w:name="__RefHeading___Toc3560535_653776707"/>
      <w:bookmarkStart w:id="406" w:name="_Toc147"/>
      <w:bookmarkEnd w:id="405"/>
      <w:r>
        <w:rPr>
          <w:rtl w:val="true"/>
        </w:rPr>
        <w:t>روش ترغیبی، همچون داستان گویی و ذکر صالحان</w:t>
      </w:r>
      <w:bookmarkEnd w:id="406"/>
    </w:p>
    <w:p>
      <w:pPr>
        <w:pStyle w:val="BookText"/>
        <w:rPr/>
      </w:pPr>
      <w:r>
        <w:rPr>
          <w:rFonts w:ascii="IRNazanin" w:hAnsi="IRNazanin" w:eastAsia="IRNazanin"/>
          <w:color w:val="111111"/>
          <w:sz w:val="28"/>
          <w:sz w:val="28"/>
          <w:szCs w:val="28"/>
          <w:rtl w:val="true"/>
          <w:lang w:bidi="fa-IR"/>
        </w:rPr>
        <w:t>یکی از آسان ترین روشهای تشویق فرزندان به نماز توسط والدین، بیان داستانهای نماز بزرگان دین و انسانهای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گویی از زمانهای دور، همیشه مورد توجه کودکان و حتی بزرگسالان بوده و هست؛ و اگر داستان پُرمغز، غنی و مطابق با حقیقت باشد، بیشترین تأثیر را در روح و روان انسان می گذارد؛ چون با بازگویی جایگاه و اهمیت نماز در زندگی صالحان، فرزندان می فهمند که انسانهای وارسته و نامی جهان اسلام، چقدر به این امر الهی اهتمام داشته اند و تا چه حدّی نماز در زندی دنیویشان تجلی داشته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مؤثرترین داستانهای حقیقی در روح و جان هر مسلمان و بلکه هر انسان آزاده ای، داستان کربلا و قیام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کربلا و روز عاشورا، قرآنی است به تصویر کشیده شده، بنا داریم در این قسمت از نوشتار، داستان نماز روز عاشورا را به عنوان پیشکشبیان کنیم، به امید آنکه خواندن آن، به پدران و مادران متعهد، در </w:t>
      </w:r>
    </w:p>
    <w:p>
      <w:pPr>
        <w:pStyle w:val="BookText"/>
        <w:rPr/>
      </w:pPr>
      <w:r>
        <w:rPr>
          <w:rFonts w:ascii="IRNazanin" w:hAnsi="IRNazanin" w:eastAsia="IRNazanin"/>
          <w:color w:val="111111"/>
          <w:sz w:val="28"/>
          <w:sz w:val="28"/>
          <w:szCs w:val="28"/>
          <w:rtl w:val="true"/>
          <w:lang w:bidi="fa-IR"/>
        </w:rPr>
        <w:t>تشویق فرزندانشان بسوی فریضة جانبخش نماز کمک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راست ایستاده بود که راست ترین قامت ها به نماز شکسته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قامت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برخاسته سرِ خضوع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شیهه نمی زدند</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اسبان شیهه زن، گوش افراشته و خاموش به دستهای افراشته برای تکبیر،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ترین لبها دلنشین ترین ترنُّم را به گوش تشنة ریگزاران تفتیده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خودش نبود، در سرزمین بی خویشی، سرزمین خویشاوندی با دوست، سرزمین نیاز و سرزمین نماز، فرشتگان گردن کشیده بودند تا خوب ترین انسان، زیباترین نماز و برگزیده ترین نمازگزاران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داغ بوی تازة خون می آورد، سکوت آنقدر به گوشها فرصت می داد تا سیلی موج را بر ساحل فرات احساس کنند؛ تشنه کامان اما در التهاب و عطش دیگری می سوختند، حریق بزرگ عشق، دامن دلها را گرفته بود و تا لبها بالا می آمد؛ و اگر جز این، زمزمه های سوزناک و آتشگون در این لحظه ها چه تفسیری؟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عاشورا تکبیر نماز را گفت و دستهایی که دمی پیش نوازشگر شمشیر بود در رهاترین حالت از سفر آسمان برگشت و در آرامش داغ صحرا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رکوع فرصت کم کردن فاصله با دوست، قنوت، فرصت در دست نهادن هستی و به دست تقدیم کردن؛ سجود، تمرین بر خاک افتادن بود و سلام آمادگی برای ورود به دارسلام، دار سلام محبوب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خیمه تب و تاب دیگری بود، اشک برگونة سوختة کودکان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سینه ها در جستجوی خنکای خاک و کاهش عطش، بر خاک نهاده می شد و مادر در جزر و مد گهواره، زمزمة نافرجام خویش را به امید آرامش کودک تشنه، با آه و اشک همساز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شعله تا کرانه هایی دور دامن می کشید؛ شعلة آفتاب و شعلة عشقی متبلور در زمزمه های آخرین صحابة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صف نماز گروهی به پاسداری جان نمازگزاران صف کشیده بودند، چشم در چشم دشمن، با سینه هایی که به پیشواز تیر و نیزه و شمشیر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جزر و مد قامت ها به پایان نرسیده بود که صفیر تیرها، موج در هوا افکنده و پاسداران پیشتاز چونان مرغکان خونین پر، با پر و بالی از تیر بر خاک داغ و خارستان تفتیده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هانی دو یار پاکباز و هم پرواز، مسیر تیرها را پی می گرفتند و مگر مقصد نخستین همة تیراندازها امام نبود؟ اگر مقصد، تیر چشم امام بود، چشم می گشودند و اگر قلب امام، قلب خویش را هم تپش با نبض لرزان هوا در تیررس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پایان رسید و قربانیان نماز در لحظة شکوهمند پرواز، چشم بر امام عاشورا داشتند تا به نوازش، سرهایشان را بر دامن گیرد، را دامن گیرد و در آخرین لحظه ها از دامان او به فراخنای بی مرز ملکوت پر گشایند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سعید سر بردامان امام داشت با بدنی که چوبة تیرهای </w:t>
      </w:r>
    </w:p>
    <w:p>
      <w:pPr>
        <w:pStyle w:val="BookText"/>
        <w:rPr/>
      </w:pPr>
      <w:r>
        <w:rPr>
          <w:rFonts w:ascii="IRNazanin" w:hAnsi="IRNazanin" w:eastAsia="IRNazanin"/>
          <w:color w:val="111111"/>
          <w:sz w:val="28"/>
          <w:sz w:val="28"/>
          <w:szCs w:val="28"/>
          <w:rtl w:val="true"/>
          <w:lang w:bidi="fa-IR"/>
        </w:rPr>
        <w:t>نشسته بر آن، میان بدن و زمین فاصله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مهربان امام میان موی خیس و خون آلود سعید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آرام و نرم، تمام توان خویش را به لبها رسانی و در پرسشی شکوهمند از امام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خویش وفا کرده ام؟ تبسمی دلپذیر بر لبان امام نشست و سپس امتزاج دو لبخند و پرواز روحی دو نمازگزار که وسعت بهشت را پوشاند و هفت آسمان را از هیاهوی بالهایش لبریز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نمازگزاران گل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لطیفی در آوندها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ساده تر شد بود، عشق با قلبها همسایه تر و بهشت در همین نزدیکی، بی تاب وصل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عجیب کربلا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میان زمین و آسمان پر می زد و در صف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اش می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أقمت الصلاة …؛ همه گواهند که تو نماز را بپا داشتی و خویش را برای پاسداری نماز به دشت تشنه بخشیدی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روح نماز</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تمامیت نیایش و نیاز، بی تو هیچ پیشانی، آشنای خاک نمی شد، هیچ لبی به زمزمة عاشقانه نمی ایستاد و هیچ قامتی اقامة راستی و درستی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تو در اذان تیر باران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طنین اذان، آسمان دلها را صیقل نمی داد و آغوش باز محراب، میان و ملکوت پل نمی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برپا کننده عاشقانه ترین نماز در عطش و آتش و شرارت و شماتت، نگاه مهربانیت را دمی دلهایمان بخش تا نمازی از آنگونه که خواندی آشنای زندگیمان شود</w:t>
      </w:r>
      <w:r>
        <w:rPr>
          <w:rFonts w:eastAsia="IRNazanin" w:cs="IRNazanin"/>
          <w:color w:val="111111"/>
          <w:sz w:val="28"/>
          <w:szCs w:val="28"/>
          <w:rtl w:val="true"/>
          <w:lang w:bidi="fa-IR"/>
        </w:rPr>
        <w:t>».</w:t>
      </w:r>
      <w:r>
        <w:rPr>
          <w:rStyle w:val="FootnoteAnchor"/>
          <w:rtl w:val="true"/>
        </w:rPr>
        <w:footnoteReference w:id="222"/>
      </w:r>
      <w:bookmarkStart w:id="407" w:name="pg8779_67527"/>
    </w:p>
    <w:p>
      <w:pPr>
        <w:pStyle w:val="Heading4"/>
        <w:numPr>
          <w:ilvl w:val="3"/>
          <w:numId w:val="1"/>
        </w:numPr>
        <w:rPr/>
      </w:pPr>
      <w:bookmarkStart w:id="408" w:name="__RefHeading___Toc3560537_653776707"/>
      <w:bookmarkStart w:id="409" w:name="_Toc148"/>
      <w:bookmarkEnd w:id="407"/>
      <w:bookmarkEnd w:id="408"/>
      <w:r>
        <w:rPr>
          <w:rtl w:val="true"/>
        </w:rPr>
        <w:t>روش عنایت آمیز، مانند عبور کریمانه و مهلت دادن</w:t>
      </w:r>
      <w:bookmarkEnd w:id="409"/>
    </w:p>
    <w:p>
      <w:pPr>
        <w:pStyle w:val="BookText"/>
        <w:rPr/>
      </w:pPr>
      <w:r>
        <w:rPr>
          <w:rFonts w:ascii="IRNazanin" w:hAnsi="IRNazanin" w:eastAsia="IRNazanin"/>
          <w:color w:val="111111"/>
          <w:sz w:val="28"/>
          <w:sz w:val="28"/>
          <w:szCs w:val="28"/>
          <w:rtl w:val="true"/>
          <w:lang w:bidi="fa-IR"/>
        </w:rPr>
        <w:t>والدین باید بدانند که طرح درست و به موقع مفاهیم دینی از جمله نماز، و فرصت دادن به کودک برای درک آن، بیش از انتقال مستقیم اطلاعات، موجب پرورش حس دینی و گرایش و جذب فرزند آنها به امور مذهبی می 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چراکه فرزندان ما در دوران کودکی، بسیاری از حالات و رفتار و معنی عبارات ما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هنگامی که به همراه خردسالان نماز می خوانند باید بگونه ای عمل کنند که کودک احساس جبر و خستگی و دلزدگی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مکن در سنین خردسالی در وسط نماز به دنبال شیء جاذبی بدود، یا پرنده ای و حیوانی نظر او را جلب کند و او به دنبالش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چنین صورتی نماز او باطل می شود، اما والدین نباید پس از نماز، وی را مورد بازخواست قرار دهند، بلکه بعدها در فرصتی مناسب به صورت دوستانه و حتی با خنده و شادی به او تفهیم کنند که اشتباه کرده و نمازش باطل شده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برای تشویق فرزندان به نماز وظیفه دارند از اقدام به جریحه دار کردن عواطف، مثل افشاگری، رسوا کردن، تحقیر وتخطئهو نیشخندها بخصوص در مقابل دیگران بپرهیزند</w:t>
      </w:r>
      <w:r>
        <w:rPr>
          <w:rFonts w:eastAsia="IRNazanin" w:cs="IRNazanin"/>
          <w:color w:val="111111"/>
          <w:sz w:val="28"/>
          <w:szCs w:val="28"/>
          <w:rtl w:val="true"/>
          <w:lang w:bidi="fa-IR"/>
        </w:rPr>
        <w:t xml:space="preserve">. </w:t>
      </w:r>
      <w:r>
        <w:rPr>
          <w:rStyle w:val="FootnoteAnchor"/>
          <w:rtl w:val="true"/>
        </w:rPr>
        <w:footnoteReference w:id="225"/>
      </w:r>
      <w:bookmarkStart w:id="410" w:name="pg8779_67528"/>
    </w:p>
    <w:p>
      <w:pPr>
        <w:pStyle w:val="Heading4"/>
        <w:numPr>
          <w:ilvl w:val="3"/>
          <w:numId w:val="1"/>
        </w:numPr>
        <w:rPr/>
      </w:pPr>
      <w:bookmarkStart w:id="411" w:name="__RefHeading___Toc3560539_653776707"/>
      <w:bookmarkStart w:id="412" w:name="_Toc149"/>
      <w:bookmarkEnd w:id="410"/>
      <w:bookmarkEnd w:id="411"/>
      <w:r>
        <w:rPr>
          <w:rtl w:val="true"/>
        </w:rPr>
        <w:t>روش تنبیهی، قهر و قطع محبت و تنبیه بدنی</w:t>
      </w:r>
      <w:bookmarkEnd w:id="412"/>
    </w:p>
    <w:p>
      <w:pPr>
        <w:pStyle w:val="BookText"/>
        <w:rPr/>
      </w:pPr>
      <w:r>
        <w:rPr>
          <w:rFonts w:ascii="IRNazanin" w:hAnsi="IRNazanin" w:eastAsia="IRNazanin"/>
          <w:color w:val="111111"/>
          <w:sz w:val="28"/>
          <w:sz w:val="28"/>
          <w:szCs w:val="28"/>
          <w:rtl w:val="true"/>
          <w:lang w:bidi="fa-IR"/>
        </w:rPr>
        <w:t>روشهای تنبیهی باید زمانی بکار برده شوند که کودک بخواهد تنها مجری نظرهای خود باشد، که در اینصورت والدین باید إعمال قدرت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بطور مستقیم و پس از آن بصورت غیر مستقیم نقش پند گویی و تذکر و تسلط و اقتدار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برای کودکان متمرّد از دستورات والدین سخن از تنبیه به میان آمده است، اما اغلب به معنای لغوی آن، یعنی آگاه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لازم نیست همیشه زبانی و بدنی باشد، بلکه گاهی یک نگاه ملامت بار، بی اعتنایی و… می تواند برای طفل سازنده باشد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به صورتهای گوناگون انجام می گیرد و منحصر به کتک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مناسب تنبیهی، که از درسهای تربیت اسلام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 کردن با کودک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روحیة کودک تأثیر بسزایی دارد و کودک احساس می کند با قهر کردن مادر یا پدر از او، گویی تمام درها به رویش بسته می شود، در نتیجه هیچ راهی جز اطاعت از والدین نمی بیند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از روشهای دیگر تنبیه، جریمه کردن، توبیخ و بی اعتنایی است که هریک روشمناسبی برای تشویق فرزند به عمل نیک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جریمه، نگذاریم کودک برنامة تلویزیونی مورد علاقه اش را تماشا کند، یا با دوستان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محروم کردن یا قهر، باید به </w:t>
      </w:r>
    </w:p>
    <w:p>
      <w:pPr>
        <w:pStyle w:val="BookText"/>
        <w:rPr/>
      </w:pPr>
      <w:r>
        <w:rPr>
          <w:rFonts w:ascii="IRNazanin" w:hAnsi="IRNazanin" w:eastAsia="IRNazanin"/>
          <w:color w:val="111111"/>
          <w:sz w:val="28"/>
          <w:sz w:val="28"/>
          <w:szCs w:val="28"/>
          <w:rtl w:val="true"/>
          <w:lang w:bidi="fa-IR"/>
        </w:rPr>
        <w:t>گونه ای باشد که کودک تصور نکند پدر و مادر بکلی او را طرد کرده یا دوستش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در مدت زمان مناسبی إعمال شوند، تا کودک آسیب جدی نبیند، هر چند از لحاظ عاطفی تحت فشار قرار گیرد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تنبیه بدنی، آخرین مرحله ای است که در روایات در رابطه با نماز به چشم می خورد، که آن هم بخاطر سستی کودک در امر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تنبیه بدنی در چه مواردی جایز و در چه موردی ممنوع است؛ و این امر در توصیه های رهبران الهی به وضوح آمده است و هر پدر و مادر مسلمانی وظیفه دارد قبل از اقدام به تنبیه فرزند خود، این توصیه های ارزشمند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مربوط به استفاده از روش تنبیه بدنی برای تشویق فرزند به نماز است و در روایات نیز آمده،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فرزند را قبل از ده سالگی برای نماز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روایتی که می توان به آن اشاره کرد روایتی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صغار اهل بیتک بلسانک علی الصلاة و الطهور، فإذا بَلَغُوا عشر سنین فأضرب و لاتجاوز ثلاثاً؛فرزندان خردسالتان را با زبان بر نماز و وضو انس و عادت دهید، و آنگاه که به ده سالگی رسیدند آنها را بخاطر سستی و سهل انگاری در نماز بزنید ولی از سه </w:t>
      </w:r>
      <w:bookmarkStart w:id="413" w:name="pg8779_67530"/>
    </w:p>
    <w:p>
      <w:pPr>
        <w:pStyle w:val="BookText"/>
        <w:rPr/>
      </w:pPr>
      <w:bookmarkEnd w:id="413"/>
      <w:r>
        <w:rPr>
          <w:rFonts w:ascii="IRNazanin" w:hAnsi="IRNazanin" w:eastAsia="IRNazanin"/>
          <w:color w:val="111111"/>
          <w:sz w:val="28"/>
          <w:sz w:val="28"/>
          <w:szCs w:val="28"/>
          <w:rtl w:val="true"/>
          <w:lang w:bidi="fa-IR"/>
        </w:rPr>
        <w:t>ضربه فراتر نرود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همانطور که از این روایت فهمیده می شود، در واداشتن کودکان به نماز خواندن، که از تأدیب زبانی آغاز می شود و در نهایت به تنبیه عملی می انجامد، والدین گرامی باید به این نکته توجه داشته باشند، که در سنین پایین تنها باید تشویق، نرمی و مهربانی، فرزندان خود را به نماز وادارند، و برآنان سخت نگیرند که یکباره از نماز بریده و از آن منزجر شوند، اما هرچه سن آنها بالاتر می رود، قدری لحن آمرانه بخود بگیرند و بطور کلی در زدن فرزندان بدلیل کوتاهی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سنین کمتر از 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و دوراندیشی بیشتر عمل کنند و یقین داشته باشند که راههای تربیتی بهتر و مؤثرتری هم هست که می توانند با کسب آگاهی بیشتر و مطالعة کتابهای تربیتی و گفتگو با فرزندان و مشاوره با مربیان و آگاهان در امر تربیت و همچنین تأمل و تفکر شایسته به آنها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یاد داشته باشند که، استمداد از خدای متعال در این میان نقش بسزایی دارد</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414" w:name="__RefHeading___Toc3560541_653776707"/>
      <w:bookmarkStart w:id="415" w:name="_Toc150"/>
      <w:bookmarkEnd w:id="414"/>
      <w:r>
        <w:rPr>
          <w:rtl w:val="true"/>
        </w:rPr>
        <w:t>روش فعال بجای روش انفعالی</w:t>
      </w:r>
      <w:bookmarkEnd w:id="4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روشهای مؤثر برای اینکه والدین بتوانند از همان ابتدافرزندان خود را با آداب صحیح نماز خواندن آشنا کنند این است که، والدین روشهای آموزش نماز و شیوه های برخورد را با فرزندان </w:t>
      </w:r>
    </w:p>
    <w:p>
      <w:pPr>
        <w:pStyle w:val="BookText"/>
        <w:rPr/>
      </w:pPr>
      <w:r>
        <w:rPr>
          <w:rFonts w:ascii="IRNazanin" w:hAnsi="IRNazanin" w:eastAsia="IRNazanin"/>
          <w:color w:val="111111"/>
          <w:sz w:val="28"/>
          <w:sz w:val="28"/>
          <w:szCs w:val="28"/>
          <w:rtl w:val="true"/>
          <w:lang w:bidi="fa-IR"/>
        </w:rPr>
        <w:t>بگونه ای انتخاب کنند که آنها به طرز فعال و از روی میل و اختیار خود، به فلسفه، شرایط و آداب نماز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در این مورد، بکار گیری روش اکتشافی و فعال است که به کودکان و نوجوانان فرصت می دهد تا آنها خود شخصاً در بنا کردن مفاهیم و تکوین تدریجی ارزشهای دینی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بجای برخورد مستقیم و تحمیل توصیه ها و اندرزهای تربیتی، سعی می شود با طرح موضوع به شکل سؤالی، پاسخ مناسب از طرف مخاطب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زیر یک مثال عملی برای استفاده از روش فعال بجای روش انفعالی در برخورد فرزندان، در ارتباط با اقامة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طرز نماز خواندن غلط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درست نماز خواندن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 وقت نماز دیر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می کنی الان وقت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گفته ام که نمازت را به موقع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مورد چه چیزی بارها به تو تذکر داده 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یادت باشد صبح زود بیدار شوی که نمازت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باید چه ساعتی بیدار شوی؟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صبحقضا نشود زود باید انجام دهی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اینقدر نمازت را با سرعت نخوان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می توانی نمازت را </w:t>
      </w:r>
    </w:p>
    <w:p>
      <w:pPr>
        <w:pStyle w:val="BookText"/>
        <w:rPr/>
      </w:pPr>
      <w:r>
        <w:rPr>
          <w:rFonts w:ascii="IRNazanin" w:hAnsi="IRNazanin" w:eastAsia="IRNazanin"/>
          <w:color w:val="111111"/>
          <w:sz w:val="28"/>
          <w:sz w:val="28"/>
          <w:szCs w:val="28"/>
          <w:rtl w:val="true"/>
          <w:lang w:bidi="fa-IR"/>
        </w:rPr>
        <w:t>با آرامش بخوانی؟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خواندن نماز در مسجد خیلی بیشتر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در کجا ثواب بیشتری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طرز نماز خواندن را خدا قبول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می کنی خداوند کدام نوع نماز را بیشتر قبول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وضویی که گرفتی باطل است، زود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صحیح وضو گرفتن چگونه است؟ می توانی یکبار برای من</w:t>
      </w:r>
    </w:p>
    <w:p>
      <w:pPr>
        <w:pStyle w:val="BookText"/>
        <w:rPr/>
      </w:pPr>
      <w:r>
        <w:rPr>
          <w:rFonts w:ascii="IRNazanin" w:hAnsi="IRNazanin" w:eastAsia="IRNazanin"/>
          <w:color w:val="111111"/>
          <w:sz w:val="28"/>
          <w:sz w:val="28"/>
          <w:szCs w:val="28"/>
          <w:rtl w:val="true"/>
          <w:lang w:bidi="fa-IR"/>
        </w:rPr>
        <w:t>دوباره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نمازت را به موقع بخوانی جایزه می گیری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نمازت را به موقع می خوانی چه احساسی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نمازت را ترک کنی خداوند نیز از تو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نمازت را ترک کنی چه اتفاقی می 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نماز می خواند نباید گناهی انجام دهد،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نماز است باید از چه کارهایی دوری کند؟</w:t>
      </w:r>
    </w:p>
    <w:p>
      <w:pPr>
        <w:pStyle w:val="BookText"/>
        <w:rPr/>
      </w:pPr>
      <w:r>
        <w:rPr>
          <w:rFonts w:ascii="IRNazanin" w:hAnsi="IRNazanin" w:eastAsia="IRNazanin"/>
          <w:color w:val="111111"/>
          <w:sz w:val="28"/>
          <w:sz w:val="28"/>
          <w:szCs w:val="28"/>
          <w:rtl w:val="true"/>
          <w:lang w:bidi="fa-IR"/>
        </w:rPr>
        <w:t>در واقع روش فعال در تربیت دینی بگونه ای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 به مخاطب می دهد تا با موضوع یادگیری و آموزش مورد نظر درگیر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کشف و یادگیری شخصی بجای تحمیل و انتقال یک سویه به فرد داده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مفاهیم دینی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و یا چه اندازه یادگرفتن مهم است</w:t>
      </w:r>
      <w:r>
        <w:rPr>
          <w:rFonts w:eastAsia="IRNazanin" w:cs="IRNazanin"/>
          <w:color w:val="111111"/>
          <w:sz w:val="28"/>
          <w:szCs w:val="28"/>
          <w:rtl w:val="true"/>
          <w:lang w:bidi="fa-IR"/>
        </w:rPr>
        <w:t xml:space="preserve">. </w:t>
      </w:r>
      <w:bookmarkStart w:id="416" w:name="pg8779_67533"/>
    </w:p>
    <w:p>
      <w:pPr>
        <w:pStyle w:val="BookText"/>
        <w:rPr/>
      </w:pPr>
      <w:bookmarkEnd w:id="416"/>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دو جانبه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یک طرفه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متقابل، احترام متقابل و ارتباط دو سویه از جانب والدین بویژه برای فرزندان نوجوان در فرآیند تربیت دینی مورد توجه قرار می گیرد</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417" w:name="__RefHeading___Toc3560543_653776707"/>
      <w:bookmarkStart w:id="418" w:name="_Toc151"/>
      <w:bookmarkEnd w:id="417"/>
      <w:r>
        <w:rPr>
          <w:rtl w:val="true"/>
        </w:rPr>
        <w:t>گفتار دوم</w:t>
      </w:r>
      <w:r>
        <w:rPr>
          <w:rtl w:val="true"/>
        </w:rPr>
        <w:t xml:space="preserve">: </w:t>
      </w:r>
      <w:r>
        <w:rPr>
          <w:rtl w:val="true"/>
        </w:rPr>
        <w:t>اموری که والدین باید در خانه برای جذب فرزندان به نماز، به کار گیرند</w:t>
      </w:r>
      <w:bookmarkEnd w:id="418"/>
    </w:p>
    <w:p>
      <w:pPr>
        <w:pStyle w:val="Heading4"/>
        <w:numPr>
          <w:ilvl w:val="3"/>
          <w:numId w:val="1"/>
        </w:numPr>
        <w:rPr/>
      </w:pPr>
      <w:bookmarkStart w:id="419" w:name="__RefHeading___Toc3560545_653776707"/>
      <w:bookmarkStart w:id="420" w:name="_Toc152"/>
      <w:bookmarkEnd w:id="419"/>
      <w:r>
        <w:rPr>
          <w:rtl w:val="true"/>
        </w:rPr>
        <w:t>مقدمه</w:t>
      </w:r>
      <w:bookmarkEnd w:id="420"/>
    </w:p>
    <w:p>
      <w:pPr>
        <w:pStyle w:val="BookText"/>
        <w:rPr/>
      </w:pPr>
      <w:r>
        <w:rPr>
          <w:rFonts w:ascii="IRNazanin" w:hAnsi="IRNazanin" w:eastAsia="IRNazanin"/>
          <w:color w:val="111111"/>
          <w:sz w:val="28"/>
          <w:sz w:val="28"/>
          <w:szCs w:val="28"/>
          <w:rtl w:val="true"/>
          <w:lang w:bidi="fa-IR"/>
        </w:rPr>
        <w:t>خانه و خانواده، اولین مکان تربیتی فرزندان هستند و بیشترین تأثیر را در امر تربیت ایفا می کنند؛ چراکه فرزندان بیشتر عمر خود را در آن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این محیط دارای شرایطی باشد که در جذب فرزندان به نماز، بیشترین تأثیر را می گذارند، و این شرایط را باید والدین عزیز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اموری که والدین باید در خانه بکار گیرند،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جوّ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آماده سازی جوّ خانه برایواداشتن کودک به نماز، اموری را که باید رعایت کرد از این قبیل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قبل از نماز، والدین آمادة تطهیر شوند و وضو بگیرند؛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صدای اذان، والدین، رو به قبله بنشینند و ذکر اذان </w:t>
      </w:r>
    </w:p>
    <w:p>
      <w:pPr>
        <w:pStyle w:val="BookText"/>
        <w:rPr/>
      </w:pPr>
      <w:r>
        <w:rPr>
          <w:rFonts w:ascii="IRNazanin" w:hAnsi="IRNazanin" w:eastAsia="IRNazanin"/>
          <w:color w:val="111111"/>
          <w:sz w:val="28"/>
          <w:sz w:val="28"/>
          <w:szCs w:val="28"/>
          <w:rtl w:val="true"/>
          <w:lang w:bidi="fa-IR"/>
        </w:rPr>
        <w:t>را زمزمه کنند، حتی از فرزندانشان بخواهند او هم اذان بگوید؛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فرزندان برای نماز با خوشرویی، که وقت نماز است، زمان سخن گفتن با خداست، بیایید آماده شوید که نماز بخوانیم؛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کردن مهری قشنگ، تسبیحی زیبا و جانماز برای فرزندان؛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تهیة لباس زیبا برای پسران و چادر نمازی قشنگ برای دختران؛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در آمادگی برای نماز، بگونه ای که کودک احساس مسئولیت والدین را در مورد آن دریابد و ببیند که آنها چگونه همة کارهای خود را بخاطر نماز رها کرده و آمادة انجام فریضه شده اند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کودک هنگام صبح برای اجرای برنامة نماز، که بر طبق دستور صریح اسلام بر عهدة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خود زودتر از اعضای خانواده بیدار شود و فرزندان خود را با صدای خوب، گرم و دلپذیر بیدار کند،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فاطمه جان من، برخیز وقت نماز است… و آنقدر صدا کند تا آنها هشیار شوند و پس از هشیار شدن، آنان را به خود رها کند و خود بدنبال وضو و تطهیر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اگر بچه ها را در حال خواب دید، مجدداً با همان صداو نوازش، آنها را صدا کند تا هشیار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جواب دادند آنها را به خود رها کند و خود بالای سر آنها با صدای بلند نماز را شروع کند؛ پس از نماز اگر باز هم آنها در خواب بودند، به سر وقتشان برود، با صدای دلپذیر، با کشیدن دست بر سر و روی آنها، با نوازش بدنی، </w:t>
      </w:r>
      <w:bookmarkStart w:id="421" w:name="pg8779_67535"/>
    </w:p>
    <w:p>
      <w:pPr>
        <w:pStyle w:val="BookText"/>
        <w:rPr/>
      </w:pPr>
      <w:bookmarkEnd w:id="421"/>
      <w:r>
        <w:rPr>
          <w:rFonts w:ascii="IRNazanin" w:hAnsi="IRNazanin" w:eastAsia="IRNazanin"/>
          <w:color w:val="111111"/>
          <w:sz w:val="28"/>
          <w:sz w:val="28"/>
          <w:szCs w:val="28"/>
          <w:rtl w:val="true"/>
          <w:lang w:bidi="fa-IR"/>
        </w:rPr>
        <w:t>گاهی هم تحت شوخی با بچه ها به صورت بغل کردن و وایستادن آنها بیدارشان کند، به دستشویی راهنماییشان نماید و حتی صورتشان را بشوید تا کاملاً هشیار و آمادة نماز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 باید سعی کرد خاطرة بیدار کردن برای نماز را برای بچه ها دلپذیر ساخت، بگونه ای که از آن صحنه ها خاطرة تلخی در ذهن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تنها به مدت یک هفته بطور منظم تعقیب شود، بصورت عادتی مناسب در آنان باقی خواهد ماند و یا از آن احساس سنگینی نخواهند داشت</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422" w:name="__RefHeading___Toc3560547_653776707"/>
      <w:bookmarkStart w:id="423" w:name="_Toc153"/>
      <w:bookmarkEnd w:id="422"/>
      <w:r>
        <w:rPr>
          <w:rtl w:val="true"/>
        </w:rPr>
        <w:t>گفتن اذان و اقامه در خانه</w:t>
      </w:r>
      <w:bookmarkEnd w:id="423"/>
    </w:p>
    <w:p>
      <w:pPr>
        <w:pStyle w:val="BookText"/>
        <w:rPr/>
      </w:pPr>
      <w:r>
        <w:rPr>
          <w:rFonts w:ascii="IRNazanin" w:hAnsi="IRNazanin" w:eastAsia="IRNazanin"/>
          <w:color w:val="111111"/>
          <w:sz w:val="28"/>
          <w:sz w:val="28"/>
          <w:szCs w:val="28"/>
          <w:rtl w:val="true"/>
          <w:lang w:bidi="fa-IR"/>
        </w:rPr>
        <w:t>اذان سرودی است آسمانی و شعاری موزون، کوتاه، پر محتوا و سازنده که در بردارندة اساسی ترین پایه های پایه های اعتقادی و جهت گیری عملی مسلمانان است؛ اذان صدایی است که به آسمانیان می رسد و شیطانها را به فرار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اشاره شده در خانه هایتان اذان بگویید تا شیطان طرد شود و فرزندانتان با این نغمة ملکوتی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سعی کنند بچه ها را به اذان گفتنتشویق کنند و روحیة حق گویی را در آنان پرورش دهند؛</w:t>
      </w:r>
      <w:r>
        <w:rPr>
          <w:rStyle w:val="FootnoteAnchor"/>
          <w:rtl w:val="true"/>
        </w:rPr>
        <w:footnoteReference w:id="2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مورد باید به مولا و سرورمان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نمایند، آنجا که ایشان در نیمروز گرم عاشورا و در بحبوحة جنگ، به فرزند جوان خود فرمودند</w:t>
      </w:r>
      <w:r>
        <w:rPr>
          <w:rFonts w:eastAsia="IRNazanin" w:cs="IRNazanin"/>
          <w:color w:val="111111"/>
          <w:sz w:val="28"/>
          <w:szCs w:val="28"/>
          <w:rtl w:val="true"/>
          <w:lang w:bidi="fa-IR"/>
        </w:rPr>
        <w:t xml:space="preserve">: </w:t>
      </w:r>
      <w:bookmarkStart w:id="424" w:name="pg8779_67536"/>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بگو</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و اقامه گفتند و آن حضرت قیام فرمودند و نماز را در میدان نبرد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اهمیت و ضرورت تکرار اذان و اقامه را از بدو تولد تا واپسین لحظه های نشان می دهد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البته کسی که اذان را می گوید باید دارای صفات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اسلام آمده است که مستحب است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صدا باشد، زیرا طبع آدمی اینطور است که وقتی اذان را از یک خوش صدا می شنود، جملات آن، جور دیگری بر قلبش اثر می گذارد و اثر پذیری سریع تر است</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425" w:name="__RefHeading___Toc3560549_653776707"/>
      <w:bookmarkStart w:id="426" w:name="_Toc154"/>
      <w:bookmarkEnd w:id="425"/>
      <w:r>
        <w:rPr>
          <w:rtl w:val="true"/>
        </w:rPr>
        <w:t>تنظیم برنامة خواب بچه ها</w:t>
      </w:r>
      <w:bookmarkEnd w:id="426"/>
    </w:p>
    <w:p>
      <w:pPr>
        <w:pStyle w:val="BookText"/>
        <w:rPr/>
      </w:pPr>
      <w:r>
        <w:rPr>
          <w:rFonts w:ascii="IRNazanin" w:hAnsi="IRNazanin" w:eastAsia="IRNazanin"/>
          <w:color w:val="111111"/>
          <w:sz w:val="28"/>
          <w:sz w:val="28"/>
          <w:szCs w:val="28"/>
          <w:rtl w:val="true"/>
          <w:lang w:bidi="fa-IR"/>
        </w:rPr>
        <w:t>در روایات آمده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اضاعوا الصلاة إتَّبَعوا الشهوات؛ پس از آنان، جانشینانی بجای ماندند که نماز را تباه ساخته و از هوسها پیروی کردند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من مردمانی می آیند که اسیر شهواتند، نماز جماعت را ترک می کنند، شبها دیر می خوابند و نماز صبحشان از دست می رود</w:t>
      </w:r>
      <w:r>
        <w:rPr>
          <w:rFonts w:eastAsia="IRNazanin" w:cs="IRNazanin"/>
          <w:color w:val="111111"/>
          <w:sz w:val="28"/>
          <w:szCs w:val="28"/>
          <w:rtl w:val="true"/>
          <w:lang w:bidi="fa-IR"/>
        </w:rPr>
        <w:t>»</w:t>
      </w:r>
      <w:r>
        <w:rPr>
          <w:rStyle w:val="FootnoteAnchor"/>
          <w:rtl w:val="true"/>
        </w:rPr>
        <w:footnoteReference w:id="237"/>
      </w:r>
      <w:bookmarkStart w:id="427" w:name="pg8779_67537"/>
    </w:p>
    <w:p>
      <w:pPr>
        <w:pStyle w:val="BookText"/>
        <w:rPr/>
      </w:pPr>
      <w:bookmarkEnd w:id="427"/>
      <w:r>
        <w:rPr>
          <w:rFonts w:ascii="IRNazanin" w:hAnsi="IRNazanin" w:eastAsia="IRNazanin"/>
          <w:color w:val="111111"/>
          <w:sz w:val="28"/>
          <w:sz w:val="28"/>
          <w:szCs w:val="28"/>
          <w:rtl w:val="true"/>
          <w:lang w:bidi="fa-IR"/>
        </w:rPr>
        <w:t>با توجه به فرمودة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 می بریم که والدینی که در اندیشة روح و روان و آیندة فرزند خویش هستند، باید زمان خواب بچه ها را طوری تنظیم کنند که با شادابی بتوانند نماز و مراسم دینی را انجام دهند</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428" w:name="__RefHeading___Toc3560551_653776707"/>
      <w:bookmarkStart w:id="429" w:name="_Toc155"/>
      <w:bookmarkEnd w:id="428"/>
      <w:r>
        <w:rPr>
          <w:rtl w:val="true"/>
        </w:rPr>
        <w:t>صبر و حوصلة والدین در سفارش فرزندان به نماز</w:t>
      </w:r>
      <w:bookmarkEnd w:id="429"/>
    </w:p>
    <w:p>
      <w:pPr>
        <w:pStyle w:val="BookText"/>
        <w:rPr/>
      </w:pPr>
      <w:r>
        <w:rPr>
          <w:rFonts w:ascii="IRNazanin" w:hAnsi="IRNazanin" w:eastAsia="IRNazanin"/>
          <w:color w:val="111111"/>
          <w:sz w:val="28"/>
          <w:sz w:val="28"/>
          <w:szCs w:val="28"/>
          <w:rtl w:val="true"/>
          <w:lang w:bidi="fa-IR"/>
        </w:rPr>
        <w:t>بسیاری از خانواده ها می گویند از بس بچه ها را به نماز سفارش کردیم خسته شدیم</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حیاتی را باید مستمراً و با زبانهای گوناگون و متنوع و شیوه های مختلف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از توصیه در مورد غذا هیچگاه خسته نمی شویم و حیات بچه ها را با غذا و هوا مرتبط می دانیم؟ باید باور کنیم غذای روحی بچه ها و اکسیژن جان آنان و خوشبختی دنیا و آخرتشان به رابطة آنها با آفریدگار مهربان بستگی دارد، چس با دلسوزی بدنبالراههای جدید، بیانهای جذاب و ابتکار در طرح مسئله باشیم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خداوند متعال در قرآن عزیز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بالصلوة إصطبر علیها؛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به نماز سفارش کن و بر انجام آن شکیبا باش…</w:t>
      </w:r>
      <w:r>
        <w:rPr>
          <w:rFonts w:eastAsia="IRNazanin" w:cs="IRNazanin"/>
          <w:color w:val="111111"/>
          <w:sz w:val="28"/>
          <w:szCs w:val="28"/>
          <w:rtl w:val="true"/>
          <w:lang w:bidi="fa-IR"/>
        </w:rPr>
        <w:t>».</w:t>
      </w:r>
      <w:r>
        <w:rPr>
          <w:rStyle w:val="FootnoteAnchor"/>
          <w:rtl w:val="true"/>
        </w:rPr>
        <w:footnoteReference w:id="2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اگر به عنوان مسلمان حقیقی، پیامبر عظیم الشّأن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الگوی خویش می دانیم، پس باید با صبوری زیبا در برابر نافرمانی و ناسازگاری های اولیة فرزندان در تن ندادن آنها به تکالیف دینی، و با تفکر و تأمل برای کشف راههای مناسب و شیوه های مؤثر در برخورد با اینگونه مشکلات، راه را در هموار کردن پیدایش حس دینی آنها باز کنیم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روایات در رابطه با صبر و حوصله بسیار است که از آن جمله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شنیدنی و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خواندن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هنوز بخوبی زبانش باز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حضرتش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نماز، تکبیرة الاحرام گفتند،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نیزسعی کردند که الله اکبر بگویند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تکبیر گفتند و امام تلاش می کردند که الله اکبر بگویند اما باز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بار گفتن تکبیرة الاحرام را تکرار کردند، تا اینکه در تکبیر هفتم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تکبیرة الاحرام درست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هفت تکبیر سنت شد</w:t>
      </w:r>
      <w:r>
        <w:rPr>
          <w:rFonts w:eastAsia="IRNazanin" w:cs="IRNazanin"/>
          <w:color w:val="111111"/>
          <w:sz w:val="28"/>
          <w:szCs w:val="28"/>
          <w:rtl w:val="true"/>
          <w:lang w:bidi="fa-IR"/>
        </w:rPr>
        <w:t>».</w:t>
      </w:r>
      <w:r>
        <w:rPr>
          <w:rStyle w:val="FootnoteAnchor"/>
          <w:rtl w:val="true"/>
        </w:rPr>
        <w:footnoteReference w:id="242"/>
      </w:r>
      <w:bookmarkStart w:id="430" w:name="pg8779_67539"/>
    </w:p>
    <w:p>
      <w:pPr>
        <w:pStyle w:val="Heading4"/>
        <w:numPr>
          <w:ilvl w:val="3"/>
          <w:numId w:val="1"/>
        </w:numPr>
        <w:rPr/>
      </w:pPr>
      <w:bookmarkStart w:id="431" w:name="__RefHeading___Toc3560553_653776707"/>
      <w:bookmarkStart w:id="432" w:name="_Toc156"/>
      <w:bookmarkEnd w:id="430"/>
      <w:bookmarkEnd w:id="431"/>
      <w:r>
        <w:rPr>
          <w:rtl w:val="true"/>
        </w:rPr>
        <w:t>آسان گیری در عبادت فرزندان</w:t>
      </w:r>
      <w:bookmarkEnd w:id="432"/>
    </w:p>
    <w:p>
      <w:pPr>
        <w:pStyle w:val="BookText"/>
        <w:rPr/>
      </w:pPr>
      <w:r>
        <w:rPr>
          <w:rFonts w:ascii="IRNazanin" w:hAnsi="IRNazanin" w:eastAsia="IRNazanin"/>
          <w:color w:val="111111"/>
          <w:sz w:val="28"/>
          <w:sz w:val="28"/>
          <w:szCs w:val="28"/>
          <w:rtl w:val="true"/>
          <w:lang w:bidi="fa-IR"/>
        </w:rPr>
        <w:t>یکی از نکات مهم در تشویق فرزندان به نماز، آسان گیری و سهولت در برنامة عبادی آنان است، و اگر این موضوع رعایت نشود، برنامة تربیتی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ابتدا بر آسان 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آنان به فرزندانشان دستور می دادند نماز مغرب و عشاء و نیز ظهر و عصر را با هم بخوانند، با اینکه بزرگسالان این نمازها را در چهار وقت جداگانه می خواندند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بین شیعه و اهل سنت در جمع کردن نماز ظهر و عصر و مغرب و عشاء،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شیعه متفقاً جمع بین این نمازها را جایز می دانند، هر چند برای اقامة نماز در پنج وقت، فضیلت بیشتر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کودکان نسبت به نماز علاقةبیشتری نشان دهند و از سوی دیگر فشار نیز بر آنها وارد نشود،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مقیّد به پنج وقت نکنید و اگر خواستند نمازهای مغرب و عشاء را یکباره نخوانند، بگذارید چنین کنند، چون امکان دارد در فاصلة بین نماز مغرب و عشاء خوابشان برده ناچار باشید که آنها را از خواب بیدار کنید تا مجدداً نماز بخوانند و این امر برای کودکان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جمع خواندن دو نماز برای آنها بهتر است تا اینکه </w:t>
      </w:r>
      <w:bookmarkStart w:id="433" w:name="pg8779_67540"/>
    </w:p>
    <w:p>
      <w:pPr>
        <w:pStyle w:val="BookText"/>
        <w:rPr/>
      </w:pPr>
      <w:bookmarkEnd w:id="433"/>
      <w:r>
        <w:rPr>
          <w:rFonts w:ascii="IRNazanin" w:hAnsi="IRNazanin" w:eastAsia="IRNazanin"/>
          <w:color w:val="111111"/>
          <w:sz w:val="28"/>
          <w:sz w:val="28"/>
          <w:szCs w:val="28"/>
          <w:rtl w:val="true"/>
          <w:lang w:bidi="fa-IR"/>
        </w:rPr>
        <w:t>بخوابند و نماز عشاء را نخوانند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بنابراین این نکته ای مهم است که در سالهای اول و مخصوصاً در دوران خردسالی، در نماز بگونه ای عمل کنیم که کودک احساس جبر و خستگی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او امری سنگین و کسل کننده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اوست که نمازها با ذکرهای طولانی و رکوع و سجود خسته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مستحب است بخاطر چند کودکی که با ما به نماز ایستاده اند آن را سریع تر بخوانیم و از برخی کارهای مستحبی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اصرار دارند حتی از روی جبر و اکراه، بدون توجه به حال و روحیة کودک، او را نماز خوان بار آورند، ناخودآگاه لامذهب های آینده و افرادی عقده ای را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در نخستین فرصتی که به قدرت و استقلالی دست یابند ترک دین و عبادت خواهند گفت، 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در اینزمینه کم نیست</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434" w:name="__RefHeading___Toc3560555_653776707"/>
      <w:bookmarkStart w:id="435" w:name="_Toc157"/>
      <w:bookmarkEnd w:id="434"/>
      <w:r>
        <w:rPr>
          <w:rtl w:val="true"/>
        </w:rPr>
        <w:t>گرفتن جشن تکلیف</w:t>
      </w:r>
      <w:bookmarkEnd w:id="43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و شیرین ترین دورانی که بر فرزندان می گذرد، دوران بالغ 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این مرحله احساس می کنند که شور و نشاط عظیمی در روحشان دمیده می شود و گویی به جهان تازه ای گام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تحولاتی که در روح و جسم خود می یابند به خدا توجه می کنند که بر آنان منَّت نهاده و آنان را در آستانة شکوفایی </w:t>
      </w:r>
    </w:p>
    <w:p>
      <w:pPr>
        <w:pStyle w:val="BookText"/>
        <w:rPr/>
      </w:pPr>
      <w:r>
        <w:rPr>
          <w:rFonts w:ascii="IRNazanin" w:hAnsi="IRNazanin" w:eastAsia="IRNazanin"/>
          <w:color w:val="111111"/>
          <w:sz w:val="28"/>
          <w:sz w:val="28"/>
          <w:szCs w:val="28"/>
          <w:rtl w:val="true"/>
          <w:lang w:bidi="fa-IR"/>
        </w:rPr>
        <w:t>و رشد و بالندگی و حرکت بسوی کمال لایتناهی و تقرب به درگاه مقدس خود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جشن تکلیف، پاسخ مثبت و مؤثری است به حالات و عواطف درونی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بر شخصیت پاک و پر انرژی نوجوانان صحّه می گذارد و آنان را در قبول مسئولیتهای دینی و انسانی، مستعد و پر توانتر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گرامی باید خدا را بر این عطیّه و احسان بی منّت شکر نموده آن روز را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این جشن بخوبی برگزار گردد و مجالس عمومی و خصوصی برای آن تشکیل شود و پدر یا بزرگ خاندان، دربارة عظمت تکلیف و مکلف شدن و مسائل مربوط به آن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آن هدیه ها و دسته گلها که در مراسم جشن تولد آورده می شود، برای جشن تکلیف باشد و چه خوب است که هدیه ها،کتاب و نوارهای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نوجوانی که به سن تکلیف رسیده بیان شود که از این لحظه خداوند به تو توجه و لطف ویژه ای دارد، و بر اثر لیاقتی که در وجود تو نهفته است این مسئولیت سنگین را بر دوشت نهاده و درهای کمال و ترقی و در نتیجه شاهراه بهشت جاودان را به رویت باز کرده است، او متحول خواهد شد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نیز برخی از علمای بزرگ بر این روش اهتمام داشته و دوران بلوغ و تکلیف را برای نوجوانان خود جشن می گرفتند و در این جشن بزرگان را نیز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سید بن </w:t>
      </w:r>
      <w:bookmarkStart w:id="436" w:name="pg8779_67542"/>
    </w:p>
    <w:p>
      <w:pPr>
        <w:pStyle w:val="BookText"/>
        <w:rPr/>
      </w:pPr>
      <w:bookmarkEnd w:id="436"/>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برجسته ترین علمای قرن ششم هجری می باشد و توفیق تشرف به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دربارة دوران بلوغ فرزندش خطاب به وی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عنایاتی که خداوند مرحمت فرموده زنده بمانم، روز تشرف تو به سن تکلیف را عید قرار می دهم و صد و پنجاه دینار صدقه خواهم داد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437" w:name="__RefHeading___Toc3560557_653776707"/>
      <w:bookmarkStart w:id="438" w:name="_Toc158"/>
      <w:bookmarkEnd w:id="437"/>
      <w:r>
        <w:rPr>
          <w:rtl w:val="true"/>
        </w:rPr>
        <w:t>همراه کردن القاآت سازنده و جهت دهنده در حین ترغیب به نماز</w:t>
      </w:r>
      <w:bookmarkEnd w:id="438"/>
    </w:p>
    <w:p>
      <w:pPr>
        <w:pStyle w:val="BookText"/>
        <w:rPr/>
      </w:pPr>
      <w:r>
        <w:rPr>
          <w:rFonts w:ascii="IRNazanin" w:hAnsi="IRNazanin" w:eastAsia="IRNazanin"/>
          <w:color w:val="111111"/>
          <w:sz w:val="28"/>
          <w:sz w:val="28"/>
          <w:szCs w:val="28"/>
          <w:rtl w:val="true"/>
          <w:lang w:bidi="fa-IR"/>
        </w:rPr>
        <w:t>یکی از مسائل مهم در ترغیب فرزندان به نماز این است که والدین هنگام اقامة نماز با کودکان، آموزش نماز را با القاآت سازنده وجهت دهنده همراه کنند، تا تأثیر بیشتری در ذهن و روح کودک داشته باشد؛ این القاآت در دو جنبه مورد توجه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اثباتی؛ بطوریکه باید به همراه نماز، دائماً به کودک القاء 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بچة نماز خوانی هستی، خدا تو را بیشتر دوست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پدر یا مادر تو هستم تو را بخاطر نماز خیلی بیشتر از وقتی که نماز نمی خوانی دوست می دارم؛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نماز خوان است، و خدا نماز خوان را به بهشت می برد؛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آدم نماز خوان راضی است، من هم از تو راضی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اشکالی ندارد که در مواردی در حضور مهمانان از فرزندان خود تعریف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الحمدلله بزرگ شده و نماز می خواند؛ دخترم، بزرگ و فهمیده شده به همین علت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نفی؛ که در القاآت مربوط به نفی، مصداقهای گوناگون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تفهیم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متذکر می شویم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آدم نماز خوانی هستی، دروغ گفتن از تو بعید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که آدم نماز خوانی هستی انتظار ندارم که پدر یا مادرت را اذیت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نماز خوان که تنبل نمی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نماز خوان که حرف بد نمی زند، کار بد نمی کند و…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توجه داشته باشند که این القاآت، بصورت مکرر ومداوم و برای موارد خاص، بیشتر مورد اتکا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فضایل نماز، یاد آوری نقش آن در سازندگیها و رشد جنبه های اخلاقی و انسانی بر اثر آن، خود در این راه مؤثر است و والدین و مربیان این مسأله را همه گاه باید متذکر شوند</w:t>
      </w:r>
      <w:r>
        <w:rPr>
          <w:rFonts w:eastAsia="IRNazanin" w:cs="IRNazanin"/>
          <w:color w:val="111111"/>
          <w:sz w:val="28"/>
          <w:szCs w:val="28"/>
          <w:rtl w:val="true"/>
          <w:lang w:bidi="fa-IR"/>
        </w:rPr>
        <w:t xml:space="preserve">. </w:t>
      </w:r>
      <w:r>
        <w:rPr>
          <w:rStyle w:val="FootnoteAnchor"/>
          <w:rtl w:val="true"/>
        </w:rPr>
        <w:footnoteReference w:id="248"/>
      </w:r>
      <w:bookmarkStart w:id="439" w:name="pg8779_67544"/>
    </w:p>
    <w:p>
      <w:pPr>
        <w:pStyle w:val="Heading3"/>
        <w:numPr>
          <w:ilvl w:val="2"/>
          <w:numId w:val="1"/>
        </w:numPr>
        <w:rPr/>
      </w:pPr>
      <w:bookmarkStart w:id="440" w:name="__RefHeading___Toc3560559_653776707"/>
      <w:bookmarkStart w:id="441" w:name="_Toc159"/>
      <w:bookmarkEnd w:id="439"/>
      <w:bookmarkEnd w:id="440"/>
      <w:r>
        <w:rPr>
          <w:rtl w:val="true"/>
        </w:rPr>
        <w:t>گفتار سوم</w:t>
      </w:r>
      <w:r>
        <w:rPr>
          <w:rtl w:val="true"/>
        </w:rPr>
        <w:t xml:space="preserve">: </w:t>
      </w:r>
      <w:r>
        <w:rPr>
          <w:rtl w:val="true"/>
        </w:rPr>
        <w:t>سفارش برخی بزرگان به نماز</w:t>
      </w:r>
      <w:bookmarkEnd w:id="441"/>
    </w:p>
    <w:p>
      <w:pPr>
        <w:pStyle w:val="Heading4"/>
        <w:numPr>
          <w:ilvl w:val="3"/>
          <w:numId w:val="1"/>
        </w:numPr>
        <w:rPr/>
      </w:pPr>
      <w:bookmarkStart w:id="442" w:name="__RefHeading___Toc3560561_653776707"/>
      <w:bookmarkStart w:id="443" w:name="_Toc160"/>
      <w:bookmarkEnd w:id="442"/>
      <w:r>
        <w:rPr>
          <w:rtl w:val="true"/>
        </w:rPr>
        <w:t>مقدمه</w:t>
      </w:r>
      <w:bookmarkEnd w:id="443"/>
    </w:p>
    <w:p>
      <w:pPr>
        <w:pStyle w:val="BookText"/>
        <w:rPr/>
      </w:pPr>
      <w:r>
        <w:rPr>
          <w:rFonts w:ascii="IRNazanin" w:hAnsi="IRNazanin" w:eastAsia="IRNazanin"/>
          <w:color w:val="111111"/>
          <w:sz w:val="28"/>
          <w:sz w:val="28"/>
          <w:szCs w:val="28"/>
          <w:rtl w:val="true"/>
          <w:lang w:bidi="fa-IR"/>
        </w:rPr>
        <w:t>از آن جهت که نماز ستون دین و معراج مؤمنین است، و حتی در ادیان قبل از اسلام هم وجود داشته، از دیر باز سفارشهای زیادی در مورد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بنا داریم در این فصل از بخش پایانی تحقیق، به برخی از این سفارشات وارده از بزرگان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همگی، این سفارشات راهگشا را فراگرفته و در تمامی عرصه های زندگی به آنها عمل نماییم</w:t>
      </w:r>
      <w:r>
        <w:rPr>
          <w:rFonts w:eastAsia="IRNazanin" w:cs="IRNazanin"/>
          <w:color w:val="111111"/>
          <w:sz w:val="28"/>
          <w:szCs w:val="28"/>
          <w:rtl w:val="true"/>
          <w:lang w:bidi="fa-IR"/>
        </w:rPr>
        <w:t>.</w:t>
      </w:r>
    </w:p>
    <w:p>
      <w:pPr>
        <w:pStyle w:val="Heading4"/>
        <w:numPr>
          <w:ilvl w:val="3"/>
          <w:numId w:val="1"/>
        </w:numPr>
        <w:rPr/>
      </w:pPr>
      <w:bookmarkStart w:id="444" w:name="__RefHeading___Toc3560563_653776707"/>
      <w:bookmarkStart w:id="445" w:name="_Toc161"/>
      <w:bookmarkEnd w:id="444"/>
      <w:r>
        <w:rPr>
          <w:rtl w:val="true"/>
        </w:rPr>
        <w:t>اهمیت نماز، در سخن امیر المؤمنین علی</w:t>
      </w:r>
      <w:r>
        <w:rPr>
          <w:rtl w:val="true"/>
        </w:rPr>
        <w:t>(</w:t>
      </w:r>
      <w:r>
        <w:rPr>
          <w:rtl w:val="true"/>
        </w:rPr>
        <w:t>علیه السلام</w:t>
      </w:r>
      <w:r>
        <w:rPr>
          <w:rtl w:val="true"/>
        </w:rPr>
        <w:t>)</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اقامة نماز را برعهده گیرید، و آن را حفظ کنید؛ زیاد نماز بخوانید و با نماز، خود را به خدا نزدیک کنید، چراکه خداوند متعال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آیا به پاسخ دوزخیان گوش فرا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آنها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کشانده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نماز، گناهان را چونان برگهای پاییزی فرو می ریزد، و غل و زنجیر گناهان را از گردنها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از مؤمنان، حقنماز را شناختند که زیور دنیا از نماز بازشان ندارد، و روشنایی </w:t>
      </w:r>
      <w:bookmarkStart w:id="446" w:name="pg8779_67545"/>
    </w:p>
    <w:p>
      <w:pPr>
        <w:pStyle w:val="BookText"/>
        <w:rPr/>
      </w:pPr>
      <w:bookmarkEnd w:id="446"/>
      <w:r>
        <w:rPr>
          <w:rFonts w:ascii="IRNazanin" w:hAnsi="IRNazanin" w:eastAsia="IRNazanin"/>
          <w:color w:val="111111"/>
          <w:sz w:val="28"/>
          <w:sz w:val="28"/>
          <w:szCs w:val="28"/>
          <w:rtl w:val="true"/>
          <w:lang w:bidi="fa-IR"/>
        </w:rPr>
        <w:t>چشمشان، یعنی اموال و فرزندان، مانع نمازشان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تجارت و خرید و فروش، آنان را ازیاد خدا، و برپا داشتن نماز و پرداخت زکات باز نمی دارد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بشارت به بهشت، خود را در نماز خواندن به زحمت می انداخت، زیرا خدا 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خانوادة خویش را به نماز فرمان ده و بر انجام آن شکیبا باش</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خانوادة خود را به نماز فرمان می داد، و خود نیز در انجام آن شکیبا بود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447" w:name="__RefHeading___Toc3560565_653776707"/>
      <w:bookmarkStart w:id="448" w:name="_Toc162"/>
      <w:bookmarkEnd w:id="447"/>
      <w:r>
        <w:rPr>
          <w:rtl w:val="true"/>
        </w:rPr>
        <w:t>سفارش حضرت لقمان فرزند خود را به نماز</w:t>
      </w:r>
      <w:bookmarkEnd w:id="448"/>
    </w:p>
    <w:p>
      <w:pPr>
        <w:pStyle w:val="BookText"/>
        <w:rPr/>
      </w:pPr>
      <w:r>
        <w:rPr>
          <w:rFonts w:ascii="IRNazanin" w:hAnsi="IRNazanin" w:eastAsia="IRNazanin"/>
          <w:color w:val="111111"/>
          <w:sz w:val="28"/>
          <w:sz w:val="28"/>
          <w:szCs w:val="28"/>
          <w:rtl w:val="true"/>
          <w:lang w:bidi="fa-IR"/>
        </w:rPr>
        <w:t>لقمان حکیم در سفارشهایش دربارة نماز به فرزندش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بسیار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را از اول وقت به تأخیر مینداز و دِین خدا را نسبت به اول وقت نماز ،فوراً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جماعت بخوان، هرچند در سخت ترین حالات و شرایط باشی</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449" w:name="__RefHeading___Toc3560567_653776707"/>
      <w:bookmarkStart w:id="450" w:name="_Toc163"/>
      <w:bookmarkEnd w:id="449"/>
      <w:r>
        <w:rPr>
          <w:rtl w:val="true"/>
        </w:rPr>
        <w:t>اهمیت نماز از دیدگاه امام خمینی</w:t>
      </w:r>
      <w:r>
        <w:rPr>
          <w:rtl w:val="true"/>
        </w:rPr>
        <w:t>(</w:t>
      </w:r>
      <w:r>
        <w:rPr>
          <w:rtl w:val="true"/>
        </w:rPr>
        <w:t>رحمة الله علیه</w:t>
      </w:r>
      <w:r>
        <w:rPr>
          <w:rtl w:val="true"/>
        </w:rPr>
        <w:t>)</w:t>
      </w:r>
      <w:bookmarkEnd w:id="450"/>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معمار کبیر انقلاب اسلامی و عارف فرزانه، در مورد جایگاه نماز می 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که ما انقلاب کردیم، حالا باید هی فریاد بزنیم</w:t>
      </w:r>
      <w:r>
        <w:rPr>
          <w:rFonts w:eastAsia="IRNazanin" w:cs="IRNazanin"/>
          <w:color w:val="111111"/>
          <w:sz w:val="28"/>
          <w:szCs w:val="28"/>
          <w:lang w:bidi="fa-IR"/>
        </w:rPr>
        <w:t>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bookmarkStart w:id="451" w:name="pg8779_67546"/>
    </w:p>
    <w:p>
      <w:pPr>
        <w:pStyle w:val="BookText"/>
        <w:rPr/>
      </w:pPr>
      <w:bookmarkEnd w:id="451"/>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فریادها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دوست دارد که وقت ذکر او، بنده منقطع بسوی او باشد و متضرع و خالص باشد؛ پس سزاوار است نمازگزار، کارهایی که ثواب نماز را کم می کند بجا نیاورد و کارهایی که ثواب نماز را زیاد می کند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در رأس همة امور است، و از بزرگترین عنایات حق تعالی بر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این نهضت و انقلاب، همین اقامة نماز جمعه هاست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452" w:name="__RefHeading___Toc3560569_653776707"/>
      <w:bookmarkStart w:id="453" w:name="_Toc164"/>
      <w:bookmarkEnd w:id="452"/>
      <w:r>
        <w:rPr>
          <w:rtl w:val="true"/>
        </w:rPr>
        <w:t>مقام معظم رهبری</w:t>
      </w:r>
      <w:r>
        <w:rPr>
          <w:rtl w:val="true"/>
        </w:rPr>
        <w:t>(</w:t>
      </w:r>
      <w:r>
        <w:rPr>
          <w:rtl w:val="true"/>
        </w:rPr>
        <w:t>مد ظله العالی</w:t>
      </w:r>
      <w:r>
        <w:rPr>
          <w:rtl w:val="true"/>
        </w:rPr>
        <w:t xml:space="preserve">) </w:t>
      </w:r>
      <w:r>
        <w:rPr>
          <w:rtl w:val="true"/>
        </w:rPr>
        <w:t>و نماز</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وسیله ای مستحکم تر و دائمی تر از نماز برای ارتباط میان انسان با خدا نیست؛ مبتدی ترین انسانها رابطة خود با خدا را به وسیلة نماز آغاز می کنند و برجسته ترین اولیاء خدا نیز بهشت خلوت انس خود با محبوب را در نماز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گنجینة ذکر و راز را هرگز پایانی نیست و هرکه با او بیشتر آشنا شود، جلوه و درخشش بیشتری می یابد؛ نماز در همة حالات، حتی در میدان نبرد و در سخت ترین آزمایشهای زندگی، اولویت خود را از دست نمی 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همیشه به نماز محتاج است و در عرصه های خطر، محتاج تر</w:t>
      </w:r>
      <w:r>
        <w:rPr>
          <w:rFonts w:eastAsia="IRNazanin" w:cs="IRNazanin"/>
          <w:color w:val="111111"/>
          <w:sz w:val="28"/>
          <w:szCs w:val="28"/>
          <w:rtl w:val="true"/>
          <w:lang w:bidi="fa-IR"/>
        </w:rPr>
        <w:t>».</w:t>
      </w:r>
      <w:r>
        <w:rPr>
          <w:rStyle w:val="FootnoteAnchor"/>
          <w:rtl w:val="true"/>
        </w:rPr>
        <w:footnoteReference w:id="256"/>
      </w:r>
      <w:bookmarkStart w:id="454" w:name="pg8779_67547"/>
    </w:p>
    <w:p>
      <w:pPr>
        <w:pStyle w:val="Heading2"/>
        <w:numPr>
          <w:ilvl w:val="1"/>
          <w:numId w:val="1"/>
        </w:numPr>
        <w:rPr/>
      </w:pPr>
      <w:bookmarkStart w:id="455" w:name="__RefHeading___Toc3560571_653776707"/>
      <w:bookmarkStart w:id="456" w:name="_Toc165"/>
      <w:bookmarkEnd w:id="454"/>
      <w:bookmarkEnd w:id="455"/>
      <w:r>
        <w:rPr>
          <w:rtl w:val="true"/>
        </w:rPr>
        <w:t>نتیجه گیری</w:t>
      </w:r>
      <w:bookmarkEnd w:id="456"/>
    </w:p>
    <w:p>
      <w:pPr>
        <w:pStyle w:val="BookText"/>
        <w:rPr/>
      </w:pPr>
      <w:r>
        <w:rPr>
          <w:rFonts w:ascii="IRNazanin" w:hAnsi="IRNazanin" w:eastAsia="IRNazanin"/>
          <w:color w:val="111111"/>
          <w:sz w:val="28"/>
          <w:sz w:val="28"/>
          <w:szCs w:val="28"/>
          <w:rtl w:val="true"/>
          <w:lang w:bidi="fa-IR"/>
        </w:rPr>
        <w:t>آنچه در پایان این فصل می توان نتیجه گرفت این است که، برای آنکه تشویقهای والدین در گرایش فرزندان به نماز، مؤثر واقع گردد، لازم است که والدین گرامی از روشهای مناسب دعوت و جذب بهره گیرند، و علاوه برآن، شرایط جذب را نیز در منزل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بکاربردن روشها به تنهایی و بدون همکاری اعضای خانواده و بویژه والدین باهم و بدون کمک گرفتن از معارف اسلامی و سفارشهای بزرگان دین، تأثیر چندانی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والدین و مشوقین نماز توصیه می شود تمامی جوانب ترغیب و جذب را رعایت نموده و عالماً و عملاً به آنها بپردازند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الله توفیق</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8779_67549"/>
      <w:bookmarkStart w:id="458" w:name="pg8779_67549"/>
      <w:bookmarkEnd w:id="458"/>
    </w:p>
    <w:p>
      <w:pPr>
        <w:pStyle w:val="Heading2"/>
        <w:numPr>
          <w:ilvl w:val="1"/>
          <w:numId w:val="1"/>
        </w:numPr>
        <w:rPr/>
      </w:pPr>
      <w:bookmarkStart w:id="459" w:name="pg8779_67549"/>
      <w:bookmarkStart w:id="460" w:name="__RefHeading___Toc3560573_653776707"/>
      <w:bookmarkStart w:id="461" w:name="_Toc166"/>
      <w:bookmarkEnd w:id="459"/>
      <w:bookmarkEnd w:id="460"/>
      <w:r>
        <w:rPr>
          <w:rtl w:val="true"/>
        </w:rPr>
        <w:t>فهرست منابع</w:t>
      </w:r>
      <w:bookmarkEnd w:id="461"/>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ثقة الاسلام کلینی؛ دارالکتب الاسلامیه؛ تهران؛ چاپ چهارم؛ سال</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محمد بن احمد فراهیدی؛ مؤسسة النشر الاسلامی؛ قم؛ سال</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القرآن،حسین بن محمدراغب اصفهانی،ناشر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الكتاب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 سید محمد حسین طباطبائی، ،ناشر اسماعیلیان، دار الكتب الاسلامیه،تهران،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التنزیل بیضاوی،، عبدالله بن عمر بیضاوی،ناشر دار إحياء التراث العربي، بیروت – 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 تقی مجلسی؛ انتشارات اسلامیه؛ تهران؛ بی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البرهان،سید هاشم الحسینی البحرانی،مؤسسة البعثة، مرکز الطباعة و النشر،قم،</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تفسیرعلي بن ابراهيم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قمي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المستوفي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كاظم الرّشتي ؛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التّفرشي، مؤسسه دار الكتاب، قم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فضل بن حسن طبرسی؛ انتشارات نوروحی؛ قم؛ چاپ اول؛ سال</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 و الاحكام،أبو جعفر محمد بن علي بن بابويه القمي المعروف بالشيخ الصدوق، ناشر مكتبه الحيدريه، قم،</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عبدالواحد الآمری التیمیمی؛ دارالکتب الاسلامیه؛ چاپ دوم؛ سال</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كافی،محمد بن یعقوب کلینی،ناشرقدس،قم،</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كنزالدقائق،محمد بن محمدرضا قمی مشهدی،ناشر وزارة الثقافة و الإرشاد الإسلامي، مؤسسة الطبع و النشر،تهران،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محمد بن مکرم ابن منظور؛ دار الإحیاء ترث عربی؛ بیروت؛ سال</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 ورام ابن ابی فارس؛ انتشارات مکتب الفقیه؛ بی 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شیخ فخر الدین طریحی؛ مکتب نشر الثقافة الاسلامیه؛ سال</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محدث نوری؛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اول؛ سال</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البیضاء،محمد بن شاه مرتضى فيض كاشانى،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بقم، موسسه النشر الاسلامي،قم،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الوسائل،حسين بن محمدتقي نوري،ناشر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الاحياآ التراث،قم،</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الحکمه ، محمد محمدي ري شهري،ترجمه حميدرضا شيخي؛ مقابله و تصحيح علي حچيمي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موسسه علمي فرهنگي دارالحديث،قم،</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شيخ محمد بن حسن حر عاملی؛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چاپ سوم؛ سال</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الی تحصیل مسائل الشریعة،شیخ محمد بن حسن حر عاملیدار احیاء التراث العربی، بیروت،</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قرآن،،مرتضی مطهری ،ناشرصدرا،تهران،</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تربیتی نماز؛ سید محمد زکی دوغان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ستاد اقامة نماز؛ چاپ دوم؛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شهید مرتضی مطهری؛ انتشارات صدرا؛ چاپ یازدهم؛ دی ماه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آگاهانه؛ محمد رضا رضوانطلب؛ ستاد اقامة نماز؛ چاپ دوم؛ سال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آیة الله مکارم شیرازی؛؛ دارالکتب الاسلامیه؛ چاپ بیست و هفتم؛ سال</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و تربيت در اسلام؛ شهید مرتضی مطهری؛ انتشارات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اسلامی با تأکید بر دیدگاههای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رضا شرفی؛ مؤسسة تحقیقات و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سال</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ای از خرمن نماز؛ اصغر محمدی همدانی؛ مؤسسة عالی آموزش و پژوهش مدیریت؛ چاپ اول؛ سال</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السعادات،محمد مهدي النراقي،ناشرنشر اسماعيليان، تهران،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در کلام نور؛ مرتضی روحانی؛ مؤسسة عالی آموزش و پژوهش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سال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فرزندان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طبسی؛ دفتر تبلیغات اسلامی قم؛ چاپ اول؛ سال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آمدی بر نظام خانواده در اسلام؛ محمد رضا سالاری فر؛ نشر هاجر؛ چاپ سوم؛ سال</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 و پیامهای نماز برای خانواده ها؛ جمشید احمدی؛ ستاد اقامة نماز؛ چاپ چهارم؛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نماز؛ محسن قرائتی؛ مرکز فرهنگی درسهایی از قرآن؛ چاپ بیست و یکم؛ سال</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و جایگاه نماز جمعه؛ سید رضا تقوی؛ نور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چاپ دوم؛ سال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رفتار با جوانان از منظر ولایت؛ احمد طهماسبی؛ انتشارات یاقوت؛ چاپ هشتم؛ سال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نور؛ مجموعة سخنرانیهای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مدارک فرهنگی انقلاب اسلامی؛ تهران؛ چاپ دوم؛ سال</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عمید؛ حسن عمید؛ انتشارات اشجع؛ چاپ دوم؛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معین؛ محمد معین؛ انتشارات امیر کبیر؛ چاپ چهارم؛ سال</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نامة دهخدا؛ علی اکبر دهخدا؛ انتشارات دانشگاه تهران؛ چاپ دوم؛سال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فضل بن حسن طبرسي، ترجمه و نگارش از احمد </w:t>
      </w:r>
    </w:p>
    <w:p>
      <w:pPr>
        <w:pStyle w:val="BookText"/>
        <w:rPr/>
      </w:pPr>
      <w:r>
        <w:rPr>
          <w:rFonts w:ascii="Amiri" w:hAnsi="Amiri" w:eastAsia="Amiri" w:cs="Amiri"/>
          <w:color w:val="111111"/>
          <w:sz w:val="28"/>
          <w:sz w:val="28"/>
          <w:szCs w:val="28"/>
          <w:rtl w:val="true"/>
          <w:lang w:bidi="ar-SA"/>
        </w:rPr>
        <w:t>بهشتي ؛ تصحيح و تنظيم موسوي دامغاني،ناشر فراهاني ، تهران،</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حاج شیخ عباس قمی؛ ناشر فیض کاشانی؛ چاپ بیست و نهم؛ سال</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تربیت؛ محمد دشتی؛ نشر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سال</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شناسی؛ حسن راشدی ستاد اقامة نماز؛ چاپ یازدهم؛ سال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سیمای خانواده؛ انجمن اولیاء و مربیان؛ جمهوری اسلامی ایران؛ تهران چاپ اول؛ سال</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های روان شناختی در تربیت دینی فرزندان؛ عبد العظیم کریمی؛ ستاد اقامة نماز؛ چاپ هفتم؛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نماز در شخصیت جوانان؛ مصطفی خلیلی؛ نشر زائر؛ قم؛ چاپ پنجم؛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آینة وحی؛ غلامعلی نعیم آبادی؛ چاپ دوم؛ سال</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زیباترین الگوی پرستش؛ غلامعلی نعیم آبادی؛ ستاد اقامة نماز؛ چاپ دوم؛ سال</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قرآن؛ سید ابراهیم سید علوی؛ طلوع آزادی؛ چاپ اول؛ سال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خانواده در اسلام؛ حسین انصاریان؛ نشر 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سال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،ابوالقاسم پاینده،،ناشرسازمان انتشارات جاویدان،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نوجوان بسوی نماز؛ علی قائمی؛ ستاد اقامة نماز؛ چاپ ششم؛ سال</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حسن عمید؛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محمد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فرهنگ عمید؛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فرهنگ عمید؛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شیخ فخرالدین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محمد بن مکرم ابن 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العین؛ محمد بن احمد فراهیدی؛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فرهنگ عمید؛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فرهنگ عمید؛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انجمن اولیاء و مربیان جمهوری اسلامی ایران؛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برداشت در مواردی از تفسیر ارزشمند المیزان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فروشی مرتضوی تهران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جلد دوم،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ضعة النفاق والمنافق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كنزالدقائق،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تصحیح حاج آقا مجتبی عراقی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اربعماة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كنزالدقائق،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انوار التنزیل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كنزالدقائق،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سوره های حمد و بقره،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مجمع البیان شش قول، در تفسیر فخر رازی هفت قول، در تفسیر قرطبی ده قول، در تفسیر روح المعانی سیزده قول نقل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117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 ص </w:t>
      </w:r>
      <w:r>
        <w:rPr>
          <w:rFonts w:eastAsia="IRNazanin" w:cs="IRNazanin"/>
          <w:b w:val="false"/>
          <w:bCs w:val="false"/>
          <w:i w:val="false"/>
          <w:iCs w:val="false"/>
          <w:color w:val="333333"/>
          <w:sz w:val="20"/>
          <w:szCs w:val="20"/>
        </w:rPr>
        <w:t>350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الشيعه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وافي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العدديه ، ص </w:t>
      </w:r>
      <w:r>
        <w:rPr>
          <w:rFonts w:eastAsia="IRNazanin" w:cs="IRNazanin"/>
          <w:b w:val="false"/>
          <w:bCs w:val="false"/>
          <w:i w:val="false"/>
          <w:iCs w:val="false"/>
          <w:color w:val="333333"/>
          <w:sz w:val="20"/>
          <w:szCs w:val="20"/>
        </w:rPr>
        <w:t>270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 ص </w:t>
      </w:r>
      <w:r>
        <w:rPr>
          <w:rFonts w:eastAsia="IRNazanin" w:cs="IRNazanin"/>
          <w:b w:val="false"/>
          <w:bCs w:val="false"/>
          <w:i w:val="false"/>
          <w:iCs w:val="false"/>
          <w:color w:val="333333"/>
          <w:sz w:val="20"/>
          <w:szCs w:val="20"/>
        </w:rPr>
        <w:t>345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روانشناختی در تربیت دینی فرزندان؛ عبد العظیم کریمی؛ج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تربیت؛ محمد دشتی؛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زیارت مطلقه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تربیت؛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عبدالواحد الآمری التیمیمی؛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تربیت؛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با تأکید بر دیدگاههای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رضا شرفی؛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 تقی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در کلام نور؛ مرتضی روحانی؛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تربیت؛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محدث نوری؛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با تأکید بر دیدگاههای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سید محمد زکی دوغان؛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 تربیت؛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سید محمد زکی دوغان؛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با تأکید بر دیدگاههای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تربیت؛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استاد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تربیت؛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کودک؛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استاد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نظام خانواده در اسلام؛ محمد رضا سالاری فر؛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محمد دشتی؛ نامة</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زیباترین الگوی پرستش؛ غلامعلی نعیم آبادی؛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1738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جواد طبسی؛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به سوی نماز؛ علی قائمی؛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های روان شناختی در تربیت دینی فرزندان؛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های روان شناختی در تربیت دینی فرزندان؛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نظام خانواده در اسلام؛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روانشناختی در تربیت دینی فرزندان؛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نظام خانواده در اسلام؛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های رفتار با جوانان از منظر ولایت؛ احمد طهماسبی؛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تربیت؛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های رفتار با جوانان از منظر ولایت؛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خانواده در اسلام؛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 تربیت؛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نور؛ مجموعه سخنرانی 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قرآن؛ محمد اخوان؛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روانشناختی در تربیت دینی فرزندان؛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نماز؛ حجت الاسلام محسن قرائتی؛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و جایگاه نماز جمعه؛ سید رضا تقوی؛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تربیتی نماز؛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شخصیت جوانان؛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غلامعلی نعیم آبادی؛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جمشید احمدی؛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ای از خرمن نماز؛ اصغر محمدی همدانی؛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شخصیت جوانان؛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نظام خانواده در اسلام؛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سها و پیامهای نماز برای خانواده ها؛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به سوی نماز؛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ای از خرمن نماز؛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بسوی نماز؛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شخصیت جوانان؛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آگاهانه؛ محمد رضا رضوانطلب؛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بسوی نماز؛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شخصیت جوانان؛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زیباترین الگوی پرستش؛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قرآن؛ سید ابراهیم سید علوی؛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فضل بن حسن طبرسی؛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ثقة الاسلام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زیباترین الگوی پرستش؛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بسوی نماز؛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نظام خانواده در اسلام؛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آیة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آیینة وحی؛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آیة الله مکارم شیرازی؛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بسوی نماز؛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نظام خانواده در اسلام؛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ابی فارس؛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شناسی؛ حسن راشدی؛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آگاهانه؛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محمد بن حسن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تربتی نماز؛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ای از خرمن نماز؛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های رفتار با جوانان از منظر ولایت؛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ای از خرمن نماز؛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30226</Words>
  <Characters>116654</Characters>
  <CharactersWithSpaces>145825</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2026-08-20T04:58:44Z</dcterms:created>
  <dc:creator>ghaemiyeh.com</dc:creator>
  <dc:description/>
  <dc:language>en-US</dc:language>
  <cp:lastModifiedBy/>
  <dcterms:modified xsi:type="dcterms:W3CDTF">2026-08-20T08:28:49Z</dcterms:modified>
  <cp:revision>1</cp:revision>
  <dc:subject/>
  <dc:title>نقش والدین در گرایش و تشویق فرزندان به نماز</dc:title>
</cp:coreProperties>
</file>

<file path=docProps/custom.xml><?xml version="1.0" encoding="utf-8"?>
<Properties xmlns="http://schemas.openxmlformats.org/officeDocument/2006/custom-properties" xmlns:vt="http://schemas.openxmlformats.org/officeDocument/2006/docPropsVTypes"/>
</file>