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احکام و تربیت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89443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89445_581953129">
            <w:r>
              <w:rPr>
                <w:webHidden/>
                <w:rStyle w:val="IndexLink"/>
                <w:rtl w:val="true"/>
              </w:rPr>
              <w:t>شناسنامه</w:t>
            </w:r>
            <w:r>
              <w:rPr>
                <w:rStyle w:val="IndexLink"/>
                <w:rtl w:val="true"/>
              </w:rPr>
              <w:tab/>
            </w:r>
            <w:r>
              <w:rPr>
                <w:rStyle w:val="IndexLink"/>
              </w:rPr>
              <w:t>6</w:t>
            </w:r>
          </w:hyperlink>
        </w:p>
        <w:p>
          <w:pPr>
            <w:pStyle w:val="Contents2"/>
            <w:tabs>
              <w:tab w:val="clear" w:pos="8743"/>
              <w:tab w:val="right" w:pos="9026" w:leader="dot"/>
            </w:tabs>
            <w:rPr/>
          </w:pPr>
          <w:hyperlink w:anchor="__RefHeading___Toc4489447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489449_581953129">
            <w:r>
              <w:rPr>
                <w:webHidden/>
                <w:rStyle w:val="IndexLink"/>
                <w:rtl w:val="true"/>
              </w:rPr>
              <w:t>درآمد</w:t>
            </w:r>
            <w:r>
              <w:rPr>
                <w:rStyle w:val="IndexLink"/>
                <w:rtl w:val="true"/>
              </w:rPr>
              <w:tab/>
            </w:r>
            <w:r>
              <w:rPr>
                <w:rStyle w:val="IndexLink"/>
              </w:rPr>
              <w:t>15</w:t>
            </w:r>
          </w:hyperlink>
        </w:p>
        <w:p>
          <w:pPr>
            <w:pStyle w:val="Contents2"/>
            <w:tabs>
              <w:tab w:val="clear" w:pos="8743"/>
              <w:tab w:val="right" w:pos="9026" w:leader="dot"/>
            </w:tabs>
            <w:rPr/>
          </w:pPr>
          <w:hyperlink w:anchor="__RefHeading___Toc4489451_581953129">
            <w:r>
              <w:rPr>
                <w:webHidden/>
                <w:rStyle w:val="IndexLink"/>
                <w:rtl w:val="true"/>
              </w:rPr>
              <w:t>فصل اول</w:t>
            </w:r>
            <w:r>
              <w:rPr>
                <w:rStyle w:val="IndexLink"/>
                <w:rtl w:val="true"/>
              </w:rPr>
              <w:t xml:space="preserve">: </w:t>
            </w:r>
            <w:r>
              <w:rPr>
                <w:rStyle w:val="IndexLink"/>
                <w:rtl w:val="true"/>
              </w:rPr>
              <w:t>پیامبران و اقوام پیشین</w:t>
            </w:r>
            <w:r>
              <w:rPr>
                <w:rStyle w:val="IndexLink"/>
                <w:rtl w:val="true"/>
              </w:rPr>
              <w:tab/>
            </w:r>
            <w:r>
              <w:rPr>
                <w:rStyle w:val="IndexLink"/>
              </w:rPr>
              <w:t>17</w:t>
            </w:r>
          </w:hyperlink>
        </w:p>
        <w:p>
          <w:pPr>
            <w:pStyle w:val="Contents3"/>
            <w:tabs>
              <w:tab w:val="clear" w:pos="8459"/>
              <w:tab w:val="right" w:pos="9026" w:leader="dot"/>
            </w:tabs>
            <w:rPr/>
          </w:pPr>
          <w:hyperlink w:anchor="__RefHeading___Toc4489453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489455_581953129">
            <w:r>
              <w:rPr>
                <w:webHidden/>
                <w:rStyle w:val="IndexLink"/>
                <w:rtl w:val="true"/>
              </w:rPr>
              <w:t>لطفاً در مورد لقمان حکیم توضیحاتی همراه با ذکر مرجع مبذول فرمائید، مخصوصاً در مورد این که آیا ایشان پیامبرالهی بوده است یا نه ؟</w:t>
            </w:r>
            <w:r>
              <w:rPr>
                <w:rStyle w:val="IndexLink"/>
                <w:rtl w:val="true"/>
              </w:rPr>
              <w:tab/>
            </w:r>
            <w:r>
              <w:rPr>
                <w:rStyle w:val="IndexLink"/>
              </w:rPr>
              <w:t>18</w:t>
            </w:r>
          </w:hyperlink>
        </w:p>
        <w:p>
          <w:pPr>
            <w:pStyle w:val="Contents3"/>
            <w:tabs>
              <w:tab w:val="clear" w:pos="8459"/>
              <w:tab w:val="right" w:pos="9026" w:leader="dot"/>
            </w:tabs>
            <w:rPr/>
          </w:pPr>
          <w:hyperlink w:anchor="__RefHeading___Toc4489457_581953129">
            <w:r>
              <w:rPr>
                <w:webHidden/>
                <w:rStyle w:val="IndexLink"/>
                <w:rtl w:val="true"/>
              </w:rPr>
              <w:t>در اوایل سوره نساء آمده است حضرت آدم علیه السلام اولین نسل از انسان ها و اولین پیامبر زمان خود بود وسطح فکری بالایی داشته پس چه طور شد که نسل های او غارنشین شدند</w:t>
            </w:r>
            <w:r>
              <w:rPr>
                <w:rStyle w:val="IndexLink"/>
                <w:rtl w:val="true"/>
              </w:rPr>
              <w:t xml:space="preserve">. </w:t>
            </w:r>
            <w:r>
              <w:rPr>
                <w:rStyle w:val="IndexLink"/>
                <w:rtl w:val="true"/>
              </w:rPr>
              <w:t>از نظر فکری دچار افت شدند؟</w:t>
            </w:r>
            <w:r>
              <w:rPr>
                <w:rStyle w:val="IndexLink"/>
                <w:rtl w:val="true"/>
              </w:rPr>
              <w:tab/>
            </w:r>
            <w:r>
              <w:rPr>
                <w:rStyle w:val="IndexLink"/>
              </w:rPr>
              <w:t>20</w:t>
            </w:r>
          </w:hyperlink>
        </w:p>
        <w:p>
          <w:pPr>
            <w:pStyle w:val="Contents3"/>
            <w:tabs>
              <w:tab w:val="clear" w:pos="8459"/>
              <w:tab w:val="right" w:pos="9026" w:leader="dot"/>
            </w:tabs>
            <w:rPr/>
          </w:pPr>
          <w:hyperlink w:anchor="__RefHeading___Toc4489459_581953129">
            <w:r>
              <w:rPr>
                <w:webHidden/>
                <w:rStyle w:val="IndexLink"/>
                <w:rtl w:val="true"/>
              </w:rPr>
              <w:t>فلسفه این عذاب خداوند برای بنی اسرائیل که فرموده</w:t>
            </w:r>
            <w:r>
              <w:rPr>
                <w:rStyle w:val="IndexLink"/>
                <w:rtl w:val="true"/>
              </w:rPr>
              <w:t xml:space="preserve">: </w:t>
            </w:r>
            <w:r>
              <w:rPr>
                <w:rStyle w:val="IndexLink"/>
                <w:rtl w:val="true"/>
              </w:rPr>
              <w:t>صورت های خود را بپوشانند، به یکدیگر حمله کنند و یکدیگر را بکشند، چیست ؟</w:t>
            </w:r>
            <w:r>
              <w:rPr>
                <w:rStyle w:val="IndexLink"/>
                <w:rtl w:val="true"/>
              </w:rPr>
              <w:tab/>
            </w:r>
            <w:r>
              <w:rPr>
                <w:rStyle w:val="IndexLink"/>
              </w:rPr>
              <w:t>22</w:t>
            </w:r>
          </w:hyperlink>
        </w:p>
        <w:p>
          <w:pPr>
            <w:pStyle w:val="Contents3"/>
            <w:tabs>
              <w:tab w:val="clear" w:pos="8459"/>
              <w:tab w:val="right" w:pos="9026" w:leader="dot"/>
            </w:tabs>
            <w:rPr/>
          </w:pPr>
          <w:hyperlink w:anchor="__RefHeading___Toc4489461_581953129">
            <w:r>
              <w:rPr>
                <w:webHidden/>
                <w:rStyle w:val="IndexLink"/>
                <w:rtl w:val="true"/>
              </w:rPr>
              <w:t>محل خلقت اولیه آدم علیه السلام بهشت بوده یا زمین و یا کرات دیگر؟</w:t>
            </w:r>
            <w:r>
              <w:rPr>
                <w:rStyle w:val="IndexLink"/>
                <w:rtl w:val="true"/>
              </w:rPr>
              <w:tab/>
            </w:r>
            <w:r>
              <w:rPr>
                <w:rStyle w:val="IndexLink"/>
              </w:rPr>
              <w:t>27</w:t>
            </w:r>
          </w:hyperlink>
        </w:p>
        <w:p>
          <w:pPr>
            <w:pStyle w:val="Contents3"/>
            <w:tabs>
              <w:tab w:val="clear" w:pos="8459"/>
              <w:tab w:val="right" w:pos="9026" w:leader="dot"/>
            </w:tabs>
            <w:rPr/>
          </w:pPr>
          <w:hyperlink w:anchor="__RefHeading___Toc4489463_581953129">
            <w:r>
              <w:rPr>
                <w:webHidden/>
                <w:rStyle w:val="IndexLink"/>
                <w:rtl w:val="true"/>
              </w:rPr>
              <w:t>آیا صائبین پیامبری داشتند؟</w:t>
            </w:r>
            <w:r>
              <w:rPr>
                <w:rStyle w:val="IndexLink"/>
                <w:rtl w:val="true"/>
              </w:rPr>
              <w:tab/>
            </w:r>
            <w:r>
              <w:rPr>
                <w:rStyle w:val="IndexLink"/>
              </w:rPr>
              <w:t>30</w:t>
            </w:r>
          </w:hyperlink>
        </w:p>
        <w:p>
          <w:pPr>
            <w:pStyle w:val="Contents3"/>
            <w:tabs>
              <w:tab w:val="clear" w:pos="8459"/>
              <w:tab w:val="right" w:pos="9026" w:leader="dot"/>
            </w:tabs>
            <w:rPr/>
          </w:pPr>
          <w:hyperlink w:anchor="__RefHeading___Toc4489465_581953129">
            <w:r>
              <w:rPr>
                <w:webHidden/>
                <w:rStyle w:val="IndexLink"/>
                <w:rtl w:val="true"/>
              </w:rPr>
              <w:t xml:space="preserve">منظور از میمون شدن گروهی از یهودیان در آیه </w:t>
            </w:r>
            <w:r>
              <w:rPr>
                <w:rStyle w:val="IndexLink"/>
              </w:rPr>
              <w:t>65</w:t>
            </w:r>
            <w:r>
              <w:rPr>
                <w:rStyle w:val="IndexLink"/>
                <w:rtl w:val="true"/>
              </w:rPr>
              <w:t xml:space="preserve"> </w:t>
            </w:r>
            <w:r>
              <w:rPr>
                <w:rStyle w:val="IndexLink"/>
                <w:rtl w:val="true"/>
              </w:rPr>
              <w:t>سوره بقره چیست ؟</w:t>
            </w:r>
            <w:r>
              <w:rPr>
                <w:rStyle w:val="IndexLink"/>
                <w:rtl w:val="true"/>
              </w:rPr>
              <w:tab/>
            </w:r>
            <w:r>
              <w:rPr>
                <w:rStyle w:val="IndexLink"/>
              </w:rPr>
              <w:t>33</w:t>
            </w:r>
          </w:hyperlink>
        </w:p>
        <w:p>
          <w:pPr>
            <w:pStyle w:val="Contents3"/>
            <w:tabs>
              <w:tab w:val="clear" w:pos="8459"/>
              <w:tab w:val="right" w:pos="9026" w:leader="dot"/>
            </w:tabs>
            <w:rPr/>
          </w:pPr>
          <w:hyperlink w:anchor="__RefHeading___Toc4489467_581953129">
            <w:r>
              <w:rPr>
                <w:webHidden/>
                <w:rStyle w:val="IndexLink"/>
                <w:rtl w:val="true"/>
              </w:rPr>
              <w:t>آیا هامان که در قرآن نام برده شده است در عصر فرعون بوده است</w:t>
            </w:r>
            <w:r>
              <w:rPr>
                <w:rStyle w:val="IndexLink"/>
                <w:rtl w:val="true"/>
              </w:rPr>
              <w:t xml:space="preserve">. </w:t>
            </w:r>
            <w:r>
              <w:rPr>
                <w:rStyle w:val="IndexLink"/>
                <w:rtl w:val="true"/>
              </w:rPr>
              <w:t>در حالی که در تورات آمده است که هامان دستیار پادشاه بابل بود؟</w:t>
            </w:r>
            <w:r>
              <w:rPr>
                <w:rStyle w:val="IndexLink"/>
                <w:rtl w:val="true"/>
              </w:rPr>
              <w:tab/>
            </w:r>
            <w:r>
              <w:rPr>
                <w:rStyle w:val="IndexLink"/>
              </w:rPr>
              <w:t>36</w:t>
            </w:r>
          </w:hyperlink>
        </w:p>
        <w:p>
          <w:pPr>
            <w:pStyle w:val="Contents3"/>
            <w:tabs>
              <w:tab w:val="clear" w:pos="8459"/>
              <w:tab w:val="right" w:pos="9026" w:leader="dot"/>
            </w:tabs>
            <w:rPr/>
          </w:pPr>
          <w:hyperlink w:anchor="__RefHeading___Toc4489469_581953129">
            <w:r>
              <w:rPr>
                <w:webHidden/>
                <w:rStyle w:val="IndexLink"/>
                <w:rtl w:val="true"/>
              </w:rPr>
              <w:t xml:space="preserve">در مورد تفسیر آیات </w:t>
            </w:r>
            <w:r>
              <w:rPr>
                <w:rStyle w:val="IndexLink"/>
              </w:rPr>
              <w:t>94</w:t>
            </w:r>
            <w:r>
              <w:rPr>
                <w:rStyle w:val="IndexLink"/>
                <w:rtl w:val="true"/>
              </w:rPr>
              <w:t xml:space="preserve"> </w:t>
            </w:r>
            <w:r>
              <w:rPr>
                <w:rStyle w:val="IndexLink"/>
                <w:rtl w:val="true"/>
              </w:rPr>
              <w:t xml:space="preserve">و </w:t>
            </w:r>
            <w:r>
              <w:rPr>
                <w:rStyle w:val="IndexLink"/>
              </w:rPr>
              <w:t>95</w:t>
            </w:r>
            <w:r>
              <w:rPr>
                <w:rStyle w:val="IndexLink"/>
                <w:rtl w:val="true"/>
              </w:rPr>
              <w:t xml:space="preserve"> </w:t>
            </w:r>
            <w:r>
              <w:rPr>
                <w:rStyle w:val="IndexLink"/>
                <w:rtl w:val="true"/>
              </w:rPr>
              <w:t>سوره یونس و پرسش از مسیحیان توضیح دهید</w:t>
            </w:r>
            <w:r>
              <w:rPr>
                <w:rStyle w:val="IndexLink"/>
                <w:rtl w:val="true"/>
              </w:rPr>
              <w:t>.</w:t>
              <w:tab/>
            </w:r>
            <w:r>
              <w:rPr>
                <w:rStyle w:val="IndexLink"/>
              </w:rPr>
              <w:t>42</w:t>
            </w:r>
          </w:hyperlink>
        </w:p>
        <w:p>
          <w:pPr>
            <w:pStyle w:val="Contents3"/>
            <w:tabs>
              <w:tab w:val="clear" w:pos="8459"/>
              <w:tab w:val="right" w:pos="9026" w:leader="dot"/>
            </w:tabs>
            <w:rPr/>
          </w:pPr>
          <w:hyperlink w:anchor="__RefHeading___Toc4489471_581953129">
            <w:r>
              <w:rPr>
                <w:webHidden/>
                <w:rStyle w:val="IndexLink"/>
                <w:rtl w:val="true"/>
              </w:rPr>
              <w:t xml:space="preserve">منظور از اسماء در سوره بقره آیه </w:t>
            </w:r>
            <w:r>
              <w:rPr>
                <w:rStyle w:val="IndexLink"/>
              </w:rPr>
              <w:t>31</w:t>
            </w:r>
            <w:r>
              <w:rPr>
                <w:rStyle w:val="IndexLink"/>
                <w:rtl w:val="true"/>
              </w:rPr>
              <w:t xml:space="preserve"> </w:t>
            </w:r>
            <w:r>
              <w:rPr>
                <w:rStyle w:val="IndexLink"/>
                <w:rtl w:val="true"/>
              </w:rPr>
              <w:t>چیست ؟ فرق ملائکه با انسان در این خصوص چیست ؟ در حالیکه انسان نیز فقط به آن چه خدا به او تعلیم داده آگاهی دارد و از این جهت شبهه ملائکه چگونه برطرف می شود؟</w:t>
            </w:r>
            <w:r>
              <w:rPr>
                <w:rStyle w:val="IndexLink"/>
                <w:rtl w:val="true"/>
              </w:rPr>
              <w:tab/>
            </w:r>
            <w:r>
              <w:rPr>
                <w:rStyle w:val="IndexLink"/>
              </w:rPr>
              <w:t>45</w:t>
            </w:r>
          </w:hyperlink>
        </w:p>
        <w:p>
          <w:pPr>
            <w:pStyle w:val="Contents3"/>
            <w:tabs>
              <w:tab w:val="clear" w:pos="8459"/>
              <w:tab w:val="right" w:pos="9026" w:leader="dot"/>
            </w:tabs>
            <w:rPr/>
          </w:pPr>
          <w:hyperlink w:anchor="__RefHeading___Toc4489473_581953129">
            <w:r>
              <w:rPr>
                <w:webHidden/>
                <w:rStyle w:val="IndexLink"/>
                <w:rtl w:val="true"/>
              </w:rPr>
              <w:t>ملائکه از کجا می دانستند که انسان روی زمین فساد می کند مگر قبل از آدم انسان هایی بوده اند؟</w:t>
            </w:r>
            <w:r>
              <w:rPr>
                <w:rStyle w:val="IndexLink"/>
                <w:rtl w:val="true"/>
              </w:rPr>
              <w:tab/>
            </w:r>
            <w:r>
              <w:rPr>
                <w:rStyle w:val="IndexLink"/>
              </w:rPr>
              <w:t>49</w:t>
            </w:r>
          </w:hyperlink>
        </w:p>
        <w:p>
          <w:pPr>
            <w:pStyle w:val="Contents3"/>
            <w:tabs>
              <w:tab w:val="clear" w:pos="8459"/>
              <w:tab w:val="right" w:pos="9026" w:leader="dot"/>
            </w:tabs>
            <w:rPr/>
          </w:pPr>
          <w:hyperlink w:anchor="__RefHeading___Toc4489475_581953129">
            <w:r>
              <w:rPr>
                <w:webHidden/>
                <w:rStyle w:val="IndexLink"/>
                <w:rtl w:val="true"/>
              </w:rPr>
              <w:t>حضرت آدم علیه السلام وقتی خلق شد چگونه با خدا ارتباط برقرار می کرد؟ و همچنین آدم و حوا علیهماالسلام چگونه با هم حرف می زدند و مقصود هم را می فهمیدند؟</w:t>
            </w:r>
            <w:r>
              <w:rPr>
                <w:rStyle w:val="IndexLink"/>
                <w:rtl w:val="true"/>
              </w:rPr>
              <w:tab/>
            </w:r>
            <w:r>
              <w:rPr>
                <w:rStyle w:val="IndexLink"/>
              </w:rPr>
              <w:t>53</w:t>
            </w:r>
          </w:hyperlink>
        </w:p>
        <w:p>
          <w:pPr>
            <w:pStyle w:val="Contents3"/>
            <w:tabs>
              <w:tab w:val="clear" w:pos="8459"/>
              <w:tab w:val="right" w:pos="9026" w:leader="dot"/>
            </w:tabs>
            <w:rPr/>
          </w:pPr>
          <w:hyperlink w:anchor="__RefHeading___Toc4489477_581953129">
            <w:r>
              <w:rPr>
                <w:webHidden/>
                <w:rStyle w:val="IndexLink"/>
                <w:rtl w:val="true"/>
              </w:rPr>
              <w:t xml:space="preserve">آیا نتیجه پیوند آدم و حوا فقط </w:t>
            </w:r>
            <w:r>
              <w:rPr>
                <w:rStyle w:val="IndexLink"/>
                <w:rtl w:val="true"/>
              </w:rPr>
              <w:t>«</w:t>
            </w:r>
            <w:r>
              <w:rPr>
                <w:rStyle w:val="IndexLink"/>
                <w:rtl w:val="true"/>
              </w:rPr>
              <w:t>هابیل</w:t>
            </w:r>
            <w:r>
              <w:rPr>
                <w:rStyle w:val="IndexLink"/>
                <w:rtl w:val="true"/>
              </w:rPr>
              <w:t xml:space="preserve">» </w:t>
            </w:r>
            <w:r>
              <w:rPr>
                <w:rStyle w:val="IndexLink"/>
                <w:rtl w:val="true"/>
              </w:rPr>
              <w:t xml:space="preserve">و </w:t>
            </w:r>
            <w:r>
              <w:rPr>
                <w:rStyle w:val="IndexLink"/>
                <w:rtl w:val="true"/>
              </w:rPr>
              <w:t>«</w:t>
            </w:r>
            <w:r>
              <w:rPr>
                <w:rStyle w:val="IndexLink"/>
                <w:rtl w:val="true"/>
              </w:rPr>
              <w:t>قابیل</w:t>
            </w:r>
            <w:r>
              <w:rPr>
                <w:rStyle w:val="IndexLink"/>
                <w:rtl w:val="true"/>
              </w:rPr>
              <w:t xml:space="preserve">» </w:t>
            </w:r>
            <w:r>
              <w:rPr>
                <w:rStyle w:val="IndexLink"/>
                <w:rtl w:val="true"/>
              </w:rPr>
              <w:t>بودند یا فرزند دیگری هم داشتند؟</w:t>
            </w:r>
            <w:r>
              <w:rPr>
                <w:rStyle w:val="IndexLink"/>
                <w:rtl w:val="true"/>
              </w:rPr>
              <w:tab/>
            </w:r>
            <w:r>
              <w:rPr>
                <w:rStyle w:val="IndexLink"/>
              </w:rPr>
              <w:t>56</w:t>
            </w:r>
          </w:hyperlink>
        </w:p>
        <w:p>
          <w:pPr>
            <w:pStyle w:val="Contents2"/>
            <w:tabs>
              <w:tab w:val="clear" w:pos="8743"/>
              <w:tab w:val="right" w:pos="9026" w:leader="dot"/>
            </w:tabs>
            <w:rPr/>
          </w:pPr>
          <w:hyperlink w:anchor="__RefHeading___Toc4489479_581953129">
            <w:r>
              <w:rPr>
                <w:webHidden/>
                <w:rStyle w:val="IndexLink"/>
                <w:rtl w:val="true"/>
              </w:rPr>
              <w:t>فصل دوم</w:t>
            </w:r>
            <w:r>
              <w:rPr>
                <w:rStyle w:val="IndexLink"/>
                <w:rtl w:val="true"/>
              </w:rPr>
              <w:t xml:space="preserve">: </w:t>
            </w:r>
            <w:r>
              <w:rPr>
                <w:rStyle w:val="IndexLink"/>
                <w:rtl w:val="true"/>
              </w:rPr>
              <w:t>اهل بیت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4489481_581953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489483_581953129">
            <w:r>
              <w:rPr>
                <w:webHidden/>
                <w:rStyle w:val="IndexLink"/>
                <w:rtl w:val="true"/>
              </w:rPr>
              <w:t>آیا می توان گفت اهل بیت علیهم السلام علومشان را از قرآن یا پیامبر صلی الله علیه و آله فرا گرفته اند و علوم آن ها علم لدنی نیست ؟</w:t>
            </w:r>
            <w:r>
              <w:rPr>
                <w:rStyle w:val="IndexLink"/>
                <w:rtl w:val="true"/>
              </w:rPr>
              <w:tab/>
            </w:r>
            <w:r>
              <w:rPr>
                <w:rStyle w:val="IndexLink"/>
              </w:rPr>
              <w:t>59</w:t>
            </w:r>
          </w:hyperlink>
        </w:p>
        <w:p>
          <w:pPr>
            <w:pStyle w:val="Contents3"/>
            <w:tabs>
              <w:tab w:val="clear" w:pos="8459"/>
              <w:tab w:val="right" w:pos="9026" w:leader="dot"/>
            </w:tabs>
            <w:rPr/>
          </w:pPr>
          <w:hyperlink w:anchor="__RefHeading___Toc4489485_581953129">
            <w:r>
              <w:rPr>
                <w:webHidden/>
                <w:rStyle w:val="IndexLink"/>
                <w:rtl w:val="true"/>
              </w:rPr>
              <w:t xml:space="preserve">تفسیر آیه </w:t>
            </w:r>
            <w:r>
              <w:rPr>
                <w:rStyle w:val="IndexLink"/>
              </w:rPr>
              <w:t>42</w:t>
            </w:r>
            <w:r>
              <w:rPr>
                <w:rStyle w:val="IndexLink"/>
                <w:rtl w:val="true"/>
              </w:rPr>
              <w:t xml:space="preserve"> </w:t>
            </w:r>
            <w:r>
              <w:rPr>
                <w:rStyle w:val="IndexLink"/>
                <w:rtl w:val="true"/>
              </w:rPr>
              <w:t>سوره آل عمران و رابطه آن با برتری مریم علیهاالسلام و فاطمه علیهاالسلام چیست ؟</w:t>
            </w:r>
            <w:r>
              <w:rPr>
                <w:rStyle w:val="IndexLink"/>
                <w:rtl w:val="true"/>
              </w:rPr>
              <w:tab/>
            </w:r>
            <w:r>
              <w:rPr>
                <w:rStyle w:val="IndexLink"/>
              </w:rPr>
              <w:t>65</w:t>
            </w:r>
          </w:hyperlink>
        </w:p>
        <w:p>
          <w:pPr>
            <w:pStyle w:val="Contents3"/>
            <w:tabs>
              <w:tab w:val="clear" w:pos="8459"/>
              <w:tab w:val="right" w:pos="9026" w:leader="dot"/>
            </w:tabs>
            <w:rPr/>
          </w:pPr>
          <w:hyperlink w:anchor="__RefHeading___Toc4489487_581953129">
            <w:r>
              <w:rPr>
                <w:webHidden/>
                <w:rStyle w:val="IndexLink"/>
                <w:rtl w:val="true"/>
              </w:rPr>
              <w:t>علت پرسش فرشتگان در مورد حضرت آدم علیه السلام با توجه به وجود نور اهل بیت علیهم السلام در آن ها چیست ؟</w:t>
            </w:r>
            <w:r>
              <w:rPr>
                <w:rStyle w:val="IndexLink"/>
                <w:rtl w:val="true"/>
              </w:rPr>
              <w:tab/>
            </w:r>
            <w:r>
              <w:rPr>
                <w:rStyle w:val="IndexLink"/>
              </w:rPr>
              <w:t>67</w:t>
            </w:r>
          </w:hyperlink>
        </w:p>
        <w:p>
          <w:pPr>
            <w:pStyle w:val="Contents3"/>
            <w:tabs>
              <w:tab w:val="clear" w:pos="8459"/>
              <w:tab w:val="right" w:pos="9026" w:leader="dot"/>
            </w:tabs>
            <w:rPr/>
          </w:pPr>
          <w:hyperlink w:anchor="__RefHeading___Toc4489489_581953129">
            <w:r>
              <w:rPr>
                <w:webHidden/>
                <w:rStyle w:val="IndexLink"/>
                <w:rtl w:val="true"/>
              </w:rPr>
              <w:t>قرآن اولین انسان را حضرت آدم علیه السلام می داند ولی روایات، خلقت پیامبر صلی الله علیه و آله و ائمه علیهم السلام را قبل از آدم می داند</w:t>
            </w:r>
            <w:r>
              <w:rPr>
                <w:rStyle w:val="IndexLink"/>
                <w:rtl w:val="true"/>
              </w:rPr>
              <w:t xml:space="preserve">. </w:t>
            </w:r>
            <w:r>
              <w:rPr>
                <w:rStyle w:val="IndexLink"/>
                <w:rtl w:val="true"/>
              </w:rPr>
              <w:t>کدام صحیح است ؟</w:t>
            </w:r>
            <w:r>
              <w:rPr>
                <w:rStyle w:val="IndexLink"/>
                <w:rtl w:val="true"/>
              </w:rPr>
              <w:tab/>
            </w:r>
            <w:r>
              <w:rPr>
                <w:rStyle w:val="IndexLink"/>
              </w:rPr>
              <w:t>70</w:t>
            </w:r>
          </w:hyperlink>
        </w:p>
        <w:p>
          <w:pPr>
            <w:pStyle w:val="Contents3"/>
            <w:tabs>
              <w:tab w:val="clear" w:pos="8459"/>
              <w:tab w:val="right" w:pos="9026" w:leader="dot"/>
            </w:tabs>
            <w:rPr/>
          </w:pPr>
          <w:hyperlink w:anchor="__RefHeading___Toc4489491_581953129">
            <w:r>
              <w:rPr>
                <w:webHidden/>
                <w:rStyle w:val="IndexLink"/>
                <w:rtl w:val="true"/>
              </w:rPr>
              <w:t>آیاتی که در مورد اهل بیت علیهم السلام است کدام است ؟</w:t>
            </w:r>
            <w:r>
              <w:rPr>
                <w:rStyle w:val="IndexLink"/>
                <w:rtl w:val="true"/>
              </w:rPr>
              <w:tab/>
            </w:r>
            <w:r>
              <w:rPr>
                <w:rStyle w:val="IndexLink"/>
              </w:rPr>
              <w:t>73</w:t>
            </w:r>
          </w:hyperlink>
        </w:p>
        <w:p>
          <w:pPr>
            <w:pStyle w:val="Contents3"/>
            <w:tabs>
              <w:tab w:val="clear" w:pos="8459"/>
              <w:tab w:val="right" w:pos="9026" w:leader="dot"/>
            </w:tabs>
            <w:rPr/>
          </w:pPr>
          <w:hyperlink w:anchor="__RefHeading___Toc4489493_581953129">
            <w:r>
              <w:rPr>
                <w:webHidden/>
                <w:rStyle w:val="IndexLink"/>
                <w:rtl w:val="true"/>
              </w:rPr>
              <w:t>آیا ائمه علیهم السلام معجزاتی داشته اند، تفاوت معجزات ایشان با معجزات پیامبران در چیست ؟</w:t>
            </w:r>
            <w:r>
              <w:rPr>
                <w:rStyle w:val="IndexLink"/>
                <w:rtl w:val="true"/>
              </w:rPr>
              <w:tab/>
            </w:r>
            <w:r>
              <w:rPr>
                <w:rStyle w:val="IndexLink"/>
              </w:rPr>
              <w:t>92</w:t>
            </w:r>
          </w:hyperlink>
        </w:p>
        <w:p>
          <w:pPr>
            <w:pStyle w:val="Contents3"/>
            <w:tabs>
              <w:tab w:val="clear" w:pos="8459"/>
              <w:tab w:val="right" w:pos="9026" w:leader="dot"/>
            </w:tabs>
            <w:rPr/>
          </w:pPr>
          <w:hyperlink w:anchor="__RefHeading___Toc4489495_581953129">
            <w:r>
              <w:rPr>
                <w:webHidden/>
                <w:rStyle w:val="IndexLink"/>
                <w:rtl w:val="true"/>
              </w:rPr>
              <w:t>چرا قیافه امامان علیهم السلام زیباتر بوده است ؟</w:t>
            </w:r>
            <w:r>
              <w:rPr>
                <w:rStyle w:val="IndexLink"/>
                <w:rtl w:val="true"/>
              </w:rPr>
              <w:tab/>
            </w:r>
            <w:r>
              <w:rPr>
                <w:rStyle w:val="IndexLink"/>
              </w:rPr>
              <w:t>95</w:t>
            </w:r>
          </w:hyperlink>
        </w:p>
        <w:p>
          <w:pPr>
            <w:pStyle w:val="Contents3"/>
            <w:tabs>
              <w:tab w:val="clear" w:pos="8459"/>
              <w:tab w:val="right" w:pos="9026" w:leader="dot"/>
            </w:tabs>
            <w:rPr/>
          </w:pPr>
          <w:hyperlink w:anchor="__RefHeading___Toc4489497_581953129">
            <w:r>
              <w:rPr>
                <w:webHidden/>
                <w:rStyle w:val="IndexLink"/>
                <w:rtl w:val="true"/>
              </w:rPr>
              <w:t>آیا حق مقدم است یا مصلحت ؟ در مورد رفتار حضرت علی علیه السلام با معاویه و انرژی هسته ای مقایسه کنید</w:t>
            </w:r>
            <w:r>
              <w:rPr>
                <w:rStyle w:val="IndexLink"/>
                <w:rtl w:val="true"/>
              </w:rPr>
              <w:t>.</w:t>
              <w:tab/>
            </w:r>
            <w:r>
              <w:rPr>
                <w:rStyle w:val="IndexLink"/>
              </w:rPr>
              <w:t>99</w:t>
            </w:r>
          </w:hyperlink>
        </w:p>
        <w:p>
          <w:pPr>
            <w:pStyle w:val="Contents3"/>
            <w:tabs>
              <w:tab w:val="clear" w:pos="8459"/>
              <w:tab w:val="right" w:pos="9026" w:leader="dot"/>
            </w:tabs>
            <w:rPr/>
          </w:pPr>
          <w:hyperlink w:anchor="__RefHeading___Toc4489499_581953129">
            <w:r>
              <w:rPr>
                <w:webHidden/>
                <w:rStyle w:val="IndexLink"/>
                <w:rtl w:val="true"/>
              </w:rPr>
              <w:t>لطفاً کتاب هایی در مورد حضرت امام حسین علیه السلام و زینب علیهاالسلام معرفی کنید؟</w:t>
            </w:r>
            <w:r>
              <w:rPr>
                <w:rStyle w:val="IndexLink"/>
                <w:rtl w:val="true"/>
              </w:rPr>
              <w:tab/>
            </w:r>
            <w:r>
              <w:rPr>
                <w:rStyle w:val="IndexLink"/>
              </w:rPr>
              <w:t>101</w:t>
            </w:r>
          </w:hyperlink>
        </w:p>
        <w:p>
          <w:pPr>
            <w:pStyle w:val="Contents3"/>
            <w:tabs>
              <w:tab w:val="clear" w:pos="8459"/>
              <w:tab w:val="right" w:pos="9026" w:leader="dot"/>
            </w:tabs>
            <w:rPr/>
          </w:pPr>
          <w:hyperlink w:anchor="__RefHeading___Toc4489501_581953129">
            <w:r>
              <w:rPr>
                <w:webHidden/>
                <w:rStyle w:val="IndexLink"/>
                <w:rtl w:val="true"/>
              </w:rPr>
              <w:t>چرا ما اسامی عربی از جمله نام اهل بیت را از عربی به فارسی برنگردانیم و یا اصلاً استفاده نکنیم ؟</w:t>
            </w:r>
            <w:r>
              <w:rPr>
                <w:rStyle w:val="IndexLink"/>
                <w:rtl w:val="true"/>
              </w:rPr>
              <w:tab/>
            </w:r>
            <w:r>
              <w:rPr>
                <w:rStyle w:val="IndexLink"/>
              </w:rPr>
              <w:t>104</w:t>
            </w:r>
          </w:hyperlink>
        </w:p>
        <w:p>
          <w:pPr>
            <w:pStyle w:val="Contents2"/>
            <w:tabs>
              <w:tab w:val="clear" w:pos="8743"/>
              <w:tab w:val="right" w:pos="9026" w:leader="dot"/>
            </w:tabs>
            <w:rPr/>
          </w:pPr>
          <w:hyperlink w:anchor="__RefHeading___Toc4489503_581953129">
            <w:r>
              <w:rPr>
                <w:webHidden/>
                <w:rStyle w:val="IndexLink"/>
                <w:rtl w:val="true"/>
              </w:rPr>
              <w:t>فصل سوم</w:t>
            </w:r>
            <w:r>
              <w:rPr>
                <w:rStyle w:val="IndexLink"/>
                <w:rtl w:val="true"/>
              </w:rPr>
              <w:t xml:space="preserve">: </w:t>
            </w:r>
            <w:r>
              <w:rPr>
                <w:rStyle w:val="IndexLink"/>
                <w:rtl w:val="true"/>
              </w:rPr>
              <w:t>جهان آخرت</w:t>
            </w:r>
            <w:r>
              <w:rPr>
                <w:rStyle w:val="IndexLink"/>
                <w:rtl w:val="true"/>
              </w:rPr>
              <w:tab/>
            </w:r>
            <w:r>
              <w:rPr>
                <w:rStyle w:val="IndexLink"/>
              </w:rPr>
              <w:t>109</w:t>
            </w:r>
          </w:hyperlink>
        </w:p>
        <w:p>
          <w:pPr>
            <w:pStyle w:val="Contents3"/>
            <w:tabs>
              <w:tab w:val="clear" w:pos="8459"/>
              <w:tab w:val="right" w:pos="9026" w:leader="dot"/>
            </w:tabs>
            <w:rPr/>
          </w:pPr>
          <w:hyperlink w:anchor="__RefHeading___Toc4489505_58195312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4489507_581953129">
            <w:r>
              <w:rPr>
                <w:webHidden/>
                <w:rStyle w:val="IndexLink"/>
                <w:rtl w:val="true"/>
              </w:rPr>
              <w:t>نکیر و منکر چه موجوداتی هستند و آیا در قرآن به آن ها اشاره شده است ؟</w:t>
            </w:r>
            <w:r>
              <w:rPr>
                <w:rStyle w:val="IndexLink"/>
                <w:rtl w:val="true"/>
              </w:rPr>
              <w:tab/>
            </w:r>
            <w:r>
              <w:rPr>
                <w:rStyle w:val="IndexLink"/>
              </w:rPr>
              <w:t>110</w:t>
            </w:r>
          </w:hyperlink>
        </w:p>
        <w:p>
          <w:pPr>
            <w:pStyle w:val="Contents3"/>
            <w:tabs>
              <w:tab w:val="clear" w:pos="8459"/>
              <w:tab w:val="right" w:pos="9026" w:leader="dot"/>
            </w:tabs>
            <w:rPr/>
          </w:pPr>
          <w:hyperlink w:anchor="__RefHeading___Toc4489509_581953129">
            <w:r>
              <w:rPr>
                <w:webHidden/>
                <w:rStyle w:val="IndexLink"/>
                <w:rtl w:val="true"/>
              </w:rPr>
              <w:t>آیا در بهشت درجات انسان بالا می رود یا نه ؟ و تکامل می یابد؟</w:t>
            </w:r>
            <w:r>
              <w:rPr>
                <w:rStyle w:val="IndexLink"/>
                <w:rtl w:val="true"/>
              </w:rPr>
              <w:tab/>
            </w:r>
            <w:r>
              <w:rPr>
                <w:rStyle w:val="IndexLink"/>
              </w:rPr>
              <w:t>114</w:t>
            </w:r>
          </w:hyperlink>
        </w:p>
        <w:p>
          <w:pPr>
            <w:pStyle w:val="Contents3"/>
            <w:tabs>
              <w:tab w:val="clear" w:pos="8459"/>
              <w:tab w:val="right" w:pos="9026" w:leader="dot"/>
            </w:tabs>
            <w:rPr/>
          </w:pPr>
          <w:hyperlink w:anchor="__RefHeading___Toc4489511_581953129">
            <w:r>
              <w:rPr>
                <w:webHidden/>
                <w:rStyle w:val="IndexLink"/>
                <w:rtl w:val="true"/>
              </w:rPr>
              <w:t>آیا در بهشت و رستاخیز بازجویی می شود یا نه ؟</w:t>
            </w:r>
            <w:r>
              <w:rPr>
                <w:rStyle w:val="IndexLink"/>
                <w:rtl w:val="true"/>
              </w:rPr>
              <w:tab/>
            </w:r>
            <w:r>
              <w:rPr>
                <w:rStyle w:val="IndexLink"/>
              </w:rPr>
              <w:t>116</w:t>
            </w:r>
          </w:hyperlink>
        </w:p>
        <w:p>
          <w:pPr>
            <w:pStyle w:val="Contents3"/>
            <w:tabs>
              <w:tab w:val="clear" w:pos="8459"/>
              <w:tab w:val="right" w:pos="9026" w:leader="dot"/>
            </w:tabs>
            <w:rPr/>
          </w:pPr>
          <w:hyperlink w:anchor="__RefHeading___Toc4489513_581953129">
            <w:r>
              <w:rPr>
                <w:webHidden/>
                <w:rStyle w:val="IndexLink"/>
                <w:rtl w:val="true"/>
              </w:rPr>
              <w:t>اگر خدا سریع الحساب است، چرا یک روز قیامت پنجاه هزار سال طول می کشد؟</w:t>
            </w:r>
            <w:r>
              <w:rPr>
                <w:rStyle w:val="IndexLink"/>
                <w:rtl w:val="true"/>
              </w:rPr>
              <w:tab/>
            </w:r>
            <w:r>
              <w:rPr>
                <w:rStyle w:val="IndexLink"/>
              </w:rPr>
              <w:t>118</w:t>
            </w:r>
          </w:hyperlink>
        </w:p>
        <w:p>
          <w:pPr>
            <w:pStyle w:val="Contents2"/>
            <w:tabs>
              <w:tab w:val="clear" w:pos="8743"/>
              <w:tab w:val="right" w:pos="9026" w:leader="dot"/>
            </w:tabs>
            <w:rPr/>
          </w:pPr>
          <w:hyperlink w:anchor="__RefHeading___Toc4489515_581953129">
            <w:r>
              <w:rPr>
                <w:webHidden/>
                <w:rStyle w:val="IndexLink"/>
                <w:rtl w:val="true"/>
              </w:rPr>
              <w:t>فصل چهارم</w:t>
            </w:r>
            <w:r>
              <w:rPr>
                <w:rStyle w:val="IndexLink"/>
                <w:rtl w:val="true"/>
              </w:rPr>
              <w:t xml:space="preserve">: </w:t>
            </w:r>
            <w:r>
              <w:rPr>
                <w:rStyle w:val="IndexLink"/>
                <w:rtl w:val="true"/>
              </w:rPr>
              <w:t>تربیت و اخلاق</w:t>
            </w:r>
            <w:r>
              <w:rPr>
                <w:rStyle w:val="IndexLink"/>
                <w:rtl w:val="true"/>
              </w:rPr>
              <w:tab/>
            </w:r>
            <w:r>
              <w:rPr>
                <w:rStyle w:val="IndexLink"/>
              </w:rPr>
              <w:t>122</w:t>
            </w:r>
          </w:hyperlink>
        </w:p>
        <w:p>
          <w:pPr>
            <w:pStyle w:val="Contents3"/>
            <w:tabs>
              <w:tab w:val="clear" w:pos="8459"/>
              <w:tab w:val="right" w:pos="9026" w:leader="dot"/>
            </w:tabs>
            <w:rPr/>
          </w:pPr>
          <w:hyperlink w:anchor="__RefHeading___Toc4489517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4489519_581953129">
            <w:r>
              <w:rPr>
                <w:webHidden/>
                <w:rStyle w:val="IndexLink"/>
                <w:rtl w:val="true"/>
              </w:rPr>
              <w:t>خداوند مصلحت ما را می داند، پس چرا ما دعا کنیم در حالی که ممکن است به ضرر ما باشد؟</w:t>
            </w:r>
            <w:r>
              <w:rPr>
                <w:rStyle w:val="IndexLink"/>
                <w:rtl w:val="true"/>
              </w:rPr>
              <w:tab/>
            </w:r>
            <w:r>
              <w:rPr>
                <w:rStyle w:val="IndexLink"/>
              </w:rPr>
              <w:t>123</w:t>
            </w:r>
          </w:hyperlink>
        </w:p>
        <w:p>
          <w:pPr>
            <w:pStyle w:val="Contents3"/>
            <w:tabs>
              <w:tab w:val="clear" w:pos="8459"/>
              <w:tab w:val="right" w:pos="9026" w:leader="dot"/>
            </w:tabs>
            <w:rPr/>
          </w:pPr>
          <w:hyperlink w:anchor="__RefHeading___Toc4489521_581953129">
            <w:r>
              <w:rPr>
                <w:webHidden/>
                <w:rStyle w:val="IndexLink"/>
                <w:rtl w:val="true"/>
              </w:rPr>
              <w:t>چرا خداوند ما انسان ها را آزمایش می کند؟</w:t>
            </w:r>
            <w:r>
              <w:rPr>
                <w:rStyle w:val="IndexLink"/>
                <w:rtl w:val="true"/>
              </w:rPr>
              <w:tab/>
            </w:r>
            <w:r>
              <w:rPr>
                <w:rStyle w:val="IndexLink"/>
              </w:rPr>
              <w:t>126</w:t>
            </w:r>
          </w:hyperlink>
        </w:p>
        <w:p>
          <w:pPr>
            <w:pStyle w:val="Contents3"/>
            <w:tabs>
              <w:tab w:val="clear" w:pos="8459"/>
              <w:tab w:val="right" w:pos="9026" w:leader="dot"/>
            </w:tabs>
            <w:rPr/>
          </w:pPr>
          <w:hyperlink w:anchor="__RefHeading___Toc4489523_581953129">
            <w:r>
              <w:rPr>
                <w:webHidden/>
                <w:rStyle w:val="IndexLink"/>
                <w:rtl w:val="true"/>
              </w:rPr>
              <w:t>راه های از بین بردن گناهان چیست ؟</w:t>
            </w:r>
            <w:r>
              <w:rPr>
                <w:rStyle w:val="IndexLink"/>
                <w:rtl w:val="true"/>
              </w:rPr>
              <w:tab/>
            </w:r>
            <w:r>
              <w:rPr>
                <w:rStyle w:val="IndexLink"/>
              </w:rPr>
              <w:t>131</w:t>
            </w:r>
          </w:hyperlink>
        </w:p>
        <w:p>
          <w:pPr>
            <w:pStyle w:val="Contents3"/>
            <w:tabs>
              <w:tab w:val="clear" w:pos="8459"/>
              <w:tab w:val="right" w:pos="9026" w:leader="dot"/>
            </w:tabs>
            <w:rPr/>
          </w:pPr>
          <w:hyperlink w:anchor="__RefHeading___Toc4489525_581953129">
            <w:r>
              <w:rPr>
                <w:webHidden/>
                <w:rStyle w:val="IndexLink"/>
                <w:rtl w:val="true"/>
              </w:rPr>
              <w:t>فلسفه بلاها از نظر اسلام چیست ؟ آیا میان بلا و گناه رابطه وجود دارد؟</w:t>
            </w:r>
            <w:r>
              <w:rPr>
                <w:rStyle w:val="IndexLink"/>
                <w:rtl w:val="true"/>
              </w:rPr>
              <w:tab/>
            </w:r>
            <w:r>
              <w:rPr>
                <w:rStyle w:val="IndexLink"/>
              </w:rPr>
              <w:t>137</w:t>
            </w:r>
          </w:hyperlink>
        </w:p>
        <w:p>
          <w:pPr>
            <w:pStyle w:val="Contents3"/>
            <w:tabs>
              <w:tab w:val="clear" w:pos="8459"/>
              <w:tab w:val="right" w:pos="9026" w:leader="dot"/>
            </w:tabs>
            <w:rPr/>
          </w:pPr>
          <w:hyperlink w:anchor="__RefHeading___Toc4489527_581953129">
            <w:r>
              <w:rPr>
                <w:webHidden/>
                <w:rStyle w:val="IndexLink"/>
                <w:rtl w:val="true"/>
              </w:rPr>
              <w:t>آیا تقاضای مرگ کردن گناه یا کفر است ؟ اگر گناه است پس چرا حضرت زهرا علیهاالسلام تقاضای مرگ نمودند؟</w:t>
            </w:r>
            <w:r>
              <w:rPr>
                <w:rStyle w:val="IndexLink"/>
                <w:rtl w:val="true"/>
              </w:rPr>
              <w:tab/>
            </w:r>
            <w:r>
              <w:rPr>
                <w:rStyle w:val="IndexLink"/>
              </w:rPr>
              <w:t>147</w:t>
            </w:r>
          </w:hyperlink>
        </w:p>
        <w:p>
          <w:pPr>
            <w:pStyle w:val="Contents3"/>
            <w:tabs>
              <w:tab w:val="clear" w:pos="8459"/>
              <w:tab w:val="right" w:pos="9026" w:leader="dot"/>
            </w:tabs>
            <w:rPr/>
          </w:pPr>
          <w:hyperlink w:anchor="__RefHeading___Toc4489529_581953129">
            <w:r>
              <w:rPr>
                <w:webHidden/>
                <w:rStyle w:val="IndexLink"/>
                <w:rtl w:val="true"/>
              </w:rPr>
              <w:t xml:space="preserve">با توجه به این که اکثر گناهان از زبان انجام می گیرد، ما را راهنمایی کنید </w:t>
            </w:r>
            <w:r>
              <w:rPr>
                <w:rStyle w:val="IndexLink"/>
                <w:rtl w:val="true"/>
              </w:rPr>
              <w:t>(</w:t>
            </w:r>
            <w:r>
              <w:rPr>
                <w:rStyle w:val="IndexLink"/>
                <w:rtl w:val="true"/>
              </w:rPr>
              <w:t xml:space="preserve">کتب اخلاقی </w:t>
            </w:r>
            <w:r>
              <w:rPr>
                <w:rStyle w:val="IndexLink"/>
                <w:rtl w:val="true"/>
              </w:rPr>
              <w:t xml:space="preserve">- </w:t>
            </w:r>
            <w:r>
              <w:rPr>
                <w:rStyle w:val="IndexLink"/>
                <w:rtl w:val="true"/>
              </w:rPr>
              <w:t>قرآنی</w:t>
            </w:r>
            <w:r>
              <w:rPr>
                <w:rStyle w:val="IndexLink"/>
                <w:rtl w:val="true"/>
              </w:rPr>
              <w:t>).</w:t>
              <w:tab/>
            </w:r>
            <w:r>
              <w:rPr>
                <w:rStyle w:val="IndexLink"/>
              </w:rPr>
              <w:t>152</w:t>
            </w:r>
          </w:hyperlink>
        </w:p>
        <w:p>
          <w:pPr>
            <w:pStyle w:val="Contents3"/>
            <w:tabs>
              <w:tab w:val="clear" w:pos="8459"/>
              <w:tab w:val="right" w:pos="9026" w:leader="dot"/>
            </w:tabs>
            <w:rPr/>
          </w:pPr>
          <w:hyperlink w:anchor="__RefHeading___Toc4489531_581953129">
            <w:r>
              <w:rPr>
                <w:webHidden/>
                <w:rStyle w:val="IndexLink"/>
                <w:rtl w:val="true"/>
              </w:rPr>
              <w:t>چگونه از مشکلات و سختی ها لذت ببریم ؟</w:t>
            </w:r>
            <w:r>
              <w:rPr>
                <w:rStyle w:val="IndexLink"/>
                <w:rtl w:val="true"/>
              </w:rPr>
              <w:tab/>
            </w:r>
            <w:r>
              <w:rPr>
                <w:rStyle w:val="IndexLink"/>
              </w:rPr>
              <w:t>159</w:t>
            </w:r>
          </w:hyperlink>
        </w:p>
        <w:p>
          <w:pPr>
            <w:pStyle w:val="Contents3"/>
            <w:tabs>
              <w:tab w:val="clear" w:pos="8459"/>
              <w:tab w:val="right" w:pos="9026" w:leader="dot"/>
            </w:tabs>
            <w:rPr/>
          </w:pPr>
          <w:hyperlink w:anchor="__RefHeading___Toc4489533_581953129">
            <w:r>
              <w:rPr>
                <w:webHidden/>
                <w:rStyle w:val="IndexLink"/>
                <w:rtl w:val="true"/>
              </w:rPr>
              <w:t>وظیفه پدر و مادر در تربیت فرزندان چیست ؟</w:t>
            </w:r>
            <w:r>
              <w:rPr>
                <w:rStyle w:val="IndexLink"/>
                <w:rtl w:val="true"/>
              </w:rPr>
              <w:tab/>
            </w:r>
            <w:r>
              <w:rPr>
                <w:rStyle w:val="IndexLink"/>
              </w:rPr>
              <w:t>166</w:t>
            </w:r>
          </w:hyperlink>
        </w:p>
        <w:p>
          <w:pPr>
            <w:pStyle w:val="Contents2"/>
            <w:tabs>
              <w:tab w:val="clear" w:pos="8743"/>
              <w:tab w:val="right" w:pos="9026" w:leader="dot"/>
            </w:tabs>
            <w:rPr/>
          </w:pPr>
          <w:hyperlink w:anchor="__RefHeading___Toc4489535_581953129">
            <w:r>
              <w:rPr>
                <w:webHidden/>
                <w:rStyle w:val="IndexLink"/>
                <w:rtl w:val="true"/>
              </w:rPr>
              <w:t>فصل پنجم</w:t>
            </w:r>
            <w:r>
              <w:rPr>
                <w:rStyle w:val="IndexLink"/>
                <w:rtl w:val="true"/>
              </w:rPr>
              <w:t xml:space="preserve">: </w:t>
            </w:r>
            <w:r>
              <w:rPr>
                <w:rStyle w:val="IndexLink"/>
                <w:rtl w:val="true"/>
              </w:rPr>
              <w:t>مراسم حج</w:t>
            </w:r>
            <w:r>
              <w:rPr>
                <w:rStyle w:val="IndexLink"/>
                <w:rtl w:val="true"/>
              </w:rPr>
              <w:tab/>
            </w:r>
            <w:r>
              <w:rPr>
                <w:rStyle w:val="IndexLink"/>
              </w:rPr>
              <w:t>180</w:t>
            </w:r>
          </w:hyperlink>
        </w:p>
        <w:p>
          <w:pPr>
            <w:pStyle w:val="Contents3"/>
            <w:tabs>
              <w:tab w:val="clear" w:pos="8459"/>
              <w:tab w:val="right" w:pos="9026" w:leader="dot"/>
            </w:tabs>
            <w:rPr/>
          </w:pPr>
          <w:hyperlink w:anchor="__RefHeading___Toc4489537_58195312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4489539_581953129">
            <w:r>
              <w:rPr>
                <w:webHidden/>
                <w:rStyle w:val="IndexLink"/>
                <w:rtl w:val="true"/>
              </w:rPr>
              <w:t>«</w:t>
            </w:r>
            <w:r>
              <w:rPr>
                <w:rStyle w:val="IndexLink"/>
                <w:rtl w:val="true"/>
              </w:rPr>
              <w:t>صفا</w:t>
            </w:r>
            <w:r>
              <w:rPr>
                <w:rStyle w:val="IndexLink"/>
                <w:rtl w:val="true"/>
              </w:rPr>
              <w:t xml:space="preserve">» </w:t>
            </w:r>
            <w:r>
              <w:rPr>
                <w:rStyle w:val="IndexLink"/>
                <w:rtl w:val="true"/>
              </w:rPr>
              <w:t xml:space="preserve">و </w:t>
            </w:r>
            <w:r>
              <w:rPr>
                <w:rStyle w:val="IndexLink"/>
                <w:rtl w:val="true"/>
              </w:rPr>
              <w:t>«</w:t>
            </w:r>
            <w:r>
              <w:rPr>
                <w:rStyle w:val="IndexLink"/>
                <w:rtl w:val="true"/>
              </w:rPr>
              <w:t>مروه</w:t>
            </w:r>
            <w:r>
              <w:rPr>
                <w:rStyle w:val="IndexLink"/>
                <w:rtl w:val="true"/>
              </w:rPr>
              <w:t xml:space="preserve">» </w:t>
            </w:r>
            <w:r>
              <w:rPr>
                <w:rStyle w:val="IndexLink"/>
                <w:rtl w:val="true"/>
              </w:rPr>
              <w:t>در کجا واقع شده و وجه نامگذاری آن چیست ؟</w:t>
            </w:r>
            <w:r>
              <w:rPr>
                <w:rStyle w:val="IndexLink"/>
                <w:rtl w:val="true"/>
              </w:rPr>
              <w:tab/>
            </w:r>
            <w:r>
              <w:rPr>
                <w:rStyle w:val="IndexLink"/>
              </w:rPr>
              <w:t>181</w:t>
            </w:r>
          </w:hyperlink>
        </w:p>
        <w:p>
          <w:pPr>
            <w:pStyle w:val="Contents3"/>
            <w:tabs>
              <w:tab w:val="clear" w:pos="8459"/>
              <w:tab w:val="right" w:pos="9026" w:leader="dot"/>
            </w:tabs>
            <w:rPr/>
          </w:pPr>
          <w:hyperlink w:anchor="__RefHeading___Toc4489541_581953129">
            <w:r>
              <w:rPr>
                <w:webHidden/>
                <w:rStyle w:val="IndexLink"/>
                <w:rtl w:val="true"/>
              </w:rPr>
              <w:t>منا به چه معناست و در کجا واقع شده و چرا حاجیان در آن جا سه روز توقف می کنند و اسرار آن چیست ؟</w:t>
            </w:r>
            <w:r>
              <w:rPr>
                <w:rStyle w:val="IndexLink"/>
                <w:rtl w:val="true"/>
              </w:rPr>
              <w:tab/>
            </w:r>
            <w:r>
              <w:rPr>
                <w:rStyle w:val="IndexLink"/>
              </w:rPr>
              <w:t>183</w:t>
            </w:r>
          </w:hyperlink>
        </w:p>
        <w:p>
          <w:pPr>
            <w:pStyle w:val="Contents3"/>
            <w:tabs>
              <w:tab w:val="clear" w:pos="8459"/>
              <w:tab w:val="right" w:pos="9026" w:leader="dot"/>
            </w:tabs>
            <w:rPr/>
          </w:pPr>
          <w:hyperlink w:anchor="__RefHeading___Toc4489543_581953129">
            <w:r>
              <w:rPr>
                <w:webHidden/>
                <w:rStyle w:val="IndexLink"/>
                <w:rtl w:val="true"/>
              </w:rPr>
              <w:t xml:space="preserve">مقصود از سنگباران شیطان </w:t>
            </w:r>
            <w:r>
              <w:rPr>
                <w:rStyle w:val="IndexLink"/>
                <w:rtl w:val="true"/>
              </w:rPr>
              <w:t>(</w:t>
            </w:r>
            <w:r>
              <w:rPr>
                <w:rStyle w:val="IndexLink"/>
                <w:rtl w:val="true"/>
              </w:rPr>
              <w:t>رمی جمرات</w:t>
            </w:r>
            <w:r>
              <w:rPr>
                <w:rStyle w:val="IndexLink"/>
                <w:rtl w:val="true"/>
              </w:rPr>
              <w:t xml:space="preserve">) </w:t>
            </w:r>
            <w:r>
              <w:rPr>
                <w:rStyle w:val="IndexLink"/>
                <w:rtl w:val="true"/>
              </w:rPr>
              <w:t>چیست و چه اسراری دارد؟</w:t>
            </w:r>
            <w:r>
              <w:rPr>
                <w:rStyle w:val="IndexLink"/>
                <w:rtl w:val="true"/>
              </w:rPr>
              <w:tab/>
            </w:r>
            <w:r>
              <w:rPr>
                <w:rStyle w:val="IndexLink"/>
              </w:rPr>
              <w:t>190</w:t>
            </w:r>
          </w:hyperlink>
        </w:p>
        <w:p>
          <w:pPr>
            <w:pStyle w:val="Contents3"/>
            <w:tabs>
              <w:tab w:val="clear" w:pos="8459"/>
              <w:tab w:val="right" w:pos="9026" w:leader="dot"/>
            </w:tabs>
            <w:rPr/>
          </w:pPr>
          <w:hyperlink w:anchor="__RefHeading___Toc4489545_581953129">
            <w:r>
              <w:rPr>
                <w:webHidden/>
                <w:rStyle w:val="IndexLink"/>
                <w:rtl w:val="true"/>
              </w:rPr>
              <w:t>مقصود از مشعر و توقف شبانه در آن چیست و چه اسراری دارد؟</w:t>
            </w:r>
            <w:r>
              <w:rPr>
                <w:rStyle w:val="IndexLink"/>
                <w:rtl w:val="true"/>
              </w:rPr>
              <w:tab/>
            </w:r>
            <w:r>
              <w:rPr>
                <w:rStyle w:val="IndexLink"/>
              </w:rPr>
              <w:t>199</w:t>
            </w:r>
          </w:hyperlink>
        </w:p>
        <w:p>
          <w:pPr>
            <w:pStyle w:val="Contents3"/>
            <w:tabs>
              <w:tab w:val="clear" w:pos="8459"/>
              <w:tab w:val="right" w:pos="9026" w:leader="dot"/>
            </w:tabs>
            <w:rPr/>
          </w:pPr>
          <w:hyperlink w:anchor="__RefHeading___Toc4489547_581953129">
            <w:r>
              <w:rPr>
                <w:webHidden/>
                <w:rStyle w:val="IndexLink"/>
                <w:rtl w:val="true"/>
              </w:rPr>
              <w:t>چرا در جریان خرابی کعبه به دست حجاج ماجرای اصحاب فیل تکرار نشد؟</w:t>
            </w:r>
            <w:r>
              <w:rPr>
                <w:rStyle w:val="IndexLink"/>
                <w:rtl w:val="true"/>
              </w:rPr>
              <w:tab/>
            </w:r>
            <w:r>
              <w:rPr>
                <w:rStyle w:val="IndexLink"/>
              </w:rPr>
              <w:t>209</w:t>
            </w:r>
          </w:hyperlink>
        </w:p>
        <w:p>
          <w:pPr>
            <w:pStyle w:val="Contents2"/>
            <w:tabs>
              <w:tab w:val="clear" w:pos="8743"/>
              <w:tab w:val="right" w:pos="9026" w:leader="dot"/>
            </w:tabs>
            <w:rPr/>
          </w:pPr>
          <w:hyperlink w:anchor="__RefHeading___Toc4489549_581953129">
            <w:r>
              <w:rPr>
                <w:webHidden/>
                <w:rStyle w:val="IndexLink"/>
                <w:rtl w:val="true"/>
              </w:rPr>
              <w:t>فصل ششم</w:t>
            </w:r>
            <w:r>
              <w:rPr>
                <w:rStyle w:val="IndexLink"/>
                <w:rtl w:val="true"/>
              </w:rPr>
              <w:t xml:space="preserve">: </w:t>
            </w:r>
            <w:r>
              <w:rPr>
                <w:rStyle w:val="IndexLink"/>
                <w:rtl w:val="true"/>
              </w:rPr>
              <w:t>احکام و فلسفه آن</w:t>
            </w:r>
            <w:r>
              <w:rPr>
                <w:rStyle w:val="IndexLink"/>
                <w:rtl w:val="true"/>
              </w:rPr>
              <w:tab/>
            </w:r>
            <w:r>
              <w:rPr>
                <w:rStyle w:val="IndexLink"/>
              </w:rPr>
              <w:t>212</w:t>
            </w:r>
          </w:hyperlink>
        </w:p>
        <w:p>
          <w:pPr>
            <w:pStyle w:val="Contents3"/>
            <w:tabs>
              <w:tab w:val="clear" w:pos="8459"/>
              <w:tab w:val="right" w:pos="9026" w:leader="dot"/>
            </w:tabs>
            <w:rPr/>
          </w:pPr>
          <w:hyperlink w:anchor="__RefHeading___Toc4489551_581953129">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4489553_581953129">
            <w:r>
              <w:rPr>
                <w:webHidden/>
                <w:rStyle w:val="IndexLink"/>
                <w:rtl w:val="true"/>
              </w:rPr>
              <w:t xml:space="preserve">چرا در سوره احزاب آیه </w:t>
            </w:r>
            <w:r>
              <w:rPr>
                <w:rStyle w:val="IndexLink"/>
              </w:rPr>
              <w:t>59</w:t>
            </w:r>
            <w:r>
              <w:rPr>
                <w:rStyle w:val="IndexLink"/>
                <w:rtl w:val="true"/>
              </w:rPr>
              <w:t xml:space="preserve"> «</w:t>
            </w:r>
            <w:r>
              <w:rPr>
                <w:rStyle w:val="IndexLink"/>
                <w:rtl w:val="true"/>
              </w:rPr>
              <w:t>نساء المؤمنین</w:t>
            </w:r>
            <w:r>
              <w:rPr>
                <w:rStyle w:val="IndexLink"/>
                <w:rtl w:val="true"/>
              </w:rPr>
              <w:t xml:space="preserve">» </w:t>
            </w:r>
            <w:r>
              <w:rPr>
                <w:rStyle w:val="IndexLink"/>
                <w:rtl w:val="true"/>
              </w:rPr>
              <w:t xml:space="preserve">را امر به حجاب فرموده ولی در سوره فتح آیه </w:t>
            </w:r>
            <w:r>
              <w:rPr>
                <w:rStyle w:val="IndexLink"/>
              </w:rPr>
              <w:t>25</w:t>
            </w:r>
            <w:r>
              <w:rPr>
                <w:rStyle w:val="IndexLink"/>
                <w:rtl w:val="true"/>
              </w:rPr>
              <w:t xml:space="preserve"> «</w:t>
            </w:r>
            <w:r>
              <w:rPr>
                <w:rStyle w:val="IndexLink"/>
                <w:rtl w:val="true"/>
              </w:rPr>
              <w:t>نساء مومنات</w:t>
            </w:r>
            <w:r>
              <w:rPr>
                <w:rStyle w:val="IndexLink"/>
                <w:rtl w:val="true"/>
              </w:rPr>
              <w:t xml:space="preserve">» </w:t>
            </w:r>
            <w:r>
              <w:rPr>
                <w:rStyle w:val="IndexLink"/>
                <w:rtl w:val="true"/>
              </w:rPr>
              <w:t>آمده است ؟</w:t>
            </w:r>
            <w:r>
              <w:rPr>
                <w:rStyle w:val="IndexLink"/>
                <w:rtl w:val="true"/>
              </w:rPr>
              <w:tab/>
            </w:r>
            <w:r>
              <w:rPr>
                <w:rStyle w:val="IndexLink"/>
              </w:rPr>
              <w:t>213</w:t>
            </w:r>
          </w:hyperlink>
        </w:p>
        <w:p>
          <w:pPr>
            <w:pStyle w:val="Contents3"/>
            <w:tabs>
              <w:tab w:val="clear" w:pos="8459"/>
              <w:tab w:val="right" w:pos="9026" w:leader="dot"/>
            </w:tabs>
            <w:rPr/>
          </w:pPr>
          <w:hyperlink w:anchor="__RefHeading___Toc4489555_581953129">
            <w:r>
              <w:rPr>
                <w:webHidden/>
                <w:rStyle w:val="IndexLink"/>
                <w:rtl w:val="true"/>
              </w:rPr>
              <w:t>فلسفه قطع کردن دست دزد در اسلام چیست ؟</w:t>
            </w:r>
            <w:r>
              <w:rPr>
                <w:rStyle w:val="IndexLink"/>
                <w:rtl w:val="true"/>
              </w:rPr>
              <w:tab/>
            </w:r>
            <w:r>
              <w:rPr>
                <w:rStyle w:val="IndexLink"/>
              </w:rPr>
              <w:t>219</w:t>
            </w:r>
          </w:hyperlink>
        </w:p>
        <w:p>
          <w:pPr>
            <w:pStyle w:val="Contents3"/>
            <w:tabs>
              <w:tab w:val="clear" w:pos="8459"/>
              <w:tab w:val="right" w:pos="9026" w:leader="dot"/>
            </w:tabs>
            <w:rPr/>
          </w:pPr>
          <w:hyperlink w:anchor="__RefHeading___Toc4489557_581953129">
            <w:r>
              <w:rPr>
                <w:webHidden/>
                <w:rStyle w:val="IndexLink"/>
                <w:rtl w:val="true"/>
              </w:rPr>
              <w:t xml:space="preserve">چرا به نظر شیعه نماز در سفر غیر جهاد، شکسته می شود؟ </w:t>
            </w:r>
            <w:r>
              <w:rPr>
                <w:rStyle w:val="IndexLink"/>
                <w:rtl w:val="true"/>
              </w:rPr>
              <w:t>(</w:t>
            </w:r>
            <w:r>
              <w:rPr>
                <w:rStyle w:val="IndexLink"/>
                <w:rtl w:val="true"/>
              </w:rPr>
              <w:t xml:space="preserve">با توجه به آیات </w:t>
            </w:r>
            <w:r>
              <w:rPr>
                <w:rStyle w:val="IndexLink"/>
              </w:rPr>
              <w:t>100</w:t>
            </w:r>
            <w:r>
              <w:rPr>
                <w:rStyle w:val="IndexLink"/>
                <w:rtl w:val="true"/>
              </w:rPr>
              <w:t>-</w:t>
            </w:r>
            <w:r>
              <w:rPr>
                <w:rStyle w:val="IndexLink"/>
              </w:rPr>
              <w:t>103</w:t>
            </w:r>
            <w:r>
              <w:rPr>
                <w:rStyle w:val="IndexLink"/>
                <w:rtl w:val="true"/>
              </w:rPr>
              <w:t xml:space="preserve"> </w:t>
            </w:r>
            <w:r>
              <w:rPr>
                <w:rStyle w:val="IndexLink"/>
                <w:rtl w:val="true"/>
              </w:rPr>
              <w:t>سوره نساء</w:t>
            </w:r>
            <w:r>
              <w:rPr>
                <w:rStyle w:val="IndexLink"/>
                <w:rtl w:val="true"/>
              </w:rPr>
              <w:t>)</w:t>
              <w:tab/>
            </w:r>
            <w:r>
              <w:rPr>
                <w:rStyle w:val="IndexLink"/>
              </w:rPr>
              <w:t>226</w:t>
            </w:r>
          </w:hyperlink>
        </w:p>
        <w:p>
          <w:pPr>
            <w:pStyle w:val="Contents3"/>
            <w:tabs>
              <w:tab w:val="clear" w:pos="8459"/>
              <w:tab w:val="right" w:pos="9026" w:leader="dot"/>
            </w:tabs>
            <w:rPr/>
          </w:pPr>
          <w:hyperlink w:anchor="__RefHeading___Toc4489559_581953129">
            <w:r>
              <w:rPr>
                <w:webHidden/>
                <w:rStyle w:val="IndexLink"/>
                <w:rtl w:val="true"/>
              </w:rPr>
              <w:t xml:space="preserve">چرا شخص مرتد </w:t>
            </w:r>
            <w:r>
              <w:rPr>
                <w:rStyle w:val="IndexLink"/>
                <w:rtl w:val="true"/>
              </w:rPr>
              <w:t>(</w:t>
            </w:r>
            <w:r>
              <w:rPr>
                <w:rStyle w:val="IndexLink"/>
                <w:rtl w:val="true"/>
              </w:rPr>
              <w:t>که از اسلام خارج می شود</w:t>
            </w:r>
            <w:r>
              <w:rPr>
                <w:rStyle w:val="IndexLink"/>
                <w:rtl w:val="true"/>
              </w:rPr>
              <w:t xml:space="preserve">) </w:t>
            </w:r>
            <w:r>
              <w:rPr>
                <w:rStyle w:val="IndexLink"/>
                <w:rtl w:val="true"/>
              </w:rPr>
              <w:t>مجازات می گردد؟</w:t>
            </w:r>
            <w:r>
              <w:rPr>
                <w:rStyle w:val="IndexLink"/>
                <w:rtl w:val="true"/>
              </w:rPr>
              <w:tab/>
            </w:r>
            <w:r>
              <w:rPr>
                <w:rStyle w:val="IndexLink"/>
              </w:rPr>
              <w:t>232</w:t>
            </w:r>
          </w:hyperlink>
        </w:p>
        <w:p>
          <w:pPr>
            <w:pStyle w:val="Contents3"/>
            <w:tabs>
              <w:tab w:val="clear" w:pos="8459"/>
              <w:tab w:val="right" w:pos="9026" w:leader="dot"/>
            </w:tabs>
            <w:rPr/>
          </w:pPr>
          <w:hyperlink w:anchor="__RefHeading___Toc4489561_581953129">
            <w:r>
              <w:rPr>
                <w:webHidden/>
                <w:rStyle w:val="IndexLink"/>
                <w:rtl w:val="true"/>
              </w:rPr>
              <w:t>با توجه به این که در برخی عروسی ها کارهای حرام صورت می گیرد و اگر شرکت نکنیم باعث کدورت می شود وظیفه ما چیست ؟</w:t>
            </w:r>
            <w:r>
              <w:rPr>
                <w:rStyle w:val="IndexLink"/>
                <w:rtl w:val="true"/>
              </w:rPr>
              <w:tab/>
            </w:r>
            <w:r>
              <w:rPr>
                <w:rStyle w:val="IndexLink"/>
              </w:rPr>
              <w:t>247</w:t>
            </w:r>
          </w:hyperlink>
        </w:p>
        <w:p>
          <w:pPr>
            <w:pStyle w:val="Contents3"/>
            <w:tabs>
              <w:tab w:val="clear" w:pos="8459"/>
              <w:tab w:val="right" w:pos="9026" w:leader="dot"/>
            </w:tabs>
            <w:rPr/>
          </w:pPr>
          <w:hyperlink w:anchor="__RefHeading___Toc4489563_581953129">
            <w:r>
              <w:rPr>
                <w:webHidden/>
                <w:rStyle w:val="IndexLink"/>
                <w:rtl w:val="true"/>
              </w:rPr>
              <w:t xml:space="preserve">با توجه به آیه </w:t>
            </w:r>
            <w:r>
              <w:rPr>
                <w:rStyle w:val="IndexLink"/>
              </w:rPr>
              <w:t>61</w:t>
            </w:r>
            <w:r>
              <w:rPr>
                <w:rStyle w:val="IndexLink"/>
                <w:rtl w:val="true"/>
              </w:rPr>
              <w:t xml:space="preserve"> </w:t>
            </w:r>
            <w:r>
              <w:rPr>
                <w:rStyle w:val="IndexLink"/>
                <w:rtl w:val="true"/>
              </w:rPr>
              <w:t>نور و شرایط زمان ما آیا می توان از منزل همسایه بدون اجازه چیزی خورد؟</w:t>
            </w:r>
            <w:r>
              <w:rPr>
                <w:rStyle w:val="IndexLink"/>
                <w:rtl w:val="true"/>
              </w:rPr>
              <w:tab/>
            </w:r>
            <w:r>
              <w:rPr>
                <w:rStyle w:val="IndexLink"/>
              </w:rPr>
              <w:t>250</w:t>
            </w:r>
          </w:hyperlink>
        </w:p>
        <w:p>
          <w:pPr>
            <w:pStyle w:val="Contents3"/>
            <w:tabs>
              <w:tab w:val="clear" w:pos="8459"/>
              <w:tab w:val="right" w:pos="9026" w:leader="dot"/>
            </w:tabs>
            <w:rPr/>
          </w:pPr>
          <w:hyperlink w:anchor="__RefHeading___Toc4489565_581953129">
            <w:r>
              <w:rPr>
                <w:webHidden/>
                <w:rStyle w:val="IndexLink"/>
                <w:rtl w:val="true"/>
              </w:rPr>
              <w:t>اگر ما از دست کسی ناراضی باشیم یا کسی از دست ما ناراضی باشد آیا سفر و عبادت هایمان اشکال پیدا می کند؟</w:t>
            </w:r>
            <w:r>
              <w:rPr>
                <w:rStyle w:val="IndexLink"/>
                <w:rtl w:val="true"/>
              </w:rPr>
              <w:tab/>
            </w:r>
            <w:r>
              <w:rPr>
                <w:rStyle w:val="IndexLink"/>
              </w:rPr>
              <w:t>256</w:t>
            </w:r>
          </w:hyperlink>
        </w:p>
        <w:p>
          <w:pPr>
            <w:pStyle w:val="Contents3"/>
            <w:tabs>
              <w:tab w:val="clear" w:pos="8459"/>
              <w:tab w:val="right" w:pos="9026" w:leader="dot"/>
            </w:tabs>
            <w:rPr/>
          </w:pPr>
          <w:hyperlink w:anchor="__RefHeading___Toc4489567_581953129">
            <w:r>
              <w:rPr>
                <w:webHidden/>
                <w:rStyle w:val="IndexLink"/>
                <w:rtl w:val="true"/>
              </w:rPr>
              <w:t>اگر اسلام دین برابری و عدالت است، چرا بین کنیز و زن آزاد در مسائل حقوقی مثل مجازات و مهریه فرق هست ؟</w:t>
            </w:r>
            <w:r>
              <w:rPr>
                <w:rStyle w:val="IndexLink"/>
                <w:rtl w:val="true"/>
              </w:rPr>
              <w:tab/>
            </w:r>
            <w:r>
              <w:rPr>
                <w:rStyle w:val="IndexLink"/>
              </w:rPr>
              <w:t>259</w:t>
            </w:r>
          </w:hyperlink>
        </w:p>
        <w:p>
          <w:pPr>
            <w:pStyle w:val="Contents3"/>
            <w:tabs>
              <w:tab w:val="clear" w:pos="8459"/>
              <w:tab w:val="right" w:pos="9026" w:leader="dot"/>
            </w:tabs>
            <w:rPr/>
          </w:pPr>
          <w:hyperlink w:anchor="__RefHeading___Toc4489569_581953129">
            <w:r>
              <w:rPr>
                <w:webHidden/>
                <w:rStyle w:val="IndexLink"/>
                <w:rtl w:val="true"/>
              </w:rPr>
              <w:t>نظر اسلام در مورد ارتباط با غیرمسلمان ها چیست</w:t>
            </w:r>
            <w:r>
              <w:rPr>
                <w:rStyle w:val="IndexLink"/>
                <w:rtl w:val="true"/>
              </w:rPr>
              <w:t xml:space="preserve">. </w:t>
            </w:r>
            <w:r>
              <w:rPr>
                <w:rStyle w:val="IndexLink"/>
                <w:rtl w:val="true"/>
              </w:rPr>
              <w:t>آیا ما را به کلی از هرگونه ارتباط نهی می کند؟</w:t>
            </w:r>
            <w:r>
              <w:rPr>
                <w:rStyle w:val="IndexLink"/>
                <w:rtl w:val="true"/>
              </w:rPr>
              <w:tab/>
            </w:r>
            <w:r>
              <w:rPr>
                <w:rStyle w:val="IndexLink"/>
              </w:rPr>
              <w:t>264</w:t>
            </w:r>
          </w:hyperlink>
        </w:p>
        <w:p>
          <w:pPr>
            <w:pStyle w:val="Contents2"/>
            <w:tabs>
              <w:tab w:val="clear" w:pos="8743"/>
              <w:tab w:val="right" w:pos="9026" w:leader="dot"/>
            </w:tabs>
            <w:rPr/>
          </w:pPr>
          <w:hyperlink w:anchor="__RefHeading___Toc4489571_581953129">
            <w:r>
              <w:rPr>
                <w:webHidden/>
                <w:rStyle w:val="IndexLink"/>
                <w:rtl w:val="true"/>
              </w:rPr>
              <w:t>فصل هفتم</w:t>
            </w:r>
            <w:r>
              <w:rPr>
                <w:rStyle w:val="IndexLink"/>
                <w:rtl w:val="true"/>
              </w:rPr>
              <w:t xml:space="preserve">: </w:t>
            </w:r>
            <w:r>
              <w:rPr>
                <w:rStyle w:val="IndexLink"/>
                <w:rtl w:val="true"/>
              </w:rPr>
              <w:t>پرسش های گوناگون</w:t>
            </w:r>
            <w:r>
              <w:rPr>
                <w:rStyle w:val="IndexLink"/>
                <w:rtl w:val="true"/>
              </w:rPr>
              <w:tab/>
            </w:r>
            <w:r>
              <w:rPr>
                <w:rStyle w:val="IndexLink"/>
              </w:rPr>
              <w:t>271</w:t>
            </w:r>
          </w:hyperlink>
        </w:p>
        <w:p>
          <w:pPr>
            <w:pStyle w:val="Contents3"/>
            <w:tabs>
              <w:tab w:val="clear" w:pos="8459"/>
              <w:tab w:val="right" w:pos="9026" w:leader="dot"/>
            </w:tabs>
            <w:rPr/>
          </w:pPr>
          <w:hyperlink w:anchor="__RefHeading___Toc4489573_581953129">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4489575_581953129">
            <w:r>
              <w:rPr>
                <w:webHidden/>
                <w:rStyle w:val="IndexLink"/>
                <w:rtl w:val="true"/>
              </w:rPr>
              <w:t>هدف از آفرینش انسان رسیدن به لطف و رحمت الهی می باشد، و اکثریت مردم جهان به این رحمت نمی رسند، این چطور با لطف و رحمت الهی سازگار است ؟</w:t>
            </w:r>
            <w:r>
              <w:rPr>
                <w:rStyle w:val="IndexLink"/>
                <w:rtl w:val="true"/>
              </w:rPr>
              <w:tab/>
            </w:r>
            <w:r>
              <w:rPr>
                <w:rStyle w:val="IndexLink"/>
              </w:rPr>
              <w:t>272</w:t>
            </w:r>
          </w:hyperlink>
        </w:p>
        <w:p>
          <w:pPr>
            <w:pStyle w:val="Contents3"/>
            <w:tabs>
              <w:tab w:val="clear" w:pos="8459"/>
              <w:tab w:val="right" w:pos="9026" w:leader="dot"/>
            </w:tabs>
            <w:rPr/>
          </w:pPr>
          <w:hyperlink w:anchor="__RefHeading___Toc4489577_581953129">
            <w:r>
              <w:rPr>
                <w:webHidden/>
                <w:rStyle w:val="IndexLink"/>
                <w:rtl w:val="true"/>
              </w:rPr>
              <w:t xml:space="preserve">پیام آیه </w:t>
            </w:r>
            <w:r>
              <w:rPr>
                <w:rStyle w:val="IndexLink"/>
              </w:rPr>
              <w:t>91</w:t>
            </w:r>
            <w:r>
              <w:rPr>
                <w:rStyle w:val="IndexLink"/>
                <w:rtl w:val="true"/>
              </w:rPr>
              <w:t xml:space="preserve"> </w:t>
            </w:r>
            <w:r>
              <w:rPr>
                <w:rStyle w:val="IndexLink"/>
                <w:rtl w:val="true"/>
              </w:rPr>
              <w:t>سوره هود چیست ؟</w:t>
            </w:r>
            <w:r>
              <w:rPr>
                <w:rStyle w:val="IndexLink"/>
                <w:rtl w:val="true"/>
              </w:rPr>
              <w:tab/>
            </w:r>
            <w:r>
              <w:rPr>
                <w:rStyle w:val="IndexLink"/>
              </w:rPr>
              <w:t>276</w:t>
            </w:r>
          </w:hyperlink>
        </w:p>
        <w:p>
          <w:pPr>
            <w:pStyle w:val="Contents3"/>
            <w:tabs>
              <w:tab w:val="clear" w:pos="8459"/>
              <w:tab w:val="right" w:pos="9026" w:leader="dot"/>
            </w:tabs>
            <w:rPr/>
          </w:pPr>
          <w:hyperlink w:anchor="__RefHeading___Toc4489579_581953129">
            <w:r>
              <w:rPr>
                <w:webHidden/>
                <w:rStyle w:val="IndexLink"/>
                <w:rtl w:val="true"/>
              </w:rPr>
              <w:t xml:space="preserve">تعارض رحمت الهی </w:t>
            </w:r>
            <w:r>
              <w:rPr>
                <w:rStyle w:val="IndexLink"/>
                <w:rtl w:val="true"/>
              </w:rPr>
              <w:t>(</w:t>
            </w:r>
            <w:r>
              <w:rPr>
                <w:rStyle w:val="IndexLink"/>
                <w:rtl w:val="true"/>
              </w:rPr>
              <w:t>انعام</w:t>
            </w:r>
            <w:r>
              <w:rPr>
                <w:rStyle w:val="IndexLink"/>
                <w:rtl w:val="true"/>
              </w:rPr>
              <w:t xml:space="preserve">/ </w:t>
            </w:r>
            <w:r>
              <w:rPr>
                <w:rStyle w:val="IndexLink"/>
              </w:rPr>
              <w:t>12</w:t>
            </w:r>
            <w:r>
              <w:rPr>
                <w:rStyle w:val="IndexLink"/>
                <w:rtl w:val="true"/>
              </w:rPr>
              <w:t xml:space="preserve">) </w:t>
            </w:r>
            <w:r>
              <w:rPr>
                <w:rStyle w:val="IndexLink"/>
                <w:rtl w:val="true"/>
              </w:rPr>
              <w:t xml:space="preserve">با عدم هدایت برخی افراد </w:t>
            </w:r>
            <w:r>
              <w:rPr>
                <w:rStyle w:val="IndexLink"/>
                <w:rtl w:val="true"/>
              </w:rPr>
              <w:t>(</w:t>
            </w:r>
            <w:r>
              <w:rPr>
                <w:rStyle w:val="IndexLink"/>
                <w:rtl w:val="true"/>
              </w:rPr>
              <w:t>انعام</w:t>
            </w:r>
            <w:r>
              <w:rPr>
                <w:rStyle w:val="IndexLink"/>
                <w:rtl w:val="true"/>
              </w:rPr>
              <w:t xml:space="preserve">/ </w:t>
            </w:r>
            <w:r>
              <w:rPr>
                <w:rStyle w:val="IndexLink"/>
              </w:rPr>
              <w:t>35</w:t>
            </w:r>
            <w:r>
              <w:rPr>
                <w:rStyle w:val="IndexLink"/>
                <w:rtl w:val="true"/>
              </w:rPr>
              <w:t xml:space="preserve"> </w:t>
            </w:r>
            <w:r>
              <w:rPr>
                <w:rStyle w:val="IndexLink"/>
                <w:rtl w:val="true"/>
              </w:rPr>
              <w:t>و ابراهیم</w:t>
            </w:r>
            <w:r>
              <w:rPr>
                <w:rStyle w:val="IndexLink"/>
                <w:rtl w:val="true"/>
              </w:rPr>
              <w:t xml:space="preserve">/ </w:t>
            </w:r>
            <w:r>
              <w:rPr>
                <w:rStyle w:val="IndexLink"/>
              </w:rPr>
              <w:t>4</w:t>
            </w:r>
            <w:r>
              <w:rPr>
                <w:rStyle w:val="IndexLink"/>
                <w:rtl w:val="true"/>
              </w:rPr>
              <w:t xml:space="preserve">) </w:t>
            </w:r>
            <w:r>
              <w:rPr>
                <w:rStyle w:val="IndexLink"/>
                <w:rtl w:val="true"/>
              </w:rPr>
              <w:t>چگونه حل می شود؟</w:t>
            </w:r>
            <w:r>
              <w:rPr>
                <w:rStyle w:val="IndexLink"/>
                <w:rtl w:val="true"/>
              </w:rPr>
              <w:tab/>
            </w:r>
            <w:r>
              <w:rPr>
                <w:rStyle w:val="IndexLink"/>
              </w:rPr>
              <w:t>279</w:t>
            </w:r>
          </w:hyperlink>
        </w:p>
        <w:p>
          <w:pPr>
            <w:pStyle w:val="Contents3"/>
            <w:tabs>
              <w:tab w:val="clear" w:pos="8459"/>
              <w:tab w:val="right" w:pos="9026" w:leader="dot"/>
            </w:tabs>
            <w:rPr/>
          </w:pPr>
          <w:hyperlink w:anchor="__RefHeading___Toc4489581_581953129">
            <w:r>
              <w:rPr>
                <w:webHidden/>
                <w:rStyle w:val="IndexLink"/>
                <w:rtl w:val="true"/>
              </w:rPr>
              <w:t>کدام یک از آیات قرآن آیه احسان نامیده می شود؟ تفسیر آن چیست ؟</w:t>
            </w:r>
            <w:r>
              <w:rPr>
                <w:rStyle w:val="IndexLink"/>
                <w:rtl w:val="true"/>
              </w:rPr>
              <w:tab/>
            </w:r>
            <w:r>
              <w:rPr>
                <w:rStyle w:val="IndexLink"/>
              </w:rPr>
              <w:t>284</w:t>
            </w:r>
          </w:hyperlink>
        </w:p>
        <w:p>
          <w:pPr>
            <w:pStyle w:val="Contents3"/>
            <w:tabs>
              <w:tab w:val="clear" w:pos="8459"/>
              <w:tab w:val="right" w:pos="9026" w:leader="dot"/>
            </w:tabs>
            <w:rPr/>
          </w:pPr>
          <w:hyperlink w:anchor="__RefHeading___Toc4489583_581953129">
            <w:r>
              <w:rPr>
                <w:webHidden/>
                <w:rStyle w:val="IndexLink"/>
                <w:rtl w:val="true"/>
              </w:rPr>
              <w:t xml:space="preserve">سبب نزول آیه </w:t>
            </w:r>
            <w:r>
              <w:rPr>
                <w:rStyle w:val="IndexLink"/>
                <w:rtl w:val="true"/>
              </w:rPr>
              <w:t>(</w:t>
            </w:r>
            <w:r>
              <w:rPr>
                <w:rStyle w:val="IndexLink"/>
                <w:rtl w:val="true"/>
              </w:rPr>
              <w:t>یا أَیُّهَا النَّبِیُّ لِمَ تُحَرِّمُ ما أَحَلَّ اللّهُ</w:t>
            </w:r>
            <w:r>
              <w:rPr>
                <w:rStyle w:val="IndexLink"/>
                <w:rtl w:val="true"/>
              </w:rPr>
              <w:t xml:space="preserve">...) </w:t>
            </w:r>
            <w:r>
              <w:rPr>
                <w:rStyle w:val="IndexLink"/>
                <w:rtl w:val="true"/>
              </w:rPr>
              <w:t>چیست ؟</w:t>
            </w:r>
            <w:r>
              <w:rPr>
                <w:rStyle w:val="IndexLink"/>
                <w:rtl w:val="true"/>
              </w:rPr>
              <w:tab/>
            </w:r>
            <w:r>
              <w:rPr>
                <w:rStyle w:val="IndexLink"/>
              </w:rPr>
              <w:t>287</w:t>
            </w:r>
          </w:hyperlink>
        </w:p>
        <w:p>
          <w:pPr>
            <w:pStyle w:val="Contents3"/>
            <w:tabs>
              <w:tab w:val="clear" w:pos="8459"/>
              <w:tab w:val="right" w:pos="9026" w:leader="dot"/>
            </w:tabs>
            <w:rPr/>
          </w:pPr>
          <w:hyperlink w:anchor="__RefHeading___Toc4489585_581953129">
            <w:r>
              <w:rPr>
                <w:webHidden/>
                <w:rStyle w:val="IndexLink"/>
                <w:rtl w:val="true"/>
              </w:rPr>
              <w:t xml:space="preserve">تفسیر کامل آیه </w:t>
            </w:r>
            <w:r>
              <w:rPr>
                <w:rStyle w:val="IndexLink"/>
              </w:rPr>
              <w:t>80</w:t>
            </w:r>
            <w:r>
              <w:rPr>
                <w:rStyle w:val="IndexLink"/>
                <w:rtl w:val="true"/>
              </w:rPr>
              <w:t xml:space="preserve"> </w:t>
            </w:r>
            <w:r>
              <w:rPr>
                <w:rStyle w:val="IndexLink"/>
                <w:rtl w:val="true"/>
              </w:rPr>
              <w:t>سوره اسراء؟</w:t>
            </w:r>
            <w:r>
              <w:rPr>
                <w:rStyle w:val="IndexLink"/>
                <w:rtl w:val="true"/>
              </w:rPr>
              <w:tab/>
            </w:r>
            <w:r>
              <w:rPr>
                <w:rStyle w:val="IndexLink"/>
              </w:rPr>
              <w:t>296</w:t>
            </w:r>
          </w:hyperlink>
        </w:p>
        <w:p>
          <w:pPr>
            <w:pStyle w:val="Contents3"/>
            <w:tabs>
              <w:tab w:val="clear" w:pos="8459"/>
              <w:tab w:val="right" w:pos="9026" w:leader="dot"/>
            </w:tabs>
            <w:rPr/>
          </w:pPr>
          <w:hyperlink w:anchor="__RefHeading___Toc4489587_581953129">
            <w:r>
              <w:rPr>
                <w:webHidden/>
                <w:rStyle w:val="IndexLink"/>
                <w:rtl w:val="true"/>
              </w:rPr>
              <w:t xml:space="preserve">منظور از </w:t>
            </w:r>
            <w:r>
              <w:rPr>
                <w:rStyle w:val="IndexLink"/>
                <w:rtl w:val="true"/>
              </w:rPr>
              <w:t>«</w:t>
            </w:r>
            <w:r>
              <w:rPr>
                <w:rStyle w:val="IndexLink"/>
                <w:rtl w:val="true"/>
              </w:rPr>
              <w:t>أَحْسَنَ صُوَرَکُمْ</w:t>
            </w:r>
            <w:r>
              <w:rPr>
                <w:rStyle w:val="IndexLink"/>
                <w:rtl w:val="true"/>
              </w:rPr>
              <w:t xml:space="preserve">» </w:t>
            </w:r>
            <w:r>
              <w:rPr>
                <w:rStyle w:val="IndexLink"/>
                <w:rtl w:val="true"/>
              </w:rPr>
              <w:t xml:space="preserve">در سوره غافر آیه </w:t>
            </w:r>
            <w:r>
              <w:rPr>
                <w:rStyle w:val="IndexLink"/>
              </w:rPr>
              <w:t>64</w:t>
            </w:r>
            <w:r>
              <w:rPr>
                <w:rStyle w:val="IndexLink"/>
                <w:rtl w:val="true"/>
              </w:rPr>
              <w:t xml:space="preserve"> </w:t>
            </w:r>
            <w:r>
              <w:rPr>
                <w:rStyle w:val="IndexLink"/>
                <w:rtl w:val="true"/>
              </w:rPr>
              <w:t>چیست ؟ آیا آفرینش صورت ظاهری است یا باطنی ؟</w:t>
            </w:r>
            <w:r>
              <w:rPr>
                <w:rStyle w:val="IndexLink"/>
                <w:rtl w:val="true"/>
              </w:rPr>
              <w:tab/>
            </w:r>
            <w:r>
              <w:rPr>
                <w:rStyle w:val="IndexLink"/>
              </w:rPr>
              <w:t>298</w:t>
            </w:r>
          </w:hyperlink>
        </w:p>
        <w:p>
          <w:pPr>
            <w:pStyle w:val="Contents3"/>
            <w:tabs>
              <w:tab w:val="clear" w:pos="8459"/>
              <w:tab w:val="right" w:pos="9026" w:leader="dot"/>
            </w:tabs>
            <w:rPr/>
          </w:pPr>
          <w:hyperlink w:anchor="__RefHeading___Toc4489589_581953129">
            <w:r>
              <w:rPr>
                <w:webHidden/>
                <w:rStyle w:val="IndexLink"/>
                <w:rtl w:val="true"/>
              </w:rPr>
              <w:t xml:space="preserve">چرا در آیه </w:t>
            </w:r>
            <w:r>
              <w:rPr>
                <w:rStyle w:val="IndexLink"/>
              </w:rPr>
              <w:t>32</w:t>
            </w:r>
            <w:r>
              <w:rPr>
                <w:rStyle w:val="IndexLink"/>
                <w:rtl w:val="true"/>
              </w:rPr>
              <w:t xml:space="preserve"> </w:t>
            </w:r>
            <w:r>
              <w:rPr>
                <w:rStyle w:val="IndexLink"/>
                <w:rtl w:val="true"/>
              </w:rPr>
              <w:t xml:space="preserve">سوره یوسف </w:t>
            </w:r>
            <w:r>
              <w:rPr>
                <w:rStyle w:val="IndexLink"/>
                <w:rtl w:val="true"/>
              </w:rPr>
              <w:t>«</w:t>
            </w:r>
            <w:r>
              <w:rPr>
                <w:rStyle w:val="IndexLink"/>
                <w:rtl w:val="true"/>
              </w:rPr>
              <w:t>لیکوناً</w:t>
            </w:r>
            <w:r>
              <w:rPr>
                <w:rStyle w:val="IndexLink"/>
                <w:rtl w:val="true"/>
              </w:rPr>
              <w:t xml:space="preserve">» </w:t>
            </w:r>
            <w:r>
              <w:rPr>
                <w:rStyle w:val="IndexLink"/>
                <w:rtl w:val="true"/>
              </w:rPr>
              <w:t>با تنوین آمده است مگر فعل مضارع نیست ؟</w:t>
            </w:r>
            <w:r>
              <w:rPr>
                <w:rStyle w:val="IndexLink"/>
                <w:rtl w:val="true"/>
              </w:rPr>
              <w:tab/>
            </w:r>
            <w:r>
              <w:rPr>
                <w:rStyle w:val="IndexLink"/>
              </w:rPr>
              <w:t>305</w:t>
            </w:r>
          </w:hyperlink>
        </w:p>
        <w:p>
          <w:pPr>
            <w:pStyle w:val="Contents3"/>
            <w:tabs>
              <w:tab w:val="clear" w:pos="8459"/>
              <w:tab w:val="right" w:pos="9026" w:leader="dot"/>
            </w:tabs>
            <w:rPr/>
          </w:pPr>
          <w:hyperlink w:anchor="__RefHeading___Toc4489591_581953129">
            <w:r>
              <w:rPr>
                <w:webHidden/>
                <w:rStyle w:val="IndexLink"/>
                <w:rtl w:val="true"/>
              </w:rPr>
              <w:t>در قرآن برای خداشناسی و توحید بیشتر از استدلال های علمی و عقلانی استفاده شده است یا به فطرت رجوع داده شده است ؟</w:t>
            </w:r>
            <w:r>
              <w:rPr>
                <w:rStyle w:val="IndexLink"/>
                <w:rtl w:val="true"/>
              </w:rPr>
              <w:tab/>
            </w:r>
            <w:r>
              <w:rPr>
                <w:rStyle w:val="IndexLink"/>
              </w:rPr>
              <w:t>308</w:t>
            </w:r>
          </w:hyperlink>
        </w:p>
        <w:p>
          <w:pPr>
            <w:pStyle w:val="Contents3"/>
            <w:tabs>
              <w:tab w:val="clear" w:pos="8459"/>
              <w:tab w:val="right" w:pos="9026" w:leader="dot"/>
            </w:tabs>
            <w:rPr/>
          </w:pPr>
          <w:hyperlink w:anchor="__RefHeading___Toc4489593_581953129">
            <w:r>
              <w:rPr>
                <w:webHidden/>
                <w:rStyle w:val="IndexLink"/>
                <w:rtl w:val="true"/>
              </w:rPr>
              <w:t xml:space="preserve">چرا خداوند در سوره مؤمنون آیه </w:t>
            </w:r>
            <w:r>
              <w:rPr>
                <w:rStyle w:val="IndexLink"/>
              </w:rPr>
              <w:t>14</w:t>
            </w:r>
            <w:r>
              <w:rPr>
                <w:rStyle w:val="IndexLink"/>
                <w:rtl w:val="true"/>
              </w:rPr>
              <w:t xml:space="preserve"> </w:t>
            </w:r>
            <w:r>
              <w:rPr>
                <w:rStyle w:val="IndexLink"/>
                <w:rtl w:val="true"/>
              </w:rPr>
              <w:t>می فرماید</w:t>
            </w:r>
            <w:r>
              <w:rPr>
                <w:rStyle w:val="IndexLink"/>
                <w:rtl w:val="true"/>
              </w:rPr>
              <w:t>: «</w:t>
            </w:r>
            <w:r>
              <w:rPr>
                <w:rStyle w:val="IndexLink"/>
                <w:rtl w:val="true"/>
              </w:rPr>
              <w:t>فتبارک الله احسن الخالقین</w:t>
            </w:r>
            <w:r>
              <w:rPr>
                <w:rStyle w:val="IndexLink"/>
                <w:rtl w:val="true"/>
              </w:rPr>
              <w:t xml:space="preserve">» </w:t>
            </w:r>
            <w:r>
              <w:rPr>
                <w:rStyle w:val="IndexLink"/>
                <w:rtl w:val="true"/>
              </w:rPr>
              <w:t xml:space="preserve">و در سوره غافر آیه </w:t>
            </w:r>
            <w:r>
              <w:rPr>
                <w:rStyle w:val="IndexLink"/>
              </w:rPr>
              <w:t>64</w:t>
            </w:r>
            <w:r>
              <w:rPr>
                <w:rStyle w:val="IndexLink"/>
                <w:rtl w:val="true"/>
              </w:rPr>
              <w:t xml:space="preserve"> </w:t>
            </w:r>
            <w:r>
              <w:rPr>
                <w:rStyle w:val="IndexLink"/>
                <w:rtl w:val="true"/>
              </w:rPr>
              <w:t>می فرماید</w:t>
            </w:r>
            <w:r>
              <w:rPr>
                <w:rStyle w:val="IndexLink"/>
                <w:rtl w:val="true"/>
              </w:rPr>
              <w:t>: «</w:t>
            </w:r>
            <w:r>
              <w:rPr>
                <w:rStyle w:val="IndexLink"/>
                <w:rtl w:val="true"/>
              </w:rPr>
              <w:t>فتبارک الله رب العالمین</w:t>
            </w:r>
            <w:r>
              <w:rPr>
                <w:rStyle w:val="IndexLink"/>
                <w:rtl w:val="true"/>
              </w:rPr>
              <w:t xml:space="preserve">» </w:t>
            </w:r>
            <w:r>
              <w:rPr>
                <w:rStyle w:val="IndexLink"/>
                <w:rtl w:val="true"/>
              </w:rPr>
              <w:t>این تعبیرات چه ارتباطی با آفرینش انسان دارد؟ آیا آفرینش ها در این دو مورد متفاوت است ؟</w:t>
            </w:r>
            <w:r>
              <w:rPr>
                <w:rStyle w:val="IndexLink"/>
                <w:rtl w:val="true"/>
              </w:rPr>
              <w:tab/>
            </w:r>
            <w:r>
              <w:rPr>
                <w:rStyle w:val="IndexLink"/>
              </w:rPr>
              <w:t>311</w:t>
            </w:r>
          </w:hyperlink>
        </w:p>
        <w:p>
          <w:pPr>
            <w:pStyle w:val="Contents3"/>
            <w:tabs>
              <w:tab w:val="clear" w:pos="8459"/>
              <w:tab w:val="right" w:pos="9026" w:leader="dot"/>
            </w:tabs>
            <w:rPr/>
          </w:pPr>
          <w:hyperlink w:anchor="__RefHeading___Toc4489595_581953129">
            <w:r>
              <w:rPr>
                <w:webHidden/>
                <w:rStyle w:val="IndexLink"/>
                <w:rtl w:val="true"/>
              </w:rPr>
              <w:t>چه کسی، بلال مؤذن پیامبر صلی الله علیه و آله را از بردگی آزاد کرد؟</w:t>
            </w:r>
            <w:r>
              <w:rPr>
                <w:rStyle w:val="IndexLink"/>
                <w:rtl w:val="true"/>
              </w:rPr>
              <w:tab/>
            </w:r>
            <w:r>
              <w:rPr>
                <w:rStyle w:val="IndexLink"/>
              </w:rPr>
              <w:t>314</w:t>
            </w:r>
          </w:hyperlink>
        </w:p>
        <w:p>
          <w:pPr>
            <w:pStyle w:val="Contents3"/>
            <w:tabs>
              <w:tab w:val="clear" w:pos="8459"/>
              <w:tab w:val="right" w:pos="9026" w:leader="dot"/>
            </w:tabs>
            <w:rPr/>
          </w:pPr>
          <w:hyperlink w:anchor="__RefHeading___Toc4489597_581953129">
            <w:r>
              <w:rPr>
                <w:webHidden/>
                <w:rStyle w:val="IndexLink"/>
                <w:rtl w:val="true"/>
              </w:rPr>
              <w:t>قطعی الصدور بودن قرآن صحیح است اما آیا ظنی الدلاله بودن آن نیز صحیح است ؟</w:t>
            </w:r>
            <w:r>
              <w:rPr>
                <w:rStyle w:val="IndexLink"/>
                <w:rtl w:val="true"/>
              </w:rPr>
              <w:tab/>
            </w:r>
            <w:r>
              <w:rPr>
                <w:rStyle w:val="IndexLink"/>
              </w:rPr>
              <w:t>319</w:t>
            </w:r>
          </w:hyperlink>
        </w:p>
        <w:p>
          <w:pPr>
            <w:pStyle w:val="Contents3"/>
            <w:tabs>
              <w:tab w:val="clear" w:pos="8459"/>
              <w:tab w:val="right" w:pos="9026" w:leader="dot"/>
            </w:tabs>
            <w:rPr/>
          </w:pPr>
          <w:hyperlink w:anchor="__RefHeading___Toc4489599_581953129">
            <w:r>
              <w:rPr>
                <w:webHidden/>
                <w:rStyle w:val="IndexLink"/>
                <w:rtl w:val="true"/>
              </w:rPr>
              <w:t>چرا قرآن مهجور است و این قدر به قرآن کم بها داده می شود؟</w:t>
            </w:r>
            <w:r>
              <w:rPr>
                <w:rStyle w:val="IndexLink"/>
                <w:rtl w:val="true"/>
              </w:rPr>
              <w:tab/>
            </w:r>
            <w:r>
              <w:rPr>
                <w:rStyle w:val="IndexLink"/>
              </w:rPr>
              <w:t>322</w:t>
            </w:r>
          </w:hyperlink>
        </w:p>
        <w:p>
          <w:pPr>
            <w:pStyle w:val="Contents3"/>
            <w:tabs>
              <w:tab w:val="clear" w:pos="8459"/>
              <w:tab w:val="right" w:pos="9026" w:leader="dot"/>
            </w:tabs>
            <w:rPr/>
          </w:pPr>
          <w:hyperlink w:anchor="__RefHeading___Toc4489601_581953129">
            <w:r>
              <w:rPr>
                <w:webHidden/>
                <w:rStyle w:val="IndexLink"/>
                <w:rtl w:val="true"/>
              </w:rPr>
              <w:t xml:space="preserve">معنای لغوی و محاوره ای </w:t>
            </w:r>
            <w:r>
              <w:rPr>
                <w:rStyle w:val="IndexLink"/>
                <w:rtl w:val="true"/>
              </w:rPr>
              <w:t>«</w:t>
            </w:r>
            <w:r>
              <w:rPr>
                <w:rStyle w:val="IndexLink"/>
                <w:rtl w:val="true"/>
              </w:rPr>
              <w:t>الهی آمین</w:t>
            </w:r>
            <w:r>
              <w:rPr>
                <w:rStyle w:val="IndexLink"/>
                <w:rtl w:val="true"/>
              </w:rPr>
              <w:t xml:space="preserve">» </w:t>
            </w:r>
            <w:r>
              <w:rPr>
                <w:rStyle w:val="IndexLink"/>
                <w:rtl w:val="true"/>
              </w:rPr>
              <w:t>چیست ؟</w:t>
            </w:r>
            <w:r>
              <w:rPr>
                <w:rStyle w:val="IndexLink"/>
                <w:rtl w:val="true"/>
              </w:rPr>
              <w:tab/>
            </w:r>
            <w:r>
              <w:rPr>
                <w:rStyle w:val="IndexLink"/>
              </w:rPr>
              <w:t>329</w:t>
            </w:r>
          </w:hyperlink>
        </w:p>
        <w:p>
          <w:pPr>
            <w:pStyle w:val="Contents3"/>
            <w:tabs>
              <w:tab w:val="clear" w:pos="8459"/>
              <w:tab w:val="right" w:pos="9026" w:leader="dot"/>
            </w:tabs>
            <w:rPr/>
          </w:pPr>
          <w:hyperlink w:anchor="__RefHeading___Toc4489603_581953129">
            <w:r>
              <w:rPr>
                <w:webHidden/>
                <w:rStyle w:val="IndexLink"/>
                <w:rtl w:val="true"/>
              </w:rPr>
              <w:t>چرا خداوند نمی خواهد ما او را ببینیم ؟ و خودش چه طور به وجود آمده است ؟</w:t>
            </w:r>
            <w:r>
              <w:rPr>
                <w:rStyle w:val="IndexLink"/>
                <w:rtl w:val="true"/>
              </w:rPr>
              <w:tab/>
            </w:r>
            <w:r>
              <w:rPr>
                <w:rStyle w:val="IndexLink"/>
              </w:rPr>
              <w:t>331</w:t>
            </w:r>
          </w:hyperlink>
        </w:p>
        <w:p>
          <w:pPr>
            <w:pStyle w:val="Contents3"/>
            <w:tabs>
              <w:tab w:val="clear" w:pos="8459"/>
              <w:tab w:val="right" w:pos="9026" w:leader="dot"/>
            </w:tabs>
            <w:rPr/>
          </w:pPr>
          <w:hyperlink w:anchor="__RefHeading___Toc4489605_581953129">
            <w:r>
              <w:rPr>
                <w:webHidden/>
                <w:rStyle w:val="IndexLink"/>
                <w:rtl w:val="true"/>
              </w:rPr>
              <w:t>علت فساد زیاد و بدحجابی چیست ؟ و چرا امر به معروف و نهی از منکر در مورد آنان تاثیر ندارد؟</w:t>
            </w:r>
            <w:r>
              <w:rPr>
                <w:rStyle w:val="IndexLink"/>
                <w:rtl w:val="true"/>
              </w:rPr>
              <w:tab/>
            </w:r>
            <w:r>
              <w:rPr>
                <w:rStyle w:val="IndexLink"/>
              </w:rPr>
              <w:t>335</w:t>
            </w:r>
          </w:hyperlink>
        </w:p>
        <w:p>
          <w:pPr>
            <w:pStyle w:val="Contents3"/>
            <w:tabs>
              <w:tab w:val="clear" w:pos="8459"/>
              <w:tab w:val="right" w:pos="9026" w:leader="dot"/>
            </w:tabs>
            <w:rPr/>
          </w:pPr>
          <w:hyperlink w:anchor="__RefHeading___Toc4489607_581953129">
            <w:r>
              <w:rPr>
                <w:webHidden/>
                <w:rStyle w:val="IndexLink"/>
                <w:rtl w:val="true"/>
              </w:rPr>
              <w:t>لباس فعلی روحانیت از چه زمانی مرسوم شده آیا روایت خاصی داریم ؟</w:t>
            </w:r>
            <w:r>
              <w:rPr>
                <w:rStyle w:val="IndexLink"/>
                <w:rtl w:val="true"/>
              </w:rPr>
              <w:tab/>
            </w:r>
            <w:r>
              <w:rPr>
                <w:rStyle w:val="IndexLink"/>
              </w:rPr>
              <w:t>341</w:t>
            </w:r>
          </w:hyperlink>
        </w:p>
        <w:p>
          <w:pPr>
            <w:pStyle w:val="Contents3"/>
            <w:tabs>
              <w:tab w:val="clear" w:pos="8459"/>
              <w:tab w:val="right" w:pos="9026" w:leader="dot"/>
            </w:tabs>
            <w:rPr/>
          </w:pPr>
          <w:hyperlink w:anchor="__RefHeading___Toc4489609_581953129">
            <w:r>
              <w:rPr>
                <w:webHidden/>
                <w:rStyle w:val="IndexLink"/>
                <w:rtl w:val="true"/>
              </w:rPr>
              <w:t>آیا می توان خدا را دید و آیا فضانوردان خدا را دیده اند؟</w:t>
            </w:r>
            <w:r>
              <w:rPr>
                <w:rStyle w:val="IndexLink"/>
                <w:rtl w:val="true"/>
              </w:rPr>
              <w:tab/>
            </w:r>
            <w:r>
              <w:rPr>
                <w:rStyle w:val="IndexLink"/>
              </w:rPr>
              <w:t>347</w:t>
            </w:r>
          </w:hyperlink>
        </w:p>
        <w:p>
          <w:pPr>
            <w:pStyle w:val="Contents3"/>
            <w:tabs>
              <w:tab w:val="clear" w:pos="8459"/>
              <w:tab w:val="right" w:pos="9026" w:leader="dot"/>
            </w:tabs>
            <w:rPr/>
          </w:pPr>
          <w:hyperlink w:anchor="__RefHeading___Toc4489611_581953129">
            <w:r>
              <w:rPr>
                <w:webHidden/>
                <w:rStyle w:val="IndexLink"/>
                <w:rtl w:val="true"/>
              </w:rPr>
              <w:t>لطفاً در مورد کتاب فرقان الحق توضیح دهید</w:t>
            </w:r>
            <w:r>
              <w:rPr>
                <w:rStyle w:val="IndexLink"/>
                <w:rtl w:val="true"/>
              </w:rPr>
              <w:t>.</w:t>
              <w:tab/>
            </w:r>
            <w:r>
              <w:rPr>
                <w:rStyle w:val="IndexLink"/>
              </w:rPr>
              <w:t>350</w:t>
            </w:r>
          </w:hyperlink>
        </w:p>
        <w:p>
          <w:pPr>
            <w:pStyle w:val="Contents2"/>
            <w:tabs>
              <w:tab w:val="clear" w:pos="8743"/>
              <w:tab w:val="right" w:pos="9026" w:leader="dot"/>
            </w:tabs>
            <w:rPr/>
          </w:pPr>
          <w:hyperlink w:anchor="__RefHeading___Toc4489613_581953129">
            <w:r>
              <w:rPr>
                <w:webHidden/>
                <w:rStyle w:val="IndexLink"/>
                <w:rtl w:val="true"/>
              </w:rPr>
              <w:t>فهرست منابع</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11_59391"/>
      <w:bookmarkStart w:id="1" w:name="pg5811_59391"/>
      <w:bookmarkEnd w:id="1"/>
    </w:p>
    <w:p>
      <w:pPr>
        <w:pStyle w:val="Heading2"/>
        <w:numPr>
          <w:ilvl w:val="1"/>
          <w:numId w:val="1"/>
        </w:numPr>
        <w:rPr/>
      </w:pPr>
      <w:bookmarkStart w:id="2" w:name="pg5811_59391"/>
      <w:bookmarkStart w:id="3" w:name="__RefHeading___Toc448944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پژوهش‌های قرآنی المهدی عجل الله تعالی فرجه الشریف؛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2665804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89445_581953129"/>
      <w:bookmarkStart w:id="6" w:name="_Toc2"/>
      <w:bookmarkEnd w:id="5"/>
      <w:r>
        <w:rPr>
          <w:rtl w:val="true"/>
        </w:rPr>
        <w:t>شناسنامه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به محضر مقدس امام جعفر صادق علیه السلام</w:t>
      </w:r>
    </w:p>
    <w:p>
      <w:pPr>
        <w:pStyle w:val="BookText"/>
        <w:rPr/>
      </w:pPr>
      <w:r>
        <w:rPr>
          <w:rFonts w:ascii="IRNazanin" w:hAnsi="IRNazanin" w:eastAsia="IRNazanin"/>
          <w:color w:val="111111"/>
          <w:sz w:val="28"/>
          <w:sz w:val="28"/>
          <w:szCs w:val="28"/>
          <w:rtl w:val="true"/>
          <w:lang w:bidi="fa-IR"/>
        </w:rPr>
        <w:t>و همه جوانان حقیقت 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پرسشگران که زمینه‌ساز این اثر شدند و نیز از پژوهشگران 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حجج اسلام حسن صادقی و نعمت‌الله صباغی که یاور ما بودند، تشکر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همکاران در این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 خانم انصاری؛</w:t>
      </w:r>
    </w:p>
    <w:p>
      <w:pPr>
        <w:pStyle w:val="BookText"/>
        <w:rPr/>
      </w:pPr>
      <w:r>
        <w:rPr>
          <w:rFonts w:ascii="IRNazanin" w:hAnsi="IRNazanin" w:eastAsia="IRNazanin"/>
          <w:color w:val="111111"/>
          <w:sz w:val="28"/>
          <w:sz w:val="28"/>
          <w:szCs w:val="28"/>
          <w:rtl w:val="true"/>
          <w:lang w:bidi="fa-IR"/>
        </w:rPr>
        <w:t>سید محمد حسن آیت؛</w:t>
      </w:r>
    </w:p>
    <w:p>
      <w:pPr>
        <w:pStyle w:val="BookText"/>
        <w:rPr/>
      </w:pPr>
      <w:r>
        <w:rPr>
          <w:rFonts w:ascii="IRNazanin" w:hAnsi="IRNazanin" w:eastAsia="IRNazanin"/>
          <w:color w:val="111111"/>
          <w:sz w:val="28"/>
          <w:sz w:val="28"/>
          <w:szCs w:val="28"/>
          <w:rtl w:val="true"/>
          <w:lang w:bidi="fa-IR"/>
        </w:rPr>
        <w:t>سید احمد بطحایی؛</w:t>
      </w:r>
    </w:p>
    <w:p>
      <w:pPr>
        <w:pStyle w:val="BookText"/>
        <w:rPr/>
      </w:pPr>
      <w:r>
        <w:rPr>
          <w:rFonts w:ascii="IRNazanin" w:hAnsi="IRNazanin" w:eastAsia="IRNazanin"/>
          <w:color w:val="111111"/>
          <w:sz w:val="28"/>
          <w:sz w:val="28"/>
          <w:szCs w:val="28"/>
          <w:rtl w:val="true"/>
          <w:lang w:bidi="fa-IR"/>
        </w:rPr>
        <w:t>سید حبیب حسینی؛</w:t>
      </w:r>
    </w:p>
    <w:p>
      <w:pPr>
        <w:pStyle w:val="BookText"/>
        <w:rPr/>
      </w:pPr>
      <w:r>
        <w:rPr>
          <w:rFonts w:ascii="IRNazanin" w:hAnsi="IRNazanin" w:eastAsia="IRNazanin"/>
          <w:color w:val="111111"/>
          <w:sz w:val="28"/>
          <w:sz w:val="28"/>
          <w:szCs w:val="28"/>
          <w:rtl w:val="true"/>
          <w:lang w:bidi="fa-IR"/>
        </w:rPr>
        <w:t>حسن رضا رضایی؛</w:t>
      </w:r>
    </w:p>
    <w:p>
      <w:pPr>
        <w:pStyle w:val="BookText"/>
        <w:rPr/>
      </w:pPr>
      <w:r>
        <w:rPr>
          <w:rFonts w:ascii="IRNazanin" w:hAnsi="IRNazanin" w:eastAsia="IRNazanin"/>
          <w:color w:val="111111"/>
          <w:sz w:val="28"/>
          <w:sz w:val="28"/>
          <w:szCs w:val="28"/>
          <w:rtl w:val="true"/>
          <w:lang w:bidi="fa-IR"/>
        </w:rPr>
        <w:t>نصرالله سلیمانی؛</w:t>
      </w:r>
    </w:p>
    <w:p>
      <w:pPr>
        <w:pStyle w:val="BookText"/>
        <w:rPr/>
      </w:pPr>
      <w:r>
        <w:rPr>
          <w:rFonts w:ascii="IRNazanin" w:hAnsi="IRNazanin" w:eastAsia="IRNazanin"/>
          <w:color w:val="111111"/>
          <w:sz w:val="28"/>
          <w:sz w:val="28"/>
          <w:szCs w:val="28"/>
          <w:rtl w:val="true"/>
          <w:lang w:bidi="fa-IR"/>
        </w:rPr>
        <w:t>محسن شریفی؛</w:t>
      </w:r>
    </w:p>
    <w:p>
      <w:pPr>
        <w:pStyle w:val="BookText"/>
        <w:rPr/>
      </w:pPr>
      <w:r>
        <w:rPr>
          <w:rFonts w:ascii="IRNazanin" w:hAnsi="IRNazanin" w:eastAsia="IRNazanin"/>
          <w:color w:val="111111"/>
          <w:sz w:val="28"/>
          <w:sz w:val="28"/>
          <w:szCs w:val="28"/>
          <w:rtl w:val="true"/>
          <w:lang w:bidi="fa-IR"/>
        </w:rPr>
        <w:t>نعمت الله صباغی؛</w:t>
      </w:r>
    </w:p>
    <w:p>
      <w:pPr>
        <w:pStyle w:val="BookText"/>
        <w:rPr/>
      </w:pPr>
      <w:r>
        <w:rPr>
          <w:rFonts w:ascii="IRNazanin" w:hAnsi="IRNazanin" w:eastAsia="IRNazanin"/>
          <w:color w:val="111111"/>
          <w:sz w:val="28"/>
          <w:sz w:val="28"/>
          <w:szCs w:val="28"/>
          <w:rtl w:val="true"/>
          <w:lang w:bidi="fa-IR"/>
        </w:rPr>
        <w:t>عباس صنعتکار؛</w:t>
      </w:r>
    </w:p>
    <w:p>
      <w:pPr>
        <w:pStyle w:val="BookText"/>
        <w:rPr/>
      </w:pPr>
      <w:r>
        <w:rPr>
          <w:rFonts w:ascii="IRNazanin" w:hAnsi="IRNazanin" w:eastAsia="IRNazanin"/>
          <w:color w:val="111111"/>
          <w:sz w:val="28"/>
          <w:sz w:val="28"/>
          <w:szCs w:val="28"/>
          <w:rtl w:val="true"/>
          <w:lang w:bidi="fa-IR"/>
        </w:rPr>
        <w:t>علی کاشی؛</w:t>
      </w:r>
    </w:p>
    <w:p>
      <w:pPr>
        <w:pStyle w:val="BookText"/>
        <w:rPr/>
      </w:pPr>
      <w:r>
        <w:rPr>
          <w:rFonts w:ascii="IRNazanin" w:hAnsi="IRNazanin" w:eastAsia="IRNazanin"/>
          <w:color w:val="111111"/>
          <w:sz w:val="28"/>
          <w:sz w:val="28"/>
          <w:szCs w:val="28"/>
          <w:rtl w:val="true"/>
          <w:lang w:bidi="fa-IR"/>
        </w:rPr>
        <w:t>سید مهدی لقمانی؛</w:t>
      </w:r>
    </w:p>
    <w:p>
      <w:pPr>
        <w:pStyle w:val="BookText"/>
        <w:rPr/>
      </w:pPr>
      <w:r>
        <w:rPr>
          <w:rFonts w:ascii="IRNazanin" w:hAnsi="IRNazanin" w:eastAsia="IRNazanin"/>
          <w:color w:val="111111"/>
          <w:sz w:val="28"/>
          <w:sz w:val="28"/>
          <w:szCs w:val="28"/>
          <w:rtl w:val="true"/>
          <w:lang w:bidi="fa-IR"/>
        </w:rPr>
        <w:t>سید عیسی مسترحمی؛</w:t>
      </w:r>
    </w:p>
    <w:p>
      <w:pPr>
        <w:pStyle w:val="BookText"/>
        <w:rPr/>
      </w:pPr>
      <w:r>
        <w:rPr>
          <w:rFonts w:ascii="IRNazanin" w:hAnsi="IRNazanin" w:eastAsia="IRNazanin"/>
          <w:color w:val="111111"/>
          <w:sz w:val="28"/>
          <w:sz w:val="28"/>
          <w:szCs w:val="28"/>
          <w:rtl w:val="true"/>
          <w:lang w:bidi="fa-IR"/>
        </w:rPr>
        <w:t>محسن ملاکاظمی؛</w:t>
      </w:r>
    </w:p>
    <w:p>
      <w:pPr>
        <w:pStyle w:val="BookText"/>
        <w:rPr/>
      </w:pPr>
      <w:r>
        <w:rPr>
          <w:rFonts w:ascii="IRNazanin" w:hAnsi="IRNazanin" w:eastAsia="IRNazanin"/>
          <w:color w:val="111111"/>
          <w:sz w:val="28"/>
          <w:sz w:val="28"/>
          <w:szCs w:val="28"/>
          <w:rtl w:val="true"/>
          <w:lang w:bidi="fa-IR"/>
        </w:rPr>
        <w:t>سید مجید موسوی؛</w:t>
      </w:r>
    </w:p>
    <w:p>
      <w:pPr>
        <w:pStyle w:val="BookText"/>
        <w:rPr/>
      </w:pPr>
      <w:r>
        <w:rPr>
          <w:rFonts w:ascii="IRNazanin" w:hAnsi="IRNazanin" w:eastAsia="IRNazanin"/>
          <w:color w:val="111111"/>
          <w:sz w:val="28"/>
          <w:sz w:val="28"/>
          <w:szCs w:val="28"/>
          <w:rtl w:val="true"/>
          <w:lang w:bidi="fa-IR"/>
        </w:rPr>
        <w:t>سید حسین نبوی؛</w:t>
      </w:r>
    </w:p>
    <w:p>
      <w:pPr>
        <w:pStyle w:val="BookText"/>
        <w:rPr/>
      </w:pPr>
      <w:r>
        <w:rPr>
          <w:rFonts w:ascii="IRNazanin" w:hAnsi="IRNazanin" w:eastAsia="IRNazanin"/>
          <w:color w:val="111111"/>
          <w:sz w:val="28"/>
          <w:sz w:val="28"/>
          <w:szCs w:val="28"/>
          <w:rtl w:val="true"/>
          <w:lang w:bidi="fa-IR"/>
        </w:rPr>
        <w:t>محمدرضا نقدی؛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صادقی</w:t>
      </w:r>
      <w:r>
        <w:rPr>
          <w:rFonts w:eastAsia="IRNazanin" w:cs="IRNazanin"/>
          <w:color w:val="111111"/>
          <w:sz w:val="28"/>
          <w:szCs w:val="28"/>
          <w:rtl w:val="true"/>
          <w:lang w:bidi="fa-IR"/>
        </w:rPr>
        <w:t>.</w:t>
      </w:r>
      <w:bookmarkStart w:id="7" w:name="pg5811_59399"/>
    </w:p>
    <w:p>
      <w:pPr>
        <w:pStyle w:val="Heading2"/>
        <w:numPr>
          <w:ilvl w:val="1"/>
          <w:numId w:val="1"/>
        </w:numPr>
        <w:rPr/>
      </w:pPr>
      <w:bookmarkStart w:id="8" w:name="__RefHeading___Toc4489447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اقوام پیشین</w:t>
      </w:r>
    </w:p>
    <w:p>
      <w:pPr>
        <w:pStyle w:val="BookText"/>
        <w:rPr/>
      </w:pPr>
      <w:r>
        <w:rPr>
          <w:rFonts w:ascii="IRNazanin" w:hAnsi="IRNazanin" w:eastAsia="IRNazanin"/>
          <w:color w:val="111111"/>
          <w:sz w:val="28"/>
          <w:sz w:val="28"/>
          <w:szCs w:val="28"/>
          <w:rtl w:val="true"/>
          <w:lang w:bidi="fa-IR"/>
        </w:rPr>
        <w:t xml:space="preserve">آیا لقمان حکیم پیامبر الهی بوده است؟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اگر حضرت آدم سطح فکری بالایی داشته، پس چه طور شد که نسلهای او غار نشین شدند؟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فلسفه دستور خداوند به بنی‌اسرائیل در مورد کشتن همدیگر چیست؟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محل خلقت اولیه آدم علیه السلام بهشت بوده یا زمین و یا کرات دیگر؟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آیا صائبین پیامبری داشتند؟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منظور از میمون شدن گروهی از یهودیان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چیست؟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آیا هامان عصر فرعون بوده یا هامان دستیار پادشاه بابل بود؟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 مورد تفسیر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پرسش از مسیحیان توضیح دهید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منظور از اسماء در سوره بقره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ملائکه از کجا می‌دانستند که انسان روی زمین فساد می‌کند مگر قبل از آدم انسان‌هایی بوده‌اند؟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حضرت آدم علیه السلام چگونه با خدا ارتباط برقرار می‌کرد؟ و آدم و حوا علیهم السلام چگونه با هم حرف می‌زدند؟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آیا نتیجه پیوند آدم و حوا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یا فرزند دیگری هم داشتند؟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اهل‌بیت علیهم السلام علومشان را از قرآن یا پیامبر صلی الله علیه و آله فرا گرفته‌اند یا علم لدنی است؟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رابطه آن با برتری مریم علیهاالسلام و فاطمه علیهاالسلام چیست؟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علت پرسش فرشتگان در مورد حضرت آدم علیه السلام با توجه به وجود نور اهل بیت علیهم السلام در آن‌ها چیست؟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اولین انسان، آدم علیه السلام یا پیامبر صلی الله علیه و آله و ائمه علیهم السلام است؟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آیاتی که در مورد اهل بیت علیهم السلام است کدام است؟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آیا ائمه علیهم السلام معجزاتی داشته‌اند، تفاوت معجزات ایشان با معجزات پیامبران در چیست؟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چرا قیافه‌ی امامان علیهم السلام زیباتر بوده است؟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آیا حق مقدم است یا مصلحت؟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کتاب‌هایی در مورد حضرت امام حسین علیه السلام و زینب علیهاالسلام معرفی کنید؟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چرا ما اسامی عربی از جمله نام اهل‌بیت را از عربی به فارسی برنگردانیم و یا اصلاً استفاده نکنیم؟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w:t>
      </w:r>
    </w:p>
    <w:p>
      <w:pPr>
        <w:pStyle w:val="BookText"/>
        <w:rPr/>
      </w:pPr>
      <w:r>
        <w:rPr>
          <w:rFonts w:ascii="IRNazanin" w:hAnsi="IRNazanin" w:eastAsia="IRNazanin"/>
          <w:color w:val="111111"/>
          <w:sz w:val="28"/>
          <w:sz w:val="28"/>
          <w:szCs w:val="28"/>
          <w:rtl w:val="true"/>
          <w:lang w:bidi="fa-IR"/>
        </w:rPr>
        <w:t xml:space="preserve">نکیر و منکر چه موجوداتی هستند و آیا در قرآن به آن‌ها اشاره شده است؟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آیا در بهشت درجات انسان بالا می‌رود یا نه؟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آیا در بهشت و رستاخیز بازجویی می‌شود یا نه؟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اگر خدا سریع‌الحساب است، چرا یک روز قیامت پنجاه هزار سال طول می‌کشد؟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اخلاق</w:t>
      </w:r>
    </w:p>
    <w:p>
      <w:pPr>
        <w:pStyle w:val="BookText"/>
        <w:rPr/>
      </w:pPr>
      <w:r>
        <w:rPr>
          <w:rFonts w:ascii="IRNazanin" w:hAnsi="IRNazanin" w:eastAsia="IRNazanin"/>
          <w:color w:val="111111"/>
          <w:sz w:val="28"/>
          <w:sz w:val="28"/>
          <w:szCs w:val="28"/>
          <w:rtl w:val="true"/>
          <w:lang w:bidi="fa-IR"/>
        </w:rPr>
        <w:t xml:space="preserve">خداوند مصلحت ما را می‌داند، پس چرا ما دعا کنیم؟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چرا خداوند ما انسان‌ها را آزمایش می‌کند؟ </w:t>
      </w:r>
      <w:r>
        <w:rPr>
          <w:rFonts w:eastAsia="IRNazanin" w:cs="IRNazanin"/>
          <w:color w:val="111111"/>
          <w:sz w:val="28"/>
          <w:szCs w:val="28"/>
          <w:lang w:bidi="fa-IR"/>
        </w:rPr>
        <w:t>134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از بین بردن گناهان چیست؟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فلسفه‌ی بلاها از نظر اسلام چیست؟ آیا میان بلا و گناه رابطه وجود دارد؟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آیا تقاضای مرگ کردن گناه یا کفر است؟ اگر گناه است پس چرا حضرت زهرا علیهاالسلام تقاضای مرگ نمودند؟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 مورد گناهان زبان ما را راهنمایی کنید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چگونه از مشکلات و سختی‌ها لذت ببریم؟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وظیفه پدر و مادر در تربیت فرزندان چیست؟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واقع شده و وجه نامگذاری آن چیست؟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منا به چه معناست و در کجا واقع شده و چرا حاجیان در آن‌جا سه روز توقف می‌کنند و اسرار آن چیست؟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مقصود از سنگباران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چه اسراری دارد؟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مقصود از مشعر و توقف شبانه در آن چیست و چه اسراری دارد؟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چرا در جریان خرابی کعبه به دست حجاج ماجرای اصحاب فیل تکرار نشد؟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فلسفه آن</w:t>
      </w:r>
    </w:p>
    <w:p>
      <w:pPr>
        <w:pStyle w:val="BookText"/>
        <w:rPr/>
      </w:pPr>
      <w:r>
        <w:rPr>
          <w:rFonts w:ascii="IRNazanin" w:hAnsi="IRNazanin" w:eastAsia="IRNazanin"/>
          <w:color w:val="111111"/>
          <w:sz w:val="28"/>
          <w:sz w:val="28"/>
          <w:szCs w:val="28"/>
          <w:rtl w:val="true"/>
          <w:lang w:bidi="fa-IR"/>
        </w:rPr>
        <w:t xml:space="preserve">تفاوت تعبیر سوره احزاب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فتح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حجاب چیست؟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فلسفه قطع کردن دست دزد در اسلام چیست؟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چرا نماز در سفر غیر جهاد، شکسته می‌شود؟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چرا شخص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اسلام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می‌گردد؟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در برخی عروسی‌ها کارهای حرام صورت می‌گیرد و اگر شرکت نکنیم باعث کدورت می‌شود وظیفه ما چیست؟ </w:t>
      </w:r>
      <w:r>
        <w:rPr>
          <w:rFonts w:eastAsia="IRNazanin" w:cs="IRNazanin"/>
          <w:color w:val="111111"/>
          <w:sz w:val="28"/>
          <w:szCs w:val="28"/>
          <w:lang w:bidi="fa-IR"/>
        </w:rPr>
        <w:t>259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شرایط زمان ما آیا می‌توان از منزل همسایه بدون اجازه چیزی خورد؟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اگر ما از دست کسی ناراضی باشیم یا کسی از دست ما ناراضی باشد آیا سفر و عبادت‌هایمان اشکال پیدا می‌کند؟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اگر اسلام دین برابری و عدالت است، چرا بین کنیز و زن آزاد در مسائل حقوقی مثل مجازات و مهریه فرق هست؟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نظر اسلام در مورد ارتباط با غیرمسلمان‌ها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کلی از هرگونه ارتباط نهی می‌کند؟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گوناگون</w:t>
      </w:r>
    </w:p>
    <w:p>
      <w:pPr>
        <w:pStyle w:val="BookText"/>
        <w:rPr/>
      </w:pPr>
      <w:r>
        <w:rPr>
          <w:rFonts w:ascii="IRNazanin" w:hAnsi="IRNazanin" w:eastAsia="IRNazanin"/>
          <w:color w:val="111111"/>
          <w:sz w:val="28"/>
          <w:sz w:val="28"/>
          <w:szCs w:val="28"/>
          <w:rtl w:val="true"/>
          <w:lang w:bidi="fa-IR"/>
        </w:rPr>
        <w:t xml:space="preserve">اگر هدف از آفرینش انسان رسیدن به لطف و رحمت الهی می‌باشد، پس چرا اکثریت مردم جهان به این رحمت نمی‌رسند؟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هود چیست؟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تعارض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هدایت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حل می‌شود؟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کدام یک از آیات قرآن آیه احسان نامیده می‌شود؟ تفسیر آن چیست؟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لِمَ تُحَرِّمُ مَا 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تفسیر کامل آیه‌ی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غافر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آفرینش صورت ظاهری است یا باطنی؟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چرا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تنوین آمده است مگر فعل مضارع نیست؟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در قرآن برای خداشناسی و توحید بیشتر از استدلال‌های علمی و عقلانی استفاده شده است یا فطری؟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تفاوت تعبیر قرآن در سوره مؤمنون آیه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بلال مؤذن پیامبر صلی الله علیه و آله را از بردگی آزاد کرد؟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آیا ظنی بودن دلالت قرآن صحیح است؟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چرا قرآن مهجور است و این‌قدر به قرآن کم بها داده می‌شود؟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معنای لغوی و محاوره‌ای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چرا خداوند نمی‌خواهد ما او را ببینیم؟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علت فساد زیاد و بدحجابی چیست؟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لباس فعلی روحانیت از چه زمانی مرسوم شده است؟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آیا می‌توان خدا را دید و آیا فضانوردان خدا را دیده‌اند؟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لطفاً در مورد کتاب فرقان الحق توضیح دهید؟ </w:t>
      </w:r>
      <w:r>
        <w:rPr>
          <w:rFonts w:eastAsia="IRNazanin" w:cs="IRNazanin"/>
          <w:color w:val="111111"/>
          <w:sz w:val="28"/>
          <w:szCs w:val="28"/>
          <w:lang w:bidi="fa-IR"/>
        </w:rPr>
        <w:t>363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371</w:t>
      </w:r>
      <w:bookmarkStart w:id="10" w:name="pg5811_59405"/>
    </w:p>
    <w:p>
      <w:pPr>
        <w:pStyle w:val="Heading2"/>
        <w:numPr>
          <w:ilvl w:val="1"/>
          <w:numId w:val="1"/>
        </w:numPr>
        <w:rPr/>
      </w:pPr>
      <w:bookmarkStart w:id="11" w:name="__RefHeading___Toc4489449_581953129"/>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قرآن‌کریم نوری همواره تابان است که براندیشه‌ی بشر تابید و راه انسان‌ها را روشن ساخت، این کتاب منبع عظیم معرفتی و سفره‌ای الهی است</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 و مقام دانش و دانشمندان را ارج می‌نهد و عالمان و جاهلان را مساوی نمی‌داند</w:t>
      </w:r>
      <w:r>
        <w:rPr>
          <w:rStyle w:val="FootnoteAnchor"/>
          <w:rtl w:val="true"/>
        </w:rPr>
        <w:footnoteReference w:id="3"/>
      </w:r>
      <w:r>
        <w:rPr>
          <w:rFonts w:ascii="IRNazanin" w:hAnsi="IRNazanin" w:eastAsia="IRNazanin"/>
          <w:color w:val="111111"/>
          <w:sz w:val="28"/>
          <w:sz w:val="28"/>
          <w:szCs w:val="28"/>
          <w:rtl w:val="true"/>
          <w:lang w:bidi="fa-IR"/>
        </w:rPr>
        <w:t>، بلکه با اشارات متعدد به مباحث علوم‌تربیتی،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کلید دانش است</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پرسشنامه به دانشگاه‌های مختلف، به گردآوری پرسش‌ها و ارائه پاسخ پرداخته‌اند، که حاصل تلاش این عزیزان در این مجموعه گردآوری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w:t>
      </w:r>
    </w:p>
    <w:p>
      <w:pPr>
        <w:pStyle w:val="BookText"/>
        <w:rPr/>
      </w:pPr>
      <w:r>
        <w:rPr>
          <w:rFonts w:ascii="IRNazanin" w:hAnsi="IRNazanin" w:eastAsia="IRNazanin"/>
          <w:color w:val="111111"/>
          <w:sz w:val="28"/>
          <w:sz w:val="28"/>
          <w:szCs w:val="28"/>
          <w:rtl w:val="true"/>
          <w:lang w:bidi="fa-IR"/>
        </w:rPr>
        <w:t>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معارف دریافت شده و در برنامه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 ما بپذیرد و در پرتو قرآن و اهل بیت علیهم السلام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1389/9/17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3" w:name="pg5811_59407"/>
    </w:p>
    <w:p>
      <w:pPr>
        <w:pStyle w:val="Heading2"/>
        <w:numPr>
          <w:ilvl w:val="1"/>
          <w:numId w:val="1"/>
        </w:numPr>
        <w:rPr/>
      </w:pPr>
      <w:bookmarkStart w:id="14" w:name="__RefHeading___Toc4489451_581953129"/>
      <w:bookmarkStart w:id="15" w:name="_Toc5"/>
      <w:bookmarkEnd w:id="13"/>
      <w:bookmarkEnd w:id="14"/>
      <w:r>
        <w:rPr>
          <w:rtl w:val="true"/>
        </w:rPr>
        <w:t>فصل اول</w:t>
      </w:r>
      <w:r>
        <w:rPr>
          <w:rtl w:val="true"/>
        </w:rPr>
        <w:t xml:space="preserve">: </w:t>
      </w:r>
      <w:r>
        <w:rPr>
          <w:rtl w:val="true"/>
        </w:rPr>
        <w:t>پیامبران و اقوام پیشین</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489453_581953129"/>
      <w:bookmarkStart w:id="17" w:name="_Toc6"/>
      <w:bookmarkEnd w:id="16"/>
      <w:r>
        <w:rPr>
          <w:rtl w:val="true"/>
        </w:rPr>
        <w:t>اشاره</w:t>
      </w:r>
      <w:bookmarkStart w:id="18" w:name="pg5811_59409"/>
      <w:bookmarkEnd w:id="17"/>
    </w:p>
    <w:p>
      <w:pPr>
        <w:pStyle w:val="BookText"/>
        <w:rPr/>
      </w:pPr>
      <w:bookmarkEnd w:id="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 w:name="__RefHeading___Toc4489455_581953129"/>
      <w:bookmarkStart w:id="20" w:name="_Toc7"/>
      <w:bookmarkEnd w:id="19"/>
      <w:r>
        <w:rPr>
          <w:rtl w:val="true"/>
        </w:rPr>
        <w:t>لطفاً در مورد لقمان حکیم توضیحاتی همراه با ذکر مرجع مبذول فرمائید، مخصوصاً در مورد این که آیا ایشان پیامبرالهی بوده است یا نه ؟</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قرآن‌کریم آمده است که در آیات دوازدهم و سیزدهم سوره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حکیم و غلامی سیاهپوست از مردم سودان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چهره‌ای نازیبا و روحی باصفا داشته است و مردی راستگو و امانت‌دار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ثابت نشده که او پیامبر بوده است چرا که در قرآن سخنی از نبوّت او گفته نشده و در احادیث نیز از پیامبر صلی الله علیه و آله حکایت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پیامبر نبوده است بلکه بنده‌ای بوده که زیاد فکر می‌کرده و یقین نیکویی داشته و خدا را دوست می‌داشته است، و خدا نیز به او حکمت داده است</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لقمان حکیمی والا مقام بوده است به طوری که خدا اندرزهای اورا در کنار سخنان خود حکایت کرده است و جزیی از آیات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انسان قلب خود را با نور تفکّر و تقوا پاک سازد سخنان حکمت‌آمیز بر زبانش جاری می‌شود و همان می‌گوید که خدا می‌پسندد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اندرزهای متعددی نموده که از آیه دوازدهم تا آیه نوزدهم این سوره ادامه دارد، البتّه این اندرزها را از مسأله توحید و شرک آغاز کرد که اساسی‌ترین مسأله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 علیهم السلام عماد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تفسیرهای قرآن‌کریم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سوره لقمان، مثل تفسیر نمونه، المیزان، نورالثقلین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bookmarkStart w:id="21" w:name="pg5811_59411"/>
    </w:p>
    <w:p>
      <w:pPr>
        <w:pStyle w:val="BookText"/>
        <w:rPr/>
      </w:pPr>
      <w:bookmarkEnd w:id="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 w:name="__RefHeading___Toc4489457_581953129"/>
      <w:bookmarkStart w:id="23" w:name="_Toc8"/>
      <w:bookmarkEnd w:id="22"/>
      <w:r>
        <w:rPr>
          <w:rtl w:val="true"/>
        </w:rPr>
        <w:t>در اوایل سوره نساء آمده است حضرت آدم علیه السلام اولین نسل از انسان ها و اولین پیامبر زمان خود بود وسطح فکری بالایی داشته پس چه طور شد که نسل های او غارنشین شدند</w:t>
      </w:r>
      <w:r>
        <w:rPr>
          <w:rtl w:val="true"/>
        </w:rPr>
        <w:t xml:space="preserve">. </w:t>
      </w:r>
      <w:r>
        <w:rPr>
          <w:rtl w:val="true"/>
        </w:rPr>
        <w:t>از نظر فکری دچار افت شدند؟</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اول سوره نساء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پروردگارتان پرهیز داشته خود نگهدار باشید؛ همان کسی که شما را از یک شخص آفرید و از همان شخص همسرش را بیافرید و از آن‌ها مردان و زنان زیادی را پراکنده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به این مطلب اشاره دارد که نسل بشر از یک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پیامبران از لحاظ فرهنگی سطح بالای داشتند، چون با وحی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گفت چون پیامبر با وحی مرتبط است و سطح فکری بالایی دارد، پس جامعه او هم همین‌گونه است؟</w:t>
      </w:r>
    </w:p>
    <w:p>
      <w:pPr>
        <w:pStyle w:val="BookText"/>
        <w:rPr/>
      </w:pPr>
      <w:r>
        <w:rPr>
          <w:rFonts w:ascii="IRNazanin" w:hAnsi="IRNazanin" w:eastAsia="IRNazanin"/>
          <w:color w:val="111111"/>
          <w:sz w:val="28"/>
          <w:sz w:val="28"/>
          <w:szCs w:val="28"/>
          <w:rtl w:val="true"/>
          <w:lang w:bidi="fa-IR"/>
        </w:rPr>
        <w:t>طبیعی است که در زمان حضرت آدم علم و تمدّن پیشرفت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آموزه‌های الهی حضرت آدم از طریق وحی به آن‌ها منتقل شده باشد، ولی به هر حال آن‌ها انسان‌های اولیه بودند و مطالب حضرت را در خورشان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پیامبر اسلام است که در جزیرة‌العرب انقلاب فرهنگی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بیش از یک قرن طول کشید تا نهال تمدن اسلامی که پیامبراکرم و اهل‌بیت علیهم السلام کاشتند و آبیاری کردند، شکل بگیرد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ارتباط حضرت آدم علیه السلام با وحی ربطی به وضعیت علم و تمدن</w:t>
      </w:r>
    </w:p>
    <w:p>
      <w:pPr>
        <w:pStyle w:val="BookText"/>
        <w:rPr/>
      </w:pPr>
      <w:r>
        <w:rPr>
          <w:rFonts w:ascii="IRNazanin" w:hAnsi="IRNazanin" w:eastAsia="IRNazanin"/>
          <w:color w:val="111111"/>
          <w:sz w:val="28"/>
          <w:sz w:val="28"/>
          <w:szCs w:val="28"/>
          <w:rtl w:val="true"/>
          <w:lang w:bidi="fa-IR"/>
        </w:rPr>
        <w:t>جامعه او یا نسل‌های آینده ندارد؛ علاوه بر این که خیلی از آموزه‌های پیامبران بعد از چندی فراموش می‌شد و مردم خلاف آن را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عصر حجر و غارنشینی و این که قبل یا بعد از حضرت آدم بود، بحث‌های متعددی هست، این که آیا حضرت آدم بعد از دوران‌های اولیه مبعوث شد یا آن‌ها انسان‌نماها بودند که در عصر حجر یا در غارها زندگی می‌کردند، یا میمون‌های انسان‌نما یا انسان‌های واقعی بودند؟ این موضوع جای بحث دارد و ما نمی‌خواهیم قضاوت قطعی بکنیم، ولی منافاتی ندارد که کسی بپذیرد بعد از حضرت آدم بودند و کم‌کم از غارنشینی تا جامعه‌های کوچک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و تمدن بشری را ایجاد 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مسلم است که تمدن بشری مرهون زحمات پیامبران است، یعنی بسیاری از علوم و عادات خوبی که بشر دارد، در تعلیمات انبیای الهی ریشه دارد که طی قرن‌ها به بشر منتقل شده و انسان به این‌جا رسیده است</w:t>
      </w:r>
      <w:r>
        <w:rPr>
          <w:rFonts w:eastAsia="IRNazanin" w:cs="IRNazanin"/>
          <w:color w:val="111111"/>
          <w:sz w:val="28"/>
          <w:szCs w:val="28"/>
          <w:rtl w:val="true"/>
          <w:lang w:bidi="fa-IR"/>
        </w:rPr>
        <w:t>.</w:t>
      </w:r>
      <w:bookmarkStart w:id="24" w:name="pg5811_59413"/>
    </w:p>
    <w:p>
      <w:pPr>
        <w:pStyle w:val="BookText"/>
        <w:rPr/>
      </w:pPr>
      <w:bookmarkEnd w:id="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5" w:name="__RefHeading___Toc4489459_581953129"/>
      <w:bookmarkStart w:id="26" w:name="_Toc9"/>
      <w:bookmarkEnd w:id="25"/>
      <w:r>
        <w:rPr>
          <w:rtl w:val="true"/>
        </w:rPr>
        <w:t>فلسفه این عذاب خداوند برای بنی اسرائیل که فرموده</w:t>
      </w:r>
      <w:r>
        <w:rPr>
          <w:rtl w:val="true"/>
        </w:rPr>
        <w:t xml:space="preserve">: </w:t>
      </w:r>
      <w:r>
        <w:rPr>
          <w:rtl w:val="true"/>
        </w:rPr>
        <w:t>صورت های خود را بپوشانند، به یکدیگر حمله کنند و یکدیگر را بکشند، چیست ؟</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در مورد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مردمش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به خویشتن ستم کردید؛ پس به سوی آفریدگارتان باز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آفریدگارتان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او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از سه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به خاطر ارتکاب کدام گناه از طرف خدا صادر شده است؟</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عذاب چیست و چرا خداوند آن‌ها را این‌گونه عذاب نموده است؟</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دوباره عذابی این چنینی از طرف خداوند متعال صادر شود؟</w:t>
      </w:r>
    </w:p>
    <w:p>
      <w:pPr>
        <w:pStyle w:val="BookText"/>
        <w:rPr/>
      </w:pPr>
      <w:r>
        <w:rPr>
          <w:rFonts w:ascii="IRNazanin" w:hAnsi="IRNazanin" w:eastAsia="IRNazanin"/>
          <w:color w:val="111111"/>
          <w:sz w:val="28"/>
          <w:sz w:val="28"/>
          <w:szCs w:val="28"/>
          <w:rtl w:val="true"/>
          <w:lang w:bidi="fa-IR"/>
        </w:rPr>
        <w:t>در پاسخ به بخش اول باید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آیه مذکور آمده است گناهی که قوم بنی‌اسرائیل مرتکب شده بودند بزرگ‌ترین گناه و عظیم‌ترین گناه یعنی شرک به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آن‌که سالیانی حضرت موسی علیه السلام در بین آنان به ارائه معجزات و دلائل توحید و مبانی شریعت خود پرداخت که در این راه متحمل صدمات و زحمات زیادی شد؛ و هنگامی که به دستور خداوند برای گرفتن الواح تورات، مدت سی شب به کوه طور رفت برخی مردم از عقائد خود دست برداشته و منکر توحید شده و گوساله‌پرست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قرآن‌کریم دچار ظلم عظیم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مسئله توحید، مهم‌ترین اصل دین است که با از بین رفتن آن همه چیز نابود می‌شود و گناهی بزرگ‌تر از آن وجود ندارد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مفسرین آیه شریفه را طوری تفسیر کرده‌اند که نتیجه‌اش این می‌شود که قتلی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احتمال داده‌اند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سرکوب نفس اماره باشد نه کشتن خویشتن</w:t>
      </w:r>
      <w:r>
        <w:rPr>
          <w:rStyle w:val="FootnoteAnchor"/>
          <w:rtl w:val="true"/>
        </w:rPr>
        <w:footnoteReference w:id="11"/>
      </w:r>
      <w:r>
        <w:rPr>
          <w:rFonts w:ascii="IRNazanin" w:hAnsi="IRNazanin" w:eastAsia="IRNazanin"/>
          <w:color w:val="111111"/>
          <w:sz w:val="28"/>
          <w:sz w:val="28"/>
          <w:szCs w:val="28"/>
          <w:rtl w:val="true"/>
          <w:lang w:bidi="fa-IR"/>
        </w:rPr>
        <w:t xml:space="preserve">و بعضی دیگر معتقدند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تسلیم شدن برای کشته شدن است نه کشته شدن واقعی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خداوند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و حقیقی نبوده، بلکه برای امتحان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این‌که خداوند دستور به قتل داده برای معلوم شدن درستی توبه آنان بوده است و همه مردم هم کشته نشده‌اند، بلکه فقط بخشی از کسانی که گوساله‌پرستی کردند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بر این‌که بعد از آن کشتار، توبه‌شان قبول شده و در روایات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توبه ایشان قبل از کشته شدن همه مجرمین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دستور کشتن یکدیگر، امری امتحانی بوده، نظیر امر به ابراهیم برای کشتن فرزندش اسماعیل، که قبل از کشته شدن اسماعیل خطاب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قَدْ صَدَّقْتَ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تو دستوری را که در خواب گرفته بودی،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موسی علیه السلام هم آن حضرت فرمان داده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آفریدگارتان توبه ببرید، و یکدگر را بکشید که این نزد پروردگار شما، برایتان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سبحان هم همین فرمان او را امضاء کرد، و کشتن بعض را کشتن کل به حساب آورده و توبه را بر آنان نازل کرد</w:t>
      </w:r>
      <w:r>
        <w:rPr>
          <w:rStyle w:val="FootnoteAnchor"/>
          <w:rtl w:val="true"/>
        </w:rPr>
        <w:footnoteReference w:id="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مفسرینی هم که معتقدند قتلی اتفاق افتاده است چنین می‌گویند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کسانی که گوساله‌پرستی کرده بودند محکوم به قتل شدند که توسط گروه مقابل یعنی افرادی که گوساله‌پرست نشده بودند کشته شدند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بعضی از روایات نقل شده است خداوند متعال بعد از این‌که تعدادی از مردم کشته شدند توبه‌ی آنان را پذیرفت و همه را مورد آمرزش خود قرار داد چه کسانی که کشته شده بودند و چه آن‌ها که زنده مانده بودند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برای آن مردم خطاکار این‌که کشته شوند ولی پس از آن تا ابد مورد رحمت خداوند قرار گیرند بسی بهتر است تا چند روزی به زندگی پر از خطای خود ادامه دهند و بعد مورد عذاب الهی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ادامه آیه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 عِنْدَ بارِئِکُمْ فَتابَ عَلَیْکُمْ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آفریدگارتان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او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گناهی که آنان مرتکب شده بودند گناهی عظیم بوده و سرچشمه یک انحراف بزرگ می‌باشد که اگر با شدت با آن برخورد نشود همه چیز را نابود خواهد کرد و خدا پرستی جای خود را به گوساله‌پرستی خواهد داد با توجه به اینکه به شهادت تاریخ بنی‌اسرائیل مردمی لجوج و بهانه‌جویی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انحراف نسلی را در پی خواهد داشت؛ که با عمل نکردن یک دستور فقهی خیلی تفاوت دارد و در واقع این شدتی که خداوند نشان داده برای سعادتمند شدن خود آن‌ها و ذریه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تفسیر نمونه می‌خوانیم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موضوع برای همیشه از مغز آن‌ها ریشه‌کن نشود وضع خطرناکی به وجود خواهد آمد، و بعد از هر فرصتی مخصوصاً بعد از مرگ موسی علیه السلام، ممکن است تمام آیات دعوت او، از بین برود، و سرنوشت آئین او به کلی به خطر افتد در این‌جا باید شدت عمل به خرج داده شود و هرگز تنها با پشیمانی و اجرای صیغه توبه بر زبان، نباید قناعت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فرمان شدیدی از طرف خداوند، صادر شد که در طول تاریخِ پیامبران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منحصر به مسائل دین و مذهب نیست، در قوانین امروز نیز اگر کسانی دست به کاری بزنند که موجودیت ملتی را به خطر افکنند و مقدمات اضمحلال و نابودی و یا استعمار آن‌ها را فراهم کنند، مسلماً در برابر آن شدت عمل بخرج می‌دهند و تنها به اظهار ندامت و پشیمانی قناعت نمی‌کنند و هدف از این شدت عمل‌ها این است که هم خود این‌ها و هم آیندگان چنین افکاری را برای همیشه از سر بدر کنند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بخش سوم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تفسیر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 و سرکوبی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همه زمان‌ها این دستور وجود دارد اما اگر تفسیر دوم آیه را بپذیریم آنگونه که از آیات و روایات برمی‌آید چنان‌چه مسلمین مرتکب گناه شوند مستحق عذاب خواهند بود وهرچه گناه بزرگ‌تر باشد، عذاب هم متناسب با آن دردناک‌تر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شرع مقدس دستوری نداریم که چنان‌چه مشرک شدید همدیگر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برخی موارد دستور قتل کافران صادر می‌شود</w:t>
      </w:r>
      <w:r>
        <w:rPr>
          <w:rFonts w:eastAsia="IRNazanin" w:cs="IRNazanin"/>
          <w:color w:val="111111"/>
          <w:sz w:val="28"/>
          <w:szCs w:val="28"/>
          <w:rtl w:val="true"/>
          <w:lang w:bidi="fa-IR"/>
        </w:rPr>
        <w:t>.</w:t>
      </w:r>
      <w:bookmarkStart w:id="27" w:name="pg5811_59418"/>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8" w:name="__RefHeading___Toc4489461_581953129"/>
      <w:bookmarkStart w:id="29" w:name="_Toc10"/>
      <w:bookmarkEnd w:id="28"/>
      <w:r>
        <w:rPr>
          <w:rtl w:val="true"/>
        </w:rPr>
        <w:t>محل خلقت اولیه آدم علیه السلام بهشت بوده یا زمین و یا کرات دیگر؟</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جسمی و مادی انسان نمی‌تواند از ملکوت باشد چرا که ملک و ملکوت با هم تفاوت ماهوی و ساختاری دارند، بنابراین اگر بدن حضرت آدم علیه السلام نیز از بهشت بود نمی‌توانست در این دنیای مادی همچون انسان‌های فعلی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آیات قرآن خلقت حضرت آدم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 بد 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اول منتفی می‌شود و آدم در بهشت ملکوتی خلق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این‌که آیا از زمین بوده یا کرات دیگر باید گفت از زمین بوده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قرار است در زمین زندگی کند بصورت طبیعی باید از زمین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کرات دیگر بود مشکلاتی به وجود می‌آمد زیرا ممکن بود عناصری در بدن او وارد شوند که در زمین یافت نگردند بنابر این بدنی که قرار است از گیاهان این زمین تغذیه کند و گیاهان نیز طبیعتاً مواد پیرامون خود را جذب می‌کنند در تأمین نیازمندی‌های خود دچار مشکل می‌شد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نوع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شما را در آن باز می‌گردانیم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می‌آوریم</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متوجه نوع انسان است و دلیلی بر استثناء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در خطبه اول نهج‌البلاغه حکایت شده که در خلقت آدم علیه السلام صریحا نام زمین را می‌برد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 سبحانه من حزن الأرض وسهلها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دلایل پاسخ روشن می‌شود اما بهتر است به علت پیدایش این سؤال نیز نظری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ابتدا در بهشت زندگی می‌کرده و سپس به زمین هبوط کرده از سوی دیگر بعضی با استناد به برخی روایات احتمال داده‌اند بهشت آدم در منطقه‌ای خوش آب و هوا در زمین یا یکی از کرات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مسأله به صورت خلاصه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قرآن از آن 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اصولاً به معنای باغ می‌باشد و بهشت را هم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دارای باغ‌های به هم تنیده است</w:t>
      </w:r>
      <w:r>
        <w:rPr>
          <w:rStyle w:val="FootnoteAnchor"/>
          <w:rtl w:val="true"/>
        </w:rPr>
        <w:footnoteReference w:id="20"/>
      </w:r>
      <w:r>
        <w:rPr>
          <w:rFonts w:ascii="IRNazanin" w:hAnsi="IRNazanin" w:eastAsia="IRNazanin"/>
          <w:color w:val="111111"/>
          <w:sz w:val="28"/>
          <w:sz w:val="28"/>
          <w:szCs w:val="28"/>
          <w:rtl w:val="true"/>
          <w:lang w:bidi="fa-IR"/>
        </w:rPr>
        <w:t>تشابه این دو باعث شده در فارسی آن را به بهشت ترجمه کنند و با بهشت آخرتی اشتباه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مشکلاتی که از ائمه علیهم السلام می‌پرسیدند و جواب‌هایی که آن حضرات می‌دادند می‌توان فهمید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روایات بهشت آدم علیه السلام را در این دنیا دانسته که خورشید در آن طلوع و غروب می‌کرده و حضرت آدم نیز هیچ‌گاه از آن خارج نمی‌شد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 مقدمه بالا می‌توان به این نتیجه رسید که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در همین جهان بوده، اما این‌که عده‌ای احتمال داده‌اند در کرات دیگر زندگی می‌کرده</w:t>
      </w:r>
      <w:r>
        <w:rPr>
          <w:rStyle w:val="FootnoteAnchor"/>
          <w:rtl w:val="true"/>
        </w:rPr>
        <w:footnoteReference w:id="23"/>
      </w:r>
      <w:r>
        <w:rPr>
          <w:rFonts w:ascii="IRNazanin" w:hAnsi="IRNazanin" w:eastAsia="IRNazanin"/>
          <w:color w:val="111111"/>
          <w:sz w:val="28"/>
          <w:sz w:val="28"/>
          <w:szCs w:val="28"/>
          <w:rtl w:val="true"/>
          <w:lang w:bidi="fa-IR"/>
        </w:rPr>
        <w:t xml:space="preserve">شاید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آنان را به این احتمال کشیده است زیرا معنای این کلمه فرود آمدن می‌باشد که از بالا به پایین است و اگر قرار بود آدم در بهشتی این جهانی می‌زیست پس علی القاعده باید در کرات دیگر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سیر افقی نیز به کار رفته آن‌جا که به بنی اسرائیل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درآیید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حضرت آدم علیه السلام در آن واحد در دو بهشت زندگی می‌کرده یکی روح او که در بارگاه قرب الهی با فرشتگان حشر و نشر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می‌شده و دوم جسم او که به اقتضای فضل و رحمت الهی در باغی سر سبز و پرنعمت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از آن شجره نیز در آن واحد دارای دو هبوط بوده یکی عمودی که روح او از قرب الهی دور می‌شود</w:t>
      </w:r>
      <w:r>
        <w:rPr>
          <w:rStyle w:val="FootnoteAnchor"/>
          <w:rtl w:val="true"/>
        </w:rPr>
        <w:footnoteReference w:id="25"/>
      </w:r>
      <w:r>
        <w:rPr>
          <w:rFonts w:ascii="IRNazanin" w:hAnsi="IRNazanin" w:eastAsia="IRNazanin"/>
          <w:color w:val="111111"/>
          <w:sz w:val="28"/>
          <w:sz w:val="28"/>
          <w:szCs w:val="28"/>
          <w:rtl w:val="true"/>
          <w:lang w:bidi="fa-IR"/>
        </w:rPr>
        <w:t>و به زمین فرود می‌آید و دوم سیر افقی که جسم او از آن باغ یا بهشت زمینی خارج شده، به کوه صفا در بیابان‌های مکه منتقل شده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30" w:name="pg5811_59421"/>
    </w:p>
    <w:p>
      <w:pPr>
        <w:pStyle w:val="BookText"/>
        <w:rPr/>
      </w:pPr>
      <w:bookmarkEnd w:id="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1" w:name="__RefHeading___Toc4489463_581953129"/>
      <w:bookmarkStart w:id="32" w:name="_Toc11"/>
      <w:bookmarkEnd w:id="31"/>
      <w:r>
        <w:rPr>
          <w:rtl w:val="true"/>
        </w:rPr>
        <w:t>آیا صائبین پیامبری داشتند؟</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شصت و دوم سوره بقره به معیارهای اساسی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هادُوا وَ النَّصاری وَ الصّابِئِینَ مَنْ آمَنَ بِاللّهِ وَ الْیَوْمِ الْآخِرِ وَ عَمِلَ صالِحاً فَلَهُمْ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گرویدند و مسیحیان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یحیای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و روز باز پسین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 پس پاداششان نزد پروردگار آنان برای ایشان است؛ و نه هیچ ترسی بر آنان است و نه آنان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برخی از مفسران حکایت کرده‌اند که در صدر اسلام پرسشی برای برخی از مسلمانان مطرح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اسلام راه حق و نجات است پس تکلیف نیاکان ما چه می‌شود؟ آیا آنان به خاطر عدم حضور در زمان پیامبر اسلام صلی الله علیه و آله و ایمان نیاوردن به او مجازات می‌شوند؟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بدین مناسبت نازل شد و اعلام کرد که هر کس در عصر خویش به پیامبر خویش و کتاب آسمانی او ایمان آورده و عمل شایسته انجام داده است اهل نجات است و نگرانی ندارد، پس یهودیان و مسیحیان مؤمن و شایسته‌کردار که قبل از ظهور پیامبر اسلام زندگی کرده و مرده‌اند اهل نجات هستند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 آیه فوق در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آیات پاسخی است به کسانی که راه نجات را در پناه نژاد و ملیت خاص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یهودیان دین و نژاد خود را از دیگران بهتر دانسته و بهشت را مخصوص خود می‌دانستند، ولی قرآن به آنان پاسخ می‌دهد که راه نجات منحصر در ایمان و عمل شایسته است و تنها نام مسلمان، یهودی</w:t>
      </w:r>
      <w:r>
        <w:rPr>
          <w:rStyle w:val="FootnoteAnchor"/>
          <w:rtl w:val="true"/>
        </w:rPr>
        <w:footnoteReference w:id="28"/>
      </w:r>
      <w:r>
        <w:rPr>
          <w:rFonts w:ascii="IRNazanin" w:hAnsi="IRNazanin" w:eastAsia="IRNazanin"/>
          <w:color w:val="111111"/>
          <w:sz w:val="28"/>
          <w:sz w:val="28"/>
          <w:szCs w:val="28"/>
          <w:rtl w:val="true"/>
          <w:lang w:bidi="fa-IR"/>
        </w:rPr>
        <w:t xml:space="preserve">و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w:t>
      </w:r>
      <w:r>
        <w:rPr>
          <w:rStyle w:val="FootnoteAnchor"/>
          <w:rtl w:val="true"/>
        </w:rPr>
        <w:footnoteReference w:id="29"/>
      </w:r>
      <w:r>
        <w:rPr>
          <w:rFonts w:ascii="IRNazanin" w:hAnsi="IRNazanin" w:eastAsia="IRNazanin"/>
          <w:color w:val="111111"/>
          <w:sz w:val="28"/>
          <w:sz w:val="28"/>
          <w:szCs w:val="28"/>
          <w:rtl w:val="true"/>
          <w:lang w:bidi="fa-IR"/>
        </w:rPr>
        <w:t>بر خود نهادن موجب سعادت و نجات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قرآن چند تفسیر عمده برای آیه فوق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ایمان و اعمال شایسته پیروان ادیان الهی قبل از اسلام است که از دنیا رفته‌اند و موجب نجات آنان خواهد شد همان‌طور که در شأن نزول بدان اشاره 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ایمان و اعمال شایسته یهودیان و مسیحیان و صائبان در زمان حاضر است اما منظور ایمان به اسلام و عمل صالح بر طبق دستورات قرآن است، یعنی اگر آنان محتوای کتاب‌های خویش و بشارت‌های پیامبرانشان در مورد پیامبر اسلام پیروی کنند مسلمان می‌شوند و ایمان و عمل صالح آن‌ها پذیرفته خواهد شد</w:t>
      </w:r>
      <w:r>
        <w:rPr>
          <w:rStyle w:val="FootnoteAnchor"/>
          <w:rtl w:val="true"/>
        </w:rPr>
        <w:footnoteReference w:id="31"/>
      </w:r>
      <w:r>
        <w:rPr>
          <w:rFonts w:ascii="IRNazanin" w:hAnsi="IRNazanin" w:eastAsia="IRNazanin"/>
          <w:color w:val="111111"/>
          <w:sz w:val="28"/>
          <w:sz w:val="28"/>
          <w:szCs w:val="28"/>
          <w:rtl w:val="true"/>
          <w:lang w:bidi="fa-IR"/>
        </w:rPr>
        <w:t>؛ البته مانعی ندارد که هر دو معنا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از آیه فوق استفاده شود که افرادی همچون ادیسون که پیرو ادیان دیگر هستند ولی آگاهی کافی از اسلام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بشریت خدمت کرده‌اند پاداش مناسب عمل خویش را دریافت می‌کنند، و یا حداقل از عذاب کفر آنان کاسته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و آیات مشابه آن، بدان معناست که در عصر حاضر نیز همه پیروان ادیان الهی اهل نجات هستند و تکثرگرائی و پلورالیسم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پاسخ منفی است چرا که آیات قرآن همدیگر را تفسیر می‌کند و در آیات دیگر وعده عذاب به غیر مسلمانان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ادیان دیگر منسوخ شده و پیروان آن‌ها وظیفه دارند تا در مورد حقانیت اسلام تحقیق کنند تا مسلمان شوند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در این مورد گزارشات تاریخی و تفسیری متفاوتی ارائه شده ولی از مجموع گزارشات و احادیث می‌توان استفاده کرد که آنان پیروان حضرت یحیی علیه السلام و تعالیم او هستند ولی آنان دو دسته شدند، گروهی ستاره‌پرست و مشرک گردیدند و گروهی به خدا و معاد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هم اکنون در خوزستان ایران زندگی می‌کنند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این آیه برای ما آن است که ملاک سعادت و نجات بشر ایمان و عمل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نام و نشان دینی تنها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مبدأ و معاد و عمل صالح، با امنیت انسان ارتباط مستقیم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خداباوران معاداندیش و شایسته‌کردار، پاداششان از بین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آیه آن است که اگر آرامش خیال و زدودن غصه‌ها را می‌طلبید خداباور، فرجام‌اندیش و شایسته‌کردار شوید</w:t>
      </w:r>
      <w:r>
        <w:rPr>
          <w:rFonts w:eastAsia="IRNazanin" w:cs="IRNazanin"/>
          <w:color w:val="111111"/>
          <w:sz w:val="28"/>
          <w:szCs w:val="28"/>
          <w:rtl w:val="true"/>
          <w:lang w:bidi="fa-IR"/>
        </w:rPr>
        <w:t>.</w:t>
      </w:r>
      <w:bookmarkStart w:id="33" w:name="pg5811_59424"/>
    </w:p>
    <w:p>
      <w:pPr>
        <w:pStyle w:val="BookText"/>
        <w:rPr/>
      </w:pPr>
      <w:bookmarkEnd w:id="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4" w:name="__RefHeading___Toc4489465_581953129"/>
      <w:bookmarkStart w:id="35" w:name="_Toc12"/>
      <w:bookmarkEnd w:id="34"/>
      <w:r>
        <w:rPr>
          <w:rtl w:val="true"/>
        </w:rPr>
        <w:t xml:space="preserve">منظور از میمون شدن گروهی از یهودیان در آیه </w:t>
      </w:r>
      <w:r>
        <w:rPr/>
        <w:t>65</w:t>
      </w:r>
      <w:r>
        <w:rPr>
          <w:rtl w:val="true"/>
        </w:rPr>
        <w:t xml:space="preserve"> </w:t>
      </w:r>
      <w:r>
        <w:rPr>
          <w:rtl w:val="true"/>
        </w:rPr>
        <w:t>سوره بقره چیست ؟</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در آیات شصت و پنجم و ششم سوره بقره به شکست بنی‌اسرائیل در آزمایش روز شنبه و مجازات عبرت‌آموز آنان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عَلِمْتُمُ الَّذِینَ اعْتَدَوْا مِنْکُمْ فِی السَّبْتِ فَقُلْنا لَهُمْ 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تجاوز کردند و 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میمون‌هایی طرد شده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فَجَعَلْناها نَکالاً لِما بَیْنَ یَدَیْها وَ ما خَلْفَها 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عبرتی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پیش‌رویشان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پشت‌سرشان و پندی برای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تعطیلی روز شنبه و آزمایش یهودیان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 و در سوره اعراف کامل‌تر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و تأکید قرآن‌کریم نشان‌دهنده اهمیت این ماجرا و عبرت‌آموز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یهودیان روزهای شنبه تعطیل اعلام شده است و به گروهی از بنی‌اسرائیل که در شهری در کنار دریا زندگی می‌کردند</w:t>
      </w:r>
      <w:r>
        <w:rPr>
          <w:rStyle w:val="FootnoteAnchor"/>
          <w:rtl w:val="true"/>
        </w:rPr>
        <w:footnoteReference w:id="34"/>
      </w:r>
      <w:r>
        <w:rPr>
          <w:rFonts w:ascii="IRNazanin" w:hAnsi="IRNazanin" w:eastAsia="IRNazanin"/>
          <w:color w:val="111111"/>
          <w:sz w:val="28"/>
          <w:sz w:val="28"/>
          <w:szCs w:val="28"/>
          <w:rtl w:val="true"/>
          <w:lang w:bidi="fa-IR"/>
        </w:rPr>
        <w:t>، دستور داده شد که روزهای شنبه صید ماهی را کنار گذارند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همان روز ماهی‌ها جلوه‌گری بیشتری می‌کردند، و یهودیان مزّورانه قانون الهی را شکستند، یعنی در کنار دریا حوضچه‌هایی ساختند، و</w:t>
      </w:r>
    </w:p>
    <w:p>
      <w:pPr>
        <w:pStyle w:val="BookText"/>
        <w:rPr/>
      </w:pPr>
      <w:r>
        <w:rPr>
          <w:rFonts w:ascii="IRNazanin" w:hAnsi="IRNazanin" w:eastAsia="IRNazanin"/>
          <w:color w:val="111111"/>
          <w:sz w:val="28"/>
          <w:sz w:val="28"/>
          <w:szCs w:val="28"/>
          <w:rtl w:val="true"/>
          <w:lang w:bidi="fa-IR"/>
        </w:rPr>
        <w:t>هنگامی که ماهی‌ها در روز شنبه داخل آن می‌شدند، راه آن را می‌بستند و یکشنبه به صید آن‌ها می‌پرداختند، و یا شنبه‌ها قلاب در دریا می‌انداختند و یکشنبه ماهی آن را می‌گرفتند و یا آنگونه که در برخی حکایت‌ها آمده است روزهای شنبه با بی‌اعتنایی به فرمان الهی، مشغول صید ماهی شدند؛ البته ممکن است همه این حکایت‌های مفسران درست باشد و مرحله به مرحله پیش رفتند تا بی‌پروا به صید پرداختند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قرآن به خوبی استفاده می‌شود که این ممنوعیت صید در روزهای شنبه یک دستور آزمایشی بود، که گروه کثیری از بنی‌اسرائیل در این امتحان شکست خوردند چرا که ظاهر قانون را حفظ کردند ولی روح قانون را کنار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کار 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روزهای شنبه را به این نام می‌خواندند، چراکه در این روز کارها تعطیل بود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 تکوینی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 به آنان گفت میمون باشید و آنان میمون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شکل انسانی به صورت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آیه مسخ گروه نافرمانان بنی‌اسرائیل به میمون می‌باشد و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از مسخ افراد به میمون و خوک یاد شده است؛ در این مورد مفسران دو دیدگاه 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برآنند که واقعاً آن یهودیان به صورت میمون درآمدند و سپس هلاک شدند و این امری معجزه‌آسا و عذابی الهی بود که خارق عادت بود و برخی از مفسران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مسخ روحانی و</w:t>
      </w:r>
    </w:p>
    <w:p>
      <w:pPr>
        <w:pStyle w:val="BookText"/>
        <w:rPr/>
      </w:pPr>
      <w:r>
        <w:rPr>
          <w:rFonts w:ascii="IRNazanin" w:hAnsi="IRNazanin" w:eastAsia="IRNazanin"/>
          <w:color w:val="111111"/>
          <w:sz w:val="28"/>
          <w:sz w:val="28"/>
          <w:szCs w:val="28"/>
          <w:rtl w:val="true"/>
          <w:lang w:bidi="fa-IR"/>
        </w:rPr>
        <w:t>دگرگونی صفات اخلاقی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یهودیان صفاتی همانند میمون یا خوک پیدا کردند که تقلید کورکورانه و شکم پرستی از صفات بارز این حیوانات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شدید یهودیان قانون‌شکن درس عبرت‌آموزی برای همه متجاوزان آن عصر و نسل‌های بعد است که از تکرار این نافرمانی‌ها جلوگیری می‌کند و نیز پندی برای پارسایان است که هر کس باتقوا باشد و به دستورات الهی عمل کند گرفتار عذاب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باقر و صادق علیهماالسلام حکایت شده که مقصود از حاضران در این آیه، مردم آن عصر و منظور از نسل‌های بعدی، ما مسلمانان هستیم، یعنی این درس عبرت، مخصوص بنی‌اسرائیل نبود و همه انسان‌ها را شامل می‌شود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اول آن است که سزای قانون‌شکنان، مسخ، دگرگونی و طرد و تحقیر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دوم آن است که از سرنوشت عذاب‌آلود قانون‌شکنان متجاوز پیشین، پند و عبرت آموزید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قوانین الهی را محترم 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آیه آن است که در قانون‌گرایی، پیروی ظاهری از قانون کافی نیست بلکه تبعیت از روح قانون مهم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36" w:name="pg5811_59427"/>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7" w:name="__RefHeading___Toc4489467_581953129"/>
      <w:bookmarkStart w:id="38" w:name="_Toc13"/>
      <w:bookmarkEnd w:id="37"/>
      <w:r>
        <w:rPr>
          <w:rtl w:val="true"/>
        </w:rPr>
        <w:t>آیا هامان که در قرآن نام برده شده است در عصر فرعون بوده است</w:t>
      </w:r>
      <w:r>
        <w:rPr>
          <w:rtl w:val="true"/>
        </w:rPr>
        <w:t xml:space="preserve">. </w:t>
      </w:r>
      <w:r>
        <w:rPr>
          <w:rtl w:val="true"/>
        </w:rPr>
        <w:t>در حالی که در تورات آمده است که هامان دستیار پادشاه بابل بود؟</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علمی قرآن از نگاه باستان‌شناسی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نگاهی قرآنی به باستان‌شناسی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مِنْ أَنْباءِ الْغَیْبِ نُوحِیها إِلَیْکَ ما کُنْتَ تَعْلَمُها أَنْتَ وَ لا قَوْمُکَ مِنْ قَبْلِ هذا فَاصْبِرْ إِنَّ الْعاقِبَةَ لِلْمُتَّقِینَ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خبرهای بزرگ غیب است در حالی که آن را به سوی تو وحی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هیچ‌گاه تو و قومت، این‌ها را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باستان‌شناسی یکی از شاخه‌های علم تاریخ محسوب می‌شود که به تلاش‌های سیاسی و علمی انسان در گذشته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معیارهایی که باستان‌شناسان در تحقیق تاریخ پیشینیان به آن تکیه می‌کنند اشیایی است که از دوران‌های قدیم بر جای مانده است مانند ابزارها و نقش‌هایی که در اماکن باستانی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 و دانشمندان آن در برابر اسناد و مدارک تاریخی که در قرآن از چهارده قرن پیش تاکنون موجود می‌باشد و تا زمانی خیلی نزدیک کشف نشده و معروف نبود، مبهوت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 در قرآن کریم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هامان شش بار در قرآن‌کریم آمده است</w:t>
      </w:r>
      <w:r>
        <w:rPr>
          <w:rStyle w:val="FootnoteAnchor"/>
          <w:rtl w:val="true"/>
        </w:rPr>
        <w:footnoteReference w:id="41"/>
      </w:r>
      <w:r>
        <w:rPr>
          <w:rFonts w:ascii="IRNazanin" w:hAnsi="IRNazanin" w:eastAsia="IRNazanin"/>
          <w:color w:val="111111"/>
          <w:sz w:val="28"/>
          <w:sz w:val="28"/>
          <w:szCs w:val="28"/>
          <w:rtl w:val="true"/>
          <w:lang w:bidi="fa-IR"/>
        </w:rPr>
        <w:t>، همچنان که اسم او</w:t>
      </w:r>
    </w:p>
    <w:p>
      <w:pPr>
        <w:pStyle w:val="BookText"/>
        <w:rPr/>
      </w:pPr>
      <w:r>
        <w:rPr>
          <w:rFonts w:ascii="IRNazanin" w:hAnsi="IRNazanin" w:eastAsia="IRNazanin"/>
          <w:color w:val="111111"/>
          <w:sz w:val="28"/>
          <w:sz w:val="28"/>
          <w:szCs w:val="28"/>
          <w:rtl w:val="true"/>
          <w:lang w:bidi="fa-IR"/>
        </w:rPr>
        <w:t>متصل به اسم فرعون و همچون کسی از نزدیکان وی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فِرْعَوْنُ یا هامانُ ابْنِ لِی صَرْحاً لَعَلِّی أَبْلُغُ الْأَسْبابَ أَسْبابَ السَّماواتِ فَأَطَّلِعَ إِلی إِلهِ مُوسی وَ إِنِّی لَأَظُنُّهُ کاذِباً وَ کَذلِکَ زُیِّنَ لِفِرْعَوْنَ سُوءُ عَمَلِهِ وَ صُدَّ عَنِ السَّبِیلِ وَ ما کَیْدُ فِرْعَوْنَ إِلاّ فِی تَبابٍ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قصری بلند بناکن، تا شاید من به وسایلی دست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تا از معبود موسی اطلاع یابم؛ و در حقیقت من گمان می‌کنم که 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برای فرعون بدی کردارش آراسته شده بود،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شد؛ و نیرنگ فرعون جز در زیان و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تفصیل پیرامون اعجاز قرآنی در ذکر اسم هامان صحبت نماییم مناسب است اشاره کنیم که اسم هامان حتی یک بار در تورات و روایت‌هایی که زندگی حضرت موسی علیه السلام را گزارش می‌کنند، نیامده است؛ اسم هامان فقط یک بار در یکی از کتاب‌های عهد قدیم آمده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 شامل تورات حضرت موسی علیه السلام به اضافه دیگر کتاب‌های مقدس یهودی می‌شود که کتاب‌های رسولانی است که بعد از حضرت موسی علیه السلام ظهور کردند و یکی از این کتاب‌های مقدس زبور حضرت داود علیه السلام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شخصی سخن می‌گوید که اسمش هامان و از دستیاران پادشاه بابل بوده است با وجود این‌که وی ضرر و زیان فراوانی بر بنی‌اسرائیل وارد ساخت و در قساوت و سخت دلی به خرج دادن علیه آنان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قصه گزارش شخصی را حکایت می‌کند که در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حضرت موسی صلی الله علیه و آله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غیر مسلمانان ادعا می‌کنند که خود پیامبر صلی الله علیه و آله قرآن را نگاشته است و پیامبر صلی الله علیه و آله قصه‌های امت‌های گذشته را از روی تورات و انجیل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ادعا می‌کنند پیامبر صلی الله علیه و آله در رهگذر این نسخه‌برداری اشتباهاتی در نقل بعضی از روایات به قرآن کریم داشته است و این خود سبب به وجود آمدن برخی اختلافات میان قرآن و دیگر کتاب‌ها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ادعاهای باطل در بعضی منابع یهودی و مسیحی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ادعاها این است که مصدری که پیامبر صلی الله علیه و آله در نقل این اسم به آن اعتماد کرده است کتاب‌های مقدس آن‌ها بوده است و پیامبر صلی الله علیه و آله در نقل اشتباه کرده است پس اشاره کرده به هامان به این عنوان که او وزیر فرعون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غیرمسلمانان ادعا می‌کنند این اسم فقط بر یک شخص اطلاق شده و او دستیار پادشاه بابل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پیامبر اسلام صلی الله علیه و آله از آن‌چه بعضی غیرمسلمانان ادعا می‌کنند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اکتشافات جدید باستان‌شناسی به کمک آمد تا نادرست بودن این ادعاها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رموز و حروف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هیروگلیفی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باستان از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حل شد و فهم نوشته‌ها و نقوش فرعونی ممکن گردید، بطلان این ادعاها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مصریان باستان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قرون طولانی مورد استفاده مصریان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گسترش مسیحیت و تاثیرات فرهنگی دیگری که در قرن دوم و سوم پس از میلاد اتفاق افتاد مصر اعتقادات قدیمی را کنار نهاد همچنان که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هیروگلیفی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نهاد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نمونه شناخته شده که خط هیروگلیفی در آن به کار رفته است مربوط به نقشی است که قدمت آن به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مسیح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لغت به فراموشی سپرده شد و در این مدت کسی نتوانست این رموز را حل کند یا این لغت را بفهمد و این حالت تا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معمای خط هیروگلیفی مصر باستان در سال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اکتشاف صخره سنگی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صخرة‌الرشیده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قدمت آن به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باز می‌گشت،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نقش یا این نوشته این بود که به سه لغت مختلف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هیروگلیفی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دیموطیه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ملی که در امور روزانه بکار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نوشته یونانی رمز خط مصریان باستان حل شد و ترجمه نقش از سوی فردی فرانسوی به نام ژان فرانسوا شامبلیون</w:t>
      </w:r>
      <w:r>
        <w:rPr>
          <w:rStyle w:val="FootnoteAnchor"/>
          <w:rtl w:val="true"/>
        </w:rPr>
        <w:footnoteReference w:id="43"/>
      </w:r>
      <w:r>
        <w:rPr>
          <w:rFonts w:ascii="IRNazanin" w:hAnsi="IRNazanin" w:eastAsia="IRNazanin"/>
          <w:color w:val="111111"/>
          <w:sz w:val="28"/>
          <w:sz w:val="28"/>
          <w:szCs w:val="28"/>
          <w:rtl w:val="true"/>
          <w:lang w:bidi="fa-IR"/>
        </w:rPr>
        <w:t>به انجام رسید و چنین بود که بازگشت به لغت فراموش شده و شناخت اخبار متعلق به این لغت تکمیل شد و بدین طریق معلومات فراوانی از تاریخ مصر باستان و همه جوانب دینی و اجتماعی و تاریخی آن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رهگذر ترجمه نوشته‌ها و نقوش هیروگلیفی شناخت کاملی بر این نکته مهم علمی به دست آمد که اسم هامان در نوشته‌های مصر باستان واقعاً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اشاره‌ای وجود دارد به این اسم در تابلوهایی که در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 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همچنان که به روشنی در کتابی به عنوان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inthenew king dom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استناد به مجموعه‌ای از نقش‌های باستانی گردآوری شده است همچنان که در این نقشها شغل حقیقی هامان نمایان است که وی رئیس سنگتراشان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عکس کسی که با حقایق قرآن مخالفت می‌کند، قرآن کریم کلام خداوند سبحان است و هامان شخصی است که در مصر و همزمان حضرت موسی علیه السلام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نزدیکان فرعون و از</w:t>
      </w:r>
    </w:p>
    <w:p>
      <w:pPr>
        <w:pStyle w:val="BookText"/>
        <w:rPr/>
      </w:pPr>
      <w:r>
        <w:rPr>
          <w:rFonts w:ascii="IRNazanin" w:hAnsi="IRNazanin" w:eastAsia="IRNazanin"/>
          <w:color w:val="111111"/>
          <w:sz w:val="28"/>
          <w:sz w:val="28"/>
          <w:szCs w:val="28"/>
          <w:rtl w:val="true"/>
          <w:lang w:bidi="fa-IR"/>
        </w:rPr>
        <w:t>مسئولین ساختمان‌سازی فرعون بوده است و قرآن این ویژگی‌ها را به طور کامل برای هامان برشمرده است و علاوه بر آن قرآن توصیف کرده هنگامی که فرعون امر کرد هامان را به این‌که برایش برجی بنا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فِرْعَوْنُ یا هامانُ ابْنِ لِی صَرْحاً لَعَلِّی أَبْلُغُ الْأَسْبابَ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قصری بلند بناکن، تا شاید من به وسایلی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اسم هامان در نوشته‌های مصر باستان فقط ادعاهای باطل معاندین قرآن را مردود نمی‌شمارد بلکه یکبار دیگر حقیقتاً تاکید می‌کند که قرآن کریم وحی خداوند سبحان است و به این طریق اعجازگونه در قرآن کریم معلومات تاریخی می‌خوانیم که در هیچ وقتی حتی زمان پیامبر صلی الله علیه و آله شناخته شده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پادشاهان مصر باستان در قرآن کریم</w:t>
      </w:r>
    </w:p>
    <w:p>
      <w:pPr>
        <w:pStyle w:val="BookText"/>
        <w:rPr/>
      </w:pPr>
      <w:r>
        <w:rPr>
          <w:rFonts w:ascii="IRNazanin" w:hAnsi="IRNazanin" w:eastAsia="IRNazanin"/>
          <w:color w:val="111111"/>
          <w:sz w:val="28"/>
          <w:sz w:val="28"/>
          <w:szCs w:val="28"/>
          <w:rtl w:val="true"/>
          <w:lang w:bidi="fa-IR"/>
        </w:rPr>
        <w:t>حضرت موسی علیه السلام تنها پیامبری نبود که در مصر زندگی می‌کرد و با تاریخ مصر باستان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نیز زمانی طولانی پیش از حضرت موسی علیه السلام در سرزمین مصر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می‌یابیم که حاکم مصر در دوران حضرت یوسف علیه 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حتی یک بار لقب فرعون بر وی اطلاق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قول خداوند تعالی که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الْمَلِکُ ائْتُونِی بِهِ أَسْتَخْلِصْهُ لِنَفْسِی فَلَمّا کَلَّمَهُ قالَ إِنَّکَ الْیَوْمَ لَدَیْنا مَکِینٌ أَمِینٌ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آورید، تا او را ویژه خودم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وی صحبت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تو</w:t>
      </w:r>
    </w:p>
    <w:p>
      <w:pPr>
        <w:pStyle w:val="BookText"/>
        <w:rPr/>
      </w:pPr>
      <w:r>
        <w:rPr>
          <w:rFonts w:ascii="IRNazanin" w:hAnsi="IRNazanin" w:eastAsia="IRNazanin"/>
          <w:color w:val="111111"/>
          <w:sz w:val="28"/>
          <w:sz w:val="28"/>
          <w:szCs w:val="28"/>
          <w:rtl w:val="true"/>
          <w:lang w:bidi="fa-IR"/>
        </w:rPr>
        <w:t>امروز نزد ما دارای جایگاه، و درستکار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لقبی که به حاکم مصر در زمان حضرت موسی علیه السلام داده می‌شد که آن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تِسْعَ آیاتٍ بَیِّناتٍ فَسْئَلْ بَنِی إِسْرائِیلَ إِذْ جاءَهُمْ فَقالَ لَهُ فِرْعَوْنُ إِنِّی لَأَظُنُّکَ یا مُوسی مَسْحُوراً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به موسی نُه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دادیم؛ پس از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در مورد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آنان آمد و 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در واقع من گمان می‌کنم که تو جادو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نوشته‌های باستانی که در دست ماست، سبب اختلاف نام‌هایی که به حاکمان مصر داده می‌شد،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فرعون در لغت هیروگلیفی به معنای خانه بزرگ است و در تاریخ مصر باستان در اصل بر قصر پادشاهی اطلاق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نسل اولی در تاریخ مصر باستان این لقب را به کار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گرفتن کلمه فرعون به عنوان لقب حاکم مصر در دوران پادشاهی جدید از تاریخ مصر باستان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جدید از نسل هجدهم </w:t>
      </w: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دوران نسل بیست و دوم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کلمه فرعون مانند لقبی افتخاری برای حاکم آغاز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اعجاز قرآنی یک بار دیگر برای ما نمایان می‌شود</w:t>
      </w:r>
      <w:r>
        <w:rPr>
          <w:rFonts w:eastAsia="IRNazanin" w:cs="IRNazanin"/>
          <w:color w:val="111111"/>
          <w:sz w:val="28"/>
          <w:szCs w:val="28"/>
          <w:rtl w:val="true"/>
          <w:lang w:bidi="fa-IR"/>
        </w:rPr>
        <w:t>.</w:t>
      </w:r>
      <w:bookmarkStart w:id="39" w:name="pg5811_59433"/>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0" w:name="__RefHeading___Toc4489469_581953129"/>
      <w:bookmarkStart w:id="41" w:name="_Toc14"/>
      <w:bookmarkEnd w:id="40"/>
      <w:r>
        <w:rPr>
          <w:rtl w:val="true"/>
        </w:rPr>
        <w:t xml:space="preserve">در مورد تفسیر آیات </w:t>
      </w:r>
      <w:r>
        <w:rPr/>
        <w:t>94</w:t>
      </w:r>
      <w:r>
        <w:rPr>
          <w:rtl w:val="true"/>
        </w:rPr>
        <w:t xml:space="preserve"> </w:t>
      </w:r>
      <w:r>
        <w:rPr>
          <w:rtl w:val="true"/>
        </w:rPr>
        <w:t xml:space="preserve">و </w:t>
      </w:r>
      <w:r>
        <w:rPr/>
        <w:t>95</w:t>
      </w:r>
      <w:r>
        <w:rPr>
          <w:rtl w:val="true"/>
        </w:rPr>
        <w:t xml:space="preserve"> </w:t>
      </w:r>
      <w:r>
        <w:rPr>
          <w:rtl w:val="true"/>
        </w:rPr>
        <w:t>سوره یونس و پرسش از مسیحیان توضیح دهید</w:t>
      </w:r>
      <w:r>
        <w:rPr>
          <w:rtl w:val="true"/>
        </w:rPr>
        <w:t>.</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 مِمّا أَنْزَلْنا إِلَیْکَ فَسْئَلِ الَّذِینَ یَقْرَؤُنَ الْکِتابَ مِنْ قَبْلِکَ لَقَدْ جاءَکَ الْحَقُّ مِنْ رَبِّکَ فَلا تَکُونَنَّ مِنَ المُمْتَرِینَ وَ لا تَکُونَنَّ مِنَ الَّذِینَ کَذَّبُوا بِآیاتِ اللّهِ فَتَکُونَ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مورد آن‌چه به سوی تو فرو فرستادیم، در شک هستی، پس از کسانی بپرس،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می‌خواندند؛ بیقین حقّ از طرف پروردگارت به تو رسیده است، پس هرگز از تردید 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کسانی مباش که آیات خدا را دروغ انگاشتند، که از زیانکاران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آیه شریفه</w:t>
      </w:r>
    </w:p>
    <w:p>
      <w:pPr>
        <w:pStyle w:val="BookText"/>
        <w:rPr/>
      </w:pPr>
      <w:r>
        <w:rPr>
          <w:rFonts w:ascii="IRNazanin" w:hAnsi="IRNazanin" w:eastAsia="IRNazanin"/>
          <w:color w:val="111111"/>
          <w:sz w:val="28"/>
          <w:sz w:val="28"/>
          <w:szCs w:val="28"/>
          <w:rtl w:val="true"/>
          <w:lang w:bidi="fa-IR"/>
        </w:rPr>
        <w:t>در مورد شأن نزول آیه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کفار قریش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طرف خدا نازل نشده بلکه شیطان به محمد صلی الله علیه و آله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سبب شد که عده‌ای در شک و تردید فرو روند، خداوند با آیه فوق به آن‌ها پاسخ داد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در بسیاری از تفاسیر معتبر آمده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أَنْزَلْنا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قصص و معارفی در مورد خداشناسی و معاد است که از آغاز سوره</w:t>
      </w:r>
    </w:p>
    <w:p>
      <w:pPr>
        <w:pStyle w:val="BookText"/>
        <w:rPr/>
      </w:pP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بیان شده است</w:t>
      </w:r>
      <w:r>
        <w:rPr>
          <w:rStyle w:val="FootnoteAnchor"/>
          <w:rtl w:val="true"/>
        </w:rPr>
        <w:footnoteReference w:id="45"/>
      </w:r>
      <w:r>
        <w:rPr>
          <w:rFonts w:ascii="IRNazanin" w:hAnsi="IRNazanin" w:eastAsia="IRNazanin"/>
          <w:color w:val="111111"/>
          <w:sz w:val="28"/>
          <w:sz w:val="28"/>
          <w:szCs w:val="28"/>
          <w:rtl w:val="true"/>
          <w:lang w:bidi="fa-IR"/>
        </w:rPr>
        <w:t>نه این‌که مقصود از آن کل قرآن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از آن‌چه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از طرفی نیز در این سوره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زیرا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موجود، نیامده است و اهل کتاب در مورد داستان شعیب و مسیح اختلاف نظر دارند در حالی که در غیر این سوره، داستان‌های مذکور ذکر شده است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أَنْزَلْنا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در مورد مبدأ، معاد و درباره قصص انبیاء و امت‌های آنان است که از جمله آن انبیاء، نوح، موسی و پیغمبران بین آن دو و امت‌های آنان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قلب پیامبر صلی الله علیه و آله شک وجود داشت؟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پیامبر صلی الله علیه و آله وحی را با شهود و مشاهده دریافت می‌کرد، شک و تردید در این مورد معنا ندارد، بلکه یکی از شیوه‌های قرآن در بیان مطالب برای عموم مسلمانان آن است که قرآن خطاب به پیامبر مطلبی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آگاهی افراد دور، افراد نزدیک را مخاطب قرار می‌دهد و سخنی را بیان می‌کند، این همان است که عرب در قالب ضرب‌المثل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واسمعی یا 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می‌گویم ولی همسایه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می‌کند که نظیر آن را در فارسی نیز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گفت تا دیوار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در بسیاری از موارد تاثیرش از خطاب صریح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افزون بر آن؛ ذکر جمله‌ی شرطیه، همیشه دلیل بر احتمال وجود شرط نیست بلکه گاهی برای تاکید روی یک مطلب و یا برای بیان یک قانون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آیه شریفه که مراجعه به کتب قبل از آن را برای رفع شک و تردید توصیه کرده است، نشان‌دهنده برتری آن کتب بر قرآن‌کریم نمی‌باشد؟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شاهد گرفتن برای تایید مطالب کتابی، موجب برتری کتاب مرجع نمی‌شود بلکه برتری به عواملی دیگر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اصل تورات و انجیل کتاب‌های الهی بوده است و برخی حقایق در دسترس یهود و مسیحیت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بعدها تحریف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مطالب الهی تورات و انجیل را شاهد حقانیت قرآن می‌شمارد که ریشه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بیان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أَنْزَلْنا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قرآن کریم نیست بلکه مقصود مطالب اول سوره یونس تا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هرگز در مقام مقایسه بین دو کتاب نیست؛ بلکه صرفاً کتب قبل شاهد بر حقانیت مطالب مذکور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به تمام اهل کتاب امر شده که به قرآن کریم ایمان بیاورند و قرآن‌کریم را تصدیق‌کننده کتب گذشته معرفی کرده است که به دلالت التزامی می‌رساند که قرآن‌کریم و دین اسلام یک دین زنده و رسمی است و اهل کتاب باید دست از دین خود بردارند و به قرآن کریم ایمان بیاورند که نشان‌دهنده برتر بودن و کامل بودن این کتاب و دین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اگر دین و کتابی برتر از دین و کتاب بعد باشد شایسته نیست که خدای حکیم بفرماید از دین برتر قبلی دست بردارید و به دین جدید ایمان آورید</w:t>
      </w:r>
      <w:r>
        <w:rPr>
          <w:rFonts w:eastAsia="IRNazanin" w:cs="IRNazanin"/>
          <w:color w:val="111111"/>
          <w:sz w:val="28"/>
          <w:szCs w:val="28"/>
          <w:rtl w:val="true"/>
          <w:lang w:bidi="fa-IR"/>
        </w:rPr>
        <w:t>.</w:t>
      </w:r>
      <w:bookmarkStart w:id="42" w:name="pg5811_59436"/>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3" w:name="__RefHeading___Toc4489471_581953129"/>
      <w:bookmarkStart w:id="44" w:name="_Toc15"/>
      <w:bookmarkEnd w:id="43"/>
      <w:r>
        <w:rPr>
          <w:rtl w:val="true"/>
        </w:rPr>
        <w:t xml:space="preserve">منظور از اسماء در سوره بقره آیه </w:t>
      </w:r>
      <w:r>
        <w:rPr/>
        <w:t>31</w:t>
      </w:r>
      <w:r>
        <w:rPr>
          <w:rtl w:val="true"/>
        </w:rPr>
        <w:t xml:space="preserve"> </w:t>
      </w:r>
      <w:r>
        <w:rPr>
          <w:rtl w:val="true"/>
        </w:rPr>
        <w:t>چیست ؟ فرق ملائکه با انسان در این خصوص چیست ؟ در حالیکه انسان نیز فقط به آن چه خدا به او تعلیم داده آگاهی دارد و از این جهت شبهه ملائکه چگونه برطرف می شود؟</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بخش اول پرسش، مفسران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نظرات متفاوتی مطرح کرده‌اند که بشرح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نام‌ها نام تمام نعمت‌ها و اصول و رموز کشاورزی، درخت کاری و تمام کارهای مربوط به امور دین و دنیا را خدا به آدم آموخت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لغات و زبان‌ها می باشد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نام ملائکه و فرزندان خود آدم بوده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مفسران هم بر این باورند که منظور فوائد، امتیازات، و نام‌های حیوانات را خدا به آدم یاد داد و این‌که هر حیوانی به چه کاری می‌آید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نیز روایتی نقل شده که حضرت منظور از اسماء را نام کوه‌ها، دره‌ها، بیابان‌ها، و حتی نام فرش زیر پای خود، می‌دانند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نمونه می‌خوانیم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آدم علم اسرار آفرینش را آموخت تا از اسرار معنوی و مادی آن‌ها آگاه شود تمام موجودات را بشناسد و نام همه را بداند و حتی از خواص آن مطلع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استعداد نام گذاری اشیاء را به او ارزانی داشت تا بتواند اشیاء را نام‌گذاری کند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مفسرین با تاکید بر روایاتی که نقل می‌کنند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اسمایی که خداوند به حضرت آدم نشان داده است همان انوار طیبه حضرت محمد، علی، فاطمه، حسن و حسین علیهم السلام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که از نظرات مختلف آگاه شدیم توجه شما را به نظری آیت الله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شرحی بر نظر علامه طباطبایی رحمه الله می‌باشد، جلب می‌نمایم تا معنای آیه شریفه واضح‌تر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اسماء همان حقایق غیبی عالم است که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نشانه خدا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است، حقائقی که با شعور و عاقل، و مستور به حجاب غیب، و مخزون عندالله و در عین حال خزاین اشیای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عالیه‌ای که همه حقایق عالم شهود، تنزل یافته و رقیقه‌ای از آنان است و همه آن‌چه در آسمان و زمین مشاهده می‌شود از نور و بهای آنان مشتق شده است و به خیر و برکت آن‌ها نزول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به آدم تعلیم شد و به او ارائه گردید همان حقایق عالیه عالم،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احتمالاً عبارت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عِنْدَنا خَزائِنُهُ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ملائکه می‌توان به دو صورت مطلب را بیان 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با وجودی که می‌داند این انسان اهل فساد در زمین و خونریزی می باشد، باز او را خلق کرد؟ برای پاسخ به این پرسش توجه شما را به کلام علامه طباطبایی رحمه الله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مصلحتی هست که ملائکه قادر بر ایفای آن نیستند و نمی‌توانند آن را تحمل کنند ولی این خلیفه زمینی قادر بر تحمل و ایفای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از خدای سبحان کمالاتی را نشان می‌دهد و اسراری را تحمل می‌کند که در وسع و طاقت ملائکه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بسیار ارزنده و بزرگ است و به طوری که مفسده فساد و سفک دماء را جبران می‌کند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با دقت در آیات مورد بحث و روایات ذیل آن چنین به نظر می‌رسد که گویا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تعلیم اسماء به حضرت آدم، و وقایع بعد از آن، این است که هر چند عده‌ای در نسل این آدم پیدا می‌شوند که اهل فساد و خون‌ریزی هستند اما در مقابل، در بین این افراد انسان‌هایی پیدا می‌شوند که یا خلیفه‌ی خدا و غیب آسمان‌ها و زمین و مظهر اسماء جلال و جمال خدا می‌شوند و به مقام اسم اللهی می‌رسند و یا بیش از ملائکه و بهتر از ملائکه قدرت و ظرفیت دارند که اسماء خداوندی را به چشم دل شهود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تا این اندازه معرفت، و شهود از دست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همان‌طور که به آدم اسماء را آموخت، به ملائکه هم می‌آموخت آن‌ها نیز عالم به اسماء می‌شدند و در نتیجه، شایسته خلیفة الله شدن می‌شدند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جواب این پرسش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خداوند متعال همان حقائق اسماء را که بر آدم عرضه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با قدرت درک و ظرفیتی که داشت توانست آن اسماء را درک و شهود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نیز عرضه کرد، و خود آن‌ها نتوانستند درک کنند چنان‌چه در ادامه همین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عِلْمَ لَنا إِلاّ ما عَلَّمْتَنا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 تفاوت ملائکه و آدم، در آموزش دادن و ندادن خداوند نبود، بلکه تفاوت اساسی در ظرفیت و استعداد و سعه‌ی وجودی بود که حضرت آدم برای دریافت اسماء داشت و ملائکه آن ظرفیت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بیانی که از اسماء مطرح شد به خوبی معلوم می‌شود که اکثر نظرات مفسران قابل جمع می‌باشد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به اسمایی که خزائن آن‌چه در آسمان و زمین است و غیب آسمان‌ها و زمین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می‌شود، پس در واقع به همه اسرار آفرینش، لغات، اسماء کوه‌ها، دره‌ها، همه مخلوقات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صد آمد نود هم پیش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بخش دوم هم بیان شد که تفاوت در نحوه‌ی آموزش خداوند به آدم و ملائکه نبود بلکه تفاوت در استعداد و ظرفیت وجودی آدم و ملائکه بود که یکی توانست دریافت کند و دیگری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آگاهی بیشتر در این موضوع مراجعه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آیات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تسنیم،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صدر المتالهین،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bookmarkStart w:id="45" w:name="pg5811_59440"/>
    </w:p>
    <w:p>
      <w:pPr>
        <w:pStyle w:val="BookText"/>
        <w:rPr/>
      </w:pPr>
      <w:bookmarkEnd w:id="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6" w:name="__RefHeading___Toc4489473_581953129"/>
      <w:bookmarkStart w:id="47" w:name="_Toc16"/>
      <w:bookmarkEnd w:id="46"/>
      <w:r>
        <w:rPr>
          <w:rtl w:val="true"/>
        </w:rPr>
        <w:t>ملائکه از کجا می دانستند که انسان روی زمین فساد می کند مگر قبل از آدم انسان هایی بوده اند؟</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جایگاه بلند انسان در زمین و پرسش فرشتگان در مورد فسادگری و خون‌ریزی او و بیان عبادتگری خودشان و پاسخ اجمالی خدا به آنان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من در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قرار می‌دهی که در آن فساد کند و خون‌ها بریزد؟ در حالی که ما به ستایش تو تنزیه می‌گوییم، و تو را پاک می‌شماریم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من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فوق و آیات بعد ماجرای گفتگوی پروردگار با فرشتگان و آدم بیان شده است، خلاصه داستان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موجوداتی به نام فرشته آفریده بود که به عبادت او مشغول بودند سپس موجود دیگری به نام انسان آفرید تا او را جانشین خود در زمین گرداند و جایگاه علمی او را به فرشتگان نشان داد و آنان در برابر او کرنش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گفتگوی خدا با فرشتگان چند نکته مهم وجود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این ماجرا حقیقی است و به صورت خاص و متناسب با ظرف وجودی خویش اتفاق افتاده است و داستانی خیالی یا غیر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شخص آدم علیه السلام در این ماجرا نماینده و الگوی بشریت است پس مثلاً کرنش فرشتگان در برابر او به معنای کرنش همه فرشتگان در برابر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ماجرا یک نمونه و الگوست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 است</w:t>
      </w:r>
      <w:r>
        <w:rPr>
          <w:rStyle w:val="FootnoteAnchor"/>
          <w:rtl w:val="true"/>
        </w:rPr>
        <w:footnoteReference w:id="55"/>
      </w:r>
      <w:r>
        <w:rPr>
          <w:rFonts w:ascii="IRNazanin" w:hAnsi="IRNazanin" w:eastAsia="IRNazanin"/>
          <w:color w:val="111111"/>
          <w:sz w:val="28"/>
          <w:sz w:val="28"/>
          <w:szCs w:val="28"/>
          <w:rtl w:val="true"/>
          <w:lang w:bidi="fa-IR"/>
        </w:rPr>
        <w:t>و در این‌جا مقصود جانشینی انسان به جای خدا در زمین است یعنی انسان‌های شایسته نماینده و جلوه و الگو و حجّت خدا در زمین هستند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انسان جانشین و خلیفه خدا در زمین است چیزی است که هر انسانی هر روز در وجود خود احساس می‌کند و این مطلب عامل حرکت و تلاش او در جهت کمال و مسیر الهی می‌شود</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اعلام این جانشینی به انسان می‌تواند تغییرات مثبتی را در زندگی و روحیات او ایجاد کند و احساس مسئولیت او را بیشتر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توجه به این مقام الهی و کرامت انسانی، در تربیت اخلاقی انسان بسیار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شاه تخت وجودی چه جای توست این‌جا خلیفه زاده گلشن نشین و در خاشاک؟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از کجا متوجه شدند که انسان خونریز و فسادگر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فرشتگان از این‌جا متوجه شدند که انسان در زمین مادی قرار داده شد و ماده به خاطر محدودیتی که دارد محل نزاع و تزاحم است و موجب فساد و خونریزی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فرشتگان از سوابق مخلوقات قبلی که در زمین می‌زیستند به این مطلب پی بردند یا این‌که خدا فرشتگان را از سرنوشت و آینده انسان‌ها با خبر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سه ویژگی برای خودشان بر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آن‌ها اهل تسبیح</w:t>
      </w:r>
      <w:r>
        <w:rPr>
          <w:rStyle w:val="FootnoteAnchor"/>
          <w:rtl w:val="true"/>
        </w:rPr>
        <w:footnoteReference w:id="58"/>
      </w:r>
      <w:r>
        <w:rPr>
          <w:rFonts w:ascii="IRNazanin" w:hAnsi="IRNazanin" w:eastAsia="IRNazanin"/>
          <w:color w:val="111111"/>
          <w:sz w:val="28"/>
          <w:sz w:val="28"/>
          <w:szCs w:val="28"/>
          <w:rtl w:val="true"/>
          <w:lang w:bidi="fa-IR"/>
        </w:rPr>
        <w:t>هستند یعنی خدا را از هرگونه نقص منزّه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آنان اهل حمد و ستایش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آن‌ها اهل تقدیس هستند یعنی خدا را پاک و مقدّس می‌شمارند یا این‌که خود، جامعه و زمین را از فساد و فسادگران پاک می‌سازند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دریافته بودند که هدف آفرینش انسان عبادت است از این‌رو بیان کردند که ما اهل عبادت هستیم و در همان حال اهل فساد و خونریزی نیز نیستیم در حالی که برخی انسان‌ها نه تنها عبادت نمی‌کنند بلکه اهل فساد و خونریزی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فرشتگان برای جانشینی خدا سزاوارتریم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دو پاسخ اجمالی و تفصیلی به فرشتگان داد که پاسخ تفصیلی در آیات بعد می‌آید اما پاسخ اجمالی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چیزهایی می‌داند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از نسل این انسان افرادی همچون نوح علیه السلام، ابراهیم علیه السلام، موسی علیه السلام، عیسی علیه السلام و محمد علیه السلام و اهل‌بیت او علیهم السلام بوجود خواهند آمد که گل‌های سرسبد آفرینشند، و افرادی در بین انسان‌ها تربیت می‌شوند که عاشقانه خدا را می‌پرستند و جان و مال خود را در راه او فدا می‌کنند و یک ساعت تفکر آنان با سال‌ها عبادت فرشتگان برابری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می‌دانست که عبادت فرشتگان در برابر عبادت انسان‌ها ارزش کمتری دارد چرا که فرشتگان شهوت و خشم ندارند و تحت تأثیر وسوسه‌های شیطانی قرار نمی‌گیرند و معصوم و فرمانبردار هستند اما انسان‌ها در محاصره شهوات و شیطان هستند پس اگر در این مبارزه پیروز شوند و به عبادت و بندگی خدا روی آورند ارزش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اطاعت این موجودات طوفان زده کجا و عبادت آن ساحل نشینان سبکبار کجا؟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خود انسان را از میان موجودات برگزیده است و به مقام خلیفة اللّهی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افتخار بزرگی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انسان ارزش آن را درک کند و به نحوی زندگی کند و مسیری را برود که برتر از فرشتگان گردد تا سپاس این نعمت و لطف الهی را به جای آورده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می‌دانسته که برخی انسان‌ها ممکن است به فساد و خونریزی بپردازند ولی با این حال مجموع انسان‌ها را بر مجموع فرشتگان ترجیح داد، چرا که در میان این انسان‌ها افرادی پرورش می‌یابند که شایسته مقام خلافت الهی هستند پس ارزش آن همه خسارت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باغبانی که باغچه گل پرورش می‌دهد می‌داند که علف‌های هرز و زیان‌آور نیز از آب و خاک و هوای باغچه استفاده می‌کنند و رشد می‌یابند ولی هدف او گل‌های زیبا و خوشبوست، از این رو وجود برخی علف‌های هرز را نیز تا مدّتی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این آیه برای ما آن است که شما به مقام جانشینی و نمایندگی خدا در زمین انتخاب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ارزش و جایگاه خود را پاس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این‌که به دیگران فرصت آزاداندیشی، اظهار نظر و گفتگوی حق طلبانه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خدا انسان را بر فرشتگان ترجیح داده و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مقام انسان از فرشته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خدا از فسادگری و خونریزی برخی انسان‌ها اطلاع دارد ولی به خاطر امتیازات ارزشمندی که در وجود انسان‌ها می‌بیند آن‌ها را برموجودات دیگر ترجیح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دیگر آیه آن است که عبادت تنها معیار برتری موجودات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علم نیز از معیارهای برتری است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48" w:name="pg5811_59444"/>
    </w:p>
    <w:p>
      <w:pPr>
        <w:pStyle w:val="BookText"/>
        <w:rPr/>
      </w:pPr>
      <w:bookmarkEnd w:id="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9" w:name="__RefHeading___Toc4489475_581953129"/>
      <w:bookmarkStart w:id="50" w:name="_Toc17"/>
      <w:bookmarkEnd w:id="49"/>
      <w:r>
        <w:rPr>
          <w:rtl w:val="true"/>
        </w:rPr>
        <w:t>حضرت آدم علیه السلام وقتی خلق شد چگونه با خدا ارتباط برقرار می کرد؟ و همچنین آدم و حوا علیهماالسلام چگونه با هم حرف می زدند و مقصود هم را می فهمیدند؟</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احتمالات گوناگونی را مطرح کرد چرا که اطلاع از زمان آدم و حوا علیهماالسلام و زبان آن‌ها از نظر تاریخی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تحقیق اگرچه به جواب دقیقی نرسیدیم، اما سعی کردیم با بررسی احتمالات مطرح شده تصویری را هر چند کمرنگ از موقعیت حضرت آدم علیه السلام و سخن گفتن او ترسیم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به طور مستقیم می‌توانست به ما کمک کند احادیث بود، و در این‌جا حدیثی که بتوان بدان اطمینان کرد به دست نیاوردیم هر چند در روایتی، زبان حضرت آدم قبل از هبوط، عربی و بعد از آن سریانی بیان شده است اما سند آن ضعیف است و مشکلی را حل نمی‌کند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چگونگی خلقت حضرت آدم علیه السلام نیز خود تاثیر بسزایی در این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عده‌ای صحیح باشد که می‌گویند در زمان حضرت</w:t>
      </w:r>
    </w:p>
    <w:p>
      <w:pPr>
        <w:pStyle w:val="BookText"/>
        <w:rPr/>
      </w:pPr>
      <w:r>
        <w:rPr>
          <w:rFonts w:ascii="IRNazanin" w:hAnsi="IRNazanin" w:eastAsia="IRNazanin"/>
          <w:color w:val="111111"/>
          <w:sz w:val="28"/>
          <w:sz w:val="28"/>
          <w:szCs w:val="28"/>
          <w:rtl w:val="true"/>
          <w:lang w:bidi="fa-IR"/>
        </w:rPr>
        <w:t xml:space="preserve">آدم علیه السلام انسان‌هایی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داشته‌اند و حضرت آدم علیه السلام از بین آن‌ها انتخاب شده است</w:t>
      </w:r>
      <w:r>
        <w:rPr>
          <w:rStyle w:val="FootnoteAnchor"/>
          <w:rtl w:val="true"/>
        </w:rPr>
        <w:footnoteReference w:id="62"/>
      </w:r>
      <w:r>
        <w:rPr>
          <w:rFonts w:ascii="IRNazanin" w:hAnsi="IRNazanin" w:eastAsia="IRNazanin"/>
          <w:color w:val="111111"/>
          <w:sz w:val="28"/>
          <w:sz w:val="28"/>
          <w:szCs w:val="28"/>
          <w:rtl w:val="true"/>
          <w:lang w:bidi="fa-IR"/>
        </w:rPr>
        <w:t xml:space="preserve">آن وقت تصور وجود زبانی نسبتاً پیشرفته در بین آن‌ها چندان دور از واقعیت نیست چه این‌که توجه به گفتگوی هابیل و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اشاره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تایید می‌کند و حضرت آدم و حواء علیهماالسلام نیز با همین زبان با هم گفتگو و یا با خدا راز و نیاز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نظریه، طرفداران کمی دارد و بیشتر دانشمندان اسلامی طرفدار خلقت مستقل آدم علیه السلام از خاک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آن‌چه روشن است این است که آدم و حوا علیهماالسلام پس از هبوط با همین واژه‌های انسانی با هم سخن می‌گفته‌اند زیرا قرآن کریم در داستان هابیل و قابیل</w:t>
      </w:r>
      <w:r>
        <w:rPr>
          <w:rStyle w:val="FootnoteAnchor"/>
          <w:rtl w:val="true"/>
        </w:rPr>
        <w:footnoteReference w:id="63"/>
      </w:r>
      <w:r>
        <w:rPr>
          <w:rFonts w:ascii="IRNazanin" w:hAnsi="IRNazanin" w:eastAsia="IRNazanin"/>
          <w:color w:val="111111"/>
          <w:sz w:val="28"/>
          <w:sz w:val="28"/>
          <w:szCs w:val="28"/>
          <w:rtl w:val="true"/>
          <w:lang w:bidi="fa-IR"/>
        </w:rPr>
        <w:t>معانی متعددی را بیان می‌کند که بین آن دو ردّ و بدل شده است؛ معانی همچون قتل، تقوا، دست، گناه، ترس، ظلم، سزای ظالم، کلاغ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پس از قتل هابیل، قابیل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عاجزم از این‌که مانند این کلاغ باشم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صریح نام کلاغ را می‌برد که نشان می‌دهد انسان در آن موقع بر اشیاء گوناگون اطراف خود اسم گذاشته بوده و این نشان‌دهنده پیشرفت و تکامل زبان بوده است و از آن‌جا که بین هابیل و قابیل و پدر و مادرشان فاصله زمانی نیست پس این مطلب شامل حضرت آدم و حوا علیهماالسلام نیز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نقطه مبهم موضوع می‌رسیم که قبل از هبوط به چه صورت بوده است؟ به نظر می‌رسد داستان حضرت آدم و حوا علیهماالسلام در دو فضا روایت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حضور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آدم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می‌شود و معلم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آن‌چه بین خدا و ملائکه و 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می‌شود از سنخ ملکوت است و کیفیت آن بر ما پوشیده است و لازم نیست حتماً در قالب الفاظ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اگر فرض کنیم در قالب لفظ بوده، زبان عربی ترجیح دارد چون برخی روایات یاد شده بدان‌ها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جسم آدم و حوا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از خاک آفریده شده</w:t>
      </w:r>
      <w:r>
        <w:rPr>
          <w:rStyle w:val="FootnoteAnchor"/>
          <w:rtl w:val="true"/>
        </w:rPr>
        <w:footnoteReference w:id="65"/>
      </w:r>
      <w:r>
        <w:rPr>
          <w:rFonts w:ascii="IRNazanin" w:hAnsi="IRNazanin" w:eastAsia="IRNazanin"/>
          <w:color w:val="111111"/>
          <w:sz w:val="28"/>
          <w:sz w:val="28"/>
          <w:szCs w:val="28"/>
          <w:rtl w:val="true"/>
          <w:lang w:bidi="fa-IR"/>
        </w:rPr>
        <w:t>و دستور می‌گیرد در باغی سرسبز منزل گزیند</w:t>
      </w:r>
      <w:r>
        <w:rPr>
          <w:rStyle w:val="FootnoteAnchor"/>
          <w:rtl w:val="true"/>
        </w:rPr>
        <w:footnoteReference w:id="66"/>
      </w:r>
      <w:r>
        <w:rPr>
          <w:rFonts w:ascii="IRNazanin" w:hAnsi="IRNazanin" w:eastAsia="IRNazanin"/>
          <w:color w:val="111111"/>
          <w:sz w:val="28"/>
          <w:sz w:val="28"/>
          <w:szCs w:val="28"/>
          <w:rtl w:val="true"/>
          <w:lang w:bidi="fa-IR"/>
        </w:rPr>
        <w:t>و از میوه‌های آن هرگونه می‌خواهند استفاده کنند</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روح از غذای علم الاسماء تغذیه می‌کند و جسم از میوه‌ها و نعمت‌های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ارتباط با خدا که در هر فضایی ممکن است چه از طریق دل و چه از طریق زبان صورت گیرد؛ در این‌جا قرآن کریم گزارشی از سخن گفتن آدم با حوا علیهماالسلام ارائه نمی‌دهد تا مشخص شود آیا از طریق واژگان گفتگویی داشته‌اند یا نه؟ و فقط چیزی که ارائه می‌شود نوعی هم شکلی در رفتار و عمل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دوره به بعد زبان اشاره یا زبان هابیل و قابیل مطرح می‌شود که نسبتاً واژه‌ها به لفظ عربی یا غیر آن مشخص شده بود که البته به دلیل روایاتی که یاد شد، زبان عربی ترجیح دارد</w:t>
      </w:r>
      <w:r>
        <w:rPr>
          <w:rFonts w:eastAsia="IRNazanin" w:cs="IRNazanin"/>
          <w:color w:val="111111"/>
          <w:sz w:val="28"/>
          <w:szCs w:val="28"/>
          <w:rtl w:val="true"/>
          <w:lang w:bidi="fa-IR"/>
        </w:rPr>
        <w:t>.</w:t>
      </w:r>
      <w:bookmarkStart w:id="51" w:name="pg5811_59447"/>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2" w:name="__RefHeading___Toc4489477_581953129"/>
      <w:bookmarkStart w:id="53" w:name="_Toc18"/>
      <w:bookmarkEnd w:id="52"/>
      <w:r>
        <w:rPr>
          <w:rtl w:val="true"/>
        </w:rPr>
        <w:t xml:space="preserve">آیا نتیجه پیوند آدم و حوا فقط </w:t>
      </w:r>
      <w:r>
        <w:rPr>
          <w:rtl w:val="true"/>
        </w:rPr>
        <w:t>«</w:t>
      </w:r>
      <w:r>
        <w:rPr>
          <w:rtl w:val="true"/>
        </w:rPr>
        <w:t>هابیل</w:t>
      </w:r>
      <w:r>
        <w:rPr>
          <w:rtl w:val="true"/>
        </w:rPr>
        <w:t xml:space="preserve">» </w:t>
      </w:r>
      <w:r>
        <w:rPr>
          <w:rtl w:val="true"/>
        </w:rPr>
        <w:t xml:space="preserve">و </w:t>
      </w:r>
      <w:r>
        <w:rPr>
          <w:rtl w:val="true"/>
        </w:rPr>
        <w:t>«</w:t>
      </w:r>
      <w:r>
        <w:rPr>
          <w:rtl w:val="true"/>
        </w:rPr>
        <w:t>قابیل</w:t>
      </w:r>
      <w:r>
        <w:rPr>
          <w:rtl w:val="true"/>
        </w:rPr>
        <w:t xml:space="preserve">» </w:t>
      </w:r>
      <w:r>
        <w:rPr>
          <w:rtl w:val="true"/>
        </w:rPr>
        <w:t>بودند یا فرزند دیگری هم داشتند؟</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پاسخ، این نکته را یادآوری کنیم که در قرآن مجید نامی از فرزندان آدم و حوا نیامده، تنها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به دو پسر آدم و حوا اشاره شده، و روایات اهل بیت جزئیات و اسامی ایشان را برای ما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امام باقر علیه السلام چنین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اکل آدم من الشجرة الی الارض نولد له هابیل واخته توأم وولد له قابیل واخته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آدم علیه السلام سأل ربه عزوجل ان یهب له ولد فولد له غلام سماء هبة اللَّه لان امر وهبه له فاحبه آدم حباً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از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و به زمین هبوط کرد هابیل و یک دختر از او متولد شد و بعد از آن قابیل و یک دختر دیگر متولد شد بعد حضرت آدم از خداوند فرزند دیگری خواست که خداوند به او پسری دارد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چون خداوند به او هبه کرده بود و آدم او را بسیار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صاحب کتاب شریف کافی نیز این حدیث را نقل کرده‌اند که به نظر علامه طباطبایی رحمه الله این روایت از بهترین روایات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مشاهده می‌کنید امام باقر علیه السلام در بیان خود حداقل سه فرزند دیگر که دو تای آن‌ها دختر و سومی پسر است را برای آدم و حوا بیان می‌کند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علاوه بر تفاسیر به این کتاب‌ها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قصه‌های قرآن، آیت‌اللَّه مکارم شیرازی،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انتشارات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قصه‌های قرآن، محمد محمدی اشتهاردی،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موسسه انتشارات نبوی</w:t>
      </w:r>
      <w:r>
        <w:rPr>
          <w:rFonts w:eastAsia="IRNazanin" w:cs="IRNazanin"/>
          <w:color w:val="111111"/>
          <w:sz w:val="28"/>
          <w:szCs w:val="28"/>
          <w:rtl w:val="true"/>
          <w:lang w:bidi="fa-IR"/>
        </w:rPr>
        <w:t>.</w:t>
      </w:r>
      <w:bookmarkStart w:id="54" w:name="pg5811_59449"/>
    </w:p>
    <w:p>
      <w:pPr>
        <w:pStyle w:val="Heading2"/>
        <w:numPr>
          <w:ilvl w:val="1"/>
          <w:numId w:val="1"/>
        </w:numPr>
        <w:rPr/>
      </w:pPr>
      <w:bookmarkStart w:id="55" w:name="__RefHeading___Toc4489479_581953129"/>
      <w:bookmarkStart w:id="56" w:name="_Toc19"/>
      <w:bookmarkEnd w:id="54"/>
      <w:bookmarkEnd w:id="55"/>
      <w:r>
        <w:rPr>
          <w:rtl w:val="true"/>
        </w:rPr>
        <w:t>فصل دوم</w:t>
      </w:r>
      <w:r>
        <w:rPr>
          <w:rtl w:val="true"/>
        </w:rPr>
        <w:t xml:space="preserve">: </w:t>
      </w:r>
      <w:r>
        <w:rPr>
          <w:rtl w:val="true"/>
        </w:rPr>
        <w:t>اهل بیت علیهم السلام</w:t>
      </w:r>
      <w:bookmarkEnd w:id="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4489481_581953129"/>
      <w:bookmarkStart w:id="58" w:name="_Toc20"/>
      <w:bookmarkEnd w:id="57"/>
      <w:r>
        <w:rPr>
          <w:rtl w:val="true"/>
        </w:rPr>
        <w:t>اشاره</w:t>
      </w:r>
      <w:bookmarkStart w:id="59" w:name="pg5811_59451"/>
      <w:bookmarkEnd w:id="58"/>
    </w:p>
    <w:p>
      <w:pPr>
        <w:pStyle w:val="BookText"/>
        <w:rPr/>
      </w:pPr>
      <w:bookmarkEnd w:id="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0" w:name="__RefHeading___Toc4489483_581953129"/>
      <w:bookmarkStart w:id="61" w:name="_Toc21"/>
      <w:bookmarkEnd w:id="60"/>
      <w:r>
        <w:rPr>
          <w:rtl w:val="true"/>
        </w:rPr>
        <w:t>آیا می توان گفت اهل بیت علیهم السلام علومشان را از قرآن یا پیامبر صلی الله علیه و آله فرا گرفته اند و علوم آن ها علم لدنی نیست ؟</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لازم است اول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ویژگی‌های آن آشنا شویم سپس به بیان پاسخ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علم لدنی علمی است که از طریق استدلال و تحصیل و تدریس و کنار هم گذاشتن معلومات برای رسیدن به مجهولات به دست نمی‌آید بلکه از طریق افاضه و الهام قلبی با اسباب و لوازمی که دارد در قلب اولیاء الهی پدیدار می‌شود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نورانی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می‌باشد که به صورت آنی و دفعی در قلب متعلّم جای می‌گیرد چنان‌چه از امیرالمؤمنین علی علیه السلام نقل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پیامبر اکرم، حضرت دست مرا گرفتند و در آن لحظه برای من هزار باب علم که از هر کدامش هزار باب باز می‌شود به روی من گشودند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هزار باب علم نمی‌تواند از راه تدریس و تحصیل معمولی برای حضرت علی علیه السلام حاصل شده باشد چرا که اگر چنین بود هزارها ساعت</w:t>
      </w:r>
    </w:p>
    <w:p>
      <w:pPr>
        <w:pStyle w:val="BookText"/>
        <w:rPr/>
      </w:pPr>
      <w:r>
        <w:rPr>
          <w:rFonts w:ascii="IRNazanin" w:hAnsi="IRNazanin" w:eastAsia="IRNazanin"/>
          <w:color w:val="111111"/>
          <w:sz w:val="28"/>
          <w:sz w:val="28"/>
          <w:szCs w:val="28"/>
          <w:rtl w:val="true"/>
          <w:lang w:bidi="fa-IR"/>
        </w:rPr>
        <w:t>لازم بود تا این کار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 اکرم صلی الله علیه و آله فقط با قدرت الهی و ولایی که داشته‌اند از راه اشراق قلبی و القاء معنوی این علوم را به حضرت علی علیه السلام القاء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انتقال و به دست آمدن علم لدنی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بی‌واسطه یعنی این علم توسط خداوند بدون هیچ واسطه‌ای القاء می‌شود مثل بعضی از اخبار و اطلاعاتی که پیامبر اکرم صلی الله علیه و آله در شب معراج از خداوند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 و شنودهایی که حضرت موسی علیه السلام با خداوند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یعنی این علوم توسط ملائکه یا انبیاء و اولیاء الهی به قلب دیگران الهام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مکتوب یا غیر مکتوب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قرآن‌کریم که توسط جبرئیل بر قلب نورانی پیامبراکرم صلی الله علیه و آله نازل شد یا علومی که توسط آن حضرت به حضرت علی علیه السلام القاء می‌شد که با واسطه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الهاماتی که به شکل رویا در خواب به انسان می‌شود مثل خواب حضرت ابراهیم و حضرت یوسف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علم لدنی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دانشی از نزد خویش به او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صیغه جمع استفاده کرده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علم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اشاره به این مطلب باشد که انتقال علم لدنی به افراد، اسباب و وسائط خاص خودش را دارد که مضر به لدنی بودنش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مقدمه به پاسخ این پرسش می‌پردازیم 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علوم اهل بیت علیهم السلام چیست و آیا منحصر در یادگیری از پیامبر اکرم صلی الله علیه و آله می‌باشد؟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برای این‌که مطلبی را بدانند چند راه دارند و از چند منبع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الهی</w:t>
      </w:r>
    </w:p>
    <w:p>
      <w:pPr>
        <w:pStyle w:val="BookText"/>
        <w:rPr/>
      </w:pPr>
      <w:r>
        <w:rPr>
          <w:rFonts w:ascii="IRNazanin" w:hAnsi="IRNazanin" w:eastAsia="IRNazanin"/>
          <w:color w:val="111111"/>
          <w:sz w:val="28"/>
          <w:sz w:val="28"/>
          <w:szCs w:val="28"/>
          <w:rtl w:val="true"/>
          <w:lang w:bidi="fa-IR"/>
        </w:rPr>
        <w:t>در قرآن‌کریم خداوند متعال از بندگانی سخن می‌گوید که در اثر ایمان قوی که دارند قلبشان مورد تعلیم و ارشاد الهی می‌باشد و خداوند آن‌ها را هدایت قلبی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یُؤْمِنْ بِاللّهِ یَهْدِ قَلْبَهُ وَ اللّهُ بِکُلِّ شَیْءٍ عَلِیمٌ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ایمان آورد، دلش را راهنمایی می‌کند؛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بارز دارندگان این علم اهل‌بیت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اذا اراد الامام ان یعلم شیئاً اعلمه الله ذلک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امام اراده کند که چیزی را بداند خداوند آن مطلب را به او می‌آموزد و گاهی این تعالیم و الهامات به صورت مکتوب می‌باشد به عنوان نمونه در روایات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در نزد اهل‌بیت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بعد از فوت پیامبر اکرم صلی الله علیه و آله جبرئیل نزد حضرت زهرا علیهاالسلام حاضر می‌شد و اخبار و علوم فراوانی را به آن حضرت اطلاع می‌دادند و حضرت علی علیه السلام می‌نوشتند که آن 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پیامبر</w:t>
      </w:r>
    </w:p>
    <w:p>
      <w:pPr>
        <w:pStyle w:val="BookText"/>
        <w:rPr/>
      </w:pPr>
      <w:r>
        <w:rPr>
          <w:rFonts w:ascii="IRNazanin" w:hAnsi="IRNazanin" w:eastAsia="IRNazanin"/>
          <w:color w:val="111111"/>
          <w:sz w:val="28"/>
          <w:sz w:val="28"/>
          <w:szCs w:val="28"/>
          <w:rtl w:val="true"/>
          <w:lang w:bidi="fa-IR"/>
        </w:rPr>
        <w:t>یکی از منابع علم امام علمی است که از پیامبراکرم صلی الله علیه و آله به اهل‌بیت علیهم السلام نسل به نسل به ارث رسیده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علم علی بن</w:t>
      </w:r>
    </w:p>
    <w:p>
      <w:pPr>
        <w:pStyle w:val="BookText"/>
        <w:rPr/>
      </w:pPr>
      <w:r>
        <w:rPr>
          <w:rFonts w:ascii="IRNazanin" w:hAnsi="IRNazanin" w:eastAsia="IRNazanin"/>
          <w:color w:val="111111"/>
          <w:sz w:val="28"/>
          <w:sz w:val="28"/>
          <w:szCs w:val="28"/>
          <w:rtl w:val="true"/>
          <w:lang w:bidi="fa-IR"/>
        </w:rPr>
        <w:t>ابی‌طالب از علم رسول الله می‌باشد آن‌گاه آن علم به ما تعلیم داده شد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تعالیم نیز برخی به صورت مکتوب در آمده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زیادی صحبت از کتابی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ائمه بوده و مطالبی از آن نقل نموده‌اند از جمله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از امام علیه السلام که نزد او جایگاه ارجمندی داشت سؤال می‌کرد تا این که در یک مورد با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برخیز و کتاب علی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کتاب خطکشی شده بزرگی را برای حضرت آورد حضرت گشود و به او نگریست تا مسئله مورد نظر را از آن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 خط علی و املای رسول الله است</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کتب آسمانی دیگر</w:t>
      </w:r>
    </w:p>
    <w:p>
      <w:pPr>
        <w:pStyle w:val="BookText"/>
        <w:rPr/>
      </w:pPr>
      <w:r>
        <w:rPr>
          <w:rFonts w:ascii="IRNazanin" w:hAnsi="IRNazanin" w:eastAsia="IRNazanin"/>
          <w:color w:val="111111"/>
          <w:sz w:val="28"/>
          <w:sz w:val="28"/>
          <w:szCs w:val="28"/>
          <w:rtl w:val="true"/>
          <w:lang w:bidi="fa-IR"/>
        </w:rPr>
        <w:t>قرآن کریم با بطن‌های متعددی که دارد کتابی است که همه اخبار و علوم در آن وجود دارد تا آن جا که 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مربوط به شما و پیشینیان و آیندگان شما و خبرهای آسمان‌ها و زمین در این قرآن است و اگر کسی بیاید که شما را از آن آگاه کند بی‌گمان شگفت زده خواهید شد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اهل‌بیت علیهم السلام عالم به قرآن کریم و تأویلات و تفسیرهای آن هستند همان طور که در روایات زیادی به این مطلب اشاره شده است</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منابع مهم علم اهل‌بیت، قرآن کریم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 بر روایات متعدد اهل‌بیت علیهم السلام به همه کتاب‌های آسمانی و محتوای آن‌ها آگاه هستند و یکی از منابع علم آن‌ها همین کتاب‌ها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شخصی که پرسید تورات، انجیل و کتب پیامبران از کجا به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 ارث رسیده است ما هم آن‌ها را چنان که ایشان می‌خوانده‌اند می‌خوانیم و به آن‌ها اعتقاد داریم چنان که آن‌ها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 حجتی قرار نمی‌دهد که پیرامون مسئله‌ای از او پرسش کنند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مقصود استفاده از حقایق الهی تحریف نشده است، نه اسرائیلیات و آن‌چه که دست خوش تحریف و تغییر قرار گرفته است و همچنین از امام صادق علیه السلام حکایت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و آن‌ها چه می‌دانند جامعه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با طول هفتاد ذرع به بیان و املای رسول الله از دهان مبارکش و دست خط علی علیه السلام هر حلال و حرامی و هر چیزی که مردم بدان نیاز داشته باشند حتی دیه خراش‌های کوچک در آن آمده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امام صادق علیه السلام حکایت شده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شما چه می‌دانید که جفر چیست؟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آدم که در آن علم نبیّین و وصیّین و علماء گذشته بنی اسرائیل در آن موجود است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جفر غیر از آن علم جفر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توجه به آن‌چه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ائمه علیهم السلام محدود به علومی که از پیامبر صلی الله علیه و آله دریافت نموده‌اند نمی‌باشد تا بگوییم علم آن‌ها اکتسابی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می‌توانند با تعلیم الهی و الهامات ربانی مطالب و علوم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اکرم صلی الله علیه و آله برای تعلیم این علوم به اهل‌بیت علیهم السلام واسطه باشند باز ضرر به لدنی بودن علوم اهل‌بیت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 که حتی اگر امام از راه قرآن یا کتب پیامبران یا مصحف فاطمه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بدانند باز چون از راه تعلیم و تدریس نبوده بلکه علوم و معارفی است که خداوند خاص ایشان قرار داده و از طرف خداوند به صورت مکتوب به آن‌ها رسیده از این‌رو علم لدنی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بعضی از علوم ائمه علیهم السلام اکتسابی باشد این نقصانی برای آن‌ها نمی‌باشد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برای این بزرگواران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که از پیامبر اکرم صلی الله علیه و آله یا امام قبلی باشد، خود نوعی افتخار است با توجه به این‌که این علوم مختص به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خود علم است و فرق چندانی نمی‌کند که لدنی و از طرف خدا باشد یا اکتسابی و به واسطه پیامبر صلی الله علیه و آله یا امام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در این زمینه مراجعه نمایید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ولایت کلیه آیت الله میرجهانی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بدایة المعارف،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مرحوم مظفر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تفاسیر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2" w:name="pg5811_59457"/>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3" w:name="__RefHeading___Toc4489485_581953129"/>
      <w:bookmarkStart w:id="64" w:name="_Toc22"/>
      <w:bookmarkEnd w:id="63"/>
      <w:r>
        <w:rPr>
          <w:rtl w:val="true"/>
        </w:rPr>
        <w:t xml:space="preserve">تفسیر آیه </w:t>
      </w:r>
      <w:r>
        <w:rPr/>
        <w:t>42</w:t>
      </w:r>
      <w:r>
        <w:rPr>
          <w:rtl w:val="true"/>
        </w:rPr>
        <w:t xml:space="preserve"> </w:t>
      </w:r>
      <w:r>
        <w:rPr>
          <w:rtl w:val="true"/>
        </w:rPr>
        <w:t>سوره آل عمران و رابطه آن با برتری مریم علیهاالسلام و فاطمه علیهاالسلام چیست ؟</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در آیه چهل و دوّم سوره آل‌عمران به گفتگوی فرشتگان با مریم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قالَتِ الْمَلائِکَةُ یا مَرْیَمُ إِنَّ اللّهَ اصْطَفاکِ وَ طَهَّرَکِ وَ 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تو را برگزیده و تو را پاک ساخته؛ و تو را بر زنان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به دنبال آیات قبل که بحثی در باره آل عمران شد و نامی از مریم برده شد، از این آیه به بعد داستان مریم بصورت مفصل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با مریم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برگزیده و پاک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اثر پارسایی و ایمان و عبادت، از برگزیدگان و پاکان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پیامبری همچون عیسی از وی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بار دیگر اضافه می‌کند که خدا تو را از میان زنان جهان برگزیده و بر همه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نشان می‌دهد که فرشتگان ممکن است با انسان غیر پیامبر نیز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حاکی از مقام بلند حضرت مریم است که شایسته گفتگو با فرشتگان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گواه بر آن است که مریم بزرگترین شخصیت زن در جهان معاصر خود بوده است، در این مورد حدیث‌های متعددی نیز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سرآمد زنان جهان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و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با آن‌چه در مورد بانوی اسلام فاطمه علیهاالسلام رسیده که برترین بانوی جهان است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پیامبر صلی الله علیه و آله و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بانوی زنان زمان خود بود، امّا فاطمه بانوی همه بانوان جهان از اولین و آخرین است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صدف است و فاطمه گوهر او گیتی عَرَض است و این گوهر جوهر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شاید این تکرار بدین سبب است که در مرتبه‌ی اوّل اشاره به صفات عالی انسانی مریم می‌کند و به عنوان انسان برگزیده از او نام می‌برد و در مرتبه‌ی دوّم اشاره به برتری او بر همه زنان معاصر خود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فوق استفاده می‌شود که کمالات معنوی مخصوص مردان نیست بلکه بانوان هم می‌توانند به مقامات عالی معنوی برسند بطوری که فرشتگان با آنان سخن گویند و انسانی برگزیده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برای بانوان آن است که شما می‌توانید به مقامات عالی معنوی برسید و با فرشتگان سخن گویید و برگزیده الهی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بین پاکی زنان و مقام عالی برگزیدگی الهی، رابطه‌ای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این آیه برای بانوان آن است‌که اگر می‌خواهید به مقامات عالی برسید پاک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عبادت کنید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65" w:name="pg5811_59459"/>
    </w:p>
    <w:p>
      <w:pPr>
        <w:pStyle w:val="BookText"/>
        <w:rPr/>
      </w:pPr>
      <w:bookmarkEnd w:id="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6" w:name="__RefHeading___Toc4489487_581953129"/>
      <w:bookmarkStart w:id="67" w:name="_Toc23"/>
      <w:bookmarkEnd w:id="66"/>
      <w:r>
        <w:rPr>
          <w:rtl w:val="true"/>
        </w:rPr>
        <w:t>علت پرسش فرشتگان در مورد حضرت آدم علیه السلام با توجه به وجود نور اهل بیت علیهم السلام در آن ها چیست ؟</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 الْأَرْضِ خَلِیفَةً قالُوا أَ تَجْعَلُ فِیها مَنْ یُفْسِدُ فِیها وَ یَسْفِکُ الدِّماءَ وَ نَحْنُ نُسَبِّحُ بِحَمْدِکَ وَ نُقَدِّسُ لَکَ قالَ إِنِّی أَعْلَمُ ما لا تَعْلَمُونَ وَ عَلَّمَ آدَمَ الْأَسْماءَ کُلَّها ثُمَّ عَرَضَهُمْ عَلَی الْمَلائِکَةِ فَقالَ أَنْبِئُونِی بِأَسْماءِ هؤُلاءِ إِنْ کُنْتُمْ صادِقِینَ قالُوا سُبْحانَکَ لا عِلْمَ لَنا إِلاّ ما عَلَّمْتَنا إِنَّکَ أَنْتَ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من در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قرار می‌دهی که در آن فساد کند و خون‌ها بریزد؟ در حالی که ما به ستایش تو تنزیه می‌گوییم، و تو را پاک می‌شماریم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من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نام‌ها را به آدم آموخت؛ سپس آن‌ها را بر فرشتگان عرضه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گویید، نام‌های ایشان را به من خبر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دانشی جز آن‌چه به ما آموخته‌ای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تو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فرزانه‌ای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مفسرین علت پرسش ملائکه در مورد حضرت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خداوند نبود، بلکه انگیزه ایشان از این سؤال، رفع ابهام آن‌ها از تصمیم و اراده خداوند نسبت به خلافت انسان روی زمین بود زیرا می‌دیدند که زمین با توجه به مادی بودن آن، محل نزاع، تزاحم و جدال خواهد بود و هر موجودی بخواهد در زمین خلیفه خدا قرار گیرد به خونریزی و فساد ناگزیر خواهد بود پس چگونه چنین موجودی لیاقت و شایستگی جانشینی خداوند را خواهد داشت؟</w:t>
      </w:r>
    </w:p>
    <w:p>
      <w:pPr>
        <w:pStyle w:val="BookText"/>
        <w:rPr/>
      </w:pPr>
      <w:r>
        <w:rPr>
          <w:rFonts w:ascii="IRNazanin" w:hAnsi="IRNazanin" w:eastAsia="IRNazanin"/>
          <w:color w:val="111111"/>
          <w:sz w:val="28"/>
          <w:sz w:val="28"/>
          <w:szCs w:val="28"/>
          <w:rtl w:val="true"/>
          <w:lang w:bidi="fa-IR"/>
        </w:rPr>
        <w:t xml:space="preserve">آنان قبل از پرسش، از توانایی‌ها و استعدادهای انسان آگاهی نداشتند و نمی‌دانستند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آدمی به جایی که به جز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در تفسیر این آیات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مقام آدم دانستند که او و فرزندانش سزاوارترند که خلفای الهی در زمین و حجت‌های او بر خلق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می‌دانستند که از نسل آدم علیه السلام پیامبرانی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امامانی چون ائمه اطهار علیهم السلام و بندگان صالحی قدم به عرصه وجود خواهند گذاشت که گاه یک ساعت تفکر آنان، برابر بلکه افضل از سال‌ها عبادت فرشتگان است</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گمان می‌کردند که تسبیح و تقدیس تنها ملاک‌های جانشینی خداست که البته آن‌ها این دو صفت را دارا بودند پس چه نیازی بود تا موجود دیگری که همان انسان باشد، این مقام و مسئولیت خطیر را بپذیرد که خداوند با علمی که به آدم علیه السلام آموخت و آدم نیز آن را به ملائکه تعلیم داد، این پندار را از ذهن ملائکه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آدم علیه السلام، و آدم علیه السلام به ملائکه تعلیم داد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سه خصوصیت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مسماها دارای زندگی و علم بوده‌اند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 آسمان‌ها و زمین قرار داشته‌اند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موجودات زنده و عاقلی که خدا بر ملائکه عرضه کرد، موجوداتی عالی و محفوظ نزد خدا بودند که در پس حجاب‌های غیب مستورند و خداوند با خیر و برکت آن‌ها، اسماء را نازل کرد و هر آن‌چه در آسمان‌ها و زمین است از نور آن‌ها گرفته شده و کثرت و تعدد آن‌ها از باب مرتبه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معانی 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اسامی حجت‌های خود را به آدم آموخت آنگاه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ارواحی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ملائکه عرضه کرد و چون آدم اسماء ایشان را</w:t>
      </w:r>
    </w:p>
    <w:p>
      <w:pPr>
        <w:pStyle w:val="BookText"/>
        <w:rPr/>
      </w:pPr>
      <w:r>
        <w:rPr>
          <w:rFonts w:ascii="IRNazanin" w:hAnsi="IRNazanin" w:eastAsia="IRNazanin"/>
          <w:color w:val="111111"/>
          <w:sz w:val="28"/>
          <w:sz w:val="28"/>
          <w:szCs w:val="28"/>
          <w:rtl w:val="true"/>
          <w:lang w:bidi="fa-IR"/>
        </w:rPr>
        <w:t>به ملائکه گفت، ملائکه به منزلت و جایگاه عظیم این حجت‌ها نزد خدا پی بردند، آنگاه حجت‌ها را از نظر ملائکه پنهان کرد و ایشان را فرمان داد تا با ولایت و محبت آن حجت‌ها، خدا را عبادت کنند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حقایق عالم اعم از غیب و شهود است و اگر در بعضی روایات اسماء به اهل‌بیت علیهم السلام تفسیر شده از باب تطبیق بر مصداق اکمل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عسگری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ملائکه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انبیاء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آدم، اسماء ایشان را خبر داد و ملائکه آن‌ها را شناختند، از ملائکه نسبت به ایمان آوردنشان 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ملائکه عهد و پیمان گرفت بلکه محمد و آل او برتر و سزاوارترند تا آدم اسماء ایشان را به ملائکه خبر دهد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ملائکه به مقام و عظمت ائمه اطهار علیهم السلام بعد از سؤال ایشان از خدا و بعد از آموزش حضرت آدم علیه السلام بود و نه قبل از آن، و اگر می‌دانستند که از فرزندان صالح آدم علیه السلام افرادی چون اهل‌بیت علیهم السلام خلافت و جانشینی خدا را بر عهده خواهند داشت هرگز زبان به سؤال نمی‌گشودند و از تسبیح و تقدیس خود سخن به میان نمی‌آوردند؛ و به خاطر همین بود که پس از این آگاهی و معرفت، به مجرد دستور خداوند نسبت به سجده بر آدم علیه السلام، لحظه‌ای درنگ نکردند و بلافاصله سجده کردند و به برتری و سزاواری آدم علیه السلام برای خلافت الهی به طور عملی اقرار نمودند</w:t>
      </w:r>
      <w:r>
        <w:rPr>
          <w:rFonts w:eastAsia="IRNazanin" w:cs="IRNazanin"/>
          <w:color w:val="111111"/>
          <w:sz w:val="28"/>
          <w:szCs w:val="28"/>
          <w:rtl w:val="true"/>
          <w:lang w:bidi="fa-IR"/>
        </w:rPr>
        <w:t>.</w:t>
      </w:r>
      <w:bookmarkStart w:id="68" w:name="pg5811_59462"/>
    </w:p>
    <w:p>
      <w:pPr>
        <w:pStyle w:val="BookText"/>
        <w:rPr/>
      </w:pPr>
      <w:bookmarkEnd w:id="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9" w:name="__RefHeading___Toc4489489_581953129"/>
      <w:bookmarkStart w:id="70" w:name="_Toc24"/>
      <w:bookmarkEnd w:id="69"/>
      <w:r>
        <w:rPr>
          <w:rtl w:val="true"/>
        </w:rPr>
        <w:t>قرآن اولین انسان را حضرت آدم علیه السلام می داند ولی روایات، خلقت پیامبر صلی الله علیه و آله و ائمه علیهم السلام را قبل از آدم می داند</w:t>
      </w:r>
      <w:r>
        <w:rPr>
          <w:rtl w:val="true"/>
        </w:rPr>
        <w:t xml:space="preserve">. </w:t>
      </w:r>
      <w:r>
        <w:rPr>
          <w:rtl w:val="true"/>
        </w:rPr>
        <w:t>کدام صحیح است ؟</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بدن پیامبر صلی الله علیه و آله و ائمه علیهم السلام هزاران سال بعد از آدم علیه السلام خلق شده و فرزندان او به شمار می‌آیند اما نور آن‌ها در عالم ملکوت قبل از آدم علیه السلام خلق شده است و آنان اولین مخلوقات الهی و معلم ملائکه هستند، از این‌رو روایاتی که خلقت ائمه علیهم السلام را قبل از آدم می‌داند به وجود نوری و ملکوتی آنان نظر دارد نه بدن مادی و عنصری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روایت در این باره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 خلق کرد نور من بود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غفاری نقل شده که پیامبر اعظم صلی الله علیه و آله در حدیثی طولانی درباره معراج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ای فرشتگان پروردگارم آیا ما را آن‌گونه که شایسته هست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چگونه شما را نشناسیم در حالی که شما اولین مخلوقات خداوند هستید، شما را از نورش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آسمان و زمینی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شما در مقابل عرش بودید تسبیح و تقدیس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شمردن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می‌گفتید سپس ملائکه را از نورهای گوناگون آفرید و ما بر شما عبور می‌کردیم در حالی که تسبیح و حمد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می‌گفتید و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باشکوه شمردن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تقدیس می‌کردید پس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تسبیح و حمد و تهلیل و تکبیر و تقدیس و تمجید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 به تسبیح گفتن خدا و مقدس شمردن او، او را تمجید می‌کردیم و تکبیر و لا اله إلا الله می‌گفتیم؛ هر</w:t>
      </w:r>
    </w:p>
    <w:p>
      <w:pPr>
        <w:pStyle w:val="BookText"/>
        <w:rPr/>
      </w:pPr>
      <w:r>
        <w:rPr>
          <w:rFonts w:ascii="IRNazanin" w:hAnsi="IRNazanin" w:eastAsia="IRNazanin"/>
          <w:color w:val="111111"/>
          <w:sz w:val="28"/>
          <w:sz w:val="28"/>
          <w:szCs w:val="28"/>
          <w:rtl w:val="true"/>
          <w:lang w:bidi="fa-IR"/>
        </w:rPr>
        <w:t>آن‌چه از خداوند نازل می‌شود به نزد شما نازل می‌شود و آن‌چه که به سوی خدا بالا می‌رود از نزد شما می‌رود، پس چگونه شما را نشناسیم سلام ما را به علی برسان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به نقل از پدرانش حکایت شده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بهتر از من نیافریده،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بهترید یا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پیامبرانش را بر فرشتگانش برتری داد و من را بر تمامی پیامبران و پس از من تو و ائمه‌ی پس از تو، از همه بهترند و فرشتگان خادمان ما و دوستانمان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نبودیم آدم و حوا، بهشت و جهنم و آسمان و زمین خلق نمی‌شدند، چگونه از آنان بهتر نباشیم در حالی که در شناخت پروردگارمان و تسبیح و تهلیل و تقدیس او بر آنان پیشی گرفتیم زیرا اولین چیزی که خدا خلق کرد روح‌های ما بود، پس به توحید و حمد او زبان گشودیم، سپس ملائکه را خلق کرد پس هنگامی که ما را نور واحدی دیدند عظمت ما بر دل آنان چیره شد در نتیجه تسبیح گفتیم تا بدانند که ما نیز مخلوقاتی هستیم؛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ما منزه است، آنگاه ملائکه نیز با تسبیح ما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عظمت ما را مشاهده کردند لا اله إلا الله گفتیم تا ملائکه بدانند خدایی جز او نیست، ما شایسته عبادت در ردیف او یا پایین‌تر از او نیستیم پس آنان نیز لا اله إلا الله گفتند و هنگامی که بزرگی ما را یافتند تکبیر گفتیم تا بدانند خداوند بزرگتر است و فقط از طریق خود او می‌توان به بزرگی رسید و وقتی عزت و قدرت ما را مشاهده کردند، لاحول ولاقوة الا بالله گفتیم تا بدانند حول و قوه فقط از آن اوست و وقتی نعمت‌های او را بر ما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گفتیم تا ملائکه از حقی که خداوند بر گردن ما دارد</w:t>
      </w:r>
    </w:p>
    <w:p>
      <w:pPr>
        <w:pStyle w:val="BookText"/>
        <w:rPr/>
      </w:pPr>
      <w:r>
        <w:rPr>
          <w:rFonts w:ascii="IRNazanin" w:hAnsi="IRNazanin" w:eastAsia="IRNazanin"/>
          <w:color w:val="111111"/>
          <w:sz w:val="28"/>
          <w:sz w:val="28"/>
          <w:szCs w:val="28"/>
          <w:rtl w:val="true"/>
          <w:lang w:bidi="fa-IR"/>
        </w:rPr>
        <w:t>آگاه شوند پس ملائکه هم الحمدلله گفتند بنابراین به وسیله ما به توحید خدا و تسبیح و تهلیل و حمد و تمجید او هدایت شدند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شما کجا بودید قبل از این‌که خداوند آسمان‌ها و زمین را خلق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نورهایی بودیم که او را تسبیح و تقدیس می‌کردیم تا این‌که خداوند ملائکه را آفرید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گفت تسبیح کنید و ما هم تسبیح کردیم و ملائکه به وسیله آن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باشید که ما به صورت نورهایی خلق شدیم و شیعیان ما شعاعی از آن نور هستند و به خاطر همین شیعه نام نهاده شدند پس هنگامی که قیامت شد پایین‌تر به بالاتر ملحق می‌شود و سپس دو انگشت خود را به هم نزدیک کرد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احادیث و نظایر آن نمایان است که وجود ملکوتی و نوری آن بزرگوران مورد نظر است</w:t>
      </w:r>
      <w:r>
        <w:rPr>
          <w:rFonts w:eastAsia="IRNazanin" w:cs="IRNazanin"/>
          <w:color w:val="111111"/>
          <w:sz w:val="28"/>
          <w:szCs w:val="28"/>
          <w:rtl w:val="true"/>
          <w:lang w:bidi="fa-IR"/>
        </w:rPr>
        <w:t>.</w:t>
      </w:r>
      <w:bookmarkStart w:id="71" w:name="pg5811_59465"/>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2" w:name="__RefHeading___Toc4489491_581953129"/>
      <w:bookmarkStart w:id="73" w:name="_Toc25"/>
      <w:bookmarkEnd w:id="72"/>
      <w:r>
        <w:rPr>
          <w:rtl w:val="true"/>
        </w:rPr>
        <w:t>آیاتی که در مورد اهل بیت علیهم السلام است کدام است ؟</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مورد اهل بیت علیهم السلام وارد شده فراوان است در این‌جا به برخی از مهمترین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فقط می‌خواهد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تطهیر مربوط به ولایت امیرالمومنین علیه السلام و دیگر ائمه معصومین علیهم السلام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خاصی از خاندان پیامبر صلی الله علیه و آله یعنی علی، فاطمه، حسن و حسین علیهماالسلام و در رأس آن‌ها پیامبر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زمینه حکایت شده که علامه طباطبایی رحمه الله در المیزان تعداد آن‌ها را بیش از هفتاد روایت می‌داند</w:t>
      </w:r>
      <w:r>
        <w:rPr>
          <w:rStyle w:val="FootnoteAnchor"/>
          <w:rtl w:val="true"/>
        </w:rPr>
        <w:footnoteReference w:id="91"/>
      </w:r>
      <w:r>
        <w:rPr>
          <w:rFonts w:ascii="IRNazanin" w:hAnsi="IRNazanin" w:eastAsia="IRNazanin"/>
          <w:color w:val="111111"/>
          <w:sz w:val="28"/>
          <w:sz w:val="28"/>
          <w:szCs w:val="28"/>
          <w:rtl w:val="true"/>
          <w:lang w:bidi="fa-IR"/>
        </w:rPr>
        <w:t>و بیشتر این روایات در کتاب‌های دست اول اهل تسنن آمده است از جمله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w:t>
      </w:r>
      <w:r>
        <w:rPr>
          <w:rStyle w:val="FootnoteAnchor"/>
          <w:rtl w:val="true"/>
        </w:rPr>
        <w:footnoteReference w:id="92"/>
      </w:r>
      <w:r>
        <w:rPr>
          <w:rFonts w:ascii="IRNazanin" w:hAnsi="IRNazanin" w:eastAsia="IRNazanin"/>
          <w:color w:val="111111"/>
          <w:sz w:val="28"/>
          <w:sz w:val="28"/>
          <w:szCs w:val="28"/>
          <w:rtl w:val="true"/>
          <w:lang w:bidi="fa-IR"/>
        </w:rPr>
        <w:t>، صحیح ترمذی</w:t>
      </w:r>
      <w:r>
        <w:rPr>
          <w:rStyle w:val="FootnoteAnchor"/>
          <w:rtl w:val="true"/>
        </w:rPr>
        <w:footnoteReference w:id="93"/>
      </w:r>
      <w:r>
        <w:rPr>
          <w:rFonts w:ascii="IRNazanin" w:hAnsi="IRNazanin" w:eastAsia="IRNazanin"/>
          <w:color w:val="111111"/>
          <w:sz w:val="28"/>
          <w:sz w:val="28"/>
          <w:szCs w:val="28"/>
          <w:rtl w:val="true"/>
          <w:lang w:bidi="fa-IR"/>
        </w:rPr>
        <w:t>، المستدرک علی الصحیحین</w:t>
      </w:r>
      <w:r>
        <w:rPr>
          <w:rStyle w:val="FootnoteAnchor"/>
          <w:rtl w:val="true"/>
        </w:rPr>
        <w:footnoteReference w:id="94"/>
      </w:r>
      <w:r>
        <w:rPr>
          <w:rFonts w:ascii="IRNazanin" w:hAnsi="IRNazanin" w:eastAsia="IRNazanin"/>
          <w:color w:val="111111"/>
          <w:sz w:val="28"/>
          <w:sz w:val="28"/>
          <w:szCs w:val="28"/>
          <w:rtl w:val="true"/>
          <w:lang w:bidi="fa-IR"/>
        </w:rPr>
        <w:t>، السنن الکبری للبیهقی</w:t>
      </w:r>
      <w:r>
        <w:rPr>
          <w:rStyle w:val="FootnoteAnchor"/>
          <w:rtl w:val="true"/>
        </w:rPr>
        <w:footnoteReference w:id="95"/>
      </w:r>
      <w:r>
        <w:rPr>
          <w:rFonts w:ascii="IRNazanin" w:hAnsi="IRNazanin" w:eastAsia="IRNazanin"/>
          <w:color w:val="111111"/>
          <w:sz w:val="28"/>
          <w:sz w:val="28"/>
          <w:szCs w:val="28"/>
          <w:rtl w:val="true"/>
          <w:lang w:bidi="fa-IR"/>
        </w:rPr>
        <w:t>، الدر المنثور</w:t>
      </w:r>
      <w:r>
        <w:rPr>
          <w:rStyle w:val="FootnoteAnchor"/>
          <w:rtl w:val="true"/>
        </w:rPr>
        <w:footnoteReference w:id="96"/>
      </w:r>
      <w:r>
        <w:rPr>
          <w:rFonts w:ascii="IRNazanin" w:hAnsi="IRNazanin" w:eastAsia="IRNazanin"/>
          <w:color w:val="111111"/>
          <w:sz w:val="28"/>
          <w:sz w:val="28"/>
          <w:szCs w:val="28"/>
          <w:rtl w:val="true"/>
          <w:lang w:bidi="fa-IR"/>
        </w:rPr>
        <w:t>، شواهد التنزیل</w:t>
      </w:r>
      <w:r>
        <w:rPr>
          <w:rStyle w:val="FootnoteAnchor"/>
          <w:rtl w:val="true"/>
        </w:rPr>
        <w:footnoteReference w:id="97"/>
      </w:r>
      <w:r>
        <w:rPr>
          <w:rFonts w:ascii="IRNazanin" w:hAnsi="IRNazanin" w:eastAsia="IRNazanin"/>
          <w:color w:val="111111"/>
          <w:sz w:val="28"/>
          <w:sz w:val="28"/>
          <w:szCs w:val="28"/>
          <w:rtl w:val="true"/>
          <w:lang w:bidi="fa-IR"/>
        </w:rPr>
        <w:t>و مسند احمد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روایتی که شأن نزول آیه را بیان می‌دارد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مقداری پارچه برای پیامبر صلی الله علیه و آله آوردند، پیامبر به دنبال علی، فاطمه، حسن و حسین علیهم السلام فرستاد، آن‌ها وقتی به خدمت پیامبر صلی الله علیه و آله رسیدند، حضرت آن‌ها را زیر آن پارچه قرار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 پلیدی را از آنان دور کن، آنگاه جبرئیل نازل شد و آیه تطهیر را آورد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مودّت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کس نیکی را بدست آورد، برای او در آن نیکی می‌افزاییم؛ براستی 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راه ابلاغ رسالت خویش رنج‌های فراوانی متحمل شد ولی هرگز در این باره از کسی اجر و پاداش طلب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تعدادی از مسلمانان به خدمت حضرت آمدند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مشکلات مالی پیدا شد اموال ما بدون هیچ‌گونه قید و شرطی در اختیار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آیه فوق نازل شد</w:t>
      </w:r>
      <w:r>
        <w:rPr>
          <w:rStyle w:val="FootnoteAnchor"/>
          <w:rtl w:val="true"/>
        </w:rPr>
        <w:footnoteReference w:id="100"/>
      </w:r>
      <w:r>
        <w:rPr>
          <w:rFonts w:ascii="IRNazanin" w:hAnsi="IRNazanin" w:eastAsia="IRNazanin"/>
          <w:color w:val="111111"/>
          <w:sz w:val="28"/>
          <w:sz w:val="28"/>
          <w:szCs w:val="28"/>
          <w:rtl w:val="true"/>
          <w:lang w:bidi="fa-IR"/>
        </w:rPr>
        <w:t>که پیامبر صلی الله علیه و آله از هیچ کس در مقابل رسالت مزدی نمی‌طلبد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چیز از مسلمانان، به عنوان اجر و مزد رسالت طلب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نزدیکانش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و تفسیر این آیه شریفه، روایات مختلفی از شیعه و سنی وجود دارد که به ذکر یکی از آن‌ها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اهل‌سنت از سعید بن جبیر و او از عامر،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مودت بر پیامبر صلی الله علیه و آله نازل شد، مردم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اقوام و نزدیکان شما که در این آیه آمده و مودت آن‌ها بر ما واجب شده، چه کسانی هستند؟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علی، فاطمه،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گاه بعد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تو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خودمان و خودتان، را دعوت کنیم، سپس مباهله می‌کنیم؛ و لعنت خدا را بر دروغگویان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بهل به معنای رها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به این معنا است که هرگاه دو نفر بعد از بحث‌های منطقی نتوانستند یکدیگر را قانع کنند، آن‌وقت هر کدام در حق دیگری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کاری با حصول شرائطش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پیامبر صلی الله علیه و آله دستور مباهله با مسیحیان نجران داده شده است، زیرا بحث با آنان به نتیجه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مراسم مباهله، طبق آداب و شرایطی که در آیه شریفه آمده، انجام شد یا نه، قرآن در این مورد</w:t>
      </w:r>
    </w:p>
    <w:p>
      <w:pPr>
        <w:pStyle w:val="BookText"/>
        <w:rPr/>
      </w:pPr>
      <w:r>
        <w:rPr>
          <w:rFonts w:ascii="IRNazanin" w:hAnsi="IRNazanin" w:eastAsia="IRNazanin"/>
          <w:color w:val="111111"/>
          <w:sz w:val="28"/>
          <w:sz w:val="28"/>
          <w:szCs w:val="28"/>
          <w:rtl w:val="true"/>
          <w:lang w:bidi="fa-IR"/>
        </w:rPr>
        <w:t xml:space="preserve">ساکت است ولی این داستان در تاریخ اسلام بسیار معروف 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چهارم هجری، ادعا می‌کند که بین راویان تاریخ و ناقلان آثار و اخبار، اختلافی نیست که پیامبر صلی الله علیه و آله در روز مباهله در حالی که دست حسن و حسین را به دست داشت و علی و فاطمه علیهماالسلام همراهش بودند، برای مباهله با نصاری حاضر شد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 الله شوشتری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مقصود 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مرعشی نجفی در پاورقی این کتاب، از حدود شصت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را نقل می‌کند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سوره دهر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یَشْرَبُونَ مِنْ کَأْسٍ کانَ مِزاجُها کافُوراً عَیْناً یَشْرَبُ بِها عِبادُ اللّهِ یُفَجِّرُونَها تَفْجِیراً یُوفُونَ بِالنَّذْرِ وَ یَخافُونَ یَوْماً کانَ شَرُّهُ مُسْتَطِیراً وَ یُطْعِمُونَ الطَّعامَ عَلی حُبِّهِ مِسْکِیناً وَ یَتِیماً وَ أَسِیراً إِنَّما نُطْعِمُکُمْ لِوَجْهِ اللّهِ لا نُرِیدُ مِنْکُمْ جَزاءً وَ لا شُکُوراً إِنّا نَخافُ مِنْ رَبِّنا یَوْماً عَبُوساً 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نیکوکاران از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می‌نوشند که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آمیخته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که بندگان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کجا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کاملاً می‌شکافند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وفا می‌کنند</w:t>
      </w:r>
    </w:p>
    <w:p>
      <w:pPr>
        <w:pStyle w:val="BookText"/>
        <w:rPr/>
      </w:pPr>
      <w:r>
        <w:rPr>
          <w:rFonts w:ascii="IRNazanin" w:hAnsi="IRNazanin" w:eastAsia="IRNazanin"/>
          <w:color w:val="111111"/>
          <w:sz w:val="28"/>
          <w:sz w:val="28"/>
          <w:szCs w:val="28"/>
          <w:rtl w:val="true"/>
          <w:lang w:bidi="fa-IR"/>
        </w:rPr>
        <w:t>و از روزی که بدی آن گسترده است می‌ترسند، و غذا را در حالی که دوستش دارند به بینوا و یتیم و اسیر می‌خورانند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فقط بخاطر ذات خدا غذا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و سپاسگزاری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می‌ترسیم، از روزی که بسیار ترشروی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آیه از این سوره، در مورد فضائل اهل‌بیت علیهم السلام به صورت بی‌نظیر سخن می‌گوید که بخشی از این آیات پیرامون اصل ماجرا می‌باشد و چهارده آیه دیگر در مورد جزاء و پاداش عمل بزرگ آن خانواده گرانقدر بحث می‌کند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فراوانی شأن نزول آیات مورد بحث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رحمه الله شأن نزولی را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کتب اهل‌سنت</w:t>
      </w:r>
      <w:r>
        <w:rPr>
          <w:rStyle w:val="FootnoteAnchor"/>
          <w:rtl w:val="true"/>
        </w:rPr>
        <w:footnoteReference w:id="106"/>
      </w:r>
      <w:r>
        <w:rPr>
          <w:rFonts w:ascii="IRNazanin" w:hAnsi="IRNazanin" w:eastAsia="IRNazanin"/>
          <w:color w:val="111111"/>
          <w:sz w:val="28"/>
          <w:sz w:val="28"/>
          <w:szCs w:val="28"/>
          <w:rtl w:val="true"/>
          <w:lang w:bidi="fa-IR"/>
        </w:rPr>
        <w:t xml:space="preserve">و مرحوم قاضی نورالله شوشتری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کتاب‌های آنان نقل کرده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شأن نزولی که مورد اتفاق تمام منابع است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علیهماالسلام در کودکی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عبادت به خانه علی و فاطمه علیهماالسلام آمد و به امام علی علیه السلام پیشنهاد کرد که نذری کنید تا خداوند بیمارانتان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و فاطمه و حتی حسن و حسین علیهم السلام و احتمالاً فضه، خادم آن‌ها نیز نذر کردند که اگر حسن و حسین علیهماالسلام شفا یابند،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کسالت آن دو بر طرف شد و بنا شد که اهل‌بیت علیهم السلام روزه بگیرند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روزه گرفتند؛ علی علیه السلام برای افطار مقداری جو تهیه و آن را آرد کردند و به سه قسمت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آرد را به نان تبدیل</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 افطار شخصی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آن حضرت آمد و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علیهم السلام همگی، سهم خود را به مسکین دادند و با آب افطار نمودند؛ مرتبه بعد که قسمت دوم آردها را به نان تبدیل کردند و آماده افطار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آمد و تقاضای کمک کرد و اهل‌بیت علیهم السلام همگی سهم خود را بخشیدند؛</w:t>
      </w:r>
    </w:p>
    <w:p>
      <w:pPr>
        <w:pStyle w:val="BookText"/>
        <w:rPr/>
      </w:pPr>
      <w:r>
        <w:rPr>
          <w:rFonts w:ascii="IRNazanin" w:hAnsi="IRNazanin" w:eastAsia="IRNazanin"/>
          <w:color w:val="111111"/>
          <w:sz w:val="28"/>
          <w:sz w:val="28"/>
          <w:szCs w:val="28"/>
          <w:rtl w:val="true"/>
          <w:lang w:bidi="fa-IR"/>
        </w:rPr>
        <w:t xml:space="preserve">مرتبه سوم نیز هنگام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آمد و تقاضای کمک نمود و باز هم اهل‌بیت علیهم السلام سهم خود را بخشیده و با آب افطار نمودند و به این ترتیب به نذر خود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امام حسن و امام حسین علیهماالسلام را دید در حالی که رنجور و ضعیف شده بودند و بر خود می‌لرزیدند و از سوی دیگر آثار گرسنگی در چشم‌های فاطمه علیهاالسلام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حزن و ناراحتی را بر آن حضرت جاری ساخت، از علی علیه السلام علت ماجرا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جریان را بازگو نمود، در این هنگام جبرئیل نازل شد و آیات سوره انسان را آورد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توبه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او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او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ماجرای وسوسه ابلیس، و دستور خروج آدم از بهشت، آدم علیه السلام متوجه شد که به خویشتن ظلم کرده و بر اثر فریب شیطان از آن محیط آرام</w:t>
      </w:r>
    </w:p>
    <w:p>
      <w:pPr>
        <w:pStyle w:val="BookText"/>
        <w:rPr/>
      </w:pPr>
      <w:r>
        <w:rPr>
          <w:rFonts w:ascii="IRNazanin" w:hAnsi="IRNazanin" w:eastAsia="IRNazanin"/>
          <w:color w:val="111111"/>
          <w:sz w:val="28"/>
          <w:sz w:val="28"/>
          <w:szCs w:val="28"/>
          <w:rtl w:val="true"/>
          <w:lang w:bidi="fa-IR"/>
        </w:rPr>
        <w:t>و پر نعمت بیرون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آدم به فکر جبران خطای خویش افتاد و با تمام وجود متوجه پروردگار شد، لطف خدا نیز در این موقع به یاری او شتافت، چنان‌که در آیه فوق آمده است، آدم از پروردگار خود کلماتی دریافت کرد، کلماتی مؤثر و دگرگون کننده و با آن توبه کرد و خدا نیز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نظرات مختلفی مطرح شده است</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 فراوانی در منابع شیعه و اهل سنت وجود دارد مبنی بر این که حضرت آدم به پنج تن آل عبا علیهم السلام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اهل تسنن نظیر علامه بیهقی در کتاب دلائل النبوة</w:t>
      </w:r>
      <w:r>
        <w:rPr>
          <w:rStyle w:val="FootnoteAnchor"/>
          <w:rtl w:val="true"/>
        </w:rPr>
        <w:footnoteReference w:id="110"/>
      </w:r>
      <w:r>
        <w:rPr>
          <w:rFonts w:ascii="IRNazanin" w:hAnsi="IRNazanin" w:eastAsia="IRNazanin"/>
          <w:color w:val="111111"/>
          <w:sz w:val="28"/>
          <w:sz w:val="28"/>
          <w:szCs w:val="28"/>
          <w:rtl w:val="true"/>
          <w:lang w:bidi="fa-IR"/>
        </w:rPr>
        <w:t>، علامه ابن‌عساکر در مسند،</w:t>
      </w:r>
      <w:r>
        <w:rPr>
          <w:rStyle w:val="FootnoteAnchor"/>
          <w:rtl w:val="true"/>
        </w:rPr>
        <w:footnoteReference w:id="111"/>
      </w:r>
      <w:r>
        <w:rPr>
          <w:rFonts w:ascii="IRNazanin" w:hAnsi="IRNazanin" w:eastAsia="IRNazanin"/>
          <w:color w:val="111111"/>
          <w:sz w:val="28"/>
          <w:sz w:val="28"/>
          <w:szCs w:val="28"/>
          <w:rtl w:val="true"/>
          <w:lang w:bidi="fa-IR"/>
        </w:rPr>
        <w:t>سیوطی در تفسیر الدرالمنثور</w:t>
      </w:r>
      <w:r>
        <w:rPr>
          <w:rStyle w:val="FootnoteAnchor"/>
          <w:rtl w:val="true"/>
        </w:rPr>
        <w:footnoteReference w:id="112"/>
      </w:r>
      <w:r>
        <w:rPr>
          <w:rFonts w:ascii="IRNazanin" w:hAnsi="IRNazanin" w:eastAsia="IRNazanin"/>
          <w:color w:val="111111"/>
          <w:sz w:val="28"/>
          <w:sz w:val="28"/>
          <w:szCs w:val="28"/>
          <w:rtl w:val="true"/>
          <w:lang w:bidi="fa-IR"/>
        </w:rPr>
        <w:t>و جمع الجوامع</w:t>
      </w:r>
      <w:r>
        <w:rPr>
          <w:rStyle w:val="FootnoteAnchor"/>
          <w:rtl w:val="true"/>
        </w:rPr>
        <w:footnoteReference w:id="113"/>
      </w:r>
      <w:r>
        <w:rPr>
          <w:rFonts w:ascii="IRNazanin" w:hAnsi="IRNazanin" w:eastAsia="IRNazanin"/>
          <w:color w:val="111111"/>
          <w:sz w:val="28"/>
          <w:sz w:val="28"/>
          <w:szCs w:val="28"/>
          <w:rtl w:val="true"/>
          <w:lang w:bidi="fa-IR"/>
        </w:rPr>
        <w:t>، کاشفی در معارج النبوه</w:t>
      </w:r>
      <w:r>
        <w:rPr>
          <w:rStyle w:val="FootnoteAnchor"/>
          <w:rtl w:val="true"/>
        </w:rPr>
        <w:footnoteReference w:id="114"/>
      </w:r>
      <w:r>
        <w:rPr>
          <w:rFonts w:ascii="IRNazanin" w:hAnsi="IRNazanin" w:eastAsia="IRNazanin"/>
          <w:color w:val="111111"/>
          <w:sz w:val="28"/>
          <w:sz w:val="28"/>
          <w:szCs w:val="28"/>
          <w:rtl w:val="true"/>
          <w:lang w:bidi="fa-IR"/>
        </w:rPr>
        <w:t>، قندوزی در ینابیع المودة</w:t>
      </w:r>
      <w:r>
        <w:rPr>
          <w:rStyle w:val="FootnoteAnchor"/>
          <w:rtl w:val="true"/>
        </w:rPr>
        <w:footnoteReference w:id="115"/>
      </w:r>
      <w:r>
        <w:rPr>
          <w:rFonts w:ascii="IRNazanin" w:hAnsi="IRNazanin" w:eastAsia="IRNazanin"/>
          <w:color w:val="111111"/>
          <w:sz w:val="28"/>
          <w:sz w:val="28"/>
          <w:szCs w:val="28"/>
          <w:rtl w:val="true"/>
          <w:lang w:bidi="fa-IR"/>
        </w:rPr>
        <w:t>، ابن مغازلی در مناقب</w:t>
      </w:r>
      <w:r>
        <w:rPr>
          <w:rStyle w:val="FootnoteAnchor"/>
          <w:rtl w:val="true"/>
        </w:rPr>
        <w:footnoteReference w:id="116"/>
      </w:r>
      <w:r>
        <w:rPr>
          <w:rFonts w:ascii="IRNazanin" w:hAnsi="IRNazanin" w:eastAsia="IRNazanin"/>
          <w:color w:val="111111"/>
          <w:sz w:val="28"/>
          <w:sz w:val="28"/>
          <w:szCs w:val="28"/>
          <w:rtl w:val="true"/>
          <w:lang w:bidi="fa-IR"/>
        </w:rPr>
        <w:t>و نطنزی در خصایص العلویه</w:t>
      </w:r>
      <w:r>
        <w:rPr>
          <w:rStyle w:val="FootnoteAnchor"/>
          <w:rtl w:val="true"/>
        </w:rPr>
        <w:footnoteReference w:id="117"/>
      </w:r>
      <w:r>
        <w:rPr>
          <w:rFonts w:ascii="IRNazanin" w:hAnsi="IRNazanin" w:eastAsia="IRNazanin"/>
          <w:color w:val="111111"/>
          <w:sz w:val="28"/>
          <w:sz w:val="28"/>
          <w:szCs w:val="28"/>
          <w:rtl w:val="true"/>
          <w:lang w:bidi="fa-IR"/>
        </w:rPr>
        <w:t>، مطلب فوق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یک روایت در این زمینه اکتفا می‌کنیم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کلماتی که آدم آن‌ها را از سوی خداوند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توسل جست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خداوند خواست که به حق محمد، علی، فاطمه، حسن و حسین توبه او را بپذیرد و خداوند توبه‌اش را پذیرفت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تبلیغ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إِنَّ اللّهَ لا یَهْدِی الْقَوْمَ الْکافِرِینَ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طرف پروردگارت به سوی تو فرود آمده، برسان؛ و اگر انجام ندهی، پس پیام او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حفظ می‌کند؛ براستی که خدا گروه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مائده آخرین سوره یا از آخرین سوره‌هایی است که بر پیامبر اکرم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آیه در سال دهم بعثت در آخرین سال زندگی آن حضرت، و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پیامبر نازل شده است</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شأن نزول آیه روایتی از امام باقر علیه السلام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جان پیامبر صلی الله علیه و آله را در مقابل خطرات احتمالی تضمین کرد، آن حضرت دست علی بن ابیطالب علیه السلام را بلند کرد و او را به عنوان جانشین و خلیفه خود معرفی نمود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زیادی از محدثان صدر اسلام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 شأن امیرالمؤمنین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و مفسر معروف و کاتب وحی،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مورد قبول شیعه و اهل سنت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اصحاب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وحی و از مفسران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مورد قبول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حذیفه و 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اصحاب شناخته شده 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دانشمندان و یاران پیامبر معتقدند که آیه فوق در مورد ولایت حضرت علی علیه السلام نازل شده است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مفسران اهل سنت نیز عده‌ای روایت مربوط به امیرمؤمنان علیه السلام را نقل کرده‌اند که می‌توان از آن‌ها به سیوطی</w:t>
      </w:r>
      <w:r>
        <w:rPr>
          <w:rStyle w:val="FootnoteAnchor"/>
          <w:rtl w:val="true"/>
        </w:rPr>
        <w:footnoteReference w:id="122"/>
      </w:r>
      <w:r>
        <w:rPr>
          <w:rFonts w:ascii="IRNazanin" w:hAnsi="IRNazanin" w:eastAsia="IRNazanin"/>
          <w:color w:val="111111"/>
          <w:sz w:val="28"/>
          <w:sz w:val="28"/>
          <w:szCs w:val="28"/>
          <w:rtl w:val="true"/>
          <w:lang w:bidi="fa-IR"/>
        </w:rPr>
        <w:t>، ابوالحسن واحدی نیشابوری</w:t>
      </w:r>
      <w:r>
        <w:rPr>
          <w:rStyle w:val="FootnoteAnchor"/>
          <w:rtl w:val="true"/>
        </w:rPr>
        <w:footnoteReference w:id="123"/>
      </w:r>
      <w:r>
        <w:rPr>
          <w:rFonts w:ascii="IRNazanin" w:hAnsi="IRNazanin" w:eastAsia="IRNazanin"/>
          <w:color w:val="111111"/>
          <w:sz w:val="28"/>
          <w:sz w:val="28"/>
          <w:szCs w:val="28"/>
          <w:rtl w:val="true"/>
          <w:lang w:bidi="fa-IR"/>
        </w:rPr>
        <w:t>، شیخ محمد عبده</w:t>
      </w:r>
      <w:r>
        <w:rPr>
          <w:rStyle w:val="FootnoteAnchor"/>
          <w:rtl w:val="true"/>
        </w:rPr>
        <w:footnoteReference w:id="124"/>
      </w:r>
      <w:r>
        <w:rPr>
          <w:rFonts w:ascii="IRNazanin" w:hAnsi="IRNazanin" w:eastAsia="IRNazanin"/>
          <w:color w:val="111111"/>
          <w:sz w:val="28"/>
          <w:sz w:val="28"/>
          <w:szCs w:val="28"/>
          <w:rtl w:val="true"/>
          <w:lang w:bidi="fa-IR"/>
        </w:rPr>
        <w:t>و فخر رازی</w:t>
      </w:r>
      <w:r>
        <w:rPr>
          <w:rStyle w:val="FootnoteAnchor"/>
          <w:rtl w:val="true"/>
        </w:rPr>
        <w:footnoteReference w:id="12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فوق، روایات فراوان دیگری داریم که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جریان غدیرخم و خطبه پیامبر صلی الله علیه و آله و معرفی علی علیه السلام به عنوان وصی و ولی نازل شده است؛ تا آن‌جا که محقق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یاران پیامبر صلی الله علیه و آله با اسناد و مدارک زنده نقل می‌کند و همچنین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مؤلف معروف اسلامی حکایت می‌کند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اکمال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 اخْشَوْنِ الْیَوْمَ أَکْمَلْتُ لَکُمْ دِینَکُمْ وَ أَتْمَمْتُ عَلَیْکُمْ نِعْمَتِی وَ رَضِیتُ لَکُمُ الْإِسْلامَ دِیناً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امروز، کسانی که کفر ورزیدند،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ناامید شدند؛ پس، از آن‌ها نهراسید؛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کردم؛ و نعمت خود را بر شما تمام نمودم؛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پذیرفتم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درباره نزول این آیه‌ی شریفه بحث می‌کند، فراوان است، که تنها محقق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روایت در این</w:t>
      </w:r>
    </w:p>
    <w:p>
      <w:pPr>
        <w:pStyle w:val="BookText"/>
        <w:rPr/>
      </w:pPr>
      <w:r>
        <w:rPr>
          <w:rFonts w:ascii="IRNazanin" w:hAnsi="IRNazanin" w:eastAsia="IRNazanin"/>
          <w:color w:val="111111"/>
          <w:sz w:val="28"/>
          <w:sz w:val="28"/>
          <w:szCs w:val="28"/>
          <w:rtl w:val="true"/>
          <w:lang w:bidi="fa-IR"/>
        </w:rPr>
        <w:t>زمینه نقل کرده است</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 علمای اهل سنت روایت زیر را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در روز غدیرخم، حضرت علی علیه السلام را به جانشینی خود منصوب کرد و ولایت او بر مؤمنین را اعلام نمود، جبرئیل نازل شد و آیه‌ی فوق را برای پیامبر آورد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ولایت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شما، تنها خدا و فرستاده او و کسانی که ایمان آورده‌اند؛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بر پا می‌دارند، و در حالی که آنان در رکوعند، زکات می‌دهند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منابع اهل سنت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منابع و مصادر شیعه در مورد آیه فوق نقل کرده است، که این آیه در فضیلت و شأن امام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علامه امینی در کتاب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منبع معروف اهل سنت، روایاتی پیرامون این آیه نقل می‌کند؛ منابع معروفی چون تفسیر طبری، تفسیر اسباب النزول، تفسیر فخررازی، تذکره سبط بن جوزی، الصواعق ابن‌حجر، نورالابصار شبلنجی، تفسیر ابن‌کثیر و مانند آن، که از اعتبار خاصی در نزد اهل‌سنت برخوردار است و راویان این احادیث ده نفر از صحابه معروف</w:t>
      </w:r>
      <w:r>
        <w:rPr>
          <w:rStyle w:val="FootnoteAnchor"/>
          <w:rtl w:val="true"/>
        </w:rPr>
        <w:footnoteReference w:id="129"/>
      </w:r>
      <w:r>
        <w:rPr>
          <w:rFonts w:ascii="IRNazanin" w:hAnsi="IRNazanin" w:eastAsia="IRNazanin"/>
          <w:color w:val="111111"/>
          <w:sz w:val="28"/>
          <w:sz w:val="28"/>
          <w:szCs w:val="28"/>
          <w:rtl w:val="true"/>
          <w:lang w:bidi="fa-IR"/>
        </w:rPr>
        <w:t>پیامبر صلی الله علیه و آله می‌باشند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از حضرت علی علیه السلام نیز روایاتی در مورد شأن نزول آیه شریفه نقل شده و آن حضرت بارها به این آیه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روایات فوق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در مسجد النبی مشغول نماز بود، نیازمندی وارد مسجد شد و تقاضای خویش را مطرح کرد، 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در آن هنگام در حال رکوع بود با دست به آن نیازمند اشاره کرد، او آمد و انگشتر را از انگشت مبارک آن حضرت بیرون آورد و از مسجد خارج شد؛ در این هنگام آیه شریفه مورد بحث بر پیامبر صلی الله علیه و آله نازل شد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در مورد آیه فوق مباحث عقلی و روایی زیادی مطرح شده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اولی الامر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چیزی با همدیگر اختلاف کردید، پس آن را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بازپسین ایمان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مختلفی در معرفی شخص معصوم مورد نظر در این آیه وجود دارد که مهم‌ترین آن‌ها،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پیامبر</w:t>
      </w:r>
    </w:p>
    <w:p>
      <w:pPr>
        <w:pStyle w:val="BookText"/>
        <w:rPr/>
      </w:pPr>
      <w:r>
        <w:rPr>
          <w:rFonts w:ascii="IRNazanin" w:hAnsi="IRNazanin" w:eastAsia="IRNazanin"/>
          <w:color w:val="111111"/>
          <w:sz w:val="28"/>
          <w:sz w:val="28"/>
          <w:szCs w:val="28"/>
          <w:rtl w:val="true"/>
          <w:lang w:bidi="fa-IR"/>
        </w:rPr>
        <w:t>اکرم صلی الله علیه و آله در اواخر عمر شریف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دو چیز گرانبها و پر ارزش از خود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کتاب خدا قرآن مجید و دیگر اهل‌بیتم و تا زمانی که به این دو چنگ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آن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نمی‌شوید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نظر دلالت بسیار قوی و روشن می‌باشد و از نظر سند روایت متواتری است که در منابع شیعه و اهل‌سنت به صورت گسترده مطرح شده است که پیامبر صلی الله علیه و آله این حدیث را بارها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فوق در منابع معتبر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الاستبصار، الکافی و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معتبر اهل سنت که همان صحاح ستّه</w:t>
      </w:r>
      <w:r>
        <w:rPr>
          <w:rStyle w:val="FootnoteAnchor"/>
          <w:rtl w:val="true"/>
        </w:rPr>
        <w:footnoteReference w:id="134"/>
      </w:r>
      <w:r>
        <w:rPr>
          <w:rFonts w:ascii="IRNazanin" w:hAnsi="IRNazanin" w:eastAsia="IRNazanin"/>
          <w:color w:val="111111"/>
          <w:sz w:val="28"/>
          <w:sz w:val="28"/>
          <w:szCs w:val="28"/>
          <w:rtl w:val="true"/>
          <w:lang w:bidi="fa-IR"/>
        </w:rPr>
        <w:t>است، آمده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حدیث ثقلین، روایات خاص دیگری نیز داریم، که در شأن این آیه شریفه وارد شده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آیه فوق مباحث جانبی زیادی دارد که برای اطلاع بیشتر به منابع دیگر مراجعه کنید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صادقین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که آیه صادقین نامگذاری شده است، یکی دیگر از آیات مربوط به ولایت، امامت و عصمت حضرت علی علیه السلام و یازده فرزندش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به حدیث ثقلین توجه کنیم،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همان کسانی هستند که در روایت ثقلین به عنوان افراد معصومی معرفی شده‌اند که تمسک به آن‌ها مانع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حدیث ثقلین روایات دیگری وجود دارد که در خصوص آیه شریفه وارد شده است</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مشاهیر و بزرگان اهل‌سنت،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Style w:val="FootnoteAnchor"/>
          <w:rtl w:val="true"/>
        </w:rPr>
        <w:footnoteReference w:id="139"/>
      </w:r>
      <w:r>
        <w:rPr>
          <w:rFonts w:ascii="IRNazanin" w:hAnsi="IRNazanin" w:eastAsia="IRNazanin"/>
          <w:color w:val="111111"/>
          <w:sz w:val="28"/>
          <w:sz w:val="28"/>
          <w:szCs w:val="28"/>
          <w:rtl w:val="true"/>
          <w:lang w:bidi="fa-IR"/>
        </w:rPr>
        <w:t>، خوارزمی</w:t>
      </w:r>
      <w:r>
        <w:rPr>
          <w:rStyle w:val="FootnoteAnchor"/>
          <w:rtl w:val="true"/>
        </w:rPr>
        <w:footnoteReference w:id="140"/>
      </w:r>
      <w:r>
        <w:rPr>
          <w:rFonts w:ascii="IRNazanin" w:hAnsi="IRNazanin" w:eastAsia="IRNazanin"/>
          <w:color w:val="111111"/>
          <w:sz w:val="28"/>
          <w:sz w:val="28"/>
          <w:szCs w:val="28"/>
          <w:rtl w:val="true"/>
          <w:lang w:bidi="fa-IR"/>
        </w:rPr>
        <w:t>، علامه ثعلبی</w:t>
      </w:r>
      <w:r>
        <w:rPr>
          <w:rStyle w:val="FootnoteAnchor"/>
          <w:rtl w:val="true"/>
        </w:rPr>
        <w:footnoteReference w:id="141"/>
      </w:r>
      <w:r>
        <w:rPr>
          <w:rFonts w:ascii="IRNazanin" w:hAnsi="IRNazanin" w:eastAsia="IRNazanin"/>
          <w:color w:val="111111"/>
          <w:sz w:val="28"/>
          <w:sz w:val="28"/>
          <w:szCs w:val="28"/>
          <w:rtl w:val="true"/>
          <w:lang w:bidi="fa-IR"/>
        </w:rPr>
        <w:t>، علامه گنجی</w:t>
      </w:r>
      <w:r>
        <w:rPr>
          <w:rStyle w:val="FootnoteAnchor"/>
          <w:rtl w:val="true"/>
        </w:rPr>
        <w:footnoteReference w:id="142"/>
      </w:r>
      <w:r>
        <w:rPr>
          <w:rFonts w:ascii="IRNazanin" w:hAnsi="IRNazanin" w:eastAsia="IRNazanin"/>
          <w:color w:val="111111"/>
          <w:sz w:val="28"/>
          <w:sz w:val="28"/>
          <w:szCs w:val="28"/>
          <w:rtl w:val="true"/>
          <w:lang w:bidi="fa-IR"/>
        </w:rPr>
        <w:t>، و حاکم حسکانی</w:t>
      </w:r>
      <w:r>
        <w:rPr>
          <w:rStyle w:val="FootnoteAnchor"/>
          <w:rtl w:val="true"/>
        </w:rPr>
        <w:footnoteReference w:id="143"/>
      </w:r>
      <w:r>
        <w:rPr>
          <w:rFonts w:ascii="IRNazanin" w:hAnsi="IRNazanin" w:eastAsia="IRNazanin"/>
          <w:color w:val="111111"/>
          <w:sz w:val="28"/>
          <w:sz w:val="28"/>
          <w:szCs w:val="28"/>
          <w:rtl w:val="true"/>
          <w:lang w:bidi="fa-IR"/>
        </w:rPr>
        <w:t>، روایاتی را از صحابی معروف پیامبر صلی الله علیه و آله، ابن عباس، یا جابر بن عبدالله انصاری،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صادقین علی ابن ابی‌طالب است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به جای عبارت فوق،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ابی‌طالب</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را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گنجی و ابن جوزی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علماء السیر معناه کونوا مع علی واهل‌بیته؛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نفر و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مورخان گفته‌اند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علی و اهل بیتش علیهم السلام باشید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تنها برخی از آیات مربوط به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برخی آیات دیگر در این زمینه را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لیلة المبیت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است که جانش را در طلب خشنودی خدا می‌فروشد؛ و خدا نسبت به بندگان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سقایة الحاج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سِقایَةَ الْحاجِّ وَ عِمارَةَ الْمَسْجِدِ الْحَرامِ کَمَنْ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خالِدِینَ فِیها أَبَداً إِنَّ اللّهَ عِنْدَهُ أَجْرٌ عَظِیمٌ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آب دادن به حاجیان،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دادید که به خدا و روز بازپسین ایمان آورده، و در راه خدا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مساوی نیستند؛ و خدا گروه ستمکاران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هجرت کرده، و در راه خدا با اموالشان و جان‌هایشان جهاد نمودند، نزد خدا رتبه‌ای والاتر دارند؛ و تنها آنان کامیابند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آنان را مژده می‌دهد به رحمتی از جانب خویش، و خشنودی و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نعمت‌های پایداری برای آنان است؛ در حالی که در آن‌جا جاودانه ماندگارند، براستی که خدا، نزدش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نصرت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یُرِیدُوا أَنْ یَخْدَعُوکَ فَإِنَّ حَسْبَکَ اللّهُ هُوَ الَّذِی أَیَّدَکَ بِنَصْرِهِ وَ بِالْمُؤْمِنِینَ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بخواهند به تو نیرنگ زنند، پس براستی خدا برای تو کافی است؛ او کسی است که تو را، با یاری خود و با مؤمنان، تأیید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علم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لَسْتَ مُرْسَلاً قُلْ کَفی بِاللّهِ شَهِیداً بَیْنِی وَ بَیْنَکُمْ وَ مَنْ عِنْدَهُ عِلْمُ الْکِتابِ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خدا،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بین من و بین شما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مؤذن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أَصْحابُ الْجَنَّةِ أَصْحابَ النّارِ أَنْ قَدْ وَجَدْنا ما وَعَدَنا رَبُّنا حَقًّا فَهَلْ وَجَدْتُمْ ما وَعَدَ رَبُّکُمْ حَقًّا قالُوا نَعَمْ فَأَذَّنَ مُؤَذِّنٌ بَیْنَهُمْ أَنْ لَعْنَةُ اللّهِ عَلَی الظّالِمِینَ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 اهل آتش را ندا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بیقین آن‌چه را پروردگارمان به ما وعده داده بود، حق یافتیم؛ 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پروردگارتان وعده داده بود، حق 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دهنده‌ای در میان آنان بانگ 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اذان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 است از طرف خدا و فرستاده‌اش به مردم،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نسبت به مشرکان تعهّدی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کنید، پس آن برای شما بهتر است؛ و اگر روی برتابید، پس بدانید که شما عاجز کننده خدا نیستید؛ و کسانی را که کفر ورزیدند، به عذابی دردناک مژده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أَظْلَمُ مِمَّنْ کَذَبَ عَلَی اللّهِ وَ کَذَّبَ بِالصِّدْقِ إِذْ جاءَهُ أَ لَیْسَ فِی جَهَنَّمَ مَثْویً لِلْکافِرِینَ وَ الَّذِی جاءَ بِالصِّدْقِ وَ صَدَّقَ بِهِ أُولئِکَ هُمُ الْمُتَّقُونَ لَهُمْ ما یَشاؤُنَ عِنْدَ رَبِّهِمْ ذلِکَ جَزاءُ الْمُحْسِنِینَ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کسی ستمکارتر است از کسی که بر خدا دروغ 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را هنگامی که به سراغ او آمده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جهنّم جایگاهی برای کافران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را آورد، و آن را تایید کرد، فقط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پارسایانند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آنان آن‌چه راکه بخواهند نزد پروردگارشان است؛ این پاداش نیکوکاران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پیشگامان نخستین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پیشگامان نخستین از مهاجران و انصار،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نیکوکاری از آنان پیروی کردند، خدا از آنان خشنود گشت،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شدند؛ و بوستان‌هایی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فراهم ساخته،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روان است؛ در حالی که جاودانه در آن ماندگارند، این 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محبت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کسانی که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انجام داده‌اند،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گسترده‌مهر،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سابقون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أُولئِکَ الْمُقَرَّبُونَ فِی جَنّاتِ النَّعِیمِ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پیشگامان پیشگامان، آنان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بوستان‌های پرنعمت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اذن واعیه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لَمّا طَغَی الْماءُ حَمَلْناکُمْ فِی الْجارِیَةِ لِنَجْعَلَها لَکُمْ تَذْکِرَةً وَ تَعِیَها أُذُنٌ واعِیَةٌ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هنگامی که آب طغیان کرد،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برای شما یادآورنده قرار دهیم و گوش‌های فراگیرنده آن را فراگیرد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صالح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إِلَی اللّهِ فَقَدْ صَغَتْ قُلُوبُکُما وَ إِنْ تَظاهَرا عَلَیْهِ فَإِنَّ اللّهَ هُوَ مَوْلاهُ وَ جِبْرِیلُ وَ صالِحُ الْمُؤْمِنِینَ وَ الْمَلائِکَةُ بَعْدَ ذلِکَ ظَهِیرٌ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بازگردید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شماست،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دل‌های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گراییده است؛ و اگر بر ضد او یکدیگر را کمک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او نمی‌رسانید،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فقط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جبرئیل و شایسته مؤمنان و فرشتگان،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انذار و هدایت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لَوْ لا أُنْزِلَ عَلَیْهِ آیَةٌ مِنْ رَبِّهِ إِنَّما أَنْتَ مُنْذِرٌ وَ لِکُلِّ قَوْمٍ هادٍ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پروردگارش بر او فرود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دهنده‌ای؛ و برای هر گروهی رهنمایی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خیر البریّه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کسانی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 فقط آنان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آنان نزد پروردگارشان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نهرها روان است در حالی که جاودانه در آن ماندگارند، خدا از آنان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 این برای کسی است که از پروردگارش بهراسد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حکمت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الْحِکْمَةَ مَنْ یَشاءُ وَ مَنْ یُؤْتَ الْحِکْمَةَ فَقَدْ أُوتِیَ خَیْراً کَثِیراً وَ ما یَذَّکَّرُ إِلاّ أُولُوا الْأَلْبابِ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فرزانگی عطا کند؛ و به هر کس فرزانگی داده شود، پس بیقین خیری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جز خردمندان یاد آور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برخی از آیات در مورد اهل‌بیت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متعدد دیگری در این‌باره در منابع آورده شده که فهرستی از آن‌ها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در مورد آیات مذکور مراجعه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ولایت در قرآن، استاد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الولایة، سید کاظم ارفع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فی القرآن، سید صادق حسینی شیرازی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فی الکتاب و السنه، حسین شاکری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ابی‌طالب وما نزل من القرآن فی علی علیه السلام، احمد بن موسی بن مردویه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امام علی علیه السلام در قرآن، یعقوب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التنزیل لمن خص بالتفضیل، ابن رویش الاندونیسی</w:t>
      </w:r>
      <w:r>
        <w:rPr>
          <w:rFonts w:eastAsia="IRNazanin" w:cs="IRNazanin"/>
          <w:color w:val="111111"/>
          <w:sz w:val="28"/>
          <w:szCs w:val="28"/>
          <w:rtl w:val="true"/>
          <w:lang w:bidi="fa-IR"/>
        </w:rPr>
        <w:t>.</w:t>
      </w:r>
      <w:bookmarkStart w:id="74" w:name="pg5811_59488"/>
    </w:p>
    <w:p>
      <w:pPr>
        <w:pStyle w:val="BookText"/>
        <w:rPr/>
      </w:pPr>
      <w:bookmarkEnd w:id="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5" w:name="__RefHeading___Toc4489493_581953129"/>
      <w:bookmarkStart w:id="76" w:name="_Toc26"/>
      <w:bookmarkEnd w:id="75"/>
      <w:r>
        <w:rPr>
          <w:rtl w:val="true"/>
        </w:rPr>
        <w:t>آیا ائمه علیهم السلام معجزاتی داشته اند، تفاوت معجزات ایشان با معجزات پیامبران در چیست ؟</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هر کار خارق‌العاده‌ای که به اتکاء قدرت الهی برای اثبات مقامی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خواه بدست پیامبر یا غیر پیامبر</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معجزه، معنای عام آن را شامل می‌شود و حال آن‌که برخی از متکلمان و بزرگان برای معجزه معنای خاصی در نظر گرفته‌اند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مدعی نبوت آن را برای اثبات مدعای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می‌کند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اول معجزه، معجزات اولیاء الهی را نیز در بر می‌گیرد ولی براساس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ائمه از معجزه پیامبران جدا می‌شود و آن هر کار خارق‌العاده‌ای است که اولیاء خدا بدون ادعای نبوت،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معجزه پیامبر و امام هر دو براساس ولایت تکوینی توسط نبی یا امام انجام می‌شود اما معجزه با مبارزه‌طلبی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نبوت همراه است و معجزه امام با ادعای نبوت و تحدی همراه نیست</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تعریف جامع معجزه را این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اموی برخلاف عادت که با دعوی نبوت و مبارزه‌طلبی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با مدعی هماهنگ بوده و کسی از عهده معارضه با آن بر نیاید</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بزرگان در تعریف معجزه متفاوت است، برخی برای آن معنای عامی</w:t>
      </w:r>
      <w:r>
        <w:rPr>
          <w:rStyle w:val="FootnoteAnchor"/>
          <w:rtl w:val="true"/>
        </w:rPr>
        <w:footnoteReference w:id="151"/>
      </w:r>
      <w:r>
        <w:rPr>
          <w:rFonts w:ascii="IRNazanin" w:hAnsi="IRNazanin" w:eastAsia="IRNazanin"/>
          <w:color w:val="111111"/>
          <w:sz w:val="28"/>
          <w:sz w:val="28"/>
          <w:szCs w:val="28"/>
          <w:rtl w:val="true"/>
          <w:lang w:bidi="fa-IR"/>
        </w:rPr>
        <w:t>قائل هستند و برخی معنای خاص</w:t>
      </w:r>
      <w:r>
        <w:rPr>
          <w:rStyle w:val="FootnoteAnchor"/>
          <w:rtl w:val="true"/>
        </w:rPr>
        <w:footnoteReference w:id="152"/>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احادیث ائمه علیهم السلام در می‌یابیم که معنای عام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امام صادق علیه السلام در تعریف معجزه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نشانه خداست و آن را تنها به پیامبران، فرستادگان و حجت‌های خود می‌دهد تا به وسیله آن راستِ راستگو از دروغِ دروغگو شناخته شود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متذکر شد که در قرآن‌کریم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از اصطلاحات علمای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نظر می‌رسد از دو کلمه معجزه و خرق عادت، برای رساندن مقصود رساتر است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علت این کاربرد قرآن،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دلیل محکم و نشانه استوار است، پس شخصی که مدعی نبوت است برای اثبات ادعای خود باید نشانه روشن و دلیل محکم بیاورد</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از قرآن و روایات بدست می‌آید معجزه معنایی عام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خارق‌العاده‌ای که به اتکاء قدرت خداوند برای اثبات مقامی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خواه بدست پیامبر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می‌توان به خصوصیات معجزه پی‌برد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خارق العاده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و قدرت الهی انجام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تعلیمی و تمرینی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مبارزه طلبی همراه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تحدی‌ها همیشه پیروز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آورنده‌ی آن مدعی مقام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یا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بنابر تعریف فوق ائمه می‌توانستند معجزه داشته باشند و تنها تفاوت معجزات ایشان با معجزات پیامبران در این است که پیامبر صلی الله علیه و آله برای اثبات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معجزه می‌آورد ولی امام علیه السلام چنین ادعایی ندارد بلکه برای امامت و جانشینی از پیامبر و نبی معجزه می‌آورد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می‌رسد به این‌که آیا ائمه واقعاً معجزه داشته‌اند یا نه؟</w:t>
      </w:r>
    </w:p>
    <w:p>
      <w:pPr>
        <w:pStyle w:val="BookText"/>
        <w:rPr/>
      </w:pPr>
      <w:r>
        <w:rPr>
          <w:rFonts w:ascii="IRNazanin" w:hAnsi="IRNazanin" w:eastAsia="IRNazanin"/>
          <w:color w:val="111111"/>
          <w:sz w:val="28"/>
          <w:sz w:val="28"/>
          <w:szCs w:val="28"/>
          <w:rtl w:val="true"/>
          <w:lang w:bidi="fa-IR"/>
        </w:rPr>
        <w:t>با بررسی کتب تاریخی و روایی، به نمونه‌های متعددی از این کارهای خارق‌العاده دست می‌یابیم که ایشان یا در جواب درخواست‌کننده‌ای، امامت خود را ثابت می‌کردند؛ و یا این‌که بدون درخواست ایشان معجزه‌ای کرده و حقانیت خود را ثابت می‌نمودند که به برخی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نقل شده از امام علی ععلیه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گفگوی ماهیان فرات با ایشان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کورشدن زید بن ارقم پس از تجاهل نسبت به ولایت امیرالمؤمنین علیه السلام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انس‌بن‌مالک به پیسی پس از کتمان واقعه‌ی غدیرخم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نقل شده از امام کاظم علیه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درخت به امر امام علیه السلام به سوی ایشان و بازگشتن درخت به محل اول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هدایای علی بن یقطین و هشدار امام علیه السلام به او</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دستور امام به علی بن یقطین در مورد وضو گرفتن به شیوه اهل سنت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نقل شده از امام هادی ععلیه السلام</w:t>
      </w:r>
    </w:p>
    <w:p>
      <w:pPr>
        <w:pStyle w:val="BookText"/>
        <w:rPr/>
      </w:pPr>
      <w:r>
        <w:rPr>
          <w:rFonts w:ascii="IRNazanin" w:hAnsi="IRNazanin" w:eastAsia="IRNazanin"/>
          <w:color w:val="111111"/>
          <w:sz w:val="28"/>
          <w:sz w:val="28"/>
          <w:szCs w:val="28"/>
          <w:rtl w:val="true"/>
          <w:lang w:bidi="fa-IR"/>
        </w:rPr>
        <w:t>بیان خبر هلاکت واثق خلیفه عباسی و خلیفه شدن جعفر به جای او</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ده‌ها و صدها نمونه دیگر که برای مطالعه بیشتر می‌توانید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مفید رحمه الله مراجعه کنید و درباره تک تک ائمه علیهم السلام بیشتر بدانید</w:t>
      </w:r>
      <w:r>
        <w:rPr>
          <w:rFonts w:eastAsia="IRNazanin" w:cs="IRNazanin"/>
          <w:color w:val="111111"/>
          <w:sz w:val="28"/>
          <w:szCs w:val="28"/>
          <w:rtl w:val="true"/>
          <w:lang w:bidi="fa-IR"/>
        </w:rPr>
        <w:t>.</w:t>
      </w:r>
      <w:bookmarkStart w:id="77" w:name="pg5811_59491"/>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8" w:name="__RefHeading___Toc4489495_581953129"/>
      <w:bookmarkStart w:id="79" w:name="_Toc27"/>
      <w:bookmarkEnd w:id="78"/>
      <w:r>
        <w:rPr>
          <w:rtl w:val="true"/>
        </w:rPr>
        <w:t>چرا قیافه امامان علیهم السلام زیباتر بوده است ؟</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در آفرینش متوجه وجود تفاوت‌هایی در خلقت موجودات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خود می‌پرسند چرا بعضی افراد استعدادشان بیشتر و بعضی کمتر، بعضی ثروتمند و بعضی معمولی و فقیر، بعضی زیبا و بعضی دیگر از زیبایی کم بهره‌اند، بعضی جسم قوی دارند و برخی معمولی و مریض هستند آیا این تفاوت‌های طبیعی با اصل عدالت پروردگار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عدل تساوی همه چیز نیست بلکه قراردادن هر چیز در جای مناسب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عدالت امور را در جای خودش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خداوند به اقتضای حکمت خود جهان را به گونه‌ای بیافریند که بیشترین کمال و خیر بر آن مترتب باشد و موجودات در آن متناسب با هدف نهایی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تفاوت‌ها</w:t>
      </w:r>
    </w:p>
    <w:p>
      <w:pPr>
        <w:pStyle w:val="BookText"/>
        <w:rPr/>
      </w:pPr>
      <w:r>
        <w:rPr>
          <w:rFonts w:ascii="IRNazanin" w:hAnsi="IRNazanin" w:eastAsia="IRNazanin"/>
          <w:color w:val="111111"/>
          <w:sz w:val="28"/>
          <w:sz w:val="28"/>
          <w:szCs w:val="28"/>
          <w:rtl w:val="true"/>
          <w:lang w:bidi="fa-IR"/>
        </w:rPr>
        <w:t>با توجه به این‌که در جهان هستی اختلاف و تفاوت بین موجودات با عدل الهی سازگار است حال این سؤال مطرح می‌شود که راز این تفاوت‌ها چیست؟</w:t>
      </w:r>
    </w:p>
    <w:p>
      <w:pPr>
        <w:pStyle w:val="BookText"/>
        <w:rPr/>
      </w:pPr>
      <w:r>
        <w:rPr>
          <w:rFonts w:ascii="IRNazanin" w:hAnsi="IRNazanin" w:eastAsia="IRNazanin"/>
          <w:color w:val="111111"/>
          <w:sz w:val="28"/>
          <w:sz w:val="28"/>
          <w:szCs w:val="28"/>
          <w:rtl w:val="true"/>
          <w:lang w:bidi="fa-IR"/>
        </w:rPr>
        <w:t>در پاسخ این طور بیان می‌کنیم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تفاوت‌های جسمی و روحی افراد با یکدیگر، معلول اختلاف طبقاتی یا ظلم‌های اجتماعی یا سهل‌انگاری‌های فردی است که مسئولیت آن به عهده خود افراد است نه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تغذیه، فرهنگ جامعه، وراثت از عوامل مؤثر در این تفاوت‌ها می‌باشد، بسیاری از کمبودهای ما به علت تنبلی، سهل‌انگاری، بی‌ارادگی و عدم تفکر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همت، تصمیم، مطالعه، برای تغییر محیط پیرامون خودمان به جای تسلیم شرایط شدن و فرصت‌های حساس و مهم و اثرگذار در زندگی را به راحتی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طبقاتی، سهل‌انگاری و تنبلی، دور شدن از فرهنگ دین از مواردی است که اسلام با آن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اختلاف‌ها لازمه دستگاه با عظمت و با حکمت آفرینش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عدالت اجتماعی به طور کامل باشد باز هم طبعاً این تفاوت‌ها خواهد بود، جهانی که ما در آن زندگی می‌کنیم دارای نظام خاص و قوانین کلی و سنت‌های حتمی و قابل تغییری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کردن معلول از علت، تغییر و تحول، حرکت و زوال، محدودیت و بالاخره اثرپذیری و اثرگذاری موجودات بر یکدیگر از سنت‌های حتمی و قوانین حاکم بر این عالم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آمیخته با نشاط و غم، شادی و رنج، امید و شکست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گیاهان و میوه‌های مختلف با انسان‌هایی کاملاً متفاوت از جهت گویش، رنگ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نمایشی زیبا از قدرت، علم و حکمت الهی به تصویر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قرآن سوره روم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السَّماواتِ وَ الْأَرْضِ وَ اخْتِلافُ أَلْسِنَتِکُمْ وَ أَلْوانِکُمْ إِنَّ فِی ذلِکَ لَآیاتٍ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آفرینش آسمان‌ها و زمین، و تفاوت زبان‌هایتان و رنگ‌های شماست؛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برای دانایان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تفاوت‌ها بخشی از نظام احسن الهی می‌باشد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زیبایی و زشتی‌ها، خوبی و بدی‌ها، به خاطر اختلاف برداشت ماست، این ما هستیم که می‌گوییم این زیبا و آن زشت است، یکی خوب است و دیگری بد است سپس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چرا خدا بد خلق کرده است؟ این‌گونه پرسش‌ها و برداشت‌ها به واسطه‌ی کم‌آگاهی و بی‌دقتی یا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آنکه در واقع نمی‌دانیم اگر این بد نبود آن خوب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تابلوی نقاشی که ترکیب رنگ‌های روشن و تیره یک تابلوی زیبا و شگفت‌انگیز را به نمایش می‌گذارد اگر همه‌ی تابلوها، یک رنگ روشن و یکنواختی داشت دیگر نقاشی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نبود خلقتی نبود اگر زشتی نبود زیبایی هم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 نبود، انسان خوب معنا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نبود قدر علی علیه السلام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ملعون است ولی باعث رشد و ترقی و کمال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w:t>
      </w:r>
      <w:r>
        <w:rPr>
          <w:rStyle w:val="FootnoteAnchor"/>
          <w:rtl w:val="true"/>
        </w:rPr>
        <w:footnoteReference w:id="164"/>
      </w:r>
      <w:r>
        <w:rPr>
          <w:rFonts w:ascii="IRNazanin" w:hAnsi="IRNazanin" w:eastAsia="IRNazanin"/>
          <w:color w:val="111111"/>
          <w:sz w:val="28"/>
          <w:sz w:val="28"/>
          <w:szCs w:val="28"/>
          <w:rtl w:val="true"/>
          <w:lang w:bidi="fa-IR"/>
        </w:rPr>
        <w:t>و روایات یکی از اسرار مهم این تفاوت‌ها و کمبودها آزمایش انسان می‌باشد تا به واسطه آن انسان‌های خوب از بد متمایز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امتحان زمینه رشد و شکوفایی استعدادهای درونی انسان از جهت جسمی و روحی و روانی آماده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کمبودها و تفاوت‌ها جز موارد نادر مانع رشد و حرکت تکاملی انسان نمی‌گردد و اگر کسی از جهتی نسبت به بقیه کمبود دارد از کمال دیگری بهره‌ی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زیبایی چهره کمبود دارد از جهت قدرت جسمانی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افرادی که معلولیت‌های جسمانی دارند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خدا همه خوبی‌ها را به کسی بدهد و از طرف دیگر همه بدی‌ها را به کسی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و حسن امری نسبی است دارای مراتب متفاوتی است در حقیقت همه موجودات زیبا هستند ولی دیدگاه‌ها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ما بیشتر می‌بینیم، زیباتر می‌دانیم هر چند که اصل زیبایی را همه دوست دارند ولی این چنین نیست که همیشه زیبایی خوب باشد، گاهی زیبایی انسان‌ها را دچار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داستان حضرت یوسف که در قرآن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ائمه با توجه به برخی روایات تایید می‌شود</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بر زشتی بقیه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امامان علاوه بر زیبایی صورت از سیرت نورانی و زیبایی معنوی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دستوراتی برای زینت و زیبایی معنوی وجود دارد که در زیبایی ظاهری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لازینة کالادب</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لاجمال اجمل من العقل</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هیچ زیبایی مثل ادب نیست، هیچ زیبایی زیباتر از عقل نیست و ائمه اطهار علیهم السلام دارای ادب و عقل والا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برخی از اختلافات لازمه خلقت است و بعضی دیگر قابل تغییر می‌باشد و زیبایی ائمه علیهم السلام منافاتی با زیبا بودن بقیه ندارد تلاش ما باید در جهت زیبایی معنوی باشد و معیار برتری افراد زشتی و زیبایی آن‌ها در دنیا نیست بلکه سفیدروی و سیه‌رویی در آخرت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عقاید، حجت‌الاسلام قرائتی،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الهی، شهید مطهری،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عدل الهی در تفسیر نمونه و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84</w:t>
      </w:r>
      <w:r>
        <w:rPr>
          <w:rFonts w:eastAsia="IRNazanin" w:cs="IRNazanin"/>
          <w:color w:val="111111"/>
          <w:sz w:val="28"/>
          <w:szCs w:val="28"/>
          <w:rtl w:val="true"/>
          <w:lang w:bidi="fa-IR"/>
        </w:rPr>
        <w:t>.</w:t>
      </w:r>
      <w:bookmarkStart w:id="80" w:name="pg5811_59495"/>
    </w:p>
    <w:p>
      <w:pPr>
        <w:pStyle w:val="BookText"/>
        <w:rPr/>
      </w:pPr>
      <w:bookmarkEnd w:id="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1" w:name="__RefHeading___Toc4489497_581953129"/>
      <w:bookmarkStart w:id="82" w:name="_Toc28"/>
      <w:bookmarkEnd w:id="81"/>
      <w:r>
        <w:rPr>
          <w:rtl w:val="true"/>
        </w:rPr>
        <w:t>آیا حق مقدم است یا مصلحت ؟ در مورد رفتار حضرت علی علیه السلام با معاویه و انرژی هسته ای مقایسه کنید</w:t>
      </w:r>
      <w:r>
        <w:rPr>
          <w:rtl w:val="true"/>
        </w:rPr>
        <w:t>.</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یعنی چیزی که مطابق واقع و صحیح است و ما موظف هستیم به حق عمل کنیم چون راست و درست است و از باطل دوری کنیم و امام علی علیه السلام نیز در گفتار و عمل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برخورد متفاوت امام علی علیه السلام با موضوعات مختلف مثل غصب خلافت، خوارج و معاویه، بخاطر تغییر شرایط زمانی و مکانی و اجتماعی و رعایت قاعده اهم و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در شرایط عادی خوردن گوشت مردار حرام و مضرّ است اما در شرایط اضطرار که مثلاً انسان در بیابان گرفتار گرسنگی شود و جان او در خطر قرار گیرد خوردن همین مردار جایز بلکه برای حفظ جان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هر دو حکم را در مورد مردار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در مورد برخوردهای اجتماعی نیز بوجود می‌آید در شرایط عادی لازم است انسان به دنبال حق باشد و با ظلم و ستمگر مبارزه کند و امر به معروف و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در شرایطی قرار گیرد که امر به معروف و نهی از منکر اثر ندارد یا مفسده‌ای و زیان بزرگتری دارد و یا جان انسان در خطر قرار می‌گیرد، لازم است به صورت موقت سکوت کند و ناراحتی خود را از روش‌های دیگر بروز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شرایط عادی مهمترین مسأله عمل به حق و مبارزه با ستم است اما در شرایط اجتماعی دیگر که دشمن غلبه دارد مسأله مهم‌تر</w:t>
      </w:r>
    </w:p>
    <w:p>
      <w:pPr>
        <w:pStyle w:val="BookText"/>
        <w:rPr/>
      </w:pPr>
      <w:r>
        <w:rPr>
          <w:rFonts w:ascii="IRNazanin" w:hAnsi="IRNazanin" w:eastAsia="IRNazanin"/>
          <w:color w:val="111111"/>
          <w:sz w:val="28"/>
          <w:sz w:val="28"/>
          <w:szCs w:val="28"/>
          <w:rtl w:val="true"/>
          <w:lang w:bidi="fa-IR"/>
        </w:rPr>
        <w:t>حفظ جان و دین است و در هر شرایطی تشخیص اهم و مهم در موضوعات و شرایط اجتماعی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شرایط بعد از وفات پیامبر صلی الله علیه و آله مهم‌ترین مسأله حفظ اسلام بود که دین نوپایی بود و اگر امام علی علیه السلام قیام می‌کرد در اثر درگیری درونی مسلمانان اصل اسلام در خطر قرار می‌گرفت پس برای حفظ مسأله اهم از مطلب مهمی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شرایطی که حکومت بدست معاویه بود یا در هنگام فتنه خوارج دین اسلام تثبیت شده بود و با اختلافات مسلمانان ضربه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اهم در آن عصر مبارزه با انحراف خوارج و حکومت ستمگر معاویه بود و همینطور در شرایط قیام حسین علیه السلام مهم‌ترین مسأله حفظ اصل اسلام بود و از آن‌جا که اصل اسلام در خطر بود حضرت جان خود را که مهم بود فدای مطلب 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مسأله انرژی هسته‌ای یا هر موضوع مهم دیگری نیز تشخیص شرایط و تغییرات شرایط و شناخت اهم و مهم از مسائل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کارشناسان متخصص امور نظامی، سیاسی و امنیتی، شرایط را تشخیص و طبق آن تصمیم‌گیری کنند، که در هر شرایط کدام موضوع اهم است و آن را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فرمایشات مقام معظم رهبری دامت برکاته و مسئولان نظام این کار در حال انجام است و لازم است ما به نظرات کارشناسان شورای امنیت ملی احترام بگذاریم و براساس آن عمل کنیم و اگر پیشنهادی داریم به آنان ارائه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خدای متعال به برکت قرآن و اهل‌بیت علیهم السلام کشور ایران و کشورهای اسلامی را از خطرات محفوظ بدارد</w:t>
      </w:r>
      <w:r>
        <w:rPr>
          <w:rFonts w:eastAsia="IRNazanin" w:cs="IRNazanin"/>
          <w:color w:val="111111"/>
          <w:sz w:val="28"/>
          <w:szCs w:val="28"/>
          <w:rtl w:val="true"/>
          <w:lang w:bidi="fa-IR"/>
        </w:rPr>
        <w:t>.</w:t>
      </w:r>
      <w:bookmarkStart w:id="83" w:name="pg5811_59497"/>
    </w:p>
    <w:p>
      <w:pPr>
        <w:pStyle w:val="BookText"/>
        <w:rPr/>
      </w:pPr>
      <w:bookmarkEnd w:id="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4" w:name="__RefHeading___Toc4489499_581953129"/>
      <w:bookmarkStart w:id="85" w:name="_Toc29"/>
      <w:bookmarkEnd w:id="84"/>
      <w:r>
        <w:rPr>
          <w:rtl w:val="true"/>
        </w:rPr>
        <w:t>لطفاً کتاب هایی در مورد حضرت امام حسین علیه السلام و زینب علیهاالسلام معرفی کنید؟</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امام حسین علیه السلام و حضرت زینب علیهاالسلام کتاب‌های زیادی نوشته شده که معرفی همه آن‌ها در این مختصر نمی‌گنجد و کتابی مستقل می‌طلبد ولی برای آشنایی با آنان برخی کتاب‌های قابل دسترسی را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امام حسین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جامع سخنان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حدیث پژوهشکده باقرالعلوم، مؤسسه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قطره‌ای از دریای فضائل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بحارالانوار علامه مجلسی، تالیف علی عبداللهی و حاج قربانی، نشر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قیام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 مولف حسین عبدالمحمدی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تاریخ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ابراهیم آیتی، موسسه انتشاراتی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در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 قم، انتشارات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عظمت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 گلپایگانی، قم، انتشارات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قیام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ضیائی بیگدلی، قم،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چشمه سار اعجاز، در فضائل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موسوی و محسن یزدیان، قم، انتشارات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پنجاه سال پژوهشی تازه پیرامون قیام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شهیدی،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با ترجمه ابوالحسن شعرانی، تهران، انتشارات ذوی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 قم، انتشارات پژوهش‌های تفسیر و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حسین بن علی علیه السلام از مدینه تا کربلا، محمدصادق نجمی،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زیبایی‌های عاشورا، حسن دهشیری، رحمت جعفری اریسمانی، قم، نشر روح،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عاشورا، ناشر بخش فرهنگی دفتر آیت الله العظمی فاضل لنکرانی، تدوین کاظم لطفیان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صادقیان،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حیدری فر، انتشارات مسجد مقدس جمکران،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 انگیزه‌ها، رویدادها، پیامدها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داودی، مهدی رستم نژاد، زیر نظر آیت الله العظمی مکارم شیرازی، ناشر مدرسه الامام علی بن ابی‌طالب علیه السلام،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حضرت زینب علیهاالسلام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بانوی قهرمان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عایشه بنت الشاطی با ترجمه حبیب چایچیان و نائینی،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شیرزن کربلا یا زینب دختر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بنت الشاطی، مترجم، جعفر شهیدی، انتشارات نشر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سرزمین خاطره‌ها و خطابه‌ها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عقیقی بخشایشی، قم، دفتر نشر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حضرت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نورالدین جزایری، قم، انتشارات 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w:t>
      </w:r>
    </w:p>
    <w:p>
      <w:pPr>
        <w:pStyle w:val="BookText"/>
        <w:rPr/>
      </w:pPr>
      <w:r>
        <w:rPr>
          <w:rFonts w:ascii="IRNazanin" w:hAnsi="IRNazanin" w:eastAsia="IRNazanin"/>
          <w:color w:val="111111"/>
          <w:sz w:val="28"/>
          <w:sz w:val="28"/>
          <w:szCs w:val="28"/>
          <w:rtl w:val="true"/>
          <w:lang w:bidi="fa-IR"/>
        </w:rPr>
        <w:t>کتاب‌شناسی امام حسین علیه السلام، گردآوری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نجفقلی حبیبی، نشر موسسه تنظیم و نشر آثار امام خمینی رحمه الله،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مورد امام حسین علیه السلام معرفی شده است</w:t>
      </w:r>
      <w:r>
        <w:rPr>
          <w:rFonts w:eastAsia="IRNazanin" w:cs="IRNazanin"/>
          <w:color w:val="111111"/>
          <w:sz w:val="28"/>
          <w:szCs w:val="28"/>
          <w:rtl w:val="true"/>
          <w:lang w:bidi="fa-IR"/>
        </w:rPr>
        <w:t>.</w:t>
      </w:r>
      <w:bookmarkStart w:id="86" w:name="pg5811_59500"/>
    </w:p>
    <w:p>
      <w:pPr>
        <w:pStyle w:val="BookText"/>
        <w:rPr/>
      </w:pPr>
      <w:bookmarkEnd w:id="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7" w:name="__RefHeading___Toc4489501_581953129"/>
      <w:bookmarkStart w:id="88" w:name="_Toc30"/>
      <w:bookmarkEnd w:id="87"/>
      <w:r>
        <w:rPr>
          <w:rtl w:val="true"/>
        </w:rPr>
        <w:t>چرا ما اسامی عربی از جمله نام اهل بیت را از عربی به فارسی برنگردانیم و یا اصلاً استفاده نکنیم ؟</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سؤال شما تصوری است که از تغییر اسامی فرزندان حضرت علی علیه السلام از عبری به عربی و به درخواست حضرت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گفت چنین نبوده بلکه مطلب به گونه‌ای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علیه السلام به دنیا آمدند، انتخاب نام این کودک به عهده‌ی پیامبر اکرم صلی الله علیه و آله نهاده شد و ایشان نیز در این امر بر خدای خود پیشی نگرفتند لذا جبرئیل نازل شد و عرض کرد، از آن‌جا که جایگاه علی بن ابیطالب نسبت به شما مانند جایگاه هارون نسبت به موسی است، نام عربی فرزندان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فرزندان علی بن ابیطالب قرار بده و ایشان نیز چنین کردند</w:t>
      </w:r>
      <w:r>
        <w:rPr>
          <w:rStyle w:val="FootnoteAnchor"/>
          <w:rtl w:val="true"/>
        </w:rPr>
        <w:footnoteReference w:id="168"/>
      </w:r>
      <w:r>
        <w:rPr>
          <w:rFonts w:ascii="IRNazanin" w:hAnsi="IRNazanin" w:eastAsia="IRNazanin"/>
          <w:color w:val="111111"/>
          <w:sz w:val="28"/>
          <w:sz w:val="28"/>
          <w:szCs w:val="28"/>
          <w:rtl w:val="true"/>
          <w:lang w:bidi="fa-IR"/>
        </w:rPr>
        <w:t>و چنین نبوده که جبرئیل اسامی عبری فرزندان هارون را ابلاغ کند و بعد حضرت علی علیه السلام تغییر آن‌ها را تقاضا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چه این تغییر اسامی را بپذیریم و چه نپذیریم باید توجه داشت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 در به کارگیری الفاظ و واژه‌ها تفاهم عرفی آن‌هاست به گونه‌ای که مشکلی در تلفظ و استفاده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علی علیه السلام دو زبان عبری و عربی کاملاً از یکدیگر متمایز و جدا بودند و استفاده از واژه‌های عبری کار پسندیده‌ای به نظر نمی‌رسید ولی در زمان ما چنین تمایز و جدایی بین زبان عربی و فارسی وجود ندارد و اصلاً نمی‌توان فارسی را از واژه‌های عربی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استفاده و به کارگیری</w:t>
      </w:r>
    </w:p>
    <w:p>
      <w:pPr>
        <w:pStyle w:val="BookText"/>
        <w:rPr/>
      </w:pPr>
      <w:r>
        <w:rPr>
          <w:rFonts w:ascii="IRNazanin" w:hAnsi="IRNazanin" w:eastAsia="IRNazanin"/>
          <w:color w:val="111111"/>
          <w:sz w:val="28"/>
          <w:sz w:val="28"/>
          <w:szCs w:val="28"/>
          <w:rtl w:val="true"/>
          <w:lang w:bidi="fa-IR"/>
        </w:rPr>
        <w:t xml:space="preserve">اسامی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این سابقه‌ی طولانی در استفاده و آشنایی ما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محتوای دین اسلام و کتاب آسمانی آن قرآن، کامل‌ترین محتواست، باید این کامل‌ترین محتوا در کامل‌ترین قالب ریخته شود که آن‌هم زبان عربی است، پس تغییر کلمات از زبان عبری به عربی حرکت از ناقص به کامل است و نوعی پیشرفت محسوب می‌شود، آیا تغییر اسامی از عربی به فارسی نیز پیشرفت است؟ علاوه بر این‌که عربی بعنوان زبان قرآن، اسلام و مکتب ما از جایگاه و شأن خاصی برخوردار است و استفاده از نام‌های اسلامی نوعی فرهنگ سازی و گسترش فرهنگ دینی بشمار می‌آید که حرکتی مثبت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اسامی از زبانی به زبان دیگر هر چند ممکن است، ولی باید توجه داشت که تمام معنای کلمه هنگام تغییر و ترجمه، منتقل نمی‌شود و هیچ‌گاه واژه ترجمه شده آن پیشینه‌های تاریخی و جهات مثبت و منفی کلمه اصلی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معادل هر واژه‌ای از اصل آن ناقص‌تر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اسامی افراد و مکان‌ها قابل ترجمه و تغییر نیستند، مثلاً نمی‌توان هنگام ترجمه مطلبی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کشوری رحمه الله فامیل او را مثلاً به انگلیسی تغییر داد و گفت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civil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کشوری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متذکر شد که اسامی ائمه علیهم السلام همگی حالت وصفی دارند یعنی در صورت تغییر و ترجمه این‌گونه می‌شوند، محمد ستوده، علی بلند مرتبه، صادق راستگو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معادل‌های آن‌ها بار معنایی واژه اصلی را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 فرزندان بر پدر و مادر انتخاب نام نیک و خوب است و این وظیفه‌ای است که هر پدر و مادری نسبت به فرزندان خود باید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در حدیثی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کودک بر پدر و مادر این است که اسم نیکویی بر او بگذارند، او را با آداب اسلامی و آداب نیکو پرورش دهند و به او قرآن را بیاموزند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خلقت و زندگی انسان سعادت یافتن اوست و تمام کارها باید در این راستا قرار گیرد حتی نامگذاری و انتخاب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تاثیرات خاص خود را دارد چنان‌چه هر چیزی اثرات خود را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خوب و زیبا مقدمه‌ای برای تشویق به خوبی‌ها و صفات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از یک پیشینه‌ی مثبت برخوردار است باعث تلقین همان خوبی‌ها در فرد می‌شود و این درباره‌ی اسامی با پیشینۀ بد و منفی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پوشیدن لباس‌های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لباس سفید و تمیز می‌پوشد از مکان‌های آلوده و کثیف پرهیز می‌کند، و سعی می‌کند که لباس سفید تمیزش، تمیز و سفید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ورزشکاری که لباس ورزشی می‌پوشد و تأثیر روانی خاص دارد برای ورزش کردن انگیزه بیشتری دارد تا زمانی که لباس مخصوص ورزش را نپوشیده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علائم و نشانه‌های دوستی و دشمنی ما نسبت به افراد، استفاده و یا عدم استفاده ما از اسامی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اسامی افراد مورد علاقه خود را بر فرزندان خود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ائمه علیهم السلام به عنوان محبوب‌ترین افراد نزد ما بهترین اسامی برای فرزندانمان محسوب می‌شوند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ما زنده نگهداشتن نام و یاد بزرگان است که می‌تواند با قراردادن نام این بزرگان بر کودکان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حسین علیه السلام برای زنده نگه داشتن نام و یاد پدر بزرگوارش امام علی علیه السلام، نام تمام پسران خود را علی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آثار و نتایج استفاده از نام‌های ائمه علیهم السلام ایجاد یک فضای پر مهر و عطوفت در خانه است زیرا در احادیث متعدد از پیامبر اکرم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نام فردی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دادید، کارهایش را زشت مشمارید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را رد نکنید و در مجالس خود او را جای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چنین توصیه‌هایی که در مورد افراد با اسامی ائمه علیهم السلام شد، اگر افراد به احترام صاحب اسم همدیگر، حرمت یکدیگر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بداخلاقی و سایر صفات زشت در محیط مقدس خانواده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یادآوری کرد که استفاده از اسامی ائمه علیهم السلام خیرات و برکات مادی و معنوی فراوانی در زندگی ما به ارمغان می‌آورد که بسیاری از این برکات از توجه ما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از امام باقر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و گریزان است و از شنیدن نام دشمنان ما اهل بیت خوشحال و مغرور می‌شود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پیامبر اکرم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مجلس و گروهی که فردی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مبارک و سرشار از برکات است</w:t>
      </w:r>
      <w:r>
        <w:rPr>
          <w:rStyle w:val="FootnoteAnchor"/>
          <w:rtl w:val="true"/>
        </w:rPr>
        <w:footnoteReference w:id="171"/>
      </w:r>
      <w:r>
        <w:rPr>
          <w:rFonts w:ascii="IRNazanin" w:hAnsi="IRNazanin" w:eastAsia="IRNazanin"/>
          <w:color w:val="111111"/>
          <w:sz w:val="28"/>
          <w:sz w:val="28"/>
          <w:szCs w:val="28"/>
          <w:rtl w:val="true"/>
          <w:lang w:bidi="fa-IR"/>
        </w:rPr>
        <w:t>و در برخی کتب فقهی از امام رضا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در آن افرادی با نام محمد یا احمد یا علی و یا حسن یا حسین یا جعفر یا طالب یا عبدالله یا فاطمه از زنان آنان باشد؛ در آن خانه فقر داخل نمی‌شود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ملاک‌های انتخاب بهترین اسم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گویای خصلت نیکو و اخلاق خوب و پسندیده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و علامتی از آرمان، عقیده و مکتب اعلای شیعه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بدور از خرافات و هوس‌ها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 افتخارات گذشته و افتخارآفرینان گذشته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عقل، خرد و اندیشه‌ی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ملاک‌های بالا ترتیب اسماء انتخابی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نام‌ها و صفات نیکوی الهی مانند، عبدالله، عبدالرحیم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نام‌های انبیاء و ائمه اطهار علیهم السلام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عیسی، ابراهیم، محمد، علی، فاطمه، مریم، حسن و حسین و مهدی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برگرفته از اسامی رهپویان راه حقیقت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اباذر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در این باره مراجعه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نامگذاری در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موحدی نژاد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فاطمه الگوی زن مسلمان، احمد صادقی اردستانی، دفتر تبلیغات اسلامی حوزه علمیه قم، تابستان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دارالحدیث، چاپ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تلخیص سید حمید حسینی،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روایات تربیتی،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چاپ یازدهم،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فرزندان در مکتب اهل بیت علیهم السلام، محمد جواد مروجی طبی،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چاپ بوستان کتاب قم،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نامگذاری در آیات و روایات، محمد موحدی نژاد، قم، نشر روح، تابستان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لمعه، شهید ثانی</w:t>
      </w:r>
      <w:r>
        <w:rPr>
          <w:rFonts w:eastAsia="IRNazanin" w:cs="IRNazanin"/>
          <w:color w:val="111111"/>
          <w:sz w:val="28"/>
          <w:szCs w:val="28"/>
          <w:rtl w:val="true"/>
          <w:lang w:bidi="fa-IR"/>
        </w:rPr>
        <w:t>.</w:t>
      </w:r>
      <w:bookmarkStart w:id="89" w:name="pg5811_59505"/>
    </w:p>
    <w:p>
      <w:pPr>
        <w:pStyle w:val="Heading2"/>
        <w:numPr>
          <w:ilvl w:val="1"/>
          <w:numId w:val="1"/>
        </w:numPr>
        <w:rPr/>
      </w:pPr>
      <w:bookmarkStart w:id="90" w:name="__RefHeading___Toc4489503_581953129"/>
      <w:bookmarkStart w:id="91" w:name="_Toc31"/>
      <w:bookmarkEnd w:id="89"/>
      <w:bookmarkEnd w:id="90"/>
      <w:r>
        <w:rPr>
          <w:rtl w:val="true"/>
        </w:rPr>
        <w:t>فصل سوم</w:t>
      </w:r>
      <w:r>
        <w:rPr>
          <w:rtl w:val="true"/>
        </w:rPr>
        <w:t xml:space="preserve">: </w:t>
      </w:r>
      <w:r>
        <w:rPr>
          <w:rtl w:val="true"/>
        </w:rPr>
        <w:t>جهان آخرت</w:t>
      </w:r>
      <w:bookmarkEnd w:id="9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4489505_581953129"/>
      <w:bookmarkStart w:id="93" w:name="_Toc32"/>
      <w:bookmarkEnd w:id="92"/>
      <w:r>
        <w:rPr>
          <w:rtl w:val="true"/>
        </w:rPr>
        <w:t>اشاره</w:t>
      </w:r>
      <w:bookmarkStart w:id="94" w:name="pg5811_59507"/>
      <w:bookmarkEnd w:id="93"/>
    </w:p>
    <w:p>
      <w:pPr>
        <w:pStyle w:val="BookText"/>
        <w:rPr/>
      </w:pPr>
      <w:bookmarkEnd w:id="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5" w:name="__RefHeading___Toc4489507_581953129"/>
      <w:bookmarkStart w:id="96" w:name="_Toc33"/>
      <w:bookmarkEnd w:id="95"/>
      <w:r>
        <w:rPr>
          <w:rtl w:val="true"/>
        </w:rPr>
        <w:t>نکیر و منکر چه موجوداتی هستند و آیا در قرآن به آن ها اشاره شده است ؟</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بنابر روایات یکی از عقاید شیعیان مسئله سؤال در قبر می‌باشد، که به وسیلۀ دو فرشتۀ الهی به نام نکیر و منکر یا بشیر و مبشر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مؤمن و اهل حق باشد یا کافر و اهل باطل و در دین خود سستی کرده باشد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زین العابدین علیه السلام در اوصاف آن دو ملک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نخستین چیزی که آن دو فرشته از تو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که می‌پرستی، از پیامبری که به سوی تو فرستاده شده، از دینی که به آن پایبند بودی، کتابی که از آن می‌خواندی، از امامی که ولایتش را پذیرفتی، سپس از عمر تو سؤال می‌کنند که در کدام راه بر باد دادی، از اموالت که از کجا بدست آورده‌ای و در کجا مصرف کرده‌ای، جانب احتیاط را نگه‌دار و دربارۀ خود بیاندیش و قبل از سؤال و آزمایش خود را آماده کن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ایمان، متقی، آشنا به معارف الهی و پیرو صادق و موالی اولیاء الله باشی خداوند پاسخ لازم را به تو تلقین می‌کند و زبانت را به حق می‌گشاید و جواب خواهی داد و در این هنگام از سوی خدا بشارت جنت و رضوان و خیرات فراوان به تو داده می‌شود و فرشتگان الهی با روح و ریحان از تو</w:t>
      </w:r>
    </w:p>
    <w:p>
      <w:pPr>
        <w:pStyle w:val="BookText"/>
        <w:rPr/>
      </w:pPr>
      <w:r>
        <w:rPr>
          <w:rFonts w:ascii="IRNazanin" w:hAnsi="IRNazanin" w:eastAsia="IRNazanin"/>
          <w:color w:val="111111"/>
          <w:sz w:val="28"/>
          <w:sz w:val="28"/>
          <w:szCs w:val="28"/>
          <w:rtl w:val="true"/>
          <w:lang w:bidi="fa-IR"/>
        </w:rPr>
        <w:t>استقبال می‌کنند، و اگر چنین نباشد زبانت به لکنت می‌افتد و دلیلت برای پاسخ باطل، و از دادن جواب فرو می‌مانی، بشارت به آتش داده می‌شوی و فرشتگان عذاب به استقبال تو می‌آیند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چهرۀ این دو ملک در برخورد اول نشان دهندۀ بهشتی شدن انسان است یا آشکار شدن علائم عذاب و سختی در قبر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از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زیربنای رفتار و گفتار ما در دنیای مبتنی بر عقاید و فکر ما است و همین جا ضرورت شناخت صحیح خدا و انسان و هستی مشخص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خداوند عالِم به همه چیز است علت پرسش در قبر چیست؟</w:t>
      </w:r>
    </w:p>
    <w:p>
      <w:pPr>
        <w:pStyle w:val="BookText"/>
        <w:rPr/>
      </w:pPr>
      <w:r>
        <w:rPr>
          <w:rFonts w:ascii="IRNazanin" w:hAnsi="IRNazanin" w:eastAsia="IRNazanin"/>
          <w:color w:val="111111"/>
          <w:sz w:val="28"/>
          <w:sz w:val="28"/>
          <w:szCs w:val="28"/>
          <w:rtl w:val="true"/>
          <w:lang w:bidi="fa-IR"/>
        </w:rPr>
        <w:t>نخست آنکه اهمیت دادن همۀ انسان‌ها به این‌که در محضر الهی پاسخگو هستیم و نگرانی از عدم پاسخگویی صحیح عامل مهمی در جهت بازدارندگی از بدیها می‌باشد و تلاش در جهت آمادگی بهتر در انسان تقویت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سیر تکاملی انسان در برزخ، مشخص، تکمیل و بی‌نقص شود و در حقیقت برای تداوم حرکت، این امتحان و آزمون ضروری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بلاها و گرفتاری‌ها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سورۀ ملک در هر شبانه روز، سبب راحتی جواب به سؤال در قبر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سستی در ایمان و رفتار، تندخویی نسبت به خانواده، سخن چینی،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در فشار در قبر و فشار برزخی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آیات الهی نام این دو ملک مستقیماً اشاره نشده است بلکه ویژگی‌ها و صفات فرشتگان به طور عام بیان شده است که به چند مورد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موجودات عاقل و با شعورند و بندگان گرامی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بر فرمان خدا دارند و گناه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وظایف مهم و متنوعی از سوی خدا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حاملان عرشند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مدبرات امرند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فرشتگان قبض ارواحند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مراقبان اعمال بشرند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عده‌ای حافظان انسان از خطرات و حوادث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مأمور عذاب و مجازات اقوام سرکشند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امدادگران الهی نسبت به مومنان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ذیل بعضی آیات روایاتی را نقل کرده‌اند که اشاره به این دو فرشته دارد به عنوان نمونه ذیل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Style w:val="FootnoteAnchor"/>
          <w:rtl w:val="true"/>
        </w:rPr>
        <w:footnoteReference w:id="17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زراره و حمران و محمد بن سلم از امام باقر و امام صادق علیهماالسلام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را در قبرش می‌گذارند، دو ملک، یکی از طرف راست و یکی از طرف چپ می‌آیند، و شیطان هم با چشم‌هایی از مس از پیش رویش پیدا می‌شود، و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در میان شما پیدا شد چه می‌گفت و منظورشان رسول خدا صلی الله علیه و آله است، شخص مدفون، دچار وحشت سختی شده اگر مومن</w:t>
      </w:r>
    </w:p>
    <w:p>
      <w:pPr>
        <w:pStyle w:val="BookText"/>
        <w:rPr/>
      </w:pPr>
      <w:r>
        <w:rPr>
          <w:rFonts w:ascii="IRNazanin" w:hAnsi="IRNazanin" w:eastAsia="IRNazanin"/>
          <w:color w:val="111111"/>
          <w:sz w:val="28"/>
          <w:sz w:val="28"/>
          <w:szCs w:val="28"/>
          <w:rtl w:val="true"/>
          <w:lang w:bidi="fa-IR"/>
        </w:rPr>
        <w:t>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فرستاده خدا بود، آن موقع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خوابی که در آن هیچ پریشانی نبینی، و قبر او را به مقدار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گشاد می‌کنند و از همان‌جا که خوابیده جای خود را در بهشت می‌بیند، و این است 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کسانی را که ایمان آوردند، به وسیله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در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پایدار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کافر باشد همین پرسش را از او می‌کنند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وقت است که او را با شیطان می‌گذارند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مقصود از پرسش نکیر و منکر پرسش از روح انسان و برای آشکار شدن حقیقت و باطن روح انسان می‌باشد وگرنه جسم انسان بعد از مرگ تا قیامت قادر به حرکت و پاسخ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بازگشت به سوی خدا، محمد شجاعی،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آیت الله دستغیب</w:t>
      </w:r>
      <w:r>
        <w:rPr>
          <w:rFonts w:eastAsia="IRNazanin" w:cs="IRNazanin"/>
          <w:color w:val="111111"/>
          <w:sz w:val="28"/>
          <w:szCs w:val="28"/>
          <w:rtl w:val="true"/>
          <w:lang w:bidi="fa-IR"/>
        </w:rPr>
        <w:t>.</w:t>
      </w:r>
      <w:bookmarkStart w:id="97" w:name="pg5811_59511"/>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8" w:name="__RefHeading___Toc4489509_581953129"/>
      <w:bookmarkStart w:id="99" w:name="_Toc34"/>
      <w:bookmarkEnd w:id="98"/>
      <w:r>
        <w:rPr>
          <w:rtl w:val="true"/>
        </w:rPr>
        <w:t>آیا در بهشت درجات انسان بالا می رود یا نه ؟ و تکامل می یابد؟</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سؤال فوق ابتدا باید منظور از تکامل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دنیوی</w:t>
      </w:r>
    </w:p>
    <w:p>
      <w:pPr>
        <w:pStyle w:val="BookText"/>
        <w:rPr/>
      </w:pPr>
      <w:r>
        <w:rPr>
          <w:rFonts w:ascii="IRNazanin" w:hAnsi="IRNazanin" w:eastAsia="IRNazanin"/>
          <w:color w:val="111111"/>
          <w:sz w:val="28"/>
          <w:sz w:val="28"/>
          <w:szCs w:val="28"/>
          <w:rtl w:val="true"/>
          <w:lang w:bidi="fa-IR"/>
        </w:rPr>
        <w:t>این تکامل نتیجه اعمال و اعتقادات انسان در دنیاست و تکاملی که انسان در دنیا در سایۀ اعمال، رفتار و اعتقادات مخصوص بدست می‌آورد؛ در بهشت نیست چون بهشت محیط تکلیف و عمل نیست و آن‌جا صرفاً موقعیتی برای رسیدن به پاداش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معنوی</w:t>
      </w:r>
    </w:p>
    <w:p>
      <w:pPr>
        <w:pStyle w:val="BookText"/>
        <w:rPr/>
      </w:pPr>
      <w:r>
        <w:rPr>
          <w:rFonts w:ascii="IRNazanin" w:hAnsi="IRNazanin" w:eastAsia="IRNazanin"/>
          <w:color w:val="111111"/>
          <w:sz w:val="28"/>
          <w:sz w:val="28"/>
          <w:szCs w:val="28"/>
          <w:rtl w:val="true"/>
          <w:lang w:bidi="fa-IR"/>
        </w:rPr>
        <w:t>انسان در بهشت فقط در یک حالت خاص نمی‌باشد بلکه در پرتو عنایات الهی و الطاف ربانی، روز به روز به خدا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تکامل معنوی در بهشت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نزدیکی به خاطر همان اعمالی است که انسان در دنیا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بعضی درختان پرباری که انسان یکبار آن را غرس می‌کند ولی مرتباً جوانه می‌زند و ریشه می‌دواند و از نقاط دیگر سر بر می‌آورد و دشت و صحرا را فرا می‌گیرد یا همانند سفینه‌های فضایی که برای آغاز حرکت و خارج شدن از محیط جاذبه زمین نیاز به نیروی عظیمی دارد ولی بعد از خروج از این محیط چنان‌چه به مانعی برخورد نکند بدون احتیاج به نیروی محرک جدید تا ابد به سیر خود ادامه می‌دهد در قرآن کریم آمده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رِزْقُهُمْ فِیها بُکْرَةً وَ عَشِیًّا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آن‌جا صبحگاهان و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مواهب جدید و تازه که در این دو وقت به آن‌ها داده می‌شود، آنان را به مقامات بالاتری سوق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برای آنان آن‌چه را که بخواهند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نزد ما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ذیل آیه فوق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کمالاتی که در بهشت است قهراً عظیم‌تر از آن است که علم انسان آن را درک کند چون کمالاتی است مافوق آن‌چه که دست علم بشر به آن برسد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پیغمبر اکرم صلی الله علیه و آله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اوقاتی که افراد در دنیا نماز می‌خواندند هدایای نیک و جالب از سوی خداوند بزرگ به آن‌ها می‌رسد، و فرشتگان به آن‌ها سلام و درود می‌فرستند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ثواب اعمالی که انسان به صورت صدقه جاریه انجام داده است مثل وقف‌ها، تربیت فرزندان و شاگردان صالح و دانشمند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می‌رسد و موجب تکامل معنوی آنان در آخرت می‌گردد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قرآن را بر محمد صلی الله علیه و آله نازل کرده،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زمان بر آن‌ها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 زیبائیشان بیشتر می‌شود آن گونه که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پیری آن‌ها افزایش می‌یافت</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تکامل تدریجی بهشتیان را به خوبی آشکار می‌سازد، گرچه تنها اشاره‌ای به جنبه‌های جسمانی دارد ولی مسلماً به طریق اوْلی جنبه‌های روحانی را نیز در بر می‌گیرد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در بهشت تکامل هست ولی مانند تکامل در دنیا که به وسیله اعمال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نمی‌باشد بلکه تکامل در بهشت نتیجه اعمال انسان در دنیاست</w:t>
      </w:r>
      <w:r>
        <w:rPr>
          <w:rFonts w:eastAsia="IRNazanin" w:cs="IRNazanin"/>
          <w:color w:val="111111"/>
          <w:sz w:val="28"/>
          <w:szCs w:val="28"/>
          <w:rtl w:val="true"/>
          <w:lang w:bidi="fa-IR"/>
        </w:rPr>
        <w:t>.</w:t>
      </w:r>
      <w:bookmarkStart w:id="100" w:name="pg5811_59513"/>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1" w:name="__RefHeading___Toc4489511_581953129"/>
      <w:bookmarkStart w:id="102" w:name="_Toc35"/>
      <w:bookmarkEnd w:id="101"/>
      <w:r>
        <w:rPr>
          <w:rtl w:val="true"/>
        </w:rPr>
        <w:t>آیا در بهشت و رستاخیز بازجویی می شود یا نه ؟</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به عنوان آخرین ایستگاه صالحان و نیکان و محل قرار و آرامش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وارد این مکان می‌شوند که از مراحل قبلی با موفقیت گذشته باشند و برایند اعمالشان در دنیا، خواه براساس عمل خدا و یا براساس فضلش مثبت باشد و آن‌ها را سزاوار بهشت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مکانی دیگر محل بازجویی و پرسش‌های خداوند از بهشتیان نیست، هرچند مطابق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بهشتیان هستند که از یکدیگر سؤال می‌کنند آن هم سؤال از گذشته و مقایسه بهشت با دنیای پر رنج آن‌ها</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دوزخیان نیز از یکدیگر سؤال می‌کنند که این سؤال در واقع اعتراض ایشان از دیگر دوزخیان است به واسطه مقایسه جهنم با دنیای‌تان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مومنون که درباره سؤال نکردن در رستاخیز است این پرسش را به ذهن می‌آورد که چرا خداوند در رستاخیز که جایگاه اصلی بازجویی و سؤال و جواب کردن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نمی‌شود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عالم به تمام اشیاء، افراد و احوال است و ذره‌ای جهل در او تصور نمی‌شود، برای رفع جهل نیازی به سؤال کردن ندارد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موقف‌های رستاخیز و قیامت متعدد است، انسان در بعضی مواقف مورد سؤال واقع می‌شود و در برخی نه</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گفت که در قیامت سؤال عمومی است</w:t>
      </w:r>
      <w:r>
        <w:rPr>
          <w:rStyle w:val="FootnoteAnchor"/>
          <w:rtl w:val="true"/>
        </w:rPr>
        <w:footnoteReference w:id="184"/>
      </w:r>
      <w:r>
        <w:rPr>
          <w:rFonts w:ascii="IRNazanin" w:hAnsi="IRNazanin" w:eastAsia="IRNazanin"/>
          <w:color w:val="111111"/>
          <w:sz w:val="28"/>
          <w:sz w:val="28"/>
          <w:szCs w:val="28"/>
          <w:rtl w:val="true"/>
          <w:lang w:bidi="fa-IR"/>
        </w:rPr>
        <w:t>و از همه اعمال سؤال می‌شود</w:t>
      </w:r>
      <w:r>
        <w:rPr>
          <w:rStyle w:val="FootnoteAnchor"/>
          <w:rtl w:val="true"/>
        </w:rPr>
        <w:footnoteReference w:id="185"/>
      </w:r>
      <w:r>
        <w:rPr>
          <w:rFonts w:ascii="IRNazanin" w:hAnsi="IRNazanin" w:eastAsia="IRNazanin"/>
          <w:color w:val="111111"/>
          <w:sz w:val="28"/>
          <w:sz w:val="28"/>
          <w:szCs w:val="28"/>
          <w:rtl w:val="true"/>
          <w:lang w:bidi="fa-IR"/>
        </w:rPr>
        <w:t>، و نیز از تمام حالات پرسیده می‌شود</w:t>
      </w:r>
      <w:r>
        <w:rPr>
          <w:rStyle w:val="FootnoteAnchor"/>
          <w:rtl w:val="true"/>
        </w:rPr>
        <w:footnoteReference w:id="186"/>
      </w:r>
      <w:r>
        <w:rPr>
          <w:rFonts w:ascii="IRNazanin" w:hAnsi="IRNazanin" w:eastAsia="IRNazanin"/>
          <w:color w:val="111111"/>
          <w:sz w:val="28"/>
          <w:sz w:val="28"/>
          <w:szCs w:val="28"/>
          <w:rtl w:val="true"/>
          <w:lang w:bidi="fa-IR"/>
        </w:rPr>
        <w:t>و در هر کجا بوده باشد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اساسی قیامت را می‌توان در این امور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از نعمت‌های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اعضا و جوارح که به کار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زنده به گور کردن دختران توسط پدران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جوانی، مال، ولایت و محبت اهل‌بیت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نماز به عنوان اولین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ظلمی که به حیوانات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bookmarkStart w:id="103" w:name="pg5811_59515"/>
    </w:p>
    <w:p>
      <w:pPr>
        <w:pStyle w:val="BookText"/>
        <w:rPr/>
      </w:pPr>
      <w:bookmarkEnd w:id="1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4" w:name="__RefHeading___Toc4489513_581953129"/>
      <w:bookmarkStart w:id="105" w:name="_Toc36"/>
      <w:bookmarkEnd w:id="104"/>
      <w:r>
        <w:rPr>
          <w:rtl w:val="true"/>
        </w:rPr>
        <w:t>اگر خدا سریع الحساب است، چرا یک روز قیامت پنجاه هزار سال طول می کشد؟</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پاسخ لازم است به سه پرسش دیگر در این باره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ممکن‌است، یک روز قیامت پنجاه‌هزارسال طول بکشد؟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قطب شمال و جنوب و سایر کرات دیگر توجه کنیم، می‌بینیم که طول شب و روز و سال برخی از کرات، خیلی طولانی‌تر از شب، روز و سال کره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هر یک از شب و روز قطب شمال و جنوب، تقریباً معادل شش ماه کره زمین هستند؛ و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سیاره منظومه شمسی، تقریباً صد و شصت برابر سال کره زمین است؛ و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دورترین سیاره منظومه شمسی است، دویست و چهل و نه برابر سال کره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تفاوت‌ها، دور از ذهن نیست که در قیامت اوضاع و شرایط به گونه‌ای گردد که یک روز آن، به اندازه پنجاه هزار سال فعلی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قرآن‌کریم اشاره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 الْمَلائِکَةُ وَ الرُّوحُ إِلَیْهِ فِی یَوْمٍ کانَ مِقْدارُهُ خَمْسِینَ أَلْفَ 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روزی که مقدارش پنجاه هزار سال است به سوی او بالا می‌روند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روز قیامت، قطعاً اوضاع و شرایط فعلی کرات به هم خورده، و وضع خورشید و زمین که پیدایش شب و روز و سال به آن‌ها بستگی دارد، با امروز کاملاً متفاوت می‌شود و طرح نوینی در وضع جهان ریخته خواهد شد چنانکه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و</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روزی که زمین به غیر این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در حال حاضر طول شب و روز و سال برخی از کرات خیلی طولانی‌تر از شب و روز و سال کره زمین هستند و روز قیامت اوضاع و شرایط با وضع فعلی کاملاً متفاوت است و وضعیتی در آن روز حاکم خواهد شد که به قول علامه طباطبایی اگرآن روز با روزهای دنیا تطبیق شود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دنیا می‌شود</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داشته باشیم که براساس نظریه انشتین زمان امری نسبی است و ممکن است در هر مکان و در هر سرعتی مقدار آن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پرشس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سریع‌الحساب بودن خداوند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هشت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سریع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حساب، رسیدگی به اعمال انسان در روز قیامت است و خداوند قدرت دارد در چشم بهم زدنی به تمام اعمال و حساب بندگان رسیدگی کند و به این مطلب روایات زیادی اشاره فرموده‌اند از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یحاسب الخلائق کلهم فی مقدار لمح البصر</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خدا در یک چشم به هم زدن به حساب مردم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سریع الحساب بودن خداوند دلائلی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نیاز به مقدمات، اسباب و ابزار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ذات اقدس حق هر چیزی را که اراده کند، محقق می‌شود و حساب بندگان از افعال خدا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را بخواهد، فرمان او فقط این است که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پروردگار، زمان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اعمال ما بر جسم و جان بلکه بر موجودات اطراف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امواج هوا و اشیاء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می‌گذارد و از این نظر می‌توان وجود انسان را به اتومبیلی تشبیه کرد که با داشتن دستگاه کیلومتر شمار، همیشه میزان کار خود را در هر لحظه نشان می‌دهد و دیگر نیاز نیست مسافت‌هایی را که اتومبیل در طول عمرش به تدریج پیموده محاسبه نموده و چنین است وضعیت انسان، که در هر لحظه کاملاً مشخص است و نیازی به زمان برای محاسبه نیست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سریع الحساب است، چرا حسابرسی در روز قیامت پنجاه هزار سال طول می‌کشد؟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قبل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در روز قیامت، با شرایط فعلی متفاوت است و در آن روز وضعیتی حاکم می‌شود که یک روزش برابر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دارد کمتر از یک لحظه به تمام حساب بندگان رسیدگی کند ولی سریع الحساب بودن خدا با طولانی بودن آن روز هیچ منافاتی ندارد زیرا حساب و کتاب همه‌ی افراد در آن روز یکسان نمی‌باشد و انسان‌هایی هستند که در آن روز بدون معطلی وارد بهشت می‌شوند و در همین زمینه روایات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ابوسعیدخدری نقل می‌کند از پیامبر صلی الله علیه و آله سؤال شد، چرا روز قیامت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جان محمد صلی الله علیه و آله در دست اوست، هر آینه آن روز برای مؤمن سبک و آسان است، آسان‌تر از یک نماز واجب که در دنیا می‌خواند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معطلی برخی از انسان‌ها در آن روز، به خاطر این نیست که خداوند قدرت ندارد به حساب آن‌ها زود رسیدگی کند بلکه دلائلی دارد که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w:t>
      </w:r>
    </w:p>
    <w:p>
      <w:pPr>
        <w:pStyle w:val="BookText"/>
        <w:rPr/>
      </w:pPr>
      <w:r>
        <w:rPr>
          <w:rFonts w:ascii="IRNazanin" w:hAnsi="IRNazanin" w:eastAsia="IRNazanin"/>
          <w:color w:val="111111"/>
          <w:sz w:val="28"/>
          <w:sz w:val="28"/>
          <w:szCs w:val="28"/>
          <w:rtl w:val="true"/>
          <w:lang w:bidi="fa-IR"/>
        </w:rPr>
        <w:t>در روایتی حکایت شده افراد پر مسئولیت و ثروتمند، محاسباتشان در آن روز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باید جوابگوی مسئولیت‌ها و اموالی که در دنیا داشته‌اند، باشند و آماده نبودن برخی برای جواب دادن، به معطلی و طولانی بودن آن روز برای آن‌ها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حساب همه را می‌داند و نیازی به پرسش نیست ولی پرداختن به جزئیات حجت را بر آن‌ها تمام می‌کند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طولانی شدن آن روز و معطلی برخی از انسان‌ها در حقیقت نوعی عذاب است، در روز قیامت عذاب‌ها متنوع است که یکی از آن‌ها معطلی در آن روز سخت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عظمت خدای متعال</w:t>
      </w:r>
    </w:p>
    <w:p>
      <w:pPr>
        <w:pStyle w:val="BookText"/>
        <w:rPr/>
      </w:pPr>
      <w:r>
        <w:rPr>
          <w:rFonts w:ascii="IRNazanin" w:hAnsi="IRNazanin" w:eastAsia="IRNazanin"/>
          <w:color w:val="111111"/>
          <w:sz w:val="28"/>
          <w:sz w:val="28"/>
          <w:szCs w:val="28"/>
          <w:rtl w:val="true"/>
          <w:lang w:bidi="fa-IR"/>
        </w:rPr>
        <w:t>طولانی بودن قیامت، خود نشان دهنده‌ی عظمت خداست و این‌که در آن روز، افراد با تمام وجود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خدای یگانه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اثنی عشری؛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مذهبی آیات عظام مکارم شیرازی و سبحانی</w:t>
      </w:r>
      <w:r>
        <w:rPr>
          <w:rFonts w:eastAsia="IRNazanin" w:cs="IRNazanin"/>
          <w:color w:val="111111"/>
          <w:sz w:val="28"/>
          <w:szCs w:val="28"/>
          <w:rtl w:val="true"/>
          <w:lang w:bidi="fa-IR"/>
        </w:rPr>
        <w:t>.</w:t>
      </w:r>
      <w:bookmarkStart w:id="106" w:name="pg5811_59519"/>
    </w:p>
    <w:p>
      <w:pPr>
        <w:pStyle w:val="Heading2"/>
        <w:numPr>
          <w:ilvl w:val="1"/>
          <w:numId w:val="1"/>
        </w:numPr>
        <w:rPr/>
      </w:pPr>
      <w:bookmarkStart w:id="107" w:name="__RefHeading___Toc4489515_581953129"/>
      <w:bookmarkStart w:id="108" w:name="_Toc37"/>
      <w:bookmarkEnd w:id="106"/>
      <w:bookmarkEnd w:id="107"/>
      <w:r>
        <w:rPr>
          <w:rtl w:val="true"/>
        </w:rPr>
        <w:t>فصل چهارم</w:t>
      </w:r>
      <w:r>
        <w:rPr>
          <w:rtl w:val="true"/>
        </w:rPr>
        <w:t xml:space="preserve">: </w:t>
      </w:r>
      <w:r>
        <w:rPr>
          <w:rtl w:val="true"/>
        </w:rPr>
        <w:t>تربیت و اخلاق</w:t>
      </w:r>
      <w:bookmarkEnd w:id="10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4489517_581953129"/>
      <w:bookmarkStart w:id="110" w:name="_Toc38"/>
      <w:bookmarkEnd w:id="109"/>
      <w:r>
        <w:rPr>
          <w:rtl w:val="true"/>
        </w:rPr>
        <w:t>اشاره</w:t>
      </w:r>
      <w:bookmarkStart w:id="111" w:name="pg5811_59521"/>
      <w:bookmarkEnd w:id="110"/>
    </w:p>
    <w:p>
      <w:pPr>
        <w:pStyle w:val="BookText"/>
        <w:rPr/>
      </w:pPr>
      <w:bookmarkEnd w:id="1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2" w:name="__RefHeading___Toc4489519_581953129"/>
      <w:bookmarkStart w:id="113" w:name="_Toc39"/>
      <w:bookmarkEnd w:id="112"/>
      <w:r>
        <w:rPr>
          <w:rtl w:val="true"/>
        </w:rPr>
        <w:t>خداوند مصلحت ما را می داند، پس چرا ما دعا کنیم در حالی که ممکن است به ضرر ما باشد؟</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رعایت مصلحت ما را می‌نماید اما به چند دلیل ما نباید دعا کردن را ترک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ما در دعاها از خداوند می‌خواهیم معمولاً به ضرر ما نیست، بلکه بسیاری از اوقات به صلاح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توفیق ترک معصیت یا انجام عبادات یا احسان به پدر و مادر یا اضافه شدن رزق و روزی در حد نیاز یا فرج امام زمان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ما دعاهایی که اهل بیت علیهم السلام می‌خوانده‌اند را بخوانیم، یا دعاهایی را که خداوند در قرآن نازل نموده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دعای قرآنی را بیان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زِدْنی عِلْما</w:t>
      </w:r>
      <w:r>
        <w:rPr>
          <w:rStyle w:val="FootnoteAnchor"/>
          <w:rtl w:val="true"/>
        </w:rPr>
        <w:footnoteReference w:id="196"/>
      </w:r>
      <w:r>
        <w:rPr>
          <w:rFonts w:ascii="IRNazanin" w:hAnsi="IRNazanin" w:eastAsia="IRNazanin"/>
          <w:color w:val="111111"/>
          <w:sz w:val="28"/>
          <w:sz w:val="28"/>
          <w:szCs w:val="28"/>
          <w:rtl w:val="true"/>
          <w:lang w:bidi="fa-IR"/>
        </w:rPr>
        <w:t>؛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دانش افزای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ارْحَمْهُما کَما رَبَّیانِی صَغِیراً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کن، همان گونه که مرا در خُردی پرورش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أَدْخِلْنِی مُدْخَلَ صِدْقٍ وَ أَخْرِجْنِی مُخْرَجَ صِدْقٍ وَ اجْعَلْ لِی مِنْ لَدُنْکَ سُلْطاناً نَصِیراً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ورودی صادقانه وارد کن، و با خروجی صادقانه خارج ساز؛ و از نزدت برای من تسلّطی یاری بخش، قرار 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أَنْزِلْنِی مُنْزَلاً مُبارَکاً وَ أَنْتَ خَیْرُ الْمُنْزِلِینَ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منزلگاهی خجسته فرودآر، در حالی که تو بهترین فرود آورندگانی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صرف‌نظر از این‌که چه بخواهیم، نوعی عبادت کردن خداوند می باشد چنان‌چه در حدیث داریم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مغز عبادت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العباده الدعاء</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فضیلت‌ترین عبادت، دعا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خداوندی که رعایت مصلحت ما را در استجابت دعا می‌نماید، خود در قرآن به بندگان خود امر می‌کند که دعا کنید که من مستجاب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أَسْتَجِبْ لَکُمْ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در حقیقت دعاکردن نوعی توجه به خدای متعال است و این توجه و ذکر هدف بسیاری از عبادات است</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سوره مبارکه فرقان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فراخوان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پروردگارم برای شما ارزشی قایل نمی‌شد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دعا کردن از یک طرف اظهار به عجز و ناتوانی بنده است و از طرفی دیگر اعتراف به جلال و بزرگی خداوند است و 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 نوعی عبادت و امر خداوند است ما نباید آن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ترک کنیم معصیت خداوند را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الدعاء معصیة</w:t>
      </w:r>
      <w:r>
        <w:rPr>
          <w:rStyle w:val="FootnoteAnchor"/>
          <w:rtl w:val="true"/>
        </w:rPr>
        <w:footnoteReference w:id="201"/>
      </w:r>
      <w:r>
        <w:rPr>
          <w:rFonts w:ascii="IRNazanin" w:hAnsi="IRNazanin" w:eastAsia="IRNazanin"/>
          <w:color w:val="111111"/>
          <w:sz w:val="28"/>
          <w:sz w:val="28"/>
          <w:szCs w:val="28"/>
          <w:rtl w:val="true"/>
          <w:lang w:bidi="fa-IR"/>
        </w:rPr>
        <w:t>؛ ترک کردن دعا معصیت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اوقات ما به خاطر گناهان خویش یا سستی در انجام واجبات الهی بخودی خود استحقاق دریافت بعضی از نعمت‌های خداوند را نداریم اما با دعا کردن و درخواست از خداوند کریم خود را در معرض</w:t>
      </w:r>
    </w:p>
    <w:p>
      <w:pPr>
        <w:pStyle w:val="BookText"/>
        <w:rPr/>
      </w:pPr>
      <w:r>
        <w:rPr>
          <w:rFonts w:ascii="IRNazanin" w:hAnsi="IRNazanin" w:eastAsia="IRNazanin"/>
          <w:color w:val="111111"/>
          <w:sz w:val="28"/>
          <w:sz w:val="28"/>
          <w:szCs w:val="28"/>
          <w:rtl w:val="true"/>
          <w:lang w:bidi="fa-IR"/>
        </w:rPr>
        <w:t>نسیم لطف و رحمت الهی قرار می‌دهیم و از این رهگذر به مرادمان می‌رسیم که اگر این دعا نبود از طرف خداوند نه استجابتی بود و نه رعایت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باید بین کسی که به خود زحمت دعا کردن را می‌دهد و کسی که این زحمت را متحمل نمی‌شود فرقی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هر دو دارای یک نوع عمل هستند وارد بهشت می‌شوند ولی یکی از آن دو مقامش بالاتر از دیگری است، آن‌که مقامش پائین‌تر است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که هردو به یک صورت عمل می‌کردیم پس چرا به او بیشتر عطا نمودی؟ خداوند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من درخواست می‌کرد ولی تو این درخواست را نداشتی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نکته‌ای که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برداشت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است که تا دعا نباشد استجابتی هم در وجود نخواهد 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دعایی که به صلاح ما نبوده را خداوند متعال تبدیل به بهتر یا چیزی که به صلاح ما باشد می‌کند که اگر این دعا نبود چه بسا این عطا هم از جانب خداوند شامل حال ما نمی‌شد</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که دعای خود را ترک نکنیم ولی اگر همان خواسته ما برآورده نشد در نظر داشته باشیم که یا به خاطر گناهان ما بوده که باید استغفار کنیم، یا به صلاح ما نبوده، پس شکر الهی را بجا آوریم، یا بهترش را عطا نموده‌اند که باز باید سپاس‌گزار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اصرار کنیم که حتماً همان خواسته ما برآورده شود</w:t>
      </w:r>
      <w:r>
        <w:rPr>
          <w:rFonts w:eastAsia="IRNazanin" w:cs="IRNazanin"/>
          <w:color w:val="111111"/>
          <w:sz w:val="28"/>
          <w:szCs w:val="28"/>
          <w:rtl w:val="true"/>
          <w:lang w:bidi="fa-IR"/>
        </w:rPr>
        <w:t>.</w:t>
      </w:r>
      <w:bookmarkStart w:id="114" w:name="pg5811_59524"/>
    </w:p>
    <w:p>
      <w:pPr>
        <w:pStyle w:val="BookText"/>
        <w:rPr/>
      </w:pPr>
      <w:bookmarkEnd w:id="1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5" w:name="__RefHeading___Toc4489521_581953129"/>
      <w:bookmarkStart w:id="116" w:name="_Toc40"/>
      <w:bookmarkEnd w:id="115"/>
      <w:r>
        <w:rPr>
          <w:rtl w:val="true"/>
        </w:rPr>
        <w:t>چرا خداوند ما انسان ها را آزمایش می کند؟</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و امتحان خداوند با آزمایش‌های ما بسیار متفاوت است؛ آزمایش‌های ما برای شناخت بیشتر و رفع ابهام و جهل است اما آزمایش خداوند برای دانستن نیست بلکه برای شناساندن است تا انسان خودش را بشناسد و مدعیان راستین از مدعیان دروغین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نخستین سوره عنکبوت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می‌شوند در حالی که آنان آزمایش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بیقین کسانی را که پیش از آنان بودند آزمودیم، و حتماً خدا کسانی را که راست گفته‌اند معلوم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می‌دارد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آیات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سنت همیشگی و جاودان الهی است، امتحان مخصوص جمعیت مسلمانان نیست بلکه سنتی است که در تمام امت‌های پیشین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در کوره‌های سخت امتحان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میدان امتحان باز بوده و گروهی در این میدان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مقام ادعا هر کس می‌تواند خود را برترین مؤمن، بالاترین مجاهد، و فداکارترین انسان، معرفی کند؛ باید وزن و قیمت و ارزش این ادعا از طریق آزمون روشن شود تا معلوم گردد و چه اندازه نیات درونی و آمادگی‌های روحی با این گفته‌ها هماهنگ یا ناهماهنگ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خدای متعال حتی قبل از خلقت انسان‌ها همه‌ی این‌ها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علم خداوند در این‌جا همان تحقق عینی مسائل و وجود خارجی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علم خدا درباره‌ی این گروه عملاً در خارج پیاده شود و تحقق عینی یابد و هر کس آن‌چه را در درون دارد بیرون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در این‌گونه موارد در مورد خداوند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 نیز روشن است زیرا نیات درونی و صفات باطنی تا در عمل انسان تحقق و عینیت پیدا نکند ثواب و جزاء و کیفر در مورد آن‌ها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برای تحقق بخشیدن به نیات و صفات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عالم، مانند یک دانشگاه است و بناست در این دانشگاه استعدادها شکوفا گردد، لیاقت‌ها پرورش یابد و آن‌چه در مرحله‌ی قوه است به فعلیت برسد، این امور هرگز بدون آزمایش و امتحان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می‌فهمیم که آزمایش‌های الهی نه برای شناخت افراد است بلکه برای پرورش و شکوفایی استعدادها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آزمایش‌ها برای کشف مجهولی است اما آزمایش خداوند برای کشف مجهول نیست که علمش به همه چیز احاطه دارد، بلکه برای پرورش استعدادها و به فعلیت رسانیدن قوه‌ها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سبحانه اعلم بهم من انفسهم ولکن لتظهر الافعال التی بها یستحق الثواب و العقاب</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خداوند به بندگانش از خودشان آگاه‌تر است، ولی آن‌ها را امتحان می‌کند تا کارهای خوب و بد که معیار پاداش و کیفر است از آن‌ها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صفات درونی انسان به تنهایی نمی‌تواند معیاری برای ثواب و عقاب گردد مگر آن زمانی که در لابلای اعمال انسان خود 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آزمایش الهی نبود این استعدادها شکوفا نمی‌شد و میوه‌های اعمال بر شاخسار درخت وجود انسان نمایان نمی‌گشت و این است فلسفه‌ی آزمایش الهی در منطق اسلام</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از فلسفه آزمایش بی‌اطلاع هستند و نتایج مثبت امتحان را درک نمی‌کنند و می‌پندارند دنیا جای خوشگذرانی و عشرت است و فقط برای فعالیت و تلاش و کسب و کار و ثروت اندوزی آفریده شده‌اند و نباید گرفتار رنج‌ها و سختی‌ها بشوند، گمان می‌کنند که سنت آزمایش و امتحان الهی، نوعی ظلم و ستم در حق بندگان است در حالی که خداوند عادل مطلق است و در حق کسی ستم روا نمی‌دارد ولی با توجه به آن‌چه درباره فلسفه آزمایش بیان شده، دانسته می‌شود که این عمل، عین عدالت و همسو با هدف خلقت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سازنده آزمایش</w:t>
      </w:r>
    </w:p>
    <w:p>
      <w:pPr>
        <w:pStyle w:val="BookText"/>
        <w:rPr/>
      </w:pPr>
      <w:r>
        <w:rPr>
          <w:rFonts w:ascii="IRNazanin" w:hAnsi="IRNazanin" w:eastAsia="IRNazanin"/>
          <w:color w:val="111111"/>
          <w:sz w:val="28"/>
          <w:sz w:val="28"/>
          <w:szCs w:val="28"/>
          <w:rtl w:val="true"/>
          <w:lang w:bidi="fa-IR"/>
        </w:rPr>
        <w:t>آزمایش الهی آثار سازنده فراوانی دارد که برخی از آن‌ها را بر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استعدادهای نهفته</w:t>
      </w:r>
    </w:p>
    <w:p>
      <w:pPr>
        <w:pStyle w:val="BookText"/>
        <w:rPr/>
      </w:pPr>
      <w:r>
        <w:rPr>
          <w:rFonts w:ascii="IRNazanin" w:hAnsi="IRNazanin" w:eastAsia="IRNazanin"/>
          <w:color w:val="111111"/>
          <w:sz w:val="28"/>
          <w:sz w:val="28"/>
          <w:szCs w:val="28"/>
          <w:rtl w:val="true"/>
          <w:lang w:bidi="fa-IR"/>
        </w:rPr>
        <w:t>وقتی انسان به مشکلی بر می‌خورد و پیشامد ناگواری برایش رخ می‌دهد، برای حل آن مشکل یا نجات از آن رویداد، فکرش را به کار می‌اندازد و می‌اندیشد و در نتیجه استعدادش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آوردن روحیه مقاومت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فراز و نشیب و رنج و سختی می‌بینند و آزمایش‌های گوناگون را پشت سر می‌گذارند در برابر مشکلات مقاوم می‌شوند و قدرت تحملشان نسبت به سختی و فشار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افراد بلا دیده</w:t>
      </w:r>
    </w:p>
    <w:p>
      <w:pPr>
        <w:pStyle w:val="BookText"/>
        <w:rPr/>
      </w:pPr>
      <w:r>
        <w:rPr>
          <w:rFonts w:ascii="IRNazanin" w:hAnsi="IRNazanin" w:eastAsia="IRNazanin"/>
          <w:color w:val="111111"/>
          <w:sz w:val="28"/>
          <w:sz w:val="28"/>
          <w:szCs w:val="28"/>
          <w:rtl w:val="true"/>
          <w:lang w:bidi="fa-IR"/>
        </w:rPr>
        <w:t>و زجر کشیده مانند سنگ‌ها و کوه‌های استواری هستند که هیچ چیزی قدرت تکان دادن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توجه دادن</w:t>
      </w:r>
    </w:p>
    <w:p>
      <w:pPr>
        <w:pStyle w:val="BookText"/>
        <w:rPr/>
      </w:pPr>
      <w:r>
        <w:rPr>
          <w:rFonts w:ascii="IRNazanin" w:hAnsi="IRNazanin" w:eastAsia="IRNazanin"/>
          <w:color w:val="111111"/>
          <w:sz w:val="28"/>
          <w:sz w:val="28"/>
          <w:szCs w:val="28"/>
          <w:rtl w:val="true"/>
          <w:lang w:bidi="fa-IR"/>
        </w:rPr>
        <w:t>سرگرمی‌های زندگی باعث می‌شود که انسان نسبت به انجام وظایف الهی خویش کوتاهی کرده یا غفلت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سازنده آزمایش این است که انسان غافل را متوجه و بیدار می‌کند و نسبت به وظایف خویش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هیچ پیامبری را در هیچ آبادی نفرستادیم، مگر این‌که مردمش را به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ساختیم؛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می‌خواهد انسان آلوده به گناه و غرق در معصیت را متوجه اشتباهش نماید تا شاید از اعمال خویش پشیمان شده از کج روی‌ها دست بردارد و راه راست را انتخاب نموده و به سوی سعادت واقعی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w:t>
      </w:r>
    </w:p>
    <w:p>
      <w:pPr>
        <w:pStyle w:val="BookText"/>
        <w:rPr/>
      </w:pPr>
      <w:r>
        <w:rPr>
          <w:rFonts w:ascii="IRNazanin" w:hAnsi="IRNazanin" w:eastAsia="IRNazanin"/>
          <w:color w:val="111111"/>
          <w:sz w:val="28"/>
          <w:sz w:val="28"/>
          <w:szCs w:val="28"/>
          <w:rtl w:val="true"/>
          <w:lang w:bidi="fa-IR"/>
        </w:rPr>
        <w:t>انسان برای تکامل آفریده شده و یکی از راه‌های رسیدن انسان به این مرتبه قرار گرفتن در بوته آزمایش می‌باشد همان‌گونه که سنگ طلا تا در کوره آتش قرار نگیرد، ذوب نشود و ناپاکی‌ها از آن زدوده نگردد، خالص، ناب و شفاف نمی‌شود و ارزش حقیقی خود را پیدا نمی‌کند؛ انسان هم تا گرفتار حوادث نشود به تکامل نمی‌رسد و شایسته تاج کرامت بنی‌آدم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دربارۀ حضرت ابراهیم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با کلماتی آزمایش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خوبی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آزمایش‌ها را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من تو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پس از آنکه آزمایش‌هایی چون شکستن بت‌ها، قرار گرفتن در دل آتش، مهاجرت از سرزمین بت‌پرستان، قرار دادن زن و فرزندش در سرزمین خشک و بی‌گیاه و قربانی کردن فرزندش اسماعیل علیه السلام را با موفقیت پشت سرگذاشت آن گاه لیاقت پیشوایی جهانیان را پیدا کرد و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از مقام و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ج‌اول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ج دوم ذیل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نخستین سورۀ عنکبوت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سورۀ عنکبوت از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 و دیگر تفاسیر ذیل آیات ذکر شده</w:t>
      </w:r>
      <w:r>
        <w:rPr>
          <w:rFonts w:eastAsia="IRNazanin" w:cs="IRNazanin"/>
          <w:color w:val="111111"/>
          <w:sz w:val="28"/>
          <w:szCs w:val="28"/>
          <w:rtl w:val="true"/>
          <w:lang w:bidi="fa-IR"/>
        </w:rPr>
        <w:t>.</w:t>
      </w:r>
      <w:bookmarkStart w:id="117" w:name="pg5811_59529"/>
    </w:p>
    <w:p>
      <w:pPr>
        <w:pStyle w:val="BookText"/>
        <w:rPr/>
      </w:pPr>
      <w:bookmarkEnd w:id="1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8" w:name="__RefHeading___Toc4489523_581953129"/>
      <w:bookmarkStart w:id="119" w:name="_Toc41"/>
      <w:bookmarkEnd w:id="118"/>
      <w:r>
        <w:rPr>
          <w:rtl w:val="true"/>
        </w:rPr>
        <w:t>راه های از بین بردن گناهان چیست ؟</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آیات قرآن و روایات معصومین علیهم السلام آمده است هر چند انسان گناه زیادی انجام داده باشد، باب بازگشت به خدا و از بین بردن گناهان همیشه باز است چرا که خداوند در قرآن با بیانی مهربانانه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بندگان من که بر خود اسراف کرده‌اید از رحمت خداوند نومید نشوید که خدا همه گناهان را می‌آمرزد زیرا او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که رحمت الهی بسی بیشتر از گناهان ما و گناهان همه مخلوقات است، و جایی برای ناامید شدن ما نیست؛ و باز خداوند برای بخشیدن ما راه‌هایی را قرار داده که برخی از آن‌ها را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یکی از راه‌های خلاص شدن از گناهان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قرآن به ما آموزش می‌دهد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خدا توبه کنید توبه‌ای خالص</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آن‌چنان که در روایات معنا شده است یعنی پشیمانی قلبی و واقعی از کارهایی که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پشیمانی، تصمیم بر ترک آن عمل زشت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یعنی پشیمان بودن از گناه و تصمیم بر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به این حالت برسد اصطلاحا توبه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تا این حالت پشیمانی برای ما حاصل شود؟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حالت توبه راه‌های متعددی وجود دارد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انسان به نتایجی که گناهان در دنیا و آخرت دارد و عذاب‌های سخت و دردناکی که برای گناهان قرار داده شده است فکر نماید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لازم است انسان فراوان استغفار و طلب بخشش نماید؛ چنان‌چه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اسْتَغْفِرُوا رَبَّکُمْ ثُمَّ تُوبُوا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پروردگار خویش آمرزش بطلبید سپس بسوی او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و استمداد از خداوند و ائمه اطهار علیهم السلام که این حالت پشیمانی واقعی و مداوم، برای انسان حاصل شود زیرا در روایات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درجه توبه‌کنندگان برسد مانند کسی است که تازه متولد شده است و گناهی به عهده او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لاذنب له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اعمال نیک</w:t>
      </w:r>
    </w:p>
    <w:p>
      <w:pPr>
        <w:pStyle w:val="BookText"/>
        <w:rPr/>
      </w:pPr>
      <w:r>
        <w:rPr>
          <w:rFonts w:ascii="IRNazanin" w:hAnsi="IRNazanin" w:eastAsia="IRNazanin"/>
          <w:color w:val="111111"/>
          <w:sz w:val="28"/>
          <w:sz w:val="28"/>
          <w:szCs w:val="28"/>
          <w:rtl w:val="true"/>
          <w:lang w:bidi="fa-IR"/>
        </w:rPr>
        <w:t>راه دیگری که برای خلاص شدن از گناهان وجود دارد انجام دادن اعمال نیک و پسندیده است چرا که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حسنات و اعمال نیک،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متعال به واسطه رحمت و کرامت بی‌انتهایی که دارد یکی از پاداش‌هایی که برای بسیاری از اعمال خوب قرار داده است بخشایش</w:t>
      </w:r>
    </w:p>
    <w:p>
      <w:pPr>
        <w:pStyle w:val="BookText"/>
        <w:rPr/>
      </w:pPr>
      <w:r>
        <w:rPr>
          <w:rFonts w:ascii="IRNazanin" w:hAnsi="IRNazanin" w:eastAsia="IRNazanin"/>
          <w:color w:val="111111"/>
          <w:sz w:val="28"/>
          <w:sz w:val="28"/>
          <w:szCs w:val="28"/>
          <w:rtl w:val="true"/>
          <w:lang w:bidi="fa-IR"/>
        </w:rPr>
        <w:t>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 هر کار نیکی که انجام می‌دهیم گناهی را پاک می‌کند</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نظر شما را به بعضی از اعمال که باعث بخشیدن گناهان می‌شود جلب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محمد و آل محمد علیهم السلام</w:t>
      </w:r>
    </w:p>
    <w:p>
      <w:pPr>
        <w:pStyle w:val="BookText"/>
        <w:rPr/>
      </w:pPr>
      <w:r>
        <w:rPr>
          <w:rFonts w:ascii="IRNazanin" w:hAnsi="IRNazanin" w:eastAsia="IRNazanin"/>
          <w:color w:val="111111"/>
          <w:sz w:val="28"/>
          <w:sz w:val="28"/>
          <w:szCs w:val="28"/>
          <w:rtl w:val="true"/>
          <w:lang w:bidi="fa-IR"/>
        </w:rPr>
        <w:t>از امام رضا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نمی‌تواند کاری کند که گناهانش پاک شود پس باید زیاد بر محمد و آل او صلوات بفرستد زیرا زیاد فرستادن صلوات گناهان را از بین می‌برد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زیارتی حج یا عمره نیز، باعث پاک شدن گناهان می‌شود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بیت علیهم السلام به ویژه امام حسین علیه السلام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نیز سبب بخشوده شدن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امام صادق علیه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 مانند حرارت خورشید، گناهان را از بین می‌برد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فراوان، شخصی نزد پیامبر اسلام آمد و عرض کرد گناهانم زیاد شده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سجده کن زیرا سجده فراوان، مانند باد که برگ‌ها را روی زمین می‌ریزد گناهان را از بین می‌برد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 از جمله دعای کمیل در هر هفته نیز باعث بخشش گناهان می‌شود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نمودن بر مصائب امام حسین علیه السلام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نمودن به مردم</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نیز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گناهان بزرگ و عظیم، فریاد رسی از بیچارگان می‌باشد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سوی مسجد برای نماز جماعت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تقوی</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همه اعمال خیر مثل قرائت قرآن، نماز، زیارت برادران دینی یا عیادت مریض یا پرستاری از مریض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باعث پاک شدن گناهان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مشکلات و سختی‌ها</w:t>
      </w:r>
    </w:p>
    <w:p>
      <w:pPr>
        <w:pStyle w:val="BookText"/>
        <w:rPr/>
      </w:pPr>
      <w:r>
        <w:rPr>
          <w:rFonts w:ascii="IRNazanin" w:hAnsi="IRNazanin" w:eastAsia="IRNazanin"/>
          <w:color w:val="111111"/>
          <w:sz w:val="28"/>
          <w:sz w:val="28"/>
          <w:szCs w:val="28"/>
          <w:rtl w:val="true"/>
          <w:lang w:bidi="fa-IR"/>
        </w:rPr>
        <w:t>با توجه به روایات اهل‌بیت علیهم السلام بدست می‌آید که علت بسیاری از مشکلات، سختی‌ها، بیماری‌ها و همچنین فقر و غم و اندوه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اراده کرده است تا با این روش، بنده خود را از گناهانی که انجام داده است رها سازد تا دچار عذاب‌های سخت و طاقت‌فرسای آخرتی نگردد</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برای مرد و زن مؤمن، بلا و گرفتاری در بدن و مال و فرزندان وجود دارد، تا اینکه خدا را در حالی که هیچ گناهی بر عهده او نیست ملاقات کند</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گناهان را نمی توان فقط با توبه یا راه‌های دیگر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گناهانی هستند که با انجام آن‌ها، هم حق خداوند را ضایع کرده‌ایم</w:t>
      </w:r>
    </w:p>
    <w:p>
      <w:pPr>
        <w:pStyle w:val="BookText"/>
        <w:rPr/>
      </w:pPr>
      <w:r>
        <w:rPr>
          <w:rFonts w:ascii="IRNazanin" w:hAnsi="IRNazanin" w:eastAsia="IRNazanin"/>
          <w:color w:val="111111"/>
          <w:sz w:val="28"/>
          <w:sz w:val="28"/>
          <w:szCs w:val="28"/>
          <w:rtl w:val="true"/>
          <w:lang w:bidi="fa-IR"/>
        </w:rPr>
        <w:t>و هم به دیگران ظلم نموده‌ایم، مثل غیبت، تهمت، دزدی یا آزردن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گناهان علاوه بر راه‌های قبل، لازم است حقی که از دیگران ضایع نموده‌ایم را تا اندازه‌ای که ممکن است جبران نماییم تا این نوع از گناهان نیز پاک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اگر انسان توبه خود را شکست باز هم باب توبه به روی او باز است، اما در روایات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گناهانش استغفار می‌کند در حالی که باز آن گناه را انجام می‌دهد، مثل کسی است که پروردگار خویش را به مسخره گرفته است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 باشیم هر قدمی که ما به سوی خدای خود بر می‌داریم، خداوند چندین برابر به سوی ما بذل توجه می‌کند فقط نیاز به صبر دارد تا برایمان معلوم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خداوند رفتن، حلال و حرام او را مراعات نمودن، نه تنها چیزی از دست نمی‌دهیم، بلکه به آرامش و بهره‌برداری بهینه از نعمت‌های خدا در دنیا و آخرت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دین و دستورات دینی از ما می‌خواهد که خواهش‌های نفسانی را نظام‌مند و مدیریت کنیم نه این که لذت‌ها را ترک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یک از دستورات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حرام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همه ابعاد وجودی انسان و نیازهای متفاوت اوست و هرکدام از این دستورات حکمت‌های فراوانی در بردارد، هر چند برای ما معلوم نباشد یا حتی به کام ما خوش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گناهی انجام می‌دهد، علاوه بر این‌که گناه او در پرونده اعمال او ثبت می‌شود، آن گناه در جان و روح او اثرات منفی می‌گذارد، که</w:t>
      </w:r>
    </w:p>
    <w:p>
      <w:pPr>
        <w:pStyle w:val="BookText"/>
        <w:rPr/>
      </w:pPr>
      <w:r>
        <w:rPr>
          <w:rFonts w:ascii="IRNazanin" w:hAnsi="IRNazanin" w:eastAsia="IRNazanin"/>
          <w:color w:val="111111"/>
          <w:sz w:val="28"/>
          <w:sz w:val="28"/>
          <w:szCs w:val="28"/>
          <w:rtl w:val="true"/>
          <w:lang w:bidi="fa-IR"/>
        </w:rPr>
        <w:t>برای از بین بردن آن آثار، راه‌های متعددی وجود دارد که برخی از آن‌ها در این مجال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می‌توانید به کتاب‌های اخلاقی از جمله به کتب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توبه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دستغیب رحمه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دستغیب رحمه الله</w:t>
      </w:r>
      <w:bookmarkStart w:id="120" w:name="pg5811_59535"/>
    </w:p>
    <w:p>
      <w:pPr>
        <w:pStyle w:val="BookText"/>
        <w:rPr/>
      </w:pPr>
      <w:bookmarkEnd w:id="1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1" w:name="__RefHeading___Toc4489525_581953129"/>
      <w:bookmarkStart w:id="122" w:name="_Toc42"/>
      <w:bookmarkEnd w:id="121"/>
      <w:r>
        <w:rPr>
          <w:rtl w:val="true"/>
        </w:rPr>
        <w:t>فلسفه بلاها از نظر اسلام چیست ؟ آیا میان بلا و گناه رابطه وجود دارد؟</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بلاها و سختی ها دارای علت‌ها و حکمت‌های مختلفی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هیچ حادثه کوچک یا بزرگی در عالم اتفاق نمی‌افتد مگر این‌که از روی حکمت و حساب دقیق خداوند می‌باشد که زلزله هم از این قاعده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را به برخی از علت‌ها و حکمت‌های وقوع بلاها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اول، آزمایش</w:t>
      </w:r>
    </w:p>
    <w:p>
      <w:pPr>
        <w:pStyle w:val="BookText"/>
        <w:rPr/>
      </w:pPr>
      <w:r>
        <w:rPr>
          <w:rFonts w:ascii="Amiri" w:hAnsi="Amiri" w:eastAsia="Amiri" w:cs="Amiri"/>
          <w:color w:val="111111"/>
          <w:sz w:val="28"/>
          <w:sz w:val="28"/>
          <w:szCs w:val="28"/>
          <w:rtl w:val="true"/>
          <w:lang w:bidi="ar-SA"/>
        </w:rPr>
        <w:t>خداوند متعال در آیات متعددی از قرآن علت وقوع برخی بلاها را آزمایش معرفی می‌کند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با بدی‌ها و خوبی‌ها آزمایش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این‌که چرا خداوند آزمایش می‌کند قطعاً برای فهمیدن خدا نیست بلکه چنان‌چه در روایات آمده به خاطر معلوم شدن برای بندگان خدا و برای فراهم آمدن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است تا افراد در پس این بلاها با نوع واکنش‌های عقیدتی و عملی که انجام می‌دهند گامی به سوی سعادت یا شقاوت بردارند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آنان می‌توانند با صبر نمودن و اظهار رضایت به فعل خدا و حکمیانه دانستن آن، گامی به سوی حضرت حق و ایمان بیشتر به او بردارند؛ و از طرفی می‌توانند با نارضایتی، بی‌صبری و اعتراض به خدا و ظالمانه و بی‌حکمت دانستن آن به سوی شقاوت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خداوند بلاها را می‌فرستد تا اهل بلا را آزمایش کند که پس از آن طبق وظیفه شرعی یا عقلی خود عمل می‌کنند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آنان که مبتلا نشده‌اند را نیز امتحان می‌کند که آیا آن‌ها به وظیفه خود عمل می‌کنند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سوره ملک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مرگ و حیات را آفرید تا شما را بیازماید که کدام یک از شما بهتر عمل می‌کنید و او شکست ناپذیر و بخشنده است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دوم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جزای اعمال بد افراد</w:t>
      </w:r>
    </w:p>
    <w:p>
      <w:pPr>
        <w:pStyle w:val="BookText"/>
        <w:rPr/>
      </w:pPr>
      <w:r>
        <w:rPr>
          <w:rFonts w:ascii="IRNazanin" w:hAnsi="IRNazanin" w:eastAsia="IRNazanin"/>
          <w:color w:val="111111"/>
          <w:sz w:val="28"/>
          <w:sz w:val="28"/>
          <w:szCs w:val="28"/>
          <w:rtl w:val="true"/>
          <w:lang w:bidi="fa-IR"/>
        </w:rPr>
        <w:t>آری، برخی از بلاهایی که برای جامعه یا فرد اتفاق می‌افتد در واقع عذاب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قرآن‌کریم داستان عذاب شدن اقوام گذشته مثل عاد، ثمود، لوط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باره لازم است نکاتی را ذکر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زمینه‌ساز این عذاب را خود انسان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مصیبتی به شما رسد به خاطر اعمالی است که انجام داده‌اید، بسیاری را نیز عفو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متعال بسیاری از گناهان را عفو می‌کند باز شخص یا جامعه مستحق عذاب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روایات پیامبراکرم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 من رباخوار شدند زلزله زیاد اتفاق می‌افتد</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زنا علنی شود زلزله‌ها هم ظاهر می‌گردد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لطف خداست که ما را به عذاب دنیوی که هم از نظر زمان و هم کیفیت اندک است عذاب کند و ما را از عذاب آخرت که آسمان و زمین طاقتش را ندارند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عذاب‌ها در واقع هشدارهای خداوند است برای دست برداشتن از نافرمانی خدا و برگشت به رحمت واسعه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می‌چشانیم شاید بازگردند</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عذاب‌ها زمینه‌هایی هستند برای سعادتمند شدن انسان‌ها که از امام صادق علیه السلام در این باره حکایت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خداوند برای بنده‌ای که گناهی انجام داده اراده خیر کند، بعد از گناه او را به مشکل و بلایی مبتلا می‌کند تا یاد استغفار بیفتد، و هرگاه خداوند برای بنده‌ای اراده شر کند وقتی او گناه می‌کند خداوند به او نعمتی می‌دهد تا استغفار را فراموش کند و به گناه خود ادامه دهد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سوم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 درجه و اجر و ثواب</w:t>
      </w:r>
    </w:p>
    <w:p>
      <w:pPr>
        <w:pStyle w:val="BookText"/>
        <w:rPr/>
      </w:pPr>
      <w:r>
        <w:rPr>
          <w:rFonts w:ascii="IRNazanin" w:hAnsi="IRNazanin" w:eastAsia="IRNazanin"/>
          <w:color w:val="111111"/>
          <w:sz w:val="28"/>
          <w:sz w:val="28"/>
          <w:szCs w:val="28"/>
          <w:rtl w:val="true"/>
          <w:lang w:bidi="fa-IR"/>
        </w:rPr>
        <w:t>انسانی که در دنیا آمده تا درجات قرب را بپیماید و اجر و ثواب تحصیل کند و آماده سفر آخرت شود خداوند او را به بلا و مشکلاتی مبتلا می‌کند تا او صبر نماید و خداوند به او درجات و پاداش‌های زیاد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علی علیه السلام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شیعیان ما که به بلایی مبتلا شود و صبر کند، برای او اجر هزار شهید است</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می‌دانست که خداوند در مقابل این بلاها چه اجری به او می‌دهد، هر آینه آرزو می‌کرد گوشت‌های بدنش را قیچی می‌کردند تا او به اجر آن برسد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هرچه بلا سخت‌تر و تحملش مشکل‌تر باشد، اجر آن هم بیشتر خواهد بود و تحمل کردن مشکلات زندگی محدود دنیا و رسیدن به اجر ابدی آن، بسی ارزشمند است، و بعضی از درجات اخروی را فقط به کسانی می‌دهند که بلاهای خاصی را تحمل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درجه‌ای هست که فقط با صبرکردن بر مریضی‌های جسمی می‌توان به آن درجه رسید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چهارم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صفات خداوند، و نعمت‌های الهی</w:t>
      </w:r>
    </w:p>
    <w:p>
      <w:pPr>
        <w:pStyle w:val="BookText"/>
        <w:rPr/>
      </w:pPr>
      <w:r>
        <w:rPr>
          <w:rFonts w:ascii="IRNazanin" w:hAnsi="IRNazanin" w:eastAsia="IRNazanin"/>
          <w:color w:val="111111"/>
          <w:sz w:val="28"/>
          <w:sz w:val="28"/>
          <w:szCs w:val="28"/>
          <w:rtl w:val="true"/>
          <w:lang w:bidi="fa-IR"/>
        </w:rPr>
        <w:t>آری اگرچه بلاهایی مثل سیل، زلزله و حتی مشکلات و بلاهای شخصی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تلخ و ناگوار دارند اما چنان‌چه امام‌حسن عسگری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بلیة الا ولله فیه نعمة نحیط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بلایی نیست مگر این که خداوند در آن نعمتی قرارداده که آن را احاطه کرده است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بالاترین نعمت‌های خداوند بر بشر معرفت به خداوند و صفات اسماء حسنای اوست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بسیار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که آن‌ها از کنارش می‌گذرند و از آن رویگردانند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که در روایتی ذیل همین آیه آمده که مقصود از آیات ارضی، زلزله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حوادث در واقع زمینه‌هایی هستند برای مشاهده عینی قدرت خداوند و ایمان آوردن به او و چقدر ارزشمند و معامله سودمندی می‌باشد بلایی که، ما را به ایمان و معرفت بالاتری برساند و تجربه هم نشان داده که بعد از زلزله‌ها، افراد اعتقاد قلبی بیشتر به قدرت خدا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از گناه</w:t>
      </w:r>
    </w:p>
    <w:p>
      <w:pPr>
        <w:pStyle w:val="BookText"/>
        <w:rPr/>
      </w:pPr>
      <w:r>
        <w:rPr>
          <w:rFonts w:ascii="IRNazanin" w:hAnsi="IRNazanin" w:eastAsia="IRNazanin"/>
          <w:color w:val="111111"/>
          <w:sz w:val="28"/>
          <w:sz w:val="28"/>
          <w:szCs w:val="28"/>
          <w:rtl w:val="true"/>
          <w:lang w:bidi="fa-IR"/>
        </w:rPr>
        <w:t>خداوند متعال بعضی از بندگان مومن خود که در دنیا گناهان و خطاهایی انجام داده‌اند به واسطه لطفی که به آن‌ها دارد در همین دنیا با مبتلا شدن به مشکلات و گرفتاری‌ها پاک می‌نماید تا مرگ آن‌ها، اول راحتی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امام باقر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بخواهد بنده‌ای را اکرام کند در حالی‌که او گناهانی دارد او را مریض می‌کند تا پاک شود؛ اگر به واسطه شدت گناه پاک نشد او را حاجتمند می‌کند، اگر باز هم پاک نشد هنگام جان‌دادن بر او سخت می‌گیرد تا پاک شود و هر گاه خداوند اراده کرده باشد که بنده‌ای را خوار کند در حالی‌که او کار خیری انجام داده است، صحت جسمانی به او می‌دهد، اگر جبران نشد رزق وسیع می‌دهد، باز اگر جبران نشد، راحت جان دادن را به او عطا می‌کند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آخرت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زندگی دنیا را به انواع مشکلات و سختی‌ها آمیخته است تا اهل ایمان به آن راضی نشوند و همیشه خواهان حیات بی‌مشکل آخرت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که در دنیا هیچ بلا و مشکلی نبود، کمتر کسی نسبت به زندگی آخرت میل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روایت قدسی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دنیا خطاب می‌کند که ای دنیا بر دوستان من به انواع مشکلات سخت‌بگیر تا این‌که آن‌ها ملاقات من را دوست داشته باشند، و به دشمنان من آسان بگیر تا نسبت به ملاقات من بی‌رغبت باشند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رذایل اخلاقی</w:t>
      </w:r>
    </w:p>
    <w:p>
      <w:pPr>
        <w:pStyle w:val="BookText"/>
        <w:rPr/>
      </w:pPr>
      <w:r>
        <w:rPr>
          <w:rFonts w:ascii="IRNazanin" w:hAnsi="IRNazanin" w:eastAsia="IRNazanin"/>
          <w:color w:val="111111"/>
          <w:sz w:val="28"/>
          <w:sz w:val="28"/>
          <w:szCs w:val="28"/>
          <w:rtl w:val="true"/>
          <w:lang w:bidi="fa-IR"/>
        </w:rPr>
        <w:t>در بین علت‌های بلاها به اهداف تربیتی نیز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حضرت علی علیه السلام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بندگانی را که صفت مهلک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بزرگ بینی دارند به بلاها و بیماری‌هایی مبتلا می‌کند تا به ضعف و ذلت خود پی ببرند و این درد مهلک از وجودشان دور شود و به دنبال آن درهای رحمت و مغفرت به رویشان باز شود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بلاها به آدمی روحیه قوی و صلابت می‌دهد و قدرت روحی و کمالات انسان را بالا می‌برد؛ به خلاف انسان‌های بی‌درد که به شدت ضعیف و کم ظرفیت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با بررسی مجموع آیات و روایات مطرح شده به این نتیجه می‌رسیم که هر بلایی مثل زلزله و مشکلات دیگر ممکن است حکمت‌های متعددی از حکمت‌های مذکور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بلایی هم جنبه امتحان هم عذاب یا موارد دیگر را داشته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ممکن است بلاها برای هر شخصی یا گروهی، حکمت متناسب با آن‌ها را داشته باشد مثلاً برای گنه‌کاران عذاب یا هشدار باشد و برای اهل</w:t>
      </w:r>
    </w:p>
    <w:p>
      <w:pPr>
        <w:pStyle w:val="BookText"/>
        <w:rPr/>
      </w:pPr>
      <w:r>
        <w:rPr>
          <w:rFonts w:ascii="IRNazanin" w:hAnsi="IRNazanin" w:eastAsia="IRNazanin"/>
          <w:color w:val="111111"/>
          <w:sz w:val="28"/>
          <w:sz w:val="28"/>
          <w:szCs w:val="28"/>
          <w:rtl w:val="true"/>
          <w:lang w:bidi="fa-IR"/>
        </w:rPr>
        <w:t>ایمان امتحان یا ترفیع درجه یا تطهیر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نمی‌توان گفت همه زلزله‌زدگان فلان شهر اهل عذاب بوده‌اند یا همه‌ی افرادی که بیمار هستند یا دچار گرفتاری هستند این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توجه شما را به نکاتی چند جلب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بلامعنا و مفهومی بس وسیع دارد و نیز مصادیق بزرگ و شدید و کوچک و ضعیف دارد، در مجموع هیچ مشکلی هر چند کوچک هم که باشد از دایره بلا و حکمت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خراشی که به بدن وارد می‌شود، یا سیلی خوردن یا به زمین افتادن و گرفتاری یا پاره شدن بند کفش همه و همه از مصادیق بلا هستند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حکمت‌هایی که برای بلاها گفته شده است 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بلا یا حادثه کدام یک از علت‌ها را داشته مگر اولیاء الهی؛ شاید علت مخفی بودن راز و علت بلاها این باشد که انسان‌ها نه به خود مغرور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خوبان هستیم و خدا با این بلاها می‌خواهد درجه و مقام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ناامید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از رحمت خدا دور شده‌ایم، خدا ما را می‌خواهد عذاب کند که این نوع بلاها را برای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اگر حیران ماند و نتوانست تشخیص دهد که علت این گرفتاری‌ها و یا نعمت‌ها چیست دستور داریم که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تا مسیر کمال را بهتر طی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ناپسند بودن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مورد افرادی در حد کمال نبودن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بلاها نتیجه گناهان ما باشد پس لازم است که توبه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امید و رجاء به لطف و رحمت خداوند رحمن و رحیم، که شاید این بلاها برای امتحان و ترفیع درجه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تضرع، در پنهانی،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بعد از اصلاح آن فساد نکنید و او را با بیم و امید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مسئولیت‌ها و امید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رحمت خدا به نیکوکاران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دو بال برای حرکت بنده به سوی رضوان خداوند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و ترس به هیجان آورنده‌ی قلب، و امید و رجاء یار و یاور نفس و روح است؛ و کسی که خدا را بشناسد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امیدوار خواهد بود،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ایمان هستند که بنده با آن‌ها پرواز می‌کند تا برسد به درجه رضوان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بینای عقل بنده هستند که توسط آن از وعده و وعیدهای خدای متعال با 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عبادت کند نه تنها گمراه نمی‌شود بلکه به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می‌رسد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عرض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بازدارنده از تبدیل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بازدارنده از تبدیل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از خواسته‌های الهی می‌باشد و در برخی افراد نیز خوف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اعمالشان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این نگرش، جنبه‌های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خود نمایی می‌کند که انسان امیدوار از رحمت خدا مأیوس نمی‌شود؛ چرا که انسان با حالت خوف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کاستی‌ها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خداوند متعال امیدوار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فلسفه بلا هرچه باشد جز خیر و حق چیزی نیست چرا که یا برای آزمایش است پس زمینه‌ای برای رشد ماست و خیر محض می‌باشد؛ یا این‌که برای پاک شدن یا بالارفتن درجه یا هشدار به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برای ما خیر است، و از روی رحمت و به صلاح آدمی است؛ و اگر برای عذاب هم که باشد اولاً پس از مهلت زیاد و بخشش فراوان و همچنین بعد از اتمام حجت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همان نوع بلا هم جهات خیر فراوانی برای انسان‌ها در بر دارد؛ پس حق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از حضرت علی علیه السلام نقل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ندارم که وقتی صبح می‌کنم فقیر شده باشم یا ثروتمند یا مریض یا سالم، چرا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مؤمن جز آن‌چه که خیر اوست انجام نمی‌دهم</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بابا طاهر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درد و یکی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پسندد 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 پسندم آن‌چه را جانان پسندد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خاطر رحمت بی‌انتهایی که دارد حتی در مواردی که درصدد عذاب قوم یا شخصی بر می‌آید باز هم راهنمایی برای پیشگیری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را به وسیله دعا دفع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استغفار ابواب بلا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مثال در مورد دفع زلزله‌ها، نمازها و دعاهایی از اهل بیت علیهم السلام نقل شده است که می‌توانید جهت اطلاع بیشتر به کتاب شریف 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است که دلایلی که برای وقوع بلاها و زلزله‌ها ذکر شد با ادله‌ای که دانشمندان علوم طبیعی برای وقوع چنین بلاهایی ذکر می‌کنند هیچ منافاتی ندارد چرا که آن‌چه ما گفتیم دلایل اصلی و معنوی است و آن‌چه ایشان می‌گویند دلایل ظاهری و مادی حوادث است و سنت خداوند بر این است که اموری که می‌خواهد انجام دهد به وسیله‌ی قواعد ظاهری و در مجاری مادی انجام می‌دهد پس دلائل ظاهری در طول دلائل اصلی و معنوی مذکور است، نه در عرض آن؛ و هیچ منافاتی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آگاهی بیشتر رجوع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ذیل آیات مربوط به بحث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bookmarkStart w:id="123" w:name="pg5811_59545"/>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4" w:name="__RefHeading___Toc4489527_581953129"/>
      <w:bookmarkStart w:id="125" w:name="_Toc43"/>
      <w:bookmarkEnd w:id="124"/>
      <w:r>
        <w:rPr>
          <w:rtl w:val="true"/>
        </w:rPr>
        <w:t>آیا تقاضای مرگ کردن گناه یا کفر است ؟ اگر گناه است پس چرا حضرت زهرا علیهاالسلام تقاضای مرگ نمودند؟</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مرگ کردن نه گناه و نه کفر است بلکه بستگی به نیت و قصد گوینده دارد که برای چه طلب مرگ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رسیدن به مقام عظمای شهادت باشد که امر نیکویی است چنان‌چه در دعاها به ما آموزش داده‌اند که شهادت در راه خداوند را طلب کنیم</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نیز نقل شده که اگر کسی با خلوص قلب آرزوی شهادت نماید به او اجر شهید داده می‌شود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تقاضای مرگ به خاطر ترس از دست دادن ایمان و افتادن در فتنه‌ی دینی باشد باز امری مطلوب است چنان‌چه از امام سجاد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بقیه عمر من چراگاه شیطان است پس مرگ مرا برسان</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علیهاالسلام نیز بعد از بازگشت به قوم خود در حالیکه حضرت مسیح را در آغوش داشت آرزوی مرگ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یا لَیْتَنِی مِتُّ قَبْلَ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پیش از این مرده بودم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قوم خود حتی یک نفر رشید و صاحب فراست سراغ نداشت که او را تبرئه کند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تقاضای مرگ به خاطر بی صبری در مشکلات و سختی‌هایی است که در زندگی پیش می‌آید امری مکروه می باشد چنان‌چه فقهاء نیز به این مطلب اشاره دارند</w:t>
      </w:r>
      <w:r>
        <w:rPr>
          <w:rStyle w:val="FootnoteAnchor"/>
          <w:rtl w:val="true"/>
        </w:rPr>
        <w:footnoteReference w:id="247"/>
      </w:r>
      <w:r>
        <w:rPr>
          <w:rFonts w:ascii="IRNazanin" w:hAnsi="IRNazanin" w:eastAsia="IRNazanin"/>
          <w:color w:val="111111"/>
          <w:sz w:val="28"/>
          <w:sz w:val="28"/>
          <w:szCs w:val="28"/>
          <w:rtl w:val="true"/>
          <w:lang w:bidi="fa-IR"/>
        </w:rPr>
        <w:t>و در روایات اهل‌بیت علیهم السلام اینگونه ما را از تقاضای مرگ نهی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نیکوکاری باشی، ادامه زندگی موجب می‌شود به نیکی‌هایت اضافه شود و اگر گنه‌کار باشی باعث می شود فرصت توبه پیدا نمایی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عاقبت ما آتش جهنم باشد، که آتش چیزی نیست که به استقبال آن برویم و اگر به سوی بهشت برویم باز ماندن در دنیا و به نیکی‌ها و ذخائر اخروی اضافه کردن بهتر است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زندگی کنی و اطاعت خداوند را بنمایی بهتر است تا این‌که بمیری و نه اطاعت کنی و نه معصیت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که خبر از عاقبت خود نداری پس اشتیاق نسبت به مرگ به چه دلیل؟</w:t>
      </w:r>
      <w:r>
        <w:rPr>
          <w:rStyle w:val="FootnoteAnchor"/>
          <w:rtl w:val="true"/>
        </w:rPr>
        <w:footnoteReference w:id="251"/>
      </w:r>
      <w:r>
        <w:rPr>
          <w:rFonts w:ascii="IRNazanin" w:hAnsi="IRNazanin" w:eastAsia="IRNazanin"/>
          <w:color w:val="111111"/>
          <w:sz w:val="28"/>
          <w:sz w:val="28"/>
          <w:szCs w:val="28"/>
          <w:rtl w:val="true"/>
          <w:lang w:bidi="fa-IR"/>
        </w:rPr>
        <w:t>از این رو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رسیدی که خواستی در مورد مرگت دعایی کنی این چنین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زنده بودن به صلاح ما است ما را زنده بدار و اگر در مردن ما خیر است ما را بمیران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فشارهای زندگی طلب مرگ نماییم خلاف بندگی است و این نشان‌گر راضی نبودن به خواست و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مقابل سختی‌ها صبر نمود و درنظر داشت که</w:t>
      </w:r>
    </w:p>
    <w:p>
      <w:pPr>
        <w:pStyle w:val="BookText"/>
        <w:rPr/>
      </w:pPr>
      <w:r>
        <w:rPr>
          <w:rFonts w:ascii="IRNazanin" w:hAnsi="IRNazanin" w:eastAsia="IRNazanin"/>
          <w:color w:val="111111"/>
          <w:sz w:val="28"/>
          <w:sz w:val="28"/>
          <w:szCs w:val="28"/>
          <w:rtl w:val="true"/>
          <w:lang w:bidi="fa-IR"/>
        </w:rPr>
        <w:t>مشکلات و سختی‌های دنیایی به صلاح ما است و با صبر کردن در مقابل آن‌ها می‌توان به درجات 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کریم در مورد حضرت ایوب علیه السلام می‌خوانیم که در اوج مشکلات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أَیُّوبَ إِذْ نادی رَبَّهُ أَنِّی مَسَّنِیَ الضُّرُّ وَ أَنْتَ أَرْحَمُ الرّاحِمِینَ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را هنگامی که پروردگارش را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در حالی که تو مهرورزترینِ مهرورزانی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تفاسیر</w:t>
      </w:r>
      <w:r>
        <w:rPr>
          <w:rStyle w:val="FootnoteAnchor"/>
          <w:rtl w:val="true"/>
        </w:rPr>
        <w:footnoteReference w:id="253"/>
      </w:r>
      <w:r>
        <w:rPr>
          <w:rFonts w:ascii="IRNazanin" w:hAnsi="IRNazanin" w:eastAsia="IRNazanin"/>
          <w:color w:val="111111"/>
          <w:sz w:val="28"/>
          <w:sz w:val="28"/>
          <w:szCs w:val="28"/>
          <w:rtl w:val="true"/>
          <w:lang w:bidi="fa-IR"/>
        </w:rPr>
        <w:t>در مورد طلب مرگ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مرگ از خدا، اگر به علت جزع و فزع از مشقت‌های دنیوی باشد، به نحوی که نسبت به نعمت عمر کفران نعمت شود پسندیده نیست و کفران نعمت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اگر انسان عمر بیشتری داشته باشد می‌تواند بیش از پیش از دنیا برای عالم آخرت بهره‌برداری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پیامبراعظم صلی الله علیه و آله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طال عمره وحسن عمله؛ یعنی یا علی خوشا به حال کسی که عمر طولانی کند و عمل نیک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حضرت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خسارتی بر یکی از شما مسلمانان وارد شود مبادا تمنای مرگ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زندگی برای من خیر باشد مرا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مردن برایم خیر و صلاح باشد مرا بمیران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تمنای مرگ را در صورتی نهی کرده است که به خاطر جزع و فزع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مقابل مصیبت‌ها و بلاهای روزگار مأمور به صبر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امور خود را به خدای توانا واگذار نماید ولی اشتیاق به مرگ برای افرادی که شایسته بهشت باشند و آخرت خود را تأمین کرده باشند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 بن‌أبی طالب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لابن أبیطالب آنس بالموت من الطفل بثدی امه</w:t>
      </w:r>
      <w:r>
        <w:rPr>
          <w:rStyle w:val="FootnoteAnchor"/>
          <w:rtl w:val="true"/>
        </w:rPr>
        <w:footnoteReference w:id="254"/>
      </w:r>
      <w:r>
        <w:rPr>
          <w:rFonts w:ascii="IRNazanin" w:hAnsi="IRNazanin" w:eastAsia="IRNazanin"/>
          <w:color w:val="111111"/>
          <w:sz w:val="28"/>
          <w:sz w:val="28"/>
          <w:szCs w:val="28"/>
          <w:rtl w:val="true"/>
          <w:lang w:bidi="fa-IR"/>
        </w:rPr>
        <w:t>؛ بخدا قسم انس پسر أبوطالب به مرگ، از انس طفل شیرخوار به پستان مادرش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اراده کرد حضرت ابراهیم خلیل علیه السلام را قبض روح نماید ملک الموت را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ملک‌الموت نزد ابراهیم علیه السلام آمد سلام کرد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من آمده‌ای، یا برای قبض روحم؟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ملک الموت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که حبیبی حبیب خود را قبض روح کند؟ ملک الموت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خلیل تو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ابراهیم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کسی را دیده‌ای که ملاقات حبیب خود را دوست نداشته باشد؟ حقا که حبیب ملاقات حبیب خود را دوست دارد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حکایت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حضور رسول اکرم صلی الله علیه و آله مشرف شد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موت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اکرم صلی الله علیه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و ثروتی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پیشاپیش برای آخرت خویش فرستاده‌ای؟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است که مرگ را دوست نداری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این‌که حضرت زهرا علیهاالسلام یا یکی از اهل‌بیت علیهم السلام آرزوی مرگ کرده باشند در کتاب‌های معتبر چیزی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اشعاری را علامه مجلسی در کتاب شریف بحارالانوار از حضرت زهرا علیهاالسلام نقل می‌کند که</w:t>
      </w:r>
    </w:p>
    <w:p>
      <w:pPr>
        <w:pStyle w:val="BookText"/>
        <w:rPr/>
      </w:pPr>
      <w:r>
        <w:rPr>
          <w:rFonts w:ascii="IRNazanin" w:hAnsi="IRNazanin" w:eastAsia="IRNazanin"/>
          <w:color w:val="111111"/>
          <w:sz w:val="28"/>
          <w:sz w:val="28"/>
          <w:szCs w:val="28"/>
          <w:rtl w:val="true"/>
          <w:lang w:bidi="fa-IR"/>
        </w:rPr>
        <w:t>در ضمن آن‌ها حضرت آرزوی مرگ می‌کنند</w:t>
      </w:r>
      <w:r>
        <w:rPr>
          <w:rStyle w:val="FootnoteAnchor"/>
          <w:rtl w:val="true"/>
        </w:rPr>
        <w:footnoteReference w:id="257"/>
      </w:r>
      <w:r>
        <w:rPr>
          <w:rFonts w:ascii="IRNazanin" w:hAnsi="IRNazanin" w:eastAsia="IRNazanin"/>
          <w:color w:val="111111"/>
          <w:sz w:val="28"/>
          <w:sz w:val="28"/>
          <w:szCs w:val="28"/>
          <w:rtl w:val="true"/>
          <w:lang w:bidi="fa-IR"/>
        </w:rPr>
        <w:t>و علامه مجلسی رحمه الله می‌نویسند که این مطلب را در کتاب معتبری ندیده است اما مایل به نقل آن می‌باشد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امام کاظم علیه السلام آنگاه که سالیانی در زندان هارون بودند حکایت شده که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زندان خلاص کن</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که آرزوی خلاص شدن از زندان همیشه به معنای تقاضای مرگ نیست بلکه اعم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سید الشهدا علیهاالسلام در اوج مصائب سخت و طاقت‌فرسای روز عاشورا هیچ دعایی که در آن آرزوی مرگ کرده باشند نقل نشده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هم که چنین تقاضایی از حضرت زهرا علیهاالسلام یا دیگر ائمه علیهم السلام صادر شده باشد می‌توان گفت که نوعی اعلان نارضایتی شدید از دستگاه حاکم و عملکرد برخی اصحاب و اتفاقات پیش آمده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شدت نارضایتی و درست نبودن کردار آن‌ها ایشان آرزوی مرگ نموده‌اند و یا نوعی تقاضای رسیدن به محبوب از طریق شهادت است</w:t>
      </w:r>
      <w:r>
        <w:rPr>
          <w:rFonts w:eastAsia="IRNazanin" w:cs="IRNazanin"/>
          <w:color w:val="111111"/>
          <w:sz w:val="28"/>
          <w:szCs w:val="28"/>
          <w:rtl w:val="true"/>
          <w:lang w:bidi="fa-IR"/>
        </w:rPr>
        <w:t>.</w:t>
      </w:r>
      <w:bookmarkStart w:id="126" w:name="pg5811_59550"/>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7" w:name="__RefHeading___Toc4489529_581953129"/>
      <w:bookmarkStart w:id="128" w:name="_Toc44"/>
      <w:bookmarkEnd w:id="127"/>
      <w:r>
        <w:rPr>
          <w:rtl w:val="true"/>
        </w:rPr>
        <w:t xml:space="preserve">با توجه به این که اکثر گناهان از زبان انجام می گیرد، ما را راهنمایی کنید </w:t>
      </w:r>
      <w:r>
        <w:rPr>
          <w:rtl w:val="true"/>
        </w:rPr>
        <w:t>(</w:t>
      </w:r>
      <w:r>
        <w:rPr>
          <w:rtl w:val="true"/>
        </w:rPr>
        <w:t xml:space="preserve">کتب اخلاقی </w:t>
      </w:r>
      <w:r>
        <w:rPr>
          <w:rtl w:val="true"/>
        </w:rPr>
        <w:t xml:space="preserve">- </w:t>
      </w:r>
      <w:r>
        <w:rPr>
          <w:rtl w:val="true"/>
        </w:rPr>
        <w:t>قرآنی</w:t>
      </w:r>
      <w:r>
        <w:rPr>
          <w:rtl w:val="true"/>
        </w:rPr>
        <w:t>).</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نقش زبان</w:t>
      </w:r>
    </w:p>
    <w:p>
      <w:pPr>
        <w:pStyle w:val="BookText"/>
        <w:rPr/>
      </w:pPr>
      <w:r>
        <w:rPr>
          <w:rFonts w:ascii="IRNazanin" w:hAnsi="IRNazanin" w:eastAsia="IRNazanin"/>
          <w:color w:val="111111"/>
          <w:sz w:val="28"/>
          <w:sz w:val="28"/>
          <w:szCs w:val="28"/>
          <w:rtl w:val="true"/>
          <w:lang w:bidi="fa-IR"/>
        </w:rPr>
        <w:t>انسان موجودی پیچیده با ابعاد گوناگون و زوایای مختلف است که به آسانی شناخته نمی‌شود و ظهور و بروز بخشی از این زوایا و پیچیدگی‌ها به وسیله‌ی گفتار و نوشتار آدمی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 عیب و هنرش نهفته باشد</w:t>
      </w:r>
    </w:p>
    <w:p>
      <w:pPr>
        <w:pStyle w:val="BookText"/>
        <w:rPr/>
      </w:pPr>
      <w:r>
        <w:rPr>
          <w:rFonts w:ascii="IRNazanin" w:hAnsi="IRNazanin" w:eastAsia="IRNazanin"/>
          <w:color w:val="111111"/>
          <w:sz w:val="28"/>
          <w:sz w:val="28"/>
          <w:szCs w:val="28"/>
          <w:rtl w:val="true"/>
          <w:lang w:bidi="fa-IR"/>
        </w:rPr>
        <w:t xml:space="preserve">هر یک از اعضا و جوارح انسان اسباب و لوازمی نیاز دارند تا به انحراف کشیده شود و آلوده گردند، اما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مقدمات و تهیه‌ی امکانات خاص خود، به راحتی راه خطا و گناه را پیموده و با آفاتی چون غیبت، تهمت، دروغ و سخن چینی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فقط به فرد گنهکار محدود نیست و باعث آلودگی جامعه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عضو حساس و مهم هر گاه در کنترل عقل و شرع قرار بگیرد در طریق رشد و آگاهی است و سعادت آفرین خواهد شد، ولی اگر در خدمت هوای نفس و شیطان قرار بگیرد فاجعه ساز می‌شود به همین علت اسلام با توصیه‌های مکرر و موکد از پیروانش خواسته تا زبان خود را کنترل کنند، غفلت از این امر مهم ضرر و زیانی بزرگ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امام سجاد علیه السلام، در دعای خود عرضه می‌دارند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لسنتنا عن الخوض فی الباطل من غیرما آفةٍ مُخرساً</w:t>
      </w:r>
      <w:r>
        <w:rPr>
          <w:rStyle w:val="FootnoteAnchor"/>
          <w:rtl w:val="true"/>
        </w:rPr>
        <w:footnoteReference w:id="260"/>
      </w:r>
      <w:r>
        <w:rPr>
          <w:rFonts w:ascii="IRNazanin" w:hAnsi="IRNazanin" w:eastAsia="IRNazanin"/>
          <w:color w:val="111111"/>
          <w:sz w:val="28"/>
          <w:sz w:val="28"/>
          <w:szCs w:val="28"/>
          <w:rtl w:val="true"/>
          <w:lang w:bidi="fa-IR"/>
        </w:rPr>
        <w:t xml:space="preserve">؛ بار پروردگارا زبان ما را از فرو رفتن در باطل و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تحمل ضرر</w:t>
      </w:r>
    </w:p>
    <w:p>
      <w:pPr>
        <w:pStyle w:val="BookText"/>
        <w:rPr/>
      </w:pPr>
      <w:r>
        <w:rPr>
          <w:rFonts w:ascii="IRNazanin" w:hAnsi="IRNazanin" w:eastAsia="IRNazanin"/>
          <w:color w:val="111111"/>
          <w:sz w:val="28"/>
          <w:sz w:val="28"/>
          <w:szCs w:val="28"/>
          <w:rtl w:val="true"/>
          <w:lang w:bidi="fa-IR"/>
        </w:rPr>
        <w:t xml:space="preserve">وآفت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واعنی علی صالح النیة ومرضی القول</w:t>
      </w:r>
      <w:r>
        <w:rPr>
          <w:rStyle w:val="FootnoteAnchor"/>
          <w:rtl w:val="true"/>
        </w:rPr>
        <w:footnoteReference w:id="261"/>
      </w:r>
      <w:r>
        <w:rPr>
          <w:rFonts w:ascii="IRNazanin" w:hAnsi="IRNazanin" w:eastAsia="IRNazanin"/>
          <w:color w:val="111111"/>
          <w:sz w:val="28"/>
          <w:sz w:val="28"/>
          <w:szCs w:val="28"/>
          <w:rtl w:val="true"/>
          <w:lang w:bidi="fa-IR"/>
        </w:rPr>
        <w:t>؛ خدایا مرا بر نیت شایسته و گفتار پسندیده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آیینه قرآن</w:t>
      </w:r>
    </w:p>
    <w:p>
      <w:pPr>
        <w:pStyle w:val="BookText"/>
        <w:rPr/>
      </w:pPr>
      <w:r>
        <w:rPr>
          <w:rFonts w:ascii="IRNazanin" w:hAnsi="IRNazanin" w:eastAsia="IRNazanin"/>
          <w:color w:val="111111"/>
          <w:sz w:val="28"/>
          <w:sz w:val="28"/>
          <w:szCs w:val="28"/>
          <w:rtl w:val="true"/>
          <w:lang w:bidi="fa-IR"/>
        </w:rPr>
        <w:t>در قرآن‌کریم به جایگاه زبان و گفتار توجه ویژه شده است که در این‌جا به مرور برخی آیات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تلفّظ نمی‌کند مگر آنکه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تَلَقَّوْنَهُ بِأَلْسِنَتِکُمْ وَ تَقُولُونَ بِأَفْواهِکُمْ ما لَیْسَ لَکُمْ بِهِ عِلْمٌ وَ تَحْسَبُونَهُ هَیِّناً وَ هُوَ عِنْدَ اللّهِ عَظِیمٌ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زبان‌های یکدیگر دریافت می‌کردید، و با دهان‌هایتان چیزی را می‌گفتید که هیچ علمی بدان نداشتید؛ و آن را آسان می‌پنداشتید در حالی که آن نزد خدا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لِعِبادِی یَقُولُوا الَّتِی هِیَ أَحْسَنُ إِنَّ الشَّیْطانَ یَنْزَغُ بَیْنَهُمْ إِنَّ الشَّیْطانَ کانَ لِلْإِنْسانِ عَدُوًّا مُبِیناً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بندگانم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نکوتر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میان آنان وسوسه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برای انسان دشمنی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بر دهان‌هایشان مهر می‌نهیم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لِسانَ صِدْقٍ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پسین زبان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حجرات غیبت کردن از مومنین و مومنات به خوردن گوشت برادر مرده تشبیه شده که انسان از چنین کاری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غیبت‌کننده دو ضرر می‌بیند، اول آنکه با این کارش خوبی‌های نامه عملش از بین رفته و به نامه عمل غیبت شده وارد می‌شود و دوم آنکه بدی‌های نامه عمل غیبت شده به نامه عملش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بیان شده می‌توان به نکات زیر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به یاد داشته باشیم که نگهبانانی آماده‌اند تا گفتار ما را ثبت و ضبط کنند، لذا مراقبت ویژه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و ملاک ما با معیار و ملاک خداوند در خوبی و بدی گفتارهایمان یکسان نیست؛ چه بسا به خاطر جهل و ناآگاهی، چیزی را بگوییم که گمان می‌کنیم خوب است در حالی که با معیار خداوند این سخن به ظاهر خوب، 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مواظبت لازم است تا سخنان جاهلانه نگوییم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بیان سخنان بیهوده و گناه‌آلود،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باور برسیم که شیطان دشمن قسم خورده ماست و قصد او گمراه‌کردن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سخن‌گفتن بیشتر دقت کنیم تا دست‌آویز شیطان قرار نگیریم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سخن گفتن و حرف زدن محدود و اندک است، چرا که در آن سرا در برخی موقف‌ها هنگام دفاع از خود بر دهان‌ها مهر سکوت می‌زنند و دیگر نمی‌توان از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فرصت به بهترین نحو استفاده کنیم و با گفتن سخنان بیهوده و گناه آلود این فرصت را از دست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زبانی سالم که از آن سخن بیهوده و ناپسند سرنزند، آرزوی ما باشد و از خدا بخواهیم و در این مسیر از او کمک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روایات</w:t>
      </w:r>
    </w:p>
    <w:p>
      <w:pPr>
        <w:pStyle w:val="BookText"/>
        <w:rPr/>
      </w:pPr>
      <w:r>
        <w:rPr>
          <w:rFonts w:ascii="IRNazanin" w:hAnsi="IRNazanin" w:eastAsia="IRNazanin"/>
          <w:color w:val="111111"/>
          <w:sz w:val="28"/>
          <w:sz w:val="28"/>
          <w:szCs w:val="28"/>
          <w:rtl w:val="true"/>
          <w:lang w:bidi="fa-IR"/>
        </w:rPr>
        <w:t>در روایات اهل‌بیت نیز بر این موضوع تاکید فراوان شده که در این‌جا برخی از آن‌ها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اکثر خطایا ابن آدم فی لسانه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همانا بیشترین گناهان آدمیان از راه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از همان حضرت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اللسان اشد من ضرب السیف</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فساد زبان از ضربة شمشیر شدیدتر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سبع، ان خلی عنه عقر</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زبان همچون حیوان درنده‌ای است، اگر رها شود به همه حمله می‌کند و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 المومن فی حفظ لسانه</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نجات مومن در حفظ و مراقبت از زبانش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لایملک لسانه یندم</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هر کس مالک زبانش نباشد پشیمان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شرار الناس من اتقی لسانه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بدترین مردم کسی است که دیگران از زبان او بترسند و دوری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امیرالمومنین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 در زیر زبانش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بن الحسین علیه السلام نیز چنین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سیرته فی لسانه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سیرت و سرشت نیک انسان به خوش زبانی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اصحاب به پیامبر اکرم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محل ما روزها روزه می‌گیرد و شب‌ها به نماز مشغول است اما بد اخلاق است و به همسایگان زخم زبان می‌زند و آنان را با زبان می‌آزارد،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آن زن نیست، او از اهل دوزخ است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علی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تیری سهمگین و کشنده و پُلی بسوی بدی‌ها و زشتی‌هاست</w:t>
      </w:r>
      <w:r>
        <w:rPr>
          <w:rStyle w:val="FootnoteAnchor"/>
          <w:rtl w:val="true"/>
        </w:rPr>
        <w:footnoteReference w:id="271"/>
      </w:r>
      <w:r>
        <w:rPr>
          <w:rFonts w:ascii="IRNazanin" w:hAnsi="IRNazanin" w:eastAsia="IRNazanin"/>
          <w:color w:val="111111"/>
          <w:sz w:val="28"/>
          <w:sz w:val="28"/>
          <w:szCs w:val="28"/>
          <w:rtl w:val="true"/>
          <w:lang w:bidi="fa-IR"/>
        </w:rPr>
        <w:t>و از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وارد بهشت نمی‌شود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آمده که معاذ بن جبل از پیامبر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گروه از امت من به صورت پراکنده مبعوث می‌شوند که خداوند آن‌ها را از سایر مسلمانان جدا کرده و صورت‌هایشان را تغییر داده است، برخی بر شاخه‌های آتش آویزان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هستند که نزد حکام درباره‌ی مردم بد زبانی می‌کردند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بیان شده می‌توان به نکات زیر پی‌برد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منشا بسیاری از بدی‌ها، گناهان و زشتی‌هاست که می‌توان با کنترل زبان از آن گناهان جلوگیری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زبان به مراتب بیشتر از اثر شمشیر است، زیرا شمشیر جسم آدمی را می‌آزارد و این جسم پس از مدتی التیام می‌یابد، ولی زبان روح انسان را می‌آزارد و زخمی که توسط زبان در روح آدمی ایجاد می‌شود ممکن است هیچ‌گاه بهبود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عضوی از اعضای بدن را باید کنترل کرد ولی کنترل زبان باید قوی‌تر باشد زیرا در میدان عمل آزادتر است و الا باعث بدبختی‌های فراوان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همیشه از پشیمانی، حسرت و ندامت می‌گریزیم، باید بدانیم که عدم تسلط بر زبان موجب پشیمانی است و پشیمانی هیچ سودی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بدانیم بدترین انسان‌ها افرادی هستند که دیگران از زبان ایشان در امان نباشند پس بیاییم از بدترین افراد نباشیم و خود را منزوی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 رهیدن از شر شیطان و هوای نفس حفظ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زبان منشاء بدی‌های زیادی است می‌تواند مبداء و منشاء بسیاری از خوبی‌ها نیز باشد؛ مهم نحوه استفاده‌ی ما از این وسیله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به چند نکته لطیف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به این فکر کرده‌ایم که چرا هر کدام از ما دو چشم و دو گوش داریم ولی فقط یک زبان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بشر دو برابر آن‌چه می‌گویی، بشنو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می‌طلبد که انسان نیمی از آن‌چه می‌شنود و می‌بیند بگوید و در گفتن باید احتیاط کرد زیرا هر چه کلام بیشتر شود احتمال خطا نیز بیشتر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منطق را بر زبان خود تقدم دهیم و هیچ‌گاه زبان خود را جلوتر از عقلمان به کار نگیریم تا دچار پشیمانی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باب توبه و بازگشت را بر روی خود بسته نبینیم و از رحمت خداوند مأیوس نشویم و از استغفار برای درمان بیماری‌های زبانی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باور کنیم که پیشگیری همیشه بر درمان مقدم است، همیشه از بروز مشکلات جلوگیری کنیم تا بعد از بروز مشکل مجبور، جبران آن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داشته باشیم که هیچ‌گاه زبانی را که می‌تواند به ذکر خداوند و سخنان نیکو گشوده شود به گفتن سخنان بیهوده و گناه به کار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با گفتن شهادتین ما را در جرگه اسلام وارد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را نعمتی بی‌بدیل بدانیم در حفظ و به کارگیری آن دقت کنیم چرا که از چگونگی استفاده از نعمت‌ها از ما سؤال می‌کنند و باید پاسخی مناسب برای استفاده‌های خود از این نعمت خدادادی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آفات زبان در آیات قرآن، احادیث، قصص و حکایات، محسن غفاری،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انتشارات پیام آزادی،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گناهان‌کبیره، شهید دستغیب رحمه الله</w:t>
      </w:r>
      <w:r>
        <w:rPr>
          <w:rFonts w:eastAsia="IRNazanin" w:cs="IRNazanin"/>
          <w:color w:val="111111"/>
          <w:sz w:val="28"/>
          <w:szCs w:val="28"/>
          <w:rtl w:val="true"/>
          <w:lang w:bidi="fa-IR"/>
        </w:rPr>
        <w:t>.</w:t>
      </w:r>
      <w:bookmarkStart w:id="129" w:name="pg5811_59557"/>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0" w:name="__RefHeading___Toc4489531_581953129"/>
      <w:bookmarkStart w:id="131" w:name="_Toc45"/>
      <w:bookmarkEnd w:id="130"/>
      <w:r>
        <w:rPr>
          <w:rtl w:val="true"/>
        </w:rPr>
        <w:t>چگونه از مشکلات و سختی ها لذت ببریم ؟</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دیدگاه خود را نسبت به سختی‌ها تغییر دهیم از آن‌ها لذت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انسان برای هدف بلندی خلق شده و برای رسیدن به آن هدف عالی چند روزی را میهمان سرای دنیا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 مانند شاخه گلی است که چند روزی در باغچه‌ای آن را می‌کارند و گاهی آبش می‌دهند و گاهی هم با تیغ، مختصر آزاری به او می‌دهند تا تربیت و رشدش دهند و آماده کنند تا بالانشین مجالس و محافل شود و مایه زینت و افتخار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دست تربیت الهی وقتی بر سر بنده مؤمنی بنشیند و او را انتخاب نماید، با او معامله آن شاخه گل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تربیت و آماده سازی او، برای رسیدن به آن هدف بلند اگر لازم شود مدت کوتاهی او را سختی بچشاند و از بعضی از نعمت‌های زود گذر دنیا دورش کند، این کار را انجام خواهد داد تا در زندگی ابدی خود، از نعمت‌هایی بهره‌مند شود که قابل وصف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وقتی ما به آثار مثبت و پیامدهای مفید این سختی‌ها پی‌ببریم از این رنج‌ها لذت خواهیم برد و به راحتی تحمل خواهیم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بیان برخی از آثار و حکمت‌هایی که در آیات قرآن روایات اهل‌بیت علیهم السلام برای بلاها ذکر شده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خداوند متعال مشکلی را بر سر راه ما قرار می‌دهد و ما را بر سر دو راهی قرار می‌دهد، تا ما با اختیار خود یکی از این راه‌ها را انتخاب نموده و قدمی به سوی شقاوت یا سعادت بیشتر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لطف خداوند است که با برگزاری چنین امتحانی زمینه انتخاب و پیشرفت را برای ما فراهم نموده است و درهای ترقی و تکامل را به روی 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فرصت را مغتنم شمرد و در امتحانات الهی به آن‌چه عقل و شرع مقدس می‌فرمایند عمل نمود و بر روی زیاده خواهی‌های نفس اماره پا گذاشت تا به سعادت جاوید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کردن گناهان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خداوند متعال نمی‌خواهد بندگان مومن خود را آلوده به گناه ببیند و عواقب هولناک گناهان را در روز قیامت برای ایشان نمی‌پسندد، به این خاطر به جای این‌که گناهان ایشان را باقی بگذارد و با عذاب‌های دردناک و غیر قابل وصف اخروی آن‌ها را برطرف کند، در همین دنیا با مشکلات محدود و زودگذری که برای ایشان قرار می‌دهد آن گناهان را پاک نموده و بندگان خود را مورد لطف خود قرار می‌دهد تا دچار آن عذاب‌های سخت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خدایی را که پاک‌شدن شیعیان ما را از گناهانشان در همین دنیا به واسطه سختی‌هایی قرار داد که برایشان ایجاد می‌کند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رذائل اخلاقی</w:t>
      </w:r>
    </w:p>
    <w:p>
      <w:pPr>
        <w:pStyle w:val="BookText"/>
        <w:rPr/>
      </w:pPr>
      <w:r>
        <w:rPr>
          <w:rFonts w:ascii="IRNazanin" w:hAnsi="IRNazanin" w:eastAsia="IRNazanin"/>
          <w:color w:val="111111"/>
          <w:sz w:val="28"/>
          <w:sz w:val="28"/>
          <w:szCs w:val="28"/>
          <w:rtl w:val="true"/>
          <w:lang w:bidi="fa-IR"/>
        </w:rPr>
        <w:t>حضرت حق در قرآن‌کریم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 وَ قَدْ خابَ مَنْ دَسّاها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بیقین کسی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بیقین کسی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با گناه آلوده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نومید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کسانی که نفس خود را از ناشایستگی‌ها زدوده باشند رستگار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مهربان وقتی می‌بیند که بنده مومن خود دچار بعضی آلودگی‌های اخلاقی شده است، با مشکلاتی که برای او پیش می‌آورد در صدد پاک نمودن او بر می‌آید و بنده با صبری که می‌نماید از این موانع و مشکلات اخلاقی نجات یافته و شایستۀ حضور در محفل ابدی و نورانی بهشتیان و همنشینی پاکان و قدوسیان عالم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روایات آمده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دنیا دستور داده‌ام که به بعضی از بندگان من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تنگی‌ها و مشکلاتشان کند تا دل آن‌ها از محبت دنیا خالی گردد و مشتاق ملاقات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دشمنان من آسان و راحت رفتار کند تا از مرگ و ملاقات من ناراحت باشند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کلمات نورانی اهل بیت علیهم السلام آمده که گاهی خداوند بنده خود را دچار ناملایمات دنیا می‌کند تا تکبّر را از قلب او بیرون کرده و خضوع و خشوع را که سرچشمه بسیاری از خوبی‌ها می‌باشد، در آن جای دهد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درجه و مقام</w:t>
      </w:r>
    </w:p>
    <w:p>
      <w:pPr>
        <w:pStyle w:val="BookText"/>
        <w:rPr/>
      </w:pPr>
      <w:r>
        <w:rPr>
          <w:rFonts w:ascii="IRNazanin" w:hAnsi="IRNazanin" w:eastAsia="IRNazanin"/>
          <w:color w:val="111111"/>
          <w:sz w:val="28"/>
          <w:sz w:val="28"/>
          <w:szCs w:val="28"/>
          <w:rtl w:val="true"/>
          <w:lang w:bidi="fa-IR"/>
        </w:rPr>
        <w:t>گاهی انسان‌ها در مسائل و مقامات معنوی به مراتب پائین و حداقل‌ها قانع هستند و برای رسیدن به آن‌ها تلاش شایسته‌ای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کریم برای بندگان خود مراتب پائین را نمی‌پسندد و از هر راهی که بشود درصدد رشد دادن بیشتر به بندگان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راه‌ها نزول بلا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را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چون می‌دانند هرچه از دوست رسد نیکو است صبر می‌کنند و رضایت و تسلیم خود را اعلان می‌کنند و از این رهگذر به درجات عالی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سختی شدید است که به درجات عالی و راحتی دائم می‌توان رسید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در بعضی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درجه‌ای هست که با عملش به آن نمی‌رسد، بلکه باید دچار بیماری جسمی شود تا به آن درجه برسد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استغفار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بخشنده برای پاک شدن گناهان راه‌هایی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بنده‌ای گناه می‌کند و بعد از گناه پشیمان شده و استغفار می‌نماید خداوند متعال بواسطه استغفار گناه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بنده گناه می‌کند ولی فراموش می‌کند که استغفار نماید و گناه در پرونده او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مهربان او را به بلایی دچار می‌کند تا او به خود آید و با خود احتمال دهد که این بلا ممکن است نتیجه همان گناهی باشد که از آن استغفار نکردم پس استغفار می‌نماید و گناه او پاک می‌شود و دچار عذاب‌های سخت قیامت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روایتی نقل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خیر بنده‌ای را بخواهد و او گناهی انجام دهد او را به مشکلی دچار می‌نماید تا یاد استغفار بیفتد و هرگاه خیر بنده‌ای را نخواهد و او گناهی انجام دهد، به او نعمت‌هایی می‌دهد تا او یاد استغفار نیفتد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این‌رو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 تو گناه می‌کنی اما خداوند به دنبال آن به تو نعمت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نعمت بر حذر باش</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کردن از غفلت</w:t>
      </w:r>
    </w:p>
    <w:p>
      <w:pPr>
        <w:pStyle w:val="BookText"/>
        <w:rPr/>
      </w:pPr>
      <w:r>
        <w:rPr>
          <w:rFonts w:ascii="IRNazanin" w:hAnsi="IRNazanin" w:eastAsia="IRNazanin"/>
          <w:color w:val="111111"/>
          <w:sz w:val="28"/>
          <w:sz w:val="28"/>
          <w:szCs w:val="28"/>
          <w:rtl w:val="true"/>
          <w:lang w:bidi="fa-IR"/>
        </w:rPr>
        <w:t>بدون شک یگانه راه و مسیری که انسان را به مقصود می‌رساند همانا یاد و توجه دائمی به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 باشید، که تنها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بسیار مواردی که بنده از یاد و توجه به حق غافل می‌شود و روزگار خود را به تباهی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او را دچار مشکلی می‌کند تا او یادش بیاید که چه کسی این مشکل را ایجاد کرده و می‌تواند آن را برطرف کند و دستش را به درگاه خدای هستی بالا ببرد و از غفلتی که دچارش شده بود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صد و سوم از سوره اعراف می‌خوانیم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 مِنْ بَعْدِهِمْ مُوسی بِآیاتِنا إِلی فِرْعَوْنَ وَ مَلاَئِهِ فَظَلَمُوا بِها فَانْظُرْ کَیْفَ کانَ عاقِبَةُ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را با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به سوی فرعون و اشراف او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معجزه‌آسا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پس بنگر فرجام فسادگران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صادق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بنده مؤمن چهل روز نمی‌گذرد مگر این‌که چیزی که او را محزون کرده و متذکرش نماید بر او عارض می‌شود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ایمان</w:t>
      </w:r>
    </w:p>
    <w:p>
      <w:pPr>
        <w:pStyle w:val="BookText"/>
        <w:rPr/>
      </w:pPr>
      <w:r>
        <w:rPr>
          <w:rFonts w:ascii="IRNazanin" w:hAnsi="IRNazanin" w:eastAsia="IRNazanin"/>
          <w:color w:val="111111"/>
          <w:sz w:val="28"/>
          <w:sz w:val="28"/>
          <w:szCs w:val="28"/>
          <w:rtl w:val="true"/>
          <w:lang w:bidi="fa-IR"/>
        </w:rPr>
        <w:t>از حضرت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زینت مومن است و کرامتی است برای آنان که تفکر نمایند چرا که در بلا و صبر بر آن و پایداری نزد آن، ایمان افراد تثبیت می‌شود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مؤمن در ابتدا بر اساس تفکر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عدالت و دیگر صفات خداوند ایمان پیدا می‌کند اما ایمان او متزلزل و سطحی است تا این‌که بر بلایی صبر می‌کند و به حکمت و عدالت خداوند اعتراض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 که ایمان در قلب او رسوخ می‌کند و پایدار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در بلا و شکرگذاری در راحتی‌ها می‌باشد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موانع اکرام</w:t>
      </w:r>
    </w:p>
    <w:p>
      <w:pPr>
        <w:pStyle w:val="BookText"/>
        <w:rPr/>
      </w:pPr>
      <w:r>
        <w:rPr>
          <w:rFonts w:ascii="IRNazanin" w:hAnsi="IRNazanin" w:eastAsia="IRNazanin"/>
          <w:color w:val="111111"/>
          <w:sz w:val="28"/>
          <w:sz w:val="28"/>
          <w:szCs w:val="28"/>
          <w:rtl w:val="true"/>
          <w:lang w:bidi="fa-IR"/>
        </w:rPr>
        <w:t>گاهی می‌شود که خداوند اراده کرده بنده‌ای را اکرام کند و نعمت خاصی به او عنایت نماید اما او گناهی انجام داده است که مانع این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او را دچار بیماری یا حاجت شدید یا سخت جان دادن می‌نماید تا آن گناه پاک شده و آن اکرام خداوندی شامل حال این بنده بشود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که گذشت به این نتیجه می‌رسیم که وقتی بلا و مشکلی بر سر راه ما ایجاد شد لازم است ما چند احتمال بدهیم که هرکدام باشد مبارک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خداوند اراده کرده مرا امتحان کند که اگر چنین باشد خود لطفی است در حق من که زمینه رشد مرا فراهم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خداوند به جای این‌که مرا گرفتار عذاب‌های بی‌مانند قیامت کند با این گرفتاری‌های کوچک و زودگذر دنیوی درصدد پاک نمودن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چنین باشد لطف زیادی در حق من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این بلاها نردبان ترقی و رشد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دیده‌منت گذارده و از آن اوج بهره برداری را بنمایم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است که بلاهایی که به سر من می‌آید برای از بین بردن زشتی‌های اخلاقی یا یادآوری استغفار یا برای در آوردن پنبه غفلت از گوش من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احتمالات که باشد نشانه لطف خداوند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من هیچ نیازی ندارد اما از سر محبت و علاقه خود مرا لایق دیده و گرفتار دام محبت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دیگرانش بود میلی چرا ظرف مرا بشکست لیلی</w:t>
      </w:r>
    </w:p>
    <w:p>
      <w:pPr>
        <w:pStyle w:val="BookText"/>
        <w:rPr/>
      </w:pPr>
      <w:r>
        <w:rPr>
          <w:rFonts w:ascii="IRNazanin" w:hAnsi="IRNazanin" w:eastAsia="IRNazanin"/>
          <w:color w:val="111111"/>
          <w:sz w:val="28"/>
          <w:sz w:val="28"/>
          <w:szCs w:val="28"/>
          <w:rtl w:val="true"/>
          <w:lang w:bidi="fa-IR"/>
        </w:rPr>
        <w:t>پس چرا از سختی‌ها لذت نبریم در حالی که پیغام‌آور لطف و محبت حضرت حق هستند و نوید بخش بخشش، اکرام و درجات بلند معنوی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بلایی نیست مگر این‌که در آن بلامنت و رحمتی از طرف خدا وجود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دیدگاه ما نسبت به مشکلات الهی باشد، از سختی‌ها نمی‌هراسیم و نه تنها ناسپاسی نمی‌کنیم بلکه به استقبال سختی‌ها می‌رویم و از آن‌ها لذت نیز می‌بریم</w:t>
      </w:r>
      <w:r>
        <w:rPr>
          <w:rFonts w:eastAsia="IRNazanin" w:cs="IRNazanin"/>
          <w:color w:val="111111"/>
          <w:sz w:val="28"/>
          <w:szCs w:val="28"/>
          <w:rtl w:val="true"/>
          <w:lang w:bidi="fa-IR"/>
        </w:rPr>
        <w:t>.</w:t>
      </w:r>
      <w:bookmarkStart w:id="132" w:name="pg5811_59564"/>
    </w:p>
    <w:p>
      <w:pPr>
        <w:pStyle w:val="BookText"/>
        <w:rPr/>
      </w:pPr>
      <w:bookmarkEnd w:id="1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3" w:name="__RefHeading___Toc4489533_581953129"/>
      <w:bookmarkStart w:id="134" w:name="_Toc46"/>
      <w:bookmarkEnd w:id="133"/>
      <w:r>
        <w:rPr>
          <w:rtl w:val="true"/>
        </w:rPr>
        <w:t>وظیفه پدر و مادر در تربیت فرزندان چیست ؟</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تربیت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دادن و نیروی بالقوه را به فعلیت رساندن، که این وظیفه هر فرد است که باید خود و دیگران که در حوزۀ تسلط او هستند را تربیت نماید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پدران درباره تربیت فرزندان به قدری سنگین است که امام سجاد علیه السلام در انجام این وظیفه خطیر از خداوند استمداد می‌کند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مرا در تربیت فرزندان و نیکی به آن‌ها یاری بفرما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والدین حق اطاعت بر فرزندان دارند فرزندان نیز حق بزرگ‌تری بر عهده‌ی والدین دارند و آن حق تربیت، یعنی آموختن راه و رسم زندگی از طریق صحیح و پرورش دادن سجایای اخلاقی و انسانی است که در فطرت او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دانشمندان امروز به اهمیت تربیت کودکان پی برده‌اند و با تشکیل جلسات و نوشتن کتاب‌ها و جزوه‌ها و نشان دادن فیلم‌های اخلاقی و علمی گام‌هایی در این راه برداشته‌اند، رهبران عالی قدر اسلام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با ارشاد و راهنمایی‌های سودمند و با پرورش کودکان و فرزندان نمونه، قدم موثری در این راه برداشته‌اند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تربیت، مراحلی دارد که در هر مرحله باید دقت و حوصله لازم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برخی، که تربیت را از دوران کودکی می‌دانند؛ اسلام برنامه تربیتی کودک را از پیش از انعقاد نطفه شروع می‌کند بنابراین می‌توان مراحل تربیت را به این ترتیب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پیش 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انتخاب همسر شایسته، دستورات فراوانی وارد شده است؛ زیرا در هنگام گزینش همسر، باید توجه نمود که مادر یا پدر فرزند آینده انتخاب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ویژگی‌های همسر شایسته روایات زیادی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در علم پزشکی امروز ثابت شده بسیاری از خصوصیات پدر و مادر از طریق وراثت به کودک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قرآن‌کریم نیز به نکات بهداشتی اهمیت ویژه داده شده به عنوان نمونه برای بهداشت نسل، ازدواج با اقارب را حرام دانسته و آمیزش در دوره عادت ماهانه را حرام و ممنوع کرده است</w:t>
      </w:r>
      <w:r>
        <w:rPr>
          <w:rStyle w:val="FootnoteAnchor"/>
          <w:rtl w:val="true"/>
        </w:rPr>
        <w:footnoteReference w:id="287"/>
      </w:r>
      <w:r>
        <w:rPr>
          <w:rFonts w:ascii="IRNazanin" w:hAnsi="IRNazanin" w:eastAsia="IRNazanin"/>
          <w:color w:val="111111"/>
          <w:sz w:val="28"/>
          <w:sz w:val="28"/>
          <w:szCs w:val="28"/>
          <w:rtl w:val="true"/>
          <w:lang w:bidi="fa-IR"/>
        </w:rPr>
        <w:t>، که علم پزشکی امروز به برخی از حکمت‌های این دستورات پی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مراقبت‌های جسمی و روحی انجام بگیرد تا کودکی سالم و قوی به دنیا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نوزادی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شیرخوردن کودک و روش رفتار با وی رهنمودها و دستورالعمل‌هایی نقل شده است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بعد از دو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به تربیت، بهداشت،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پرداخت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روش‌هایی برای تربیت وجود دارد که به وسیله یادگیری آن‌ها بهتر می‌توان کودک را تربیت نمود در روش‌های تربیتی دو هدف دنبال می‌شود؛ برخی اصلاحی هستند که برای حذف یا کاهش برخی رفتارهای نامطلوب به کار می‌رود؛ و برخی ایجادی هستند که رفتارهای نیکو را ایجاد و تثبیت می‌نماید و در این باره روش‌های سمعی و بصری مانده‌گارتر می‌باشند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روش‌های ایجادی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الگویی، بشارت دادن، تشویق و برخی از روش‌های اصلاحی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تغافل، انتساب به غفلت و سهو، انذار، جریمه، جبران عمل فوت‌شده، مواجهه عملی کودک با نتایج سوء عملش، تنبیه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از روش‌های عام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آگاهی دادن کودک به جهل خودش، قصه و داستان، ارائه علامت و نشانه، مقایسه اعمال، آموزش تلقین به نفس، تمثیل و داستان، روش‌های تمهیدی مثل محبت‌کردن، همنشینی با صالحان، فراهم نکردن موجبات رنجش کودک، مراعات عدالت، سلام کردن به کودک، رفتاری کودکانه با کودک،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در تربیت باید جنبه‌های مختلف را در نظر گرفت و همه ابعاد وجودی انسان را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تربیت را به اقسام زیر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فرهنگی</w:t>
      </w:r>
    </w:p>
    <w:p>
      <w:pPr>
        <w:pStyle w:val="BookText"/>
        <w:rPr/>
      </w:pPr>
      <w:r>
        <w:rPr>
          <w:rFonts w:ascii="IRNazanin" w:hAnsi="IRNazanin" w:eastAsia="IRNazanin"/>
          <w:color w:val="111111"/>
          <w:sz w:val="28"/>
          <w:sz w:val="28"/>
          <w:szCs w:val="28"/>
          <w:rtl w:val="true"/>
          <w:lang w:bidi="fa-IR"/>
        </w:rPr>
        <w:t>پدر موظف است خواندن و نوشتن را به کودک بیاموزد، که این نخستین مرحله فراگیری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به یادگیری علم و دانش سفارش زیادی شده است که در این نوشتار فرصت بررسی این موضوع را نداریم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انواع تربیت بهتر است که والدین الگوی فرزند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والدین برای فرزند بیشتر از هر چیز دیگر ارزشمند است، از این رو لازم است آن‌چه را می‌خواهند به کودک بیاموزند ابتدا خود عمل کنند و گرنه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انسان را هشدار می‌دهد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بسیار موجب خشم است که سخنی بگویید که عمل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اجتماعی</w:t>
      </w:r>
    </w:p>
    <w:p>
      <w:pPr>
        <w:pStyle w:val="BookText"/>
        <w:rPr/>
      </w:pPr>
      <w:r>
        <w:rPr>
          <w:rFonts w:ascii="IRNazanin" w:hAnsi="IRNazanin" w:eastAsia="IRNazanin"/>
          <w:color w:val="111111"/>
          <w:sz w:val="28"/>
          <w:sz w:val="28"/>
          <w:szCs w:val="28"/>
          <w:rtl w:val="true"/>
          <w:lang w:bidi="fa-IR"/>
        </w:rPr>
        <w:t>پدر و مادر باید کودک را با محیط اجتماع آشنا کنند و آداب آن و نحوه‌ی برخورد صحیح را به آنان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Style w:val="FootnoteAnchor"/>
          <w:rtl w:val="true"/>
        </w:rPr>
        <w:footnoteReference w:id="292"/>
      </w:r>
      <w:r>
        <w:rPr>
          <w:rFonts w:ascii="IRNazanin" w:hAnsi="IRNazanin" w:eastAsia="IRNazanin"/>
          <w:color w:val="111111"/>
          <w:sz w:val="28"/>
          <w:sz w:val="28"/>
          <w:szCs w:val="28"/>
          <w:rtl w:val="true"/>
          <w:lang w:bidi="fa-IR"/>
        </w:rPr>
        <w:t>برای استمرار روابط بین انسان‌ها و تحقق زندگی مطلوب توصیه‌هایی شده که به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خودشناسی به کودک و این‌که خدا انسان را آزاد خلق کرده و دارای عزت می‌باشد و نباید خود را ذلیل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حفظ احترام و شخصیت دیگران، درشتی نکردن با مردم، نداشتن فخرفروشی و تکبّر، عدم تحقیر و استهزاء، تمسخرنکردن افراد معلول، گذشت و ایثار، حفظ اسرار دیگران، پرهیز از ظلم و طغیان، پرهیز از دشمنی و مقابله به مثل، امانت‌داری، سبقت در کار خیر، ارتباط با علما و دانشمندان، ترک جدال با علما، دوراندیشی در کارها، مقابله با مشکلات به وسیله امیدداشتن به خدا و دعاکردن و شکیبایی، و دوری از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امام علی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ما ورّثَ الآباء الابناء الأدب</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ارثی که پدران برای فرزندان می‌گذارند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والدین باید مراقب کودک باشند و او را مانند دوست مهربانی،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بسیار سفارش شده که نباید کودک را به حال خود رها کرد تا با هر که می‌بیند دوست شود و هر چه را می‌بیند، نیکو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جنسی</w:t>
      </w:r>
    </w:p>
    <w:p>
      <w:pPr>
        <w:pStyle w:val="BookText"/>
        <w:rPr/>
      </w:pPr>
      <w:r>
        <w:rPr>
          <w:rFonts w:ascii="IRNazanin" w:hAnsi="IRNazanin" w:eastAsia="IRNazanin"/>
          <w:color w:val="111111"/>
          <w:sz w:val="28"/>
          <w:sz w:val="28"/>
          <w:szCs w:val="28"/>
          <w:rtl w:val="true"/>
          <w:lang w:bidi="fa-IR"/>
        </w:rPr>
        <w:t>تربیت صحیح آن است که تمام ابعاد وجودی انسان را فرا بگیرد، یکی از این ابعاد غریزه جنسی است که نیاز به تربیت و تعدیل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تربیت صحیح، کودک از همان سنین خردسالی به انحراف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منحرف بسیار مشکل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منحرف می‌تواند خانواده‌اش و حتی جامعه را به تباهی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غریزه جنسی هدایت شود مایه سعادت برای خود و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به تربیت جنسی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سوره نور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شما، و هم چنین کودکانتان که به حد بلوغ نرسیده‌اند، در سه وقت باید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بیرون می‌آورید، و بعد از نماز عشاء؛ این سه وقت خصوصی برای شماست؛ اما بعد از این سه وقت، گناهی بر شما و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یکدیگر بگردید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صفا و صمیمیت به یکدیگر خدمت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آیات را برای شما بیان می‌کند، و خداوند دانا و حکیم است</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خاطر رعایت غریزه جنسی کودک می‌باشد تا به انحراف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بلوغ رسیده‌اند در تمام اوقات باید اجازه بگیرند و حکم آنان سخت‌تر می‌باشد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سنینی که کودک می‌فهمد باید ناظر بودن خدا و سرانجام گناهان را به او گوشزد کرد که در صورت فراهم بودن زمینه‌ی گناه به موانع مذهبی و اجتماعی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تربیت جنسی کودک توجه شده و سفارشاتی انجام شده که برخی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محلی که دو نفر آمیزش دارند کودک شیرخوار حضور نداشته باشد و حتی صدای نفس‌ها را نشنود که اگر منحرف شد، باید خود را سرزنش کنند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شده که لب‌های شیرخوار، و گونه‌های بچه‌های زیر سنین تمییز، و پیشانی بچه‌ها را در سنین بعد ببوسید، تا از تحریک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نامحرم دختر را نبوسد و همین طور زن، پسر نامحرم را نبوسد، پدر لب‌های دخترش را نبوسد، یعنی اصل نوازش وجود داشته باشد اما در افراد، سنین و جنسیت‌ها، دقت شود، چنان که از امام صادق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دختر به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نبوسد و هنگامی که پسر به سن هفت سالگی رسید، زن او را نبوسد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محل خواب فرزندان از نبی گرامی اسلام صلی الله علیه و 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فرّقوا بین أولادکم فی المضاجع إذا بلغوا سبع سنین</w:t>
      </w:r>
      <w:r>
        <w:rPr>
          <w:rStyle w:val="FootnoteAnchor"/>
          <w:rtl w:val="true"/>
        </w:rPr>
        <w:footnoteReference w:id="298"/>
      </w:r>
      <w:r>
        <w:rPr>
          <w:rFonts w:ascii="IRNazanin" w:hAnsi="IRNazanin" w:eastAsia="IRNazanin"/>
          <w:color w:val="111111"/>
          <w:sz w:val="28"/>
          <w:sz w:val="28"/>
          <w:szCs w:val="28"/>
          <w:rtl w:val="true"/>
          <w:lang w:bidi="fa-IR"/>
        </w:rPr>
        <w:t>؛ بستر خواب فرزندانتان را وقتی به سن هفت سالگی رسیدند،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روایات نشان می‌دهد از تربیت جنسی کودک نباید غافل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غریزه جنسی و ارضای آن توجه ویژه شده و رهبانیت و یا فرهنگ برهنگی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مجموعه‌ای است که اگر یک جزء آن پاسخگویی صحیح نشود، دیگر اجزاء دچار آسیب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غرایز تزکیه و تربیت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آفرینش زمان معینی را برای ترشح غدد جنسی تعیین کرده که همان وقت بلوغ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است که فرد با قواعد جنسی و اخلاق جنسی آشنا است و ضرری برای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w:t>
      </w:r>
      <w:r>
        <w:rPr>
          <w:rStyle w:val="FootnoteAnchor"/>
          <w:rtl w:val="true"/>
        </w:rPr>
        <w:footnoteReference w:id="299"/>
      </w:r>
      <w:r>
        <w:rPr>
          <w:rFonts w:ascii="IRNazanin" w:hAnsi="IRNazanin" w:eastAsia="IRNazanin"/>
          <w:color w:val="111111"/>
          <w:sz w:val="28"/>
          <w:sz w:val="28"/>
          <w:szCs w:val="28"/>
          <w:rtl w:val="true"/>
          <w:lang w:bidi="fa-IR"/>
        </w:rPr>
        <w:t>باید به کودک فهماند که بهره جنسی فقط در چارچوب ازدواج ممکن است و هر کس خارج از آن عمل کند اگر قبل از بلوغ باشد از آثار وضعی شوم آن در امان نیست زیرا گناه مانند آتشی است که دود دارد و اگر آتش نسوزاند، دود آن حتماً سیاه می‌کند و از قداست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بلوغ مرتکب عمل زشتی شود گناه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 ذکر داستان‌های یوسف علیه السلام، ولادت حضرت عیسی و باردار شدن حضرت مریم به وسیله نفخ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راه‌گشای آشنایی فرزندان با مسایل جنسی و درس عبرت برای همه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احکام هم کم کم با این مسائل آشنا شوند و احکام بلوغ و غسل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فراگیرند و در این راستا باید دقت شود که اسباب تحریک غریزه جنسی فراهم نشود در این زمینه اسلام دستوراتی دارد که بیان شد مثل پوشش زنان، جداسازی بستر خواب فرزندان، اجازه گرفتن در وقت ورود به اتاق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نظر شما را به مطالب یکی از روان‌شناسان در این‌باره جلب می‌کنیم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باید مواظب شوخی‌ها و وضع ظاهری خود باشند، زیرا کودکان دقیقاً اعمال آنان را زیر نظر می‌گیرند، بستر کودکان تا حد امکان از والدین جدا باشد، در هنگام شستشوی کودک نقاط حساس او را تحریک نکنند، پوشش و لباس کودک خیلی نرم یا خیلی زبر نباشد که باعث تحریک یا میل به دست‌کاری شود، ختنه در سن مناسب انجام شود، نحوه پوشش و رفتار پسر و دختر از سن خاصی مناسب شرع و عرف باشد، سؤالات جنسی کودکان که از روی کنجکاوی است با مهارت پاسخ داده شود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مذهبی کودک</w:t>
      </w:r>
    </w:p>
    <w:p>
      <w:pPr>
        <w:pStyle w:val="BookText"/>
        <w:rPr/>
      </w:pPr>
      <w:r>
        <w:rPr>
          <w:rFonts w:ascii="IRNazanin" w:hAnsi="IRNazanin" w:eastAsia="IRNazanin"/>
          <w:color w:val="111111"/>
          <w:sz w:val="28"/>
          <w:sz w:val="28"/>
          <w:szCs w:val="28"/>
          <w:rtl w:val="true"/>
          <w:lang w:bidi="fa-IR"/>
        </w:rPr>
        <w:t>تربیت مذهبی کودک از همان ابتدای تولد که در گوش‌های او اذان و اقامه گفته می‌شود،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که در محیط خانواده شاهد نماز خواندن، تلاوت قرآن و سایر اعمال عبادی است به طور غیر مستقیم، تربیت مذهبی را می‌پذیرد و به صورت مستقیم می‌توان به تدریج طریقه نماز خواندن، روزه‌گرفتن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پیامبراکرم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إفتحوا علی صبیانکُم أوّل کلمةٍ لا اله إلاّ اللَّه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زبان کودکانتان را با کلمه‌ی لا اله الاّ اللَّه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مسایلی مثل عدم شریک داشتن خدا</w:t>
      </w:r>
      <w:r>
        <w:rPr>
          <w:rStyle w:val="FootnoteAnchor"/>
          <w:rtl w:val="true"/>
        </w:rPr>
        <w:footnoteReference w:id="302"/>
      </w:r>
      <w:r>
        <w:rPr>
          <w:rFonts w:ascii="IRNazanin" w:hAnsi="IRNazanin" w:eastAsia="IRNazanin"/>
          <w:color w:val="111111"/>
          <w:sz w:val="28"/>
          <w:sz w:val="28"/>
          <w:szCs w:val="28"/>
          <w:rtl w:val="true"/>
          <w:lang w:bidi="fa-IR"/>
        </w:rPr>
        <w:t>، مأیوس نشدن از رحمت خدا، حسن ظن داشتن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 ساختن ارتباط کودک با خدا لازم می‌باشد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وظایف والدین، یاد دادن قرآن است که ثواب فراوانی دارد</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با اهل‌بیت علیهم السلام و نقل داستان‌های اهل‌بیت علیهم السلام برای آن‌ها و ایجاد محبت و عشق اهل‌بیت علیهم السلام در دل آن‌ها نیز در این مسیر ضروری است</w:t>
      </w:r>
      <w:r>
        <w:rPr>
          <w:rStyle w:val="FootnoteAnchor"/>
          <w:rtl w:val="true"/>
        </w:rPr>
        <w:footnoteReference w:id="305"/>
      </w:r>
      <w:r>
        <w:rPr>
          <w:rFonts w:ascii="IRNazanin" w:hAnsi="IRNazanin" w:eastAsia="IRNazanin"/>
          <w:color w:val="111111"/>
          <w:sz w:val="28"/>
          <w:sz w:val="28"/>
          <w:szCs w:val="28"/>
          <w:rtl w:val="true"/>
          <w:lang w:bidi="fa-IR"/>
        </w:rPr>
        <w:t>و توصیه شده کودک را با مستحبات و مکروهات</w:t>
      </w:r>
      <w:r>
        <w:rPr>
          <w:rStyle w:val="FootnoteAnchor"/>
          <w:rtl w:val="true"/>
        </w:rPr>
        <w:footnoteReference w:id="306"/>
      </w:r>
      <w:r>
        <w:rPr>
          <w:rFonts w:ascii="IRNazanin" w:hAnsi="IRNazanin" w:eastAsia="IRNazanin"/>
          <w:color w:val="111111"/>
          <w:sz w:val="28"/>
          <w:sz w:val="28"/>
          <w:szCs w:val="28"/>
          <w:rtl w:val="true"/>
          <w:lang w:bidi="fa-IR"/>
        </w:rPr>
        <w:t>نیز آشنا کنند مثل صدقه در راه خدا، به مسجد رفتن، نظافت، نخوردن غذای داغ، فوت نکردن به غذا و</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 بعد لازم است کودک را متناسب با استعداد او، با عقاید مختلف آشنا کرد تا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اهل‌بیت علیهم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فرزندانتان آن‌چه را خدا به آنان سود می‌دهد، تعلیم کنید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p>
    <w:p>
      <w:pPr>
        <w:pStyle w:val="BookText"/>
        <w:rPr/>
      </w:pP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با عقایدشان بر آنان غالب شوند</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بیانگر این مطلب مهم است که باید در تربیت مذهبی کودک با جدیت و دقت فراوان عمل کرد و کودک را به حال خود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این خلأ را دیگران پر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اقتصادی کودک</w:t>
      </w:r>
    </w:p>
    <w:p>
      <w:pPr>
        <w:pStyle w:val="BookText"/>
        <w:rPr/>
      </w:pPr>
      <w:r>
        <w:rPr>
          <w:rFonts w:ascii="IRNazanin" w:hAnsi="IRNazanin" w:eastAsia="IRNazanin"/>
          <w:color w:val="111111"/>
          <w:sz w:val="28"/>
          <w:sz w:val="28"/>
          <w:szCs w:val="28"/>
          <w:rtl w:val="true"/>
          <w:lang w:bidi="fa-IR"/>
        </w:rPr>
        <w:t>کودک به عنوان یک فرد، دارای حق مالکیت می‌باشد و تا وقتی به سن بلوغ و رشد نرسیده است پدرش وظیفه اداره امور مالی او را دارد و حفظ اموال کودک به عهده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وظیفه دارند که راه صحیح مصرف کردن، خرید و فروش طبق احکام اسلام و چگونگی درست پول خرج کردن را به کودک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حرص، ولع مادّی، زیاده‌خواهی و تجمل‌پرستی را به کودک بشناسانند تا گرفتار این انحرافات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جسمی کودک</w:t>
      </w:r>
    </w:p>
    <w:p>
      <w:pPr>
        <w:pStyle w:val="BookText"/>
        <w:rPr/>
      </w:pPr>
      <w:r>
        <w:rPr>
          <w:rFonts w:ascii="IRNazanin" w:hAnsi="IRNazanin" w:eastAsia="IRNazanin"/>
          <w:color w:val="111111"/>
          <w:sz w:val="28"/>
          <w:sz w:val="28"/>
          <w:szCs w:val="28"/>
          <w:rtl w:val="true"/>
          <w:lang w:bidi="fa-IR"/>
        </w:rPr>
        <w:t>کودک باید از نظر جسمی ورزیده 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تغذیه و ورزش اهمیت قابل توجهی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باید مقوی، سالم و حلال باشد تا جسم کودک با غذای مفید رشد یابد و موجبات انحراف او را فراهم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تأکید شده که به کودک اجازه بازی کردن بدهند</w:t>
      </w:r>
      <w:r>
        <w:rPr>
          <w:rStyle w:val="FootnoteAnchor"/>
          <w:rtl w:val="true"/>
        </w:rPr>
        <w:footnoteReference w:id="308"/>
      </w:r>
      <w:r>
        <w:rPr>
          <w:rFonts w:ascii="IRNazanin" w:hAnsi="IRNazanin" w:eastAsia="IRNazanin"/>
          <w:color w:val="111111"/>
          <w:sz w:val="28"/>
          <w:sz w:val="28"/>
          <w:szCs w:val="28"/>
          <w:rtl w:val="true"/>
          <w:lang w:bidi="fa-IR"/>
        </w:rPr>
        <w:t>و این حق او است تا با بازی کردن به رشد جسمی و نشاط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والدین دستور می‌دهد که تا حد امکان با کودک بازی کنند و به شخصیت او احترام بگذارند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پیامبر صلی الله علیه و آله و اهل‌بیت علیهم السلام می‌خوانیم که ایشان با کودکان بازی می‌کردند و به بازی آنان ارج می‌نهادند و به والدین توصیه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استعداد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تیراندازی، شنا و اسب دوانی بیاموزند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بازی کودکان آنقدر زیاد است که امروزه برای درمان برخی بیماری‌ها و ناهنجاری‌های رفتاری،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فواید بازی بسیار است و امروزه یک شاخه‌ای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بازی را وسیله‌ای برای شناخت جهان و امکانات اطراف کودک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راه بازی، مقصودش را بیان می‌کند و با محیط و جامعه‌اش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بازی در زندگی کودک نقش حیاتی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بازی راه کنترل احساسات را یاد می‌گیرد و از نظر رشد عقلی و اجتماعی اگر به مشکلاتی بر خورد، با تلاشی که در جهت حل آن دارد، راه‌های مقابله با مشکلات را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روح تعاون و دوستی در او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بازی می‌توان نظم و انضباط، سازگاری با دیگران، سخن گفتن، نحوه استفاده از اندام‌های حسی و حرکتی، رعایت حق دیگران، خوب 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چگونه زیستن را به کودک آموخت</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روانی</w:t>
      </w:r>
    </w:p>
    <w:p>
      <w:pPr>
        <w:pStyle w:val="BookText"/>
        <w:rPr/>
      </w:pPr>
      <w:r>
        <w:rPr>
          <w:rFonts w:ascii="IRNazanin" w:hAnsi="IRNazanin" w:eastAsia="IRNazanin"/>
          <w:color w:val="111111"/>
          <w:sz w:val="28"/>
          <w:sz w:val="28"/>
          <w:szCs w:val="28"/>
          <w:rtl w:val="true"/>
          <w:lang w:bidi="fa-IR"/>
        </w:rPr>
        <w:t>هدف از تربیت روانی، سازگاری کودک با محیط خود و استفاده مناسب از توانایی‌ها و قابلیت‌های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روانی دارای ابعادی است که اگر آن‌ها تحقق یابند، سلامت روانی تحقق می‌یابد، آن ابعاد، بعد جسمی و بُعد روانی و اجتماعی است در مرحله اول والدین سعی کنند که کودک دچار نقص و عیب جسمی یا ناراحتی‌های روانی نگردد و آن با مراقبت‌های دوران بارداری و نوزادی آغاز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جرأت، صراحت و شجاعت، تقدیس خیر و کمال، کنترل خشم، ذلیل نبودن، برطرف کردن گوشه‌گیری، خجالت بی‌مورد، نداشتن حسد و بخل، ترس بی جا،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تربیت روانی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اسباب تربیت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بسیاری از بیماری‌های روانی و جسمی کودک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سرچشمه بیماری‌ها و انحرافات آینده کودک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کمبود محبت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بی‌اشتهایی، بی‌خوابی، شب‌ادراری، تقلیدهای بی‌مورد، خواب‌های آشفته، افسردگی، عصبانیت و خشونت، اضطراب، پناه بردن کودک به یک منبع محبت،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Style w:val="FootnoteAnchor"/>
          <w:rtl w:val="true"/>
        </w:rPr>
        <w:footnoteReference w:id="311"/>
      </w:r>
      <w:r>
        <w:rPr>
          <w:rFonts w:ascii="IRNazanin" w:hAnsi="IRNazanin" w:eastAsia="IRNazanin"/>
          <w:color w:val="111111"/>
          <w:sz w:val="28"/>
          <w:sz w:val="28"/>
          <w:szCs w:val="28"/>
          <w:rtl w:val="true"/>
          <w:lang w:bidi="fa-IR"/>
        </w:rPr>
        <w:t>و روایات به والدین توصیه شده که با رحم و مروّت با کودک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دوست بدارید و به آنان محبت کنید و اگر به آنان وعده‌ای دادید به آن وفا کنید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به حُسن خلق با خانواده بسیار تأکید شده چنان که در وصایای پیامبر صلی الله علیه و آله به حضرت علی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خُلقت را با خانواده‌ات و همسایه‌ها و هر آن که با آن‌ها معاشرت داری و مصاحبت می‌کنی از مردم، خوب و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در درجات بالا نزد خدا نوشته می‌شود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نیز به محبت کردن اهمیت ویژه‌ای داده شده است</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می‌تواند زبانی و عملی باشد تا کودک آن را با تمام وجود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شیوه‌های محبت کردن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بغل کردن، نوازش کردن، سخن گفتن ملایم و دلپذیر، بازی کردن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در روایات به بوسیدن کودک توجه شده و ثواب زیادی هم برای آن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آن این‌جا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باید به شخصیت کودک احترام گذاشت تا او هم فردی بزرگ منش بار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احترام به شخصیت کودک</w:t>
      </w:r>
      <w:r>
        <w:rPr>
          <w:rStyle w:val="FootnoteAnchor"/>
          <w:rtl w:val="true"/>
        </w:rPr>
        <w:footnoteReference w:id="315"/>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رعایت عدالت و مساوات بین فرزندان، عدالت بین پسر و دختر، عدالت در بوسیدن و هدیه دادن، احترام به کودک، عیب جویی نکردن، بیرون نکردن کودک از صف‌های نماز جماعت، سلام کردن به کودک، خطاب نیکو به کودک، مشاوره با نوجوانان، زمینه‌سازی برای رشد اجتماعی کودک، دعا و استغفار برای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حدیثی از پیامبر صلی الله علیه و آله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عدالت بین فرزندانتان را دوست دارد حتی در بوسیدن آن‌ها</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بین فرزندان سبب می‌شود که آنان هم بدون عقده‌ی حقارت وحسادت بزرگ شوند و به طور عملی یاد بگیرند، عدالت را بر قرار کنند و به کسی ظلم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با محبت، خود را دوست فرزند نشان می‌دهند در تربیت آنان موفق‌تر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کودک به راحتی می‌تواند مسائل را برای آنان بازگو کند و راه حل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راحتی از گناهانش می‌گوید و واهمه‌ای از تنبیه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هم با صبر و حوصله او را هدایت می‌کنند و گرنه کتمان یک گناه کوچک کم کم به گناهان بزرگ دیگری منجر خواهد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تربیت روانی کودک باید به این نکته توجه داشت که نباید اختلافات بین پدر و مادر در حضور بچه‌ها عنوان شود و آنان متوجه این کشمکش‌ها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اسلام منفورترین حلال‌ها، را طلاق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شرایط سختی به آن تن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بچه‌های طلاق دچار انواع انحرافات روحی و اخلاقی می‌شوند و در جامعه رها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روابط سالمی بین پدر و مادر برقرار شود و به خاطر فرزندان، هرکدام از والدین از برخی از خواسته‌هایشان دست بردارند تا به نزاع و دعوا کشیده نشود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دیگر در تربیت روانی، تغذیه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 بر روی جسم آثار خوب یا بد دارد و هم از نظر معنوی و اخلاقی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امروزه به این مسئله پی برده‌اند در حالی‌که در تعالیم اسلامی، دستورات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غذای حلال یا حرام، پرندگان حلال گوشت یا حرام گوشت، تحریم خوردن خون، شراب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البته این دستورات را باید درباره بچه‌ها نیز رعایت کرد که سلامت جسم و روان آن‌ها به خطر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بیشترین و سریع‌ترین رشد انسان در چند سال اول زندگی است، و مغز هم در همان سنین رشد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تمامی جهات را در تربیت کودک در نظر گرفت تا بتوان از عهده‌ی این مسئولیت الهی سربلند بیرون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سیاسی</w:t>
      </w:r>
    </w:p>
    <w:p>
      <w:pPr>
        <w:pStyle w:val="BookText"/>
        <w:rPr/>
      </w:pPr>
      <w:r>
        <w:rPr>
          <w:rFonts w:ascii="IRNazanin" w:hAnsi="IRNazanin" w:eastAsia="IRNazanin"/>
          <w:color w:val="111111"/>
          <w:sz w:val="28"/>
          <w:sz w:val="28"/>
          <w:szCs w:val="28"/>
          <w:rtl w:val="true"/>
          <w:lang w:bidi="fa-IR"/>
        </w:rPr>
        <w:t>لازم است والدین کودک را با زبانی ساده با سیاست آشنا کنند و او را فردی آگاه به مسائل روز و جریانات سیاسی 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رابطه بین فرد و حکومت، اجرای عدالت و آشنایی با پیشوایان دینی و سیاسی و معرفی دشمنان آنان و ایجاد حب و بغض نسبت به آنان را به وی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به داشتن روحیه برادری و دوستی</w:t>
      </w:r>
      <w:r>
        <w:rPr>
          <w:rStyle w:val="FootnoteAnchor"/>
          <w:rtl w:val="true"/>
        </w:rPr>
        <w:footnoteReference w:id="318"/>
      </w:r>
      <w:r>
        <w:rPr>
          <w:rFonts w:ascii="IRNazanin" w:hAnsi="IRNazanin" w:eastAsia="IRNazanin"/>
          <w:color w:val="111111"/>
          <w:sz w:val="28"/>
          <w:sz w:val="28"/>
          <w:szCs w:val="28"/>
          <w:rtl w:val="true"/>
          <w:lang w:bidi="fa-IR"/>
        </w:rPr>
        <w:t>، صلح بین مردم</w:t>
      </w:r>
      <w:r>
        <w:rPr>
          <w:rStyle w:val="FootnoteAnchor"/>
          <w:rtl w:val="true"/>
        </w:rPr>
        <w:footnoteReference w:id="319"/>
      </w:r>
      <w:r>
        <w:rPr>
          <w:rFonts w:ascii="IRNazanin" w:hAnsi="IRNazanin" w:eastAsia="IRNazanin"/>
          <w:color w:val="111111"/>
          <w:sz w:val="28"/>
          <w:sz w:val="28"/>
          <w:szCs w:val="28"/>
          <w:rtl w:val="true"/>
          <w:lang w:bidi="fa-IR"/>
        </w:rPr>
        <w:t>، حفظ حریم دیگران</w:t>
      </w:r>
      <w:r>
        <w:rPr>
          <w:rStyle w:val="FootnoteAnchor"/>
          <w:rtl w:val="true"/>
        </w:rPr>
        <w:footnoteReference w:id="320"/>
      </w:r>
      <w:r>
        <w:rPr>
          <w:rFonts w:ascii="IRNazanin" w:hAnsi="IRNazanin" w:eastAsia="IRNazanin"/>
          <w:color w:val="111111"/>
          <w:sz w:val="28"/>
          <w:sz w:val="28"/>
          <w:szCs w:val="28"/>
          <w:rtl w:val="true"/>
          <w:lang w:bidi="fa-IR"/>
        </w:rPr>
        <w:t>و حفظ اتحاد بین مسلمین</w:t>
      </w:r>
      <w:r>
        <w:rPr>
          <w:rStyle w:val="FootnoteAnchor"/>
          <w:rtl w:val="true"/>
        </w:rPr>
        <w:footnoteReference w:id="321"/>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نتیجه‌گیری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تربیت یا مراحل رشد کودک از نگاه‌های مختلف تقسیم‌های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پیش از حمل؛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جنینی؛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نوزادی؛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از دو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توجه به روایات برخی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جنینی؛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شیرخوارگی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طفولیت؛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نوجوانی؛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 در این مجموعه بیان شد آن است که گونه‌ها و ابعاد مختلف تربیت که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فرهنگی؛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اجتماعی؛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جنسی؛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جسمی؛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اقتصادی؛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روانی؛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فراخور خود و با توجه به استعداد فرزند هر کدام از این ابعاد در مورد هر دوره از دوره‌های ذکر شده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w:t>
      </w:r>
    </w:p>
    <w:p>
      <w:pPr>
        <w:pStyle w:val="BookText"/>
        <w:rPr/>
      </w:pPr>
      <w:r>
        <w:rPr>
          <w:rFonts w:ascii="IRNazanin" w:hAnsi="IRNazanin" w:eastAsia="IRNazanin"/>
          <w:color w:val="111111"/>
          <w:sz w:val="28"/>
          <w:sz w:val="28"/>
          <w:szCs w:val="28"/>
          <w:rtl w:val="true"/>
          <w:lang w:bidi="fa-IR"/>
        </w:rPr>
        <w:t>برای مطالعه بیشتر مراجعه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فرزند در اسلام؛ محمود ارگانی بهبهانی حائری، ناشر پیام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سال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حقوق کودک؛ احمد بهشتی، ویرایش دوم، چاپ دفتر تبلیغات اسلامی، چاپ چهارم، قم، سال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تعلیم و تربیت، سید محمدباقر حجتی، بخش اول، دفتر نشر فرهنگ اسلامی، تهران، چاپ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فرزندان در مکتب اهل‌بیت علیهم السلام، ناشر دفتر تبلیغات اسلامی، قم، چاپ دوم، تابستان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زمینۀ تربیت، علی قائمی، انتشارات امیری، تهران، چاپ چهارم، سال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والدین و مربیان باید بدانند؛ رضا فرهادیان، انتشارات رئوف، چاپ چهارم، قم، سال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و مربیان مسئول، رضا فرهادیان، چاپ اول،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قم، انتشارات دفتر تبلیغات اسلامی</w:t>
      </w:r>
      <w:r>
        <w:rPr>
          <w:rFonts w:eastAsia="IRNazanin" w:cs="IRNazanin"/>
          <w:color w:val="111111"/>
          <w:sz w:val="28"/>
          <w:szCs w:val="28"/>
          <w:rtl w:val="true"/>
          <w:lang w:bidi="fa-IR"/>
        </w:rPr>
        <w:t>.</w:t>
      </w:r>
      <w:bookmarkStart w:id="135" w:name="pg5811_59579"/>
    </w:p>
    <w:p>
      <w:pPr>
        <w:pStyle w:val="Heading2"/>
        <w:numPr>
          <w:ilvl w:val="1"/>
          <w:numId w:val="1"/>
        </w:numPr>
        <w:rPr/>
      </w:pPr>
      <w:bookmarkStart w:id="136" w:name="__RefHeading___Toc4489535_581953129"/>
      <w:bookmarkStart w:id="137" w:name="_Toc47"/>
      <w:bookmarkEnd w:id="135"/>
      <w:bookmarkEnd w:id="136"/>
      <w:r>
        <w:rPr>
          <w:rtl w:val="true"/>
        </w:rPr>
        <w:t>فصل پنجم</w:t>
      </w:r>
      <w:r>
        <w:rPr>
          <w:rtl w:val="true"/>
        </w:rPr>
        <w:t xml:space="preserve">: </w:t>
      </w:r>
      <w:r>
        <w:rPr>
          <w:rtl w:val="true"/>
        </w:rPr>
        <w:t>مراسم حج</w:t>
      </w:r>
      <w:bookmarkEnd w:id="13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4489537_581953129"/>
      <w:bookmarkStart w:id="139" w:name="_Toc48"/>
      <w:bookmarkEnd w:id="138"/>
      <w:r>
        <w:rPr>
          <w:rtl w:val="true"/>
        </w:rPr>
        <w:t>اشاره</w:t>
      </w:r>
      <w:bookmarkStart w:id="140" w:name="pg5811_59581"/>
      <w:bookmarkEnd w:id="139"/>
    </w:p>
    <w:p>
      <w:pPr>
        <w:pStyle w:val="BookText"/>
        <w:rPr/>
      </w:pPr>
      <w:bookmarkEnd w:id="1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1" w:name="__RefHeading___Toc4489539_581953129"/>
      <w:bookmarkStart w:id="142" w:name="_Toc49"/>
      <w:bookmarkEnd w:id="141"/>
      <w:r>
        <w:rPr>
          <w:rtl w:val="true"/>
        </w:rPr>
        <w:t>«</w:t>
      </w:r>
      <w:r>
        <w:rPr>
          <w:rtl w:val="true"/>
        </w:rPr>
        <w:t>صفا</w:t>
      </w:r>
      <w:r>
        <w:rPr>
          <w:rtl w:val="true"/>
        </w:rPr>
        <w:t xml:space="preserve">» </w:t>
      </w:r>
      <w:r>
        <w:rPr>
          <w:rtl w:val="true"/>
        </w:rPr>
        <w:t xml:space="preserve">و </w:t>
      </w:r>
      <w:r>
        <w:rPr>
          <w:rtl w:val="true"/>
        </w:rPr>
        <w:t>«</w:t>
      </w:r>
      <w:r>
        <w:rPr>
          <w:rtl w:val="true"/>
        </w:rPr>
        <w:t>مروه</w:t>
      </w:r>
      <w:r>
        <w:rPr>
          <w:rtl w:val="true"/>
        </w:rPr>
        <w:t xml:space="preserve">» </w:t>
      </w:r>
      <w:r>
        <w:rPr>
          <w:rtl w:val="true"/>
        </w:rPr>
        <w:t>در کجا واقع شده و وجه نامگذاری آن چیست ؟</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w:t>
      </w:r>
    </w:p>
    <w:p>
      <w:pPr>
        <w:pStyle w:val="BookText"/>
        <w:rPr/>
      </w:pPr>
      <w:r>
        <w:rPr>
          <w:rFonts w:ascii="IRNazanin" w:hAnsi="IRNazanin" w:eastAsia="IRNazanin"/>
          <w:color w:val="111111"/>
          <w:sz w:val="28"/>
          <w:sz w:val="28"/>
          <w:szCs w:val="28"/>
          <w:rtl w:val="true"/>
          <w:lang w:bidi="fa-IR"/>
        </w:rPr>
        <w:t>صفا و مروه دو کوه کوچک در کنار مسجدالحرام است که در جنوب شرقی و شمال مسجد واقع شده و از ارتفاعات کوه ابوقُبیس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این دو کوه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کوه صفا پانزده متر و ارتفاع کوه مروه هشت متر است که حاجیان و عمره‌گزاران بعد از طواف و نماز آن، به سوی این دو کوه می‌آیند و هفت بار بین آن دو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نامگذاری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 خالص است که کدر نباشد و به سنگ محکم نیز گفته می‌شود</w:t>
      </w:r>
      <w:r>
        <w:rPr>
          <w:rStyle w:val="FootnoteAnchor"/>
          <w:rtl w:val="true"/>
        </w:rPr>
        <w:footnoteReference w:id="322"/>
      </w:r>
      <w:r>
        <w:rPr>
          <w:rFonts w:ascii="IRNazanin" w:hAnsi="IRNazanin" w:eastAsia="IRNazanin"/>
          <w:color w:val="111111"/>
          <w:sz w:val="28"/>
          <w:sz w:val="28"/>
          <w:szCs w:val="28"/>
          <w:rtl w:val="true"/>
          <w:lang w:bidi="fa-IR"/>
        </w:rPr>
        <w:t xml:space="preserve">و در احادیث آمده است که نام صفا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چراکه محل هبوط او بوده است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سنگ سفید است</w:t>
      </w:r>
      <w:r>
        <w:rPr>
          <w:rStyle w:val="FootnoteAnchor"/>
          <w:rtl w:val="true"/>
        </w:rPr>
        <w:footnoteReference w:id="324"/>
      </w:r>
      <w:r>
        <w:rPr>
          <w:rFonts w:ascii="IRNazanin" w:hAnsi="IRNazanin" w:eastAsia="IRNazanin"/>
          <w:color w:val="111111"/>
          <w:sz w:val="28"/>
          <w:sz w:val="28"/>
          <w:szCs w:val="28"/>
          <w:rtl w:val="true"/>
          <w:lang w:bidi="fa-IR"/>
        </w:rPr>
        <w:t>و به معنای سنگ محکم و خشن نیز آمده است</w:t>
      </w:r>
      <w:r>
        <w:rPr>
          <w:rStyle w:val="FootnoteAnchor"/>
          <w:rtl w:val="true"/>
        </w:rPr>
        <w:footnoteReference w:id="325"/>
      </w:r>
      <w:r>
        <w:rPr>
          <w:rFonts w:ascii="IRNazanin" w:hAnsi="IRNazanin" w:eastAsia="IRNazanin"/>
          <w:color w:val="111111"/>
          <w:sz w:val="28"/>
          <w:sz w:val="28"/>
          <w:szCs w:val="28"/>
          <w:rtl w:val="true"/>
          <w:lang w:bidi="fa-IR"/>
        </w:rPr>
        <w:t xml:space="preserve">و در احادیث آمده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محل هبوط حوّا در آن‌جا بوده است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تلاش و راه رفتن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327"/>
      </w:r>
      <w:r>
        <w:rPr>
          <w:rFonts w:ascii="IRNazanin" w:hAnsi="IRNazanin" w:eastAsia="IRNazanin"/>
          <w:color w:val="111111"/>
          <w:sz w:val="28"/>
          <w:sz w:val="28"/>
          <w:szCs w:val="28"/>
          <w:rtl w:val="true"/>
          <w:lang w:bidi="fa-IR"/>
        </w:rPr>
        <w:t xml:space="preserve">و در احادیث آمده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ابراهیمی بوده است و از مناسبت تلاش مکرر هاجر نیز یاد شده است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و سعی بین صفا و مروه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به رفت و آمد مکرر طواف گویند، چه به صورت دایره‌ای باشد یا به صورت طولی بین دو نقطه</w:t>
      </w:r>
      <w:r>
        <w:rPr>
          <w:rStyle w:val="FootnoteAnchor"/>
          <w:rtl w:val="true"/>
        </w:rPr>
        <w:footnoteReference w:id="329"/>
      </w:r>
      <w:r>
        <w:rPr>
          <w:rFonts w:ascii="IRNazanin" w:hAnsi="IRNazanin" w:eastAsia="IRNazanin"/>
          <w:color w:val="111111"/>
          <w:sz w:val="28"/>
          <w:sz w:val="28"/>
          <w:szCs w:val="28"/>
          <w:rtl w:val="true"/>
          <w:lang w:bidi="fa-IR"/>
        </w:rPr>
        <w:t>مانند صفا و مروه باشد، که حرکتی مداوم و مکرر به سوی دوست است</w:t>
      </w:r>
      <w:r>
        <w:rPr>
          <w:rFonts w:eastAsia="IRNazanin" w:cs="IRNazanin"/>
          <w:color w:val="111111"/>
          <w:sz w:val="28"/>
          <w:szCs w:val="28"/>
          <w:rtl w:val="true"/>
          <w:lang w:bidi="fa-IR"/>
        </w:rPr>
        <w:t>.</w:t>
      </w:r>
      <w:bookmarkStart w:id="143" w:name="pg5811_59583"/>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4" w:name="__RefHeading___Toc4489541_581953129"/>
      <w:bookmarkStart w:id="145" w:name="_Toc50"/>
      <w:bookmarkEnd w:id="144"/>
      <w:r>
        <w:rPr>
          <w:rtl w:val="true"/>
        </w:rPr>
        <w:t>منا به چه معناست و در کجا واقع شده و چرا حاجیان در آن جا سه روز توقف می کنند و اسرار آن چیست ؟</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است که بین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مشعر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مکه واقع شده است و طول آن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عرض آن پانصد متر، بین دو کوه ممتد است</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منا از مکه حدود شش کیلومتر است</w:t>
      </w:r>
      <w:r>
        <w:rPr>
          <w:rStyle w:val="FootnoteAnchor"/>
          <w:rtl w:val="true"/>
        </w:rPr>
        <w:footnoteReference w:id="331"/>
      </w:r>
      <w:r>
        <w:rPr>
          <w:rFonts w:ascii="IRNazanin" w:hAnsi="IRNazanin" w:eastAsia="IRNazanin"/>
          <w:color w:val="111111"/>
          <w:sz w:val="28"/>
          <w:sz w:val="28"/>
          <w:szCs w:val="28"/>
          <w:rtl w:val="true"/>
          <w:lang w:bidi="fa-IR"/>
        </w:rPr>
        <w:t xml:space="preserve">و در همین سرزمین جمرات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محل سنگ زدن نمادین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حاجیان بامداد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منا می‌شوند و تا روز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افراد تا روز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در آن‌جا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 بیتوته و وقوف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علاقه به چیزی با اندازه است</w:t>
      </w:r>
      <w:r>
        <w:rPr>
          <w:rStyle w:val="FootnoteAnchor"/>
          <w:rtl w:val="true"/>
        </w:rPr>
        <w:footnoteReference w:id="332"/>
      </w:r>
      <w:r>
        <w:rPr>
          <w:rFonts w:ascii="IRNazanin" w:hAnsi="IRNazanin" w:eastAsia="IRNazanin"/>
          <w:color w:val="111111"/>
          <w:sz w:val="28"/>
          <w:sz w:val="28"/>
          <w:szCs w:val="28"/>
          <w:rtl w:val="true"/>
          <w:lang w:bidi="fa-IR"/>
        </w:rPr>
        <w:t xml:space="preserve">، از این‌رو به معنای آرزو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آرزوهاست و برخی گفته‌اند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آن منی نامیده‌اند که مقدّر شده در آن‌جا قربانی شود</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این سرزمین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حکایت شده که جبرییل علیه السلام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از پروردگارت تمنا کن و ابراهیم علیه السلام در درون آرزو کرد که خدا به جای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مأمور قربانی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قرار دهد تا تاوان اسماعیل گردد و مأمور قربانی آن شود، و خدا آرزوی او را برآورده کرد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منا در آیینه قرآن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أَفِیضُوا مِنْ حَیْثُ أَفاضَ النّاسُ وَ اسْتَغْفِرُوا اللّهَ إِنَّ اللّهَ غَفُورٌ رَحِیمٌ فَإِذا قَضَیْتُمْ مَناسِکَکُمْ فَاذْکُرُوا اللّهَ کَذِکْرِکُمْ آباءَکُمْ أَوْ أَشَدَّ ذِکْراً فَمِنَ النّاسِ مَنْ یَقُولُ رَبَّنا آتِنا فِی الدُّنْیا وَ ما لَهُ فِی الْآخِرَةِ مِنْ خَلاقٍ وَ مِنْهُمْ مَنْ یَقُولُ رَبَّنا آتِنا فِی الدُّنْیا حَسَنَةً وَ فِی الْآخِرَةِ حَسَنَةً وَ قِنا عَذابَ النّارِ أُولئِکَ لَهُمْ نَصِیبٌ مِمّا کَسَبُوا وَ اللّهُ سَرِیعُ الْحِسابِ وَ اذْکُرُوا اللّهَ فِی أَیّامٍ مَعْدُوداتٍ فَمَنْ تَعَجَّلَ فِی یَوْمَیْنِ فَلا إِثْمَ عَلَیْهِ وَ مَنْ تَأَخَّرَ فَلا إِثْمَ عَلَیْهِ لِمَنِ اتَّقی وَ اتَّقُوا اللّهَ وَ اعْلَمُوا أَنَّکُمْ إِلَیْهِ تُحْشَرُونَ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از جایی که مردم روانه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شوید، و از خدا، آمرزش بخواهید، که خدا بسیار آمرزنده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جای آوردید، پس همانند یاد آوری شما از نیاکانتان، یا با یادمانی شدیدتر، خدا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برایش در آخرت هیچ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نما؛ و ما را از عذاب آتش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از دستاورد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بهره‌ای برایشان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حسابرسی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را در روزهای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 ماه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دو روز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حج را در دو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گناهی بر او نیست؛ و هر کس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حج را در سه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بدانید که شما فقط به سوی او گردآوری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 همگانی و همسو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دستور داده شده که بعد از توقف در مشعر همچون مردم دیگر کوچ کنید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مردم و همراه مردم بودن در طی مسیر الهی نیکوست و حرکت دسته‌جمعی حاجیان از مشعر به منی تجلّی این همنوایی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طالقانی در مورد آیه فوق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من‌ها و ما و ما، به صورت یک روان خروشان روان می‌گردند و چون آب روان، از آلودگی‌ها و رسوبات گناه و آثار جاهلیت پاک و پاک‌تر می‌گردند، تا مجذوب دو صفت خاص غفور و رحیم شوند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عادات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حکایت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هنگامی که در منا حاضر می‌شدند افتخارات پدران خود را یادآوری می‌کردند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 که در هنگام حضور در سرزمین منا، یاد خدا کنید و این ذکر و یادمان همچون یاد پدرانتان بلکه شدیدتر باشد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مناسک اصیل حج را تایید می‌کند اما عادات عرب جاهلی و مشرکان را اصلاح می‌کند و منا را سرزمین ذکر الهی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 سرزمین ذکر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بقره از امام صادق علیه السلام حکایت شده که مقصود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مردم در این ایام در منا به فخرفروشی در مورد پدرانشان می‌پرداختند و خدا دستور داد که ذکر الهی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با یادآوری آیه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بقره به ذکرهای آن ایام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الله اکبر علی ما هدانا، الله اکبر علی ما رزقنا من بهیمة الانعام</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دیگری از امام باقر علیه السلام و صادق علیه السلام حکایت شده که این تکبیرها را بعد از نمازها بگویند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آخرت را با همدیگر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در ضمن مباحث مربوط به منا مردم را به دو دسته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گروهی که فقط دنیا طلبی می‌کنند و از آخرت محروم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گروهی که دنیا و آخرت را از خدا می‌خواهند و دفع عذاب الهی را طلب می‌کنند که این گروه سهمی از دست‌آوردهای خود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حقیقت منطق اسلام را در مسائل مادی و معنوی مشخص می‌سازد و کسانی را که تنها در مادیات غوطه‌ورند همانند آن‌ها که هیچ نظری به زندگی دنیا ندارند محکوم می‌کند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منا در آیینه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منا، زمینه ساز خشنودی خدا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در منا جایگزین می‌شوند، ندا دهنده‌ای از طرف خدای عزوجل ندا سر می‌دهد که اگر رضایت مرا می‌خواهید من حتماً خشنود شدم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منا، تولدی نو و آغازی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حکایت کرده که حاجیان هنگام خروج از منا به سوی مکه، از گناهان خود خارج می‌شوند مثل روزی که از مادر متولد شدند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حکایت شده هنگامی که شخصی از منا خارج می‌شود فرشته‌ای دستش را بر پشت او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بگیر</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اعمال ناپسند گذشته تو بخشوده شد پس در زندگی آغازی دیگر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اسرار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مناسک و اعمال آن همچون سنگباران شیطان، قربانی و سرتراشیدن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منا در آیینه سخنان صاحب نظران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منا، رمز تعدیل مادیت و معنویت حاجیان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بیتوته در منا واجب شرعی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آن در این است که مومن ریاضت خود را در خودداری از لذائذ دنیایی تکمیل کند، تا بین دو کفۀ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تعدیل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در امور مادی و نیز افراط در امور معنوی باعث محروم شدن از فیوضات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قبل از ورود به مناسک، بدون شک بر اثر جاذبه‌های دلفریب ظاهر حیات، روح و قلب و جسمش دچار افراط در میل و دلبستگی</w:t>
      </w:r>
    </w:p>
    <w:p>
      <w:pPr>
        <w:pStyle w:val="BookText"/>
        <w:rPr/>
      </w:pPr>
      <w:r>
        <w:rPr>
          <w:rFonts w:ascii="IRNazanin" w:hAnsi="IRNazanin" w:eastAsia="IRNazanin"/>
          <w:color w:val="111111"/>
          <w:sz w:val="28"/>
          <w:sz w:val="28"/>
          <w:szCs w:val="28"/>
          <w:rtl w:val="true"/>
          <w:lang w:bidi="fa-IR"/>
        </w:rPr>
        <w:t>به امور مادی بوده و به همین خاطر از تهیه و تدارک توشه برای عالم آخرت باز مانده بود، اکنون در این دیار به حکم حضرت حق باید در مدار ریاضت قرار بگیرد تا تعدیل لازم در جهت امور مادی و معنوی حاصل شود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منا، نوعی پاسداری و کمین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شبانه‌روزی است، یعنی حاجی باید تمام حیات خود را وقف پاسداری از حق نماید و هشیارانه، مراقب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کمین است و لذا هیچ ذکری در منا برای او واجب نیست، زیرا کسی که در حال کشیک است باید ساکن و آرام به تفکر بپردازد و در کمین دشمن باشد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آرزوها در سرزمین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نوع آرزوهای هر فرد تابع میزان معرفت و شناخت اوست، گروهی آرزوهای خود را محدود به دنیا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دنیا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 گستره آرزوی خود را وسیع‌تر می‌دانند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 صلی الله علیه و آله خیر دنیا و آخرت را در حج خانه خدا می‌داند</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خیر دنیا و آخرت مصادیق دیگری همچون فرزند صالح، سلامتی برای عبادت، ثروتی که در راه خدا صرف شود، چشمی که قرآن بخواند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منا نوعی ریاضت برای حاجیان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سرّ 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در چادرها با آن وضع نامطلوب تمرین و ریاضت مسلمین بر زندگی سربازگونه باشد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 سرزمین نیل به تمنیّات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در مورد منا می‌نویسد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جاودانگی را دوست دارد، از این رو آرزوی او نیز فراهم کردن چیزی است که همیشه با او باشد، آن کس که به فکر جمع مال است در اشتباه بوده و برای خود بلا تهیه کرده و زر و بال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عاقلانه زندگی کرده، دستشان پُر و رویشان سفید است، علاقمند به رفتن هستند و احساس سبکی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آن گروه نخست آرزوی مذموم دارند اما گروه دیگر تمنا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و منا سرزمین نیل به تمنیّات صادق است، نه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و آرزوهای باطل و نه سرزمین تمنا ناروا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146" w:name="pg5811_59590"/>
    </w:p>
    <w:p>
      <w:pPr>
        <w:pStyle w:val="BookText"/>
        <w:rPr/>
      </w:pPr>
      <w:bookmarkEnd w:id="1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7" w:name="__RefHeading___Toc4489543_581953129"/>
      <w:bookmarkStart w:id="148" w:name="_Toc51"/>
      <w:bookmarkEnd w:id="147"/>
      <w:r>
        <w:rPr>
          <w:rtl w:val="true"/>
        </w:rPr>
        <w:t xml:space="preserve">مقصود از سنگباران شیطان </w:t>
      </w:r>
      <w:r>
        <w:rPr>
          <w:rtl w:val="true"/>
        </w:rPr>
        <w:t>(</w:t>
      </w:r>
      <w:r>
        <w:rPr>
          <w:rtl w:val="true"/>
        </w:rPr>
        <w:t>رمی جمرات</w:t>
      </w:r>
      <w:r>
        <w:rPr>
          <w:rtl w:val="true"/>
        </w:rPr>
        <w:t xml:space="preserve">) </w:t>
      </w:r>
      <w:r>
        <w:rPr>
          <w:rtl w:val="true"/>
        </w:rPr>
        <w:t>چیست و چه اسراری دارد؟</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اعمال واجب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سنگباران کردن نمادین شیطان است، این عمل در روز دهم ذی‌الحجه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سنگباران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هفت سنگ انجام می‌شود و در روز یازدهم و دوازدهم ذی‌الحجه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 وسطی و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محل سنگباران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با هفت سنگ انجام می‌شود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سنگباران نمادین شیطان عملی عبادی است که با قصد قربت انجام می‌گیرد و محل هر سه جمره آن در سرزمین منا مشخص و مشهور است، و در عصر ما به صورتی ساخته شده که ستون‌های بزرگی برای ضربه‌زدن به آن‌ها وجود دارد و سنگباران از دو طبقه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چیزی و پرتاب کردن سنگ و تیرانداختن آمده است</w:t>
      </w:r>
      <w:r>
        <w:rPr>
          <w:rStyle w:val="FootnoteAnchor"/>
          <w:rtl w:val="true"/>
        </w:rPr>
        <w:footnoteReference w:id="350"/>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سنگباران است که سه مکان مشخص جمره اولی، جمره وسطی و جمره عقبه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و امام صادق علیه السلام حکایت شده که در مورد جمرات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خود را به ابراهیم علیه السلام نمایاند و جبرییل به ابراهیم علیه السلام دستور داد که</w:t>
      </w:r>
    </w:p>
    <w:p>
      <w:pPr>
        <w:pStyle w:val="BookText"/>
        <w:rPr/>
      </w:pPr>
      <w:r>
        <w:rPr>
          <w:rFonts w:ascii="IRNazanin" w:hAnsi="IRNazanin" w:eastAsia="IRNazanin"/>
          <w:color w:val="111111"/>
          <w:sz w:val="28"/>
          <w:sz w:val="28"/>
          <w:szCs w:val="28"/>
          <w:rtl w:val="true"/>
          <w:lang w:bidi="fa-IR"/>
        </w:rPr>
        <w:t>با هفت سنگ او را براند</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محل‌هایی که ابراهیم علیه السلام به سوی شیطان سنگ پرتاب کرد، جمرات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سنگباران در آیینه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سنگباران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سنگباران شیطان، شیوه‌ای ابراهیمی در مبارزه است، چراکه در احادیث متعددی از امام علی علیه السلام و امام صادق علیه السلام حکایت شده که شیطان بر ابراهیم علیه السلام ظاهر شد و جبرییل به ابراهیم علیه السلام دستور داد که او را با هفت سنگ بزند، سپس در محل دوم و سوم ظاهر شد و ابراهیم علیه السلام هر بار با هفت سنگ او را مورد حمله قرار داد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این عمل ابراهیم علیه السلام آموزه‌ای برای همه نسل‌هاست که با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صفتان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حکایت شده که پیامبر اسلام صلی الله علیه و آله نیز هنگامی که روز عید قربان از مشعر به منا آمدند، نزد جمره عقبه آمدند و آن را با هفت سنگ زدند و همین مطلب در اسلام نیز سنت گردید</w:t>
      </w:r>
      <w:r>
        <w:rPr>
          <w:rStyle w:val="FootnoteAnchor"/>
          <w:rtl w:val="true"/>
        </w:rPr>
        <w:footnoteReference w:id="353"/>
      </w:r>
      <w:r>
        <w:rPr>
          <w:rFonts w:ascii="IRNazanin" w:hAnsi="IRNazanin" w:eastAsia="IRNazanin"/>
          <w:color w:val="111111"/>
          <w:sz w:val="28"/>
          <w:sz w:val="28"/>
          <w:szCs w:val="28"/>
          <w:rtl w:val="true"/>
          <w:lang w:bidi="fa-IR"/>
        </w:rPr>
        <w:t>و همین‌گونه در مورد جمره اول و دوم عمل کردند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رمی جمرات به پستی‌ها و شهوات حمله‌ور شوید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رمی جمرات، شهوات و پستی‌ها و صفات نکوهیده را از خود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تیر سنگ خویش هدف قرار ده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ضربه‌ای به شیطان، عظمت خدا را نمایان‌تر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 حکایت شده که ابراهیم علیه السلام و پیامبر صلی الله علیه و آله در هنگام سنگباران شیطان، بعد از هر سنگی یک تکبیر می‌گفتند</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حاجیان بر ذلّت شیطان تکبیر می‌گویند و عظمت الهی را یادآور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شیطان صفتان تاریخ بدانندکه عاقبت آنان ذلّت و خواری است و سرافرازی و بلند مرتبگی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شیطان رانده شد خدای بلند مرتبه جایگزین او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سنگ ریزه با دست بزنیم؟</w:t>
      </w:r>
    </w:p>
    <w:p>
      <w:pPr>
        <w:pStyle w:val="BookText"/>
        <w:rPr/>
      </w:pPr>
      <w:r>
        <w:rPr>
          <w:rFonts w:ascii="IRNazanin" w:hAnsi="IRNazanin" w:eastAsia="IRNazanin"/>
          <w:color w:val="111111"/>
          <w:sz w:val="28"/>
          <w:sz w:val="28"/>
          <w:szCs w:val="28"/>
          <w:rtl w:val="true"/>
          <w:lang w:bidi="fa-IR"/>
        </w:rPr>
        <w:t xml:space="preserve">در حدیثی حکایت شده که وقتی پیامبر صلی الله علیه و آله ازدحام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همدیگر را به کشتن ندهید، چون سنگ می‌زنید، با نوک انگشتان پرتاب کنید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مثل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زیاده‌روی در دین بپرهیزید، که پیشینیان شما به خاطر غلوّ و زیاده‌روی در دین هلاک شدند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افراط و تفریط در هر کار موجب زیان فرد و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رعایت اعتدال در انتخاب اندازه سنگ‌ها و رعایت حال دیگران در هنگام پرتاب سنگ‌ها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صادق علیه السلام به آرامش و وقار و عدم توقف در هنگام رمی جمرات سفارش کرده است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جهت‌داری در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دشمن با یاد خدا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اهل‌بیت علیهم السلام آمده است که سنگسار شیطان را با یاد خدا و حمد و ثنای الهی و صلوات بر پیامبر صلی الله علیه و آله همراه سازید و از خدا بخواهید</w:t>
      </w:r>
    </w:p>
    <w:p>
      <w:pPr>
        <w:pStyle w:val="BookText"/>
        <w:rPr/>
      </w:pPr>
      <w:r>
        <w:rPr>
          <w:rFonts w:ascii="IRNazanin" w:hAnsi="IRNazanin" w:eastAsia="IRNazanin"/>
          <w:color w:val="111111"/>
          <w:sz w:val="28"/>
          <w:sz w:val="28"/>
          <w:szCs w:val="28"/>
          <w:rtl w:val="true"/>
          <w:lang w:bidi="fa-IR"/>
        </w:rPr>
        <w:t>که از شما قبول کند</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اسلام مبارزه با دشمن نیز جهت‌دار است و هر گاه شیطان رانده می‌شود به خاطر خدا و به یاد و دستور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باش تا دفع ناپاکی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از امام صادق علیه السلام حکایت شده که مستحب است حاجیان در هنگام رمی جمرات، با طهارت باشند</w:t>
      </w:r>
      <w:r>
        <w:rPr>
          <w:rStyle w:val="FootnoteAnchor"/>
          <w:rtl w:val="true"/>
        </w:rPr>
        <w:footnoteReference w:id="361"/>
      </w:r>
      <w:r>
        <w:rPr>
          <w:rFonts w:ascii="IRNazanin" w:hAnsi="IRNazanin" w:eastAsia="IRNazanin"/>
          <w:color w:val="111111"/>
          <w:sz w:val="28"/>
          <w:sz w:val="28"/>
          <w:szCs w:val="28"/>
          <w:rtl w:val="true"/>
          <w:lang w:bidi="fa-IR"/>
        </w:rPr>
        <w:t xml:space="preserve">یعنی با حالت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از ناپاکی‌های معنوی به دور باشند؛ آری کسی بهتر می‌تواند شیطان پلید را براند که خود پلید و ناپاک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جمرات موجب پاکی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هنگامی که رمی جمرات می‌کند، از گناهانش خارج می‌شود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در حدیث دیگری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با هرسنگی که می‌زنند، گناه کبیره‌ای از آن‌ها برطرف می‌شود</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شیطان پلید را از خود راند، از پلیدی‌ها به دور می‌شود و به لطف الهی پرونده گذشته او نیز پاک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سنگباران شیطان، باطنی نورانی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رمی جمرات نمودی، برای تو نوری در رستاخیز خواهد بود</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شیطان را از خود دور سازد از تاریکی گمراهی می‌رهد و به خدا نزدیک می‌شود و نورانی می‌گردد که خدا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سنگباران در کلام صاحب‌نظران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جمرات سه گانه و تلاش‌های سه‌گانه شیطان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جمرات شیطان بر آن شد که آدم را فریب دهد ولی موفق</w:t>
      </w:r>
    </w:p>
    <w:p>
      <w:pPr>
        <w:pStyle w:val="BookText"/>
        <w:rPr/>
      </w:pPr>
      <w:r>
        <w:rPr>
          <w:rFonts w:ascii="IRNazanin" w:hAnsi="IRNazanin" w:eastAsia="IRNazanin"/>
          <w:color w:val="111111"/>
          <w:sz w:val="28"/>
          <w:sz w:val="28"/>
          <w:szCs w:val="28"/>
          <w:rtl w:val="true"/>
          <w:lang w:bidi="fa-IR"/>
        </w:rPr>
        <w:t xml:space="preserve">نشد، بعدها شیطان در سه منطقه تصمیم گرفت تا ابراهیم و اسماعیل و هاجر را گمراه نماید ولی از مأیوس‌شدن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برداشتن از وظیفه قربانی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مرحله اول پشیمان گشت؛ اما هاجر و اسماعیل را در سه نوبت وسوسه نمود و شاید سرّ این که روز دهم حاجی فقط جمره عقبی را رمی می‌کند ولی در روز یازدهم و دوازدهم هر سه جمره را رمی نماید اشاره به همین معنا باشد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و باطن رمی جمرات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 نیز ظاهری دارد و باطنی، ظاهر آن را همه انجام می‌دهند اما باطن آن را فقط تعداد اندکی انجام می‌دهند و سرّ این معنا آن است که انسان شیطان را واقعاٌ از خود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شیطان نیز تنها با سنگ انداختن بدون توجه به باطن آن، نخواهد بود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سنگ، اشاره به هفت طبقه مادیت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 در رمی جمرات، دستور شارع مقدس اسلام، و شاید رمز و حکمتش نجات‌یابی از هفت طبقه مادیت و ظاهر عالم و ورود به عرصه‌گاه بی‌حدّ و مرز ملکوت و یافتن جایگاهی در کنار ملکوتیان پس از رهایی از شیطان است</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سنگ اشاره به هفت راه تسلط شیطان یا منزلگاه‌های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وجه به نظر می‌رسد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سبب باشد که شیطان و هوای نفس از هفت مجرا بر انسان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قوّه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چشایی، بویایی، شنوایی،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قوه شهوت و غضب، بنابراین شیطان از هفت راه داخل هویت و نفس انسانی می‌شود که باید راه نفوذش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 در دنیا مسافری بیش نیست، بنابراین از زمان پیدایش تا آخرین نقطۀ وصول به کمال انسانیّت، باید از هفت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نفس، عقل، روح، سر، خفی، 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منزلگاه بگذرد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جمره عقبه سمبل شیطان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حکمت رمی جمره عقبه، که مشهور به شیطان بزرگ است، این است که در نبرد با دشمنان باید سراغ خشکاندن ریشه بروی که زدن شاخ و برگ سود چندانی ندارد، زیرا تا هنگامی که بت بزرگ که همان نفس اماره است در میدان حیات تاخت و تاز دارد، با از دست دادن شاخ و برگ، به دنبال جایگزین کردن شاخ و برگ دیگری می‌رود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خالص در رمی جمرات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را خالص کن تا تیری که پرتاب می‌کنی، همراه با مرکب قدرت حق به هدف بخورد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جمرات سه گانه، و مراتب سه گانه نفس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رمی جمرات سه گانه اشاره به مراتب سه‌گانه نفس انسان باشد و هر جمره در حقیقت تجلّی یک مرحله از نفس انسان است که حاجی در حقیقت به رمی نفسانیّت خویش در همه ابعاد آن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در روایات آمده است که رمی جمرات گناهان کبیره انسان را می‌بخشاید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نیز دارای سه مرتبه نباتی و حیوانی و انسانی است و حاجی باید در حج هوشیارانه به تربیت نفس خود بپردازد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عشق وسوسه اهرمن بسی است پیش آی و گوش دل به پیام سروش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جمرات، نشانه موانع متعدد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تعدد 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 وسطی،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که برای رسیدن به حق تنها یک مانع نیست، بلکه موانع متعدد در عقبات متفاوت در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قدمی که انسان به خانه حق نزدیک می‌شود سنگی جلوی پای او می‌آید و دفاع بر او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شگفتا که شیطان صف‌بندی تثلیثی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همه‌جا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 اقنوم‌های سه‌گانه به جای توحید موسی و در مسیحیت تثلیث ابن و اب و روح‌القدس به جای توحید عیسوی، و در یونان سه چهره در یک سر و در راه تکامل انسان زر و زور و تزویر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رمی جمره اول و دوم رو به قبله و در جمره سوم پشت به قبله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رمی جمره اولی و جمره وسطی چون شیطان مانع از آن است که انسان به طرف خانه کعبه به پیش رود لذا شخص حاجی رو به طرف خانه خدا به رمی شیطان می‌پردازد تا او را از سر راه خویش بردارد اما در جمره عقبه چون نزدیک به حرم حق است باید مانع از ورود شیطان به این 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پشت به کعبه و رو به شیطان به مصاف او می‌رود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جمرات پشت شیطان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کیمیای سعادت می‌نویسد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انداختن سنگ، مقصود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سبیل تعبّد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تشبّه به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خاطر تو آید که</w:t>
      </w:r>
    </w:p>
    <w:p>
      <w:pPr>
        <w:pStyle w:val="BookText"/>
        <w:rPr/>
      </w:pPr>
      <w:r>
        <w:rPr>
          <w:rFonts w:ascii="IRNazanin" w:hAnsi="IRNazanin" w:eastAsia="IRNazanin"/>
          <w:color w:val="111111"/>
          <w:sz w:val="28"/>
          <w:sz w:val="28"/>
          <w:szCs w:val="28"/>
          <w:rtl w:val="true"/>
          <w:lang w:bidi="fa-IR"/>
        </w:rPr>
        <w:t>شیطان وی را پیدا آمد و مرا پیدا نیامده است، بیهوده سنگ چه اندازم؟ بدان که این خاطر تو را، از شیطان پیدا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بینداز تا پشت وی بشکنی که پشت وی بدان شکسته شود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مولی محسن فیض کاشانی در پاسخ شبهه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بدانی که این خیال از شیطان است و او آن را در دل تو انداخته تا اراده‌ات را در رمی جمرات سست گرداند و به دلت اندازد که این کاری بیهوده و شبیه بازی کودکان است که نباید به آن مشغول شوی؛ لیکن تو باید با جدیّت و کوشش در رمی، او را از پیش خود برانی و دماغش را به خاک بمالی و بدانی که تو در ظاهر سنگ به سوی عقبه می‌اندازی، اما در واقع سنگ بر چهره شیطان می‌زنی و پشت او را می‌شکنی؛ زیرا خواری و مقهوریّت شیطان جز با تعظیم و امتثال امر الهی و به مجرد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عقل و نفس در آن دخالتی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خوی شوید تا شیطان را برانید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مسأله رمی جمرات و سنگ زدن به جمره‌ها مطرح است، در حقیقت دیو درون و بیرون را رمی کردن و شیطان انس و جن را راندن است، تا انسان فرشته نشود، شیطان از حریم او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خوی شد، آن گاه است که از گزند شیطنت مصون می‌ماند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 رمی الجمار نزد خرد نفس امّاره سنگسار کنند</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جمرات، تمرین عمل مبارزه سازنده و هدفدار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 یک تمرین عملی هدفدار و سازنده است برای زنده نگه داشتن روح مبارزه و مجاهدت با صفات زشت شیطانی و زدودن اوهام و</w:t>
      </w:r>
    </w:p>
    <w:p>
      <w:pPr>
        <w:pStyle w:val="BookText"/>
        <w:rPr/>
      </w:pPr>
      <w:r>
        <w:rPr>
          <w:rFonts w:ascii="IRNazanin" w:hAnsi="IRNazanin" w:eastAsia="IRNazanin"/>
          <w:color w:val="111111"/>
          <w:sz w:val="28"/>
          <w:sz w:val="28"/>
          <w:szCs w:val="28"/>
          <w:rtl w:val="true"/>
          <w:lang w:bidi="fa-IR"/>
        </w:rPr>
        <w:t>وسوسه‌های ابلیسی، رذائل و مفاسد اخلاقی، شرک و آلودگی از درون وجود آدمی و محیط زندگی است</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 کردی زدی بر دیو دون سنگ هم بر سر نفس شریر پرفسون سنگ</w:t>
      </w:r>
    </w:p>
    <w:p>
      <w:pPr>
        <w:pStyle w:val="BookText"/>
        <w:rPr/>
      </w:pPr>
      <w:r>
        <w:rPr>
          <w:rFonts w:ascii="IRNazanin" w:hAnsi="IRNazanin" w:eastAsia="IRNazanin"/>
          <w:color w:val="111111"/>
          <w:sz w:val="28"/>
          <w:sz w:val="28"/>
          <w:szCs w:val="28"/>
          <w:rtl w:val="true"/>
          <w:lang w:bidi="fa-IR"/>
        </w:rPr>
        <w:t xml:space="preserve">انداختی بر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 دنیای 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سنگ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ایمن گردد از آفات دوران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جمرات سه‌گانه به اندازه گناهان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سنگریزه‌هایی که در این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تعداد آن چهل و دو عدد است و آن عدد مساوی با تعداد گناهان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نفاق، ناسپاسی، حرص، بی‌شرمی، تکبّر، سرکشی، دروغ، خیانت، سخن چینی، غیبت، عاق والدین، ریاء، خودآرایی برای زن نامحرم، دشمنی، قتل، فرار از جنگ، زنا، رباخواری، لواط، تهمت، دزدی، حرام‌خواری، کم‌فروشی، شرب خمر، قمار بازی، شهادت ناحق، سوگند دروغ، اسراف، غنا، خوارکردن مظلوم، تکیه بر ستمگر، پیروی از هوای نفس، یأس، جنگ با دوستان خدا، نگاه به نامحرم، ستمکاری، ارتداد، سبک شمردن احکام الهی، ایمن بودن از مکر و عقاب خدا، سرپیچی از عبادت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با هر سنگی شیطان را از جان خود دور می‌سازیم، و از معصیتی و پیامد آن می‌گریزیم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149" w:name="pg5811_59599"/>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50" w:name="__RefHeading___Toc4489545_581953129"/>
      <w:bookmarkStart w:id="151" w:name="_Toc52"/>
      <w:bookmarkEnd w:id="150"/>
      <w:r>
        <w:rPr>
          <w:rtl w:val="true"/>
        </w:rPr>
        <w:t>مقصود از مشعر و توقف شبانه در آن چیست و چه اسراری دارد؟</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است در حدود دوازده کیلومتری عرفات، که در مسیر عرفات به سوی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سرمین بین تنگه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وادی مُحسَّر واقع شده است که توقف در آن از ارکان حج است و حاجیان شب دهم ذی‌الحجه بعد از غروب آفتاب از عرفات حرکت می‌کنند و به مشعر می‌آیند و در آن‌جا با قصد قربت شب را به صبح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را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گویند که شعار خدا و نشان خداجویی و خداخواهی در آن کاملاً پیداست</w:t>
      </w:r>
      <w:r>
        <w:rPr>
          <w:rStyle w:val="FootnoteAnchor"/>
          <w:rtl w:val="true"/>
        </w:rPr>
        <w:footnoteReference w:id="381"/>
      </w:r>
      <w:r>
        <w:rPr>
          <w:rFonts w:ascii="IRNazanin" w:hAnsi="IRNazanin" w:eastAsia="IRNazanin"/>
          <w:color w:val="111111"/>
          <w:sz w:val="28"/>
          <w:sz w:val="28"/>
          <w:szCs w:val="28"/>
          <w:rtl w:val="true"/>
          <w:lang w:bidi="fa-IR"/>
        </w:rPr>
        <w:t>و نیز در مورد نامگذاری مشعر گفته‌اند که آن‌جا مرکزی است برای شعائر حج و نشانه‌ای از این مراسم عظیم</w:t>
      </w:r>
      <w:r>
        <w:rPr>
          <w:rStyle w:val="FootnoteAnchor"/>
          <w:rtl w:val="true"/>
        </w:rPr>
        <w:footnoteReference w:id="382"/>
      </w:r>
      <w:r>
        <w:rPr>
          <w:rFonts w:ascii="IRNazanin" w:hAnsi="IRNazanin" w:eastAsia="IRNazanin"/>
          <w:color w:val="111111"/>
          <w:sz w:val="28"/>
          <w:sz w:val="28"/>
          <w:szCs w:val="28"/>
          <w:rtl w:val="true"/>
          <w:lang w:bidi="fa-IR"/>
        </w:rPr>
        <w:t>و نیز گفته‌اند که مشعر به معنای نشان راه است و این سرزمین نشان و مکان عبادت خداست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یا اجتماع است</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به سرزمین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مردم با کوچ از</w:t>
      </w:r>
    </w:p>
    <w:p>
      <w:pPr>
        <w:pStyle w:val="BookText"/>
        <w:rPr/>
      </w:pPr>
      <w:r>
        <w:rPr>
          <w:rFonts w:ascii="IRNazanin" w:hAnsi="IRNazanin" w:eastAsia="IRNazanin"/>
          <w:color w:val="111111"/>
          <w:sz w:val="28"/>
          <w:sz w:val="28"/>
          <w:szCs w:val="28"/>
          <w:rtl w:val="true"/>
          <w:lang w:bidi="fa-IR"/>
        </w:rPr>
        <w:t>عرفات به سوی مشعر، به مکه و یا به خدا نزدیک می‌شوند و یا به خاطر آن‌که مردم در مشعر اجتماع می‌کنند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حکایت شده که جبرییل علیه السلام به هنگام آموزش مناسک حج به ابراهیم علیه السلام بعد از غروب روز عرفه و هنگام حرکت به مشعر به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ازدلف الی المشعرالحرام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مشعرالحرام حرکت کن و به آن‌جا نزدیک شو</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از این‌رو این سرزمین را مزدلفه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صادق علیه السلام حکایت شده که علت نامگذاری مزدلفه آن است که حاجیان بعد از توقف در عرفات بدان سو حرکت کرده و به آن‌جا نزدیک می‌شوند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اجتماع و ضد جدایی و تفرقه است و شاید به مشعر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مردم در این سرزمین اجتماع می‌کنند و یا به خاطر آن‌که در این سرزمین بین نماز مغرب و عشا جمع می‌کنند، یعنی با یک اذان و دو اقامه آن‌ها را به جا می‌آورند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مشعر در آیینه قرآن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أَنْ تَبْتَغُوا فَضْلاً مِنْ رَبِّکُمْ فَإِذا أَفَضْتُمْ مِنْ عَرَفاتٍ فَاذْکُرُوا اللّهَ عِنْدَ الْمَشْعَرِ الْحَرامِ وَ اذْکُرُوهُ کَما هَداکُمْ وَ إِنْ کُنْتُمْ مِنْ قَبْلِهِ لَمِنَ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گناهی بر شما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حج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بخششی از پروردگارتان بجویید، 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شدید، پس خدا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و او را یاد کنید همان گونه که شما را راهنمایی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قطعاً از گمراهان بودید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قرآن‌کریم فقط یک بار در آیه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بقره از مشعرالحرام یاد شده است، در این آیه به جواز استفاده‌های اقتصادی در حج و عرفات و مشعر و ذکر الهی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فراموش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شب تاریخی و هیجان‌انگیز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جامه معصومانه احرام و روی ماسه‌های نرم، انسان جوشش چشمه‌های تازه‌ای از اندیشه و فکر و شعور در درون خود احساس می‌کند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 به سوی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برای بیان حرکت حاجیان از عرفات به مشعر،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91"/>
      </w:r>
      <w:r>
        <w:rPr>
          <w:rFonts w:ascii="IRNazanin" w:hAnsi="IRNazanin" w:eastAsia="IRNazanin"/>
          <w:color w:val="111111"/>
          <w:sz w:val="28"/>
          <w:sz w:val="28"/>
          <w:szCs w:val="28"/>
          <w:rtl w:val="true"/>
          <w:lang w:bidi="fa-IR"/>
        </w:rPr>
        <w:t>، یعنی حاجیان همچون رودی سپید از عرفات به سوی مشعر سرازیر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یادمان حق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حاجیان در مشعر یاد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 خدا گاهی در دل خانه می‌کند و گاهی بر زبان جاری می‌گردد و گاهی در عمل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مشعر با یاد الهی نشان خدا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الهی طبق برنامه 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یادآوری شده که ذکر الهی را طبق دستور و برنامه او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حاجیان از عادات جاهلی و مراسم بدعت‌آمیز می‌پرهیزند و طبق راهنمایی الهی حرکت می‌کنند و هدایت او را سپاس می‌گزارند و سرمشق خود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مشعر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آمده است شاید اشاره به آن است که این سرزمین بخشی از حرم امن الهی است</w:t>
      </w:r>
      <w:r>
        <w:rPr>
          <w:rStyle w:val="FootnoteAnchor"/>
          <w:rtl w:val="true"/>
        </w:rPr>
        <w:footnoteReference w:id="392"/>
      </w:r>
      <w:r>
        <w:rPr>
          <w:rFonts w:ascii="IRNazanin" w:hAnsi="IRNazanin" w:eastAsia="IRNazanin"/>
          <w:color w:val="111111"/>
          <w:sz w:val="28"/>
          <w:sz w:val="28"/>
          <w:szCs w:val="28"/>
          <w:rtl w:val="true"/>
          <w:lang w:bidi="fa-IR"/>
        </w:rPr>
        <w:t>که محرمات خاص خویش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کارها در سرزمین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این ممنوعیت‌ها در عرفات نبود اما در</w:t>
      </w:r>
    </w:p>
    <w:p>
      <w:pPr>
        <w:pStyle w:val="BookText"/>
        <w:rPr/>
      </w:pPr>
      <w:r>
        <w:rPr>
          <w:rFonts w:ascii="IRNazanin" w:hAnsi="IRNazanin" w:eastAsia="IRNazanin"/>
          <w:color w:val="111111"/>
          <w:sz w:val="28"/>
          <w:sz w:val="28"/>
          <w:szCs w:val="28"/>
          <w:rtl w:val="true"/>
          <w:lang w:bidi="fa-IR"/>
        </w:rPr>
        <w:t>مشعر وجود دارد</w:t>
      </w:r>
      <w:r>
        <w:rPr>
          <w:rStyle w:val="FootnoteAnchor"/>
          <w:rtl w:val="true"/>
        </w:rPr>
        <w:footnoteReference w:id="393"/>
      </w:r>
      <w:r>
        <w:rPr>
          <w:rFonts w:ascii="IRNazanin" w:hAnsi="IRNazanin" w:eastAsia="IRNazanin"/>
          <w:color w:val="111111"/>
          <w:sz w:val="28"/>
          <w:sz w:val="28"/>
          <w:szCs w:val="28"/>
          <w:rtl w:val="true"/>
          <w:lang w:bidi="fa-IR"/>
        </w:rPr>
        <w:t>و برخی تفاسیر نوشته‌اند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قداست و احترام خاص آن سرزمین می‌کند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مشعر در آیینه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مشعر درهای آسمان باز است و شب زنده‌داری رمز عروج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شب‌های چهارگانه شب زنده‌داری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بهشت بر او واجب می‌شود، شب هشتم، شب نهم، شب دهم ذی الحجه و شب عید فطر</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که شب دهم ذی الحجه همان شبی است که حاجیان کوی دوست در سرزمین مشعر به سر می‌برند و یاد دوست را تا صبح زنده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آمد شب که نالد عاشق زار گهی از دست دل گاهی ز دل‌دار</w:t>
      </w:r>
    </w:p>
    <w:p>
      <w:pPr>
        <w:pStyle w:val="BookText"/>
        <w:rPr/>
      </w:pPr>
      <w:r>
        <w:rPr>
          <w:rFonts w:ascii="IRNazanin" w:hAnsi="IRNazanin" w:eastAsia="IRNazanin"/>
          <w:color w:val="111111"/>
          <w:sz w:val="28"/>
          <w:sz w:val="28"/>
          <w:szCs w:val="28"/>
          <w:rtl w:val="true"/>
          <w:lang w:bidi="fa-IR"/>
        </w:rPr>
        <w:t>در حدیث دیگری از امام‌صادق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می‌توانی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احیاء کنی،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بامداد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رسیده است که در این شب درهای آسمان به روی صدای مومنان 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دعاها را اجابت و گناهان را می‌آمرزد برای کسی که بخواهد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روزها به شب آورده‌ام در این امید که با وجود عزیزت شبی به روز آرم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مشعر توقف در حجاب دوم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 که از امیرالمؤمنین علیه السلام پرسیدند، چرا مشعرالحرام در حرم قرار گرفت؟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هنگامی که به حاجیان رخصت ورود به مکه داده شد، آن‌ها را در حجاب دوم متوقف کرد، پس هنگامی که زاری آنان در مشعر زیاد شد، به آنان رخصت داده شد تا قربانی کنند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نامه الهی برای گناهکاران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حکایت شده که پیامبراکرم صلی الله علیه و آله در بامداد مشعر،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ساکت کن،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این مشعر به شما نعمت بخشید و گناه‌کارانتان را به خاطر نیکوکارانتان بخشود و به نیکوکارانتان هر چه طلبیدند، بخشید، به نام خدا حرکت کنید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کوچ به مشعر، رعایت حال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کوچ از عرفات به سوی مشعر، میلیون‌ها انسان به حرکت و خروش می‌آیند، در این حرکت دسته‌جمعی اگر دقت نشود برخی از مردم به ویژه افراد ناتوان مورد آزار قرار می‌گیرند از این‌رو ادب کوچ، رعایت حال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متعددی حکایت شده که پیامبر هنگام حرکت از عرفات به سوی مشعر مردم را به آرامش فرا می‌خواند</w:t>
      </w:r>
      <w:r>
        <w:rPr>
          <w:rStyle w:val="FootnoteAnchor"/>
          <w:rtl w:val="true"/>
        </w:rPr>
        <w:footnoteReference w:id="399"/>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اسب تاختن و شتر دواندن نیست،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 و نیکو حرکت کنید، ضعیف و مسلمانی را زیر پا قرار ندهید، و در راه رفتن میانه‌رو باشید</w:t>
      </w:r>
      <w:r>
        <w:rPr>
          <w:rStyle w:val="FootnoteAnchor"/>
          <w:rtl w:val="true"/>
        </w:rPr>
        <w:footnoteReference w:id="400"/>
      </w:r>
      <w:r>
        <w:rPr>
          <w:rFonts w:ascii="IRNazanin" w:hAnsi="IRNazanin" w:eastAsia="IRNazanin"/>
          <w:color w:val="111111"/>
          <w:sz w:val="28"/>
          <w:sz w:val="28"/>
          <w:szCs w:val="28"/>
          <w:rtl w:val="true"/>
          <w:lang w:bidi="fa-IR"/>
        </w:rPr>
        <w:t>و همین سفارش از امام صادق علیه السلام حکایت شده است و حتی به ایشان گفته شد چرا در کوچ به سوی مشعر تاخیر می‌کنید،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ازدحام هراس دارم و می‌ترسم که در پایمال کردن انسانی شریک شوم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تکبر رمز لطف الهی بر حاجیان کوچ کننده به سوی مشعر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کوه در دهانه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در دلش تکبر نباشد،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برنجاند و حق را نپذیرد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تنگه سلامت با دعای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کوچ حاجیان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کوه در دهانه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بدار، سالم بدار، و پروردگار می‌پذیرد و از این‌روست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زمین افتاده و شکسته نمی‌بینی</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مشعر چه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دعاها اشاراتی لطیف به اسرار مناسک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توجه به دعاهای پیامبر و ائمه علیهم السلام در مشعر می‌تواند آموزشی برای ما و اشاراتی لطیف به اسرار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جایگاه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علیه السلام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به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و استغفار کوچ کنید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محل نجات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صادق علیه السلام حکایت شده که می‌فرمودند در مشعر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رقبتی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آتش نجات عنایت فرما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آمده است که خود حضرت مشابه این جملات را در هنگام کوچ تکرار می‌کردند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سلامت دین کنید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قبولی مناسک حج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زیاد شدن اعمال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کنید همه نیکی‌ها برای شما جمع شود و بدی‌ها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وسعت در رزق حلال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مهمان خدا از او جایزه بخواهید که لغزش‌ها را ببخشاید و عذرخواهی را بپذیرد و تقوا را توشه ما قرار دهد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پیام این دعاها برای ما آن است که مشعر محلی برای طلب آمرزش، سلامتی دین، قبولی مناسک و برکت اعمال و ارزاق و جایزه‌گیری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رحمت الهی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مشعر شب راز و نیاز است در رحمت به روی خلق باز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مشعر مسلّح شوید تا در منی با شیطان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بردارید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حاجیان در روز دهم، یازدهم و دوازدهم در منی، بارها به شیطان حمله‌ور می‌شوند و ابراهیم‌وار او را سنگسار می‌کنند، تا مانع انجام وظایف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حمله نیاز به اسلحه و مهمات دارد که حاجیان در مشعر سنگ‌ها را بر می‌چینند و مسلح می‌شوند، تا در منی به دشمن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مشعر از منظر صاحب نظران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مشعر جایگاه شعور و شهود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ملاعبدالرزاق کاشانی در تفسیر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می‌نویسد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در مشعر الحرام یاد کنید؛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حق را در جایگاه سرّ روحی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شهود کنید؛ چرا که ذکر در این پایگاه عبارت</w:t>
      </w:r>
    </w:p>
    <w:p>
      <w:pPr>
        <w:pStyle w:val="BookText"/>
        <w:rPr/>
      </w:pPr>
      <w:r>
        <w:rPr>
          <w:rFonts w:ascii="IRNazanin" w:hAnsi="IRNazanin" w:eastAsia="IRNazanin"/>
          <w:color w:val="111111"/>
          <w:sz w:val="28"/>
          <w:sz w:val="28"/>
          <w:szCs w:val="28"/>
          <w:rtl w:val="true"/>
          <w:lang w:bidi="fa-IR"/>
        </w:rPr>
        <w:t>است از شهود و مشعر نیز به عنوان جایگاه شعور، احساس جمال و زیبایی محرّم است و نامحرم را سزا نیست که بدان نایل گردد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بارور شدن شعور در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مکرّم دکتر حجتی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جایگاه تقرب به خدا و چنان که اشارت رفت نقطه صعود و پرواز به سوی ملأ اعلا می‌باشد و سرانجام به شعوری بارور می‌شود که دوست و دشمن خود را شناسایی کرده و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را از سر راه قرب به پروردگارش طرد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پایگاه درک و شعوری در واقفان به هم می‌رسد که در همۀ مواقف چه پیش از مشعر و چه پس از آن بدان هشدار داده شد که میان هیچ یک از آن‌ها با دیگری فرق و امتیازی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مشعر را به ویژه باید مانند سایر مناسک، شعاری شعور آفرین دانست، برای کسب این شعور باید در ردۀ همه اقوام قرار گرفت، چرا که قبلاً به خاطراین که با افکار جاهلی امتیازی در خود احساس می‌کردند</w:t>
      </w:r>
      <w:r>
        <w:rPr>
          <w:rStyle w:val="FootnoteAnchor"/>
          <w:rtl w:val="true"/>
        </w:rPr>
        <w:footnoteReference w:id="410"/>
      </w:r>
      <w:r>
        <w:rPr>
          <w:rFonts w:ascii="IRNazanin" w:hAnsi="IRNazanin" w:eastAsia="IRNazanin"/>
          <w:color w:val="111111"/>
          <w:sz w:val="28"/>
          <w:sz w:val="28"/>
          <w:szCs w:val="28"/>
          <w:rtl w:val="true"/>
          <w:lang w:bidi="fa-IR"/>
        </w:rPr>
        <w:t>، در ضلالت و گمراهی و فقدان شعور لازم به سر می‌بردند</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مشعر، شب آمادگی و رحمت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شبّر می‌نویسد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عرفه، باید یک شب را در مشعر بمانی تا در آن‌جا، خود را برای مبارزه‌ای که فردا با دشمنان خدا در پیش داری آماده کنی، این‌جا جزء حرم خداست و عرفه خارج حرم بود، پس مانند کسی باش که اکنون مولایش به او روی آورده و پس از این‌که او را طرد کرده بود، اکنون اجازه ورودش</w:t>
      </w:r>
    </w:p>
    <w:p>
      <w:pPr>
        <w:pStyle w:val="BookText"/>
        <w:rPr/>
      </w:pPr>
      <w:r>
        <w:rPr>
          <w:rFonts w:ascii="IRNazanin" w:hAnsi="IRNazanin" w:eastAsia="IRNazanin"/>
          <w:color w:val="111111"/>
          <w:sz w:val="28"/>
          <w:sz w:val="28"/>
          <w:szCs w:val="28"/>
          <w:rtl w:val="true"/>
          <w:lang w:bidi="fa-IR"/>
        </w:rPr>
        <w:t>داده و اکنون به باب رحمت رسیده و نسیم رأفت مولا، بر او دمیده و با دخول در حرم خلعت قبول دریافته است</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خود آگاهی و دوست و دشمن شناسی در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 در خاک‌های مشعر برای پرکردن یک کیسه از سنگریزه‌هایی که می‌خواهد به شیطان بزند و نماز و دعا و مناجات شبانه و یاد خدا،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آگاهی و خود آگاهی ایجاد می‌کند تا دوست و دشمن خود را بشناسد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مشعر، نشان خداجویی و دوری از مظاهر دنیاطلبی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محلی که شعار خدا و نشان خداجویی و خداخواهی در آن کاملاً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مظهری از مظاهر دنیاطلبی و خودخواهی دیده نمی‌شود، نه فرشی، نه سقفی، نه دودی، نه دمی، نه غذاهای الوان، نه مناظر زیبا، بیابانی پر از سنگ و خاک است که متجاوز از دو میلیون انسان سپیدپوش را که از تمام دنیا جز دو قطعه پارچه احرام چیزی همراه خود ندارند در آغوش خود گرفته است و هر کس به گوشه‌ای برای عبادت و مناجات با خدا</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سنگ‌های کوچک و نبردی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محمدباقر حجتی در مورد جمع‌آوری سنگ‌های رمی جمرات در مشعر می‌نویسد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سلاح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ریز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فراهم آورند که با تمام کوچکی و سبکی خود، اگر به سوی شیطان و جمرات غول پیکر نشان روند، جثۀ برافراشته آن‌ها را زیر خروارها سنگریزه می‌توانند به راحتی خفه سازند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جمعیت از آن زلف پریشان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الصدر شیرازی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مشاهده یوم دین و جمع اولین و آخرین در محضر جلال کعبه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سیر کثرت در وحدت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مزدلفه به روز آر که مشعر و وادی مُحسَّر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سوی کعبه ما، روز و شب نیکبختان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کثرت، وحدت است، کسب جمعیت از آن زلف پریشان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صعود یوم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زنده دار دل خود را در این شب به یاد حضرت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احیاء هذا اللیلة من اعظم القربات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زنده‌داری مشعر از بزرگترین عوامل نزدیکی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عدد عین عین‌الجمع حصان را جمع نمودن، سنت است که در مراتب نزول سبع و در صعود سبعین است و در حقیقت واحد است ساری در همه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خوف از خدا را شعار دل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در مورد اسرار مشعر می‌نویسند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وقوف و بیتوته در مشعر الحرام، آن گونه که از مواعظ امام سجاد علیه السلام به شبلی استفاده می‌شود این است که حج‌گزار قلب خود را با شعار تقوا آگاه کرده، تقوا و خوف از خداوند را شعار دل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او با تقوا شناخته شود، که شعار هر قومی معرف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چه تقوا در همه مناسک حج مطرح است، لیکن تجلی ویژه آن هنگام وقوف در مشعر الحرام، مشهود واقفان بر اسرار است</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152" w:name="pg5811_59609"/>
    </w:p>
    <w:p>
      <w:pPr>
        <w:pStyle w:val="BookText"/>
        <w:rPr/>
      </w:pPr>
      <w:bookmarkEnd w:id="1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53" w:name="__RefHeading___Toc4489547_581953129"/>
      <w:bookmarkStart w:id="154" w:name="_Toc53"/>
      <w:bookmarkEnd w:id="153"/>
      <w:r>
        <w:rPr>
          <w:rtl w:val="true"/>
        </w:rPr>
        <w:t>چرا در جریان خرابی کعبه به دست حجاج ماجرای اصحاب فیل تکرار نشد؟</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هلاکت اصحاب فیل از مصادیق سنت 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ریشه‌کنی و 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از سنت‌های الهی این است که اگر اهل باطل چنان در کفر و انکار حق فرو رفتند که حکمت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در عقوبتشان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 ندانست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یکی از سنت‌های قطعی و تخلف ناپذیر خداوند است</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سنت‌های الهی همواره در جهت تایید حق و پیروزی نهایی اهل حق می‌باشد و سنت‌های دیگر نظیر سنت استیصال در راستای این سنت الهی قابل تبیین است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قصد تخریب و از بین بردن نام و یاد کعبه را داشت تا با از بین بردن این یادگار قهرمان توحید جناب ابراهیم علیه السلام، مردم متوجه معبدی که او ساخته بود بشوند؛ تا حکومتش از نظر اقتصادی و سیاسی از اقبال مردم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سرمست قدرت خویش بود که حتی خداوند را جلودار خود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کنار هشدار عبدالمطلب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دارد که او خود جلو شما را می‌گیرد، به راحتی گذشت</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این‌رو خداوند اصحاب فیل را گرفتار سنت استیصال کرد و این قضیه کاملاً در جهت پیروزی نهایی اهل حق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اعجاز مسلَم تاریخی همگان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مقارن میلاد پیامبر اکرم صلی الله علیه و آله</w:t>
      </w:r>
      <w:r>
        <w:rPr>
          <w:rStyle w:val="FootnoteAnchor"/>
          <w:rtl w:val="true"/>
        </w:rPr>
        <w:footnoteReference w:id="421"/>
      </w:r>
      <w:r>
        <w:rPr>
          <w:rFonts w:ascii="IRNazanin" w:hAnsi="IRNazanin" w:eastAsia="IRNazanin"/>
          <w:color w:val="111111"/>
          <w:sz w:val="28"/>
          <w:sz w:val="28"/>
          <w:szCs w:val="28"/>
          <w:rtl w:val="true"/>
          <w:lang w:bidi="fa-IR"/>
        </w:rPr>
        <w:t>و در حقیقت زمینه‌ساز ظهور آن بزرگوار بود و پیام‌آور عظمت این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است برای همه گردنکشان جهان که نمی‌توانند در برابر قدرت خدا بایستند</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پاسخ این‌که اصحاب فیل به خاطر این‌که می‌خواستند کعبه را خراب کنند عذاب شدند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را خراب کرد عذاب نشد؟ در این مورد لازم است اول اصل ماجرا را مرور کنیم، سپس پاسخ‌های احتمالی را بیان می‌کنیم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ابن‌زبیر در مکه و عبدالملک مروان در شام ادعای خلافت داشت و در جنگ ابن زبیر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که فرمانده سپاه شام بود مکه را محاصره کرد و ابن‌زبیر از مسجدالحرام به عنوان سنگر استفاده می‌کرد و حجاج حرمت کعبه را نگه نداشت و بدون توجه به کعبه بر سر دشمن خود با منجنیق سنگ پرتاب کرد و در نتیجه این جنگ، به کعبه هم آسیب رسید</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تمام شد، وارد مسجد الحرام شد و دستور داد سنگ‌ها را بیرون ببرند، آن‌جا را جارو کنند و شستشو دهند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پاسخ‌های احتمالی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مانند ابرهه قصد از بین بردن نام و یاد کعبه را نداشت و هدف اصلی‌اش تخریب کعبه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عذاب استیصال می‌شدند نتیجه‌اش در جهت تأیید حق نبود بلکه ظالم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می‌شد؛ در حالی که ابن‌زبیر مسجد الحرام را سنگر خود قرار داده بود و این خود گناهی بزرگ است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بلا و هلاکت دنیوی در اثر گردن‌کشی در مقابل خدا، از سنت‌هایی است که همیشه قطعی و استثناناپذیری نیست؛ به این معنا که، طغیان در برابر خدا قطعاً نزول عذاب را به طور فوری در پی داشته باشد و ممکن است سنت دیگری مانند مهلت دادن به کافران و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گرفتار کردن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اجرای سنت هلاکت دنیوی ظالمان شود پس نزول عذاب بر طغیان‌گران، درست مانند قانون تجربی سوزاندن آتش، شرایطی دارد و باید آن را فقط به عنوان مقتضی تلقی کرد</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ماجرای ابرهه، گردن‌کشی آن‌ها در مقابل خدا و هتک حرمت کعبه باعث شد که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چرا که خداوند تأخیر در عقوبتشان را روا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حجاج که حرمت کعبه را نگه نداشت مستحق نزول عذاب بود ولی خداوند با علم و حکمت خویش سنت دیگری را بر سنت استیصال ترجیح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اصحاب فیل قبل از بعثت پیامبر گرامی صلی الله علیه و آله اتفاق افتاد تا زمینه‌ساز دعوت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آن حضرت به چنین معجزاتی احتیاج بود تا زمینه‌سازی شود برای این‌که مردم دعوت نبی گرامی را بپذیرند، اما بعد از این‌که پیامبر گرامی اسلام صلی الله علیه و آله مبعوث شدند و نبوتشان با دلائل قطعی اثبات شد نیازی به چنین معجزاتی نیست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155" w:name="pg5811_59613"/>
    </w:p>
    <w:p>
      <w:pPr>
        <w:pStyle w:val="Heading2"/>
        <w:numPr>
          <w:ilvl w:val="1"/>
          <w:numId w:val="1"/>
        </w:numPr>
        <w:rPr/>
      </w:pPr>
      <w:bookmarkStart w:id="156" w:name="__RefHeading___Toc4489549_581953129"/>
      <w:bookmarkStart w:id="157" w:name="_Toc54"/>
      <w:bookmarkEnd w:id="155"/>
      <w:bookmarkEnd w:id="156"/>
      <w:r>
        <w:rPr>
          <w:rtl w:val="true"/>
        </w:rPr>
        <w:t>فصل ششم</w:t>
      </w:r>
      <w:r>
        <w:rPr>
          <w:rtl w:val="true"/>
        </w:rPr>
        <w:t xml:space="preserve">: </w:t>
      </w:r>
      <w:r>
        <w:rPr>
          <w:rtl w:val="true"/>
        </w:rPr>
        <w:t>احکام و فلسفه آن</w:t>
      </w:r>
      <w:bookmarkEnd w:id="1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4489551_581953129"/>
      <w:bookmarkStart w:id="159" w:name="_Toc55"/>
      <w:bookmarkEnd w:id="158"/>
      <w:r>
        <w:rPr>
          <w:rtl w:val="true"/>
        </w:rPr>
        <w:t>اشاره</w:t>
      </w:r>
      <w:bookmarkStart w:id="160" w:name="pg5811_59615"/>
      <w:bookmarkEnd w:id="159"/>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1" w:name="__RefHeading___Toc4489553_581953129"/>
      <w:bookmarkStart w:id="162" w:name="_Toc56"/>
      <w:bookmarkEnd w:id="161"/>
      <w:r>
        <w:rPr>
          <w:rtl w:val="true"/>
        </w:rPr>
        <w:t xml:space="preserve">چرا در سوره احزاب آیه </w:t>
      </w:r>
      <w:r>
        <w:rPr/>
        <w:t>59</w:t>
      </w:r>
      <w:r>
        <w:rPr>
          <w:rtl w:val="true"/>
        </w:rPr>
        <w:t xml:space="preserve"> «</w:t>
      </w:r>
      <w:r>
        <w:rPr>
          <w:rtl w:val="true"/>
        </w:rPr>
        <w:t>نساء المؤمنین</w:t>
      </w:r>
      <w:r>
        <w:rPr>
          <w:rtl w:val="true"/>
        </w:rPr>
        <w:t xml:space="preserve">» </w:t>
      </w:r>
      <w:r>
        <w:rPr>
          <w:rtl w:val="true"/>
        </w:rPr>
        <w:t xml:space="preserve">را امر به حجاب فرموده ولی در سوره فتح آیه </w:t>
      </w:r>
      <w:r>
        <w:rPr/>
        <w:t>25</w:t>
      </w:r>
      <w:r>
        <w:rPr>
          <w:rtl w:val="true"/>
        </w:rPr>
        <w:t xml:space="preserve"> «</w:t>
      </w:r>
      <w:r>
        <w:rPr>
          <w:rtl w:val="true"/>
        </w:rPr>
        <w:t>نساء مومنات</w:t>
      </w:r>
      <w:r>
        <w:rPr>
          <w:rtl w:val="true"/>
        </w:rPr>
        <w:t xml:space="preserve">» </w:t>
      </w:r>
      <w:r>
        <w:rPr>
          <w:rtl w:val="true"/>
        </w:rPr>
        <w:t>آمده است ؟</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علم نحو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ارتباط دو کلمه از قبیل صفت و موصوف باشد؛ این دو کلمه باید از چند وجه با هم هماهنگی داشته باشند که یکی از آن وجوه، در مذکر و مؤنث بودن است؛ مثل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فتح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صفت و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جایی که دو کلمه، ارتباطشان از قبیل مضاف و مضاف‌الیه باشد، لازم نیست از لحاظ مذکر و مؤنث بودن هماهنگی داشته باشد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می‌باشد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که ذکر شد از نظر قواعد علم بود که به طور طبیعی از نظر معنایی نیز تفاوت‌هایی پدید می‌آورد و آن این‌که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زنانی است که مؤمن باشند و شامل غیرمؤمنین نمی‌شود چون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اما در سوره احزاب،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زنانی هستند که شوهران آن‌ها مؤمن هستند، حال چه خود آن زنان مؤمن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در این‌جا دو آیه مذکور را با ترجمه ذکر می‌کنیم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فتح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w:t>
      </w:r>
    </w:p>
    <w:p>
      <w:pPr>
        <w:pStyle w:val="BookText"/>
        <w:rPr/>
      </w:pPr>
      <w:r>
        <w:rPr>
          <w:rFonts w:ascii="IRNazanin" w:hAnsi="IRNazanin" w:eastAsia="IRNazanin"/>
          <w:color w:val="111111"/>
          <w:sz w:val="28"/>
          <w:sz w:val="28"/>
          <w:szCs w:val="28"/>
          <w:rtl w:val="true"/>
          <w:lang w:bidi="fa-IR"/>
        </w:rPr>
        <w:t>یَشاءُ لَوْ تَزَیَّلُوا لَعَذَّبْنَا الَّذِینَ کَفَرُوا مِنْهُمْ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کفر ورزیدند و شما را از مسجد الحرام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بازداشت شده را از رسیدن به قربانگاهش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نبودند مردان مومن و زنان مومنی که آنان را نمی‌شناختید، که پایمالشان می‌کردید، پس از آنان عیبی بدون هیچ دانشی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 بَناتِکَ وَ نِساءِ الْمُؤْمِنِینَ یُدْنِینَ عَلَیْهِنَّ مِنْ جَلاَبِیبِهِنَّ ذلِکَ أَدْنی أَنْ یُعْرَفْنَ فَلا یُؤْذَیْنَ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زنان مومنان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پوشش‌های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خودشان نزدیک 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شناخته شوند و مورد آزار قرار نگیرند نزدیک‌تر است؛ و خدا بسیار آمرزنده 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لازم به ذکر است که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فتح، چنان‌چه در تفاسیر نیز آمده، ارتباطی به بحث حجاب ندارد بلکه این آیه به صلح حدیبیه و فلسفه آن اشاره دارد که چرا خداوند به دست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کیفر نداد، در حالیکه کفر ورزیده بودند و مسلمین را از زیارت خانۀ خدا و قربانی کردن بازداشته بودند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بیان فلسفه صلح حدیبیه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وجود مردان و زنان با ایمان در بین کفار بود و در صورت جنگ، مؤمنینی از زنان و مردان، از بین می‌رفتند و اگر چنین نبود، خداوند هرگز مانع این جنگ نمی‌شد</w:t>
      </w:r>
      <w:r>
        <w:rPr>
          <w:rStyle w:val="FootnoteAnchor"/>
          <w:rtl w:val="true"/>
        </w:rPr>
        <w:footnoteReference w:id="430"/>
      </w:r>
      <w:r>
        <w:rPr>
          <w:rFonts w:ascii="IRNazanin" w:hAnsi="IRNazanin" w:eastAsia="IRNazanin"/>
          <w:color w:val="111111"/>
          <w:sz w:val="28"/>
          <w:sz w:val="28"/>
          <w:szCs w:val="28"/>
          <w:rtl w:val="true"/>
          <w:lang w:bidi="fa-IR"/>
        </w:rPr>
        <w:t>؛ بنابراین مقایسه این دو آیه، برای بررسی بحث حجاب،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انسان رسیدن به لطف و رحمت الهی می‌باشد، و اکثریت مردم جهان به این رحمت نمی‌رسند، این چطور با لطف و رحمت الهی سازگار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آفرینش انسان</w:t>
      </w:r>
    </w:p>
    <w:p>
      <w:pPr>
        <w:pStyle w:val="BookText"/>
        <w:rPr/>
      </w:pPr>
      <w:r>
        <w:rPr>
          <w:rFonts w:ascii="IRNazanin" w:hAnsi="IRNazanin" w:eastAsia="IRNazanin"/>
          <w:color w:val="111111"/>
          <w:sz w:val="28"/>
          <w:sz w:val="28"/>
          <w:szCs w:val="28"/>
          <w:rtl w:val="true"/>
          <w:lang w:bidi="fa-IR"/>
        </w:rPr>
        <w:t xml:space="preserve">برخی آیات قرآن، هدف آفرینش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امتحان</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انسان‌ها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آیات، هدف آفرینش را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از قدرت خدا می‌دانند و آیاتی نیز هدف آفرینش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بندگی</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معرفی کرده‌اند؛ برخی آیات، هدف آفرینش را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عنوان کرده‌اند و برخی از آیات دیگر هم هدف خلقت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الهی</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هدف‌هایی که قرآن و روایات برای آفرینش بیان کرده‌اند در می‌یابیم که شاید به ظاهر، این هدف‌ها، مختلف باشند ولی در واقع هرکدام مقدمه‌ای برای دیگری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هدف‌هایی هستند که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نتیجه این عبودیت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می‌شود و در نهایت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حضرت حق نائل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رحمت عام و یک رحمت خاص و مشهور بین مفسرین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رحمت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رحمت خاص پروردگار است و کسانی مشمول رحمت خاص الهی قرار می‌گیرند که مطیع و فرمانبردار الهی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این پرسش بین اراده تکوینی و اراده تشریعی تفاوت گذاشته نشده است در حالی که این دو اراده، کاملاً با هم فرق دارند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انسان خلق شده تا در سایه‌ی لطف و رحمت الهی به کمال و رشد برسد ولی این کار اجباری نیست بلکه انسان با اختیار و اراده خودش مسیر را انتخاب می‌کند و با اختیار خود وارد رحمت خاص الهی می‌گردد؛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خاص الهی با آماده کردن زمینه‌ها بدست می‌آید به عنوان مثال هنگامی که گفته شود من این مسجد را برای عبادت ساخته‌ام، مفهومش این است که آن را برای عبادت آماده کرده‌ام نه این‌که مردم را به اجبار به عبادت وادارم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مدرسه‌ای را در محلی بسازد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مدرسه را ساختم تا افراد این محل از امکانات آن استفاده کنند و با سواد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برخی از افراد این محل در این مدرسه شرکت نکنند و بی‌سواد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با کیست؟ آن شخص مسجد و مدرسه را برای عبادت و تحصیل ساخته است ولی ارزش کار به این است که خود</w:t>
      </w:r>
    </w:p>
    <w:p>
      <w:pPr>
        <w:pStyle w:val="BookText"/>
        <w:rPr/>
      </w:pPr>
      <w:r>
        <w:rPr>
          <w:rFonts w:ascii="IRNazanin" w:hAnsi="IRNazanin" w:eastAsia="IRNazanin"/>
          <w:color w:val="111111"/>
          <w:sz w:val="28"/>
          <w:sz w:val="28"/>
          <w:szCs w:val="28"/>
          <w:rtl w:val="true"/>
          <w:lang w:bidi="fa-IR"/>
        </w:rPr>
        <w:t>افراد با اختیار خود به مسجد و مدرسه بروند و اگر به صورت اجباری بروند آن وقت ارزش ندارد لذا خداوند می‌توانست افراد را مجبور به اطاعت و عبادت خود بکند ولی دیگر ارزشی نداشت از این‌رو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 فَسَأَکْتُبُها لِلَّذِینَ یَتَّقُونَ وَ یُؤْتُونَ الزَّکاةَ وَ الَّذِینَ هُمْ بِآیاتِنا یُؤْمِنُونَ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در تفسیر این آیه می‌خوانیم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در این آیه هم می‌تواند اشاره به نعمت‌های دنیایی باشد که همگان را در برگرفته و شخص خوب و بد از آن بهره می‌برند و هم می‌تواند اشاره به رحمت‌های مادی و معنوی باشد، چرا که نعمت‌های معنوی به قوم و جمعیتی خاص اختصاص ندارد هر چند شرایطی دارد که بدون آن شرایط آن رحمت نصیب کسی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الهی به روی همگان گشوده است و این خود مردم هستند که باید تصمیم بگیرند و از این در وارد شوند و اگر کسانی شرایط ورود به آن را فراهم نسازند دلیل بر تقصیر خود آن‌هاست نه محدود بودن رحمت خدا؛ چنان‌چه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تقوا پیشه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از هر گناه و آلودگی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زکات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به معنای وسیع کلمه تمام اعمال نیک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به آیات ما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مقدسات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آیه مشتمل بر یک برنامه جامع و کامل می‌باشد که شخص را شایسته پذیرش رحمت خاص الهی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زیبایی از پیامبر اکرم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صد رحمت آفریده است که از آن‌ها یکی در میان آفریدگان اوست که به سبب آن به یکدیگر رحم و دلسوزی می‌کنند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دیگر را برای دوستانش اندوخته است</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در پایان لازم به ذکر است که فقط شیعیان نیستند که وارد بهشت و رضوان الهی می‌شوند و به رحمت الهی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پرسش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مؤمنین به خدا و پیروان انبیاءکه قبل از پیامبر اکرم بودند به این رحمت الهی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پیامبر اکرم نیز غیر از شیعیان، مسلمانان نیز وارد بهشت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برخی فرقه‌ها مثل ناصبی‌ها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ادیان و مذاهب دیگر نیز اگر مستضعف</w:t>
      </w:r>
      <w:r>
        <w:rPr>
          <w:rStyle w:val="FootnoteAnchor"/>
          <w:rtl w:val="true"/>
        </w:rPr>
        <w:footnoteReference w:id="439"/>
      </w:r>
      <w:r>
        <w:rPr>
          <w:rFonts w:ascii="IRNazanin" w:hAnsi="IRNazanin" w:eastAsia="IRNazanin"/>
          <w:color w:val="111111"/>
          <w:sz w:val="28"/>
          <w:sz w:val="28"/>
          <w:szCs w:val="28"/>
          <w:rtl w:val="true"/>
          <w:lang w:bidi="fa-IR"/>
        </w:rPr>
        <w:t>باشند و ایمان به خدا و پیامبر خود داشته باشند و عمل صالح انجام دهند مورد عفو الهی واقع می‌شوند</w:t>
      </w:r>
      <w:r>
        <w:rPr>
          <w:rStyle w:val="FootnoteAnchor"/>
          <w:rtl w:val="true"/>
        </w:rPr>
        <w:footnoteReference w:id="440"/>
      </w:r>
      <w:r>
        <w:rPr>
          <w:rFonts w:ascii="IRNazanin" w:hAnsi="IRNazanin" w:eastAsia="IRNazanin"/>
          <w:color w:val="111111"/>
          <w:sz w:val="28"/>
          <w:sz w:val="28"/>
          <w:szCs w:val="28"/>
          <w:rtl w:val="true"/>
          <w:lang w:bidi="fa-IR"/>
        </w:rPr>
        <w:t>؛ که البته بهشت و عفو و رحمت الهی در موارد فوق دارای مراتب و درجات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ذیل آیاتی که در پاسخ آمده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زندگی، شهید مطهری؛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شهید مطهری</w:t>
      </w:r>
      <w:r>
        <w:rPr>
          <w:rFonts w:eastAsia="IRNazanin" w:cs="IRNazanin"/>
          <w:color w:val="111111"/>
          <w:sz w:val="28"/>
          <w:szCs w:val="28"/>
          <w:rtl w:val="true"/>
          <w:lang w:bidi="fa-IR"/>
        </w:rPr>
        <w:t>.</w:t>
      </w:r>
      <w:bookmarkStart w:id="163" w:name="pg5811_59621"/>
    </w:p>
    <w:p>
      <w:pPr>
        <w:pStyle w:val="BookText"/>
        <w:rPr/>
      </w:pPr>
      <w:bookmarkEnd w:id="1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4" w:name="__RefHeading___Toc4489555_581953129"/>
      <w:bookmarkStart w:id="165" w:name="_Toc57"/>
      <w:bookmarkEnd w:id="164"/>
      <w:r>
        <w:rPr>
          <w:rtl w:val="true"/>
        </w:rPr>
        <w:t>فلسفه قطع کردن دست دزد در اسلام چیست ؟</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شرایط مهم برای زندگی سالم، برخورداری از امنیت مالی و جانی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افراد یک جامعه نسبت به مال و اموال خود احساس ناامنی کنند و دائم در پی حفظ اموال خود برایند، زندگی آن‌ها مختل خواهد شد و در آن اجتماع گردونه زندگی از کار می‌ایستد و عواقب زیادی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آیینی که برنامه‌ای برای اداره اجتماع ارائه می‌کند باید راهکار مناسبی برای ایجاد و حفظ امنیت در آن جامعه داشته باشد و نمی‌تواند با تساهل و تسامح از کنار متعرضان به امنیت جامعه بگذرد؛ چراکه اگر چنین کند زمینه هر پیشرفت و رشدی را از بین برده و جامعه را به سمت هرج و مرج و سقوط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دین مبین اسلام برای این‌که این معضل خانمان‌سوز را به کلی ریشه‌کن کند، برای رعایت حق جامعه و مصلحت بالاتر، مجازات شدیدی را برای دزد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وقتی امر دائر بود بین حق افراد متعدد جامعه و سلامتی یک نفر سارق، بدیهی است که برای رعایت حق افراد جامعه باید از سلامتی دزد چشم‌پوشی کرده نه این‌که برای سلامتی و حفظ آبروی دزد حقوق افراد جامعه را پایمال نمود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اسلام برای حفظ یکی از ارکان اساسی زندگی اجتماعی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دستور می‌دهد که با شرایطی خاص قسمتی از دست دزد را</w:t>
      </w:r>
    </w:p>
    <w:p>
      <w:pPr>
        <w:pStyle w:val="BookText"/>
        <w:rPr/>
      </w:pPr>
      <w:r>
        <w:rPr>
          <w:rFonts w:ascii="IRNazanin" w:hAnsi="IRNazanin" w:eastAsia="IRNazanin"/>
          <w:color w:val="111111"/>
          <w:sz w:val="28"/>
          <w:sz w:val="28"/>
          <w:szCs w:val="28"/>
          <w:rtl w:val="true"/>
          <w:lang w:bidi="fa-IR"/>
        </w:rPr>
        <w:t>قطع نمایند و این عمل شدید را مجازاتی متناسب با شکستن دیوار امنیت افراد جامعه قرار داده است و شدید بودن این مجازات نقش باز دارندگی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مجازات اسلامی خشونت‌آمیز نیست؟</w:t>
      </w:r>
    </w:p>
    <w:p>
      <w:pPr>
        <w:pStyle w:val="BookText"/>
        <w:rPr/>
      </w:pPr>
      <w:r>
        <w:rPr>
          <w:rFonts w:ascii="IRNazanin" w:hAnsi="IRNazanin" w:eastAsia="IRNazanin"/>
          <w:color w:val="111111"/>
          <w:sz w:val="28"/>
          <w:sz w:val="28"/>
          <w:szCs w:val="28"/>
          <w:rtl w:val="true"/>
          <w:lang w:bidi="fa-IR"/>
        </w:rPr>
        <w:t>بارها این اشکال از طرف مخالفان اسلام و یا پاره‌ای از مسلمانان کم اطلاع، مطرح شده است که این مجازات اسلامی بسیار شدید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شود این حکم در دنیای امروز عمل شود، باید بسیاری از دست‌ها را ببرند، به علاوه اجرای این حکم سبب می‌شود که یک نفر گذشته از این‌که عضو حساسی از بدن خود را از دست دهد تا پایان عمر انگشت‌نما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شرایط این حکم آمده، هر سارقی مشمول آن نخواهد شد بلکه تنها یک دسته از سارقان خطرناک هستند که رسماً مشمول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توجه به این‌که راه اثبات جرم در اسلام شرایط خاصی دارد این موضوع باز هم تقلیل پیدا می‌کند و فقط شامل افرادی می‌شود که امروزه در اصطلاح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اسلامی را نمی‌توان به طور مستقل و منهای احکام دیگر مورد بررسی قرار داد، به عبارت دیگر نمی‌توان آن حکم را در یک جامعه‌ی صد در صد غیراسلامی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توجه داشته باشیم که اسلام دارای مجموعه احکام و برنامه‌هایی است که اجرای آن در یک اجتماع سبب ایجاد عدالت اجتماعی، مبارزه با فقر، تعلیم و تربیت صحیح، آموزش و پرورش کافی، آگاهی و بیداری و تقوا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w:t>
      </w:r>
    </w:p>
    <w:p>
      <w:pPr>
        <w:pStyle w:val="BookText"/>
        <w:rPr/>
      </w:pPr>
      <w:r>
        <w:rPr>
          <w:rFonts w:ascii="IRNazanin" w:hAnsi="IRNazanin" w:eastAsia="IRNazanin"/>
          <w:color w:val="111111"/>
          <w:sz w:val="28"/>
          <w:sz w:val="28"/>
          <w:szCs w:val="28"/>
          <w:rtl w:val="true"/>
          <w:lang w:bidi="fa-IR"/>
        </w:rPr>
        <w:t>که در چنین جامعه‌ای مشمولان این حکم چه اندازه کم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نیست که در جوامع امروز این حکم نباید اجرا شود بلکه منظور این است که هنگام داوری و قضاوت باید تمام این جوانب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برنامه‌های اسلام دارای یک سیستم و شبکه‌ای است که تمام اجزای آن به هم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اسلامی موظف است که برای همه‌ی افراد، نیازمندی‌های اولیۀ زندگی را فراهم سازد و به آن‌ها آموزش دهد، و از نظر اخلاقی نیز تربیت کند، بدیهی است در چنین محیطی افراد مُتخلّف بسیار کم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می‌بینیم امروز دزدی فراوان است به خاطر آن است که این حکم اجرا نمی‌شود وگرنه محیطهایی که این حکم اسلامی در آن اجرا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عربستان سعودی که تا سال‌های اخیر این حکم در آن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فوق العاده‌ای در آن‌جا حکمفرما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حکم اسلامی با این‌که قرن‌ها اجرا می‌شد و در پناه آن مسلمانان آغاز اسلام، در امنیت و رفاه می‌زیستند در مورد تعداد بسیار کمی از افراد که از چند نفر تجاوز نمی‌کرد در طی چند قرن اجرا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بریدن چند دست خطاکار، برای امنیت چند قرن ملت‌ها، قیمت گزافی است که پرداخت می‌شود؟</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شرایط مجازات سارق</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 حکم، مانند سایر احکام، اصل مطلب را بیان کرده و شرح آن را به سنت پیامبر واگذار کرده است، آن‌چه از مجموع روایات اسلامی استفاده می‌شود این است که اجرای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متعددی دارد که بدون آن، اقدام به این کار جائز نیست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کالایی که سرقت شده، باید حداقل یک ربع دینار</w:t>
      </w:r>
      <w:r>
        <w:rPr>
          <w:rStyle w:val="FootnoteAnchor"/>
          <w:rtl w:val="true"/>
        </w:rPr>
        <w:footnoteReference w:id="44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جای محفوظی مانند خانه و مغازه و جیب‌های داخلی سرقت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قحطسالی که مردم گرسنه‌اند و راه به جایی ندارند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 عاقل و بالغ باشد، و در حال اختیار به این کار دست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پدر از مال فرزند، یا سرقت شریک از مال مورد شرکت مشمول این حکم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میوه از درختان باغ را نیز از این حکم استثناء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مواردی که احتمال اشتباهی برای سارق در میان باشد که مال خود را با مال دیگری احتمالاً اشتباه کرده است از این حکم مستثنی است و پاره‌ای از شرایط دیگر که شرح آن در کتب فقهی آمده است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منظور از ذکر شرایط بالا این نیست که سرقت، تنها در صورت فراهم‌شدن این شرایط حرام است، بلکه منظور این استکه اجرای حد مزبور، مخصوص این‌جا است و گرنه سرقت در اسلام به هر شکل و به هر اندازه و هر کیفیت حرام است</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افرادی که مشمول این حکم می‌شوند خیلی کم هستند؛ اما شدید بودن مجازات نقش بازدارندگی خوبی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قطع شدن دست سارق</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فقهای شیعه با استفاده از روایات اهل‌بیت علیهم السلام معروف این است که تنها چهار انگشت از دست راست بریده می‌شود، نه بیشتر؛ اگر چه فقهای اهل سنت بیش از آن گفته‌اند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این‌گونه برخورد، هم دزد به مجازات خود می‌رسد و هم دیگران که زمینه‌ی ابتلا به این مشکل را دارند، باز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آیه‌ای که دستور بریدن دست دزد آمده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أَیْدِیَهُما جَزاءً بِما کَسَبا نَکالاً مِنَ اللّهِ وَ اللّهُ عَزِیزٌ حَکِیمٌ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در این آیه به چند نکته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نتیجه کار خودشان است و چیزی است که برای خود خریده‌اند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پیشگیری از ظلم، و بازگشت به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مجازاتی است که به منظور پیشگیری و ترک گناه انجام می‌شود این واژه در اصل به معنای لجام و افسار است و سپس به هر کاری که از انحراف جلوگیری کند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برای رفع این توهم که مجازات مذکور عادلانه 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و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براین دلیلی ندارد که از کسی انتقام بگیرد؛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دلیلی ندارد که کسی را بی‌حساب مجازات کند و همه دستوراتش از روی حکمت است</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عَزِیزٌ حَکِیمٌ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اجرای این حکم ممکن است تعداد اندکی که مشمول این حکم می‌شوند آبرویشان برود اما در عوض تعداد زیادی اصلا به این مشکل دچار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مجازات مخفی و آسانی قرار می‌دادند، نه دزد اصلاح می‌شد و نه دیگران را از این عمل زشت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w:t>
      </w:r>
    </w:p>
    <w:p>
      <w:pPr>
        <w:pStyle w:val="BookText"/>
        <w:rPr/>
      </w:pPr>
      <w:r>
        <w:rPr>
          <w:rFonts w:ascii="IRNazanin" w:hAnsi="IRNazanin" w:eastAsia="IRNazanin"/>
          <w:color w:val="111111"/>
          <w:sz w:val="28"/>
          <w:sz w:val="28"/>
          <w:szCs w:val="28"/>
          <w:rtl w:val="true"/>
          <w:lang w:bidi="fa-IR"/>
        </w:rPr>
        <w:t>حکم آسان را بر تعداد زیادی اجرا می‌کردند و جامعه نیز هیچگاه رنگ امنیت را به خود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ظریف‌تر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اجرای حکم‌های مجازاتی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آثار بدی را در پی 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می‌شود تا قبح و زشتی مسئله از بین برود و برای افراد عادی شود و شخص که چند بار حکم بر او جاری شده جری‌تر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دزد</w:t>
      </w:r>
    </w:p>
    <w:p>
      <w:pPr>
        <w:pStyle w:val="BookText"/>
        <w:rPr/>
      </w:pPr>
      <w:r>
        <w:rPr>
          <w:rFonts w:ascii="IRNazanin" w:hAnsi="IRNazanin" w:eastAsia="IRNazanin"/>
          <w:color w:val="111111"/>
          <w:sz w:val="28"/>
          <w:sz w:val="28"/>
          <w:szCs w:val="28"/>
          <w:rtl w:val="true"/>
          <w:lang w:bidi="fa-IR"/>
        </w:rPr>
        <w:t>چنان‌چه بیان شد دستورات اسلام را باید به طور جامع و همه جانبه نگریست تا بهتر بتوان در مورد برنامه‌هایشان قضاوت کرد از این‌رو اسلام که چنین دستوری را در مورد دزد می‌دهد به دیگران نیز سفارش می‌کند که اگر دزد یا هر گنه‌کاری توبه کرد، توبه او پذیرفته است و همگان موظف هستند عیوب او را بپوشانند و کاری نکنند که موجب اذیت و آزار او شود و از مسخره‌کردن و غیبت‌کردن همگان حتی دزد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مجازات شدن دزد به معنای بسته شدن همه درها به روی او نیست؛ و زمینه برای ادامه دادن به زندگی آبرومند برای او نیز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هم‌که در آن جامعه نتوانست به زندگی خود ادامه دهد می‌تواند با مهاجرت، محیط مناسبی را برای زندگی سالم انتخاب کند و از طرفی اسلام به همگان دستور می‌دهد که به دیگران حسن ظن داشته باشند و از سوءظن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به کسی که انگشتانش قطع شده کمک می‌کند که آبرویش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دیگران بنا به دستور اسلام، باید احتمال دهند که دست ایشان بر اثر سانحه‌ای قطع شده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بعد از بریده شدن دست، مجازاتی برای دزد قرار نداده بود می‌توانستیم بگوییم در این صورت دزد به کار خود ادامه می‌دهد اما در نظر داشته باشیم که اگر دزدی با وجود مجازاتی که شده باز هم به دزدی خود</w:t>
      </w:r>
    </w:p>
    <w:p>
      <w:pPr>
        <w:pStyle w:val="BookText"/>
        <w:rPr/>
      </w:pPr>
      <w:r>
        <w:rPr>
          <w:rFonts w:ascii="IRNazanin" w:hAnsi="IRNazanin" w:eastAsia="IRNazanin"/>
          <w:color w:val="111111"/>
          <w:sz w:val="28"/>
          <w:sz w:val="28"/>
          <w:szCs w:val="28"/>
          <w:rtl w:val="true"/>
          <w:lang w:bidi="fa-IR"/>
        </w:rPr>
        <w:t>ادامه دهد مجازات شدیدتری می‌شود و آن قطع کردن پای چپ او می‌باشد؛ و اگر باز هم ادامه داد او را حبس ابد می‌کنند؛ و اگر باز در زندان به دزدی ادامه داد او را اعدام می‌کنند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نمی‌توان گفت با مجازات کردن دزد و بی‌آبرو شدن او، باز به دزدی ادامه می‌دهد بلکه باشدیدتر شدن مجازات، به طور طبیعی کمتر کسی به دزدی ادامه می‌دهد به خصوص که بریده شدن پا و حبس ابد و اعدام در انتظار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تحریر الوسیله، امام خمینی</w:t>
      </w:r>
      <w:r>
        <w:rPr>
          <w:rFonts w:eastAsia="IRNazanin" w:cs="IRNazanin"/>
          <w:color w:val="111111"/>
          <w:sz w:val="28"/>
          <w:szCs w:val="28"/>
          <w:rtl w:val="true"/>
          <w:lang w:bidi="fa-IR"/>
        </w:rPr>
        <w:t>.</w:t>
      </w:r>
      <w:bookmarkStart w:id="166" w:name="pg5811_59628"/>
    </w:p>
    <w:p>
      <w:pPr>
        <w:pStyle w:val="BookText"/>
        <w:rPr/>
      </w:pPr>
      <w:bookmarkEnd w:id="1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7" w:name="__RefHeading___Toc4489557_581953129"/>
      <w:bookmarkStart w:id="168" w:name="_Toc58"/>
      <w:bookmarkEnd w:id="167"/>
      <w:r>
        <w:rPr>
          <w:rtl w:val="true"/>
        </w:rPr>
        <w:t xml:space="preserve">چرا به نظر شیعه نماز در سفر غیر جهاد، شکسته می شود؟ </w:t>
      </w:r>
      <w:r>
        <w:rPr>
          <w:rtl w:val="true"/>
        </w:rPr>
        <w:t>(</w:t>
      </w:r>
      <w:r>
        <w:rPr>
          <w:rtl w:val="true"/>
        </w:rPr>
        <w:t xml:space="preserve">با توجه به آیات </w:t>
      </w:r>
      <w:r>
        <w:rPr/>
        <w:t>100</w:t>
      </w:r>
      <w:r>
        <w:rPr>
          <w:rtl w:val="true"/>
        </w:rPr>
        <w:t>-</w:t>
      </w:r>
      <w:r>
        <w:rPr/>
        <w:t>103</w:t>
      </w:r>
      <w:r>
        <w:rPr>
          <w:rtl w:val="true"/>
        </w:rPr>
        <w:t xml:space="preserve"> </w:t>
      </w:r>
      <w:r>
        <w:rPr>
          <w:rtl w:val="true"/>
        </w:rPr>
        <w:t>سوره نساء</w:t>
      </w:r>
      <w:r>
        <w:rPr>
          <w:rtl w:val="true"/>
        </w:rPr>
        <w:t>)</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فوق قرآن کریم در سوره نساء آیات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وَ إِذا ضَرَبْتُمْ فِی الْأَرْضِ فَلَیْسَ عَلَیْکُمْ جُناحٌ أَنْ تَقْصُرُوا مِنَ الصَّلاةِ إِنْ خِفْتُمْ أَنْ یَفْتِنَکُمُ الَّذِینَ کَفَرُوا إِنَّ الْکافِرِینَ کانُوا لَکُمْ عَدُوًّا مُبِیناً 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فَإِذا قَضَیْتُمُ الصَّلاةَ فَاذْکُرُوا اللّهَ قِیاماً وَ قُعُوداً وَ عَلی جُنُوبِکُمْ فَإِذَا اطْمَأْنَنْتُمْ فَأَقِیمُوا الصَّلاةَ 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که در راه خدا هجرت کند، در زمین مکان‌های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 گشایشی خواهد یافت؛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سوی خدا و فرستاده او، از خانه‌اش بدر آید، سپس مرگ او را فرا گیرد، پس بیقین پاداشش بر خداست؛ و خدا، بسیار آمرزنده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 زمین سفر می‌کنید، اگر از آشوبگری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می‌ترسید؛ پس هیچ گناهی بر شما نیست که از نماز 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نمازهای چهار رکعتی را دو رکعت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کافران، برای شما دشمنی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میان آنان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w:t>
      </w:r>
    </w:p>
    <w:p>
      <w:pPr>
        <w:pStyle w:val="BookText"/>
        <w:rPr/>
      </w:pPr>
      <w:r>
        <w:rPr>
          <w:rFonts w:ascii="IRNazanin" w:hAnsi="IRNazanin" w:eastAsia="IRNazanin"/>
          <w:color w:val="111111"/>
          <w:sz w:val="28"/>
          <w:sz w:val="28"/>
          <w:szCs w:val="28"/>
          <w:rtl w:val="true"/>
          <w:lang w:bidi="fa-IR"/>
        </w:rPr>
        <w:t xml:space="preserve">نماز را به پا داشتی، پس باید دسته‌ای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ایستند، و باید سلاح‌هایشان را برگیرند؛ و هنگامی که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پایان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گیرند، و دسته دیگری که نماز نگزارده‌اند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میدان نبرد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بیایند و با تو نماز گزارند؛ و باید آمادگیشان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آرزو می‌کنند که از سلاح‌هایتان و وسایلتان غافل شوید و با یک شبیخون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یورش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از باران ناراحتید، و یا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هیچ گناهی بر شما نیست که سلاح‌هایتان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 و وسایل دفاعی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 برای کافران، عذاب‌خوار کننده‌ای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نماز را به پایان رساندید، پس در حال ایستاده و نشسته و بر پهلوهایتان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آرامش یافتید، پس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بر مؤمنان در اوقات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نماز خوف و نماز شکسته در سفر تشریع شده، سخن از نماز خوف دارد که مربوط به میدان‌های جنگ است و سخن از شکستن نماز در سفر دارد که آن نیز بی ارتباط با جنگ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 أَنْ یَفْتِنَکُمُ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یا شرط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عَلَیْکُمْ جُناحٌ 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دارد که ابتدا شکستن نماز برای خوف فتنه و ترس از دشمن تشریع شد، و این خصوصی بودن مورد، منافات ندارد با این‌که برای بار دوم به طور عموم و برای همه سفرهای مشروع تشریع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پای خوف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کتاب خدا یک قسم از نماز شکسته را بیان می‌کند و سنت رسول الله آن را برای همه موارد، عمومی می‌سازد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مسافر در فقه</w:t>
      </w:r>
    </w:p>
    <w:p>
      <w:pPr>
        <w:pStyle w:val="BookText"/>
        <w:rPr/>
      </w:pPr>
      <w:r>
        <w:rPr>
          <w:rFonts w:ascii="IRNazanin" w:hAnsi="IRNazanin" w:eastAsia="IRNazanin"/>
          <w:color w:val="111111"/>
          <w:sz w:val="28"/>
          <w:sz w:val="28"/>
          <w:szCs w:val="28"/>
          <w:rtl w:val="true"/>
          <w:lang w:bidi="fa-IR"/>
        </w:rPr>
        <w:t>همه فقهای شیعه و سنی اتفاق نظر دارند که شکستن نماز مخصوص نمازهای واجب چهار رکعتی است، یعنی نمازهای ظهر و عصر و عشاء، دو رکعتی می‌شود مثل نماز 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واجب است و شکستن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مذاهب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جایز است یعنی نماز گذار اختیار دارد تمام بخواند یا شکسته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مسافر در آیینه احادیث شیعه</w:t>
      </w:r>
    </w:p>
    <w:p>
      <w:pPr>
        <w:pStyle w:val="BookText"/>
        <w:rPr/>
      </w:pPr>
      <w:r>
        <w:rPr>
          <w:rFonts w:ascii="IRNazanin" w:hAnsi="IRNazanin" w:eastAsia="IRNazanin"/>
          <w:color w:val="111111"/>
          <w:sz w:val="28"/>
          <w:sz w:val="28"/>
          <w:szCs w:val="28"/>
          <w:rtl w:val="true"/>
          <w:lang w:bidi="fa-IR"/>
        </w:rPr>
        <w:t>شیخ صدوق رحمه الله به سند خود از زراره و محمد بن مسلم روایت کرده که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امام‌باقر ابی‌جعفر علیه السلام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سفر چه می‌فرمایید چگونه باید آن را خواند؟ و چند رکعت باید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ضَرَبْتُمْ فِی الْأَرْضِ فَلَیْسَ عَلَیْکُمْ جُناحٌ 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این آیه شکستن نماز در سفر واجب شد، همان‌طور که تمام خواندنش در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حرجی بر شما نیست اگر نماز را بشکنید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عبارت وجوب را نمی رساند، بلکه دلالت دارد که مسافر می تواند نماز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وجوب را از آن استفاده کردید و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شکستن نماز در سفر واجب است، همان‌طور که تمام خواندنش در حضر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عزوجل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w:t>
      </w:r>
    </w:p>
    <w:p>
      <w:pPr>
        <w:pStyle w:val="BookText"/>
        <w:rPr/>
      </w:pP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دانید که طواف بین صفا و مروه واجب است، چون هم خدای تعالی آن را در کتابش ذکر کرده و هم پیامبرش آن را عمل کرده، شکسته‌شدن نماز در سفر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خدای تعالی در کتاب مجیدش ذکر کرده و هم رسول خدا صلی الله علیه و آله آن را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سفر، چهار رکعتی بخواند، باید اعاده کند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تقصیر را خوانده و برایش تفسیر شده، و با این حال چهار رکعتی خوانده، باید نمازش را دوباره بخواند و اگر آیه را نخوانده و یا اگر خوانده معنایش را نفهمیده، اعاده بر او لازم نیست و نمازها همه‌اش در سفر دو رکعتی است، جز نماز مغرب، که در سفر نیز سه رکعت است و شکسته نمی‌شود، چون رسول خدا صلی الله علیه و آله آن را در سفر و غیر سفر سه رکعتی باقی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ابن‌ابی‌شبیه، عبدبن‌حمید، مسلم، ابوداود، ترمذی، نسایی، ابن‌ماجه، ابن‌جارود، ابن‌خزیمه، طحاوی، ابن‌جریر، ابن‌منذر، ابن‌ابی‌حاتم، نحاس و ابن‌حبان همگی از یعلی بن امیه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عمر بن خطاب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عَلَیْکُمْ جُناحٌ أَنْ تَقْصُرُوا مِنَ الصَّلاةِ إِنْ خِفْتُمْ أَنْ یَفْتِنَکُمُ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نماز را مخصوص خوف دانسته و امروز مردم خوفی ندارند، دیگر چرا باید نماز را شکسته بخوانند؟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مانند تو تعجب کردم و علت آن را از رسول خدا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بفهماند این</w:t>
      </w:r>
    </w:p>
    <w:p>
      <w:pPr>
        <w:pStyle w:val="BookText"/>
        <w:rPr/>
      </w:pPr>
      <w:r>
        <w:rPr>
          <w:rFonts w:ascii="IRNazanin" w:hAnsi="IRNazanin" w:eastAsia="IRNazanin"/>
          <w:color w:val="111111"/>
          <w:sz w:val="28"/>
          <w:sz w:val="28"/>
          <w:szCs w:val="28"/>
          <w:rtl w:val="true"/>
          <w:lang w:bidi="fa-IR"/>
        </w:rPr>
        <w:t>حکم تصدّق و ارفاقی از ناحیه خدا به شما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واجب است نماز شکسته شود برای این است که قبول تصدق خدا واجب است، پس صدقه خدا را قبول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نماز را شکسته بخوانید</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عبد بن حمید و نسایی و ابن ماجه و ابن‌حبان و بیهقی در کتاب سنن خود از امیه بن عبدالله بن خالد بن اسد روایت آورده که از پسر عمر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نماز شکسته رأی می‌دهی؟ با این‌که ما تنها نماز خوف را در قرآن می‌بینیم و نماز مسافر را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برادرزاده، خدای تعالی محمد صلی الله علیه و آله را وقتی فرستاد که ما هیچ چیزی نمی‌دانستیم، ناگزیر ما آن‌چه می‌کنیم، طبق عمل رسول خدا صلی الله علیه و آله انجام می‌دهیم، باید ببینیم آنجناب چه می‌کرده و شکستن نماز در سفر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رسول خدا باب کرده است و در همان کتاب است که ابن‌ابی‌شیبه و ترمذی</w:t>
      </w:r>
      <w:r>
        <w:rPr>
          <w:rStyle w:val="FootnoteAnchor"/>
          <w:rtl w:val="true"/>
        </w:rPr>
        <w:footnoteReference w:id="453"/>
      </w:r>
      <w:r>
        <w:rPr>
          <w:rFonts w:ascii="IRNazanin" w:hAnsi="IRNazanin" w:eastAsia="IRNazanin"/>
          <w:color w:val="111111"/>
          <w:sz w:val="28"/>
          <w:sz w:val="28"/>
          <w:szCs w:val="28"/>
          <w:rtl w:val="true"/>
          <w:lang w:bidi="fa-IR"/>
        </w:rPr>
        <w:t>و نسایی از ابن‌عباس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راه مکه و مدینه نماز را شکسته خواندیم با این‌که ایمن بودیم و هیچ خوفی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حکایت می‌کند که ابن ابی شیبه، احمد، بخاری، مسلم، ابوداود، ترمذی و نسایی از حارثه بن وهب خزاعی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ظهر و عصر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جمعیتی بسیار زیاد و با امنیتی کامل به رسول خدا صلی الله علیه و آله اقتدا کردم، و آن حضرت دو رکعتی خواند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نیز باید دانست که از اهل‌سنت روایاتی دیگر وارد شده که مخالف با روایات گذشته است و در عین حال خود آن‌ها با یکدیگر اختلاف نظر دارند و بررسی آن روایات و سایر روایاتی که کیفیت نماز</w:t>
      </w:r>
    </w:p>
    <w:p>
      <w:pPr>
        <w:pStyle w:val="BookText"/>
        <w:rPr/>
      </w:pPr>
      <w:r>
        <w:rPr>
          <w:rFonts w:ascii="IRNazanin" w:hAnsi="IRNazanin" w:eastAsia="IRNazanin"/>
          <w:color w:val="111111"/>
          <w:sz w:val="28"/>
          <w:sz w:val="28"/>
          <w:szCs w:val="28"/>
          <w:rtl w:val="true"/>
          <w:lang w:bidi="fa-IR"/>
        </w:rPr>
        <w:t>خوف، و همچنین نماز شکسته در سفر را بیان می‌کند، جایش در علم فقه است که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تهذیب‌الاحکام،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حسن خرسان،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ناشر 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حسن خرسان، چاپ چهارم،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ناشر 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یحضره‌الفقیه؛ شیخ صدوق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نشر جامعة المدرسین، سال طبع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الاختلاف، امام محمد بن ادریس شافعی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الحاکم، محمد بن محمد 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یوسف مرعشلی،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دارالمعرفه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69" w:name="pg5811_59634"/>
    </w:p>
    <w:p>
      <w:pPr>
        <w:pStyle w:val="BookText"/>
        <w:rPr/>
      </w:pPr>
      <w:bookmarkEnd w:id="1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0" w:name="__RefHeading___Toc4489559_581953129"/>
      <w:bookmarkStart w:id="171" w:name="_Toc59"/>
      <w:bookmarkEnd w:id="170"/>
      <w:r>
        <w:rPr>
          <w:rtl w:val="true"/>
        </w:rPr>
        <w:t xml:space="preserve">چرا شخص مرتد </w:t>
      </w:r>
      <w:r>
        <w:rPr>
          <w:rtl w:val="true"/>
        </w:rPr>
        <w:t>(</w:t>
      </w:r>
      <w:r>
        <w:rPr>
          <w:rtl w:val="true"/>
        </w:rPr>
        <w:t>که از اسلام خارج می شود</w:t>
      </w:r>
      <w:r>
        <w:rPr>
          <w:rtl w:val="true"/>
        </w:rPr>
        <w:t xml:space="preserve">) </w:t>
      </w:r>
      <w:r>
        <w:rPr>
          <w:rtl w:val="true"/>
        </w:rPr>
        <w:t>مجازات می گردد؟</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آیین مقدس اسلام دارای قوانین پیشرفته و جامع و همه سونگر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 چون از علیم حکیم صادر شده است، از حکمت‌های مختلفی برخوردار است و مجازات مرتد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در این حکم الهی دقت و مطالعه کنیم تا بدانیم چرا اسلام چنین مجازات سختی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مجبور کردن مردم به ایمان آوردن را نمی‌پذیرد</w:t>
      </w:r>
      <w:r>
        <w:rPr>
          <w:rStyle w:val="FootnoteAnchor"/>
          <w:rtl w:val="true"/>
        </w:rPr>
        <w:footnoteReference w:id="455"/>
      </w:r>
      <w:r>
        <w:rPr>
          <w:rFonts w:ascii="IRNazanin" w:hAnsi="IRNazanin" w:eastAsia="IRNazanin"/>
          <w:color w:val="111111"/>
          <w:sz w:val="28"/>
          <w:sz w:val="28"/>
          <w:szCs w:val="28"/>
          <w:rtl w:val="true"/>
          <w:lang w:bidi="fa-IR"/>
        </w:rPr>
        <w:t>و تقلید نمودن در اعتقادات را عملی مردود می‌شمارد</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خواهان آن است که مسلمانان با فکر و عقیده و استدلال، این آیین والا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حضرت امام جعفر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تقلید از افرادی، وارد دین شود، با تقلید از افراد دیگری از دین خارج می‌شود</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از شیعیانم را ببینم که در دین فهم عمیق نمی‌کند هر آینه او را تنبیه خواهم کرد</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فوق به سه بخش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و حکمت حکم مرتد؛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حکم مرتد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حکم مرتد با آزادی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پاسخ صورت‌های فوق بپردازیم به معنای لغوی و اصطلاحی مرتد و انواع مرتد و مجازات‌های هر کدام می‌پردازیم تا موضوع بحث به خوبی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واژه ارتداد در لغت</w:t>
      </w:r>
    </w:p>
    <w:p>
      <w:pPr>
        <w:pStyle w:val="BookText"/>
        <w:rPr/>
      </w:pPr>
      <w:r>
        <w:rPr>
          <w:rFonts w:ascii="IRNazanin" w:hAnsi="IRNazanin" w:eastAsia="IRNazanin"/>
          <w:color w:val="111111"/>
          <w:sz w:val="28"/>
          <w:sz w:val="28"/>
          <w:szCs w:val="28"/>
          <w:rtl w:val="true"/>
          <w:lang w:bidi="fa-IR"/>
        </w:rPr>
        <w:t xml:space="preserve">در علم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و رجوع از چیزی به غیر آن، آمده است</w:t>
      </w:r>
      <w:r>
        <w:rPr>
          <w:rStyle w:val="FootnoteAnchor"/>
          <w:rtl w:val="true"/>
        </w:rPr>
        <w:footnoteReference w:id="459"/>
      </w:r>
      <w:r>
        <w:rPr>
          <w:rFonts w:ascii="Amiri" w:hAnsi="Amiri" w:eastAsia="Amiri" w:cs="Amiri"/>
          <w:color w:val="111111"/>
          <w:sz w:val="28"/>
          <w:sz w:val="28"/>
          <w:szCs w:val="28"/>
          <w:rtl w:val="true"/>
          <w:lang w:bidi="ar-SA"/>
        </w:rPr>
        <w:t xml:space="preserve">و فرموده خداوند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تَرْتَدُّوا عَلی أَدْبارِکُمْ فَتَنْقَلِبُوا 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معنای یاد شده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ارتداد در اصطلاح فقهی</w:t>
      </w:r>
    </w:p>
    <w:p>
      <w:pPr>
        <w:pStyle w:val="BookText"/>
        <w:rPr/>
      </w:pPr>
      <w:r>
        <w:rPr>
          <w:rFonts w:ascii="IRNazanin" w:hAnsi="IRNazanin" w:eastAsia="IRNazanin"/>
          <w:color w:val="111111"/>
          <w:sz w:val="28"/>
          <w:sz w:val="28"/>
          <w:szCs w:val="28"/>
          <w:rtl w:val="true"/>
          <w:lang w:bidi="fa-IR"/>
        </w:rPr>
        <w:t xml:space="preserve">در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شده که پس از اقرار به اسلام، از آن دست بردارد و دین دیگری را برای خود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مرتد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در خانواده مسلمان تولد یافته و پدر و مادرش، یا یکی از آن‌ها، مسلمان باشند و پس از مسلمان شدن دست از اسلام برداشته و اظهار کفر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در خانواده کافر تولد یافته و در آغاز، در ملت کفر رشد یافته و سپس اسلام را پذیرفته باشد، آن‌گاه از اسلام دست بردارد و دوباره به ملت کفر بازگردد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اهل‌سنت میان مرتد فطری و ملی از نظر حکم، تفاوتی قائل نشده‌اند؛ ولی فقهای شیعه بین آن‌ها فرق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مرتد در اسلام اعدام است، البته این حکم شرایط و ضوابط خاصی دارد که در کتاب‌های فقهی و حقوقی بیان شده 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که برای مرتد قرار داده شده، برای کسی است که ارتداد خود را ظاهر کند و به طور آشکار فضای جامعه را آلوده کند و گرنه کسی که در درون خود به ارتداد برسد و آن را ظاهر نکند، شامل این حکم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عقوبت دردناک اخروی را در پی‌دارد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به دیگران نیز اجازه تفتیش عقائد او را نمی‌دهد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یکی از ضروریات دین را منکر 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اما ارتداد او به خاطر شبهاتی است که برای او پیش آمده است، باز مشمول حکم اعدام نخواهد بود و به او مرتد نمی‌گویند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مرتد کسی است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ارتداد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 حکم مرتد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توطئه دشمنان</w:t>
      </w:r>
    </w:p>
    <w:p>
      <w:pPr>
        <w:pStyle w:val="BookText"/>
        <w:rPr/>
      </w:pPr>
      <w:r>
        <w:rPr>
          <w:rFonts w:ascii="IRNazanin" w:hAnsi="IRNazanin" w:eastAsia="IRNazanin"/>
          <w:color w:val="111111"/>
          <w:sz w:val="28"/>
          <w:sz w:val="28"/>
          <w:szCs w:val="28"/>
          <w:rtl w:val="true"/>
          <w:lang w:bidi="fa-IR"/>
        </w:rPr>
        <w:t xml:space="preserve">قرآن‌کریم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خبر از یک توطئه بزرگ می‌دهد و می‌فرماید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طائِفَةٌ مِنْ أَهْلِ الْکِتابِ آمِنُوا بِالَّذِی أُنْزِلَ عَلَی الَّذِینَ آمَنُوا وَجْهَ النَّهارِ وَ اکْفُرُوا آخِرَهُ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از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روز به آن‌چه بر کسانی که ایمان آورده‌اند، فرود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آورید، و در پسین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مشرکین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به اسلام و معتقدات مسلمین اظهار ایمان می‌کنیم و در پایان روز کفر خود را اعلان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را حق ندیدیم و از این رهگذر موجبات تردید و شک مسلمین به خصوص افرادی که تازه اسلام آورده‌اند را فراهم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اگر قوانین اسلام، مجازات شدیدی برای این توطئه‌ی شوم قرار ندهد، هر روز اسلام و بنیاد اعتقادی آن در معرض هجوم تبلیغات دشمن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اسلام و هر آیین دیگری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آلوده و مسموم شدن خوراک مردم صیانت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عقیدتی آنان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برخی از افراد جامعه دارای قوای فکری قوی نیستند تا برای همه‌ی معتقدات خود استدلالات محکم داشته باشند بلکه ایمان خود را از فطرت پاک و دلائل ساده‌ی مخصوص به خود،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این‌گونه تبلیغات اثر پذیر خواهند بود و از طرفی اگر خبر مرتد شدن اشخاص، هر روز فضای جامعه را پر کند، علاقه‌مندان به مطالعه و ورود به اسلام را نیز دلسرد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مکتبی، دفاع از کیان خود را در رأس برنامه‌های خود قرار داده است و این امر، کاملاً، طبیعی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پذیرفت که پیامبری از جانب خدا مبعوث شود و زحمات زیادی را برای هدایت مردم متحمل شود و با رنج و مشقّت فراوان، مردم را از شرک و بت‌پرستی برهاند، ولی به دشمنان خود اجازه دهد که با روش‌های مزوّرانه، بار دیگر مردم را به گمراهی بکشانند؟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حربه سیاسی دشمن، یکی از آثار سوء ارتداد مسلمانان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روحیّه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اسلام در مورد مرتدّ، بیش از آن‌که عکس‌العملی در برابر انحراف یک شخص باشد، دفاع از حقوق جامعه و حراست از عقیده و ایمان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برای حقوق جامعه، بیش از حقوق اشخاص اهمیت قائل است و در تعارض میان حقّ فرد و حقّ جامعه، جامعه را مقدّم می‌دارد، حتی اگر در مجازات مرتد، حقّ فردی شخص در انتخاب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مکاتب طرفدار حقوق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شود؛ چرا که، مصالح جامعه، می‌تواند آزادی افراد را محدود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هرج و مرج در اجتماع</w:t>
      </w:r>
    </w:p>
    <w:p>
      <w:pPr>
        <w:pStyle w:val="BookText"/>
        <w:rPr/>
      </w:pPr>
      <w:r>
        <w:rPr>
          <w:rFonts w:ascii="IRNazanin" w:hAnsi="IRNazanin" w:eastAsia="IRNazanin"/>
          <w:color w:val="111111"/>
          <w:sz w:val="28"/>
          <w:sz w:val="28"/>
          <w:szCs w:val="28"/>
          <w:rtl w:val="true"/>
          <w:lang w:bidi="fa-IR"/>
        </w:rPr>
        <w:t>اگر افراد جامعه هر روز بخواهند قوانین و معتقدات آن اجتماع را بپذیرند و روز بعد به راحتی آن را انکار کنند، این‌جاست که هرج و مرج وسیعی در ساختار و مناسبات آن اجتماع روی خواهد داد به طوری که امکان هرگونه برنامه‌ریزی و تصمیم‌گیری را از رهبران آن اجتماع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مواقع حساس مثل حمله دشمن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مناسبات و روابط اجتماعی اسلام، مثل قضاوت یا امام جمعه و جماعت یا انتخاب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معلوم است که نظام اجتماع مختل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احترام اسلام</w:t>
      </w:r>
    </w:p>
    <w:p>
      <w:pPr>
        <w:pStyle w:val="BookText"/>
        <w:rPr/>
      </w:pPr>
      <w:r>
        <w:rPr>
          <w:rFonts w:ascii="IRNazanin" w:hAnsi="IRNazanin" w:eastAsia="IRNazanin"/>
          <w:color w:val="111111"/>
          <w:sz w:val="28"/>
          <w:sz w:val="28"/>
          <w:szCs w:val="28"/>
          <w:rtl w:val="true"/>
          <w:lang w:bidi="fa-IR"/>
        </w:rPr>
        <w:t>با قراردادن مجازات شدید برای کسی که اسلام را به عنوان دین خود بپذیرد و بعد به ضروریات آن کافر شود، شأن و احترام اسلام حفظ خواهد شد و همگان خواهند دانست که شأن و جایگاه اسلام بلند است و آیین ساده و پیش پا افتاده‌ای نیست که هر وقت بخواهند قبول کنند، و هر موقع که میلشان کشید آن را منکر شوند و موجبات توهین و بی‌احترامی به معارف و احکام آسمانی آن و همچنین پیروان آن را فراهم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بیشتر در قبول اسلام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همگان بدانند که بعد از قبول آیینی، نمی‌توانند به راحتی از آن آیین برگردند، در تحقیقات خود بیشتر دقت می‌کنند، و همین باعث می‌شود که</w:t>
      </w:r>
    </w:p>
    <w:p>
      <w:pPr>
        <w:pStyle w:val="BookText"/>
        <w:rPr/>
      </w:pPr>
      <w:r>
        <w:rPr>
          <w:rFonts w:ascii="IRNazanin" w:hAnsi="IRNazanin" w:eastAsia="IRNazanin"/>
          <w:color w:val="111111"/>
          <w:sz w:val="28"/>
          <w:sz w:val="28"/>
          <w:szCs w:val="28"/>
          <w:rtl w:val="true"/>
          <w:lang w:bidi="fa-IR"/>
        </w:rPr>
        <w:t>با بینش فکری قوی‌تری به آیین مسلمانی پای گذارند و پایه‌های اعتقادی جامعه مستحکم‌تر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پیوستگی اجتماع</w:t>
      </w:r>
    </w:p>
    <w:p>
      <w:pPr>
        <w:pStyle w:val="BookText"/>
        <w:rPr/>
      </w:pPr>
      <w:r>
        <w:rPr>
          <w:rFonts w:ascii="IRNazanin" w:hAnsi="IRNazanin" w:eastAsia="IRNazanin"/>
          <w:color w:val="111111"/>
          <w:sz w:val="28"/>
          <w:sz w:val="28"/>
          <w:szCs w:val="28"/>
          <w:rtl w:val="true"/>
          <w:lang w:bidi="fa-IR"/>
        </w:rPr>
        <w:t>یکی از عوامل سخت‌گیری اسلام درباره مرتد، شاید این باشد که در نظام حکومتی و سیستم اداری جوامع اسلامی، ایمان به خدا صرفاً جنبه اعتقادی و درون قلبی ندارد، بلکه جزو بندهای پیوستگی امت و پایه‌های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فقدان آن قوام و دوام جامعه اسلامی متلاشی می‌شود، و مانند قتل نفس یا فتنه و فساد است که نمی‌تواند قابل تحمل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مرتد حکم اعدام صادر می‌کند؟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مختلفی وجود دارد</w:t>
      </w:r>
      <w:r>
        <w:rPr>
          <w:rStyle w:val="FootnoteAnchor"/>
          <w:rtl w:val="true"/>
        </w:rPr>
        <w:footnoteReference w:id="464"/>
      </w:r>
      <w:r>
        <w:rPr>
          <w:rFonts w:ascii="IRNazanin" w:hAnsi="IRNazanin" w:eastAsia="IRNazanin"/>
          <w:color w:val="111111"/>
          <w:sz w:val="28"/>
          <w:sz w:val="28"/>
          <w:szCs w:val="28"/>
          <w:rtl w:val="true"/>
          <w:lang w:bidi="fa-IR"/>
        </w:rPr>
        <w:t xml:space="preserve">، و یکی از تفاسیر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اسلام اجباری نیست بلکه لازم است افراد تحقیق کافی کنند و بعد از اثبات حقانیت اسلام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پذیرش آن حق بازگشت و بازی با دین اسلام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آیات قرآن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مطلقات قرآنی با مقیدات آن، با هم معنا می‌شوند و این مقیدات هستند که حدود شمول مطلقات را مشخص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تفسیر آیات قرآن لازم است مجموع مطلقات و مقیدات را در نظر گرفت تا از برداشتی صحیح برخوردار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بسیاری از لغزش‌ها و یا سؤالاتی که پیش می‌آید این است که یکی از این دو دسته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اگر چه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اما این اطلاق با آیات و روایات صحیح قید می‌خورد و معنای آن</w:t>
      </w:r>
    </w:p>
    <w:p>
      <w:pPr>
        <w:pStyle w:val="BookText"/>
        <w:rPr/>
      </w:pPr>
      <w:r>
        <w:rPr>
          <w:rFonts w:ascii="IRNazanin" w:hAnsi="IRNazanin" w:eastAsia="IRNazanin"/>
          <w:color w:val="111111"/>
          <w:sz w:val="28"/>
          <w:sz w:val="28"/>
          <w:szCs w:val="28"/>
          <w:rtl w:val="true"/>
          <w:lang w:bidi="fa-IR"/>
        </w:rPr>
        <w:t xml:space="preserve">چنین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 به اسلام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اجبار ورود به اسلام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خدای متعال در قبول اسلام، اجبار و تقلید را نمی‌پذیرد و پیامبران را مأمور می‌کند که با علم و بصیرت و استدلال، مردم را دعوت کنند</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قبول این آیین، به خاطر مصالح مهمی که در بالا ذکر شد، اجازه نمی‌دهد که افراد به صورت علنی باز گردند چرا که این ارتداد مفاسد زیادی را ببار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دارای آزادی عقیده است، پس چرا باید به خاطر تغییر عقیده مجازات شود؟</w:t>
      </w:r>
    </w:p>
    <w:p>
      <w:pPr>
        <w:pStyle w:val="BookText"/>
        <w:rPr/>
      </w:pPr>
      <w:r>
        <w:rPr>
          <w:rFonts w:ascii="IRNazanin" w:hAnsi="IRNazanin" w:eastAsia="IRNazanin"/>
          <w:color w:val="111111"/>
          <w:sz w:val="28"/>
          <w:sz w:val="28"/>
          <w:szCs w:val="28"/>
          <w:rtl w:val="true"/>
          <w:lang w:bidi="fa-IR"/>
        </w:rPr>
        <w:t>آزادی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آزادی بدون ضابطه و حد و مرز، که مورد قبول هیچ انسان عاقلی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موجب هرج و مرج فکری و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به این معنا است که انسان‌ها آزادند که تحقیق آزادانه و منصفانه و کامل داشته باشند، و پس از تحقیق آن‌چه که واقعاً مورد قبول عقل است بدون غرض ورزی و داخل کردن امیال، به آن عقیده داشته باشند، اسلام نه تنها مخالف آن نیست بلکه همان‌طور که گذشت از طرفداران محکم تعقل و علم و استدلال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پیامبر دستور می‌دهد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افراد دشمن سؤال فکری مطرح کرد با او نجنگید، بلکه پاسخ او را بدهید سپس او را به محل خود برگردانید بعد اگر لازم شد با او بجنگید</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آزادی نوع اول مخالف است و با آزادی نوع دوم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ارتداد نیز برای ضابطه‌مند کردن آزادی است که جامعه از هرج و مرج فکری و اجتماعی نجات یابد و سامانمند و قانونمند گردد</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آزاد است با تحقیق، دین خود را انتخاب کند اما بعد از پی‌بردن به حقانیت اسلام، حق ندارد دین اسلام را به بازی بگیرد و آزادی بی‌حد و مرز ندارد تا هر گونه مایل است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هیچ کسی را به صرف این‌که اسلام را قبول نمی‌کند محکوم به مرگ نمی‌داند چنان‌که در صدر اسلام برای این‌که ندای حق را به گوش همگان برسانند و موانع تبلیغ رسالت را رفع کنند، می‌جنگیدند اما بعد از پیروزی بر دشمنان تبلیغ اسلام، مردم را مجبور به قبول اسلام نمی‌کردند بلکه دلائل حقانیت اسلام را مطرح می‌کردند و چنان‌چه فردی نمی‌پذیرفت نه تنها او را اعدام نمی‌کردند بلکه محترمانه در کشور اسلامی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زیادی از قرآن بر این معنا دلالت 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 لَسْتَ عَلَیْهِمْ بِمُصَیْطِرٍ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اعطا کننده حقوق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است که خالق و ربّ او است، آیا او نمی‌تواند اعطای آن را مشروط به شروطی خاص کند یا در شرایطی، آن را از آدمی بستاند؟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اعلام کند که هر انسانی حقّ حیات دارد، مگر آن‌که شخص محترمی را به قتل رساند، چنین شخصی، به خاطر جرمی که مرتکب</w:t>
      </w:r>
    </w:p>
    <w:p>
      <w:pPr>
        <w:pStyle w:val="BookText"/>
        <w:rPr/>
      </w:pPr>
      <w:r>
        <w:rPr>
          <w:rFonts w:ascii="IRNazanin" w:hAnsi="IRNazanin" w:eastAsia="IRNazanin"/>
          <w:color w:val="111111"/>
          <w:sz w:val="28"/>
          <w:sz w:val="28"/>
          <w:szCs w:val="28"/>
          <w:rtl w:val="true"/>
          <w:lang w:bidi="fa-IR"/>
        </w:rPr>
        <w:t>شده، حقّ حیات ندارد و باید قصاص شود و یا اگر کسی در برابر پیام الهی بایستد و با عناد و لجاجت از باطل دفاع کند، و حتّی در راه رسیدن پیام الهی به گوش دیگران، موانعی ایجاد کند، چنین فردی، حرمت حقوق خود را شکسته و می‌توان با او به جنگ برخاست تا تسلیم شود یا به حیاتش خاتمه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عنوان خالق، مُعطی حقوقِ انسان، او را از گرایش به کفر و شرک برحذر دارد و ارتداد را به لحاظ مفاسد فراوانی که بر آن مترتب می‌شود، موجب مجازات مرگ بشمارد، چه مانع و محذوری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نگرشی عمیق در مکتب اسلام، مجازات نوعی رحمت و شفقت بر شخص خطاکار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مکتبی که برای شخص خطاکار، مجازات اخروی در روز قیامت مقرّر داشته، مجازات در دنیا می‌تواند از مجازات اخروی که دشوارتر و طولانی‌تر است،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اعتقاد بود که مسلمانانِ خطاکار در صدر اسلام به محضر پیامبر یا امیرالمؤمنین می‌رسیدند و به خاطر گناهی که مرتکب شده بودند و مستحق حدّ یا تعزیر الهی بودند، تقاضای اجرای حد یا تعزیر می‌کردند تا از آلودگی گناه پاک شده و از مجازات اخروی نجات یابند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مکتب، برای نجات شخص گمراه و گنه‌کار، نهایت تلاش و کوشش صورت می‌گیرد و هیچ‌گاه از هدایت انسان‌ها مأیوس نمی‌شود، و چون سعادت انسان، منحصر به سعادت در زندگی محدود دنیا نیست، بلکه سعادت اخروی او که همیشگی و ابدی است بیش‌تر مدّ نظر است، حتی مجازات شخص خطاکار در دنیا، با هدف اصلاح و نجات او و اصلاح جامعه تشریع شده، و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مرتد نیز از این قاعده، مستثنا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شبهه و یا پرسش باعث ارتداد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اشکالات و شبهاتی که در جلسات رسول خدا صلی الله علیه و آله و امیرالمؤمنین علیه السلام و دیگر ائمه علیهم السلام ایراد می‌شد و پاسخی که آنان با شیوه‌ای پسندیده می‌دادند، این نکته دریافت می‌شود که طرح شبهه معقول از طرف دانشمند و صاحبِ اندیشه، از هر مقوله‌ای که باشد، موجب ارتداد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پرسش برای آگاهی، از هر نوعی که باشد، خلاف نیست و باعث توهین نمی‌باشد و حتی به آن‌هایی که از معارف آگاهی ندارند امر شده است که از صاحب نظران و عالمان بپرسند و بر اهل نظر، از عالمان فقه و تفسیر و کلام، است که آن‌ها را با دلیل، پاسخ دهند و شبهات را از آنان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پاسخ بدون دلیل و منطق، تأثیر ندارد و شبهه را از پرسش کننده برطرف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سیره رسول خدا و امامان در مقام پاسخ به پرسش‌ها همیشه همراه با دلیل بود و هرگز موردی وجود ندارد که آنان روش دیگری را اتخاذ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مرتد در ادیان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ارتداد از دیدگاه ادیان مختلف جرم است و مجازات آن نیز مرگ است و حتی در برخی از منابع ادیان موجود، حکم آن بسیار شدیدتر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به ذکر دو منبع از کتاب مقدس عهد قدیم و جدید بسنده می‌کنیم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برادرت پسر مادرت یا پسر و یا دختر تو یا زن هم آغوش تو و یا رفیق تو که مثل جان تو است تو را سرّاً اغوا نموده بگوید که برویم تا خدایان غیری که تو و آبای تو ندانستید عبادت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مکن و او را گوش مده و چشم تو بر او رحمت ننماید و او را متحمل مشو و وی را پنهان مدار البته او را به قتل رسان اولاً دست تو به قتلش دراز شود و بعد</w:t>
      </w:r>
    </w:p>
    <w:p>
      <w:pPr>
        <w:pStyle w:val="BookText"/>
        <w:rPr/>
      </w:pPr>
      <w:r>
        <w:rPr>
          <w:rFonts w:ascii="IRNazanin" w:hAnsi="IRNazanin" w:eastAsia="IRNazanin"/>
          <w:color w:val="111111"/>
          <w:sz w:val="28"/>
          <w:sz w:val="28"/>
          <w:szCs w:val="28"/>
          <w:rtl w:val="true"/>
          <w:lang w:bidi="fa-IR"/>
        </w:rPr>
        <w:t>دست تمامی قوم و او را با سنگ سنگسار نما تا بمیرد به سبب این که جویای این بود که تو را از خداوند خدای تو که تو را از زمین مصر از خانه بندگی بیرون آورد براند تا تمامی اسراییلیان بشنوند و بترسند و بار دیگر چنین امر شنیع را در میان شما مرتکب نشوند</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دانسته گناه بکند و گناهش هم این باشد که مسیح را که نجات دهنده او است رد کند، آن هم بعد ازاین که با خبر شده است که مسیح آمده است تا گناهان او را ببخشد، این گناه با خون مسیح پاک نمی‌شود و دیگر راه فراری از شرّ چنین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راه دیگری جز این که انتظار مجازات وحشتناکی باشد که از خشم و غضب شدید خدا به او می‌رسد، همان خشم و غضبی که تمام دشمنان خدا را می‌سوزاند و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قوانین موسی را می‌شکست، اگر دو یا سه نفر به گناه او شهادت می‌دادند، آن شخص بدون ترحم جابجا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 کنید چه مجازات وحشتناک‌تری در انتظار کسانی است که فرزند خدا را زیر پا لگدمال کرده‌اند و خون او را که برای رفع گناهانشان ریخته شد، دست کم گرفته و ناپاک به حساب آورده‌اند، و به روح پاک خدا که درهای رحمت خدا را به روی عزیزان خدا باز می‌کند بد گفته و بی‌حرمتی کرده‌اند</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در بعضی از انواع مرتد، حکم اعدام صادر شود بدین معنا نیست که اگر واقعا از عمل خود پشیمان شد، توبه او در نزد خداوند پذیرفته نشود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حکم ارتداد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مفسران در مورد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r>
        <w:rPr>
          <w:rStyle w:val="FootnoteAnchor"/>
          <w:rtl w:val="true"/>
        </w:rPr>
        <w:footnoteReference w:id="471"/>
      </w:r>
      <w:r>
        <w:rPr>
          <w:rFonts w:ascii="IRNazanin" w:hAnsi="IRNazanin" w:eastAsia="IRNazanin"/>
          <w:color w:val="111111"/>
          <w:sz w:val="28"/>
          <w:sz w:val="28"/>
          <w:szCs w:val="28"/>
          <w:rtl w:val="true"/>
          <w:lang w:bidi="fa-IR"/>
        </w:rPr>
        <w:t>اقوال در مورد این آیه را چنین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مورد اهل کتاب است که جزیه می پردازند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مورد همه‌ی کفار نازل شده سپس نسخ شده است</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بعد از جنگ وارد دین شده‌اند، نگویید که با اکراه داخل شده‌اید چراکه ایشان بعد از جنگ به اسلام رضایت نشان داده‌اند و اسلامشان صحیح است</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مورد قوم خاصی از انصار نازل شده است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از طرف خداوند اکراهی در دین نیست، و انسان در قبول دین اختیار دارد، چرا که دین حقیقی از اعمال قلوب است؛ و شهادتینی که از روی اجبار باشد در واقع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کفری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کفر حقیقی نیست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در ذیل آیه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آیة‌الکرسی در واقع مجموعه‌ای از توحید و صفات جمال و جلال خدا است که اساس دین را تشکیل می‌دهد، و چون در تمام مراحل با دلیل عقل قابل استدلال است و نیازی به اجبار و اکراه نیست،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قبول دین هیچ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بیراهه آشکار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عبارت است از راه‌یابی و رسیدن به واقع،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انحراف از حقیقت و دور شدن 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دین و مذهب با روح و فکر مردم سر و کار دارد و اساس و شالوده‌اش بر ایمان و یقین استوار است خواه و ناخواه راهی جز منطق و استدلال نمی‌تواند داشته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اشاره‌ای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همان‌گونه که از شان نزول آیه استفاده می‌شود، بعضی از ناآگاهان از پیامبر اسلام صلی الله علیه و آله می‌خواستند که او همچون حکام جبار، با زور و فشار اقدام به تغییر عقیده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آیه فوق صریحاً به آن‌ها پاسخ داد که دین و آیین چیزی نیست که با اکراه و اجبار تبلیغ گردد، به خصوص این‌که در پرتو دلائل روشن و معجزات آشکار، راه حق از باطل آشکار شده و نیازی به این امور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پاسخی است به آن‌ها که تصور می‌کنند اسلام در بعضی از موارد جنبه تحمیلی و اجباری داشته و با زور، شمشیر و قدرت نظامی پیش</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اسلام اجازه نمی‌دهد پدری فرزند خویش را برای تغییر عقیده تحت فشار قرار دهد، تکلیف دیگران روشن است، اگر چنین امری مجاز بود، لازم بود این اجازه، قبل از هر کس به پدر درباره فرزندش داده شود، در حالی که چنین حقی به او داده نشده است، و از این‌جا روشن می‌شود که این آیه تنها مربوط به اهل کتاب نیست آن چنان که بعضی پنداشته‌اند، و همچنین حکم آیه هرگز منسوخ نشده است آن چنان که بعضی دیگر گفته‌اند بلکه حکمی است جاودانی و هماهنگ با منطق عقل</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تفسیر المیزان در مورد آیه شریفه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اجباری نفی شده است، چون دین عبارت است از یک سلسله معارف علمی که معارفی عملی به دنبال دارد و جامع همه آن معارف، یک کلمه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و ایمان هم از امور قلبی است که اکراه و اجبار در آن راه ندارد، چون کاربرد اکراه تنها در اعمال ظاهری است، که عبارت است از حرکاتی مادی و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اعتقاد قلبی برای خود، علل و اسباب دیگری از سنخ خود اعتقاد و ادراک دارد و محال است که مثلاً جهل، علم را نتیجه دهد، و یا مقدمات غیر علمی، تصدیقی علمی را بزاید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هست، یکی این‌که جمله خبری باشد و بخواهد از حال تکوین خبر دهد، و بفرماید خداوند در دین اکراه قرار نداده و نتیجه‌اش حکم شرعی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در دین نفی شده و اکراه بر دین و اعتقاد جایز نیست و اگر انشایی باشد و بخواهد بفرماید که نباید مردم را بر اعتقاد و ایمان مجبور کنید، در این صورت نیز این نهی بر یک حقیقت تکوینی متکی است و آن حقیقت همان بود که قبلا بیان کردیم و گفتیم اکراه تنها در مرحله افعال بدنی اثر دارد، نه اعتقادات 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در دین اکراه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به دنبال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آورده، که بیان علت جمله اول است که چرا در دین اکراه نیست، و حاصل تعلیل این است که اکراه و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از قوی نسبت به ضعیف سر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مورد حاجت قرار می‌گیرد که قوی و ما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حکیم و عاقل باشد و بخواهد ضعیف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مهمی در نظر داشته باشد، که نتواند فلسفه آن را به زیر دست خود 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فهم زیر دست قاصر از درک آن است و یا این‌که علت دیگری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متوسل به اکراه می‌شود، و یا به زیردست دستور می‌دهد که کورکورانه از او تقلید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امور مهمی که خوبی و بدی و خیر و شر آن‌ها واضح است، و حتی آثار سوء و آثار خیری هم که به دنبال دارند، معلوم است، در چنین جایی نیازی به اکراه نخواهد بود، بلکه خود انسان یکی از دو طرف خیر و شر را انتخاب کرده و عاقبت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می‌پذیرد و دین از این قبیل امور است، چون حقایق آن روشن، و راه آن با بیانات الهی واضح است و سنت پیامبر نیز آن بیانات را روشن‌تر کرده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پیروی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دین و روگردانی از آن است، بنا براین دیگر دلیلی ندارد که کسی را بر دین اکراه کنند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منابع</w:t>
      </w:r>
    </w:p>
    <w:p>
      <w:pPr>
        <w:pStyle w:val="BookText"/>
        <w:rPr/>
      </w:pPr>
      <w:r>
        <w:rPr>
          <w:rFonts w:ascii="IRNazanin" w:hAnsi="IRNazanin" w:eastAsia="IRNazanin"/>
          <w:color w:val="111111"/>
          <w:sz w:val="28"/>
          <w:sz w:val="28"/>
          <w:szCs w:val="28"/>
          <w:rtl w:val="true"/>
          <w:lang w:bidi="fa-IR"/>
        </w:rPr>
        <w:t>برای اطلاع بیشتر رجوع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پرسش و پاسخ‌های دانشجویی،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پرسماًن نهاد مقام معظم رهبری در دانشگاه‌ها؛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 اینترنت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www.shareh.com - www.nezam.org</w:t>
      </w:r>
      <w:bookmarkStart w:id="172" w:name="pg5811_59666"/>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3" w:name="__RefHeading___Toc4489561_581953129"/>
      <w:bookmarkStart w:id="174" w:name="_Toc60"/>
      <w:bookmarkEnd w:id="173"/>
      <w:r>
        <w:rPr>
          <w:rtl w:val="true"/>
        </w:rPr>
        <w:t>با توجه به این که در برخی عروسی ها کارهای حرام صورت می گیرد و اگر شرکت نکنیم باعث کدورت می شود وظیفه ما چیست ؟</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استفتایی که در مورد این پرسش از دفتر حضرت آیة الله العظمی بهجت رحمه الله صورت گرفت، نظر شما را به چند نکته جلب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رقصیدن زن برای زن چه مهیج شهوت باشد و چه نباشد، و همچنین چه با نوارهای موسیقی باشد و چه همراه چنین نوارهایی نباشد، بنابر احتیاط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 وسایلی مانند سطل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حد لهو و لعب برسد که متناسب مجالس اهل فسق باشد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جلسه‌ای که در آن زن برای زن می‌رقصد به دو شرط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شما موجب تشویق آن‌ها نشود؛</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آنان که در حال رقصند توجهی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شروط بالا در چنین جلساتی می‌توان شرکت کرد و چنان‌چه احتمال بدهید که اگر به نوعی مخالفت خود را اعلان کرده و دیگران را نهی کنید برای بعضی موثر است باید با روشی مناسب، دیگران را نهی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 شرکت کردن ما موجب تشویق اهل جلسه شود، یا باعث شود که به آن‌ها توجه نماییم و مرتکب حرام شویم، در این حالت نمی‌توانیم به خاطر این‌که فامیل ناراحت می‌شوند در چنین جلساتی شرکت کنیم بلکه وظیفه داریم شرکت نکنیم و می‌توان در مواقع مناسب دیگر به دیدار فامیل رفته و به آنان تبریک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داشته باشیم که رضایت خداوند بسی مهم‌تر است از رضایت مخلوقات خدا و همه‌ی دل‌ها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مطالب فوق با توجه به فتوای مرجع تقلید جنابعالی بوده و ممکن است نظر مراجع دیگر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متن استفتاء پیوست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محضر مبارک حضرت آیت‌الله العظمی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مستدعی است جواب مسائل زیر را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رقصیدن زن برای زن چه حکمی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مطلقاً بنا بر احتیاط واجب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رقصیدن زن برای زن در صورتی که مهیج شهوت نباشد چه حکمی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به زنی که در حال رقصیدن است چه حکمی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رقصیدن زن برای زن به همراه نوارهای موسیقی مطرب چه حکمی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جلسه‌ای که در آن زن برای زن می‌رقصد بدون توجه به آن‌ها یا با توجه به آن‌هایی که در حال رقص هستند چه حکمی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و تشویق اشکال ندارد اما اگر موجب تشویق آن‌ها باشد، باید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در مراسم عروسی شرکت کند که زن برای زن یا مرد برای مرد می‌رقصند ولی شرکت کننده در اتاق‌های کناری است و فقط صدایی به گوشش می‌رسد و از طرفی شرکت در این جلسات مستلزم امور مستحسنی مثل صله ارحام باشد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ولی به بهانه صله‌رحم و به قصد فراهم ساختن رضایت رحم شرکت نکند مگر در کناری و بدون توجه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مکلف بداند که در مجالسی که زن برای زن می‌رقصند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 و به نوعی مخالفت خود را اعلام کند یا با بلند شدن یا دور نشستن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است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وسیله‌هایی مثل قمقمه یا سطل که از آلات موسیقی محسوب نمی‌شوند در مجالس عروسی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لهو و لعب برسد که متناسب با مجالس اهل فسوق باشد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نکردن در مجالس عروسی که در آن رقص زن برای زن یا مرد برای مرد یا موسیقی مطرب وجود دارد و نرفتن ما باعث ایجاد کدورت بین فامیل یا دوستان می‌شود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در غیر آن وقت‌ها جهت تبریک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به تصاویر رقص کفار یا کسانی که دین آن‌ها را نمی‌دانیم به همراه موسیقی مطرب چه حکمی دارد؟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bookmarkStart w:id="175" w:name="pg5811_59672"/>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6" w:name="__RefHeading___Toc4489563_581953129"/>
      <w:bookmarkStart w:id="177" w:name="_Toc61"/>
      <w:bookmarkEnd w:id="176"/>
      <w:r>
        <w:rPr>
          <w:rtl w:val="true"/>
        </w:rPr>
        <w:t xml:space="preserve">با توجه به آیه </w:t>
      </w:r>
      <w:r>
        <w:rPr/>
        <w:t>61</w:t>
      </w:r>
      <w:r>
        <w:rPr>
          <w:rtl w:val="true"/>
        </w:rPr>
        <w:t xml:space="preserve"> </w:t>
      </w:r>
      <w:r>
        <w:rPr>
          <w:rtl w:val="true"/>
        </w:rPr>
        <w:t>نور و شرایط زمان ما آیا می توان از منزل همسایه بدون اجازه چیزی خورد؟</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در آیه شصت و یکم سوره نور به آداب غذا خوردن و ورود به خانه‌های خویشاوندان اشاره می‌کند و با تاکید بر سلام‌کردن می‌فرماید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لنگ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بیمار و بر خودتان 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از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یا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کلیدهایش در اختیار شماست،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دوستانتان، بر شما هیچ گناهی نیست که جمعی یا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هنگامی که وارد خانه‌ها شدید، پس بر خودتان سلام کنید، زنده بادی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از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آیات را برای شما روشن بیان‌می‌کند، باشد که شما خردورزی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نزول این آیه را این‌گونه حکایت کرده‌اند که قبل از اسلام مردم مدینه عادت داشتند که افراد نابینا، لنگ و بیمار را از سفره غذا دور می‌کردند و با آنان هم‌غذا نمی‌شدند و غذای آنان را جدا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یا به خاطر تنفر از آنان و یا به خاطر رعایت حال آن‌ها در غذا خوردن و جبران کمبود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این موضوع را از پیامبر صلی الله علیه و آله سئوال کردند و آیه فوق در پاسخ آنان فرود آمد و اشاره کرد که هم غذا شدن با این افراد مانعی ندارد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پیشین سوره نور برخی از آداب ورود به خانه‌ها و اتاق پدر و مادر بیان شد و اینک در این آیه آداب ورود و غذا خوردن از خانه خویشان و دوستان را بیان می‌کند و نخست با اشاره به گروه‌های خاص اجتماعی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نابینا گناهی نیست و بر افراد لنگ اشکالی نیست و بر بیماران و خودتان مانعی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چند مکان بدون اجازه غذا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پدرانتان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مادرانتان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برادرانتان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خواهرانتان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عموهایتان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عمه‌هایتان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دایی‌هایتان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خاله‌هایتان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خانه‌ای که کلیدش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از 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آیه اضافه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بر شما نیست که به طور گروهی یا جداگانه غذا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می‌توانید همراه مهمان یا جدای از او غذا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بخش بعدی آیه به آداب ورود به خانه‌ها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وارد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یا مساجد یا داخل هر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بر خویشتن سلام کنید، زنده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که خجسته و پاکیزه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از طرف 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یادآور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خدا آیات خویش را برای شما به روشنی بیان می‌کند، تا شاید شما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قرآن در مورد حکم نابینایان و افراد لنگ و بیمار که در این آیه بیان شده است، سه تفسیر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مقصود آن است که این افراد چون توانایی کافی ندارند، و ممکن است بدون غذا بمانند بنابراین جایز است که آنان از غذاهای خانه‌های شما و خویشان و دوستان استفاده کنند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دومین تفسیر آن است که این آیه برای برطرف‌کردن عادت مردم مدینه بود که با این سه گروه هم غذا نمی‌شدند و آیه بیان کرد که مانعی ندارد مردم با این افراد هم غذا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این سه گروه در حکم جهاد مستثنی هستند و جهاد بر آنان واجب نیست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تفسیر اول و دوم با هم منافاتی ندارد هر چند که ظاهر آیه با تفسیر اول سازگارتر است و تفسیر دوم با شأن نزول 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سوم با ظاهر آیه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مالکیت افراد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حق ندارد بدون اجازه قبلی از غذای خانه کسی بخورد، ولی در آیه فوق پیوند خویشاوند و دوستی</w:t>
      </w:r>
    </w:p>
    <w:p>
      <w:pPr>
        <w:pStyle w:val="BookText"/>
        <w:rPr/>
      </w:pPr>
      <w:r>
        <w:rPr>
          <w:rFonts w:ascii="IRNazanin" w:hAnsi="IRNazanin" w:eastAsia="IRNazanin"/>
          <w:color w:val="111111"/>
          <w:sz w:val="28"/>
          <w:sz w:val="28"/>
          <w:szCs w:val="28"/>
          <w:rtl w:val="true"/>
          <w:lang w:bidi="fa-IR"/>
        </w:rPr>
        <w:t>مقدم شمرده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جامعه اسلامی باید بین خویشاوندان و دوستان چنان صفا و صمیمیتی حاکم باشد که بتوانند از خانه‌های همدیگر بدون اجازه قبلی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آیه اجازه داده شد که هر کس بتواند از یازده خانه بدون اجازه قبلی غذا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غذای خانه‌های خویشاوندان و دوستان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به اندازه نیاز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مرتکب اسراف و تبذیر نشوند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آن‌که یقیین به عدم رضایت صاحب‌خانه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هنگام استفاده از غذای خانه خویشان و دوستان، احتمال رضایت آنان کافی است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دوستانی که غذا خوردن از خانه او جایز است، همان دوستان خاص و نزدیک انسان هستند که با آنان رفت و آمد دارد و اگر کسی تا این اندازه نسبت به دوست خود گذشت نداشته باشد، در حقیقت دوست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 مورد خانه‌هایی که کلید آن به دست انسان است و او مجاز است که از غذای موجود در آن خانه استفاده کند، چند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مقصود خانه‌های کسانی باشد که در هنگام جهاد، کلید خانه خود را به افراد پشت جبهه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مقصود وکیل و نماینده مالک است که کلید اموالش به دست اوست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منظور انباردار است که کلید خانه و اموال بدست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آن‌که مقصود دوستان نزدیک هستند که کلید خانه خود را به دست همدیگر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آیه شامل همه این موارد باشد و هر کدام مصداقی از آیه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شده که گروهی از مسلمانان در صدر اسلام از تنها غذا خوردن دوری می‌جستند به طوری که گاهی ساعت‌ها گرسنه می‌ماندند تا هم غذایی پیدا کنند و یا این‌که برخی افراد مقیّد بودند که غذای مهمان را جداگانه به او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مبادا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برخی افراد ثروتمند با فقرا غذا نمی‌خوردند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با عنایت به این موارد یا برخی از آن‌ها، فرود آمد و بیان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گناهی نیست که به طور دسته‌جمعی یا جداگانه غذا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وقتی در خانه‌ها وارد می‌شوید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خانه‌ها، منزل‌های خالی یا مساجد و یا منزل‌های یازده‌گانه‌ای است که در این آیه از آن‌ها نام برده شد و یا همه خانه‌ها مردم، خویشان و دوستان است؛ البته آیه فوق مطلق است و شامل همه خانه‌ها می‌شود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تحیت و زنده باد اسلام است که در این آیه با عنوان زنده بادی خجسته و پاک از طرف خدا، از آن یاد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سلام کردن در هنگام ورود به خانه‌ها سلام کردن بر همسر و فرزندان و یا سلام کردن برخی بر برخی دیگر است البته اگر مقصود او خانه‌ها، منزل‌های خالی باشد، سلام بر خویشتن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داخل خانه می‌شود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پروردگار بر 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سلام بر ما و بر بندگان صالح خدا</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البته منافاتی بین این تفسیرها نیست و همه آن‌ها</w:t>
      </w:r>
    </w:p>
    <w:p>
      <w:pPr>
        <w:pStyle w:val="BookText"/>
        <w:rPr/>
      </w:pPr>
      <w:r>
        <w:rPr>
          <w:rFonts w:ascii="IRNazanin" w:hAnsi="IRNazanin" w:eastAsia="IRNazanin"/>
          <w:color w:val="111111"/>
          <w:sz w:val="28"/>
          <w:sz w:val="28"/>
          <w:szCs w:val="28"/>
          <w:rtl w:val="true"/>
          <w:lang w:bidi="fa-IR"/>
        </w:rPr>
        <w:t>می‌توانند مصداق‌های آیه باشد همان‌طور که در احادیث نیز به این سلام‌ها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حیات و به معنای دعا کردن برای سلامتی و حیات دیگران است که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نوع اظهار محبت و سلام که در آغاز ملاقات بین افراد ردّ و بدل می‌شود تحیت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اشاره شده که تحیت را به نوعی به خدا ارتباط دهید، 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تو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نظر فرد موحّد هر گونه دعایی در نهایت به خدا باز می‌گردد و از او تقاضا می‌شود و از این‌روست که این تحیت پر برکت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برای ما آن است که در غذاخوردن رعایت حال نابینایان، ناتوانان و بیماران را بنمایید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خدا برای شما یازده رستوران رایگان در میان مردم قرار داده است تا گرسنه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سلام و زنده باد از آداب ورود به خانه‌هاست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دیگر آیه آن است که در مورد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الهی مطالعه و تفکر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دینی و عظمت قانونگذاری خدا را دریابید</w:t>
      </w:r>
      <w:r>
        <w:rPr>
          <w:rFonts w:eastAsia="IRNazanin" w:cs="IRNazanin"/>
          <w:color w:val="111111"/>
          <w:sz w:val="28"/>
          <w:szCs w:val="28"/>
          <w:rtl w:val="true"/>
          <w:lang w:bidi="fa-IR"/>
        </w:rPr>
        <w:t>).</w:t>
      </w:r>
      <w:bookmarkStart w:id="178" w:name="pg5811_59684"/>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9" w:name="__RefHeading___Toc4489565_581953129"/>
      <w:bookmarkStart w:id="180" w:name="_Toc62"/>
      <w:bookmarkEnd w:id="179"/>
      <w:r>
        <w:rPr>
          <w:rtl w:val="true"/>
        </w:rPr>
        <w:t>اگر ما از دست کسی ناراضی باشیم یا کسی از دست ما ناراضی باشد آیا سفر و عبادت هایمان اشکال پیدا می کند؟</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متضادش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مفاهیمی است که دایره معنای آن‌ها بسیار وسیع و فراگیر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رضایت دیگری از ما، می‌تواند به معنای خشنودی قلبی باشد و یا به معنای عدم وجود اعتراض یا کدورت درونی از ما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نارضایتی نیز می‌تواند به معنای معترض بودن کسی نسبت به عمل یا فرد دیگری باشد و یا به معنای مظلوم واقع شدن و پایمال شدن حقوق رسمی و شرعی او از سوی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و جامعی که شاید بتوان در مورد رضایت از میان این گمانه‌ها بیرون کشید، وجود نوعی آرامش و اطمینان خاطر شخص راضی از شخص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پدیده‌ی رضایت یا عدم آن در این تعریف به شناخت علت یا علت‌های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بالا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نارضایتی کسی از فرد دیگر، اگر به خاطر حقی است که بر گردن او دارد، ادا نشده و باقی مانده، این نارضایتی می‌تواند اثرات مخربی بر سایر اعمال به خصوص عبادت‌ها بگذارد مثلاً موارد مختلفی در روایات معصومین علیهم السلام آمده که موجب عدم قبولی نماز یا سایر عبادت‌ها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زن نسبت به شوهرش، عدم پرداخت زکات، بی‌میلی به</w:t>
      </w:r>
    </w:p>
    <w:p>
      <w:pPr>
        <w:pStyle w:val="BookText"/>
        <w:rPr/>
      </w:pPr>
      <w:r>
        <w:rPr>
          <w:rFonts w:ascii="IRNazanin" w:hAnsi="IRNazanin" w:eastAsia="IRNazanin"/>
          <w:color w:val="111111"/>
          <w:sz w:val="28"/>
          <w:sz w:val="28"/>
          <w:szCs w:val="28"/>
          <w:rtl w:val="true"/>
          <w:lang w:bidi="fa-IR"/>
        </w:rPr>
        <w:t>نماز و سایر موارد که می‌توانید در روایات</w:t>
      </w:r>
      <w:r>
        <w:rPr>
          <w:rStyle w:val="FootnoteAnchor"/>
          <w:rtl w:val="true"/>
        </w:rPr>
        <w:footnoteReference w:id="487"/>
      </w:r>
      <w:r>
        <w:rPr>
          <w:rFonts w:ascii="IRNazanin" w:hAnsi="IRNazanin" w:eastAsia="IRNazanin"/>
          <w:color w:val="111111"/>
          <w:sz w:val="28"/>
          <w:sz w:val="28"/>
          <w:szCs w:val="28"/>
          <w:rtl w:val="true"/>
          <w:lang w:bidi="fa-IR"/>
        </w:rPr>
        <w:t>مربوط به عبادات ملاحظه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عبادت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 چرا که صحت عبادت، به معنای رعایت شرایطی است که در اصل انجام آن مورد لحاظ قرار گرفته</w:t>
      </w:r>
      <w:r>
        <w:rPr>
          <w:rStyle w:val="FootnoteAnchor"/>
          <w:rtl w:val="true"/>
        </w:rPr>
        <w:footnoteReference w:id="488"/>
      </w:r>
      <w:r>
        <w:rPr>
          <w:rFonts w:ascii="IRNazanin" w:hAnsi="IRNazanin" w:eastAsia="IRNazanin"/>
          <w:color w:val="111111"/>
          <w:sz w:val="28"/>
          <w:sz w:val="28"/>
          <w:szCs w:val="28"/>
          <w:rtl w:val="true"/>
          <w:lang w:bidi="fa-IR"/>
        </w:rPr>
        <w:t>و بدون رعایت این شرایط اساساً عبادتی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قبولی، به معنای پیدا کردن روح عبادت و به تمام و کمال رساندن آن بر مبنای ویژگی‌ها و شرایطی است که برای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عبادت و تمام و کمال آن، به حضور قلب و اقبال آن است، که هیچ عبادتی بدون آن مقبول درگاه احدیّت و مورد نظر لطف و رحمت نشود و از درجه اعتبار ساقط است</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نارضایتی شخصی از دیگری به خاطر نوع سلیقه، تفکر و یا اعتقاد فردی او باشد بدون این‌که این احساس یا عقیده او از جانب خداوند متعال محترم و لازم شمرده شده باشد، طبیعی است که این نارضایتی نمی‌تواند در عبادت‌های فرد دیگر اشکالی ایجاد کند مثل این‌که دیگری از این‌که ما با لباس سفید نماز بخوانیم، ناراحت و نارضای باشد که این در صحت و قبولی نماز یا سایر عبادت‌های ما هیچ اثری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سفر هم که در پرسش آمده است نکته‌ی خاصی وجود ندارد که آن را از دیگر اعمال جدا کند و به نظر می‌رسد بنابر قاعده‌ی قبلی می‌توان در مورد آن نتیجه گرفت؛ به این معنا که باید دید اگر رضایت دیگری یا فرد خاصی، در سفر رفتن، از نظر خداوند شرط شده پس باید برای اجرای درست احکام سفر بنابر آن شرط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p>
    <w:p>
      <w:pPr>
        <w:pStyle w:val="BookText"/>
        <w:rPr/>
      </w:pPr>
      <w:r>
        <w:rPr>
          <w:rFonts w:ascii="IRNazanin" w:hAnsi="IRNazanin" w:eastAsia="IRNazanin"/>
          <w:color w:val="111111"/>
          <w:sz w:val="28"/>
          <w:sz w:val="28"/>
          <w:szCs w:val="28"/>
          <w:rtl w:val="true"/>
          <w:lang w:bidi="fa-IR"/>
        </w:rPr>
        <w:t>بیشتر فقیهان رضایت پدر و مادر و عدم آزار و اذیت آن‌ها را در سفر جواز شرط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رسالۀ عملیۀ خویش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که اسباب اذیت پدر و مادر باشد حرام است و انسان باید در آن سفر نماز را تمام بخواند و روزه هم بگیرد</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رضایت دیگران شرط سفر نباشد مثل رضایت دوستان یا همسایگان، پس مانع سفر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 بودن دیگران از یک فرد مسلمان، خود یک ارزش است و از دیدگاه شرع و دین امر پسندیده و نیکویی می‌باشد که خداوند بزرگ در مرتبه نخست این جایگاه قرار داد و بعد از آن ائمه معصومین علیهم السلام و به ترتیب صاحبان حق ولایت، فقاهت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متعددی از قرآن‌کریم این مطلب را با کیفیت‌ها و اشاره‌های مختلفی بیان فرموده‌اند مثلاً در جایی از زبان پیامبر خود حضرت سلیمان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أَعْمَلَ صالِحاً تَرْضاهُ وَ أَدْخِلْنِی بِرَحْمَتِکَ فِی عِبادِکَ الصّالِحِینَ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توفیق ده تا کار شایسته‌ای که مورد رضای توست انجام دهم و مرا به رحمت خویش در میان بندگان شایسته‌ات داخل کن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تاکید می‌شود که در پاسخ این پرسش نمی‌توان یک قاعده‌ی کلی مطرح کرد بلکه باید در مورد هر عبادت و طاعت خاصی دقت کرد که آیا رضایت یا نارضایتی افراد در قبولی آن، شرط شده است یا نه و اگر شرط شده چه افرادی؟</w:t>
      </w:r>
      <w:bookmarkStart w:id="181" w:name="pg5811_59690"/>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82" w:name="__RefHeading___Toc4489567_581953129"/>
      <w:bookmarkStart w:id="183" w:name="_Toc63"/>
      <w:bookmarkEnd w:id="182"/>
      <w:r>
        <w:rPr>
          <w:rtl w:val="true"/>
        </w:rPr>
        <w:t>اگر اسلام دین برابری و عدالت است، چرا بین کنیز و زن آزاد در مسائل حقوقی مثل مجازات و مهریه فرق هست ؟</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آیات</w:t>
      </w:r>
    </w:p>
    <w:p>
      <w:pPr>
        <w:pStyle w:val="BookText"/>
        <w:rPr/>
      </w:pPr>
      <w:r>
        <w:rPr>
          <w:rFonts w:ascii="IRNazanin" w:hAnsi="IRNazanin" w:eastAsia="IRNazanin"/>
          <w:color w:val="111111"/>
          <w:sz w:val="28"/>
          <w:sz w:val="28"/>
          <w:szCs w:val="28"/>
          <w:rtl w:val="true"/>
          <w:lang w:bidi="fa-IR"/>
        </w:rPr>
        <w:t xml:space="preserve">خداوند در آیات سوره نساء زن‌هایی را که بر مردها حرام هستند، بیان می‌کند، بعد توضیح می‌دهد که با چه زن‌هایی و چه شرایطی ازدواج بکنید آنگاه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ازدواج با کنیزان و شرایط آن را مطرح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توانایی ازدواج با زنان پاک دامن، آزاد و با ایمان را ندارد، با کنیزان پاک دامن و مؤمن ازدواج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می‌کند که همه شما از یک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لذا از ازدواج با کنیزان خود 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بدین خاطر بود که برخی افراد از ازدواج با کنیزها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نوعی تشویق به ازدواج با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می‌کند که اگر خواستید با کنیزان ازدواج بکنید، از سرپرست آن‌ها اجازه بگیرید و عقد کنید و مهریه آن‌ها را طبق عرف بپردازید، چون کسی بدون اجازه مالک حق تصرف ندارد و چه سرپرست کارهایی را او بخواهد که با ازدواج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اجازه باشد و مهریه هم طبق عرف پرداخت بشود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آتُوهُنَّ أُجُورَهُنَّ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مَهرشان را به 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عرف،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مهریه آن‌ها را طبق عرف بپردازید استفاده می‌شود که باید مهری شایسته با موقعیت کنیزان قرار داده شود و به خود آن‌ها پرداخت شود؛ نه صاحبانشان، زیرا دادن مهر به مالک با ظاهر آیه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آیه، دفاع از حقوق کنیزان است و قرآن‌کریم می‌خواهد بگوید آن‌ها می‌توانند مالک مهریه خود بشوند و این برخلاف عرف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می‌کند که این کنیزان وقتی لیاقت ازدواج با شما را دارند که مؤمن باشند، آشکارا مرتکب عمل زشت ناپسندی نشوند و دوستان پنهانی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بیان می‌کند که اگر کنیزان پاکدامن لغزش پیدا کردند و مرتکب عمل زشتی شدند آن‌ها را مجازات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مجازات را متناسب با جرم و مجرم در نظر گرفته است، اما این‌جا تاکید می‌کند که کیفر کنیزها نصف زنان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نکته‌ای دارد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اشاره می‌کند که ازدواج با کنیزان برای کسانی جایز است که از نظر غریزه جنسی به شدت در زحمت باشند و اگر خودداری کنند، برای آن‌ها بهتر و خدا هم بسیار آمرزنده و بخشایشگر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کنیز و زن آزاد در قرآن</w:t>
      </w:r>
    </w:p>
    <w:p>
      <w:pPr>
        <w:pStyle w:val="BookText"/>
        <w:rPr/>
      </w:pPr>
      <w:r>
        <w:rPr>
          <w:rFonts w:ascii="IRNazanin" w:hAnsi="IRNazanin" w:eastAsia="IRNazanin"/>
          <w:color w:val="111111"/>
          <w:sz w:val="28"/>
          <w:sz w:val="28"/>
          <w:szCs w:val="28"/>
          <w:rtl w:val="true"/>
          <w:lang w:bidi="fa-IR"/>
        </w:rPr>
        <w:t xml:space="preserve">از این بخش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آتُوهُنَّ أُجُورَهُنَّ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مَهرشان را به 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عرف،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احساس نمی‌شود، زیرا به صورت طبیعی مهریه هر بانویی در جامعه به تناسب سطح زندگی با دیگران متفاوت است، مثلاً مهریه یک خانم متخصص و دانشمند با خانمی که این شرایط را ندارد، به صورت طبیعی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تناسب عرفی بین زنان آزاد و کنیز در جامعه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تنها مسئله شأنیت را مطرح کرده، البته قرآن چند شرط برای ازدواج با کنیزان قرار داد؛ مؤمن باشند و عمل زشتی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مجازات کنیز با زن آزاد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مسائل، احکام و قوانین شرعی تعبدی، گاهی نمی‌توانیم به علت</w:t>
      </w:r>
    </w:p>
    <w:p>
      <w:pPr>
        <w:pStyle w:val="BookText"/>
        <w:rPr/>
      </w:pPr>
      <w:r>
        <w:rPr>
          <w:rFonts w:ascii="IRNazanin" w:hAnsi="IRNazanin" w:eastAsia="IRNazanin"/>
          <w:color w:val="111111"/>
          <w:sz w:val="28"/>
          <w:sz w:val="28"/>
          <w:szCs w:val="28"/>
          <w:rtl w:val="true"/>
          <w:lang w:bidi="fa-IR"/>
        </w:rPr>
        <w:t>حکم دست پیدا کنیم و تنها به حکمت‌ها، اسرار و فلسفه برخی از آن‌ها دسترسی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حکمت و فلسفه حکم می‌توان درباره این تفاوت گفت زنان کنیز در اسلام محدودیت‌هایی داشتند، زیرا کنیز در اختیار سرپرست خودش است و آزادی‌های معمول را ندارد، لذا ممکن است به خاطر همین محدودیت‌ها و فشارهای اجتماعی زودتر به انحراف بیفتد، از این جهت مجازات آن‌ها سبک‌تر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نصف بودن تفاوت و تبعیض نیست، بلکه نوعی امتیازدادن به کنیزان، به خاطر شرایط ویژه آن‌هاست و عدالت این است که حکم هر کسی براساس شرایط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برده‌داری</w:t>
      </w:r>
    </w:p>
    <w:p>
      <w:pPr>
        <w:pStyle w:val="BookText"/>
        <w:rPr/>
      </w:pPr>
      <w:r>
        <w:rPr>
          <w:rFonts w:ascii="IRNazanin" w:hAnsi="IRNazanin" w:eastAsia="IRNazanin"/>
          <w:color w:val="111111"/>
          <w:sz w:val="28"/>
          <w:sz w:val="28"/>
          <w:szCs w:val="28"/>
          <w:rtl w:val="true"/>
          <w:lang w:bidi="fa-IR"/>
        </w:rPr>
        <w:t>قرآن‌کریم در جامعه‌ای نازل شد که انحرافات زیادی داشت و فرهنگ جاهلی عرب؛ بلکه فرهنگ بشریت، گرفتار تبعیض‌های ناروا بود، از جمله این‌که در جنگ‌ها افراد زیادی اسیر می‌شدند و به خاطر نبود امکانات نگهداری، آن‌ها را بین جنگ‌جویان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آنان مالک اسیران می‌شدند و در امور زندگی از آن‌ها کار می‌کشیدند و همین کارکرد اسیران به تدریج مسئله خرید و فروش آن‌ها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که در چنین جامعه‌ای نازل شد، در مقابل نابسامانی‌ها، طبق شرایط گاه به شدت می‌ایستاد، مثل مسئله دخترکشی و زنده به گور کردن و زمانی به دلیل ریشه‌دار بودن برخی عادات اجتماعی، به گونه مرحله‌ای برخورد کرد، مثل مسئله شراب خواری که در چند مرحله حل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کنیزداری و برده‌داری هم از این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جامعه آن روز به خاطر وجود جنگ‌ها و افزایش اسیران، ناچار بود به فکر تأمین نیازهای ضروری کنیزان و برده‌ها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سرپناه و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لذا مرحله به مرحله با این مسئله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آزادی بردگان و اعطای ثواب برای آزادکنندگان بردگان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قراردادن آزادی برده‌ها و کنیزان به عنوان کفاره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قوانین و حقوقی که مالکان نتوانند ظلم زیادی به آن‌ها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تربیت و آزادی کنیزها و برده‌ها توسط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امام سجاد علیه السلام برده‌ها و کنیزهایی را پرورش می‌داد و آن‌ها را در بعضی از شب‌های ماه مبارک رمضان در راه خدا آزاد می‌کرد و با این کار هم به دیگران خط می‌داد و هم این افراد را آماده ورود به اجتماع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روش این شد که مثلاً در جامعه ایران که قانون منع برده‌داری نداریم، ولی هیچ برده‌ای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کشورهای اسلامی دیگر هم به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 مبارزه اسلام موفق بود، اما اگر به تاریخ اروپا و امریکا مراجعه بکنید می‌بینید سالیان درازی برای تصویب قانون منع برده‌داری تلاش شد، افراد زیادی در این زمینه کشته شدند و جنگ‌هایی صورت گرفت تا کم کم این قوانین تصویب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کنیز</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کنیزان برای کسانی جایز است که از نظر غریزه شهوت جنسی به شدت در زحمت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است که بترسد از عفت و عفت به معنای دوباره شکسته‌شدن استخوانی است که قبلاً شکسته بود که بسیار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مشکلات سخت و طاقت‌فرسا عفت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کسی است که از نظر جنسی به شدت تحت فشار باشد و نتواند با زنان آزاد</w:t>
      </w:r>
    </w:p>
    <w:p>
      <w:pPr>
        <w:pStyle w:val="BookText"/>
        <w:rPr/>
      </w:pPr>
      <w:r>
        <w:rPr>
          <w:rFonts w:ascii="IRNazanin" w:hAnsi="IRNazanin" w:eastAsia="IRNazanin"/>
          <w:color w:val="111111"/>
          <w:sz w:val="28"/>
          <w:sz w:val="28"/>
          <w:szCs w:val="28"/>
          <w:rtl w:val="true"/>
          <w:lang w:bidi="fa-IR"/>
        </w:rPr>
        <w:t>ازدواج کند و بترسد که به زحمت و گناه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می‌تواند با کنیزان ازدواج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ازدواج با زنان آزاد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مردانی که در جنگ گرفتار می‌شدند یا از پدر و مادر برده متولد می‌شدند، در شرایط سختی زندگی می‌کردند؛ از لحاظ علمی کمبودهایی داشتند، از جنبه اخلاقی مشکلاتی داشتند، دارای مشکلات عاطفی بودند و شرایط نامطلوب تربیتی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با یکی از آن‌ها ازدواج می‌کرد، این شرایط نامطلوب شاید به فرزندانش هم منتقل می‌شد؛ هرچند موارد استثنایی همیشه هست، مثلاً برخی از کنیزان مادر ائمه علیهم السلام بودند، لذا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با زنان آزادی که شرایط مطلوب‌تری دارد ازدواج بکنید و اگر نتوانستید بروید سراغ زنانی که غالباً شرایط نامطلوبی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توصیه به معنای تحقیر کنیزان نیست؛ بلکه بیان یک واقعیت اجتماعی است</w:t>
      </w:r>
      <w:r>
        <w:rPr>
          <w:rFonts w:eastAsia="IRNazanin" w:cs="IRNazanin"/>
          <w:color w:val="111111"/>
          <w:sz w:val="28"/>
          <w:szCs w:val="28"/>
          <w:rtl w:val="true"/>
          <w:lang w:bidi="fa-IR"/>
        </w:rPr>
        <w:t>.</w:t>
      </w:r>
      <w:bookmarkStart w:id="184" w:name="pg5811_59700"/>
    </w:p>
    <w:p>
      <w:pPr>
        <w:pStyle w:val="BookText"/>
        <w:rPr/>
      </w:pPr>
      <w:bookmarkEnd w:id="1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85" w:name="__RefHeading___Toc4489569_581953129"/>
      <w:bookmarkStart w:id="186" w:name="_Toc64"/>
      <w:bookmarkEnd w:id="185"/>
      <w:r>
        <w:rPr>
          <w:rtl w:val="true"/>
        </w:rPr>
        <w:t>نظر اسلام در مورد ارتباط با غیرمسلمان ها چیست</w:t>
      </w:r>
      <w:r>
        <w:rPr>
          <w:rtl w:val="true"/>
        </w:rPr>
        <w:t xml:space="preserve">. </w:t>
      </w:r>
      <w:r>
        <w:rPr>
          <w:rtl w:val="true"/>
        </w:rPr>
        <w:t>آیا ما را به کلی از هرگونه ارتباط نهی می کند؟</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اسلام دین خشونت است و پیروان خود را به خشونت تشویق می‌کند و از هرگونه ارتباط با دیگران منع می‌کند و به کشتار غیر مسلمانان دستور می‌دهد و بر این ادعای خود به آیات قرآن نیز استدلال می‌کنند تا گفته خود را حق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پیکار کنید که از افرادی هستند،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که به خدا و به روز بازپسین ایمان نمی‌آورند و آن‌چه را خدا و فرستاده‌اش حرام کرده، ممنوع نمی‌دارند، و به دین حق متدیّن نمی‌شوند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به دست خود بپردازند، در حالی‌که آنان کوچکند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قومی را که ایمان به خدا و روز بازپسین بیاورند، نمی‌یابی که با کسانی که با خدا و فرستاده‌اش به شدت مخالفت ورزند، دوستی کنند و گرچه پدرانشان یا پسرانشان یا برادرانشان یا خاندانشان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اینان‌اند که خدا ایمان را در دل‌هایشان نوشته و با روحی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آنان را تأیید کرد و آنان را در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روان است، در حالی که در آن‌جا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 آنان حزب خدا هستند؛ آگاه باشید در واقع فقط حزب خدا رستگارند</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از غیر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هر گونه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کوتاهی نمی‌کنند؛ زحمت شما را آرزو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آشکار شده؛ و آن‌چه سینه‌هایشان نهان می‌دارد،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دشمنی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خردورزی کنید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 مسیحیان را هم‌پیمانان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مگیرید، برخی آنان هم‌پیمانان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شما با آنان هم‌پیمان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پس در حقیقت او از آنان است؛ براستی که خدا، گروه ستمکاران را رهنمایی نمی‌کند</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شما و برادرانتان، کفر را بر ایمان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یاور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که آنان را یاور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پس تنها آنان ستمکارند</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ما می‌توانیم نظر اسلام را در مورد یک موضوع اعلام کنیم که همه‌ی آیات و روایات صحیح مربوط به آن موضوع را بررسی کرده باشیم آنگاه نظر دهیم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بحث نیز به بعضی از آیات استدلال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جنگ و کشتار و قطع رابطه با همه غیر مسلمانان است و از اسلام چهره‌ای خشن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برخی آیات دیگر، محدوده و شرایط جنگ، و نحوه ارتباط با اهل کتاب به خوبی مطرح شده که ما در این‌جا به برخی از این آیات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فقط از کسانی که در مورد دین با شما پیکار کردند و شما را ازخانه‌هایتان بیرون راندند و برای بیرون راندن شما همدیگر را پشتیبانی کردند، منع می‌کند که با آنان دوستی کنید؛ و هر کس آنان را دوست داشته باشد پس تنها آنان ستمکارند</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پاکیزه‌ها برای شما حلال شده و غذای 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برای شما حلال، و غذای شما برای آنان حلال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مؤمنان، و زنان پاکدامن از کسانی که پیش از شما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مَهرهایشان را به آنان بپردازید، در حالی‌که پاکدامنانی غیر زشت‌کارِ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نه این‌که زنان را در پنهانی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انکار کند، پس قطعاً عملش تباه گشته؛ و او در آخرت از زیانکاران است</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کسانیکه بپیوندند به گروهی که میان شما و میان آنان پیمان محکمی است یا نزد شما بیایند،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سینه‌های آنان از پیکار با شما یا پیکار با قومشان به تنگ آمده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قطعاً آنان را بر شما مسلّط می‌کرد و حتماً با شما پیکار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کناره‌گیری کرده و با شما پیکار ننموده‌اند، و با شما طرح صلح افکندند، پس خدا هیچ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آنان قرار نداده است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شمارا نسبت به کسانی که درمورد دین با شما پیکار نکردند و شمارا از خانه‌هایتان بیرون نراندند، منع نمی‌کند که به آنان نیکی کنید و نسبت به آنان دادگری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دادگران را دوست می‌دارد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اساسی در مورد رابطه با کافران</w:t>
      </w:r>
    </w:p>
    <w:p>
      <w:pPr>
        <w:pStyle w:val="BookText"/>
        <w:rPr/>
      </w:pPr>
      <w:r>
        <w:rPr>
          <w:rFonts w:ascii="IRNazanin" w:hAnsi="IRNazanin" w:eastAsia="IRNazanin"/>
          <w:color w:val="111111"/>
          <w:sz w:val="28"/>
          <w:sz w:val="28"/>
          <w:szCs w:val="28"/>
          <w:rtl w:val="true"/>
          <w:lang w:bidi="fa-IR"/>
        </w:rPr>
        <w:t>با توجه به آیاتی که در بالا ذکر نمودیم مفسرین در مورد ارتباط با غیرمسلمین می‌نویسند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اصل کلی و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رابطه با غیر مسلمین استفاده می‌شود، نه تنها برای آن زمان، بلکه برای همیشه نیز ثابت است، از جمله این‌که مسلمانان موظفند در برابر هر گروه و جمعیت و هر کشوری که موضع خصمانه با آن‌ها داشته باشند و بر ضد اسلام و مسلمین قیام کنند، یا دشمنان اسلام را یاری دهند سرسختانه بایستند، و هرگونه پیوند محبت و دوستی را با آن‌ها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در حال کافر بودن، نسبت به اسلام و مسلمین بی‌طرف بمانند و یا تمایل داشته باشند، مسلمین می‌توانند با آن‌ها رابطه‌ی دوستانه داشته باشند البته نه به آن اندازه که با برادران مسلمان دارند، و همچنین نه در آن حد که موجب نفوذ آن‌ها در میان مسلمین گردد و اگر جمعیت یا دولتی جزء گروه اول باشند و تغییر موضع دهند، و یا به عکس، در گروه دوم باشند و مسیر خود را تغییر دهند، باید وضع فعلی آن‌ها را معیار قرار داد و طبق آیات فوق با آن‌ها عمل کرد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افراد غیر مسلمان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مقابل مسلمین ایستادند و شمشیر بر آن‌ها کشیدند، و آن‌ها را از خانه و کاشانه‌شان به اجبار بیرون کردند و عداوت و دشمنی خود را با اسلام و مسلمین در گفتار و عمل آشکارا نشان دادند؛ در مقابل تکلیف مسلمانان این است که هر گونه مراوده با این گروه را قطع کنند و از هر گونه پیوند محبت و دوستی خودداری نمایند، که مصداق روشن آن مشرکان مکه و سران قریش بودند، گروهی رسماًً و آشکارا دشمنی کردند و گروهی دیگر نیز آن‌ها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دیگر اگرچه کافر و یا مشرک بودند ولی کاری به مسلمانان نداشتند، نه دشمنی می‌ورزیدند، نه با آن‌ها پیکار می‌کردند و نه به بیرون راندنشان از شهر و دیارشان اقدام نمودند، حتی گروهی از آن‌ها پیمان ترک دشمنی و مخاصمه با مسلمانان بسته بودند؛ در مقابل نیکی کردن با این دسته و اظهار محبت با آن‌ها بی‌مانع بود و اگر معاهده‌ای با آن‌ها بسته بودند باید به آن وفا کنند و در اجرای عدالت بکوشند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این فرمانش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مرا و 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شما را از احسان و معامله عادلانه با آن‌هایی که با شما در دین قتال نکردند و از دیارتان اخراج نکردند، نهی کرده باشد، برای این‌که احسان به چنین کفاری، خود عدالتی است از جانب شما و خداوند عدالت‌کاران را دوست می‌دارد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زیرا عدالت، حتّی نسبت به غیرمسلمان نیز باید رعایت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اقتضای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قَوّامِینَ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که از نظر اسلام مسلمانان باید در ارتباطات خود اولویت‌بندی نمایند و اولویت اول را به کسانی بدهند که ارتباط با آنان فکر و ایمان آن‌ها را ارتقا بخشد چراکه انسان موجودی به شدت اثرگذار و اثرپذیر است از این رو باید بیشتر با کسانی معاشرت کند که از آن‌ها در جهت رشد و تعالی بیشتر، اثر مثبت کسب کند و حتی اگر در ارتباط با مسلمانی، احساس می‌کند که از او اثرات منفی می‌پذیرد و ایمان و تقوای او دچار لغزش می‌شود از ارتباط با او خودداری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کسانی که توانایی فکری لازم را دارند، دستور داده که باب گفتگو را با غیر مسلمانان باز نمایند و با گفتگو عقائد و معارف خود را به</w:t>
      </w:r>
    </w:p>
    <w:p>
      <w:pPr>
        <w:pStyle w:val="BookText"/>
        <w:rPr/>
      </w:pPr>
      <w:r>
        <w:rPr>
          <w:rFonts w:ascii="IRNazanin" w:hAnsi="IRNazanin" w:eastAsia="IRNazanin"/>
          <w:color w:val="111111"/>
          <w:sz w:val="28"/>
          <w:sz w:val="28"/>
          <w:szCs w:val="28"/>
          <w:rtl w:val="true"/>
          <w:lang w:bidi="fa-IR"/>
        </w:rPr>
        <w:t xml:space="preserve">دیگران عرضه کنند چنان‌چه در تفسیرالمیزان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 أَهْلَ الْکِتابِ إِلاّ بِالَّتِی هِیَ أَحْسَنُ إِلاَّ الَّذِینَ ظَلَمُوا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 ما أُوحِیَ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صلی الله علیه و آله را مامور کرد تا از طریق تلاوت قرآن، دعوت و تبلیغ کند، اینک در جمله مورد بحث کیفیت دعوت را بیان می‌کند و از مجادله با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آن شامل یهود و نصاری می‌شود و مجوس و صابیین هم به آندو ملحق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چند گروه مجادله مکن، مگر به نحوی که بهترین طریق مجادله باشد، و از آن بهتر امکان نداشته باشد و مجادله وقتی نیکو به شمار می‌رود، که با درشتخویی و طعنه و اهانت همراه نباشد، پس یکی از خوبی‌های مجادله این است که با نرمی و سازش همراه باشد و خصم را آزار ندهد که در این صورت مجادله دارای حسن و نیکی است و دیگر این‌که مجادله‌کنندگان از نظر فکری به همدیگر نزدیک باشند، به این معنا که هر دو علاقه‌مند به روشن‌شدن حق باشند و در نتیجه هردو با کمک یکدیگر حق را روشن سازند و لجاجت و عناد به خرج ندهند، از این‌رو وقتی این شرط با شرط اول جمع شد، حسن و نیکویی مجادله، دو برابر می‌شود، آن وقت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مجادله بهترین مجادله‌ها است و به همین جهت وقتی مؤمنین را نهی می‌کند از مجادله با اهل کتاب، مگر آن مجادله که احسن و بهترین روش مجادله باشد؛ از اهل کتاب جمعی را استثناء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عده از اهل کتاب که ستم کردند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مطالبی که گذشت چنین بدست می‌آید که از نظر اسلام غیر مسلمانان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دشمنی می‌ورزند و طبیعی است که اسلام دستور دهد پیروانش با اینان به مقابله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اسلام احترام گذاشته و اهل زندگی مسالمت‌آمیز می‌باشند و اسلام اجازه هیچ‌گونه ظلمی را به اینان نمی‌دهد چنان‌چه سیره بزرگان دین گواه بر آن است</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که حضرت علی علیه السلام و یک نفر غیرمسلمان برای اثبات ادعای خودشان بر سر زره جنگی به نزد قاضی می‌روند، قاضی عادلانه برخورد می‌کند و نسبت به شخص غیرمسلمان شدت عمل نشان نمی‌دهد اگرچه طرف اختلاف او، رهبر و امام مسلمین باشد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که اگر همه غیر مسلمانان دست از دشمنی‌های مختلف خود بردارند اسلام با هیچ‌کدام جنگی نخواهد داشت و در واقع شروع کننده دشمنی آنان هستند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اسلام به پیروان خود اجازه می‌دهد که تا ازدواج کردن با زنان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روابط خود را ارتقا دهند و آنان را مهمانی کنند یا به مهمانی آنان بروند البته با شرایطی که در کتب فقهی آمده است</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bookmarkStart w:id="187" w:name="pg5811_59714"/>
    </w:p>
    <w:p>
      <w:pPr>
        <w:pStyle w:val="Heading2"/>
        <w:numPr>
          <w:ilvl w:val="1"/>
          <w:numId w:val="1"/>
        </w:numPr>
        <w:rPr/>
      </w:pPr>
      <w:bookmarkStart w:id="188" w:name="__RefHeading___Toc4489571_581953129"/>
      <w:bookmarkStart w:id="189" w:name="_Toc65"/>
      <w:bookmarkEnd w:id="187"/>
      <w:bookmarkEnd w:id="188"/>
      <w:r>
        <w:rPr>
          <w:rtl w:val="true"/>
        </w:rPr>
        <w:t>فصل هفتم</w:t>
      </w:r>
      <w:r>
        <w:rPr>
          <w:rtl w:val="true"/>
        </w:rPr>
        <w:t xml:space="preserve">: </w:t>
      </w:r>
      <w:r>
        <w:rPr>
          <w:rtl w:val="true"/>
        </w:rPr>
        <w:t>پرسش های گوناگون</w:t>
      </w:r>
      <w:bookmarkEnd w:id="18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4489573_581953129"/>
      <w:bookmarkStart w:id="191" w:name="_Toc66"/>
      <w:bookmarkEnd w:id="190"/>
      <w:r>
        <w:rPr>
          <w:rtl w:val="true"/>
        </w:rPr>
        <w:t>اشاره</w:t>
      </w:r>
      <w:bookmarkStart w:id="192" w:name="pg5811_59717"/>
      <w:bookmarkEnd w:id="191"/>
    </w:p>
    <w:p>
      <w:pPr>
        <w:pStyle w:val="BookText"/>
        <w:rPr/>
      </w:pPr>
      <w:bookmarkEnd w:id="1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3" w:name="__RefHeading___Toc4489575_581953129"/>
      <w:bookmarkStart w:id="194" w:name="_Toc67"/>
      <w:bookmarkEnd w:id="193"/>
      <w:r>
        <w:rPr>
          <w:rtl w:val="true"/>
        </w:rPr>
        <w:t>هدف از آفرینش انسان رسیدن به لطف و رحمت الهی می باشد، و اکثریت مردم جهان به این رحمت نمی رسند، این چطور با لطف و رحمت الهی سازگار است ؟</w:t>
      </w:r>
      <w:bookmarkEnd w:id="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آفرینش انسان</w:t>
      </w:r>
    </w:p>
    <w:p>
      <w:pPr>
        <w:pStyle w:val="BookText"/>
        <w:rPr/>
      </w:pPr>
      <w:r>
        <w:rPr>
          <w:rFonts w:ascii="IRNazanin" w:hAnsi="IRNazanin" w:eastAsia="IRNazanin"/>
          <w:color w:val="111111"/>
          <w:sz w:val="28"/>
          <w:sz w:val="28"/>
          <w:szCs w:val="28"/>
          <w:rtl w:val="true"/>
          <w:lang w:bidi="fa-IR"/>
        </w:rPr>
        <w:t xml:space="preserve">برخی آیات قرآن هدف آفرینش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امتحان</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انسان‌ها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آیات هدف آفرینش را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از قدرت خدا می‌دانند و آیاتی نیز هدف آفرینش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بندگی</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آیات، هدف آفرینش را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عنوان کرده‌اند و این‌که برخی هدف خلقت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الهی</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هدف‌هایی که قرآن و روایات برای آفرینش بیان کرده‌اند در می‌یابیم که شاید به ظاهر، این هدف‌ها، مختلف باشند ولی در واقع هرکدام مقدمه‌ای برای دیگری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هدف‌هایی هستند که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نتیجه‌ی این عبودیت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می‌شود و در نهایت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حضرت حق نائل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 رحمت دارد</w:t>
      </w:r>
    </w:p>
    <w:p>
      <w:pPr>
        <w:pStyle w:val="BookText"/>
        <w:rPr/>
      </w:pPr>
      <w:r>
        <w:rPr>
          <w:rFonts w:ascii="IRNazanin" w:hAnsi="IRNazanin" w:eastAsia="IRNazanin"/>
          <w:color w:val="111111"/>
          <w:sz w:val="28"/>
          <w:sz w:val="28"/>
          <w:szCs w:val="28"/>
          <w:rtl w:val="true"/>
          <w:lang w:bidi="fa-IR"/>
        </w:rPr>
        <w:t xml:space="preserve">یک رحمت عام و یک رحمت خاص و مشهور بین مفسرین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رحمت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رحمت خاص پروردگار است و کسانی مشمول رحمت خاص الهی قرار می‌گیرند که مطیع و فرمانبردار الهی باشند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این پرسش بین اراده تکوینی و اراده تشریعی تفاوت گذاشته نشده است در حالی که این دو اراده، کاملاً با هم فرق دارند</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خلق شده تا در سایه لطف و رحمت الهی به کمال و رشد برسد ولی این کار اجباری نیست بلکه انسان با اختیار و اراده خودش مسیر را انتخاب می‌کند و با اختیار خود وارد رحمت خاص الهی می‌گردد؛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خاص الهی با آماده‌کردن زمینه‌ها بدست می‌آید به عنوان مثال هنگامی که گفته شود من این مسجد را برای عبادت ساخته‌ام، مفهومش این است که آن را برای عبادت آماده کرده‌ام نه این‌که مردم را به اجبار به عبادت وادارم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مدرسه‌ای را در محلی بسازد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مدرسه را ساختم تا افراد این محل از امکانات آن استفاده کنند و با سواد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برخی از افراد این محل در این مدرسه شرکت نکنند و بی‌سواد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با کیست؟ آن شخص مسجد و مدرسه را برای عبادت و تحصیل ساخته</w:t>
      </w:r>
    </w:p>
    <w:p>
      <w:pPr>
        <w:pStyle w:val="BookText"/>
        <w:rPr/>
      </w:pPr>
      <w:r>
        <w:rPr>
          <w:rFonts w:ascii="IRNazanin" w:hAnsi="IRNazanin" w:eastAsia="IRNazanin"/>
          <w:color w:val="111111"/>
          <w:sz w:val="28"/>
          <w:sz w:val="28"/>
          <w:szCs w:val="28"/>
          <w:rtl w:val="true"/>
          <w:lang w:bidi="fa-IR"/>
        </w:rPr>
        <w:t>است ولی ارزش کار به این است که خود افراد با اختیار خود به مسجد و مدرسه بروند و اگر به صورت اجباری بروند آن وقت ارزش ندارد لذا خداوند می‌توانست افراد را مجبور به اطاعت و عبادت خود بکند ولی دیگر ارزشی نداشت از این‌رو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 فَسَأَکْتُبُها لِلَّذِینَ یَتَّقُونَ وَ یُؤْتُونَ الزَّکاةَ وَ الَّذِینَ هُمْ بِآیاتِنا یُؤْمِنُونَ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در تفسیر این آیه می‌خوانیم</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این آیه هم می‌تواند اشاره به نعمت‌های دنیایی باشد که همگان را در برگرفته و شخص خوب و بد از آن بهره می‌برند و هم می‌تواند اشاره به رحمت‌های مادی و معنوی باشد، چرا که نعمت‌های معنوی به قوم و جمعیتی خاص اختصاص ندارد هرچند شرایطی دارد که بدون آن شرایط آن رحمت نصیب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الهی به روی همگان گشوده است و این خود مردم هستند که باید تصمیم بگیرند و از این در وارد شوند و اگر کسانی شرایط ورود به آن را فراهم نسازند دلیل بر تقصیر خود آن‌هاست نه محدود بودن رحمت خدا؛ چنان‌چه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تقوا پیشه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از هر گناه و آلودگی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زکات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به معنای وسیع کلمه تمام اعمال نیک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به آیات ما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مقدسات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آیه مشتمل بر یک برنامه‌ی جامع و کامل می‌باشد که شخص را شایستۀ پذیرش رحمت خاص الهی می‌کند و در حدیث زیبایی از پیامبر اکرم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صد رحمت آفریده است که</w:t>
      </w:r>
    </w:p>
    <w:p>
      <w:pPr>
        <w:pStyle w:val="BookText"/>
        <w:rPr/>
      </w:pPr>
      <w:r>
        <w:rPr>
          <w:rFonts w:ascii="IRNazanin" w:hAnsi="IRNazanin" w:eastAsia="IRNazanin"/>
          <w:color w:val="111111"/>
          <w:sz w:val="28"/>
          <w:sz w:val="28"/>
          <w:szCs w:val="28"/>
          <w:rtl w:val="true"/>
          <w:lang w:bidi="fa-IR"/>
        </w:rPr>
        <w:t xml:space="preserve">از آن‌ها یکی در میان آفریدگان اوست که به سبب آن به یکدیگر رحم و دلسوزی می‌کنند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دیگر را برای دوستانش اندوخته است</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در پایان لازم به ذکر است که فقط شیعیان نیستند که وارد بهشت و رضوان الهی می‌شوند و به رحمت الهی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پرسش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مؤمنین به خدا و پیروان انبیاءکه قبل از پیامبر اکرم بودند به این رحمت الهی می‌رسند و بعد از پیامبر اکرم نیز غیر از شیعیان، مسلمانان نیز وارد بهشت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برخی فرقه‌ها مثل ناصبی‌ها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ادیان و مذاهب دیگر نیز اگر مستضعف</w:t>
      </w:r>
      <w:r>
        <w:rPr>
          <w:rStyle w:val="FootnoteAnchor"/>
          <w:rtl w:val="true"/>
        </w:rPr>
        <w:footnoteReference w:id="516"/>
      </w:r>
      <w:r>
        <w:rPr>
          <w:rFonts w:ascii="IRNazanin" w:hAnsi="IRNazanin" w:eastAsia="IRNazanin"/>
          <w:color w:val="111111"/>
          <w:sz w:val="28"/>
          <w:sz w:val="28"/>
          <w:szCs w:val="28"/>
          <w:rtl w:val="true"/>
          <w:lang w:bidi="fa-IR"/>
        </w:rPr>
        <w:t>باشند و ایمان به خدا و پیامبر خود داشته باشند و عمل صالح انجام دهند مورد عفو الهی واقع می‌شوند</w:t>
      </w:r>
      <w:r>
        <w:rPr>
          <w:rStyle w:val="FootnoteAnchor"/>
          <w:rtl w:val="true"/>
        </w:rPr>
        <w:footnoteReference w:id="517"/>
      </w:r>
      <w:r>
        <w:rPr>
          <w:rFonts w:ascii="IRNazanin" w:hAnsi="IRNazanin" w:eastAsia="IRNazanin"/>
          <w:color w:val="111111"/>
          <w:sz w:val="28"/>
          <w:sz w:val="28"/>
          <w:szCs w:val="28"/>
          <w:rtl w:val="true"/>
          <w:lang w:bidi="fa-IR"/>
        </w:rPr>
        <w:t>که البته بهشت و عفو و رحمت الهی در موارد فوق دارای مراتب و درجات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ذیل آیاتی که در پاسخ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زندگی،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الهی، شهید مطهری</w:t>
      </w:r>
      <w:r>
        <w:rPr>
          <w:rFonts w:eastAsia="IRNazanin" w:cs="IRNazanin"/>
          <w:color w:val="111111"/>
          <w:sz w:val="28"/>
          <w:szCs w:val="28"/>
          <w:rtl w:val="true"/>
          <w:lang w:bidi="fa-IR"/>
        </w:rPr>
        <w:t>.</w:t>
      </w:r>
      <w:bookmarkStart w:id="195" w:name="pg5811_59725"/>
    </w:p>
    <w:p>
      <w:pPr>
        <w:pStyle w:val="BookText"/>
        <w:rPr/>
      </w:pPr>
      <w:bookmarkEnd w:id="1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6" w:name="__RefHeading___Toc4489577_581953129"/>
      <w:bookmarkStart w:id="197" w:name="_Toc68"/>
      <w:bookmarkEnd w:id="196"/>
      <w:r>
        <w:rPr>
          <w:rtl w:val="true"/>
        </w:rPr>
        <w:t xml:space="preserve">پیام آیه </w:t>
      </w:r>
      <w:r>
        <w:rPr/>
        <w:t>91</w:t>
      </w:r>
      <w:r>
        <w:rPr>
          <w:rtl w:val="true"/>
        </w:rPr>
        <w:t xml:space="preserve"> </w:t>
      </w:r>
      <w:r>
        <w:rPr>
          <w:rtl w:val="true"/>
        </w:rPr>
        <w:t>سوره هود چیست ؟</w:t>
      </w:r>
      <w:bookmarkEnd w:id="1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شُعَیْبُ ما نَفْقَهُ کَثِیراً مِمّا تَقُولُ وَ إِنّا لَنَراکَ فِینا ضَعِیفاً وَ لَوْ لا رَهْطُکَ لَرَجَمْناکَ وَ ما أَنْتَ عَلَیْنا بِعَزِیزٍ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آن‌چه را می‌گویی، به طور عمیق نمی‌فهمیم، و قطعاً ما تو را در میان خود کم‌توان می‌بینیم؛ و اگر قبیله کوچکت نبود، حتماً سنگسارت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این پرسش در واقع می‌تواند به صورت کلی، چنین مطرح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 مربوط به حادثه و داستانی خاص است، که در زمان‌های قبل اتفاق افتاده و یا گفت و شنودی بین افراد است، برای جامعه‌ی کنونی و حال حاضر ما چه پیامی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لازم به معرفی قاعده‌ای به نام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می‌باشد که مفسر برای تفسیر آیات از آن استفاده می‌کند توضیح اینکه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تمام قرآن وسیله‌ی هدایت همه‌ی انسان‌ها در تمام زمان‌ها می‌باشد در چنین آیاتی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این آیات را از خصوصیات زمانی و مکانی و حتی افراد جدا می‌کنیم و از آن، قاعده یا قوائد کلی استخراج می‌کنیم</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مذکور حضرت شعیب و دشمنان خاص او ویژگی‌هایی هستند خاص و جزیی، که از این آیه</w:t>
      </w:r>
    </w:p>
    <w:p>
      <w:pPr>
        <w:pStyle w:val="BookText"/>
        <w:rPr/>
      </w:pPr>
      <w:r>
        <w:rPr>
          <w:rFonts w:ascii="IRNazanin" w:hAnsi="IRNazanin" w:eastAsia="IRNazanin"/>
          <w:color w:val="111111"/>
          <w:sz w:val="28"/>
          <w:sz w:val="28"/>
          <w:szCs w:val="28"/>
          <w:rtl w:val="true"/>
          <w:lang w:bidi="fa-IR"/>
        </w:rPr>
        <w:t>جدا می‌نماییم، همچنین عنصر زمان و مکان آیه را از آن جدا کرده و هدف آیه را به دست می‌آوریم، که مقصود، برخورد رهبران دینی با دشمنان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جدا کردن این خصوصیات، پیام‌ها و قوائد کلی این‌گونه آیات را استخراج می‌نماییم که در هر زمان و هر مکان مصادیقی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صحیح پی بردن به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اجرای این قاعده و بدست آوردن بطن آیه و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نهفته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ضابطه‌مند باشد تا مفسر دچار لغزش و تفسیر به رأی نشود، از این رو اجرای این قاعده لازم است طی مراحل زیر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جویا شدن هدف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سنجیدن آن هدف با خصوصیات ذکر شده در متن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تحقق یافتن هدف دخالت دارد باقی گذارده شود و آن‌چه دخالت ندارد نادیده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مفهومی عام از متن آیه برداشت شود که مستقیماً در راستای هدف آیه قرار داشته باشد و از خصوصیات ذکر شده پیرامون آیه فراتر بوده و بر موارد مشابه مورد نزول آیه در هر زمان و مکان قابل تطبیق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صحت این برداشت آن است که مفهوم عام گرفته شده از بطن آیه، به گونه‌ای باشد که مورد نزول آیه، یکی از مصادیق شاخص آن مفهوم عام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نشد و با ظاهر تنزیل تناسب قریب نداشت، چنین استخراجی نادرست و از قبیل تأویل باطل و تفسیر به رأی خواهد بود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آیه</w:t>
      </w:r>
    </w:p>
    <w:p>
      <w:pPr>
        <w:pStyle w:val="BookText"/>
        <w:rPr/>
      </w:pPr>
      <w:r>
        <w:rPr>
          <w:rFonts w:ascii="IRNazanin" w:hAnsi="IRNazanin" w:eastAsia="IRNazanin"/>
          <w:color w:val="111111"/>
          <w:sz w:val="28"/>
          <w:sz w:val="28"/>
          <w:szCs w:val="28"/>
          <w:rtl w:val="true"/>
          <w:lang w:bidi="fa-IR"/>
        </w:rPr>
        <w:t>آیه مورد بحث شامل چهار بخش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بسیاری از سخنان تو را درک نمی‌کنیم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توهین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میان خود فردی ضعیف و ناتوان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زبان به تهدید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ملاحظه‌ی قبیله کوچک تو نبود حتما تو را سنگسار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چهارم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ما فردی شکست‌ناپذیر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ذکر این مقدمه پیام‌هایی که از این آیه با استفاده از این قاعده به دست می‌آید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پیامبران منطق و دلیل ندارند، و با توهین و تهدید با رهبران الهی برخورد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با سعه‌ی صدر آماده‌ی شنیدن اهانت‌های مخالفان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رهبران دینی به جای اینکه به خود زحمت تأمل و تفکر در سخنان آن‌ها را بدهند و با سوال و درخواست توضیح، مودبانه و حق جویانه درصدد رسیدن به حقیقت باشند، با ادعای نفهمیدن از زیر بار مسئولیت شانه خالی می‌کنند و بی‌منطقی خود را با ادعای نفهمیدن چاره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دین همواره به قدرت ظاهری تکیه می‌کنند و از امدادهای غیبی غافلند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رهبران دینی که با حفظ قدرت‌های ظاهری، به قدرت الهی توکل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لَنَراکَ فِینا ضَعِیفاً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 أَ رَهْطِی أَعَزُّ عَلَیْکُمْ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و مسخره کردن روش دین ستیزان بوده 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لرجمناک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با اسباب ظاهری رهبران الهی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کمک قوم شعیب، شعیب را یاری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رهطک</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بخواهد نیروی کوچک نیز می‌تواند کار قدرت بزرگ را بکند و مانع هجوم دشمن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رهطک</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198" w:name="pg5811_59731"/>
    </w:p>
    <w:p>
      <w:pPr>
        <w:pStyle w:val="BookText"/>
        <w:rPr/>
      </w:pPr>
      <w:bookmarkEnd w:id="1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9" w:name="__RefHeading___Toc4489579_581953129"/>
      <w:bookmarkStart w:id="200" w:name="_Toc69"/>
      <w:bookmarkEnd w:id="199"/>
      <w:r>
        <w:rPr>
          <w:rtl w:val="true"/>
        </w:rPr>
        <w:t xml:space="preserve">تعارض رحمت الهی </w:t>
      </w:r>
      <w:r>
        <w:rPr>
          <w:rtl w:val="true"/>
        </w:rPr>
        <w:t>(</w:t>
      </w:r>
      <w:r>
        <w:rPr>
          <w:rtl w:val="true"/>
        </w:rPr>
        <w:t>انعام</w:t>
      </w:r>
      <w:r>
        <w:rPr>
          <w:rtl w:val="true"/>
        </w:rPr>
        <w:t xml:space="preserve">/ </w:t>
      </w:r>
      <w:r>
        <w:rPr/>
        <w:t>12</w:t>
      </w:r>
      <w:r>
        <w:rPr>
          <w:rtl w:val="true"/>
        </w:rPr>
        <w:t xml:space="preserve">) </w:t>
      </w:r>
      <w:r>
        <w:rPr>
          <w:rtl w:val="true"/>
        </w:rPr>
        <w:t xml:space="preserve">با عدم هدایت برخی افراد </w:t>
      </w:r>
      <w:r>
        <w:rPr>
          <w:rtl w:val="true"/>
        </w:rPr>
        <w:t>(</w:t>
      </w:r>
      <w:r>
        <w:rPr>
          <w:rtl w:val="true"/>
        </w:rPr>
        <w:t>انعام</w:t>
      </w:r>
      <w:r>
        <w:rPr>
          <w:rtl w:val="true"/>
        </w:rPr>
        <w:t xml:space="preserve">/ </w:t>
      </w:r>
      <w:r>
        <w:rPr/>
        <w:t>35</w:t>
      </w:r>
      <w:r>
        <w:rPr>
          <w:rtl w:val="true"/>
        </w:rPr>
        <w:t xml:space="preserve"> </w:t>
      </w:r>
      <w:r>
        <w:rPr>
          <w:rtl w:val="true"/>
        </w:rPr>
        <w:t>و ابراهیم</w:t>
      </w:r>
      <w:r>
        <w:rPr>
          <w:rtl w:val="true"/>
        </w:rPr>
        <w:t xml:space="preserve">/ </w:t>
      </w:r>
      <w:r>
        <w:rPr/>
        <w:t>4</w:t>
      </w:r>
      <w:r>
        <w:rPr>
          <w:rtl w:val="true"/>
        </w:rPr>
        <w:t xml:space="preserve">) </w:t>
      </w:r>
      <w:r>
        <w:rPr>
          <w:rtl w:val="true"/>
        </w:rPr>
        <w:t>چگونه حل می شود؟</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به معنای ارشاد و راهنمایی از روی لطف و خیر خواهی است و در برخی از کتب لغت در معنای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به معنای هدایت‌یافتن و هدایت‌کردن است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و برخی واژه‌شناسان فقط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عام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هدایت تکوینی آفریدن موجودات و مجهز کردن آن‌ها به امور لازم برای رساندن به اهداف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حکایت سخن حضرت موسی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کسی است که به هر چیزی،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عطا کرده؛ سپس راهنمایی نموده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 عالم در این نوع هدایت تمام امکاناتی که مناسب هر موجودی است؛ مهیا می‌سازد چنان‌چه برای گیاهان آب و خاک و نور لازم را آماده کرده تا گیاهان به غایت و کمال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انسان و بقیه موجودات، لوازم زندگی و پرورش را در عالم وجود، فراهم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که فقط شامل موجودات دارای عقل و فهم می‌باشد، مثل انسان و براساس این هدایت، خدا عواملی همچون پیامبران الهی و کتاب‌های آسمانی و علما و صالحین را می‌فرستد تا به هدایت انسان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 بِالْحَقِّ بَشِیراً وَ نَذِیراً وَ إِنْ مِنْ أُمَّةٍ إِلاّ خَلا فِیها نَذِیرٌ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ما تو را به حق، بشارتگر و هشدارگر فرستادیم؛ و هیچ امتی نبوده مگر آن‌که هشدارگری در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فرستادگانمان را 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 را فرو فرستادیم، تا مردم به دادگری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مربوط به امور تشریعی از قبیل اعتقادات حق و اعمال صالح می‌باشد که امر و نهی و ثواب و عقاب همه مربوط به آن است</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هدایتی که بیان شد به صورت عمومی است و اختصاص به گروهی از انسان‌ها ندارد چنان‌چه در آیاتی که گذشت، عمومی بودن این دو نوع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این دو نیست بلکه خداوند هدایت دیگری دارد که در زیر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خاص</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آفریدگار عالم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دارد، مخصوص برخی از انسان‌هایی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و خود را در مسیر نور آن هدایت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به عنوان پاداش، بقیه‌ی مراحل را نیز یکی پس از دیگری به آن‌ها نشان می‌دهد و دست آن‌ها را</w:t>
      </w:r>
    </w:p>
    <w:p>
      <w:pPr>
        <w:pStyle w:val="BookText"/>
        <w:rPr/>
      </w:pPr>
      <w:r>
        <w:rPr>
          <w:rFonts w:ascii="IRNazanin" w:hAnsi="IRNazanin" w:eastAsia="IRNazanin"/>
          <w:color w:val="111111"/>
          <w:sz w:val="28"/>
          <w:sz w:val="28"/>
          <w:szCs w:val="28"/>
          <w:rtl w:val="true"/>
          <w:lang w:bidi="fa-IR"/>
        </w:rPr>
        <w:t xml:space="preserve">گرفته و به آن مراحل می‌رساند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یُضِلُّ مَنْ یَشاءُ وَ یَهْدِی إِلَیْهِ مَنْ أَنابَ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را که باز گردد، به سوی خود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کریمه هدایت الهی را مخصوص کسانی دانسته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ذات باری تعالی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عنکبوت 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کسانی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تلاش کنند، قطعاً به راه‌های خود، رهنمونشان خواهیم کرد؛ و مسلماً خدا با نیکوکاران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دیگری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ره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آنان افزود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بسیاری از مواضع در قرآن‌کریم خود را به صفت حکمت متصف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ابراهیم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 لِیُبَیِّنَ لَهُمْ فَیُضِلُّ اللّهُ مَنْ یَشاءُ وَ یَهْدِی مَنْ یَشاءُ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فرستاده‌ای را، جز به زبان قومش نفرستادیم؛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بروشنی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در گمراهی وانهد،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کند؛ و او 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دارد به این مطلب که هدایت و گمراهی بر طبق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خاصه الهی شامل افرادی می‌شود که شرایط این هدایت را در خود محقق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انسانی مراحل اولیه هدایت</w:t>
      </w:r>
    </w:p>
    <w:p>
      <w:pPr>
        <w:pStyle w:val="BookText"/>
        <w:rPr/>
      </w:pPr>
      <w:r>
        <w:rPr>
          <w:rFonts w:ascii="IRNazanin" w:hAnsi="IRNazanin" w:eastAsia="IRNazanin"/>
          <w:color w:val="111111"/>
          <w:sz w:val="28"/>
          <w:sz w:val="28"/>
          <w:szCs w:val="28"/>
          <w:rtl w:val="true"/>
          <w:lang w:bidi="fa-IR"/>
        </w:rPr>
        <w:t>را نپذیرفته باشد، هدایت او به مراحل بالاتر لغو و بی‌اثر خواهد بود و حکیم چنین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هدایت خاص، پاداشی است برای افرادی که به هدایت عمومی توجه کرده‌اند و چیزی که به همه داده شود دیگر پاداش نخواهد بود و نقش تشویق کننده‌ی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گستره وسیعی دارد اما این رحمت همراه با حکمت و مصلحت است و در بخش هدایت ویژه به عنوان پاداش و تشویق به افرادی خاص اعطا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سه آیه مورد بحث</w:t>
      </w:r>
    </w:p>
    <w:p>
      <w:pPr>
        <w:pStyle w:val="BookText"/>
        <w:rPr/>
      </w:pPr>
      <w:r>
        <w:rPr>
          <w:rFonts w:ascii="IRNazanin" w:hAnsi="IRNazanin" w:eastAsia="IRNazanin"/>
          <w:color w:val="111111"/>
          <w:sz w:val="28"/>
          <w:sz w:val="28"/>
          <w:szCs w:val="28"/>
          <w:rtl w:val="true"/>
          <w:lang w:bidi="fa-IR"/>
        </w:rPr>
        <w:t>حال با توجه به مطالب فوق سه آیه‌ای را که اشاره کردید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ما فِی السَّماواتِ وَ الْأَرْضِ قُلْ لِلّهِ کَتَبَ عَلی نَفْسِهِ الرَّحْمَةَ لَیَجْمَعَنَّکُمْ إِلی یَوْمِ الْقِیامَةِ لا رَیْبَ فِیهِ الَّذِینَ خَسِرُوا أَنْفُسَهُمْ 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زمین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را بر خویشتن مقرّر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را در روز قیامت، که در آن هیچ تردیدی نیست، جمع‌آوری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خودشان زیان رسانده‌اند، پس آنان ایمان نمی‌آورند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ابراهیم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 لِیُبَیِّنَ لَهُمْ فَیُضِلُّ اللّهُ مَنْ یَشاءُ وَ یَهْدِی مَنْ یَشاءُ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فرستاده‌ای را، جز به زبان قومش نفرستادیم؛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بروشنی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در گمراهی وانهد،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کند؛ و او 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کَبُرَ عَلَیْکَ إِعْراضُهُمْ فَإِنِ اسْتَطَعْتَ أَنْ تَبْتَغِیَ نَفَقاً فِی الْأَرْضِ أَوْ سُلَّماً فِی السَّماءِ فَتَأْتِیَهُمْ بِآیَةٍ وَ لَوْ شاءَ اللّهُ لَجَمَعَهُمْ عَلَی الْهُدی فَلا تَکُونَنَّ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روی‌گردانی آنان بر تو سنگین است، پس اگر می‌توانی رخنه‌ای در زمین، یا نردبانی در آسمان جستجو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حتماً آنان را بر هدایت جمع آوری می‌کرد؛ پس هرگز از نادانان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به رحمت عام الهی اشاره می‌کند که شامل همه موجودات می‌شود و براساس همین رحمت عام الهی، هدایت تکوینی و تشریعی عام الهی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دوم به هدایت خاص الهی اشاره دارد که هر کس از پیامبران الهی پیروی کرد و از زمینه‌های آماده شده استفاده کرد، خدا هدایت خاص خود را به وی هدیه می‌کند؛ ولی هر کس در برابر پیامبران الهی لجاجت ورزید و پیروی ننمود، خود را از هدایت الهی محروم ساخته و به گمراهی می‌افتد و خواست خدا این است که هر کس براساس انتخاب خود و با اراده‌ی خود به راه هدایت یا گمراهی رود و این فرآیند براساس حکمت و قدرت الهی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سوم به این مطلب اشاره می‌کند که هدایت الهی اجباری نیست بلکه خدا زمینه‌های هدایت عام و خاص را فراهم می‌سازد، اگر کسی استفاده کرد به نفع اوست و اگر استفاده نکرد خودش زیان می‌بیند، البته خدا می‌توانست همه افراد را به پذیرش هدایت مجبور کند ولی این کار را نمی‌کند چراکه هدایت اجباری ارزشی ندارد و باعث کمال نمی‌شود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نسبت داده شد، به خاطرآن است که در جهان هستی همه اسباب و عوامل را خدا داده است پس می‌توانیم همه چیز را ساخته و پرداخته او بدانیم و مقصود آن نیست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بخواهد بر هدایت یا گمراهی مجبور می‌سازد بلکه هدایت الهی، براساس حکمت و با رعایت اختیار انسان است</w:t>
      </w:r>
      <w:r>
        <w:rPr>
          <w:rFonts w:eastAsia="IRNazanin" w:cs="IRNazanin"/>
          <w:color w:val="111111"/>
          <w:sz w:val="28"/>
          <w:szCs w:val="28"/>
          <w:rtl w:val="true"/>
          <w:lang w:bidi="fa-IR"/>
        </w:rPr>
        <w:t>.</w:t>
      </w:r>
      <w:bookmarkStart w:id="201" w:name="pg5811_59741"/>
    </w:p>
    <w:p>
      <w:pPr>
        <w:pStyle w:val="BookText"/>
        <w:rPr/>
      </w:pPr>
      <w:bookmarkEnd w:id="2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02" w:name="__RefHeading___Toc4489581_581953129"/>
      <w:bookmarkStart w:id="203" w:name="_Toc70"/>
      <w:bookmarkEnd w:id="202"/>
      <w:r>
        <w:rPr>
          <w:rtl w:val="true"/>
        </w:rPr>
        <w:t>کدام یک از آیات قرآن آیه احسان نامیده می شود؟ تفسیر آن چیست ؟</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را آیه احسان می‌نامند، اکنون برای توضیح بیشتر مطلب، آیه مذکور را بررسی می‌کنیم سپس قاعده برگرفته شده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 إِذا نَصَحُوا لِلّهِ وَ رَسُولِهِ ما عَلَی الْمُحْسِنِینَ مِنْ سَبِیلٍ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کم‌توانان و بر بیماران، و بر کسانی که نمی‌یابند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کنند، 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هنگامی که برای خدا و فرستاده‌اش خیرخواهی کنند؛ بر نیکوکاران هیچ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مورد این آیه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با اخلاص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نابینا و ناتوانم، حتی کسی را که دستم را بگیرد و به میدان جهاد بیاورد ندارم، آیا اگر در جهاد شرکت نکنم معذورم؟ پیامبر سکوت کرد سپس آیه فوق نازل شد و به این گونه افراد اجازه داد تا در جهاد شرکت نکنند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و آیات بعد چند گروه را معرفی می‌نماید که عذر دارند و می‌توانند در جهاد شرکت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ضعیف و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وسیله‌ی لازم برای رفتن به جهاد در اختیار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گروه از نظر قانون اسلام معاف از جنگ هستند و عقل نیز معاف بودن آن‌ها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آیه به یک شرط مهم برای معاف‌شدن آن‌ها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صورتی است که آن‌ها از هرگونه خیرخواهی مصلحانه درباره خدا و پیامبرش دریغ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نَصَحُوا 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خالص ساختن است، کلمه جامعی است و هرگونه خیرخواهی و اقدام مخلصانه را شامل می‌شود و چون موضوع جهاد مطرح است ناظر به تلاش‌هایی است که در این زمینه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اگرچه آن‌ها توانایی به دست گرفتن سلاح را ندارند، ولی این توانایی را دارند که مجاهدان را تشویق کنند و دلگرم سازند و با شمردن ثمرات جهاد روحیه آن‌ها را تقویت کنند و از طرفی نیز موجب تضعیف روحیه دشمن شوند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بیان دلیل این موضوع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افراد، مردان نیکوکاری هستند، و برای نیکوکاران هیچ راه ملامت، سرزنش مجازات و مواخذه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آیه خدا را با دو صفت از اوصاف بزرگش، به عنوان دلیل دیگری بر معاف بودن این گروه‌های سه گانه توصیف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غفور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مواخذه نیکوکاران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فقهی سرچشمه‌ی قانون وسیعی شده است و از آن احکام فراوانی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امانتی در دست شخص امینی بدون هیچ‌گونه افراط و تفریط تلف شود، چنین شخصی نباید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دلایل این موضوع آیه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 است و مرتکب عمل خلافی نشده است، به همین دلیل، اگر او را مسئول و ضامن بدانیم، مفهومش این است که نیکوکاران را نیز می‌توان مواخذه کرد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آیه فوق در مورد مجاهدان است ولی مورد یک آیه، از عمومیت حکم نمی‌کاهد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204" w:name="pg5811_59746"/>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05" w:name="__RefHeading___Toc4489583_581953129"/>
      <w:bookmarkStart w:id="206" w:name="_Toc71"/>
      <w:bookmarkEnd w:id="205"/>
      <w:r>
        <w:rPr>
          <w:rtl w:val="true"/>
        </w:rPr>
        <w:t xml:space="preserve">سبب نزول آیه </w:t>
      </w:r>
      <w:r>
        <w:rPr>
          <w:rtl w:val="true"/>
        </w:rPr>
        <w:t>(</w:t>
      </w:r>
      <w:r>
        <w:rPr>
          <w:rtl w:val="true"/>
        </w:rPr>
        <w:t>یا أَیُّهَا النَّبِیُّ لِمَ تُحَرِّمُ ما أَحَلَّ اللّهُ</w:t>
      </w:r>
      <w:r>
        <w:rPr>
          <w:rtl w:val="true"/>
        </w:rPr>
        <w:t xml:space="preserve">...) </w:t>
      </w:r>
      <w:r>
        <w:rPr>
          <w:rtl w:val="true"/>
        </w:rPr>
        <w:t>چیست ؟</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در آیه اول و دوم سوره تحریم به رفتار پیامبر صلی الله علیه و آله با همسرانش و سوگند ایشان بر ترک برخی امور حلال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لِمَ تُحَرِّمُ ما أَحَلَّ اللّهُ لَکَ تَبْتَغِی مَرْضاتَ أَزْواجِکَ وَ اللّهُ غَفُورٌ رَحِیمٌ قَدْ فَرَضَ اللّهُ لَکُمْ تَحِلَّةَ أَیْمانِکُمْ وَ اللّهُ مَوْلاکُمْ وَ هُوَ الْعَلِیمُ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را که خدا بر تو حلال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می‌کنی درحالی که خشنودی همسرانت را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خدا گشودن سوگندهایتان را برای شما معیّن ساخته است؛ و خدا سرپرست شماست و او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آیه فوق را این‌گونه حکایت کرده‌اند که پیامبر صلی الله علیه و آله گاهی نزد یکی از همسرانش بنام زینب می‌رفت و از عسلی که تهیه کرده بود می‌خورد این خبر به گوش عایشه رسید و او با یکی دیگر از زنان پیامبر صلی الله علیه و آله بنام حفصه قرار گذاشتند که به پیامبر صلی الله علیه و آله بگویند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گیاه بد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خورده‌ای و حضرت از این سخن ناراحت شد چون اصرار داشت که بوی بدی از بدن و لباس و دهان او شنیده نشود، از این‌رو حضرت سوگند یاد کرد که دیگر از عسل ننوشد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ممکن بود زنبور آن عسل بر گیاه بدبویی نشسته باشد، اما پیامبر صلی الله علیه و آله به حفصه سفارش کرد که این مطلب را به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حفصه آن سرّ را افشا کرد و معلوم شد اصل قضیه توطئه</w:t>
      </w:r>
    </w:p>
    <w:p>
      <w:pPr>
        <w:pStyle w:val="BookText"/>
        <w:rPr/>
      </w:pPr>
      <w:r>
        <w:rPr>
          <w:rFonts w:ascii="IRNazanin" w:hAnsi="IRNazanin" w:eastAsia="IRNazanin"/>
          <w:color w:val="111111"/>
          <w:sz w:val="28"/>
          <w:sz w:val="28"/>
          <w:szCs w:val="28"/>
          <w:rtl w:val="true"/>
          <w:lang w:bidi="fa-IR"/>
        </w:rPr>
        <w:t>بوده است از این‌رو پیامبر صلی الله علیه و آله سخت ناراحت شد</w:t>
      </w:r>
      <w:r>
        <w:rPr>
          <w:rStyle w:val="FootnoteAnchor"/>
          <w:rtl w:val="true"/>
        </w:rPr>
        <w:footnoteReference w:id="530"/>
      </w:r>
      <w:r>
        <w:rPr>
          <w:rFonts w:ascii="IRNazanin" w:hAnsi="IRNazanin" w:eastAsia="IRNazanin"/>
          <w:color w:val="111111"/>
          <w:sz w:val="28"/>
          <w:sz w:val="28"/>
          <w:szCs w:val="28"/>
          <w:rtl w:val="true"/>
          <w:lang w:bidi="fa-IR"/>
        </w:rPr>
        <w:t>و بر طبق برخی روایت تا یک ماه از همسران خود کناره‌گیری کرد</w:t>
      </w:r>
      <w:r>
        <w:rPr>
          <w:rStyle w:val="FootnoteAnchor"/>
          <w:rtl w:val="true"/>
        </w:rPr>
        <w:footnoteReference w:id="531"/>
      </w:r>
      <w:r>
        <w:rPr>
          <w:rFonts w:ascii="IRNazanin" w:hAnsi="IRNazanin" w:eastAsia="IRNazanin"/>
          <w:color w:val="111111"/>
          <w:sz w:val="28"/>
          <w:sz w:val="28"/>
          <w:szCs w:val="28"/>
          <w:rtl w:val="true"/>
          <w:lang w:bidi="fa-IR"/>
        </w:rPr>
        <w:t>وحتی شایعه طلاق آنان منتشر شد</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بدین مناسبت فرود آمد و روابط داخلی خانه رهبر اسلام را تنظیم کرد به طوری که دیگر این کارها درون خانه پیامبر صلی الله علیه و آله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تحریم که با نام خدا و یادمهر او آغاز شد با مهرورزی و دلسوزی برای پیامبر صلی الله علیه و آله ادامه یافته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 بر تو حلال کرده است به خاطر جلب رضایت همسرانت برخود ممنوع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زحمت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بسیار آمرزنده و مهرورز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همسران پیامبر توبه کنند آنان را می‌آمرزد و با لطف با آنان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بعد راه‌حلّ مشکل پیامبر صلی الله علیه و آله را یادآور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گشودن سوگندهایتان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که بر ترک امور مباح سوگند 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یادآور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مولا و یاور و سرپرست شماست و او دانای فرزانه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علم و حکمت راه گشودن قسم را بازگذاشته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جامعه معمولاً در خانه‌های خود با مشکل روبرو می‌شوند و گاهی فرزندان یا همسران آن‌ها از موقعیت اجتماعی رهبران سوءاستفاده می‌کنند و گاهی دست به توطئه علیه آنان می‌زنند، و البته این مسائل</w:t>
      </w:r>
    </w:p>
    <w:p>
      <w:pPr>
        <w:pStyle w:val="BookText"/>
        <w:rPr/>
      </w:pPr>
      <w:r>
        <w:rPr>
          <w:rFonts w:ascii="IRNazanin" w:hAnsi="IRNazanin" w:eastAsia="IRNazanin"/>
          <w:color w:val="111111"/>
          <w:sz w:val="28"/>
          <w:sz w:val="28"/>
          <w:szCs w:val="28"/>
          <w:rtl w:val="true"/>
          <w:lang w:bidi="fa-IR"/>
        </w:rPr>
        <w:t>شخصی رهبران جامعه، بازتاب بیرونی خواهد داشت و به عنوان رفتارهای شخصی تلقی نمی‌شود و حتی گاهی مخالفان از آن‌ها در تبلیغات خود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پیامبراسلام صلی الله علیه و آله یک رهبر جهانی بود توطئه در خانه او خطرناک بود از این‌رو خدای متعال با کوچک‌ترین شکل توطئه بشدّت برخورد می‌کند تا ریشه این‌گونه کارها را در خانه پیامبر صلی الله علیه و آله بخشکاند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آیات استفاده می‌شود که پیامبر صلی الله علیه و آله برخی چیزهای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برخود ممنوع کرده بود و برای این کار سوگند یادکرده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ممنوعیت تحریم شرعی نبود و قسم خوردن به ترک امور مباح، گناه به شمار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آیات فوق سرزنش نسبت به پیامبرصلی الله علیه و آله نیست بلکه نوعی دلسوزی برای آن حضرت است مانند هنگامی که کسی زیاد کار می‌کند و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خودت را به زحمت می‌اندازی و بهره‌ای نمی‌گیری؟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راه گشودن سوگند در موارد جایز را بیان کرده است</w:t>
      </w:r>
      <w:r>
        <w:rPr>
          <w:rStyle w:val="FootnoteAnchor"/>
          <w:rtl w:val="true"/>
        </w:rPr>
        <w:footnoteReference w:id="533"/>
      </w:r>
      <w:r>
        <w:rPr>
          <w:rFonts w:ascii="IRNazanin" w:hAnsi="IRNazanin" w:eastAsia="IRNazanin"/>
          <w:color w:val="111111"/>
          <w:sz w:val="28"/>
          <w:sz w:val="28"/>
          <w:szCs w:val="28"/>
          <w:rtl w:val="true"/>
          <w:lang w:bidi="fa-IR"/>
        </w:rPr>
        <w:t>، یعنی اگر شخصی بر ترک کار بدی سوگند یاد کند حرام است که سوگند خودرا بشکند ولی اگر برای ترک کار خوبی سوگند یاد کرده است شکستن آن جایز است ولی باید کفّاره آن را بدهد</w:t>
      </w:r>
      <w:r>
        <w:rPr>
          <w:rStyle w:val="FootnoteAnchor"/>
          <w:rtl w:val="true"/>
        </w:rPr>
        <w:footnoteReference w:id="534"/>
      </w:r>
      <w:r>
        <w:rPr>
          <w:rFonts w:ascii="IRNazanin" w:hAnsi="IRNazanin" w:eastAsia="IRNazanin"/>
          <w:color w:val="111111"/>
          <w:sz w:val="28"/>
          <w:sz w:val="28"/>
          <w:szCs w:val="28"/>
          <w:rtl w:val="true"/>
          <w:lang w:bidi="fa-IR"/>
        </w:rPr>
        <w:t>یعنی به ده بینوا غذا یا لباس بدهد و یا یک برده آزاد کند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استفاده می‌شود که پیامبر صلی الله علیه و آله بعد از نزول آیه فوق و راهنمایی خدا، برده‌ای آزاد کرد و آن‌چه را برخود ممنوع کرده بود حلال و جایز کرد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در آیات سوم سوره تحریم به افشای اسرار خانه پیامبر توسط برخی همسرانش و برخورد بزرگوارانه پیامبر صلی الله علیه و آله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پیامبر با برخی از همسرانش سخنی پنهانی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خدا آن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ساخت، برخی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 و از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 و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خبر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به تو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در آیات پیشین در مورد توجه پیامبر به جلب رضایت همسرانش اشاره شد و اینک در این آیه به برخورد نامناسب برخی همسران پیامبر با اسرار ایشان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پیامبر برخی سخنان سرّی خود را به بعضی همسرانش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رازداری نکرد و اسرار پیامبر را برای دیگران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آن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 و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جرای افشای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 آشکار نمود پیامبر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را برای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 و از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آیه به واکنش همسر افشاگر اسرار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افشای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تورا از این موضوع آگاه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آگاه مرا با خبر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اخبار غیبی است که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شأن نزول آیات قبل بیان کردیم که پیامبر صلی الله علیه و آله نزد همسر خویش حفصه سوگند یاد کرد که دیگر از عسل زینب نخورد، ولی به حفصه سفارش کرد که این سرّ را فاش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ممکن بود به گوش زینب برسد و ناراحت شود یا مردم گمان کنند که عسل خوردن خوب نیست و از پیامبر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حفصه این راز را افشا کرد و برای عایشه بازگو کرد و خدا از طریق وحی خبر این افشاگری را به پیامبر صلی الله علیه و آله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که پیامبر نزد حفصه گذاشت دو بخش داشته است؛ بخشی مربوط به خوردن عسل نزد زینب بود و بخش دوم سوگند در مورد ممنوعیت خوردن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این افشاگری حفصه را به پیامبر صلی الله علیه و آله خبرداد، پیامبر بخشی از اخبار سرّی را به حفصه یادآور شد ولی برای آن‌که زیاد شرمنده نشود با بزرگواری بخش دیگر خبر را بیان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علی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کریم و بزرگوار هرگز در مقام احقاق حق خویش تا آخرین مرحله پیش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آیه فوق استشهاد کردند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برخی همسران پیامبر صلی الله علیه و آله رازدار نبودند ولی رفتار پیامبر صلی الله علیه و آله با آنان بزرگوارانه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رفتارها دو آموزه برای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زنان مسلمان باید نسبت به شوهرانشان رازدار باشند و همچون برخی همسران پیامبر صلی الله علیه و آله افشاگری نکنند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مردان مسلمان باید همچون پیامبر صلی الله علیه و آله با لغزش‌های خانواده خویش با گذشت و بزرگواری برخورد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حدیثی اهل سنت در احادیث متعددی از ابن عباس و عمر حکایت شده که مقصود از این زنان که در آیه فوق و آیات بعد از آنان یاد شده، حفصه دختر عمر و عایشه دختر ابو بکر بودند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علی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خیر دنیا و آخرت در دو چیز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و دوستی با نیکان، و تمام شرّ دنیا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و دوستی با اشرار</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در آیات چهارم و پنجم سوره تحریم با هشدار به دو همسر پیامبر صلی الله علیه و آله آنان را به توبه فرا می‌خواند و با بیان ویژگی‌های همسر خوب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إِلَی اللّهِ فَقَدْ صَغَتْ قُلُوبُکُما وَ إِنْ تَظاهَرا عَلَیْهِ فَإِنَّ اللّهَ هُوَ مَوْلاهُ وَ جِبْرِیلُ وَ صالِحُ الْمُؤْمِنِینَ وَ الْمَلائِکَةُ بَعْدَ ذلِکَ ظَهِیرٌ عَسی رَبُّهُ إِنْ طَلَّقَکُنَّ أَنْ یُبْدِلَهُ أَزْواجاً خَیْراً مِنْکُنَّ مُسْلِماتٍ مُؤْمِناتٍ قانِتاتٍ تائِباتٍ عابِداتٍ سائِحاتٍ ثَیِّباتٍ وَ 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بازگردید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شماست،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دل‌های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گراییده است؛ و اگر بر ضد او یکدیگر را کمک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او نمی‌رسانید،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فقط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جبرییل و شایسته مؤمنان و فرشتگان،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اگر شما را طلاق دهد، پروردگارش همسرانی بهتر از شما برای او جایگزین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مؤمن فرمانبردار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توبه‌کار، پرستشگر، روزه‌دار، بیوه و دوشیزه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 به افشاگری اسرار پیامبر صلی الله علیه و آله توسط برخی همسران ایشان اشاره شد و اینک در این آیه با هشدار آنان را به توبه فرا می‌خواند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پیامبر یعنی حفصه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و به سوی خدا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شماست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دل‌های شما به کژی گراییده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حق منحرف شده که به آزار پیامبر صلی الله علیه و آله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آیه بار دیگر به آنان هشدار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دو نفر برضد پیامبر دست بدست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یاور اوست و بعد از آن جبرییل و مومنان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نمی‌توانید زیان جدّی به پیامبر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بعد بار دیگر به دو همسر پیامبر هشدار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پیامبر شما را طلاق دهد امید می‌رود که پروردگارش بجای شما همسرانی بهتر از شما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طلاق شما زیانی به پیامبر صلی الله علیه و آله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صفات همسران نیکو را بر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مومن، فروتن، توبه‌کار، پرستشگر، روزه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و دوشیزه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که یکی از همسران پیامبر یعنی حفصه اسرار پیامبر را فاش کرد اما در این آیه هر دو یعنی حفصه و عایشه را منحرف معرفی می‌کند</w:t>
      </w:r>
      <w:r>
        <w:rPr>
          <w:rStyle w:val="FootnoteAnchor"/>
          <w:rtl w:val="true"/>
        </w:rPr>
        <w:footnoteReference w:id="540"/>
      </w:r>
      <w:r>
        <w:rPr>
          <w:rFonts w:ascii="IRNazanin" w:hAnsi="IRNazanin" w:eastAsia="IRNazanin"/>
          <w:color w:val="111111"/>
          <w:sz w:val="28"/>
          <w:sz w:val="28"/>
          <w:szCs w:val="28"/>
          <w:rtl w:val="true"/>
          <w:lang w:bidi="fa-IR"/>
        </w:rPr>
        <w:t>که لازم است توبه کنند، چرا که آنان باهمدیگر علیه پیامبر و زینب همسر دیگر او توطئه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صحیح بخاری که معتبرترین کتاب حدیثی برادران اهل سنت است روایات متعددی حکایت شده که عایشه بیان می‌کند که او با حفصه علیه پیامبر و زینب نقشه کشیدند و از ابن‌عباس حکایت شده که چند</w:t>
      </w:r>
    </w:p>
    <w:p>
      <w:pPr>
        <w:pStyle w:val="BookText"/>
        <w:rPr/>
      </w:pPr>
      <w:r>
        <w:rPr>
          <w:rFonts w:ascii="IRNazanin" w:hAnsi="IRNazanin" w:eastAsia="IRNazanin"/>
          <w:color w:val="111111"/>
          <w:sz w:val="28"/>
          <w:sz w:val="28"/>
          <w:szCs w:val="28"/>
          <w:rtl w:val="true"/>
          <w:lang w:bidi="fa-IR"/>
        </w:rPr>
        <w:t>سال بود می‌خواستم از عمر بپرسم که مقصود از این دو زن که علیه پیامبر دست به دست هم دادند و در سوره‌ی تحریم از آنان یادشده کیست ولی هیبت عمر مانع پرسش می‌شد تا این‌که در سفر حج در مکان خلوتی از او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حفصه و عایشه است</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آیه و احادیث استفاده می‌شود که توطئه همسران پیامبر و افشای اسرار درون خانه او، موجب ناراحتی پیامبر صلی الله علیه و آله شد به طوری که مدتی از همسرانش کناره‌گیری کرد و مدتی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محلی در نزدیکی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گزید و حتی توهم شد که او زنانش را طلاق داده است</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پیامبرش را دلداری داد و از او حمایت کرده و اعلام می‌کند که جبرییل و فرشتگان و مومنان شایسته نیز از پیامبر حمایت می‌کنند و حتی همسران پیامبر را تهدید می‌کند که اگر لازم شد پیامبر آنان را طلاق می‌دهد و خدا زنان بهتری نصیب او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پرسشی مطرح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از او یاد شده است کیست؟</w:t>
      </w:r>
    </w:p>
    <w:p>
      <w:pPr>
        <w:pStyle w:val="BookText"/>
        <w:rPr/>
      </w:pPr>
      <w:r>
        <w:rPr>
          <w:rFonts w:ascii="IRNazanin" w:hAnsi="IRNazanin" w:eastAsia="IRNazanin"/>
          <w:color w:val="111111"/>
          <w:sz w:val="28"/>
          <w:sz w:val="28"/>
          <w:szCs w:val="28"/>
          <w:rtl w:val="true"/>
          <w:lang w:bidi="fa-IR"/>
        </w:rPr>
        <w:t>در احادیث متعددی از شیعه و اهل سنت حکایت شده که مقصود و امام علی علیه السلام است و پیامبر صلی الله علیه و آله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مومن شایسته است</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مقصود آیه جنس مومنان شایسته باشد که در آن صورت امام علی علیه السلام مصداق کامل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شش ویژگی برای همسر خوب بیان شده که عبارتند از</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همسر که همان اسلام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بودن همسر، یعنی اسلام باطنی که اعتقاد بدان در قلب انسان جایگزین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فروتنی است یعنی همسر خوب متواضع و مطیع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ویژگی زنان نیکو توبه کاری آنان است یعنی همسر خوب بر لغزش‌های خود اصرار نمی‌ورزد و عذر خواهی و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صفت زن نیکو آن است که او اهل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ششمین ویژگی زنان نیکو فرمانبرداری از خدا و روزه‌داری اوست، البته روزه‌ای که به معنای نگهداری اعضای بدن از گناه است و موجب سیر انسان به سوی کمال و خدا می‌شود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جبریل را جدای از فرشتگان به عنوان حامی پیامبر صلی الله علیه و آله برشمرد، با این‌که جبرییل نیز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می‌تواند به خاطر اهمیت جبرییل و نقش او در وحی و ارتباط با پیامبر صلی الله علیه و آله باشد</w:t>
      </w:r>
      <w:r>
        <w:rPr>
          <w:rFonts w:eastAsia="IRNazanin" w:cs="IRNazanin"/>
          <w:color w:val="111111"/>
          <w:sz w:val="28"/>
          <w:szCs w:val="28"/>
          <w:rtl w:val="true"/>
          <w:lang w:bidi="fa-IR"/>
        </w:rPr>
        <w:t>.</w:t>
      </w:r>
      <w:bookmarkStart w:id="207" w:name="pg5811_59764"/>
    </w:p>
    <w:p>
      <w:pPr>
        <w:pStyle w:val="BookText"/>
        <w:rPr/>
      </w:pPr>
      <w:bookmarkEnd w:id="2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08" w:name="__RefHeading___Toc4489585_581953129"/>
      <w:bookmarkStart w:id="209" w:name="_Toc72"/>
      <w:bookmarkEnd w:id="208"/>
      <w:r>
        <w:rPr>
          <w:rtl w:val="true"/>
        </w:rPr>
        <w:t xml:space="preserve">تفسیر کامل آیه </w:t>
      </w:r>
      <w:r>
        <w:rPr/>
        <w:t>80</w:t>
      </w:r>
      <w:r>
        <w:rPr>
          <w:rtl w:val="true"/>
        </w:rPr>
        <w:t xml:space="preserve"> </w:t>
      </w:r>
      <w:r>
        <w:rPr>
          <w:rtl w:val="true"/>
        </w:rPr>
        <w:t>سوره اسراء؟</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هشتادم سوره اسراء به سه عامل پیروزی انسان در زندگی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أَدْخِلْنِی مُدْخَلَ صِدْقٍ وَ أَخْرِجْنِی مُخْرَجَ صِدْقٍ وَ 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ورودی صادقانه وارد کن، و با خروجی صادقانه خارج ساز؛ و از نزدت برای من تسلّطی یاری بخش،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به عبادت شبانه و تأثیر آن در سعادت انسان اشاره شد و اینک در این آیه به سه عامل سعادت و پیروزی اشاره می‌کند و خطاب به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مرا در هر کاری صادقانه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مرا از هر کاری صادقانه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خودت برای من تسلّطی یاری بخش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سه عامل پیروزی اشاره کرده که از روح ایمان و توحید سرچشمه می‌گیرد، یعنی ورود صادقانه به کارها، خروج صادقانه از کارها و یاری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شده که لازم است پایه اصلی هر کاری بر صداقت، راستی و درستی باشد و این خط تا پایان کار حفظ شود تا پیروزی ببار آورد و گرنه اگر پایه ورود به کار براساس دروغ و نیرنگ باشد، و یا خط راستی تا پایان ادامه نیابد، در نهایت سبب شکست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پیامبر صلی الله علیه و آله و هر انسان دیگری نیازمند، امداد الهی در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دلایل و منطقی نیرومند، دوستانی جانباز، اراده‌ای قوی، فکری روشن و سلطه‌ای الهی است آری این تکیه بر خدا و قطع وابستگی به غیر خداست که نیرویی معنوی به انسان می‌بخشد و او را در کارها پیروز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که این آیه خطاب به پیامبر صلی الله علیه و آله است و برخی مفسران آن را در موارد خاصی همچون ورود به مدینه محدود کرده‌اند اما آیه مفهوم وسیعی دارد و در حقیقت وظیفه همه مسلمانان را بیان می‌کند و اگر مسلمانان به این سه توصیه قرآن و سه عامل پیروزی توجه کرده بودند و با صداقت وارد کارها می‌شدند و تا آخر ادامه می‌دادند و به نیروی الهی اعتماد می‌کردند و به دشمن وابسته نمی‌شدند، نیرویی معنوی می‌یافتند که بر هر دشمنی پیروز می‌شدند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آن است که خط اصلی مسلمانان از آغاز تا فرجام کارها بر اساس صداقت و درستی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آیه آن است که راستی، پایداری صادقانه، تسلّط و یاری در کارها را از خدا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عوامل پیروزی است</w:t>
      </w:r>
      <w:r>
        <w:rPr>
          <w:rFonts w:eastAsia="IRNazanin" w:cs="IRNazanin"/>
          <w:color w:val="111111"/>
          <w:sz w:val="28"/>
          <w:szCs w:val="28"/>
          <w:rtl w:val="true"/>
          <w:lang w:bidi="fa-IR"/>
        </w:rPr>
        <w:t>).</w:t>
      </w:r>
      <w:bookmarkStart w:id="210" w:name="pg5811_59768"/>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11" w:name="__RefHeading___Toc4489587_581953129"/>
      <w:bookmarkStart w:id="212" w:name="_Toc73"/>
      <w:bookmarkEnd w:id="211"/>
      <w:r>
        <w:rPr>
          <w:rtl w:val="true"/>
        </w:rPr>
        <w:t xml:space="preserve">منظور از </w:t>
      </w:r>
      <w:r>
        <w:rPr>
          <w:rtl w:val="true"/>
        </w:rPr>
        <w:t>«</w:t>
      </w:r>
      <w:r>
        <w:rPr>
          <w:rtl w:val="true"/>
        </w:rPr>
        <w:t>أَحْسَنَ صُوَرَکُمْ</w:t>
      </w:r>
      <w:r>
        <w:rPr>
          <w:rtl w:val="true"/>
        </w:rPr>
        <w:t xml:space="preserve">» </w:t>
      </w:r>
      <w:r>
        <w:rPr>
          <w:rtl w:val="true"/>
        </w:rPr>
        <w:t xml:space="preserve">در سوره غافر آیه </w:t>
      </w:r>
      <w:r>
        <w:rPr/>
        <w:t>64</w:t>
      </w:r>
      <w:r>
        <w:rPr>
          <w:rtl w:val="true"/>
        </w:rPr>
        <w:t xml:space="preserve"> </w:t>
      </w:r>
      <w:r>
        <w:rPr>
          <w:rtl w:val="true"/>
        </w:rPr>
        <w:t>چیست ؟ آیا آفرینش صورت ظاهری است یا باطنی ؟</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غافر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جَعَلَ لَکُمُ الْأَرْضَ قَراراً وَ السَّماءَ بِناءً وَ صَوَّرَکُمْ فَأَحْسَنَ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زمین را برای شما قرارگاهی و آسمان را بنایی قرار داد؛ و شما را صورت‌گری کرد، و صورت‌های شما را نیکو گردانید،</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بیانگر آن است که خداوند قدرت و عظمت خود را در مسئله خلقت و با برشمردن آن‌ها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آفاقی مانند زمین، حمل و آرامش و آسمان همچون سقف و نعمت‌های انفسی مانند صورتگری ظاهر و باطنی انسان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صورت انسان هم شامل صورت ظاهری با قامتی موزون و صورت زیبا، دلپذیر و در نهایت نظم و استحکام، به موجودات دیگر امتیاز دارد و همچنین دارای ساختمان ویژه که به او امکان می‌دهد که به انواع کارهای ظریف و سنگین دست بزند و هم شامل صورت زیبای باطنی که دارای عقل فروزان، خرد نیرومند، فطرت پاک، روح آراسته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در چند مورد سخن از تسویه جنین انسان کرده است و گاهی آن را بعد از مرحله نطفه ذکر کرده است و گاهی بعد از مرحله علقه ذکر</w:t>
      </w:r>
    </w:p>
    <w:p>
      <w:pPr>
        <w:pStyle w:val="BookText"/>
        <w:rPr/>
      </w:pPr>
      <w:r>
        <w:rPr>
          <w:rFonts w:ascii="IRNazanin" w:hAnsi="IRNazanin" w:eastAsia="IRNazanin"/>
          <w:color w:val="111111"/>
          <w:sz w:val="28"/>
          <w:sz w:val="28"/>
          <w:szCs w:val="28"/>
          <w:rtl w:val="true"/>
          <w:lang w:bidi="fa-IR"/>
        </w:rPr>
        <w:t>کرده است و گاهی بعد از کلمه خلق آورده است و در مجموع تسویه را مرحله‌ای از آفرینش انسان معرفی می‌کند و در برخی دیگر از آیات سخن از نقاشی خداوند در رحم انسان می‌کند و او را صورت‌گر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مفاهیم و مضامین این آیات با همدیگر نزدیک است ما آن‌ها را به صورت یک مرحله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نَسْلَهُ مِنْ سُلالَةٍ مِنْ ماءٍ مَهِینٍ ثُمَّ سَوّاهُ وَ نَفَخَ فِیهِ مِنْ رُوحِهِ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از چکیده آبی پست مقرر فرمود؛ آنگاه او را درست اندام کرد، و از روح خویش در او دمید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کَفَرْتَ بِالَّذِی خَلَقَکَ مِنْ تُرابٍ ثُمَّ مِنْ نُطْفَةٍ ثُمَّ سَوّاکَ رَجُلاً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آورد کافر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عَلَقَةً فَخَلَقَ فَسَوّی فَجَعَلَ مِنْهُ الزَّوْجَیْنِ الذَّکَرَ وَ الْأُنْثی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 و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جنس نر و ماده را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فَسَوّی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آفرید و هماهنگی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 فَسَوّاکَ فَعَدَلَکَ فِی أَیِّ صُورَةٍ ما شاءَ رَکَّبَکَ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کسی که تو را آفرید،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سامان بخشید به هر صورتی که خواست تو را ترکیب کرد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الْخالِقُ الْبارِئُ الْمُصَوِّرُ لَهُ الْأَسْماءُ الْحُسْنی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خدای خالق نوساز صورتگر که 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یُصَوِّرُکُمْ فِی الْأَرْحامِ کَیْفَ یَشاءُ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آن گونه می‌خواهد در رحم‌ها صورتگری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مضغه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مُضْغَةٍ مُخَلَّقَةٍ وَ غَیْرِ مُخَلَّقَةٍ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برخی گفته بودند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تسویه و یا تصویر و یا تمایز مضغه است و در همان‌جا بیان شد که اگر این تفسیر را بپذیریم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ملحق به مرحله تسویه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تسویه جنین با مضغه مخلّقه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لغویین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همان تعادل است که گاهی با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و 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کیفیت است و گاهی مساوات دو چیز نسبت به هم است و گاهی اعتدال چیزی فی نفسه است و تسویه در آیات فوق به معنای قرار دادن چیزی به صورت معتدل، متوسّط در عمل و نظم و تدبیر و تکمیل است و به عبارت دیگر قرار دادن چیزی بر طبق مقتضای حکمت است</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لغت همان‌طور که در مفردات و مقاییس و مصباح اللغة و التحقیق بیان شده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ماده بری که ریشه بریّه است</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واژه به دو معنا می‌آید یکی خلق و دیگری به معنای دوری از چیزی مثل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باریء را از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الْخالِقُ الْبارِئُ الْمُصَوِّرُ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تأکید</w:t>
      </w:r>
    </w:p>
    <w:p>
      <w:pPr>
        <w:pStyle w:val="BookText"/>
        <w:rPr/>
      </w:pPr>
      <w:r>
        <w:rPr>
          <w:rFonts w:ascii="IRNazanin" w:hAnsi="IRNazanin" w:eastAsia="IRNazanin"/>
          <w:color w:val="111111"/>
          <w:sz w:val="28"/>
          <w:sz w:val="28"/>
          <w:szCs w:val="28"/>
          <w:rtl w:val="true"/>
          <w:lang w:bidi="fa-IR"/>
        </w:rPr>
        <w:t>می‌شود و لذا برخی از لغویین گفته‌اند که مقصود از خلق، ایجاد همراه با تقدیر است و آن تقدیر کلی علمی است که اولین مرحله وجود است و مرحله دوم یعنی برء هنگامی است که تقدیر به مرحله عمل و فعلیت و ایجاد خارجی برسد و سپس مقام تصویر است</w:t>
      </w:r>
      <w:r>
        <w:rPr>
          <w:rStyle w:val="FootnoteAnchor"/>
          <w:rtl w:val="true"/>
        </w:rPr>
        <w:footnoteReference w:id="550"/>
      </w:r>
      <w:r>
        <w:rPr>
          <w:rFonts w:ascii="IRNazanin" w:hAnsi="IRNazanin" w:eastAsia="IRNazanin"/>
          <w:color w:val="111111"/>
          <w:sz w:val="28"/>
          <w:sz w:val="28"/>
          <w:szCs w:val="28"/>
          <w:rtl w:val="true"/>
          <w:lang w:bidi="fa-IR"/>
        </w:rPr>
        <w:t xml:space="preserve">و اگر باریء را از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عیب و نقص که لازمه آن تکمیل و تسویه است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بگیریم در این صورت باریء به معنای تکمیل کننده و تعدیل و تسویه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 و اسرار علمی</w:t>
      </w:r>
    </w:p>
    <w:p>
      <w:pPr>
        <w:pStyle w:val="BookText"/>
        <w:rPr/>
      </w:pPr>
      <w:r>
        <w:rPr>
          <w:rFonts w:ascii="IRNazanin" w:hAnsi="IRNazanin" w:eastAsia="IRNazanin"/>
          <w:color w:val="111111"/>
          <w:sz w:val="28"/>
          <w:sz w:val="28"/>
          <w:szCs w:val="28"/>
          <w:rtl w:val="true"/>
          <w:lang w:bidi="fa-IR"/>
        </w:rPr>
        <w:t>در این‌جا برخی از مفسران و صاحب‌نظران علوم پزشکی اظهار نظرهایی کرده‌اند که قابل دقت 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در مورد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خلق و صورت و اعضاء باطنی و ظاهری در شکم مادر مقصود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که قوت انسان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جسم است و تسویه آن برای افعال که هر عضوی عمل خاص خود را انجام می‌دهد و قریب به همین مضمون را در سوره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طباطبایی رحمه الله در تفسیر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 فَسَوّاکَ فَعَدَلَکَ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تدبیر الهی خلقت انسان با تمام اجزاء وجودی است سپس تسویه آن به قرار دادن هر عضوی در جای مناسب خویش بر طبق مقتضای حکمت است سپس عدل اعضاء کرد یعنی توازن متعادل بین اعضای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را قوی و برخی را ضعیف کرد تا همدیگر را تکمیل کنند</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مکارم شیرازی در تفسیر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 فَسَوّاکَ فَعَدَلَکَ 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اشاره به چهار مرحله عظیم خلقت می‌دانند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تسویه و تنظیم که هر عضوی از اعضاء پیکر او را با نظم‌بندی عجیبی موزون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میان قوا و اعضای پیکر و هماهنگی و رابطه آن‌ها با یکدیگر که این اعضاء کار یکدیگر را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ای صورة ما شاء رکبک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صورت‌بندی انسان در مقایسه با موجودات دیگر که صورت نوع انسان موزون و زیبا و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سیرتی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صورت‌های افراد انسان نیز با هم متفاوت است</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تسویه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صاف کردن و نظام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اشاره به آفرینش روح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خلق را اشاره به آفرینش روح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تنظیم و تعدیل اعضاء پیکر آدمی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آن را به تعدیل و تکمیل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تعبیرات آیه چنان جامع و وسیع است که هرگونه آفرینش و تنظیم و تعدیل و تکاملی را که روی علقه تا هنگام وضع حمل انجام می‌گیرد شامل می‌شود</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ترجمه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مخلوقات را بی‌کم و کاست و بدون هیچ شبیهی از قبل،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بهبودی و رهایی از امور نا خوشایند و لذا باریء به کسی گفته می‌شود که چیزی را بدون کم و کاست و کاملاً موزون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تراشیدن چوب که آن نیز به منظور موزون ساختن آن انجام می‌گیرد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باریء کسی است که چیزی را بی‌سابقه و بدون نمونه قبل ابداء کند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آیة اللَّه معرفت مرحله تصویر و تسویه و تعدیل را در هفته پنجم تا هفتم می‌دانند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بیان شد اگر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تسویه، تمایز و تصویر را بپذیریم، مرحله تسویه با مضغه مخلقه یکی می‌شود و همان مباحث علمی که در مورد تمایز جنین در هفته سوم بارداری به سه لایه زاینده اکتودرم، مزودرم و آندودرم مطرح شد، در این‌جا نیز مطرح می‌شود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پاک نژاد در مورد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می‌نویسند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سوره حشر با آن‌که خدا را اسامی فراوانی است پروردگار چند عدد از آن را به عنوان اسمای حسنای خود انتخاب و ذکر کرده که با مداقه کافی می‌بینیم این اسماء عصاره و عنوان تمام آراء معنوی و مادی و مراحل گوناگون تطور و دگرگونی و تکامل زندگی اجتماعی، اقتصادی، بهداشتی، طبیعی و سیاسی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اسمی که خلاصه دو آیه طولانی همین قسمت است که درباره جنین‌شناسی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الْخالِقُ الْبارِئُ الْمُصَوِّرُ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مخلقه را از غیر مخلقه متمایز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صاحب‌نظران در مورد مراحل ساختمان جنین با ذکر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جنین را در سه مرحله زیر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توده سلول‌ها یا مصالح ساختمانی بدن یک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مجزا شدن سلول‌ها از یکدیگر و رفتن هر یک بجای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صورت بندی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مرحله را قرآن کریم در ضمن سه کلمه 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خدایی که آفریننده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انبوه سلول‌ها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خدایی که جدا 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پیکرسازی که به این سلول‌ها صورت انسانی می‌دهد و سپس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را ذکر می‌کند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213" w:name="pg5811_59782"/>
    </w:p>
    <w:p>
      <w:pPr>
        <w:pStyle w:val="BookText"/>
        <w:rPr/>
      </w:pPr>
      <w:bookmarkEnd w:id="2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14" w:name="__RefHeading___Toc4489589_581953129"/>
      <w:bookmarkStart w:id="215" w:name="_Toc74"/>
      <w:bookmarkEnd w:id="214"/>
      <w:r>
        <w:rPr>
          <w:rtl w:val="true"/>
        </w:rPr>
        <w:t xml:space="preserve">چرا در آیه </w:t>
      </w:r>
      <w:r>
        <w:rPr/>
        <w:t>32</w:t>
      </w:r>
      <w:r>
        <w:rPr>
          <w:rtl w:val="true"/>
        </w:rPr>
        <w:t xml:space="preserve"> </w:t>
      </w:r>
      <w:r>
        <w:rPr>
          <w:rtl w:val="true"/>
        </w:rPr>
        <w:t xml:space="preserve">سوره یوسف </w:t>
      </w:r>
      <w:r>
        <w:rPr>
          <w:rtl w:val="true"/>
        </w:rPr>
        <w:t>«</w:t>
      </w:r>
      <w:r>
        <w:rPr>
          <w:rtl w:val="true"/>
        </w:rPr>
        <w:t>لیکوناً</w:t>
      </w:r>
      <w:r>
        <w:rPr>
          <w:rtl w:val="true"/>
        </w:rPr>
        <w:t xml:space="preserve">» </w:t>
      </w:r>
      <w:r>
        <w:rPr>
          <w:rtl w:val="true"/>
        </w:rPr>
        <w:t>با تنوین آمده است مگر فعل مضارع نیست ؟</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علم نحو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اسم، گرفتن تنوین است و فعل و حرف تنوین نمی‌گیرد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قاعده در قرآن‌کریم نیز دیده می‌شود مگر در دو مورد، یکی در سوره علق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لَئِنْ لَمْ یَنْتَهِ لَنَسْفَعاً بِالنّاصِیَةِ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 اگر پایان ندهد حتماً 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 و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لَیَکُوناً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فرشته‌ای ارجمند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فعل به ظاهر تنوین گرفته است، اما با کمی دقت درمی‌یابیم که در این موارد فعل با نون تأکید خفیفه به کار رفته که در نگارش به صورت تنوین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دیگری نیز در قرآن کریم دیده می‌شود که در نگارش مطابق رسم الخط هماهنگ با قواعد ادبیات عرب نیست</w:t>
      </w:r>
      <w:r>
        <w:rPr>
          <w:rStyle w:val="FootnoteAnchor"/>
          <w:rtl w:val="true"/>
        </w:rPr>
        <w:footnoteReference w:id="563"/>
      </w:r>
      <w:r>
        <w:rPr>
          <w:rFonts w:ascii="IRNazanin" w:hAnsi="IRNazanin" w:eastAsia="IRNazanin"/>
          <w:color w:val="111111"/>
          <w:sz w:val="28"/>
          <w:sz w:val="28"/>
          <w:szCs w:val="28"/>
          <w:rtl w:val="true"/>
          <w:lang w:bidi="fa-IR"/>
        </w:rPr>
        <w:t>، که دانشمندان علوم قرآنی برای این ناهماهنگی علت‌هایی را ذکر نموده‌اند که برخی از آن‌ها را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ابتدایی بودن خط</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در زمان نزول قرآن در مراحل ابتدایی خود بود، اصول کتابت هنوز استوار نشده بود و مردم عرب، فنون خط، و روش نوشتن صحیح را</w:t>
      </w:r>
    </w:p>
    <w:p>
      <w:pPr>
        <w:pStyle w:val="BookText"/>
        <w:rPr/>
      </w:pPr>
      <w:r>
        <w:rPr>
          <w:rFonts w:ascii="IRNazanin" w:hAnsi="IRNazanin" w:eastAsia="IRNazanin"/>
          <w:color w:val="111111"/>
          <w:sz w:val="28"/>
          <w:sz w:val="28"/>
          <w:szCs w:val="28"/>
          <w:rtl w:val="true"/>
          <w:lang w:bidi="fa-IR"/>
        </w:rPr>
        <w:t xml:space="preserve">نمی‌دانستند؛ و بسیاری از کلمات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هنوز آثاری از آن نحوه کتابت در رسم الخط باقی مانده است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بی‌نقطه بودن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بی‌نقطه بودن حروف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جدا نساختن آن از حروف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مشکلاتی را در قرائت قرآن ایجاد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علائم و حرکات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نبردن الف در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عربی کوفی از خط سریانی،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سریانی مرسوم نبود که الف وسط کلمه را بنویسند و آن را به کار نمی‌بردند؛ و چون قرآن در ابتدا با خط کوفی نگاشته می‌شد، الف‌های وسط کلمه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سموت</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از دانشمندان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و نویسندگان قرآن، آشنایی کامل با هنر خط نداشته‌اند ولی این‌گونه نبوده که خط آنان مخالف اصول و قواعد رسم الخط باشد، بلکه همه‌ی مواردی را که مخالف قیاس شمرده‌اند می‌توان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مواضعی نظیر اضافه شدن 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لَأَذْبَحَنَّهُ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شدن جهت آگاه ساختن بر این است که ذبح روی نداده است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که بر خلاف قواعد خط عربی امروز است، در قرآن کریم به همان صورت قدیمی نوشته می‌شود تا قرآن دچار تغییر یا تحریف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مطالعۀ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محمدهادی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المصحف، یعقوب جعفری</w:t>
      </w:r>
      <w:r>
        <w:rPr>
          <w:rFonts w:eastAsia="IRNazanin" w:cs="IRNazanin"/>
          <w:color w:val="111111"/>
          <w:sz w:val="28"/>
          <w:szCs w:val="28"/>
          <w:rtl w:val="true"/>
          <w:lang w:bidi="fa-IR"/>
        </w:rPr>
        <w:t>.</w:t>
      </w:r>
      <w:bookmarkStart w:id="216" w:name="pg5811_59788"/>
    </w:p>
    <w:p>
      <w:pPr>
        <w:pStyle w:val="BookText"/>
        <w:rPr/>
      </w:pPr>
      <w:bookmarkEnd w:id="2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17" w:name="__RefHeading___Toc4489591_581953129"/>
      <w:bookmarkStart w:id="218" w:name="_Toc75"/>
      <w:bookmarkEnd w:id="217"/>
      <w:r>
        <w:rPr>
          <w:rtl w:val="true"/>
        </w:rPr>
        <w:t>در قرآن برای خداشناسی و توحید بیشتر از استدلال های علمی و عقلانی استفاده شده است یا به فطرت رجوع داده شده است ؟</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پدیده عجیبی است، ابعاد فراوانی دارد که بعضی شناخته و پاره‌ای هنوز ناشناخته است و با موازات ابعاد و زوایای مختلفش فعالیت‌های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نظر می‌توان ابعاد وجودی انسان را به دو بخش عمده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مربوط به تفکر و اندیشه و ادراکات نظری یعنی آن‌چه را انسان از طریق استدلال به دست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مربوط به ادراکات بدیهی، ضروری و وجدانی یعنی آن‌چه را بدون نیاز به دلیل و برهان در اختیار دارد که هرگاه سخن از فطرت و وجدان به میان می‌آید؛ اشاره به این بخش از ادراکات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یعنی آفرینش نخستین، یعنی خلقت روح و جان آمیخته با یک سلسله معلومات ضروری و وجدان یعنی آن‌چه را انسان در خود می‌یابد، و نیاز به فراگیری در مورد آن ندارد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تعبیرات فراوانی در مورد عقل دیده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عنوان کتابی که عهده‌دار هدایت همه‌ی مردم است، در بخش‌های مختلف نیاز گروه‌های گوناگون را تأمین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w:t>
      </w:r>
    </w:p>
    <w:p>
      <w:pPr>
        <w:pStyle w:val="BookText"/>
        <w:rPr/>
      </w:pPr>
      <w:r>
        <w:rPr>
          <w:rFonts w:ascii="IRNazanin" w:hAnsi="IRNazanin" w:eastAsia="IRNazanin"/>
          <w:color w:val="111111"/>
          <w:sz w:val="28"/>
          <w:sz w:val="28"/>
          <w:szCs w:val="28"/>
          <w:rtl w:val="true"/>
          <w:lang w:bidi="fa-IR"/>
        </w:rPr>
        <w:t>آیات و سور نظیر سوره توحید و آیات نخست سوره حدید، نیاز فرهیختگان از اهل معرفت را تامین می‌کند و در برخی از آیات شبهات منکران مبدأ و معاد را طرح کرده و از آن پاسخ می‌گوید و در بعض دیگر به جدال احسن با کسانی می‌پردازد که در توحید ربوبی یا عبادی گرفتار شرک و ضلالت شده‌اند</w:t>
      </w:r>
      <w:r>
        <w:rPr>
          <w:rStyle w:val="FootnoteAnchor"/>
          <w:rtl w:val="true"/>
        </w:rPr>
        <w:footnoteReference w:id="568"/>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پندِ نیکو، به راه پروردگارت فرا خوان، و با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سه روش برای دعوت به راه پروردگار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دلیلی که به گونه‌ای استوار و تردیدناپذیر و دور از ابهام حق را روشن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سخنان پندآمیز که چون بیانگر مصالح و مفاسد و سود و زیان شنونده می‌باشد موجب نرمی نفس و رقت قلب او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جدال احسن غلبه یافتن بر رقیب در مباحثه و گفتگو است البته این غرض دائمی آن نیست و در مواردی و به‌ویژه در امور عملی و نیز علوم غیریقینی مانند فقه، اصول، اخلاق و فنون ادبی مورد استفاده قرار می‌گیرد اما در آیه شریفه در برگیرنده معنای منازعه و مغالبه است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در آیه شریفه شامل استدلال‌های عقلی و فطری می‌شود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عمدتاً پنج راه عقلی و یک راه فطری برای اثبات خدا داریم</w:t>
      </w:r>
      <w:r>
        <w:rPr>
          <w:rStyle w:val="FootnoteAnchor"/>
          <w:rtl w:val="true"/>
        </w:rPr>
        <w:footnoteReference w:id="570"/>
      </w:r>
      <w:r>
        <w:rPr>
          <w:rFonts w:ascii="IRNazanin" w:hAnsi="IRNazanin" w:eastAsia="IRNazanin"/>
          <w:color w:val="111111"/>
          <w:sz w:val="28"/>
          <w:sz w:val="28"/>
          <w:szCs w:val="28"/>
          <w:rtl w:val="true"/>
          <w:lang w:bidi="fa-IR"/>
        </w:rPr>
        <w:t>که قرآن به همه این راه‌ها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الم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وجوب و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علت و معلول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بروج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فطرت و سیر درون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مشهود است قرآن کریم روی همه این طرق، تکیه کرده است منتهی گسترده‌ترین برهانی که قرآن در برابر مخالفان، مطرح نموده، همان برهان نظم است که وجود آن منبع لایزال و علم و قدرت او را از طریق ارائه شگفتی‌های آفرینش و آثار بدیع و نظام‌های عجیب جهان هستی، اثبات می‌کند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قرآن‌کریم بر هر دو طریق فطرت و عقل تکیه نموده است منتهی بیشترین استدلالات قرآن از راه عقل و علم است و شاید این به خاطر سهل الوصول بودن طریق علمی و عقلی است و اینکه فطرت برخی از انسان‌ها گاهی اوقات به خاطر زنگار غفلت و معصیت؛ جوابگو نمی‌باشد</w:t>
      </w:r>
      <w:r>
        <w:rPr>
          <w:rFonts w:eastAsia="IRNazanin" w:cs="IRNazanin"/>
          <w:color w:val="111111"/>
          <w:sz w:val="28"/>
          <w:szCs w:val="28"/>
          <w:rtl w:val="true"/>
          <w:lang w:bidi="fa-IR"/>
        </w:rPr>
        <w:t>.</w:t>
      </w:r>
      <w:bookmarkStart w:id="219" w:name="pg5811_59794"/>
    </w:p>
    <w:p>
      <w:pPr>
        <w:pStyle w:val="BookText"/>
        <w:rPr/>
      </w:pPr>
      <w:bookmarkEnd w:id="2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0" w:name="__RefHeading___Toc4489593_581953129"/>
      <w:bookmarkStart w:id="221" w:name="_Toc76"/>
      <w:bookmarkEnd w:id="220"/>
      <w:r>
        <w:rPr>
          <w:rtl w:val="true"/>
        </w:rPr>
        <w:t xml:space="preserve">چرا خداوند در سوره مؤمنون آیه </w:t>
      </w:r>
      <w:r>
        <w:rPr/>
        <w:t>14</w:t>
      </w:r>
      <w:r>
        <w:rPr>
          <w:rtl w:val="true"/>
        </w:rPr>
        <w:t xml:space="preserve"> </w:t>
      </w:r>
      <w:r>
        <w:rPr>
          <w:rtl w:val="true"/>
        </w:rPr>
        <w:t>می فرماید</w:t>
      </w:r>
      <w:r>
        <w:rPr>
          <w:rtl w:val="true"/>
        </w:rPr>
        <w:t>: «</w:t>
      </w:r>
      <w:r>
        <w:rPr>
          <w:rtl w:val="true"/>
        </w:rPr>
        <w:t>فتبارک الله احسن الخالقین</w:t>
      </w:r>
      <w:r>
        <w:rPr>
          <w:rtl w:val="true"/>
        </w:rPr>
        <w:t xml:space="preserve">» </w:t>
      </w:r>
      <w:r>
        <w:rPr>
          <w:rtl w:val="true"/>
        </w:rPr>
        <w:t xml:space="preserve">و در سوره غافر آیه </w:t>
      </w:r>
      <w:r>
        <w:rPr/>
        <w:t>64</w:t>
      </w:r>
      <w:r>
        <w:rPr>
          <w:rtl w:val="true"/>
        </w:rPr>
        <w:t xml:space="preserve"> </w:t>
      </w:r>
      <w:r>
        <w:rPr>
          <w:rtl w:val="true"/>
        </w:rPr>
        <w:t>می فرماید</w:t>
      </w:r>
      <w:r>
        <w:rPr>
          <w:rtl w:val="true"/>
        </w:rPr>
        <w:t>: «</w:t>
      </w:r>
      <w:r>
        <w:rPr>
          <w:rtl w:val="true"/>
        </w:rPr>
        <w:t>فتبارک الله رب العالمین</w:t>
      </w:r>
      <w:r>
        <w:rPr>
          <w:rtl w:val="true"/>
        </w:rPr>
        <w:t xml:space="preserve">» </w:t>
      </w:r>
      <w:r>
        <w:rPr>
          <w:rtl w:val="true"/>
        </w:rPr>
        <w:t>این تعبیرات چه ارتباطی با آفرینش انسان دارد؟ آیا آفرینش ها در این دو مورد متفاوت است ؟</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غافر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آیات و نشانه‌های خلقت مانند خلقت کره‌زمین و آسمان و انسان و صورتگری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خدایی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توضیح آیه ضرورت دارد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و مالک چیز است که به تربیت و اصلاح آن می‌پردازد؛ از این‌رو در فارسی به معنای پروردگار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بزرگی که فرمانش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دو دیدگاه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برآنند که این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مجموعه‌ای از موجودات مختلف گفته می‌شود که دارای صفات مشترک یا زمان و مکان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عالمین اشاره به مجموعه‌ای جهانی مثل عالم گیاهان، عالم حیوانات و عالم انسان‌هاست</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 به معنای جهانیان است چرا که این واژه برای صاحبان عقل به کار می‌رود</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w:t>
      </w:r>
    </w:p>
    <w:p>
      <w:pPr>
        <w:pStyle w:val="BookText"/>
        <w:rPr/>
      </w:pPr>
      <w:r>
        <w:rPr>
          <w:rFonts w:ascii="IRNazanin" w:hAnsi="IRNazanin" w:eastAsia="IRNazanin"/>
          <w:color w:val="111111"/>
          <w:sz w:val="28"/>
          <w:sz w:val="28"/>
          <w:szCs w:val="28"/>
          <w:rtl w:val="true"/>
          <w:lang w:bidi="fa-IR"/>
        </w:rPr>
        <w:t>ندارد مقصود از عالمین هر دو معنا باشد به این معنا خداوند پرورش دهنده کل موجودات از جمله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در سوره مؤمنون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مراحل‌خلقت‌انسان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نطفه را به صورت علقه و علقه را به صورت مضغه و مضغه را به صورت استخوان‌ها درآوردیم و به استخوان‌ها گوشت پوشاندیم، پس آن را آفرینش تازه‌ای دادیم؛ پس بزرگ است خدایی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بعد از بیان مراحل خلقت انسان و دمیدن روح،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اندازه‌گیری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 قطعه چرم را برای بریدن اندازه‌گیری می‌کنند؛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آفرینش مسئله اندازه‌گیری بیش از همه چیز اهمیت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کار رفته است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درباره این که چرا در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آیه‌ی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می‌توان نکات ذیل را درباره آن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قرآن ترکیب کلمات و انتخاب آن به جای واژه‌ها براساس موضوع است و به همین علت قرآن را از کتاب‌های دیگر ممتاز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شاهد آن هستیم که خداوند براساس هر موضوع مطالب پر نغز خود را بیان کرده و معنای عمیقی از آن قابل استخراج است لذا در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واژه درباره آماده‌سازی و پرورش موجودات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از آرامش زمین و سقف‌دار بودن آسمان و تصویر صورت انسان سخن</w:t>
      </w:r>
    </w:p>
    <w:p>
      <w:pPr>
        <w:pStyle w:val="BookText"/>
        <w:rPr/>
      </w:pPr>
      <w:r>
        <w:rPr>
          <w:rFonts w:ascii="IRNazanin" w:hAnsi="IRNazanin" w:eastAsia="IRNazanin"/>
          <w:color w:val="111111"/>
          <w:sz w:val="28"/>
          <w:sz w:val="28"/>
          <w:szCs w:val="28"/>
          <w:rtl w:val="true"/>
          <w:lang w:bidi="fa-IR"/>
        </w:rPr>
        <w:t xml:space="preserve">می‌گوید؛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به این معنا خداوند زمین و آسمان و انسان را این گونه پرورش داده است، اما زمانی که سخن از خلقت اولیه انسان و مراحل آفرینش او و پیچیدگی در خلقت را بیان می‌کند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به این معنا در این خلقت دقت و اندازه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به کار رفته است تا این که انسان با آن عظمت و دارای شرافت خاص و خلیفه الهی و اشرف موجودات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کتاب‌های زیر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مکارم شیرازی، ذیل آیات فوق</w:t>
      </w:r>
    </w:p>
    <w:p>
      <w:pPr>
        <w:pStyle w:val="BookText"/>
        <w:rPr/>
      </w:pPr>
      <w:r>
        <w:rPr>
          <w:rFonts w:ascii="IRNazanin" w:hAnsi="IRNazanin" w:eastAsia="IRNazanin"/>
          <w:color w:val="111111"/>
          <w:sz w:val="28"/>
          <w:sz w:val="28"/>
          <w:szCs w:val="28"/>
          <w:rtl w:val="true"/>
          <w:lang w:bidi="fa-IR"/>
        </w:rPr>
        <w:t>تفسیر المیزان، علامه طباطبایی، ذیل آیات فوق</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مجمع البیان، طبرسی، ذیل آیات فوق</w:t>
      </w:r>
      <w:bookmarkStart w:id="222" w:name="pg5811_59800"/>
    </w:p>
    <w:p>
      <w:pPr>
        <w:pStyle w:val="BookText"/>
        <w:rPr/>
      </w:pPr>
      <w:bookmarkEnd w:id="2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3" w:name="__RefHeading___Toc4489595_581953129"/>
      <w:bookmarkStart w:id="224" w:name="_Toc77"/>
      <w:bookmarkEnd w:id="223"/>
      <w:r>
        <w:rPr>
          <w:rtl w:val="true"/>
        </w:rPr>
        <w:t>چه کسی، بلال مؤذن پیامبر صلی الله علیه و آله را از بردگی آزاد کرد؟</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با وفا و مؤذن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 حبشی</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کنیه‌اش ابوعبدالله</w:t>
      </w:r>
      <w:r>
        <w:rPr>
          <w:rStyle w:val="FootnoteAnchor"/>
          <w:rtl w:val="true"/>
        </w:rPr>
        <w:footnoteReference w:id="578"/>
      </w:r>
      <w:r>
        <w:rPr>
          <w:rFonts w:ascii="Amiri" w:hAnsi="Amiri" w:eastAsia="Amiri" w:cs="Amiri"/>
          <w:color w:val="111111"/>
          <w:sz w:val="28"/>
          <w:sz w:val="28"/>
          <w:szCs w:val="28"/>
          <w:rtl w:val="true"/>
          <w:lang w:bidi="ar-SA"/>
        </w:rPr>
        <w:t xml:space="preserve">و نام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اولین کسانی است که در مکه، اسلام خود را آشکارا اعلام نمود</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او، نام خواهر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غفرة بنت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و روایی عامه زیاد به چشم می‌خورد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کتب اهل‌سنت نقل شده که بلال با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Style w:val="FootnoteAnchor"/>
          <w:rtl w:val="true"/>
        </w:rPr>
        <w:footnoteReference w:id="582"/>
      </w:r>
      <w:r>
        <w:rPr>
          <w:rFonts w:ascii="IRNazanin" w:hAnsi="IRNazanin" w:eastAsia="IRNazanin"/>
          <w:color w:val="111111"/>
          <w:sz w:val="28"/>
          <w:sz w:val="28"/>
          <w:szCs w:val="28"/>
          <w:rtl w:val="true"/>
          <w:lang w:bidi="fa-IR"/>
        </w:rPr>
        <w:t>، ولی در مورد این‌که چند فرزند ثمره‌ی این ازدواج بود، در کتب تاریخی مطلبی یافت نشد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او همین کافی است که وقتی مشرکین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شکنجه و عذاب می‌دادند که لات و عزّی را بخواند او فقط خداوند را به یگانگی صدا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حکایت شده که حضرت در مورد بلال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کان عبداً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عبدی صالح بود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بلال از بردگی</w:t>
      </w:r>
    </w:p>
    <w:p>
      <w:pPr>
        <w:pStyle w:val="BookText"/>
        <w:rPr/>
      </w:pPr>
      <w:r>
        <w:rPr>
          <w:rFonts w:ascii="IRNazanin" w:hAnsi="IRNazanin" w:eastAsia="IRNazanin"/>
          <w:color w:val="111111"/>
          <w:sz w:val="28"/>
          <w:sz w:val="28"/>
          <w:szCs w:val="28"/>
          <w:rtl w:val="true"/>
          <w:lang w:bidi="fa-IR"/>
        </w:rPr>
        <w:t>آن‌چه در کتب تاریخی و روایی اهل سنت آمده است، این است که ابوبکر، بلال را به پنج أواقی</w:t>
      </w:r>
      <w:r>
        <w:rPr>
          <w:rStyle w:val="FootnoteAnchor"/>
          <w:rtl w:val="true"/>
        </w:rPr>
        <w:footnoteReference w:id="585"/>
      </w:r>
      <w:r>
        <w:rPr>
          <w:rFonts w:ascii="IRNazanin" w:hAnsi="IRNazanin" w:eastAsia="IRNazanin"/>
          <w:color w:val="111111"/>
          <w:sz w:val="28"/>
          <w:sz w:val="28"/>
          <w:szCs w:val="28"/>
          <w:rtl w:val="true"/>
          <w:lang w:bidi="fa-IR"/>
        </w:rPr>
        <w:t>خرید و او را آزاد کرد و این مطلب در کتب اهل سنت به مراتب تصریح شده و بدان اشاره نموده‌اند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ماحوذی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او را خرید و آزاد کرد و هنگامی که ابوبکر می‌خواست از او بیعت بگیرد،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برای خدا آزاد کردی پس آن‌چه را می‌خواهی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به خاطر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کردی، من در مورد آن‌چه در سر داری ممانعت می‌کنم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کتب رجالی شیعه، مرسلاً هشام بن سالم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بلال از بیعت با ابوبکر سرباز زد، عمر پیش بلال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ابوبکر است که تو را آزاد کرد، نمی‌آیی با او بیعت کنی؟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مرا برای خدا آزاد کرده است، مرا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اگر برای غیر این آزاد کرده است، این منم، همان بلال قبلی و اما در مورد بیعت با او،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جانشین پیامبر نیست بیعت نمی‌کنم و قسم به خدا بیعتش را تا روز قیامت به گردن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بین ما نباش، به همین خاطر بلال به شام هجرت کرد</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نظر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کتب اهل‌سنت تصریح شده که ابوبکر، بلال را آزاد نموده است، طبق مبانی آن‌ها شاید احتمال داد که صحیح باشد و 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صاحبان صحیحین را نیز مورد توبیخ قرار می‌دهد و روایت آزادی بلال توسط ابوبکر را طبق مبناهای بخاری و مسلم، صحیح می‌داند و می‌گوید چرا این روایت صحیح را در کتب خود نقل ننموده‌اند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کتب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امام صادق علیه السلام حکایت شده است این مطلب نیز بیان شده بود</w:t>
      </w:r>
      <w:r>
        <w:rPr>
          <w:rStyle w:val="FootnoteAnchor"/>
          <w:rtl w:val="true"/>
        </w:rPr>
        <w:footnoteReference w:id="590"/>
      </w:r>
      <w:r>
        <w:rPr>
          <w:rFonts w:ascii="IRNazanin" w:hAnsi="IRNazanin" w:eastAsia="IRNazanin"/>
          <w:color w:val="111111"/>
          <w:sz w:val="28"/>
          <w:sz w:val="28"/>
          <w:szCs w:val="28"/>
          <w:rtl w:val="true"/>
          <w:lang w:bidi="fa-IR"/>
        </w:rPr>
        <w:t>، ولی با توجه به اینکه این روایت مشکل ارسال را دارد نمی‌توان به طور قطع آن را قبول نمود و نظر واضحی را اعمال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از امام سجاد علیه السلام نقل شده است</w:t>
      </w:r>
      <w:r>
        <w:rPr>
          <w:rStyle w:val="FootnoteAnchor"/>
          <w:rtl w:val="true"/>
        </w:rPr>
        <w:footnoteReference w:id="591"/>
      </w:r>
      <w:r>
        <w:rPr>
          <w:rFonts w:ascii="IRNazanin" w:hAnsi="IRNazanin" w:eastAsia="IRNazanin"/>
          <w:color w:val="111111"/>
          <w:sz w:val="28"/>
          <w:sz w:val="28"/>
          <w:szCs w:val="28"/>
          <w:rtl w:val="true"/>
          <w:lang w:bidi="fa-IR"/>
        </w:rPr>
        <w:t>که آن حضرت نیز تصریح به آزادی بلال از بردگی توسط ابوبکر بن ابی‌قحافه، فرموده‌اند و این روایت نیز چون مصدر اصلی آن تفسیر منسوب به امام حسن عسکری علیه السلام می‌باشد از اعتبار چندانی برخوردار نیست، و نمی‌توان آن را تلقی به قبول نمود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فحواهای روایات شیعی نمی‌توان استدلال محکمی نمود که ابوبکر، بلال را آزاد نموده است، و از این طریق می‌توان این نظر را بیان نمود که واقعاً معلوم نیست چه کسی بلال را آزاد نموده است، احتمال دارد ابوبکر یا کس دیگری در آزادی بلال از بردگی نقش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کتب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نیز اشاره نمودیم، این مسأله در کتب عامه به مراتب تصریح و مورد قبول همگی آن‌ها می‌باشد و هیچ خدشه‌ای نیز در آن وارد نمی‌کنند، و احتمال دارد که آن نیز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 را می‌توان این‌گونه بیان کرد که واقعاً معلوم نیست هر چند اهل سنت بر آن پافشاری می‌کنند، چرا که در طریقی از روایت آن‌ها نیز خدشه می‌شود، ولی سایر طرق این‌روایت نزد عامه مورد قبول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حاکم نیشابوری در المستدرک بدان اشاره کرده و صاحبان صحیحین را توبیخ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گفتن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بلال بعد از وفات رسول خدا صلی الله علیه و آله، به جز یک بار اذان نگفت، و آن یک بار هم به درخواست حضرت فاطمه زهرا علیهاالسلام بود و به خاطر رقت قلب دخت رسول خدا صلی الله علیه و آله و ترس از جان دادن او اذانش را نیز تمام نکرد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بلال</w:t>
      </w:r>
    </w:p>
    <w:p>
      <w:pPr>
        <w:pStyle w:val="BookText"/>
        <w:rPr/>
      </w:pPr>
      <w:r>
        <w:rPr>
          <w:rFonts w:ascii="IRNazanin" w:hAnsi="IRNazanin" w:eastAsia="IRNazanin"/>
          <w:color w:val="111111"/>
          <w:sz w:val="28"/>
          <w:sz w:val="28"/>
          <w:szCs w:val="28"/>
          <w:rtl w:val="true"/>
          <w:lang w:bidi="fa-IR"/>
        </w:rPr>
        <w:t xml:space="preserve">پس از این‌که بلال با ابوبکر بیعت نکرد، مجبور به ترک مدینه و هجرت به شهر دمشق در شام شد و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593"/>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594"/>
      </w:r>
      <w:r>
        <w:rPr>
          <w:rFonts w:ascii="IRNazanin" w:hAnsi="IRNazanin" w:eastAsia="IRNazanin"/>
          <w:color w:val="111111"/>
          <w:sz w:val="28"/>
          <w:sz w:val="28"/>
          <w:szCs w:val="28"/>
          <w:rtl w:val="true"/>
          <w:lang w:bidi="fa-IR"/>
        </w:rPr>
        <w:t>، در زمان عمر در دمشق و به خاطر مریضی طاعون از دنیا رفت</w:t>
      </w:r>
      <w:r>
        <w:rPr>
          <w:rStyle w:val="FootnoteAnchor"/>
          <w:rtl w:val="true"/>
        </w:rPr>
        <w:footnoteReference w:id="595"/>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دمشق به خاک سپرده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روایات زیادی از طریق بلال از پیامبراکرم صلی الله علیه و آله به دست ما رسیده است که جایگاه رفیع او را در علم الحدیث می‌توان به خوبی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صحابه مانند عبدالله بن مسعود، ابوسعید الخدری، براء بن عازب،</w:t>
      </w:r>
    </w:p>
    <w:p>
      <w:pPr>
        <w:pStyle w:val="BookText"/>
        <w:rPr/>
      </w:pPr>
      <w:r>
        <w:rPr>
          <w:rFonts w:ascii="IRNazanin" w:hAnsi="IRNazanin" w:eastAsia="IRNazanin"/>
          <w:color w:val="111111"/>
          <w:sz w:val="28"/>
          <w:sz w:val="28"/>
          <w:szCs w:val="28"/>
          <w:rtl w:val="true"/>
          <w:lang w:bidi="fa-IR"/>
        </w:rPr>
        <w:t>ابوبکر،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روایت نقل نموده‌اند و احادیث پیامبر عظیم الشأن را برای ما از طریق ابوبکر بازگو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مطالعۀ بیشتر در مورد بلال به کتب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بلال، الحسن بن محمد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دارالصحابة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الحمیدی، عبدالله بن زبیر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الغابه ابن اثیر،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زرکلی،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الجرح و التعدیل الرازی،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1543</w:t>
      </w:r>
      <w:r>
        <w:rPr>
          <w:rFonts w:eastAsia="IRNazanin" w:cs="IRNazanin"/>
          <w:color w:val="111111"/>
          <w:sz w:val="28"/>
          <w:szCs w:val="28"/>
          <w:rtl w:val="true"/>
          <w:lang w:bidi="fa-IR"/>
        </w:rPr>
        <w:t>.</w:t>
      </w:r>
      <w:bookmarkStart w:id="225" w:name="pg5811_59810"/>
    </w:p>
    <w:p>
      <w:pPr>
        <w:pStyle w:val="BookText"/>
        <w:rPr/>
      </w:pPr>
      <w:bookmarkEnd w:id="2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6" w:name="__RefHeading___Toc4489597_581953129"/>
      <w:bookmarkStart w:id="227" w:name="_Toc78"/>
      <w:bookmarkEnd w:id="226"/>
      <w:r>
        <w:rPr>
          <w:rtl w:val="true"/>
        </w:rPr>
        <w:t>قطعی الصدور بودن قرآن صحیح است اما آیا ظنی الدلاله بودن آن نیز صحیح است ؟</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کتابی است که دو جنبه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قرآن قطعی است چرا که به صورت متواتر از پیامبر صلی الله علیه و آله به ما رسیده است یعنی در هر نسل هزاران نفر آن را حفظ کرده و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یقیین پیدا می‌کنیم که قرآن از سخنان پیامبر صلی الله علیه و آله است و ایشان نیز از وحی الهی اخذ کرده و برای مردم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دلالتی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قرآن کریم از نظر دلالت بر معانی چند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آیاتی که صد در صد بر معنا دلالت دارد، و دلالت آن قطعی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إِلهَ إِلاَّ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آیاتی که بین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معنایی دلالت دارد و احتمال معنای دوم در مورد آن وجود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آیه دلالت بر وجوب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امر گاهی در مورد استحباب نیز به کار می‌رود دلالت آن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آیات قرآن از سنخ ظواهر است ولی باید توجه داشت که همان‌طور که علمای علم اصول الفقه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Style w:val="FootnoteAnchor"/>
          <w:rtl w:val="true"/>
        </w:rPr>
        <w:footnoteReference w:id="596"/>
      </w:r>
      <w:r>
        <w:rPr>
          <w:rFonts w:ascii="IRNazanin" w:hAnsi="IRNazanin" w:eastAsia="IRNazanin"/>
          <w:color w:val="111111"/>
          <w:sz w:val="28"/>
          <w:sz w:val="28"/>
          <w:szCs w:val="28"/>
          <w:rtl w:val="true"/>
          <w:lang w:bidi="fa-IR"/>
        </w:rPr>
        <w:t>چون بنای عقلاء آن است که اگر کسی مطلبی را گفت ظاهر سخنش حجت است و می‌توان علیه او در دادگاه بدان احتجاج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الفاظی که معنای آن روشن نشده است و لازم است بعد از مراجعه به آیات و روایات و قرائن دیگر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بَهِیمَةُ الْأَنْعامِ إِلاّ ما یُتْلی عَلَیْکُمْ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 زبان بسته برای شما حلال گردیده،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بوسیله آیه دیگر معنای آن روشن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الفاظی که احتمال چند معنا در مورد آن‌ها می‌رود و طبق آیه هفتم سوره آل‌عمران به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یک معنا دارد مثل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جسمانی یا قدرت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محکم است و می‌فرماید هیچ چیز شبیه خدا نیست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مانند آن است نه دست جسمانی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آیات قرآن از نوع محکمات یعنی نص و ظاهر است بنابراین اشکالی در دلالت آن‌ها وجود ندارد و کمتر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و تعداد اندکی هم مجمل است</w:t>
      </w:r>
      <w:r>
        <w:rPr>
          <w:rStyle w:val="FootnoteAnchor"/>
          <w:rtl w:val="true"/>
        </w:rPr>
        <w:footnoteReference w:id="597"/>
      </w:r>
      <w:r>
        <w:rPr>
          <w:rFonts w:ascii="IRNazanin" w:hAnsi="IRNazanin" w:eastAsia="IRNazanin"/>
          <w:color w:val="111111"/>
          <w:sz w:val="28"/>
          <w:sz w:val="28"/>
          <w:szCs w:val="28"/>
          <w:rtl w:val="true"/>
          <w:lang w:bidi="fa-IR"/>
        </w:rPr>
        <w:t>، که به وسیله آیات محکم، روایات، قرائن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آن‌ها در تفسیرها روشن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ظنی‌الدلاله بودن برخی آیات قرآن آن را از حجیّت نمی‌اندازد، بلکه این‌روش عقلایی در کاربرد الفاظ است که از نصوص و ظواهر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از همین شیوه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آیات قرآن ظهور دارد و دلیل و قرینه مخالف ندارد ظاهر حجت است و لازم است بدان اخذ و طبق آن تفسیر و عمل شود و ذکر احتمال دیگر لازم نیست</w:t>
      </w:r>
      <w:r>
        <w:rPr>
          <w:rFonts w:eastAsia="IRNazanin" w:cs="IRNazanin"/>
          <w:color w:val="111111"/>
          <w:sz w:val="28"/>
          <w:szCs w:val="28"/>
          <w:rtl w:val="true"/>
          <w:lang w:bidi="fa-IR"/>
        </w:rPr>
        <w:t>.</w:t>
      </w:r>
      <w:bookmarkStart w:id="228" w:name="pg5811_59817"/>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9" w:name="__RefHeading___Toc4489599_581953129"/>
      <w:bookmarkStart w:id="230" w:name="_Toc79"/>
      <w:bookmarkEnd w:id="229"/>
      <w:r>
        <w:rPr>
          <w:rtl w:val="true"/>
        </w:rPr>
        <w:t>چرا قرآن مهجور است و این قدر به قرآن کم بها داده می شود؟</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جاوید پیامبر گرامی اسلام قرآن است و مسلمانان از آغاز نزول قرآن اهتمام خاصی به قرآن در عرصه‌های مختلف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رسالت پیامبر گرامی اسلام و دوران حیات ایشان قرآن نقش موثری در گسترش اسلام و تسخیر قلب‌های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احادیث پیامبر صلی الله علیه و آله سفارش شده که در مشکلات به قرآن پناه ببرید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قرآن و پیشرفت مسلمانان بر اثر حوادثی رو به افول نهاد و شرایط به گونه‌ای رقم خورد که مسلمانان نتوانستند در سیر زندگی فردی و اجتماعی خود، از نور قرآن، به نحو احسن، در جهت رسیدن به کمال و سعادت بهره کافی ببرند و موانع و حجاب‌هایی که در این مسیر بوجود آمده بود، بردارند و سرانجام قرآن به امری مهجور و متروک میان مسلمانان تبدیل گشت و به فراموشی سپرده و رها شد و مسلمانان از محور علمی و عملی قرآن در همه ابعاد زندگی دوری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تعبیر جالب و تکان‌دهنده‌ای درباره بهاندادن به قرآن و بی‌توجهی به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قوم من از این قرآن دوری گزیده‌اند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گله و شکایت از امت خودش را نزد خداوند عرضه می‌دارد که به قرآن و احکام نورانی آن بی‌توجهی</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رویکردهای قرآنی جامعه اسلامی و مسلمانان چگونه است؟ تا اندازه‌ای نقش و نفوذ قرآن را در زندگی امروزی مردم مشاهده می‌کنیم؟ اموری از قبیل حفظ قرآن، تجوید و روان‌خوانی، نشر قرآن به گونه‌های مختلف، پیدایش علوم قرآنی، خوشنویسی قرآن تأسیس رادیو قرآن و سیمای قرآن، نشریات قرآنی، ترجمه و تفسیر قرآن، معماری قرآنی، نقاشی قرآنی، استفاده از قرآن در محاورات و برگزاری مسابقات قرآنی در رشته‌های مختلف؟ آیا این رویکردها به قرآن موجب خواهد شد که شکایت و گلایه پیامبر صلی الله علیه و آله متوجه ما نباشد؟</w:t>
      </w:r>
    </w:p>
    <w:p>
      <w:pPr>
        <w:pStyle w:val="BookText"/>
        <w:rPr/>
      </w:pPr>
      <w:r>
        <w:rPr>
          <w:rFonts w:ascii="IRNazanin" w:hAnsi="IRNazanin" w:eastAsia="IRNazanin"/>
          <w:color w:val="111111"/>
          <w:sz w:val="28"/>
          <w:sz w:val="28"/>
          <w:szCs w:val="28"/>
          <w:rtl w:val="true"/>
          <w:lang w:bidi="fa-IR"/>
        </w:rPr>
        <w:t>برای روشن شدن این موضوع می‌بایست اهداف و مقاصد خداوند از نزول قرآن را دانست و بررسی نمود که آیا اموری که ذکر گردید منطبق با اهداف نزول قرآن و هماهنگ و در راستای مقاصد قرآن می‌باشند یا نه؟ آیا بهره جستن از قرآن راه و روش و اصول و مبانی مخصوصی دارد که اگر ما از آن‌ها سرپیچی کنیم و با ابراز سلیقه شخصی و تکیه بر راه‌های دیگر، خواسته و یا ناخواسته بر خلاف مسیر مورد نظر قرآن پیش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اهداف و مقاصد نزول قرآن، خود قرآن فرازهایی در آیات متعدد بیان داشته است که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پیامی است مبارک</w:t>
      </w:r>
      <w:r>
        <w:rPr>
          <w:rStyle w:val="FootnoteAnchor"/>
          <w:rtl w:val="true"/>
        </w:rPr>
        <w:footnoteReference w:id="599"/>
      </w:r>
      <w:r>
        <w:rPr>
          <w:rFonts w:ascii="IRNazanin" w:hAnsi="IRNazanin" w:eastAsia="IRNazanin"/>
          <w:color w:val="111111"/>
          <w:sz w:val="28"/>
          <w:sz w:val="28"/>
          <w:szCs w:val="28"/>
          <w:rtl w:val="true"/>
          <w:lang w:bidi="fa-IR"/>
        </w:rPr>
        <w:t>که از عرش الهی نازل گردید</w:t>
      </w:r>
      <w:r>
        <w:rPr>
          <w:rStyle w:val="FootnoteAnchor"/>
          <w:rtl w:val="true"/>
        </w:rPr>
        <w:footnoteReference w:id="600"/>
      </w:r>
      <w:r>
        <w:rPr>
          <w:rFonts w:ascii="IRNazanin" w:hAnsi="IRNazanin" w:eastAsia="IRNazanin"/>
          <w:color w:val="111111"/>
          <w:sz w:val="28"/>
          <w:sz w:val="28"/>
          <w:szCs w:val="28"/>
          <w:rtl w:val="true"/>
          <w:lang w:bidi="fa-IR"/>
        </w:rPr>
        <w:t>تا موجب شفاء و رحمت</w:t>
      </w:r>
      <w:r>
        <w:rPr>
          <w:rStyle w:val="FootnoteAnchor"/>
          <w:rtl w:val="true"/>
        </w:rPr>
        <w:footnoteReference w:id="601"/>
      </w:r>
      <w:r>
        <w:rPr>
          <w:rFonts w:ascii="IRNazanin" w:hAnsi="IRNazanin" w:eastAsia="IRNazanin"/>
          <w:color w:val="111111"/>
          <w:sz w:val="28"/>
          <w:sz w:val="28"/>
          <w:szCs w:val="28"/>
          <w:rtl w:val="true"/>
          <w:lang w:bidi="fa-IR"/>
        </w:rPr>
        <w:t>برای مومنان و نور بصیرت برای پرهیزگاران</w:t>
      </w:r>
      <w:r>
        <w:rPr>
          <w:rStyle w:val="FootnoteAnchor"/>
          <w:rtl w:val="true"/>
        </w:rPr>
        <w:footnoteReference w:id="602"/>
      </w:r>
      <w:r>
        <w:rPr>
          <w:rFonts w:ascii="IRNazanin" w:hAnsi="IRNazanin" w:eastAsia="IRNazanin"/>
          <w:color w:val="111111"/>
          <w:sz w:val="28"/>
          <w:sz w:val="28"/>
          <w:szCs w:val="28"/>
          <w:rtl w:val="true"/>
          <w:lang w:bidi="fa-IR"/>
        </w:rPr>
        <w:t>گردد، ذکری</w:t>
      </w:r>
      <w:r>
        <w:rPr>
          <w:rStyle w:val="FootnoteAnchor"/>
          <w:rtl w:val="true"/>
        </w:rPr>
        <w:footnoteReference w:id="603"/>
      </w:r>
      <w:r>
        <w:rPr>
          <w:rFonts w:ascii="IRNazanin" w:hAnsi="IRNazanin" w:eastAsia="IRNazanin"/>
          <w:color w:val="111111"/>
          <w:sz w:val="28"/>
          <w:sz w:val="28"/>
          <w:szCs w:val="28"/>
          <w:rtl w:val="true"/>
          <w:lang w:bidi="fa-IR"/>
        </w:rPr>
        <w:t>است که موجب تذکره و تذکّر</w:t>
      </w:r>
      <w:r>
        <w:rPr>
          <w:rStyle w:val="FootnoteAnchor"/>
          <w:rtl w:val="true"/>
        </w:rPr>
        <w:footnoteReference w:id="604"/>
      </w:r>
      <w:r>
        <w:rPr>
          <w:rFonts w:ascii="IRNazanin" w:hAnsi="IRNazanin" w:eastAsia="IRNazanin"/>
          <w:color w:val="111111"/>
          <w:sz w:val="28"/>
          <w:sz w:val="28"/>
          <w:szCs w:val="28"/>
          <w:rtl w:val="true"/>
          <w:lang w:bidi="fa-IR"/>
        </w:rPr>
        <w:t>می‌باشد و در دل‌ها یاد الهی</w:t>
      </w:r>
      <w:r>
        <w:rPr>
          <w:rStyle w:val="FootnoteAnchor"/>
          <w:rtl w:val="true"/>
        </w:rPr>
        <w:footnoteReference w:id="605"/>
      </w:r>
      <w:r>
        <w:rPr>
          <w:rFonts w:ascii="IRNazanin" w:hAnsi="IRNazanin" w:eastAsia="IRNazanin"/>
          <w:color w:val="111111"/>
          <w:sz w:val="28"/>
          <w:sz w:val="28"/>
          <w:szCs w:val="28"/>
          <w:rtl w:val="true"/>
          <w:lang w:bidi="fa-IR"/>
        </w:rPr>
        <w:t>و جوانه‌های</w:t>
      </w:r>
    </w:p>
    <w:p>
      <w:pPr>
        <w:pStyle w:val="BookText"/>
        <w:rPr/>
      </w:pPr>
      <w:r>
        <w:rPr>
          <w:rFonts w:ascii="IRNazanin" w:hAnsi="IRNazanin" w:eastAsia="IRNazanin"/>
          <w:color w:val="111111"/>
          <w:sz w:val="28"/>
          <w:sz w:val="28"/>
          <w:szCs w:val="28"/>
          <w:rtl w:val="true"/>
          <w:lang w:bidi="fa-IR"/>
        </w:rPr>
        <w:t>معرفت و محبت خداوندی را می‌رویاند، نازل شده است تا بیان</w:t>
      </w:r>
      <w:r>
        <w:rPr>
          <w:rStyle w:val="FootnoteAnchor"/>
          <w:rtl w:val="true"/>
        </w:rPr>
        <w:footnoteReference w:id="606"/>
      </w:r>
      <w:r>
        <w:rPr>
          <w:rFonts w:ascii="IRNazanin" w:hAnsi="IRNazanin" w:eastAsia="IRNazanin"/>
          <w:color w:val="111111"/>
          <w:sz w:val="28"/>
          <w:sz w:val="28"/>
          <w:szCs w:val="28"/>
          <w:rtl w:val="true"/>
          <w:lang w:bidi="fa-IR"/>
        </w:rPr>
        <w:t>و بلاغی</w:t>
      </w:r>
      <w:r>
        <w:rPr>
          <w:rStyle w:val="FootnoteAnchor"/>
          <w:rtl w:val="true"/>
        </w:rPr>
        <w:footnoteReference w:id="607"/>
      </w:r>
      <w:r>
        <w:rPr>
          <w:rFonts w:ascii="IRNazanin" w:hAnsi="IRNazanin" w:eastAsia="IRNazanin"/>
          <w:color w:val="111111"/>
          <w:sz w:val="28"/>
          <w:sz w:val="28"/>
          <w:szCs w:val="28"/>
          <w:rtl w:val="true"/>
          <w:lang w:bidi="fa-IR"/>
        </w:rPr>
        <w:t>باشد و نوع بشر</w:t>
      </w:r>
      <w:r>
        <w:rPr>
          <w:rStyle w:val="FootnoteAnchor"/>
          <w:rtl w:val="true"/>
        </w:rPr>
        <w:footnoteReference w:id="608"/>
      </w:r>
      <w:r>
        <w:rPr>
          <w:rFonts w:ascii="IRNazanin" w:hAnsi="IRNazanin" w:eastAsia="IRNazanin"/>
          <w:color w:val="111111"/>
          <w:sz w:val="28"/>
          <w:sz w:val="28"/>
          <w:szCs w:val="28"/>
          <w:rtl w:val="true"/>
          <w:lang w:bidi="fa-IR"/>
        </w:rPr>
        <w:t>را بر سر درس و تعلیم خداوند رحمن</w:t>
      </w:r>
      <w:r>
        <w:rPr>
          <w:rStyle w:val="FootnoteAnchor"/>
          <w:rtl w:val="true"/>
        </w:rPr>
        <w:footnoteReference w:id="609"/>
      </w:r>
      <w:r>
        <w:rPr>
          <w:rFonts w:ascii="IRNazanin" w:hAnsi="IRNazanin" w:eastAsia="IRNazanin"/>
          <w:color w:val="111111"/>
          <w:sz w:val="28"/>
          <w:sz w:val="28"/>
          <w:szCs w:val="28"/>
          <w:rtl w:val="true"/>
          <w:lang w:bidi="fa-IR"/>
        </w:rPr>
        <w:t>بنشاند و آن‌ها را با خدا هم کلام کند</w:t>
      </w:r>
      <w:r>
        <w:rPr>
          <w:rStyle w:val="FootnoteAnchor"/>
          <w:rtl w:val="true"/>
        </w:rPr>
        <w:footnoteReference w:id="610"/>
      </w:r>
      <w:r>
        <w:rPr>
          <w:rFonts w:ascii="IRNazanin" w:hAnsi="IRNazanin" w:eastAsia="IRNazanin"/>
          <w:color w:val="111111"/>
          <w:sz w:val="28"/>
          <w:sz w:val="28"/>
          <w:szCs w:val="28"/>
          <w:rtl w:val="true"/>
          <w:lang w:bidi="fa-IR"/>
        </w:rPr>
        <w:t>، کلامی که موجب تقوی</w:t>
      </w:r>
      <w:r>
        <w:rPr>
          <w:rStyle w:val="FootnoteAnchor"/>
          <w:rtl w:val="true"/>
        </w:rPr>
        <w:footnoteReference w:id="611"/>
      </w:r>
      <w:r>
        <w:rPr>
          <w:rFonts w:ascii="IRNazanin" w:hAnsi="IRNazanin" w:eastAsia="IRNazanin"/>
          <w:color w:val="111111"/>
          <w:sz w:val="28"/>
          <w:sz w:val="28"/>
          <w:szCs w:val="28"/>
          <w:rtl w:val="true"/>
          <w:lang w:bidi="fa-IR"/>
        </w:rPr>
        <w:t>و تذکر</w:t>
      </w:r>
      <w:r>
        <w:rPr>
          <w:rStyle w:val="FootnoteAnchor"/>
          <w:rtl w:val="true"/>
        </w:rPr>
        <w:footnoteReference w:id="612"/>
      </w:r>
      <w:r>
        <w:rPr>
          <w:rFonts w:ascii="Amiri" w:hAnsi="Amiri" w:eastAsia="Amiri" w:cs="Amiri"/>
          <w:color w:val="111111"/>
          <w:sz w:val="28"/>
          <w:sz w:val="28"/>
          <w:szCs w:val="28"/>
          <w:rtl w:val="true"/>
          <w:lang w:bidi="ar-SA"/>
        </w:rPr>
        <w:t>و تعلّم و تدّبر</w:t>
      </w:r>
      <w:r>
        <w:rPr>
          <w:rStyle w:val="FootnoteAnchor"/>
          <w:rtl w:val="true"/>
        </w:rPr>
        <w:footnoteReference w:id="613"/>
      </w:r>
      <w:r>
        <w:rPr>
          <w:rFonts w:ascii="IRNazanin" w:hAnsi="IRNazanin" w:eastAsia="IRNazanin"/>
          <w:color w:val="111111"/>
          <w:sz w:val="28"/>
          <w:sz w:val="28"/>
          <w:szCs w:val="28"/>
          <w:rtl w:val="true"/>
          <w:lang w:bidi="fa-IR"/>
        </w:rPr>
        <w:t>گردد و در درون آن‌ها چشمه‌های حکمت بجوشاند</w:t>
      </w:r>
      <w:r>
        <w:rPr>
          <w:rStyle w:val="FootnoteAnchor"/>
          <w:rtl w:val="true"/>
        </w:rPr>
        <w:footnoteReference w:id="614"/>
      </w:r>
      <w:r>
        <w:rPr>
          <w:rFonts w:ascii="IRNazanin" w:hAnsi="IRNazanin" w:eastAsia="IRNazanin"/>
          <w:color w:val="111111"/>
          <w:sz w:val="28"/>
          <w:sz w:val="28"/>
          <w:szCs w:val="28"/>
          <w:rtl w:val="true"/>
          <w:lang w:bidi="fa-IR"/>
        </w:rPr>
        <w:t>و اطمینان و آرامش</w:t>
      </w:r>
      <w:r>
        <w:rPr>
          <w:rStyle w:val="FootnoteAnchor"/>
          <w:rtl w:val="true"/>
        </w:rPr>
        <w:footnoteReference w:id="615"/>
      </w:r>
      <w:r>
        <w:rPr>
          <w:rFonts w:ascii="IRNazanin" w:hAnsi="IRNazanin" w:eastAsia="IRNazanin"/>
          <w:color w:val="111111"/>
          <w:sz w:val="28"/>
          <w:sz w:val="28"/>
          <w:szCs w:val="28"/>
          <w:rtl w:val="true"/>
          <w:lang w:bidi="fa-IR"/>
        </w:rPr>
        <w:t>و استواری</w:t>
      </w:r>
      <w:r>
        <w:rPr>
          <w:rStyle w:val="FootnoteAnchor"/>
          <w:rtl w:val="true"/>
        </w:rPr>
        <w:footnoteReference w:id="616"/>
      </w:r>
      <w:r>
        <w:rPr>
          <w:rFonts w:ascii="IRNazanin" w:hAnsi="IRNazanin" w:eastAsia="IRNazanin"/>
          <w:color w:val="111111"/>
          <w:sz w:val="28"/>
          <w:sz w:val="28"/>
          <w:szCs w:val="28"/>
          <w:rtl w:val="true"/>
          <w:lang w:bidi="fa-IR"/>
        </w:rPr>
        <w:t>را برای ایشان به ارمغان آورد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اموری که ذکر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قرآنی و قرآن‌ورزی‌های جامعه اسلامی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منطبق با اهداف و مقاصد نزول قرآن است؟ استفاده و بهره جستن و فهمیدن معارف قرآن اصول و مبانی خاصی دارد که بخشی از آن در قرآن اشاره شده و بخش دیگر آن از سیره پیامبر صلی الله علیه و آله و ائمه علیهم السلام استخراج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فعالیت‌های قرآنی باید بر این دو بخش عرضه گردیده و احیاناً تصحیح گردد تا اگر خدای نکرده در برخی موارد با اهداف نزول قرآن و الگوها و مبانی استخراج شده از سیره معصومان علیهم السلام همخوانی نداشت به سوی مکتب نورانی معصومین علیهم السلام بازگردانده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توجه کنیم در می‌یابیم که امروزه مشکل اساسی جامعه اسلامی و مسلمانان در استفاده و عمل به فهم نادرست و ناقص از قرآن و در نتیجه عدم</w:t>
      </w:r>
    </w:p>
    <w:p>
      <w:pPr>
        <w:pStyle w:val="BookText"/>
        <w:rPr/>
      </w:pPr>
      <w:r>
        <w:rPr>
          <w:rFonts w:ascii="IRNazanin" w:hAnsi="IRNazanin" w:eastAsia="IRNazanin"/>
          <w:color w:val="111111"/>
          <w:sz w:val="28"/>
          <w:sz w:val="28"/>
          <w:szCs w:val="28"/>
          <w:rtl w:val="true"/>
          <w:lang w:bidi="fa-IR"/>
        </w:rPr>
        <w:t>شناخت راه و روش صحیح در فهم قرآن و منطبق نبودن آن بر اهداف نزول و مقاصد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همین رویکردها و فعالیت‌های سطحی و ظاهری قرآنی نیز در جایگاه خود لازم است که انجام گیرد و در قرآن و احادیث اهل‌بیت علیهم السلام و سیره معصومان بدان‌ها سفارش شده است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در این مورد پس از ذکر اهداف نزول قرآن کریم،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که در زبان خود این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فقط هنگامی عملاً دارای این خصلت‌ها خواهد بود که نخست مورد فهم و سپس مورد عمل قرار گیرد</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عمل نکردن به قرآن و عدم تخلّق به اخلاق قرآنی در حوزه فردی و اجتماعی منجر به مهجوریت آن گشته و گلایه و شکایت رهبر امت را در پی خواهد داشت، عدم فهم درست قرآن وسایر کوتاهی‌ها و نارسایی‌ها به ساحت مقدس قرآن ریشه در عواملی داردکه از جهات گوناگون مسلمانان را از انجام وظیفه‌ای که در برابر قرآن دارند، دور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مهجوریت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شدن امت اسلامی از قرآن‌های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علیهم السلام مفسر و مبیّن قرآن بودند و با توجه به سفارش اکیدی که پیامبر صلی الله علیه و آله در مورد لزوم پیروی از این انوار مقدس و تمسک به راهنمایی‌ها و سیره عملی آنان رسیده؛ می‌توان نتیجه گرفت که یکی از مهم‌ترین عوامل مهجور گشتن قرآن، مظلوم و مهجور واقع‌شدن اهل‌بیت علیهم السلام بوده است چرا</w:t>
      </w:r>
    </w:p>
    <w:p>
      <w:pPr>
        <w:pStyle w:val="BookText"/>
        <w:rPr/>
      </w:pPr>
      <w:r>
        <w:rPr>
          <w:rFonts w:ascii="IRNazanin" w:hAnsi="IRNazanin" w:eastAsia="IRNazanin"/>
          <w:color w:val="111111"/>
          <w:sz w:val="28"/>
          <w:sz w:val="28"/>
          <w:szCs w:val="28"/>
          <w:rtl w:val="true"/>
          <w:lang w:bidi="fa-IR"/>
        </w:rPr>
        <w:t>که قرآن و اهل‌بیت علیهم السلام با همدیگر عامل هدایت و سعادت هستند و از هم جدا نمی‌شوند و پیامبر صلی الله علیه و آله در چند مورد درباره لزوم تمسک عملی به قرآن و اهل‌بیت علیهم السلام و پرهیز از پیروی از یکی و وانهادن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وعترتی، ما ان تمسکتم بهما لن تضلوا ابداً وانهما لن یفترقا حتی یردا علی الحوض</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بین شما دو چیز گرانبها به یادگار می‌گذارم، یکی کتاب خدا و دیگری اهل‌بیتم، تا زمانی که به این دو تمسک نموده و چنگ زنید هرگز گمراه نخواهید شد و این دو هرگز از یکدیگر جدا نگردند تا در رستاخیز در حوض کوثر بر من وارد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یاران او مانع توجه به قرآن هستند چراکه در عرصه فردی، انسان را به گناه دعوت می‌کنند و این خود مانعی در برابر استفاده از معارف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اجتماع انسانی را به گمراهی بکشد که نتیجه آن تشکیل جوامع و حکومت‌های غیرالهی است و چون این حکومت‌ها سلطه خود را با قرآن و دستورات حق آن در خطر می‌بینند با دسیسه‌های فراوان مانع گسترش معارف و احکام قرآن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جدی مسلمانان و حکومت‌های آنان به اصول و مبانی قرآنی در حکومت و عدم سرمایه‌گذاری جدی در زمینه ارتباط با قرآن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دوران‌های مختلف تاریخی را بررسی کنیم، در هر دوره‌ای که مسلمانان با قرآن بیشتر مأنوس بوده‌اند پیشرفت‌های علمی و فرهنگی در جوامع اسلامی بیشتر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انقلاب اسلامی ایران نیز با تکیه بر قرآن و اهل‌بیت علیهم السلام به رهبری حضرت امام خمینی رحمه الله توانست گام بزرگی در مهجوریت‌زدایی و بازگشت به قرآن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قرآن دیگر مهجور در جامعه ما نیست؛ جوانان و نوجوانان، با قرآن آشنا می‌شوند طبقات مردم با قرآن انس می‌گیرند، ارتباط پیدا می‌کنند و از معارف قرآن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احکام در کشور اجرا می‌شود، البته ما به قدر ظرفیت و توان و به قدر آن‌چه که همت خود ما بود پیش رفته‌ایم؛ اما این پایان راه نیست؛ این همه‌ی ظرفیت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همت کنند و دلسوزان این ملت خود را وقف حرکت عمومی این ملت به سمت معارف اسلامی و حقایق اسلامی بکنند، آن‌چه که به دست آن‌ها خواهد آمد، به قدری درخشان است که از افق حدس و گمان انسان هم خارج است</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آشنایی و شناخت عظمت قرآن و نقش آن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ناآگاهی باعث می‌شود که انگیزه و علاقه جدّی و در خور توجه در پیروی از قرآن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گلادستون نخست وزیر انگلستان مشهور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قرآن در بین مسلمانان است تسلط بر آن‌ها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نایافتنی دانستن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را کتابی بدانیم که ما را دسترسی به معارف آن نیست و ساحتی دست نایافتنی و غیبی دارد ثمره آن عدم تدبر و تفکر و استفاده نوآمد از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کتابی آسان و عربی روشن معرفی شده که همگان را به تدبر و تفکر در خود فراخوانده است و هر کس می‌تواند به اندازه ظرفیت خود از این دریا بهره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در اجرای قوانین زندگی ساز</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قانون‌گذار و تشریع است و استوار بر واقعیت، اما انسان</w:t>
      </w:r>
    </w:p>
    <w:p>
      <w:pPr>
        <w:pStyle w:val="BookText"/>
        <w:rPr/>
      </w:pPr>
      <w:r>
        <w:rPr>
          <w:rFonts w:ascii="IRNazanin" w:hAnsi="IRNazanin" w:eastAsia="IRNazanin"/>
          <w:color w:val="111111"/>
          <w:sz w:val="28"/>
          <w:sz w:val="28"/>
          <w:szCs w:val="28"/>
          <w:rtl w:val="true"/>
          <w:lang w:bidi="fa-IR"/>
        </w:rPr>
        <w:t>موجودی خیال پرداز است که از زندگی واقعی دور گشته و دوست دارد در عالم خیال زندگی کند و همواره قرین آرزوهای دست نیافتنی باشد و از پیروی از حقیقت و واقعیت، به خاطر سختی‌های آن،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موجب می‌شود که احکام الهی قرآن اجرا نگردد و قرآن مهجور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علوم تجربی از مبانی وحیانی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علوم انسانی جدید که داعیه انسان‌سازی و به سعادت رساندن بشر را دارد برگرفته از نظریات بشری است که مبانی خود را با تکیه بر تجربه ناقص و محدود انسان مطرح کرده‌اند، بر محققان و اندیشمندان مسلمان است که رابطه قرآن و علوم مختلف را مورد بازنگری قرار داده و بویژه در حوزه علوم انسانی، مبانی قرآن را تبیین نموده و مفاهیم آن را به عنوان برنامه سعادت‌پرور قرآن به جهانیان معرفی نمایند که این گامی مهم در احیای فرهنگ قرآنی و مهجوریت زدایی از آن خواهد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اگر مدیریت، اقتصاد،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مبانی قرآن شکل گیرد، دانشگاه‌ها به معنای واقعی کلمه اسلامی می‌شود و دانشجویان متدین پرورش می‌دهد و جامعه‌ای اسلامی شکل داده می‌شود و از همه مهم‌تر تولید علم جدید می‌گردد</w:t>
      </w:r>
      <w:r>
        <w:rPr>
          <w:rFonts w:eastAsia="IRNazanin" w:cs="IRNazanin"/>
          <w:color w:val="111111"/>
          <w:sz w:val="28"/>
          <w:szCs w:val="28"/>
          <w:rtl w:val="true"/>
          <w:lang w:bidi="fa-IR"/>
        </w:rPr>
        <w:t>.</w:t>
      </w:r>
      <w:bookmarkStart w:id="231" w:name="pg5811_59831"/>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32" w:name="__RefHeading___Toc4489601_581953129"/>
      <w:bookmarkStart w:id="233" w:name="_Toc80"/>
      <w:bookmarkEnd w:id="232"/>
      <w:r>
        <w:rPr>
          <w:rtl w:val="true"/>
        </w:rPr>
        <w:t xml:space="preserve">معنای لغوی و محاوره ای </w:t>
      </w:r>
      <w:r>
        <w:rPr>
          <w:rtl w:val="true"/>
        </w:rPr>
        <w:t>«</w:t>
      </w:r>
      <w:r>
        <w:rPr>
          <w:rtl w:val="true"/>
        </w:rPr>
        <w:t>الهی آمین</w:t>
      </w:r>
      <w:r>
        <w:rPr>
          <w:rtl w:val="true"/>
        </w:rPr>
        <w:t xml:space="preserve">» </w:t>
      </w:r>
      <w:r>
        <w:rPr>
          <w:rtl w:val="true"/>
        </w:rPr>
        <w:t>چیست ؟</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لغت توضیح داده‌اند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به معنای قبل برگشت می‌کند</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بعد از دعاها از سنت‌های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بین خیلی از دعاها وقتی حاجات خود را طلب می‌کنیم در پایان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و همچنین در مورد نبی اکرم صلی الله علیه و آله حکایت شده است که ایشان بعد از دعاها این جمله را به کار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آن حضرت نقل شده است که جبرییل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یاد تو افتد و صلوات بر تو نفرستد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بسیاری از روایات نقل شده است که بعضی از فرشتگان بعد از دعای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مثلاً در روایات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کسی در غیاب برادر مؤمن خویش، به او دعا می‌کند فرشتگان موکل برای 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نیک بین مردم رایج شده است که وقتی کسی دعایی می‌کند بعد از دعای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دعای این فرد را مستجاب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باید توجه داشت که در یک‌جا اهل‌بیت علیهم السلام ما را از گفتن این کلمه نهی کرده‌اند و آن هم بعد از این است که امام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موقع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نمازش مشکل شرعی پیدا می‌کند؛ و سفارش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مطلب بدان جهت است که نماز عبادت است و عبادات تعبدی است یعنی هر کلمه‌ای که از سنت پیامبر صلی الله علیه و آله یا اهل‌بیت نقل شده می‌توانیم بگوییم و هرچه را اجازه نداده‌اند که در نماز بگوییم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قرآن‌کریم یک مرتبه ذکر شده است که در سوره مائده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البته در آن‌جا به معنای گرویدن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معنای الهی آمین متفاوت است اما در روایات اهل‌بیت علیهم السلام حدود پانصد مرتبه این کلمه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الاسلام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ذوی القربی،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چاپ،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البهجة المرضیه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اسماعیلیان،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چاپ، </w:t>
      </w:r>
      <w:r>
        <w:rPr>
          <w:rFonts w:eastAsia="IRNazanin" w:cs="IRNazanin"/>
          <w:color w:val="111111"/>
          <w:sz w:val="28"/>
          <w:szCs w:val="28"/>
          <w:lang w:bidi="fa-IR"/>
        </w:rPr>
        <w:t>1374</w:t>
      </w:r>
      <w:r>
        <w:rPr>
          <w:rFonts w:eastAsia="IRNazanin" w:cs="IRNazanin"/>
          <w:color w:val="111111"/>
          <w:sz w:val="28"/>
          <w:szCs w:val="28"/>
          <w:rtl w:val="true"/>
          <w:lang w:bidi="fa-IR"/>
        </w:rPr>
        <w:t>).</w:t>
      </w:r>
      <w:bookmarkStart w:id="234" w:name="pg5811_59835"/>
    </w:p>
    <w:p>
      <w:pPr>
        <w:pStyle w:val="BookText"/>
        <w:rPr/>
      </w:pPr>
      <w:bookmarkEnd w:id="2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35" w:name="__RefHeading___Toc4489603_581953129"/>
      <w:bookmarkStart w:id="236" w:name="_Toc81"/>
      <w:bookmarkEnd w:id="235"/>
      <w:r>
        <w:rPr>
          <w:rtl w:val="true"/>
        </w:rPr>
        <w:t>چرا خداوند نمی خواهد ما او را ببینیم ؟ و خودش چه طور به وجود آمده است ؟</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بخش اول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و دیدن برای انسان از دو طریق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مشاهده و دیدن به وسیله‌ی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یکی از وسائل شناخت است که به وسیله آن برخی از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شرایط خاص؛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مثل وجود نور کافی، فاصله متناسب مکانی و زمانی با اشیا، نبودن مانع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موجوداتی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یا شرایط دیدن را ندارند، نمی‌توان مشاهده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مشاهده و دیدن بوسیله قلب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در انسان قدرتی وجود دارد که با آن می‌تواند وجود برخی از اشیاء را درک کند و مشاهده نماید این درک به وسیله روح یا قلب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امید، شوق، ترس، خجالت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هستند که با قلب درک می‌شود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مشاهده بالا به انسان علم و آگاهی می‌دهد، اما تفاوت‌هایی بین این دو نوع شناخت وجود دارد مثل این‌که با چشم فقط ظاهر اشیاء را می‌توان درک کرد ولی با شناخت حضوری؛ با موجود مورد نظر به طور کامل ارتباط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مثال گاهی انسان به یک انسان ترسو نگاه می‌کند و ترس را در چهره او می‌بیند، ولی اگر خودش در حالت ترس</w:t>
      </w:r>
    </w:p>
    <w:p>
      <w:pPr>
        <w:pStyle w:val="BookText"/>
        <w:rPr/>
      </w:pPr>
      <w:r>
        <w:rPr>
          <w:rFonts w:ascii="IRNazanin" w:hAnsi="IRNazanin" w:eastAsia="IRNazanin"/>
          <w:color w:val="111111"/>
          <w:sz w:val="28"/>
          <w:sz w:val="28"/>
          <w:szCs w:val="28"/>
          <w:rtl w:val="true"/>
          <w:lang w:bidi="fa-IR"/>
        </w:rPr>
        <w:t>و وحشت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حالت دوم کاملاً با حالت ترس در ارتباط و درگیر است و تاثیرپذیری بیشتر دارد و آن را بیشتر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چون جسم و جسمانی نیست و محدودیت زمانی و مکانی ندارد؛ پس نمی‌توان او را با چشم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طرف قوم خود به خدا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أَنْظُرْ إِلَیْکَ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 من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 یا موسی</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طور صریح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چشم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آیه یک شاهد عینی ذکر می‌کند که اگر این کوه با عظمت بتواند هنگام تجلی خدا، در جای خودش مستقر بماند، تو نیز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کوه با همه عظمت خود، به هنگام تجلی خداوند، متلاشی شد؛ حال چگونه انسان می‌تواند در موقع تجلی خداوند، زنده بماند؛ تا بعد از آن خدا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ظرفیت لازم برای تحمل تجلی عظیم الهی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لامپ معمولی که نمی‌تواند برق فشار قوی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آفریدگارعالم چون دوست دارد که انسان خدای خود را حضوراً درک نماید؛ امکانات لازم برای این درک را فراهم نموده است و چنان‌چه بیان شد این شناخت، از شناخت با چشم بالاتر و کامل‌تر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خداوند با چشم، هرگز دیده نمی‌شود، نه در دنیا و نه در آخرت، اما حد اعلای ایمان هم یقین فکری و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یقین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بالاتر از یقین فکری، یقین قلبی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شهود خداوند با قلب نه با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سوال شد آیا خداوند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ندیده باشم عبادت نکرده‌ام، چشم‌ها او را نمی‌بیند اما دل‌ها او را مشاهده می‌کند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ائمه علیهم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صلی الله علیه و آله در معراج، خدا را 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نه، ولی با دل آری</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بخش دوم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قوانین که عقل به آن حکم می‌کند؛ قانون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عبارت است از هر شیی برای بوجودآمدن، نیاز به علتی دارد که قبلاً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سوال طرح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چگونه به وجود آمده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قانونی که ذکر شد صحبت از موجوداتی است که دو حالت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قبل از 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بعد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بخواهند از حالت اول به حالت دوم بیایند؛ قانون بالا، آن را نیازمند به علت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به چنین موجوداتی که این دو حالت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فرض کنیم موجودی را که همیشه موجود بوده است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این صورت چون این موجود، برای بوجود آمدن نیاز به علتی ندارد چرا که همیشه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مذکور شامل این موجود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قاعده شامل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باید توجه نمود که عقل یک قانون دیگر هم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بزرگ که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ناچار باید از اول موجودی باشد که بقیه را به وجود آورده و خود آن</w:t>
      </w:r>
    </w:p>
    <w:p>
      <w:pPr>
        <w:pStyle w:val="BookText"/>
        <w:rPr/>
      </w:pPr>
      <w:r>
        <w:rPr>
          <w:rFonts w:ascii="IRNazanin" w:hAnsi="IRNazanin" w:eastAsia="IRNazanin"/>
          <w:color w:val="111111"/>
          <w:sz w:val="28"/>
          <w:sz w:val="28"/>
          <w:szCs w:val="28"/>
          <w:rtl w:val="true"/>
          <w:lang w:bidi="fa-IR"/>
        </w:rPr>
        <w:t>موجود احتیاج به آفریدگار نداشته باشد بلکه همیشه موجود بوده و وجودش از خودش است زیرا اگر این موجود اول نیز، وجودش از دیگری باشد، پس چگونه این همه موجود پدید آمده‌اند و منبع اصلی وجود کجاست؟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طلوع می‌کند تمام اشیاء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با نور خورشید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خورشید از خودش است یعنی از اول نورانی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عالم نیز از اول موجود بوده است و بوجود آوردن موجودات دیگر توسط او آغاز شده و استمرار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اگر تمام موجودات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اول هیچ موجودی به وجود نمی‌آمد چون همه موجودات، وجودشان از غیر است و از اول موجودی نبوده که وجودش از دیگری نباشد و موجودات دیگر را بوجود آورد و حال آنکه ما شاهد جهانی بسیار بزرگ با تمام پدیده‌هایش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قرآن‌کریم نیز مورد اشاره قرارگرفته است،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الْفُقَراءُ إِلَی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نیازمندید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سر تا پا نیاز و فقر هستند و همه محتاج کسی هستند که خودش فقیر نیست بلکه غنی و بی‌نیاز است و احتیاجی به دیگری ندارد و آن موجود بی‌نیاز خدای متعال می‌باشد</w:t>
      </w:r>
      <w:r>
        <w:rPr>
          <w:rFonts w:eastAsia="IRNazanin" w:cs="IRNazanin"/>
          <w:color w:val="111111"/>
          <w:sz w:val="28"/>
          <w:szCs w:val="28"/>
          <w:rtl w:val="true"/>
          <w:lang w:bidi="fa-IR"/>
        </w:rPr>
        <w:t>.</w:t>
      </w:r>
      <w:bookmarkStart w:id="237" w:name="pg5811_59843"/>
    </w:p>
    <w:p>
      <w:pPr>
        <w:pStyle w:val="BookText"/>
        <w:rPr/>
      </w:pPr>
      <w:bookmarkEnd w:id="2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38" w:name="__RefHeading___Toc4489605_581953129"/>
      <w:bookmarkStart w:id="239" w:name="_Toc82"/>
      <w:bookmarkEnd w:id="238"/>
      <w:r>
        <w:rPr>
          <w:rtl w:val="true"/>
        </w:rPr>
        <w:t>علت فساد زیاد و بدحجابی چیست ؟ و چرا امر به معروف و نهی از منکر در مورد آنان تاثیر ندارد؟</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پوشش اسلامی یکی از دستورات و احکام شرعی و از ضروریات دین اسلام می‌باشد که در قرآن و روایات اسلامی بر واجب بودن آن تصریح شده است و این موضوع بسیار مهم باید از زاویه‌های مختلف مورد بررسی قرار گیرد چراکه وظیفه خانم‌ها بسیار مهم و حساس است، همان طور که وظیفه آقایان هم در این مورد مهم می‌باشد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نخست به مردان و در آیه بعد به زنان مسلمان فرمان می‌دهد که از چشم چرانی پرهیز کنید و در رعایت پوشش بدن از نامحرم کوشا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 وَ یَحْفَظُوا فُرُوجَهُمْ ذلِکَ أَزْکی لَهُمْ إِنَّ اللّهَ خَبِیرٌ بِما یَصْنَعُونَ؛ وَ قُلْ لِلْمُؤْمِناتِ یَغْضُضْنَ مِنْ أَبْصارِهِنَّ وَ یَحْفَظْنَ فُرُوجَهُنَّ وَ لا یُبْدِینَ زِینَتَهُنَّ إِلاّ ما ظَهَرَ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کاهند، و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آن‌چه با زیرکی انجام می‌دهند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فروکاهند؛ و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حفظ کنند؛ و زیورشان را آشکار ننمایند، جز آن‌چه را که از آن‌ها ظاهر است؛ و باید روسری‌هایشان را بر گریبان‌هایشان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اندازند، و زیورشان را آشکار ننمایند جز برای شوهرانشان، یا پدرانشان، یا پدران شوهرانشان، یا پسرانشان، یا پسران شوهرانشان، یا برادرانشان، یا پسران</w:t>
      </w:r>
    </w:p>
    <w:p>
      <w:pPr>
        <w:pStyle w:val="BookText"/>
        <w:rPr/>
      </w:pPr>
      <w:r>
        <w:rPr>
          <w:rFonts w:ascii="IRNazanin" w:hAnsi="IRNazanin" w:eastAsia="IRNazanin"/>
          <w:color w:val="111111"/>
          <w:sz w:val="28"/>
          <w:sz w:val="28"/>
          <w:szCs w:val="28"/>
          <w:rtl w:val="true"/>
          <w:lang w:bidi="fa-IR"/>
        </w:rPr>
        <w:t xml:space="preserve">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شده‌اند، یا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نیازند، یا کودکانی که بر امور جنسی زنان آگاه نشده‌اند؛ و پاهایشان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نزنند تا آن‌چه از زیورشان پنهان می‌دارند، معلوم گردد؛ و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سوی خدا بازگردید باشد که شما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در این آیات و آیات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صراحت بر حجاب و پوشش اسلامی و آثار آن اشاره شده است، روشن می‌شود که اسلام بر رعایت بهداشت فردی، اجتماعی و تمیزبودن و پوشیدن لباس‌های تمییز و زیبا و آراستگی ظاهری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اسلام و شرع مقدس ممنوع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به وسیله آشکار ساختن زینت در برابر نامحرم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تَبَرَّجْنَ تَبَرُّجَ الْجاهِلِیَّةِ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یَضْرِبْنَ بِأَرْجُلِهِنَّ لِیُعْلَمَ ما یُخْفِینَ مِنْ زِینَتِهِنَّ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همانند خودآرایی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نزنند تا آن‌چه از زیورشان پنهان می‌دارند،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زنان عرب خلخال به پا می‌کردند و برای این‌که به دیگران نشان دهند که خلخال قیمتی دارند پای خود را محکم به زمین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آنان را از این کار نهی می‌کند از این آیه می‌توان فهمید که هرچیزی که موجب جلب‌توجه مردان می‌گردد مانند استعمال عطرهای تند و آرایش‌های جلب نظر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می‌باشد و به طور کلی زن در معاشرت نباید کاری کند که موجب تحریک و برانگیختن شهوت و جلب توجه مردان نامحرم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دیگری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صریح اشاره کرده سوره 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به فلسفه آن نیز اشاره دارد و جهت اطلاع بیشتر می‌توان به تفاسیر ذیل آیات حجاب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حجاب</w:t>
      </w:r>
    </w:p>
    <w:p>
      <w:pPr>
        <w:pStyle w:val="BookText"/>
        <w:rPr/>
      </w:pPr>
      <w:r>
        <w:rPr>
          <w:rFonts w:ascii="IRNazanin" w:hAnsi="IRNazanin" w:eastAsia="IRNazanin"/>
          <w:color w:val="111111"/>
          <w:sz w:val="28"/>
          <w:sz w:val="28"/>
          <w:szCs w:val="28"/>
          <w:rtl w:val="true"/>
          <w:lang w:bidi="fa-IR"/>
        </w:rPr>
        <w:t>با توجه به آیات و روایات، حجاب از ضروریات اسلام می‌باشد، ولی این سوال مطرح است که حجاب چه تاثیری برای فرد و جامعه دارد؟ در جواب به چند مورد از موارد تأثیر حجاب به طور مختصر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أَدْنی أَنْ یُعْرَفْنَ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زنان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پوشش‌های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خودشان نزدیک 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شناخته شوند و مورد آزار قرار نگیرند نزدیک‌تر است؛ و خدا بسیار آمرزنده 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جاودانی ثابت می‌شود که زن مسلمان باید آنچنان در میان مردم رفت و آمد کند که علائم عفاف، وقار، سنگینی و پاکی از او هویدا باشد و مردم او را با این صفت بشناسند و از زنان هرزه و کنیزان بدکار متمایز گردد تا مردان بیمار دل از آن‌ها مایوس شوند چون مردان هوس باز معمولاً متعرض زنان جلف و سبک و بدحجاب می‌شوند حرکات و سکنات انسان گاهی زباندار است و گاهی وضع لباس، راه رفتن، سخن گفتن زن معنادار است، گاهی لباس بیان‌گر شخصیت افراد می‌باشد و با زبان بی‌زبانی می‌گوید دست از حریم من کوتاه کنید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پوشش نه تنها بیانگر شخصیت انسان است گاهی روی شخصیت انسان اثر می‌گذارد و پوشش کامل در مسیر تکامل انسان نقش موثری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یعنی محفوظ ماندن از خطرات فراوان، از این رو حجاب محدودیت نیست بلکه مصونیت است، حجاب یعنی محدودکردن کامجویی‌های جنسی به محیط خانواده و همسران مشروع، حجاب یعنی روابط سالم انسانی و اجتماعی و ایجاد محیط امن برای همگان و فراهم شدن زمینه‌های رشد استعدادها و فعالیتهای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و فرد تامین می‌گردد و سبب تحکیم روابط خانوادگی و برقراری صمیمت کامل بین دو زوج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جدایی خانواده و فساد اخلاقی و همچنین کم شدن اشتیاق جوانان به ازدواج همین مسئله بدحجابی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به طور قطع از نظر جسمانی بر زن برتری دارد، و زن از جهت عاطفی و احساسات قلبی همیشه بر مرد برتری خود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نگه داشتن زن میان خود و مرد نامحرم یکی از وسایل مرموزی است که زن برای حفظ مقام و موقعیت خود در برابر مرد از آن استفاده می‌کند و همین امر سبب آرامش روانی برای زن می‌باشد حجاب باعث حفظ زیبایی‌های زن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زیبایی که از حضرت علی علیه السلام حکایت شده، این 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صیانه المراة انعم لحالها وادوم لجمالها</w:t>
      </w:r>
      <w:r>
        <w:rPr>
          <w:rStyle w:val="FootnoteAnchor"/>
          <w:rtl w:val="true"/>
        </w:rPr>
        <w:footnoteReference w:id="631"/>
      </w:r>
      <w:r>
        <w:rPr>
          <w:rFonts w:ascii="IRNazanin" w:hAnsi="IRNazanin" w:eastAsia="IRNazanin"/>
          <w:color w:val="111111"/>
          <w:sz w:val="28"/>
          <w:sz w:val="28"/>
          <w:szCs w:val="28"/>
          <w:rtl w:val="true"/>
          <w:lang w:bidi="fa-IR"/>
        </w:rPr>
        <w:t xml:space="preserve">؛ پوشیدگی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موقعیت روحی و جسمی‌اش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بهتر است و زیبایی‌اش را پایدار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دستور حجاب نه فقط برای زن‌ها بلکه برای مردها هم می‌باشد، اما این‌که در این آیات دستور به پوشش را مخصوص به خانم‌ها بر می‌شمارد به علت میل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خودآرایی است که بیشتر در خانمهاست و آن‌ها هستند که از مردان دلربایی می‌کنند و به واسطه طبیعت خاص و جذاب خود مردان را اسیر و گرفتار علاقه خود می‌کنند لذا تبرج و آشکارکردن زینت مخصوص خانم‌ها است و دستور به پوشش هم مخصوص خانم‌هاست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بدحجابی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بخش قابل توجهی از افراد جامعه حجاب را رعایت</w:t>
      </w:r>
    </w:p>
    <w:p>
      <w:pPr>
        <w:pStyle w:val="BookText"/>
        <w:rPr/>
      </w:pPr>
      <w:r>
        <w:rPr>
          <w:rFonts w:ascii="IRNazanin" w:hAnsi="IRNazanin" w:eastAsia="IRNazanin"/>
          <w:color w:val="111111"/>
          <w:sz w:val="28"/>
          <w:sz w:val="28"/>
          <w:szCs w:val="28"/>
          <w:rtl w:val="true"/>
          <w:lang w:bidi="fa-IR"/>
        </w:rPr>
        <w:t>می‌کنند و فساد اخلاقی ندارند و عده‌ی کمی هم‌که نسبت به حجاب بی‌توجه هستند عواملی دارد که ما به چند عامل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 و اعتقاد به خدا که نتیجه آن مقید نبودن به دستورات شریعت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نامناسب بودن شرایط خانوادگی و محیط نامناسب تحصیل که در آن رشد و پرورش پیدا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شناخت صحیحی از مردان و غریزه جنسی آن‌ها ندارد و نمی‌دانند که کوچک‌ترین حرکت آن‌ها و نمایان بودن بدن آن‌ها می‌تواند عامل محرک برای جنس مخالف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آگاهی از این‌که حجاب از ضروریات اسلام است و احکام آن را بخوبی نمی‌دانند بی‌توجهی و عدم آگاهی نسبت به آثار مخرب و غیرقابل جبران پدیده بد حجابی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کردن ارزش‌های اخلاقی، غیرت، حیاء از عوامل مهم پدیده بدحجابی می‌باشد و بالاخره این پدیده ریشه در تهاجم فرهنگ غرب سرمایه‌دار علیه دنیای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برای استثمار جوامع اسلامی و استیلای قدرت خود و جهت منافع خود یکی از ابزار آن فرهنگ برهنگی برای خانم‌ها و دعوت مردان به مسایل جنسی و شهوت پرستی که هم مانع رشد و شکوفایی استعدادهای آن‌ها می‌شود و هم سبب فروش کالای غربی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یکی از دستورات مهم و مؤثر در برخورد با گناه و مفاسد اخلاقی امر به معروف و نهی از منکر می‌باشد که از احکام مسلمانان می‌باشد که باید بدون هراس از ملامت دیگران و سختی کار انسان انجام بدهد ولی باید نگاه افراد جامعه را نسبت به این فریضه اصلاح کرد و فرهنگ‌سازی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مخصوص عده‌ای خاص در زمانی محدود یا مکانی مشخص نیست بلکه برای هرکس و در همه‌جا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مشکل اعتیاد به سیگار که وجود دارد دقت کنیم می‌بینیم با فرهنگ‌سازی و کار همگانی تمام افراد جامعه با تمام ابزار اطلاع‌رسانی و فرهنگ‌سازی محیطی را به وجود آورده‌اند که امروز یک فرد سیگاری برای کشیدن سیگار در هیچ محیطی حتی خانواده شخصی خود احساس امنیت نمی‌کند و همه به خود اجازه می‌دهند به او اعتراض کنند و او هیچ جوابی ندارد این کار منع نه تنها دخالت نیست بلکه نوعی نظارت اجتماعی برای امنیت بیشتر می‌باشد حال پدیده بدحجابی و فساد اخلاقی به مراتب خطرناک‌تر و بدتر است از اعتیاد به سیگار اگر فرهنگ‌سازی شد و توسط مراکز آموزشی، قضایی، رسانه‌های ملی و اطلاع‌رسانی صحیح فرد بدحجاب احساس ناامنی کند مطمئناً قابل کنترل است به نظر می‌رسد اگر همه افراد جامعه شناسان، روان‌شناسان، عالمان دینی، اصحاب رسانه و شورای فرهنگی و قضایی و همه افراد جامعه بدون شتاب با کار علمی و دقیق حرکت درستی را در جهت پوشش اسلامی بردارند می‌توان در مقایسه این پدیده اجتماعی جامعه ملی را تضمین و کنترل کرد</w:t>
      </w:r>
      <w:r>
        <w:rPr>
          <w:rFonts w:eastAsia="IRNazanin" w:cs="IRNazanin"/>
          <w:color w:val="111111"/>
          <w:sz w:val="28"/>
          <w:szCs w:val="28"/>
          <w:rtl w:val="true"/>
          <w:lang w:bidi="fa-IR"/>
        </w:rPr>
        <w:t>.</w:t>
      </w:r>
      <w:bookmarkStart w:id="240" w:name="pg5811_59855"/>
    </w:p>
    <w:p>
      <w:pPr>
        <w:pStyle w:val="BookText"/>
        <w:rPr/>
      </w:pPr>
      <w:bookmarkEnd w:id="2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41" w:name="__RefHeading___Toc4489607_581953129"/>
      <w:bookmarkStart w:id="242" w:name="_Toc83"/>
      <w:bookmarkEnd w:id="241"/>
      <w:r>
        <w:rPr>
          <w:rtl w:val="true"/>
        </w:rPr>
        <w:t>لباس فعلی روحانیت از چه زمانی مرسوم شده آیا روایت خاصی داریم ؟</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گاهی میان دو مفهوم چنان پیوند محکمی در ذهن ما برقرار می‌شود که با ورود یکی از آن‌ها به فضای ذهن، دیگری نیز بلافاصله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ذهن را تداعی معانی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از این ویژگی ذهنی استفاده کرد و با قراردادهای خاص یا عام از نشانه‌های ساده‌ای برای احضار معانی به ذهن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نشانه‌های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سمبل، شعار و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پرچم نماد یک کشور و ملیت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آینه تمام نمای معنا است و این ارتباط شدید میان نماد و معنا هنگامی در ذهن ایجاد می‌شود که اولاً شخص از وضع نماد برای معنا آگاهی داشته باشد ثانیاً مکرر این پیوند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هرچه این مشاهده بیشتر باشد، ارتباط میان نماد و معنا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گویا نماد معنا و معنا نماد است و پوشیده نیست که نماد فواید و ثمراتی دارد از جمله این‌که پیامی را توسط نماد انتقال می‌دهیم و توجه فراوانی را جلب می‌کنیم، اثری می‌پذیریم، باطن خود را می‌نمایانیم، حضور و حیات اندیشه‌ای را پاس داشته و موجودیت آن را اعلام می‌کنیم</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به اهمیت جایگاه لباس روحانیت به عنوان یک نماد برای تبلیغ دین و مکتب اهل بیت علیهم السلام بیشتر پی می‌بریم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 امتیاز انسان بر حیوانات لباس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کتاب‌های تاریخ به سهولت بر ما آشکار می‌کند که درگذشته حیات بشر اصناف</w:t>
      </w:r>
    </w:p>
    <w:p>
      <w:pPr>
        <w:pStyle w:val="BookText"/>
        <w:rPr/>
      </w:pPr>
      <w:r>
        <w:rPr>
          <w:rFonts w:ascii="IRNazanin" w:hAnsi="IRNazanin" w:eastAsia="IRNazanin"/>
          <w:color w:val="111111"/>
          <w:sz w:val="28"/>
          <w:sz w:val="28"/>
          <w:szCs w:val="28"/>
          <w:rtl w:val="true"/>
          <w:lang w:bidi="fa-IR"/>
        </w:rPr>
        <w:t>مختلف اجتماعی از جمله روحانیون، علما، فقها، قاضیان و خطیبان در فرقه‌های مختلف و ادیان گوناگون لباس‌های متفاوت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و اهل حکمت لباس ویژه‌ای داشتند که به جامه بخارایی شهرت داشت ولی میان فقیهان و محدثان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و واعظان نیز به هیأت ویژه‌ای کلاه خمره‌ای بر سر می‌نهادند و دستار می‌بستند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اطلاعاتی که درباره علمای عصر سامانی در منابع و مآخذ درج شده است قدری بیشتر و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ابوالمظفر محمد بن ابراهیم برغشی، وزیر سامانیان بعدها که از کار کناره گرفت و به کسب علم و معرفت پرداخت، دراعة سپیدی به تن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دراعه را بر روی دیگر لباس‌هایش می‌پوشید و سپس عمامه را بر سر خود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بسیاری از علما و فقها به ویژه در شهرهای خراسان بود</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 و تصاویر به جای مانده از روزگار گذشته نیز گویایی از اختلاف لباس اقشار مختلف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دانشمند نامدار قرن چهارم و پنجم نیز به سبک رایج میان فقها لباس روحانیت می‌پوشید و تحت‌الحنک می‌پوشید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روحانیت یک نماد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 از یک صنف و نشانی از یک نهاد که رسالتی بزرگ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وابسته به یک ایده و رسالت و فرهنگ می‌باشد که با آغاز تاریخ انسان شروع شده و به سابقۀ همۀ پیامبران الهی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لباس روحانیت به عنوان لباس پیامبر اکرم صلی الله علیه و آله، امام صادق علیه السلام یاد می‌شود به این معنا نیست که رسول اکرم صلی الله علیه و آله و امام صادق علیه السلام همین عمامه و عبا و قبا را به سبک امروزین آن در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بیان وابستگی این نماد به اسلام و تشیع و پیوند آن با</w:t>
      </w:r>
    </w:p>
    <w:p>
      <w:pPr>
        <w:pStyle w:val="BookText"/>
        <w:rPr/>
      </w:pPr>
      <w:r>
        <w:rPr>
          <w:rFonts w:ascii="IRNazanin" w:hAnsi="IRNazanin" w:eastAsia="IRNazanin"/>
          <w:color w:val="111111"/>
          <w:sz w:val="28"/>
          <w:sz w:val="28"/>
          <w:szCs w:val="28"/>
          <w:rtl w:val="true"/>
          <w:lang w:bidi="fa-IR"/>
        </w:rPr>
        <w:t>نبوت و امامت است و به همین دلیل بزرگداشت این لباس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می‌شود که علت اصرار بر پوشیدن این لباس فوایدی است که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اختصار به آن فوائد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آمادگی برای خدمات اجتماعی و پاسخ به پرسش‌های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تداعی و تذکر ارزشها برای صاحب لباس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تداعی و تذکر ارزشها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روحانی در میان جمع مساوی با کاروانی از مفاهیم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حسن‌زاده آملی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کشف حجاب رضاخان که پوشیدن لباس بلند جز برای عده‌ای از علمای بزرگ و مجتهدان با سابقه ممنوع اعلام شده بود و مأموران دولت رضاخان لباس روحانیت را به زور از تن طالبان علوم دین در می‌آوردند یکی از علمای بزرگ، خود را موظف کرده بود که روزانه یکی دو ساعت در بازار شهر حضور یابد و قدم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 می‌خواهم با این عمل از فراموش شدن دین و روحانیت جلوگیری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حضور اندیشۀ اصیل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به آرمان‌ها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فراوان طلبه و القای ناخودآگاه حقانیت این مسیر و اهمیت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غیرمستقیم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بهره‌های معنوی و عنایات ویژه که همۀ این امور در سایۀ پوشیدن لباس روحانیت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نیکوبودن عمامه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این‌که از پیامبر صلی الله علیه و آله 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تا آنگاه که عمامه بر روی عرقچین می‌پوشد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اصالت 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حکایت شده که می‌فرمایند دو</w:t>
      </w:r>
    </w:p>
    <w:p>
      <w:pPr>
        <w:pStyle w:val="BookText"/>
        <w:rPr/>
      </w:pPr>
      <w:r>
        <w:rPr>
          <w:rFonts w:ascii="IRNazanin" w:hAnsi="IRNazanin" w:eastAsia="IRNazanin"/>
          <w:color w:val="111111"/>
          <w:sz w:val="28"/>
          <w:sz w:val="28"/>
          <w:szCs w:val="28"/>
          <w:rtl w:val="true"/>
          <w:lang w:bidi="fa-IR"/>
        </w:rPr>
        <w:t>رکعت نماز با عمامه از چهار رکعت بدون عمامه بهتر است</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العمامة فسلطان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نشانه سلطنت خداوند است</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داریم که فرشتگان مأمور یاری مسلمین را با عمامه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به عمامه با عنوان تاج فرشتگان اشاره شده است</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هیأت عمومی این لباس در همان نگاه اول زیبایی همراه با سنگینی و عظمت و قداست را می‌نمایاند و نوعی دلالت نمادین بر مقام بندگی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عمامه‌گذاری در سنت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ائمه اطهار علیهم السلام نیز بر حفظ و نگهداری این لباس که نماد آن عمامه است بوده چند روایت را از کتب حدیث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تاثیرگذاری در روز غدیر</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پیامبر خدا مرا با عمامه‌ای سیاه که دنبالۀ آن روی شانه‌ام قرار داشت معمّم کرد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غدیرخم، پیامبر خدا به دنبال علی علیه السلام فرستاد و او را معمم کرد و سر عمامه را از پشتش آویخت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عمامۀ سحاب خود علی بن ابی‌طالب علیه السلام را معمم کرد و آن را از جلو و پشت سر فروهشت،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پس رو کرد و سپس گفت پشت کن او برگشت پس گفت فرشتگان، این‌گونه نزد من آمدند و سپس گفت هرکه من مولای اویم، علی مولای اوست</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نماز عید امام هشتم علی بن موسی الرضا علیه السلام</w:t>
      </w:r>
    </w:p>
    <w:p>
      <w:pPr>
        <w:pStyle w:val="BookText"/>
        <w:rPr/>
      </w:pPr>
      <w:r>
        <w:rPr>
          <w:rFonts w:ascii="IRNazanin" w:hAnsi="IRNazanin" w:eastAsia="IRNazanin"/>
          <w:color w:val="111111"/>
          <w:sz w:val="28"/>
          <w:sz w:val="28"/>
          <w:szCs w:val="28"/>
          <w:rtl w:val="true"/>
          <w:lang w:bidi="fa-IR"/>
        </w:rPr>
        <w:t>در کتب حدیثی آمده که وقتی مأمون امام رضا علیه السلام را با اصرار زیاد مجبور به خواندن نماز عید می‌کند امام علیه السلام اقامۀ نماز را مشروط به اقامۀ سنت رسول خدا و امیرالمؤمنین علی علیه السلام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عید غسل کرد و عمامه سفید گذاشت در حدیث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طلعت الشمس قام علیه السلام فاغتسل وتعمّم بعمامة بیضاء</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روایت به خوبی فهمیده می‌شود که عمامه گذاشتن از سنت رسول‌اکرم و ائمه معصومین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زیادی وجود دارد که از عمّامه تعبیر به مروَت، زیاد کننده حلم، تاج ملائکه تاج کرامت و عزت و غیره شده است</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عمامه لباس شهرت نیز نیست زیرا هرگونه لباس و نیز آرایش و رفتاری که موجب انگشت‌نما شدن آدمی در میان دیگران و جلب توجه آن‌ها گردد لباس شهرت نامیده می‌شود و از نظر شرع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پیروی از شیوه‌های متعارف و عدم مخالفت با رویه و روند معمول میان مردم و خود را متفاوت از دیگران نشان ندادن، در شرایط عادی توصیه شده است</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می‌بینیم که لباس روحانیت نظیر لباس نظامیان، پرستاران، کارگران، ورزشکاران نمادی کاملاً شناخته شده و موجه برای یک گروه اجتماعی است گروهی که وجود آن در جامعه ضروری، و جایگاه و رسالت آن بسیار پراهمیت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لباس خلاف عرف نیست و لباس یک عرف خاص اجتماعی است و به دلیل مصالح فراوانی که در آن قرار دارد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رنگ زننده‌ای برای عبا و عمامه و کفش خود انتخاب کند لباس شهرت پوشیده است و اگر از پارچۀ فوق العاده گران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باشد به حدی که از انواع متعارف بین مردم فاصلۀ زیاد داشته باشد و در نگاه اول چشم‌ها را خیره کند پوشیدن آن عنوان لباس شهرت را دارد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پوشیدن لباس ویژۀ هر یک از اصناف در بین مردم غریب و غیرعادی نیست</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243" w:name="pg5811_59867"/>
    </w:p>
    <w:p>
      <w:pPr>
        <w:pStyle w:val="BookText"/>
        <w:rPr/>
      </w:pPr>
      <w:bookmarkEnd w:id="2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44" w:name="__RefHeading___Toc4489609_581953129"/>
      <w:bookmarkStart w:id="245" w:name="_Toc84"/>
      <w:bookmarkEnd w:id="244"/>
      <w:r>
        <w:rPr>
          <w:rtl w:val="true"/>
        </w:rPr>
        <w:t>آیا می توان خدا را دید و آیا فضانوردان خدا را دیده اند؟</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وسایل ادراکی که خداوند در وجود انسان نهاده است؛ حواس پنج‌گانه می‌باشد که یکی از این حواس قوه بینایی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حواس، ادراک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قوه بینایی انسان برخی از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شرایط خاصی مثل نور کافی، فاصله مناسب مکانی و زمانی، نبودن مانع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موجوداتی که شرایط ویژه دیدن را ندارند؛ با چشم قابل دیدن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صداها، بوها و عقل انسان را نمی‌توان با چشم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موجودی است که نه جسم است و نه صفات جسمانی دارد تا بتوان او را با حواس ظاهری درک نمود مثلاً مکان ندارد تا بتوانیم با نزدیک شدن، او را مشاهده کنیم اگر چه به اعماق زمین یا به اوج آسمان‌ها سفر کنیم</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حضرت موسی علیه السلام که از طرف قوم خود تقاضای دیدن خدا را مطرح کرد؛ می‌فرماید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به میعادگاه ما آمد، و پروردگارش با او سخن گفت،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بر من بنمای،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w:t>
      </w:r>
    </w:p>
    <w:p>
      <w:pPr>
        <w:pStyle w:val="BookText"/>
        <w:rPr/>
      </w:pPr>
      <w:r>
        <w:rPr>
          <w:rFonts w:ascii="IRNazanin" w:hAnsi="IRNazanin" w:eastAsia="IRNazanin"/>
          <w:color w:val="111111"/>
          <w:sz w:val="28"/>
          <w:sz w:val="28"/>
          <w:szCs w:val="28"/>
          <w:rtl w:val="true"/>
          <w:lang w:bidi="fa-IR"/>
        </w:rPr>
        <w:t>بنگرم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نخواهی دید؛ ولیکن به کوه بنگر و اگر در جایش ثابت ماند، پس در آینده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پروردگارش بر کوه جلوه نمود، آن را همسان خاک قرار داد؛ و موسی مدهوش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هنگامی که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دیده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بازگشتم؛ و من نخستین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طور صریح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چشم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یک شاهد عینی ذکر می‌کند که اگر این کوه با عظمت، به هنگام تجلّی خداوند بتواند در جای خودش باقی بماند، تو نیز مراخواهی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کوه، با همه عظمت خود، به هنگام تجلی خداوند، متلاشی شد و به صورت ذره‌های ریزی به هوا برخاست</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چگونه می‌تواند در موقع تجلی خداوند، پابرجا بماند، تا بعد از آن خدا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ظرفیت لازم برای تحمل تجلی اعظم الهی را ندارد؛ مثل یک لامپ معمولی که هرگز نمی‌تواند برق فشار قوی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نکته مهم این است که در وجود انسان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انسان با آن می‌تواند خدای خود را حضوراً درک نماید و این نوع ادراک بسیار بالاتر و کامل‌تر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گاهی با چشم، انسانی را در حالت ترس مشاهده می‌کنیم اما در مواقعی خود دچار حالت ترس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مشاهده دوم قابل مقایسه با مشاهده اولی نیست</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می‌نویسد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معتقد است که خداوند با چشم، هرگز دیده نمی‌شود، نه در دنیا و نه در آخرت، اما حد اعلای ایمان نیز یقین فکری و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 xml:space="preserve">یقین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بالاتر از یقین فکری، یقین قلبی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شهود خداوند با قلب نه با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سؤال شد آیا خداوند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ندیده باشم عبادت نمی‌کنم، چشم‌ها او را نمی‌بیند اما دل‌ها او را مشاهده می‌کند</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ائمه علیهم السلام نیز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صلی الله علیه و آله، در معراج خدا را 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نه ولی با دل آری</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مشاهده قلبی برای عموم انسان‌ها در حالاتی که تمام راه‌های طبیعی بر آن‌ها بسته شود و به اصطلاح به حالت اضطرار برسند مثل زمانی که هواپیما در حال سقوط، یا کشتی در حال غرق شدن است؛ اما عده‌ای از بندگان که به درجات بالای ایمان رسیده‌اند؛ لازم نیست تا مضطر شوند و خداوند را با تمام وجود شهود کنند بلکه در همه حالات حضور خدا را مشاهده می‌کنند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فضانوردان نیز از این قاعده مستثنی نیستند و نمی‌توانند خدا را با چشم سر ببینند ولی ممکن است در حالت هراسی که در فضا به آن‌ها دست داده پرده‌های غفلت کنار رفته و خدا را مشاهده‌ی قلبی کرده باشند و یا</w:t>
      </w:r>
      <w:r>
        <w:rPr>
          <w:rFonts w:eastAsia="IRNazanin" w:cs="IRNazanin"/>
          <w:color w:val="111111"/>
          <w:sz w:val="28"/>
          <w:szCs w:val="28"/>
          <w:rtl w:val="true"/>
          <w:lang w:bidi="fa-IR"/>
        </w:rPr>
        <w:t>...</w:t>
      </w:r>
      <w:bookmarkStart w:id="246" w:name="pg5811_59873"/>
    </w:p>
    <w:p>
      <w:pPr>
        <w:pStyle w:val="BookText"/>
        <w:rPr/>
      </w:pPr>
      <w:bookmarkEnd w:id="2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47" w:name="__RefHeading___Toc4489611_581953129"/>
      <w:bookmarkStart w:id="248" w:name="_Toc85"/>
      <w:bookmarkEnd w:id="247"/>
      <w:r>
        <w:rPr>
          <w:rtl w:val="true"/>
        </w:rPr>
        <w:t>لطفاً در مورد کتاب فرقان الحق توضیح دهید</w:t>
      </w:r>
      <w:r>
        <w:rPr>
          <w:rtl w:val="true"/>
        </w:rPr>
        <w:t>.</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لازم است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نویسندگان آن آشنا شویم، سپس نکاتی در مورد آن بیان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جعلی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True Furqan</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واین و امگا</w:t>
      </w:r>
    </w:p>
    <w:p>
      <w:pPr>
        <w:pStyle w:val="BookText"/>
        <w:rPr/>
      </w:pPr>
      <w:r>
        <w:rPr>
          <w:rFonts w:ascii="IRNazanin" w:hAnsi="IRNazanin" w:eastAsia="IRNazanin"/>
          <w:color w:val="111111"/>
          <w:sz w:val="28"/>
          <w:sz w:val="28"/>
          <w:szCs w:val="28"/>
          <w:rtl w:val="true"/>
          <w:lang w:bidi="fa-IR"/>
        </w:rPr>
        <w:t xml:space="preserve">به تازگی نسخه‌ای تحریف شده از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الحق</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The True Furqan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کویت و بعضی کشورهای عربی توزیع شده که به آن قرآن قرن بیست و یکم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الحق به شخصی با نام الصفی الهام منسوب است که توسط فردی به نام المهدی به انگلیسی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اعراب مسیحی مقیم آمریکا با همکاری دو شرکت انتشاراتی آمریکایی به نام </w:t>
      </w:r>
      <w:r>
        <w:rPr>
          <w:rFonts w:eastAsia="Times New Roman" w:cs="Times New Roman" w:ascii="Times New Roman" w:hAnsi="Times New Roman"/>
          <w:color w:val="111111"/>
          <w:sz w:val="28"/>
          <w:szCs w:val="28"/>
          <w:lang w:val="en-US" w:bidi="en-US"/>
        </w:rPr>
        <w:t>Wine press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Omega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جمله سوره‌هایی به نام الفاتحه، الجنه، الانجیل والخاتمه است و بسیاری از عقاید اسلامی در آن مردود شمرده شده و یا وارونه جلوه داده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اصطلاح قرآن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که به زبان‌های انگلیسی و عربی چاپ و منتشر شده است، در هر صفحه متن عربی و ترجمه انگلیسی آن در مقابل هم قرار دارند و به قیمت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w:t>
      </w:r>
    </w:p>
    <w:p>
      <w:pPr>
        <w:pStyle w:val="BookText"/>
        <w:rPr/>
      </w:pPr>
      <w:r>
        <w:rPr>
          <w:rFonts w:ascii="IRNazanin" w:hAnsi="IRNazanin" w:eastAsia="IRNazanin"/>
          <w:color w:val="111111"/>
          <w:sz w:val="28"/>
          <w:sz w:val="28"/>
          <w:szCs w:val="28"/>
          <w:rtl w:val="true"/>
          <w:lang w:bidi="fa-IR"/>
        </w:rPr>
        <w:t>زیادی از این قرآن تحریف شده در مدارس خصوصی کویت، به طور رایگان در دسترس دانش آموزان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به جای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هر سوره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الآب الکلمه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پدر، کلمه،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شامل عقاید مسیحیان در مورد تثلیت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رحمت و مرحمت از طرف خداوند برای امت عرب و همه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هر انسان به طور عمیقی تمایل به ایمان واقعی، صلح درونی، آزادی معنوی و زندگی ابدی وجود دارد ما با توکل به خداوند حی معتقدیم که این تمایلات فطری به نحوی در این کتاب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انسانیت به همه انسان‌های جهان بدون توجه به نژاد، رنگ، ملیت، زبان و یا مذهب این مواهب را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مواظب روح همه انسان‌های این کره خاکی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تاریخی</w:t>
      </w:r>
    </w:p>
    <w:p>
      <w:pPr>
        <w:pStyle w:val="BookText"/>
        <w:rPr/>
      </w:pPr>
      <w:r>
        <w:rPr>
          <w:rFonts w:ascii="IRNazanin" w:hAnsi="IRNazanin" w:eastAsia="IRNazanin"/>
          <w:color w:val="111111"/>
          <w:sz w:val="28"/>
          <w:sz w:val="28"/>
          <w:szCs w:val="28"/>
          <w:rtl w:val="true"/>
          <w:lang w:bidi="fa-IR"/>
        </w:rPr>
        <w:t>در طول چهارده قرن بعد از ظهور اسلام، همواره قرآن به عنوان معجزه ابدی پیامبراکرم صلی الله علیه و آله مورد هجوم فکری و تبلیغاتی دشمنان اسلام قرار داشته است ولی اصالت و جامعیت این کتاب الهی مانع از تحریف و تبدیل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و اقدام اخیر مسیحیان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صهیونیست‌ها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یکی از اعضای کمیته اجرایی این پروژه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Omega 2001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که دوستان مسلمان ما که در حدود یک میلیارد نفر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زندگی می‌کنند به حقیقت و واقعیت پیام انجیل دست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انتشار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وسیله‌ای برای تنصیر و تبشیر ملل مسلمان است چون تا به حال ابزار مناسبی برای دستیابی به افکار مسلمانان پیدا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نه تنها پیام انجیل را به زبان کلاسیک عربی ارایه می‌دهد بلکه درصدد است باعث حضور مسیح در میان مسلمانان برای پاسخ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مقابله دیرینه قرآن با مسیحیت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آوریل تعدادی از نسخه‌های این کتاب به سفارتخانه‌های کشورهای اسلامی در پاریس و سپس به نشریات و خبرگزاری‌های مستقر در لندن ارسال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آن برای نشریات عربی، انگلیسی و عبری زبان مستقر در بیت‌المقدس و سپس برای نشریات عربی زبان در لندن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عکس‌العمل‌ها</w:t>
      </w:r>
    </w:p>
    <w:p>
      <w:pPr>
        <w:pStyle w:val="BookText"/>
        <w:rPr/>
      </w:pPr>
      <w:r>
        <w:rPr>
          <w:rFonts w:ascii="IRNazanin" w:hAnsi="IRNazanin" w:eastAsia="IRNazanin"/>
          <w:color w:val="111111"/>
          <w:sz w:val="28"/>
          <w:sz w:val="28"/>
          <w:szCs w:val="28"/>
          <w:rtl w:val="true"/>
          <w:lang w:bidi="fa-IR"/>
        </w:rPr>
        <w:t>مسلمانان چاپ این قرآن جعلی را نقشه دولت آمریکا دانسته ولی ناشران کتاب مدعی هستند که آن‌ها یک گروه تنصیری پروتستان آمریکایی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عکرمه صبری امام جماعت مسجدالاقصی و مفتی اعظم بیت المقدس آمریکا را متهم کرد که مسلمانان را وادار به دست برداشتن از قرآن واقعی و پذیرش فرقان‌الحق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بکری سردبیر روزنامه عربی زبان الاسبوع چاپ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دسامبر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است که نخستین نسخه این کتاب به طور مخفیانه در آمریکا و اسراییل چاپ شده است و با مشارکت عناصر اسراییلی و به دستور جورج بوش تهیه گردیده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انیس شوروش مترجم انگلیسی فرقان الحق تهیه این کتاب را که 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وسیله‌ای برای تنصیر مسلمانان توسط گروه‌های متعصب انجیلی آمریکا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معجزه ابدی پیامبر اعظم صلی الله علیه و آله ویژگی‌های فراوانی دارد که اصالت و جامعیت این کتاب الهی را بیان می‌کند از ویژگی‌های آیات قرآن که به آن‌ها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محتوای آیاتی که به این دو ویژگی قرآن می‌پردازند می‌توان به پاسخ جالبی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ناپذیری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تحدی و مبارزه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دو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خود،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فرستادیم، و قطعاً ما پاسداران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بِالذِّکْرِ لَمّا جاءَهُمْ وَ إِنَّهُ لَکِتابٌ عَزِیزٌ لا یَأْتِیهِ الْباطِلُ مِنْ بَیْنِ یَدَیْهِ وَ لا مِنْ خَلْفِهِ تَنْزِیلٌ مِنْ حَکِیمٍ حَمِیدٍ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به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سراغشان آمد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 مخفی نمی‌مانند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 که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باطل از پیش روی آن و پشت سرش به سراغ آن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فرستاده‌ای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مصونیت خویش سخن گفته است و با جملاتی اطمینان بخش و سرشار از تاکید و تصریح این ویژگی را اعلام کرده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وقوع تغییر و تبدیل چه در جهت افزایش و یا کاهش و یا جابه‌جا نمودن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بالزیاده، تحریف بالنقیصه، تحریف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غیرقرآن و باطل است و نفی باطل در آیه دوم نفی هرگونه تحریف و تبدیل در قرآن است؛ و تصریح به این نکته است که قرآن پیوسته از گزند حوادث مصون بوده است؛ و برای همیشه نیز از پیشامدهای ناگوار در امان</w:t>
      </w:r>
    </w:p>
    <w:p>
      <w:pPr>
        <w:pStyle w:val="BookText"/>
        <w:rPr/>
      </w:pPr>
      <w:r>
        <w:rPr>
          <w:rFonts w:ascii="IRNazanin" w:hAnsi="IRNazanin" w:eastAsia="IRNazanin"/>
          <w:color w:val="111111"/>
          <w:sz w:val="28"/>
          <w:sz w:val="28"/>
          <w:szCs w:val="28"/>
          <w:rtl w:val="true"/>
          <w:lang w:bidi="fa-IR"/>
        </w:rPr>
        <w:t>خواهد بود و چیزهای باطل در هر شکلی بر قرآن عارض نخواهد شد تا به اعتبار و اصالت قرآن خدشه‌ای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نخست نیز خداوند خود وعده حفاظت از قرآن داده است و خداوند از وعده‌هایی که می‌دهد هرگز تخلف نمی‌ورزد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مانندناپذیری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تحدی و مبارزه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سوره اسراء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بر این‌که همانند این قرآن را بیاورند، مانند آن را نخواهند آورد؛ و اگر چه برخی آنان،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هرآنچه از سوی معاندان و معارضان قرآن آورده شود و همطراز قرآن تلقی گردد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تلاش‌های برخی معاندان قرآن را ذکر کرده است که به مقابله و معارضه با قرآن برخاستند و در مقابل برخی آیات قرآن، جملاتی خود ساخته بر پایه افکار و عقاید باطل خود، عرضه نمودند اما سرانجامی جز فضاحت و رسوایی برای معارضه کنندگان در پی‌نداشت و برای همیشه به بایگانی تاریخ سپرده شد که البته مایه شگفتی و عبرت است</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قرآن و باطل است و طبق آیه قرآن، باطل به قرآن راه ندارد و اینکه مسیحیان با استفاده از سبک قرآن مجید احکام تحریف شده مسیحیت را در قالب آیات و سور بیان کرده‌اند و به</w:t>
      </w:r>
    </w:p>
    <w:p>
      <w:pPr>
        <w:pStyle w:val="BookText"/>
        <w:rPr/>
      </w:pPr>
      <w:r>
        <w:rPr>
          <w:rFonts w:ascii="IRNazanin" w:hAnsi="IRNazanin" w:eastAsia="IRNazanin"/>
          <w:color w:val="111111"/>
          <w:sz w:val="28"/>
          <w:sz w:val="28"/>
          <w:szCs w:val="28"/>
          <w:rtl w:val="true"/>
          <w:lang w:bidi="fa-IR"/>
        </w:rPr>
        <w:t>گمان خود از این طریق قرآن جدیدی آورده‌اند خدشه‌ای به اصالت و اعتبار قرآن وارد نمی‌شود چون نوعی تقلید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موجبات رسوایی و فضاحت خود را فراهم کرده‌اند؛ و فطرت پاک انسانی هنگام انتخاب، قرآن را که به فطرت نزدیک‌تر است می‌پسندند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خواهد کرد و مسلمانان معتقد به قرآن، هیچگاه دست از قرآن برنمی‌دارند تا به غیر قرآن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طرفی در هر عصر و زمانی در مقابل این وقایع، مسلمانان نیز نباید از وظایفی را که به عهده آن‌هاست کوتاهی کنند و لازم است در مقابل دسیسه‌های دشمنان هوشیاری ورزند و با اطلاع رسانی مناسب توطئه‌ها را افشا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در متون دینی برای باطل و حق ویژگی‌هایی برشمرده شده که برای ما راهگشاست به عنوان مثال از حضرت علی علیه السلام حکایت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للحق دولة</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للباطل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جولة</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 xml:space="preserve">حق تسلط و دولت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باطل جولانی دارد و عمرش کوتاه است و باطل با ترک و ذکر و یادآوری آن می‌میرد، آری بهترین راه برای اینکه برخی امور باطل و ضد دین شهرت و جایگاه پیدا نکند این است که از آن در بین افراد ذکر و یادی نشود بویژه از سوی بزرگان و رهبران جامعه و همینگونه است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الحق</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نویسندگان و عواملی که برای رسیدن به اهداف شوم خود، به این شیوه اقدام نموده‌اند توفیق چندانی بدست نخواهند آورد و این حرکت و معارضه‌ی با قرآن، مانند سایر کسانی که به طرق گوناگون به معارضه با قرآن دست یازیدند پس از چندی به بایگانی تاریخ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تفاوت برخورد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رشدی فردی مسلمان بود که با این عمل مرتد شد و از طرفی کتاب آیات شیطانی در قالب یک رمان تالیف گردید که در چهار بخش مرتکب توهین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شخص پیامبراعظم صلی الله علیه و آله همانند اهانت مشرکین صدر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قرآن‌کریم با تعبیر آیات شیطانی یعنی وحی را یک امر شیطانی قلمداد کرد و وحی را اضافه و اسطوره معرفی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آورنده وحی یعنی جبرییل امین که جبرییل امین نبوده بلکه یک شیطان بوده است که برای فریب کاری چیزهایی را از پیش خودش به پیامبر صلی الله علیه و آله انتقال داده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همسران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 سلمان رشدی، دلایل برخورد و محکومیت، صورت جدیدی پیدا می‌کند که همان برخوردی را می‌طلبید که از سوی امام راحل رحمه الله و مسلمانان انجام گرفت و باید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مهمترین دلایل محکومیت سلمان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اهانت به ساحت پیامبر اعظم می‌باشد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مرگ است</w:t>
      </w:r>
      <w:r>
        <w:rPr>
          <w:rStyle w:val="FootnoteAnchor"/>
          <w:rtl w:val="true"/>
        </w:rPr>
        <w:footnoteReference w:id="657"/>
      </w:r>
      <w:r>
        <w:rPr>
          <w:rFonts w:ascii="IRNazanin" w:hAnsi="IRNazanin" w:eastAsia="IRNazanin"/>
          <w:color w:val="111111"/>
          <w:sz w:val="28"/>
          <w:sz w:val="28"/>
          <w:szCs w:val="28"/>
          <w:rtl w:val="true"/>
          <w:lang w:bidi="fa-IR"/>
        </w:rPr>
        <w:t>زیرا در واقع به قله رفیع اسلام اهانت کرده است و اهانت به پیامبر اعظم صلی الله علیه و آله راه را برای دیگر اهانت‌ها باز می‌کند و ظلم بزرگی به شمار می‌رود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مسیحی هستند و تاثیر کار آن‌ها محدود بلکه بعد از افشاگری و رسوایی بی‌تاثیر خواهد بود، نوع کار آن‌ها با</w:t>
      </w:r>
    </w:p>
    <w:p>
      <w:pPr>
        <w:pStyle w:val="BookText"/>
        <w:rPr/>
      </w:pPr>
      <w:r>
        <w:rPr>
          <w:rFonts w:ascii="IRNazanin" w:hAnsi="IRNazanin" w:eastAsia="IRNazanin"/>
          <w:color w:val="111111"/>
          <w:sz w:val="28"/>
          <w:sz w:val="28"/>
          <w:szCs w:val="28"/>
          <w:rtl w:val="true"/>
          <w:lang w:bidi="fa-IR"/>
        </w:rPr>
        <w:t>کار سلمان رشدی متفاوت است و به خاطروجود همین تفاوت‌ها در دو مورد، نحوه برخورد نیز متفاوت خواهد 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سوره‌های ساختگی اینترنتی نیز وضع به همین صورت است که همین نوع اشکالات و جواب‌ها به آن‌ها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تکرار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مجله کلام اسلامی، مرکز تخصصی کلام، در مقاله مفصل به سوره‌های اینترنتی پاسخ داده شده است</w:t>
      </w:r>
      <w:r>
        <w:rPr>
          <w:rFonts w:eastAsia="IRNazanin" w:cs="IRNazanin"/>
          <w:color w:val="111111"/>
          <w:sz w:val="28"/>
          <w:szCs w:val="28"/>
          <w:rtl w:val="true"/>
          <w:lang w:bidi="fa-IR"/>
        </w:rPr>
        <w:t>)</w:t>
      </w:r>
      <w:bookmarkStart w:id="249" w:name="pg5811_59889"/>
    </w:p>
    <w:p>
      <w:pPr>
        <w:pStyle w:val="Heading2"/>
        <w:numPr>
          <w:ilvl w:val="1"/>
          <w:numId w:val="1"/>
        </w:numPr>
        <w:rPr/>
      </w:pPr>
      <w:bookmarkStart w:id="250" w:name="__RefHeading___Toc4489613_581953129"/>
      <w:bookmarkStart w:id="251" w:name="_Toc86"/>
      <w:bookmarkEnd w:id="249"/>
      <w:bookmarkEnd w:id="250"/>
      <w:r>
        <w:rPr>
          <w:rtl w:val="true"/>
        </w:rPr>
        <w:t>فهرست منابع</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ترجمه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همکاران، چاپخانه اعتماد،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امام علی علیه السلام، تدوین، سید رضی، انتشارات دارالهجرة،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شرح نهج‌البلاغة، تحقیق محمد أبوالفضل إبراهیم، منشورات مکتبة آیة الله العظمی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ابن‌ابراهیم، فرات، تفسیر فرات الکوفی، کوفی، موسسه چاپ و نشر وابسته به وزارت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علی بن ابی الکرم، الکامل فی التاریخ، دارالکتب العلمیه،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الخصال، جماعة المدرسین فی الحوزة العلمیه،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ابن‌حنبل، احمد، مسنداحمد، دار احیاء التراث العربی،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ابن‌عیاش السلمی قندی،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العیاشی، مؤسسة الاعلمی للمطبوعات،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ابن‌ماجه، محمد بن یزید، سنن ابن ماجه، داراحیاء التراث‌العربی،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فی صفات المومنین، دیلمی، حسن بن ابی الحسن،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مقدس،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الجامعة لدرراخبار الائمة الاطهار علیهم السلام،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مؤسسة 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البخاری، دارالفکر للطباعة والنشر والتوزیع، بی جا،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سید هاشم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محققان، چاپ اول، بیروت، موسسة اعلمی،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گذشته و آینده جهان، انتشارات طباطبایی،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پاک‌نژاد، دکتر سیدرضا،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اولین دانشگاه و آخرین‌پیامبر، کتابفروشی اسلامیه،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انتشارات کتاب مبین،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آیة‌اللَّه ناصر مکارم شیرازی، قم، انتشارات نسل جوان،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در روش تفسیر موضوعی و روش‌های تفسیر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تحریرالوسیلة، خمینی، امام روح الله الموسوی،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دارالکتب الاسلامیه، قم،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تحف‌العقول عن آل‌الرسول صلی الله علیه و آله، حرانی‌حسن بن شعبه، مؤسسه نشر اسلامی وابسته به جامعه مدرسین قم،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القرآن‌الکریم، مصطفوی، حسن،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وزارت ارشاد جمهوری اسلامی ایران،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اطیب البیان فی تفسیر القرآن،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اسلام،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الاثری الجامع، محمدهادی معرفت، موسسة التمهید،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 فی تفسیر القرآن، ابوجعفر محمد بن الحسن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پرتوی از قرآن، سید محمود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سهامی انتشار،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تسنیم تفسیر قرآن‌کریم، عبداللَّه جوادی آملی، مرکز نشر اسراء،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روض‌الجنان و روحالجنان فی تفسیرالقرآن،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بنیاد پژوهش‌های اسلامی آستان قدس‌رضوی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قرطبی، بیروت، دار 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فی تفسیر القرآن، طبرسی، شیخ ابی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المکتبة الاسلامیة، تهران، ده جلد در پنج مجلد،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قم، انتشارات در راه حق،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الحویزی، عبدالعلی بن جمعه العروسی،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المطبعة العلمیة، قم،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تفسیرالصافی، فیض‌کاشانی، مؤسسه الاعلمی للمطبوعات، بیروت، لبنان، الطبعة الثالثة،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تفسیرالمنار تفسیر القرآن‌الکریم، محمد رشیدرضا، بیروت، دارالمعرفة الطبعة الثالثة، بی‌تا،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فخرالدین،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العلمیة، بیروت،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اسکافی، محمد بن همام، انتشارات مدرسه امام مهدی علیه السلام، قم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علوم‌القرآن، محمد هادی معرفت، قم، مؤسّسه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ونزهة‌النواظر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ابی فراس، انتشارات مکتبة الفقیه، قم کتاب حاضر نسخه عکسی از انتشارات دارصعب و دارالتعارف بیروت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صدوق، طبع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عاملی، محمد بن الحسن،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وسایل الشیعه الی تحصیل مسائل الشریعة، داراحیاء التراث العربی، بیروت، الطبعة الرابعة، بیست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الائمه علیهم السلام، سیدرضی، بنیاد پژوهشهای اسلامی آستان قدس رضوی،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الماتور، جلال‌الدین عبدالرحمن ابن ابی‌بکر السیوطی،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رضایی اصفهانی، انتشارات مرکز جهانی علوم اسلامی،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شهید عبدالحسین،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گناهان کبیره، کانون ابلاغ اندیشه‌های اسلامی، بی جا،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ابن‌جریر طبری آملی مازندرانی، ابوجعفر محمد بن جریر، دارالذخائر للمطبوعات، قم، کتاب حاضر از نسخه نشر حیدریه نجف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ذکرت هذه الکلمة فی هوامش کتاب تصحیح اعتقادات الامامیة للشیخ المفید، دارالمفید،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مفردات الفاظ القرآن، المکتبه الرضویة،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محمدی،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میزان الحکمة، دفتر تبلیغات اسلامی، قم، چاپ سوم،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اهوازی، حسین بن سعید، چاپ سید ابوالفضل حسینیان،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سادلر، پروفسور توماس، 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ترجمه دکتر مسلم بهادری و دکتر عباس شکور، رویان شناسی پزشکی لانگمن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نظر ششم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سهامی 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السرائر، ابن‌ادریس، محمد بن ادریس، قم، موسسة النشرالاسلامی،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قمی، دارالاسوة للطباعة والنشر، طهران،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اشعث، ابی‌داود، سنن ابی داود، دارالحدیث،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ابومحمد عبدالله بن بهرام الدارمی، بیروت، المکتبة العصریة،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الحسکانی،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حجاج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سالم هاشم، چاپ دوم، بیروت، دارالکتب العلمیه،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السجادیه، امام زین العابدین علیه السلام، نشر الهادی،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امالی، کتابفروشی اسلامیه،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شیخ صدوق ابوجعفر محمد بن علی بن حسین بن موسی بن بابویه قمی،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علل‌الشرایع، مکتبة‌الحیدریة نجف ومکتبة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المهرقة فی نقد الصواعق‌المحرقة، شوشتری، قاضی نورالله، انتشارات چاپخانه نهضت، تهران، بی‌نو،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آیة‌الله سید محمود،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پرتوی از قرآن، شرکت سهامی انتشار،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ترجمه علی چراغی، انتشارات حفظی بی تا،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تفسیرالقرآن، مؤسسه مطبوعاتی اسماعیلیان،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مجمع البیان، اسلامیه،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 الدین و علامه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کشف المراد فی شرح تجرید الاعتقاد، دفتر انتشارات اسلامی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احمد بن علی، الاصابة فی تمییز الصحابة، بیروت،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 اللآلی، ابن ابی‌جمهور احسایی، ابوجعفر محمد بن علی، انتشارات سید الشهداء علیه السلام، قم،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ابن‌بابویه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مشهدی،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والادب، عبدالحسین احمد الامین النجفی، بیروت، دارالکتب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تمیمی آمدی، عبدالواحد بن محمد، دفتر تبلیغات اسلامی حوزه قم،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محمدجمال الدین، محاسن التاویل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تاریخ 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حمیری عبدالله بن جعفر، انتشارات نینوی،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فعلی سنگی است در چاپخانه اسلامیه بچاپ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تفسیر احسن الحدیث، بنیاد بعثت،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مؤسسه دارالکتاب، قم، باتصحیح و تطبیق سید ملیب موسوی جزایری،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الکلینی،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النقول فی اسباب النزول، جلال الدین عبد الرحمن بن ابی‌بکر السیوطی، دارالکتاب العربی،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سنة‌الطبع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مجمع‌البحرین، الطریحی، الطبعة‌الثانیة، سنة‌الطبع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به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ابی‌عبدالله، دارالکتب الاسلامیة، دوم،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مستمسک العروة‌الوثقی، سید محسن حکیم، قم، موسسه اسماعیلیان،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مسندالامام احمد بن حنبل، احمد ابن‌حنبل، چاپ سوم، بیروت، داراحیاء التراث العربی،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مصباح‌الشریعة، امام جعفرصادق علیه السلام، موسسة اعلمی بیروت،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قم، چاپ هفدهم،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شیخ صدوق، بی تا،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الارشاد فی معرفة حجج الله علی العباد، کنگره جهانی هزاره مفید قم،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مقاییس‌اللغة، مفردات الراغب، تهذیب‌اللغة، المصباح‌المنیر، لسان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حسن بن فضل، انتشارات شریف رضی،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التوحید، شیخ صدوق ابوجعفر، محمد بن علی بن حسین بن موسی بن بابویه قمی، انتشارات جامعه مدرسین حوزه علمیه قم،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آل ابی‌طالب علیه السلام، ابن شهر آشوب مازندرانی، رشیدالدین محمد بن شهر، مؤسسه انتشارات علامه، قم، بی‌نو،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من‌لایحضره الفقیه، التوحید، شیخ صدوق ابوجعفر، محمد بن علی‌بن حسین بن موسی بن بابویه قمی، انتشارات جامعه مدرسین حوزه‌علمیه قم،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منیة‌المرید فی ادب المفید والمستفید، شهیدثانی، زین‌الدین بن علی عاملی جبعی، دفتر تبلیات السلامی حوزه، قم،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مکتبه الاسلامیه، قم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واحدی النیشابوری، ابوالحسن علی‌بن احمد، اسباب‌النزول، المکتبة العصریه،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 علیه السلام،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روایات تفسیری امام باقر علیه السلام و امام صادق علیه السلام،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w:t>
      </w:r>
    </w:p>
    <w:p>
      <w:pPr>
        <w:pStyle w:val="BookText"/>
        <w:rPr/>
      </w:pPr>
      <w:r>
        <w:rPr>
          <w:rFonts w:ascii="IRNazanin" w:hAnsi="IRNazanin" w:eastAsia="IRNazanin"/>
          <w:color w:val="111111"/>
          <w:sz w:val="28"/>
          <w:sz w:val="28"/>
          <w:szCs w:val="28"/>
          <w:rtl w:val="true"/>
          <w:lang w:bidi="fa-IR"/>
        </w:rPr>
        <w:t>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راه‌های تهیة کتاب‌های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کتابفروشی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قدس سره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غربی، مؤسسه آموزشی پژوهشی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میدان بیمارستان امام رضا علیه السلام،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چهار راه شهداء، کوچه آیت‌الله‌بهجت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خیابان زند، جنب هلال‌احمر، ساختمان مرکزی علوم پزشکی شیراز، کتابفروشی موعود،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جهاد، کتابفروشی مجتمع آموزش عالی امام‌خمینی</w:t>
      </w:r>
      <w:r>
        <w:rPr>
          <w:rFonts w:eastAsia="IRNazanin" w:cs="IRNazanin"/>
          <w:color w:val="111111"/>
          <w:sz w:val="28"/>
          <w:szCs w:val="28"/>
          <w:rtl w:val="true"/>
          <w:lang w:bidi="fa-IR"/>
        </w:rPr>
        <w:t xml:space="preserve">; -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کتاب‌فروشی نوشت‌افزار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جویبار، خیابان امام، روبروی کفش ملی، </w:t>
      </w:r>
      <w:r>
        <w:rPr>
          <w:rFonts w:eastAsia="IRNazanin" w:cs="IRNazanin"/>
          <w:color w:val="111111"/>
          <w:sz w:val="28"/>
          <w:szCs w:val="28"/>
          <w:lang w:bidi="fa-IR"/>
        </w:rPr>
        <w:t>3225624</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قدس سره،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مأدبة اللَّه فتعلّموا مأدبته ما استطعتم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 اصفهانی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خزائن و مفاتیحها السئوال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quran@quransc.com info@quransc.com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أقول لم یکن لقمان نبیّاً ولکن کان عبداً کثیر التفکّر، حسن الیقین، احبّ اللَّه فأحبّه ومنّ علیه بالحکمة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لقمان را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 او را پسر خواهر یا خواهر زاده ایوب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عمادزاده،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طبرسی ذیل آیات برخی دیگر نصایح لقمان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پرتوی از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هم معتقدند همه مأمور به قتل یکدیگر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قبل از این‌که همه کشته شوند توبه آنان پذیرفته شد و دستور قتال دسته جمعی برداشته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خَلَقْناکُمْ وَ فِیها نُعِیدُکُمْ وَ مِنْها نُخْرِجُکُمْ تارَةً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سخت و نرم زمین خاکی گرد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قرآن، علی اکبرقرشی،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ماده حزن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الحَدیقةُ ذات الشجر والنخل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دارُ النعیم فی الدار الآخرة، من الاجْتنان، وهو السَّتْر لتَکاثُفِ أَشْجارِها وتظلیلها بالتِفافِ أَغصانِها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ماده 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 باغی است که دارای درخت و خرما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نعمت است در آخرت و از اجتنان گرفته شده به معنای پوشش و علت آن نیز زیاد بودن درختان است و سایه های آنان که با در هم تنیده شدن شاخه‌های آن‌ها به وجود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شیخ حویزی،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حدیث روایت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درباره بهشت آدم علیه السلام سؤال کردم؛ 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باغی از باغ‌های دنیا بوده که خورشید در آن طلوع و غروب می‌کرده و اگر بهشت خلد بود هرگز از آن خارج نمی‌شد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همان روایت بالا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زیر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داده شده که این بهشت در یکی از کرات آسمانی بوده است هر چند بهشت جاویدان نبوده، در بعضی از روایات اسلامی نیز اشاره به بودن این بهشت در آسمان شده است ولی ممکن است کلمه 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گونه روایات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بالا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ناداهُما رَبُّهُما أَ لَمْ أَنْهَکُما عَنْ تِلْکُمَا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پروردگارشان به آنان ندا داد آیا شما را از آن درخت نهی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در جایی به کار می‌رود که دو نفر از هم فاصله دارند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زیر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نیشابوری،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نقل می‌کند که سلمان از نیاکان عبادتگر خود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به نرمی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معنای توبه به کار رفته است، سپس به دین موسی علیه السلام گفته شده است و از این روست که پیروان او یهودیان نامیده شدند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کردن است و به کسانی همچون حواریون، که عیسی علیه السلام را یاری کردند نصاری گفته شد، سپس همه پیروان مسیح، نصاری و مسیحی نامیده شدند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آمَنَ بِاللّهِ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یهود و مسیحیان وصائبان است نه الذین آمنو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کسانی که ایمان آورده‌اند نیازی به این قید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مفسران معاصر برآنند که طبق متن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بقره نیز پلورالیسم ردّ می‌شود، چون اهل کتاب با ارتکاب مواردی که اسلام منع کرده است و با عدم اعتقاد به معاد واقعی، ملاک‌های این آیه را برای نجات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الارب،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شهر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دریای احمر گفته‌اند که امروز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ذیل آیه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أَمْرُهُ إِذا أَرادَ شَیْئاً أَنْ یَقُولَ لَهُ 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اول را به مشهور مفسرین و دیدگاه دوم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قدمای مفسرین نسبت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ذیل آیه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توجه به داستان اصحاب سبت و آیات دیگر آن بدست می‌آید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قدیم کتاب استیر، ترجمه فاضل خان همدانی،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Froncoi sechampo llion Jean</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 الجنان و 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کنزالدقائق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زبدة التفاسیر،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احسن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 سعید بن جبیر و بیشتر مفسران به نقل از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تفسیر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پشت و بعد هر چیزی است از این‌رو خلیفه، جانشین و نماینده دیگری است که بعد از او می‌آید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مفسران احتمال داده‌اند که مقصود جانشینی انسان به جای انسان‌ها یا موجودات دیگر یا فرشتگانی باشد که قبلاً در زمین سکونت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احتمال بالا که بیان شد با ظاهر آیات سازگارتر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احادیث نیز بدان 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القرآن،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حرکت سریع در آب یا هواست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گویا منزّه دانستن خدا از هر گونه عیب و نقص به سرعت در مسیر عبادت او حرکت می‌کند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نقدس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تفسیر شده است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تفسیر دوم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آیات بعد این نکته بدست می‌آید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المودّب عن البرقی عن ابیه عن ابن فضّال عن عمر بن ابان عن بعضهم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خمسة من الانبیاء سریانیوّن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وشیث وادریس ونوح وابراهیم وکان لسان آدم العربیة، وهو لسان اهل‌الجنّة فلّما عصی ربّه أبدله بالجنّة ونعیمها الارض والحرث وبلسان العربیة السریانیة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معنی النبوة وعلّة بعثة الانبیاء وبیان عددهم واصنافهم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ابان از برخی اصحاب نقل می‌کند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زبان پنج تن از انبیاء سریانی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و شیث و ادریس و نوح و ابراهیم و زبان آدم علیه السلام عربی بود و آن زبان اهل بهشت است پس هنگامی که پروردگارش نافرمانی کرد خداوند عوض بهشت و نعمت‌هایش زمین و کشاورزی و به جای عربی، زبان سریانی را به او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دلایل ضعیف بودن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مشخص نیست چه کسی گفته است معصوم یا غیرمعصوم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افرادی هم که ذکر می‌شوند ضعیف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افراد 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آل عمران استناد می‌کنند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اصْطَفی آدَمَ وَ نُوحاً وَ آلَ إِبْراهِیمَ وَ آلَ عِمْرانَ عَلَی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می‌گویند همان‌گونه که حضرت نوح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انسان‌های زمان خود برگزیده شده است پس در زمان آدم علیه السلام هم باید انسان‌هایی وجود داشته باشند که او از بین آن‌ها برگزیده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بهشت آدم علیه السلام باغی از باغ‌های دنیا معرفی شده است که خورشید در آن طلوع و غروب می‌کرده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ممکن است در زمین یا کرات دیگر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الحویزی،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نشر موسسه اسماعیلیان،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فَأَکَلا مِنْها فَبَدَتْ لَهُما سَوْآتُهُما وَ طَفِقا یَخْصِفانِ عَلَیْهِما مِنْ وَرَقِ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آن‌دو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خوردند، و شرمگاه‌های آنان برایشان آشکار شد، و شروع به قرار دادن برگ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بر خودشان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آیاتی دیگر در این باره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دارالتفسیر، چاپ اول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نور یقذفه الله فی قلب 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الشریعه،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منیة المرید،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نقل می‌کنند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کتاب مراجعه نمایید به کتاب ولایت کلیه،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دلائل الامامه طبری،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یعقوب الاحول قال خرجنا مع ابی بصیر ونحن عده فدخلنا معه علی ابی عبدالله علیه السلام فقال یا ابا محمد ان علم علی بن ابی طالب علیه السلام من علم رسول الله صلی الله علیه و آله فعلمناه نحن فیما علمناه فالله فاعبد و ایاه فارج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ابوعبدالله علیه السلام ان العزیز الجبار انزل علیکم کتابه وهو الصادق البار فیه خبرکم وخبر من قبلکم وخبر من بعدکم وخبر السماء والارض ولو اتاکم من یخبرکم عن ذلک لتعجبتم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بریهه جعلت فداک انی لکم التوراة والانجیل وکتب الانبیاء قال هی عندنا وراثة من عندهم نقرؤها کما قرءوها ونقولها کما قالوا ها ان الله لایجعل حجة فی ارضه یسأل عن شیء فیقول لاادری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عندنا الجفر وما یدریهم ما الجفر قال قلت وما الجفر قال وعاء من آدم فیه علم النبیین والوصیین وعلم العلماء الذین مضوا من بنی اسرائیل قال قلت ان هذا هو العلم قال انه لعلم ولیس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مریم کانت سیدة نساء زمانها وامّا فاطمة فهی سیدة نساء العالمین من الاولین والآخرین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آموزه‌ها و پیام‌ها با توجه به آیات قبل و بعد در مورد مریم علیها السلام بدست می‌آید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چهل و چهارم،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دفتر انتشارات اسلامی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آیت الله جوادی آملی،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مرکز نشر اسراء، چاپ اول، شهریور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وعوالی الآلی، ابن ابی‌الجمهور احسائی،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النبی واهل بیته علیهم الصلاة والسلام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النبی وأهل بیته صلوات اوَ مِنْهُ، عَنِ الْمُفَضَّلِ قَالَ قُلْتُ لِمَوْلَانَا الصَّادِقِ علیهاالسلام مَا کُنْتُمْ قَبْلَ أَنْ یَخْلُقَ اللَّهُ السَّمَاوَاتِ وَالْأَرْضَ قَالَ کُنَّا أَنْوَاراً نُسَبِّحُ اللَّهَ تَعَالَی وَنُقَدِّسُهُ حَتَّی خَلَقَ اللَّهُ الْمَلَائِکَةَ فَقَالَ لَهُمُ اللَّهُ عَزَّوَجَلَّ سَبِّحُوا فَقَالَتْ أَیْ رَبَّنَا لَاعِلْمَ لَنَا فَقَالَ لَنَا سَبِّحُوا فَسَبَّحْنَا فَسَبَّحَتِ الْمَلَائِکَةُ بِتَسْبِیحِنَا أَلَا إِنَّا خُلِقْنَا أَنْوَاراً وَخُلِقَتْ شِیعَتُنَا مِنْ شُعَاعِ ذَلِکَ النُّورِ فَلِذَلِکَ سُمِّیَتْ شِیعَةً فَإِذَا کَانَ یَوْمُ الْقِیَامَةِ الْتَحَقَتِ السُّفْلَی بِالْعُلیَا ثُمَّ قَرَّبَ مَا بَیْنَ إِصْبَعَیْهِ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ولایت در قرآن،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ولایت در قرآن،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 برای اطلاع از روایات دیگر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ولایت در قرآن،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 الولایه، سید کاظم ارفع،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استاد مکارم شیرازی،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معرفه علوم الحدیث، طبع مصر،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ولایت در قرآن،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استاد مکارم شیرازی،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ولایت در قرآن،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شیعه و سنی ذیل آیه، از جمله تفسیر صافی و نیز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تلخیص، 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استاد مکارم شیرازی،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 الولایه، سید کاظم ارفع،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ولایت در قرآن، استاد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النبوه، رکن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آیات ولایت در قرآن،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روایتی، تمام این سوره در حجة 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سفر حج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بین راه مکه و مدینه بر آن حضرت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آیات ولایت در قرآن،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استاد مکارم شیرازی،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آیات ولایت در قرآن،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علامه قاضی نورالله شوشتری با شرح آیت الله مرعشی نجفی،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مرحوم مظفر،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عبقات الانوار یا خلاصة 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روایت دیگری نیز در همان آدرس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تفاسیر شیعه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صحابه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یاسر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غفاری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بن کهیل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غائب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عقبه بن حکیم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آیات ولایت در قرآن، استاد مکارم شیرازی،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فخررازی،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استاد مکارم شیرازی،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 الولایه، سید کاظم ارفع،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مربوط به آیه شریفه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آیات ولایت در قرآن، استاد مکارم شیرازی،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کتب، این روایت در خصائص نسائی،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استاد مکارم شیرازی و دیگران،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آیات الولایه، سید کاظم ارفع،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استاد مکارم شیرازی،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 الولایه، سید کاظم ارفع،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استاد مکارم شیرازی،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به نقل از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مع الصادقین ای کونوا مع علی بن ابی‌طالب علیه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در قرآن،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به نقل از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راهنماشناسی، آیت الله مصباح یزدی،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در آثار آیت الله جوادی آملی،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قوشجی،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سرچشمه‌ی اندیشه، استاد جوادی آملی،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کلام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سعیدی‌فر،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شهید مطهری رحمه الله،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محمدی ری‌شهری، ص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شهید مطهری رحمه الله،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کلام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سعیدی‌فر،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رحمه اللله،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رجل من ولدی وجهه کالکواکب الدری،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الامامیه، شیخ مفید،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معاد گفتار فلسفی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 و تلخیص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نوع سؤال داریم که عبارتند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توضیحی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رفع جهل و کسب علم نسبت به مصلحت و علت اصلی کار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اعتراضی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انجام شده نادرست بوده و سؤال ما نوعی اعتراض به آن عمل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تحقیقی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کشف مجهولات و رسیدن به حقایق که در قیامت همه چیز معلوم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سرزنشی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سرزنش و مجازات است و نوعی تنبیه به حساب می‌آید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پرشس‌های مذهبی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عظام مکارم شیرازی و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اثنی عشری،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قرآن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 لِذِکْرِی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نماز را برای یاد من، به پادار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یَدْخُلُ الْجَنَّةَ رَجُلَانِ کَانَا یَعْمَلَانِ عَمَلًا وَاحِداً فَیَرَی أَحَدُهُمَا صَاحِبَهُ فَوْقَهُ فَیَقُولُ یَا رَبِّ بِمَا أَعْطَیْتَهُ وَ کَانَ عَمَلُنَا وَاحِداً فَیَقُولُ اللَّهُ تَعَالَی سَأَلَنِی وَلَمْ تَسْأَلْنِی ثُمَّ قَالَ سَلُوا اللَّهَ وَ أَجْزِلُوا فَإِنَّهُ لَا یَتَعَاظَمُهُ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روایت داریم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من در آنچه به شما امر کرده ام عبادت و بندگی مرا انجام دهید و مصالح خود را به من یاد ندهید چرا که من به مصالح شما عالم‌ترین هستم و نسبت به مصالح شما بخل نمی‌ورزم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گفتیم یکی از اوامر الهی دعا کردن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بیست و دوم،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مرحوم دشتی 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چهل و ششم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این‌باره می‌توانید به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دستغیب رخمه الله مراجعه نمایید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خَلَقَ الْمَوْتَ وَ الْحَیاةَ لِیَبْلُوَکُمْ أَیُّکُمْ أَحْسَنُ عَمَلاً وَ هُوَ الْعَزِیزُ الْغَفُورُ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لَنُذِیقَنَّهُمْ مِنَ الْعَذابِ الْأَدْنی دُونَ الْعَذابِ الْأَکْبَرِ لَعَلَّهُمْ یَرْجِعُونَ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المتحیص،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کَأَیِّنْ مِنْ آیَةٍ فِی السَّماواتِ وَ الْأَرْضِ یَمُرُّونَ عَلَیْها وَ هُمْ عَنْها مُعْرِضُونَ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 و رجاء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البهوتی،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وتمنی الشهادة لیس من تمنی الموت المنهی عنه، ذکره فی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مستحب لا سیما عند حضور أسبابها، لما فی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تمنی الشهادة خالصا من قلبه أعطاه الله منازل الشهداء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الصحیفة السجادیه،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العلامه الحلی،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السید الیزدی،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پنجم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الامالی الصدوق،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إِلَهِی عَجِّلْ وَفَاتِی سَرِیعاً فَلَقَدْ تَنَغَّصَتِ الْحَیَاةُ یَا مَوْلَائِی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وَجَدْتُ فِی بَعْضِ الْکُتُبِ خَبَراً فِی وَفَاتِهَا علیهاالسلام فَأَحْبَبْتُ إِیرَادَهُ وَ إِنْ لَمْ آخُذْهُ مِنْ أَصْلٍ یُعَوَّلُ عَلَیْهِ رَوَی وَرَقَةُ بْنُ عَبْدِاللَّهِ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دعای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الْحَمْدُلِلَّهِ الَّذِی جَعَلَ تَمْحِیصَ ذُنُوبِ شِیعَتِنَا فِی الدُّنْیَا بِمِحْنَتِهِمْ لِتَسْلَمَ بِهَا طَاعَاتُهُمْ وَیَسْتَحِقُّوا عَلَیْهَا ثَوَابَهَا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ابتلاء المؤمن وعلته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العافیة والمرض وثواب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غررالحکم،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جَعْفَرٍعلیه السلام قَالَ إِنَّ اللَّهَ تَبَارَکَ وَ تَعَالَی إِذَا کَانَ مِنْ أَمْرِهِ أَنْ یُکْرِمَ عَبْداً وَ لَهُ عِنْدَهُ ذَنْبٌ ابْتَلَاهُ بِالسُّقْمِ فَإِنْ لَمْ یَفْعَلِ ابْتَلَاهُ بِالْحَاجَةِ فَإِنْ هُوَ لَمْ یَفْعَلْ شَدَّدَ عَلَیْهِ عِنْدَ الْمَوْتِ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معارف و معاریف،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بیست و پنجم 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درباره‌ی فرزندان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فَاعْتَزِلُوا النِّساءَ فِی الْمَحِیضِ وَ لا تَقْرَبُوهُنَّ حَتّی یَطْهُرْنَ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حالت قاعدگی، از زنان کناره‌گیری کنید؛ و با آن‌ها نزدیکی ننمایید، تا پاک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کتاب‌هایی که در پایان معرفی می‌کنیم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روایات اهل بیت نمونه‌های آن حکایت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تربیت کودکان،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منظور از تنبیه، تنبیه بدنی کودک نمی‌باشد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نظام تربیتی در اسلام،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رجوع شود به کتاب حقوق فرزندان در مکتب اهل‌بیت علیهم السلام،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آیات و روایات مربوط به مباحث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تربیت فرزند در اسلام،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آل البیت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 قرآن،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فرزندان،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لقمان، پندهای حضرت لقمان به فرزندش قابل توجه می‌باشد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اهل‌بیت علیهم السلام،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علی علیه السلام 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فرزند بر پدر و مادر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نیکو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برگزیند و ادبش را نیکو انجام دهد و به او قرآن بیاموزد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 صلی الله علیه و آله 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فرزندان را با سه خصلت ادب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پیامبرتان و دوست‌داری اهل بیت و قرائت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مستحبات و مکروهات به کتاب حلیة المتقین علامه مجلسی رحمه الله رجوع 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والدین و مربیان باید بدانند،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لقمان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حضرت لقمان می‌خواهد به فرزندش پندآموزی کند با تعبیر عاطفی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پسرک عزیزم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صدا می‌زند و امیرالمومنین علیه السلام نیز در وصیت به امام حسن علیه السلام همین تعبیر را به کار می‌برد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دست‌یابی به روایات 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اهل‌بیت علیهم 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تحقیقی در 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Mulek klowrer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 می‌دهد که حدود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خائنین به کشور در جنگ بین الملل در ایرلند، از خانواده‌های نابسامان و آشفته و در مجارستان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خائنین از خانواده‌های از هم گسیخته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زمینۀ تربیت،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مصباح اللغة، التهذیب، التحقیق فی کلمات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اللغه و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و التحقیق،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تاریخی سعی در پاسخ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حرکة حول الشئ سواء کان علی سبیل دوران والاحاطة الظاهریة او حرکة الیه متداوماً علی سبیل التکرار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رسول جعفریان،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پنجم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ماده منی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والعمرة فی الکتاب والسنة،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والعمره فی الکتاب والسنة،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والعمرة فی الکتاب والسنه،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بارگاه نور،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میقات تا عرفات،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میقات تا عرفات،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کلام قرآن و عترت،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احکام خاص روز سیزدهم ذی الحجه برای برخی افراد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حج، مراجع عظام و کتب مفصل فقهی و حدیثی، از جمله 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والعمرة فی الکتاب والسنة،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پاورقی‌های قبلی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ابن‌حنبل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 والعمرة فی الکتاب والسنة،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 و العمرة فی الکتاب و السنة،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میقات تا عرفات،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میقات تا عرفات،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بارگاه نور،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معارف حج، سفری دوباره،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بارگاه نور،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میقات تا عرفات،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اصفهانی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تربیتی و معنوی حج،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کلام قرآن و عترت،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 لقاصد ام القری،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جهات دیگری نیز در نامگذاری بیان کرده که بعید به نظر می‌رسد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پرتوی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اطیب البیان، 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عرفات خارج از حرم است اما مشعر داخل حرم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5937</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 والعمرة فی الکتاب و السنة،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حدیث در مورد عرفات در منابع شیعه آمده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 و العمره فی الکتاب و السنه،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 همان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فی الکتاب و السنة،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فی الکتاب والسنة،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میقات،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مقاله اسرار و معارف حج، دکتر سید محمدباقر حجتی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دوران جاهلیت عرب است که قبایل قریش و کنانه و جدیله و تابعان آن‌ها، خود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استوار در آیین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خود را از سایر قبایل ممتاز می‌دانستند، و برای ابراز برتری بر سایر قبایل از وقوف در عرفات خودداری می‌کردند و شب را در مشعر می‌ماندند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نماز بزرگ،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میقات،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الحرمین،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محمدتقی، جامعه و تاریخ از دیدگاه قرآن، تهران، سازمان تبلیغات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مقدم، احمد، سنت‌های اجتماعی در قرآن‌کریم، مشهد، آستان قدس رضوی،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اصحاب فیل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تفسیر مثل المیزان، نمونه، مجمع‌البیان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سوره فیل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 آله در عام الفیل یعنی همان سالی که ماجرای اصحاب فیل اتفاق افتاد به دنیا آمدند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از هجرت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سبحانی، جعفر، فروغ‌ابدیت، قم، دفتر تبلیغات،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ارهاص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معجزاتی است که قبل از قیام پیامبر واقع می‌شود و زمینه‌ساز دعوت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در اصل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پایه‌گذاری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اولین ردیف سنگ و آجری است که در زیر دیوار می‌نهند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دیگران، تفسیر نمونه، تهران، دارالکتب الاسلامیه، چاپ سیزدهم،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بیروت، دار صادر،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نجف، المطبعة الحیدریه،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سیره پیشوایان، مهدی پیشوایی، قم، مؤسسه امام صادق علیه السلام،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محمدتقی، جامعه و تاریخ از دیدگاه قرآن،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تفسیر کبیر،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الاعراب المفصل للکتاب الله المرتل، بهجت عبدالواحد صالح،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الهی بدون کسب علم و آگاهی و بدون اراده مخلوق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اراده‌ی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 مثلاً این‌که زنبور عسل به سراغ شهد کدام گل‌های برود و چگونه آن را دریافت کند این را به صورت تکوینی خداوند در وجود او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گاهی به آن غریزه نیز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هدایت الهی همراه با آگاهی و اراده و اختیار مخلوق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اراده‌ی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انسان که کارهایش از روی آگاهی و اختیار صورت می‌گیرد و آگاهی او از طریق پیامبران و ائمه علیهم السلام می‌باشد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تعالی خلق مأة رحمة، فرحمة بین خلقه یتراحمون بها، وادّخر لأولیائه تسعة وتسعین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بررسی آیات و روایات استفاده می‌شود افرادی که از نظر فکری، بدنی یا اقتصادی آن‌چنان ضعیف باشند که قادر به شناسایی حق از باطل نشوند، و یا این‌که با تشخیص عقیده صحیح بر اثر ناتوانی یا محدودیت‌هایی که محیط بر آن‌ها تحمیل کرده قادر به انجام وظایف خود به طور کامل نباشند و نتوانند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محیط فاسد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مهاجرت کنند آن‌ها را مستضعف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 بر پلنگ تیز دندان جفا باشد به حال گوسفندان</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عبارت است از یک مثقال شرعی طلای مسکوک و مثقال شرعی معادل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یعنی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معمولی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مبحث حدود، حد سرقت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ذیل آیات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الخمسه، محمد جواد مغنیه، سال نشر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اسوه، چاپ چهارم، ناشر موسسه الصادق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تحقیق علی اکبر غفاری،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نشر جامعة المدرسین، سال طبع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ذیل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حدیث را صحیح دانسته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بهاشمه القران الکریم مع تفسیر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تالیف جلال الدین 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چاپ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نشر دار المعرفه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إِکْراهَ فِی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رساله توضیح المسائل فقهاء قسمت تقلید</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النُعْمَانِیُّ فِی کِتَابِ الْغَیْبَةِ، عَنْ أَبِی عَبْدِاللَّهِ علیه السلام أَنَّهُ قَالَ مَنْ دَخَلَ فِی هَذَا الدِّینِ بِالرِّجَالِ أَخْرَجَهُ مِنْهُ الرِّجَالُ وَمَنْ دَخَلَ فِیهِ بِالْکِتَابِ وَالسُّنَّةِ زَالَتِ الْجِبَالُ قَبْلَ أَنْ یَزُولَ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وَأَرْوِی عَنِ الْعَالِمِ رحمه الله أَنَّهُ قَالَ لَوْ وَجَدْتُ شَابّاً مِنْ شُبَّانِ الشِّیعَةِ لَا یَتَفَقَّهُ لَضَرَبْتُهُ ضَرْبَةً بِالسَّیْفِ وَرَوَی غَیْرِی عِشْرُونَ سَوْطاً وَأَنَّهُ قَالَ تَفَقَّهُوا وَإِلَّا أَنْتُمْ أَعْرَابٌ جُهَّالٌ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علی المذاهب الاربعه،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الحدود و التعزیرات،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فقهی مثل جواهر الکلام،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مبحث ارتداد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المیزان، نمونه، ذیل آیه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این تفسیرها در ادامه خواهد آمد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هذِهِ سَبِیلِی أَدْعُوا إِلَی اللّهِ عَلی بَصِیرَةٍ أَنَا وَ مَنِ اتَّبَعَنِی وَ سُبْحانَ اللّهِ وَ ما أَنَا مِنَ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أَحَدٌ مِنَ الْمُشْرِکِینَ اسْتَجارَکَ فَأَجِرْهُ حَتّی یَسْمَعَ کَلامَ اللّهِ ثُمَّ أَبْلِغْهُ مَأْمَنَهُ ذلِکَ بِأَنَّهُمْ قَوْمٌ لا</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کسانی که شبهه ذهنی دارند واجب است که در مقام تحقیق برآمده و به صورت کامل تحقیق نمایند تا به جواب خود برسند و اسلام و مبانی آن هیچ سؤالی را بی پاسخ نگذارده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عهد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مشتمل 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ولیم گلن، دارالسلطنه لندن،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و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دار المشرق، بیروت، سفر تثنیة الاشتراع، الفصل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عبرانیان، بند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ذکر شد از منابع موجود عهد قدیم و جدید است و نمی‌تواند بیانگر حکم ارتداد از دیدگاه شریعت حضرت موسی علیه السلام و عیسی علیه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معلوم نیست شرایط ثبوت ارتداد و نوع و چگونگی قتل مرتد، دقیقاً آن باشد که در این متون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حاکم بر جهان مسیحیت امروز، هرگونه دخالتی را در قانون‌گذاری اجتماعی، از دین سلب کرده است، لذا قوانین جزایی امروز کشورهای مسیحی نمی‌تواند بیانگر دین مسیح حتی نزد ارباب کلیسا باشد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فی أهل الکتاب خاصة الذین یؤخذ منهم الجزیة عن الحسن وقتادة والضحاک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فی جمیع الکفار ثم نسخ کما تقدم ذکره عن السدی وغیره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لا تقولوا لمن دخل فی الدین بعد الحرب أنه دخل مکرها لأنه إذا رضی بعد الحرب وصح إسلامه فلیس بمکره عن الزجاج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نزلت فی قوم خاص من الأنصار کما ذکرناه فی النزول عن ابن عباس وغیره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لیس فی الدین إکراه من الله ولکن العبد مخیر فیه لأن ما هو دین فی</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تبیان، مجمع البیان، تفسیر کبیر، درّ المنثور و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تفسیر دوم را ترجیح می‌دهند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احادیث به این مطلب تصریح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اطعمه و اشربه، ابواب آداب المائده،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که ظاهر آیه اطلاق دارد و شامل غذاخوردن در صورت رضایت و عدم رضایت صاحب‌خانه می‌شود اما بعید نیست که آیه از چنین مورد نادری منصرف باشد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برخی احادیث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علینا من قبل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علینا وعلی عباد اللَّه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میزان الحکمة، محمدی ری شهری،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حرف صاد، باب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قبول الصلوة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اسرار نماز، محسن قرائتی، بخش یک، شرایط صحت عبادت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الصلوة، امام خمینی رحمه الله، فصل چهارم، حضور قلب و مراتب آن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امام خمینی رحمه الله، مساله‌ی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تَتَّخِذُوا الْیَهُودَ وَ النَّصاری أَوْلِیاءَ بَعْضُهُمْ أَوْلِیاءُ بَعْضٍ وَ مَنْ یَتَوَلَّهُمْ مِنْکُمْ فَإِنَّهُ مِنْهُمْ إِنَّ اللّهَ لا یَهْدِی الْقَوْمَ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تَتَّخِذُوا آباءَکُمْ وَ إِخْوانَکُمْ أَوْلِیاءَ إِنِ اسْتَحَبُّوا الْکُفْرَ عَلَی الْإِیمانِ وَ مَنْ یَتَوَلَّهُمْ مِنْکُمْ فَأُولئِکَ هُمُ الظّالِمُونَ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یَنْهاکُمُ اللّهُ عَنِ الَّذِینَ قاتَلُوکُمْ فِی الدِّینِ وَ أَخْرَجُوکُمْ مِنْ دِیارِکُمْ وَ ظاهَرُوا عَلی إِخْراجِکُمْ أَنْ تَوَلَّوْهُمْ وَ مَنْ یَتَوَلَّهُمْ فَأُولئِکَ هُمُ الظّالِمُونَ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یَنْهاکُمُ اللّهُ عَنِ الَّذِینَ لَمْ یُقاتِلُوکُمْ فِی الدِّینِ وَ لَمْ یُخْرِجُوکُمْ مِنْ دِیارِکُمْ أَنْ تَبَرُّوهُمْ وَ تُقْسِطُوا إِلَیْهِمْ إِنَّ اللّهَ یُحِبُّ الْمُقْسِطِینَ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تفاسیر اهل بیت علیهم السلام نیز به این حقیقت اشاره شده از جمله در منابع معروف حدیث شیعه و همچنین اهل سنت آمده است که پیامبر اکرم صلی الله علیه و آله زره خود را در مدینه به عنوان گروگان نزد شخص غیر مسلمانی گذاشت و مبلغی به عنوان وام از او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روایات آمده که وقتی به حضرت علی علیه السلام خبر دادند دشمنان به مرزهای حکومت شما حمله کرده و از پای یک زن یهودی خلخالی را در آورده‌اند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مردی از شنیدن این خبر دق کند و بمیرد من او را ملامت نمی‌کنم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امام صادق علیه السلام 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اله کل شی، الرحمان بجمیع خلقه الرحیم بالمؤمنین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الهی بدون کسب علم و آگاهی و بدون اراده مخلوق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اراده‌ی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 مثلاً این‌که زنبور عسل به سراغ شهد کدام گل‌های برود و چگونه آن را دریافت کند این را به صورت تکوینی خداوند در وجود او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گاهی به آن غریزه نیز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هدایت الهی همراه با آگاهی و اراده و اختیار مخلوق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انسان که کارهایش از روی آگاهی و اختیار صورت می‌گیرد و آگاهی او از طریق پیامبران و ائمه علیهم السلام می‌باشد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تعالی خلق مأة رحمة، فرحمة بین خلقه یتراحمون بها، وادّخر لأولیائه تسعة وتسعین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بررسی آیات و روایات استفاده می‌شود افرادی که از نظر فکری، بدنی یا اقتصادی آن‌چنان ضعیف باشند که قادر به شناسایی حق از باطل نشوند، و یا این‌که با تشخیص عقیده‌ی صحیح بر اثر ناتوانی یا محدودیت‌هایی که محیط بر آن‌ها تحمیل کرده قادر به انجام وظایف خود به طور کامل نباشند و نتوانند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محیط فاسد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مهاجرت کنند آن‌ها را مستضعف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قاعده شبیه همان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فقهاء می‌باشد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برای این قاعده و استفاده از آن ضوابطی وجود دارد که برای اطلاع بیشتر می‌توانید به کتاب التفسیر الاثری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آیت الله معرفت، مبحث بطن و نیز درسنامه روش‌ها و گرایش‌های تفسیر قرآن، دکتر محمدعلی رضایی اصفهانی، مبحث روش تفسیر اشاری مراجعه نمایید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درسنامه‌ی روش‌ها و گرایش‌های تفسیری، دکتر محمدعلی رضایی‌اصفهانی،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اینکه آن‌ها از قبیله‌ی شعیب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کردند، که در لغت عرب، به جمعیت کم از سه تا هفت یا ده و یا حداکثر به گفته‌ی بعضی به چهل نفر اطلاق می‌شود، اشاره به اینکه گروه قبیله‌ی تو نیز در نظر ما قدرتی ندارند، بلکه ملاحظات دیگر است که ما را از این کار باز می‌دارد و این درست مانند آن است که ما به دیگری می‌گوییم اگر ملاحظه‌ی این چهار نفر قوم و فامیل تو نبود حق تو را در دستت می‌گذاشتیم، در حالی که واقعاً فامیل و قبیله‌ی او چهار نفر نیست بلکه منظور بیان این نکته است که آن‌ها از نظر قدرت اهمیتی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می‌توانید برای اطلاع بیشتر از این آیات به تفسیر 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و قاموس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علی‌اکبر قرشی،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تفاسیر قرآن از جمله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نمونه ذیل آیه و دیگران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وجوب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عدم ممنوعیت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کتم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متمایل شدن به چیزی است مثل تمایل به گناه یا انحراف از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ثعلبی و گنجی در کفایة الطالب وابوحیان‌اندلسی و سبط ابن جوزی از اهل‌سنت حکایت می‌کند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روزه‌دار یا به معنای گردشگر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روزه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حقیقی که نخوردن آب و غذا است و روزه حکمی که نگهداری اعضاء بدن از گناه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و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تغابن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وجود دارد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مکارم‌شیرازی، دار الکتب الاسلامیه، تهران،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علامه‌طباطبایی، انتشارات بنیاد علمی و فکری علامه، ذیل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و التحقیق فی کلمات القرآن الکریم،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که ماده بری و برء معانی آن نزدیک است و برخی لغویین هم معنای جامع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دوری از نقص و 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الباریء را لغویین در ماده برء آورده‌اند نه ماده 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برء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لغویین تصریح می‌کنند که تسویه در مفهوم برأ و بری هر دو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زیر آیات فوق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لغوی باری گذشت که این لغت را لغویین در ریشه برء آورده‌اند نه ریشه بری، و لذا کلام ایشان در این‌جا عجیب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رویان‌شناسی پزشکی لانگمن،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آزار شیرازی، گذشته و آینده جهان،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هدایه، فصل دوم،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صمدیه، حدیقه اول،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موسسه انتشارات هجرت، قم، پاییز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والبهجة المرضیه علی الفیة ابن مالک للسیوطی،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موسسه اسماعیلیان، قم، چاپ پنجم، بی‌تا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محمدهادی معرفت، علوم قرآنی، فصل سوم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حسن‌زاده آملی، قرآن هرگز تحریف نشده، ترجمه عبدالعلی محمدی شاهرودی،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استاد مکارم شیرازی و همکاران، با تلخیص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براهین اثبات خدا،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استاد جوادی آملی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استاد مکارم شیرازی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برخی این براهین را به ده تا رسانده‌اند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استاد سبحانی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فضل بن حسن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ذیل ماده علم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ابن عدی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معرفه الرجلل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کنیه‌ی عبدالکریم و ابوعمرو را نیز برای او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w:t>
      </w:r>
      <w:r>
        <w:rPr>
          <w:rFonts w:eastAsia="IRNazanin" w:cs="IRNazanin"/>
          <w:b w:val="false"/>
          <w:bCs w:val="false"/>
          <w:i w:val="false"/>
          <w:iCs w:val="false"/>
          <w:color w:val="333333"/>
          <w:sz w:val="20"/>
          <w:szCs w:val="20"/>
        </w:rPr>
        <w:t>15:562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15:562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10:429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السنة، الشیخ سید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دانشمندان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7:385</w:t>
      </w:r>
      <w:r>
        <w:rPr>
          <w:rFonts w:ascii="IRNazanin" w:hAnsi="IRNazanin" w:eastAsia="IRNazanin"/>
          <w:b w:val="false"/>
          <w:b w:val="false"/>
          <w:bCs w:val="false"/>
          <w:i w:val="false"/>
          <w:i w:val="false"/>
          <w:iCs w:val="false"/>
          <w:color w:val="333333"/>
          <w:sz w:val="20"/>
          <w:sz w:val="20"/>
          <w:szCs w:val="20"/>
          <w:rtl w:val="true"/>
        </w:rPr>
        <w:t>؛ مسندبلال، الحسن بن محمدالصباح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منتهی الطلب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معرفة‌الرجال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أواقی جمع أوقیة که معادل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حدوداً معادل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او را خریداری و آزاد نموده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حاکم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الکمال، ابن ماکولا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10:429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سماء المقال فی علم الرجال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المستدرک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سماء المقال فی علم الرجال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حدیث در صفحه قبل آورده شده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بدین صورت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خیار من أصحاب رسول الله صلی الله علیه و آله عذبهم أهل مکة لیفتنوهم عن دینهم، منهم بلال وصهیب وخباب وعمار بن یاسر وأبواه فأما بلال اشتراه أبوبکر بن أبی قحافة بعبدین له أسودین ورجع إلی النبی صلی الله علیه و آله فکان تعظیمه لعلی بن أبی‌طالب علیهماالسلام أضعاف تعظیمه لابی بکر، فقال المفسدون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بلال کفرت النعمة، ونقضت ترتیب الفضل، أبوبکر مولاک الذی اشتراک وأعتقک وأنقذک من العذاب، وردعلیک نفسک وکسبک، وعلی بن أبی‌طالب لم یفعل بک شیئا من هذا، وأنت توقر أباالحسن علیا بما لا توقر أبابکر، إن هذا کفر النعمة وجهل بالترتیب، فقال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أفیلز منی أن اوقر أبابکر فوق توقیری لرسول الله صلی الله علیه و آله؟ معاذ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المنسوب لإمام حسن العسکری علیه السلام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22:338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هم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ابن ابی‌عاصم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سنین دیگری نیز برای او ذکر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مآخذ</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مزی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الاصابه ابن حجر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زرکلی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اصول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الاصول و حلقات شهید صدر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آیت الله محمدهادی معرفت،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قراءت قرآن ولو فی غیر الصلاة،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القرآن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آیینه‌اندیشه‌ها، دومین کنفرانس‌اندیشه اسلامی، بهمن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فضائل اهل‌البیت،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کتاب زندگی،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مفردات راغب،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البهجة المرضیه،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اسماء خداوند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کن یا چنین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کرده‌اند که هر دو به معنای اول بر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زبان عربی به این‌گونه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یعنی کلمه‌ای که از نظر ساختاری اسم است اما به معنای فعل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دارای فعل و فاعل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در همین موضوع در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رؤیة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حرف صاد،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روحانیت،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برگرفته از کتاب تاریخ پوشاک ایرانیان،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 xml:space="preserve">، الریاض النفرة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خلاصه عبقات‌الانوار،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برگرفته از دانشنامه امیرالمومنین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روحانیت، نوشته آقای محمد عالم زاده نوری،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 الطیب، سید عبد الحسین طیب،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مبانی خداشناسی، محمدی ری‌شهری،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مصباح یزدی،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آموزش عقائد،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غرویان و دیگران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روایاتی در همین موضوع،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رؤیة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صیانة القرآن من التحریف، آیت الله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ناپذیری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سلامة القرآن من التحریف، دکتر نجارزادگان و البیان، آیت الله خویی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الامام الخمینی، دارالکتب العلمیة اسماعیلیان،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75005</Words>
  <Characters>294313</Characters>
  <CharactersWithSpaces>366197</CharactersWithSpaces>
  <Paragraphs>3122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2026-08-19T04:58:11Z</dcterms:created>
  <dc:creator>ghaemiyeh.com</dc:creator>
  <dc:description/>
  <dc:language>en-US</dc:language>
  <cp:lastModifiedBy/>
  <dcterms:modified xsi:type="dcterms:W3CDTF">2026-08-19T08:28:22Z</dcterms:modified>
  <cp:revision>1</cp:revision>
  <dc:subject/>
  <dc:title>فلسفه احکام و تربیت</dc:title>
</cp:coreProperties>
</file>

<file path=docProps/custom.xml><?xml version="1.0" encoding="utf-8"?>
<Properties xmlns="http://schemas.openxmlformats.org/officeDocument/2006/custom-properties" xmlns:vt="http://schemas.openxmlformats.org/officeDocument/2006/docPropsVTypes"/>
</file>