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نشاط و شادی گزیده کتاب نشاط و شادی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27694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227696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227698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227700_581953129">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4227702_581953129">
            <w:r>
              <w:rPr>
                <w:webHidden/>
                <w:rStyle w:val="IndexLink"/>
                <w:rtl w:val="true"/>
              </w:rPr>
              <w:t>فصل اول</w:t>
            </w:r>
            <w:r>
              <w:rPr>
                <w:rStyle w:val="IndexLink"/>
                <w:rtl w:val="true"/>
              </w:rPr>
              <w:t xml:space="preserve">: </w:t>
            </w:r>
            <w:r>
              <w:rPr>
                <w:rStyle w:val="IndexLink"/>
                <w:rtl w:val="true"/>
              </w:rPr>
              <w:t>به سوی شادمانی</w:t>
            </w:r>
            <w:r>
              <w:rPr>
                <w:rStyle w:val="IndexLink"/>
                <w:rtl w:val="true"/>
              </w:rPr>
              <w:tab/>
            </w:r>
            <w:r>
              <w:rPr>
                <w:rStyle w:val="IndexLink"/>
              </w:rPr>
              <w:t>19</w:t>
            </w:r>
          </w:hyperlink>
        </w:p>
        <w:p>
          <w:pPr>
            <w:pStyle w:val="Contents3"/>
            <w:tabs>
              <w:tab w:val="clear" w:pos="8459"/>
              <w:tab w:val="right" w:pos="9026" w:leader="dot"/>
            </w:tabs>
            <w:rPr/>
          </w:pPr>
          <w:hyperlink w:anchor="__RefHeading___Toc4227704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227706_581953129">
            <w:r>
              <w:rPr>
                <w:webHidden/>
                <w:rStyle w:val="IndexLink"/>
                <w:rtl w:val="true"/>
              </w:rPr>
              <w:t>غم و شادی</w:t>
            </w:r>
            <w:r>
              <w:rPr>
                <w:rStyle w:val="IndexLink"/>
                <w:rtl w:val="true"/>
              </w:rPr>
              <w:tab/>
            </w:r>
            <w:r>
              <w:rPr>
                <w:rStyle w:val="IndexLink"/>
              </w:rPr>
              <w:t>21</w:t>
            </w:r>
          </w:hyperlink>
        </w:p>
        <w:p>
          <w:pPr>
            <w:pStyle w:val="Contents3"/>
            <w:tabs>
              <w:tab w:val="clear" w:pos="8459"/>
              <w:tab w:val="right" w:pos="9026" w:leader="dot"/>
            </w:tabs>
            <w:rPr/>
          </w:pPr>
          <w:hyperlink w:anchor="__RefHeading___Toc4227708_581953129">
            <w:r>
              <w:rPr>
                <w:webHidden/>
                <w:rStyle w:val="IndexLink"/>
                <w:rtl w:val="true"/>
              </w:rPr>
              <w:t>اصالت شادی</w:t>
            </w:r>
            <w:r>
              <w:rPr>
                <w:rStyle w:val="IndexLink"/>
                <w:rtl w:val="true"/>
              </w:rPr>
              <w:tab/>
            </w:r>
            <w:r>
              <w:rPr>
                <w:rStyle w:val="IndexLink"/>
              </w:rPr>
              <w:t>21</w:t>
            </w:r>
          </w:hyperlink>
        </w:p>
        <w:p>
          <w:pPr>
            <w:pStyle w:val="Contents3"/>
            <w:tabs>
              <w:tab w:val="clear" w:pos="8459"/>
              <w:tab w:val="right" w:pos="9026" w:leader="dot"/>
            </w:tabs>
            <w:rPr/>
          </w:pPr>
          <w:hyperlink w:anchor="__RefHeading___Toc4227710_581953129">
            <w:r>
              <w:rPr>
                <w:webHidden/>
                <w:rStyle w:val="IndexLink"/>
              </w:rPr>
              <w:t>1</w:t>
            </w:r>
            <w:r>
              <w:rPr>
                <w:rStyle w:val="IndexLink"/>
                <w:rtl w:val="true"/>
              </w:rPr>
              <w:t>.</w:t>
            </w:r>
            <w:r>
              <w:rPr>
                <w:rStyle w:val="IndexLink"/>
                <w:rtl w:val="true"/>
              </w:rPr>
              <w:t>گواهی فطرت</w:t>
            </w:r>
            <w:r>
              <w:rPr>
                <w:rStyle w:val="IndexLink"/>
                <w:rtl w:val="true"/>
              </w:rPr>
              <w:tab/>
            </w:r>
            <w:r>
              <w:rPr>
                <w:rStyle w:val="IndexLink"/>
              </w:rPr>
              <w:t>22</w:t>
            </w:r>
          </w:hyperlink>
        </w:p>
        <w:p>
          <w:pPr>
            <w:pStyle w:val="Contents3"/>
            <w:tabs>
              <w:tab w:val="clear" w:pos="8459"/>
              <w:tab w:val="right" w:pos="9026" w:leader="dot"/>
            </w:tabs>
            <w:rPr/>
          </w:pPr>
          <w:hyperlink w:anchor="__RefHeading___Toc4227712_581953129">
            <w:r>
              <w:rPr>
                <w:webHidden/>
                <w:rStyle w:val="IndexLink"/>
              </w:rPr>
              <w:t>2</w:t>
            </w:r>
            <w:r>
              <w:rPr>
                <w:rStyle w:val="IndexLink"/>
                <w:rtl w:val="true"/>
              </w:rPr>
              <w:t>.</w:t>
            </w:r>
            <w:r>
              <w:rPr>
                <w:rStyle w:val="IndexLink"/>
                <w:rtl w:val="true"/>
              </w:rPr>
              <w:t>جنود عقل</w:t>
            </w:r>
            <w:r>
              <w:rPr>
                <w:rStyle w:val="IndexLink"/>
                <w:rtl w:val="true"/>
              </w:rPr>
              <w:tab/>
            </w:r>
            <w:r>
              <w:rPr>
                <w:rStyle w:val="IndexLink"/>
              </w:rPr>
              <w:t>23</w:t>
            </w:r>
          </w:hyperlink>
        </w:p>
        <w:p>
          <w:pPr>
            <w:pStyle w:val="Contents3"/>
            <w:tabs>
              <w:tab w:val="clear" w:pos="8459"/>
              <w:tab w:val="right" w:pos="9026" w:leader="dot"/>
            </w:tabs>
            <w:rPr/>
          </w:pPr>
          <w:hyperlink w:anchor="__RefHeading___Toc4227714_581953129">
            <w:r>
              <w:rPr>
                <w:webHidden/>
                <w:rStyle w:val="IndexLink"/>
              </w:rPr>
              <w:t>3</w:t>
            </w:r>
            <w:r>
              <w:rPr>
                <w:rStyle w:val="IndexLink"/>
                <w:rtl w:val="true"/>
              </w:rPr>
              <w:t>.</w:t>
            </w:r>
            <w:r>
              <w:rPr>
                <w:rStyle w:val="IndexLink"/>
                <w:rtl w:val="true"/>
              </w:rPr>
              <w:t>انبساط نفس</w:t>
            </w:r>
            <w:r>
              <w:rPr>
                <w:rStyle w:val="IndexLink"/>
                <w:rtl w:val="true"/>
              </w:rPr>
              <w:tab/>
            </w:r>
            <w:r>
              <w:rPr>
                <w:rStyle w:val="IndexLink"/>
              </w:rPr>
              <w:t>26</w:t>
            </w:r>
          </w:hyperlink>
        </w:p>
        <w:p>
          <w:pPr>
            <w:pStyle w:val="Contents3"/>
            <w:tabs>
              <w:tab w:val="clear" w:pos="8459"/>
              <w:tab w:val="right" w:pos="9026" w:leader="dot"/>
            </w:tabs>
            <w:rPr/>
          </w:pPr>
          <w:hyperlink w:anchor="__RefHeading___Toc4227716_581953129">
            <w:r>
              <w:rPr>
                <w:webHidden/>
                <w:rStyle w:val="IndexLink"/>
              </w:rPr>
              <w:t>4</w:t>
            </w:r>
            <w:r>
              <w:rPr>
                <w:rStyle w:val="IndexLink"/>
                <w:rtl w:val="true"/>
              </w:rPr>
              <w:t>.</w:t>
            </w:r>
            <w:r>
              <w:rPr>
                <w:rStyle w:val="IndexLink"/>
                <w:rtl w:val="true"/>
              </w:rPr>
              <w:t>نیاز به انس و نشاط</w:t>
            </w:r>
            <w:r>
              <w:rPr>
                <w:rStyle w:val="IndexLink"/>
                <w:rtl w:val="true"/>
              </w:rPr>
              <w:tab/>
            </w:r>
            <w:r>
              <w:rPr>
                <w:rStyle w:val="IndexLink"/>
              </w:rPr>
              <w:t>26</w:t>
            </w:r>
          </w:hyperlink>
        </w:p>
        <w:p>
          <w:pPr>
            <w:pStyle w:val="Contents3"/>
            <w:tabs>
              <w:tab w:val="clear" w:pos="8459"/>
              <w:tab w:val="right" w:pos="9026" w:leader="dot"/>
            </w:tabs>
            <w:rPr/>
          </w:pPr>
          <w:hyperlink w:anchor="__RefHeading___Toc4227718_581953129">
            <w:r>
              <w:rPr>
                <w:webHidden/>
                <w:rStyle w:val="IndexLink"/>
              </w:rPr>
              <w:t>5</w:t>
            </w:r>
            <w:r>
              <w:rPr>
                <w:rStyle w:val="IndexLink"/>
                <w:rtl w:val="true"/>
              </w:rPr>
              <w:t>.</w:t>
            </w:r>
            <w:r>
              <w:rPr>
                <w:rStyle w:val="IndexLink"/>
                <w:rtl w:val="true"/>
              </w:rPr>
              <w:t>موفقیت و سلامت در گرو نشاط</w:t>
            </w:r>
            <w:r>
              <w:rPr>
                <w:rStyle w:val="IndexLink"/>
                <w:rtl w:val="true"/>
              </w:rPr>
              <w:tab/>
            </w:r>
            <w:r>
              <w:rPr>
                <w:rStyle w:val="IndexLink"/>
              </w:rPr>
              <w:t>28</w:t>
            </w:r>
          </w:hyperlink>
        </w:p>
        <w:p>
          <w:pPr>
            <w:pStyle w:val="Contents3"/>
            <w:tabs>
              <w:tab w:val="clear" w:pos="8459"/>
              <w:tab w:val="right" w:pos="9026" w:leader="dot"/>
            </w:tabs>
            <w:rPr/>
          </w:pPr>
          <w:hyperlink w:anchor="__RefHeading___Toc4227720_581953129">
            <w:r>
              <w:rPr>
                <w:webHidden/>
                <w:rStyle w:val="IndexLink"/>
              </w:rPr>
              <w:t>6</w:t>
            </w:r>
            <w:r>
              <w:rPr>
                <w:rStyle w:val="IndexLink"/>
                <w:rtl w:val="true"/>
              </w:rPr>
              <w:t>.</w:t>
            </w:r>
            <w:r>
              <w:rPr>
                <w:rStyle w:val="IndexLink"/>
                <w:rtl w:val="true"/>
              </w:rPr>
              <w:t>توصیه به غم زدایی</w:t>
            </w:r>
            <w:r>
              <w:rPr>
                <w:rStyle w:val="IndexLink"/>
                <w:rtl w:val="true"/>
              </w:rPr>
              <w:tab/>
            </w:r>
            <w:r>
              <w:rPr>
                <w:rStyle w:val="IndexLink"/>
              </w:rPr>
              <w:t>28</w:t>
            </w:r>
          </w:hyperlink>
        </w:p>
        <w:p>
          <w:pPr>
            <w:pStyle w:val="Contents3"/>
            <w:tabs>
              <w:tab w:val="clear" w:pos="8459"/>
              <w:tab w:val="right" w:pos="9026" w:leader="dot"/>
            </w:tabs>
            <w:rPr/>
          </w:pPr>
          <w:hyperlink w:anchor="__RefHeading___Toc4227722_581953129">
            <w:r>
              <w:rPr>
                <w:webHidden/>
                <w:rStyle w:val="IndexLink"/>
              </w:rPr>
              <w:t>7</w:t>
            </w:r>
            <w:r>
              <w:rPr>
                <w:rStyle w:val="IndexLink"/>
                <w:rtl w:val="true"/>
              </w:rPr>
              <w:t>.</w:t>
            </w:r>
            <w:r>
              <w:rPr>
                <w:rStyle w:val="IndexLink"/>
                <w:rtl w:val="true"/>
              </w:rPr>
              <w:t>آرزوی شادمانی برای دیگران</w:t>
            </w:r>
            <w:r>
              <w:rPr>
                <w:rStyle w:val="IndexLink"/>
                <w:rtl w:val="true"/>
              </w:rPr>
              <w:tab/>
            </w:r>
            <w:r>
              <w:rPr>
                <w:rStyle w:val="IndexLink"/>
              </w:rPr>
              <w:t>29</w:t>
            </w:r>
          </w:hyperlink>
        </w:p>
        <w:p>
          <w:pPr>
            <w:pStyle w:val="Contents3"/>
            <w:tabs>
              <w:tab w:val="clear" w:pos="8459"/>
              <w:tab w:val="right" w:pos="9026" w:leader="dot"/>
            </w:tabs>
            <w:rPr/>
          </w:pPr>
          <w:hyperlink w:anchor="__RefHeading___Toc4227724_581953129">
            <w:r>
              <w:rPr>
                <w:webHidden/>
                <w:rStyle w:val="IndexLink"/>
              </w:rPr>
              <w:t>8</w:t>
            </w:r>
            <w:r>
              <w:rPr>
                <w:rStyle w:val="IndexLink"/>
                <w:rtl w:val="true"/>
              </w:rPr>
              <w:t>.</w:t>
            </w:r>
            <w:r>
              <w:rPr>
                <w:rStyle w:val="IndexLink"/>
                <w:rtl w:val="true"/>
              </w:rPr>
              <w:t>درخواست شادی</w:t>
            </w:r>
            <w:r>
              <w:rPr>
                <w:rStyle w:val="IndexLink"/>
                <w:rtl w:val="true"/>
              </w:rPr>
              <w:tab/>
            </w:r>
            <w:r>
              <w:rPr>
                <w:rStyle w:val="IndexLink"/>
              </w:rPr>
              <w:t>30</w:t>
            </w:r>
          </w:hyperlink>
        </w:p>
        <w:p>
          <w:pPr>
            <w:pStyle w:val="Contents3"/>
            <w:tabs>
              <w:tab w:val="clear" w:pos="8459"/>
              <w:tab w:val="right" w:pos="9026" w:leader="dot"/>
            </w:tabs>
            <w:rPr/>
          </w:pPr>
          <w:hyperlink w:anchor="__RefHeading___Toc4227726_581953129">
            <w:r>
              <w:rPr>
                <w:webHidden/>
                <w:rStyle w:val="IndexLink"/>
              </w:rPr>
              <w:t>9</w:t>
            </w:r>
            <w:r>
              <w:rPr>
                <w:rStyle w:val="IndexLink"/>
                <w:rtl w:val="true"/>
              </w:rPr>
              <w:t>.</w:t>
            </w:r>
            <w:r>
              <w:rPr>
                <w:rStyle w:val="IndexLink"/>
                <w:rtl w:val="true"/>
              </w:rPr>
              <w:t>اندوه زدایی در بهشت</w:t>
            </w:r>
            <w:r>
              <w:rPr>
                <w:rStyle w:val="IndexLink"/>
                <w:rtl w:val="true"/>
              </w:rPr>
              <w:tab/>
            </w:r>
            <w:r>
              <w:rPr>
                <w:rStyle w:val="IndexLink"/>
              </w:rPr>
              <w:t>31</w:t>
            </w:r>
          </w:hyperlink>
        </w:p>
        <w:p>
          <w:pPr>
            <w:pStyle w:val="Contents3"/>
            <w:tabs>
              <w:tab w:val="clear" w:pos="8459"/>
              <w:tab w:val="right" w:pos="9026" w:leader="dot"/>
            </w:tabs>
            <w:rPr/>
          </w:pPr>
          <w:hyperlink w:anchor="__RefHeading___Toc4227728_581953129">
            <w:r>
              <w:rPr>
                <w:webHidden/>
                <w:rStyle w:val="IndexLink"/>
                <w:rtl w:val="true"/>
              </w:rPr>
              <w:t>چهره های شاداب بهشتیان</w:t>
            </w:r>
            <w:r>
              <w:rPr>
                <w:rStyle w:val="IndexLink"/>
                <w:rtl w:val="true"/>
              </w:rPr>
              <w:tab/>
            </w:r>
            <w:r>
              <w:rPr>
                <w:rStyle w:val="IndexLink"/>
              </w:rPr>
              <w:t>32</w:t>
            </w:r>
          </w:hyperlink>
        </w:p>
        <w:p>
          <w:pPr>
            <w:pStyle w:val="Contents3"/>
            <w:tabs>
              <w:tab w:val="clear" w:pos="8459"/>
              <w:tab w:val="right" w:pos="9026" w:leader="dot"/>
            </w:tabs>
            <w:rPr/>
          </w:pPr>
          <w:hyperlink w:anchor="__RefHeading___Toc4227730_581953129">
            <w:r>
              <w:rPr>
                <w:webHidden/>
                <w:rStyle w:val="IndexLink"/>
              </w:rPr>
              <w:t>10</w:t>
            </w:r>
            <w:r>
              <w:rPr>
                <w:rStyle w:val="IndexLink"/>
                <w:rtl w:val="true"/>
              </w:rPr>
              <w:t>.</w:t>
            </w:r>
            <w:r>
              <w:rPr>
                <w:rStyle w:val="IndexLink"/>
                <w:rtl w:val="true"/>
              </w:rPr>
              <w:t>از ویژگیهای اهل ایمان</w:t>
            </w:r>
            <w:r>
              <w:rPr>
                <w:rStyle w:val="IndexLink"/>
                <w:rtl w:val="true"/>
              </w:rPr>
              <w:tab/>
            </w:r>
            <w:r>
              <w:rPr>
                <w:rStyle w:val="IndexLink"/>
              </w:rPr>
              <w:t>34</w:t>
            </w:r>
          </w:hyperlink>
        </w:p>
        <w:p>
          <w:pPr>
            <w:pStyle w:val="Contents3"/>
            <w:tabs>
              <w:tab w:val="clear" w:pos="8459"/>
              <w:tab w:val="right" w:pos="9026" w:leader="dot"/>
            </w:tabs>
            <w:rPr/>
          </w:pPr>
          <w:hyperlink w:anchor="__RefHeading___Toc4227732_581953129">
            <w:r>
              <w:rPr>
                <w:webHidden/>
                <w:rStyle w:val="IndexLink"/>
              </w:rPr>
              <w:t>11</w:t>
            </w:r>
            <w:r>
              <w:rPr>
                <w:rStyle w:val="IndexLink"/>
                <w:rtl w:val="true"/>
              </w:rPr>
              <w:t>.</w:t>
            </w:r>
            <w:r>
              <w:rPr>
                <w:rStyle w:val="IndexLink"/>
                <w:rtl w:val="true"/>
              </w:rPr>
              <w:t>شاد بودن به فضل و رحمت خداوند</w:t>
            </w:r>
            <w:r>
              <w:rPr>
                <w:rStyle w:val="IndexLink"/>
                <w:rtl w:val="true"/>
              </w:rPr>
              <w:tab/>
            </w:r>
            <w:r>
              <w:rPr>
                <w:rStyle w:val="IndexLink"/>
              </w:rPr>
              <w:t>35</w:t>
            </w:r>
          </w:hyperlink>
        </w:p>
        <w:p>
          <w:pPr>
            <w:pStyle w:val="Contents3"/>
            <w:tabs>
              <w:tab w:val="clear" w:pos="8459"/>
              <w:tab w:val="right" w:pos="9026" w:leader="dot"/>
            </w:tabs>
            <w:rPr/>
          </w:pPr>
          <w:hyperlink w:anchor="__RefHeading___Toc4227734_581953129">
            <w:r>
              <w:rPr>
                <w:webHidden/>
                <w:rStyle w:val="IndexLink"/>
                <w:rtl w:val="true"/>
              </w:rPr>
              <w:t>منبع فرح و شادی</w:t>
            </w:r>
            <w:r>
              <w:rPr>
                <w:rStyle w:val="IndexLink"/>
                <w:rtl w:val="true"/>
              </w:rPr>
              <w:tab/>
            </w:r>
            <w:r>
              <w:rPr>
                <w:rStyle w:val="IndexLink"/>
              </w:rPr>
              <w:t>36</w:t>
            </w:r>
          </w:hyperlink>
        </w:p>
        <w:p>
          <w:pPr>
            <w:pStyle w:val="Contents3"/>
            <w:tabs>
              <w:tab w:val="clear" w:pos="8459"/>
              <w:tab w:val="right" w:pos="9026" w:leader="dot"/>
            </w:tabs>
            <w:rPr/>
          </w:pPr>
          <w:hyperlink w:anchor="__RefHeading___Toc4227736_581953129">
            <w:r>
              <w:rPr>
                <w:webHidden/>
                <w:rStyle w:val="IndexLink"/>
                <w:rtl w:val="true"/>
              </w:rPr>
              <w:t>شادمانی در پرتو ولایت</w:t>
            </w:r>
            <w:r>
              <w:rPr>
                <w:rStyle w:val="IndexLink"/>
                <w:rtl w:val="true"/>
              </w:rPr>
              <w:tab/>
            </w:r>
            <w:r>
              <w:rPr>
                <w:rStyle w:val="IndexLink"/>
              </w:rPr>
              <w:t>37</w:t>
            </w:r>
          </w:hyperlink>
        </w:p>
        <w:p>
          <w:pPr>
            <w:pStyle w:val="Contents3"/>
            <w:tabs>
              <w:tab w:val="clear" w:pos="8459"/>
              <w:tab w:val="right" w:pos="9026" w:leader="dot"/>
            </w:tabs>
            <w:rPr/>
          </w:pPr>
          <w:hyperlink w:anchor="__RefHeading___Toc4227738_581953129">
            <w:r>
              <w:rPr>
                <w:webHidden/>
                <w:rStyle w:val="IndexLink"/>
                <w:rtl w:val="true"/>
              </w:rPr>
              <w:t>غم و شادی اهل دنیا</w:t>
            </w:r>
            <w:r>
              <w:rPr>
                <w:rStyle w:val="IndexLink"/>
                <w:rtl w:val="true"/>
              </w:rPr>
              <w:tab/>
            </w:r>
            <w:r>
              <w:rPr>
                <w:rStyle w:val="IndexLink"/>
              </w:rPr>
              <w:t>41</w:t>
            </w:r>
          </w:hyperlink>
        </w:p>
        <w:p>
          <w:pPr>
            <w:pStyle w:val="Contents3"/>
            <w:tabs>
              <w:tab w:val="clear" w:pos="8459"/>
              <w:tab w:val="right" w:pos="9026" w:leader="dot"/>
            </w:tabs>
            <w:rPr/>
          </w:pPr>
          <w:hyperlink w:anchor="__RefHeading___Toc4227740_581953129">
            <w:r>
              <w:rPr>
                <w:webHidden/>
                <w:rStyle w:val="IndexLink"/>
                <w:rtl w:val="true"/>
              </w:rPr>
              <w:t>غم و شادی اهل آخرت</w:t>
            </w:r>
            <w:r>
              <w:rPr>
                <w:rStyle w:val="IndexLink"/>
                <w:rtl w:val="true"/>
              </w:rPr>
              <w:tab/>
            </w:r>
            <w:r>
              <w:rPr>
                <w:rStyle w:val="IndexLink"/>
              </w:rPr>
              <w:t>42</w:t>
            </w:r>
          </w:hyperlink>
        </w:p>
        <w:p>
          <w:pPr>
            <w:pStyle w:val="Contents3"/>
            <w:tabs>
              <w:tab w:val="clear" w:pos="8459"/>
              <w:tab w:val="right" w:pos="9026" w:leader="dot"/>
            </w:tabs>
            <w:rPr/>
          </w:pPr>
          <w:hyperlink w:anchor="__RefHeading___Toc4227742_581953129">
            <w:r>
              <w:rPr>
                <w:webHidden/>
                <w:rStyle w:val="IndexLink"/>
                <w:rtl w:val="true"/>
              </w:rPr>
              <w:t>پیک خدا</w:t>
            </w:r>
            <w:r>
              <w:rPr>
                <w:rStyle w:val="IndexLink"/>
                <w:rtl w:val="true"/>
              </w:rPr>
              <w:tab/>
            </w:r>
            <w:r>
              <w:rPr>
                <w:rStyle w:val="IndexLink"/>
              </w:rPr>
              <w:t>43</w:t>
            </w:r>
          </w:hyperlink>
        </w:p>
        <w:p>
          <w:pPr>
            <w:pStyle w:val="Contents3"/>
            <w:tabs>
              <w:tab w:val="clear" w:pos="8459"/>
              <w:tab w:val="right" w:pos="9026" w:leader="dot"/>
            </w:tabs>
            <w:rPr/>
          </w:pPr>
          <w:hyperlink w:anchor="__RefHeading___Toc4227744_581953129">
            <w:r>
              <w:rPr>
                <w:webHidden/>
                <w:rStyle w:val="IndexLink"/>
                <w:rtl w:val="true"/>
              </w:rPr>
              <w:t>نهی از شادمانی در قرآن</w:t>
            </w:r>
            <w:r>
              <w:rPr>
                <w:rStyle w:val="IndexLink"/>
                <w:rtl w:val="true"/>
              </w:rPr>
              <w:tab/>
            </w:r>
            <w:r>
              <w:rPr>
                <w:rStyle w:val="IndexLink"/>
              </w:rPr>
              <w:t>44</w:t>
            </w:r>
          </w:hyperlink>
        </w:p>
        <w:p>
          <w:pPr>
            <w:pStyle w:val="Contents2"/>
            <w:tabs>
              <w:tab w:val="clear" w:pos="8743"/>
              <w:tab w:val="right" w:pos="9026" w:leader="dot"/>
            </w:tabs>
            <w:rPr/>
          </w:pPr>
          <w:hyperlink w:anchor="__RefHeading___Toc4227746_581953129">
            <w:r>
              <w:rPr>
                <w:webHidden/>
                <w:rStyle w:val="IndexLink"/>
                <w:rtl w:val="true"/>
              </w:rPr>
              <w:t>فصل دوم</w:t>
            </w:r>
            <w:r>
              <w:rPr>
                <w:rStyle w:val="IndexLink"/>
                <w:rtl w:val="true"/>
              </w:rPr>
              <w:t xml:space="preserve">: </w:t>
            </w:r>
            <w:r>
              <w:rPr>
                <w:rStyle w:val="IndexLink"/>
                <w:rtl w:val="true"/>
              </w:rPr>
              <w:t>نشاط و عوامل آن</w:t>
            </w:r>
            <w:r>
              <w:rPr>
                <w:rStyle w:val="IndexLink"/>
                <w:rtl w:val="true"/>
              </w:rPr>
              <w:tab/>
            </w:r>
            <w:r>
              <w:rPr>
                <w:rStyle w:val="IndexLink"/>
              </w:rPr>
              <w:t>47</w:t>
            </w:r>
          </w:hyperlink>
        </w:p>
        <w:p>
          <w:pPr>
            <w:pStyle w:val="Contents3"/>
            <w:tabs>
              <w:tab w:val="clear" w:pos="8459"/>
              <w:tab w:val="right" w:pos="9026" w:leader="dot"/>
            </w:tabs>
            <w:rPr/>
          </w:pPr>
          <w:hyperlink w:anchor="__RefHeading___Toc4227748_581953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227750_581953129">
            <w:r>
              <w:rPr>
                <w:webHidden/>
                <w:rStyle w:val="IndexLink"/>
                <w:rtl w:val="true"/>
              </w:rPr>
              <w:t>نشاط در خانواده</w:t>
            </w:r>
            <w:r>
              <w:rPr>
                <w:rStyle w:val="IndexLink"/>
                <w:rtl w:val="true"/>
              </w:rPr>
              <w:tab/>
            </w:r>
            <w:r>
              <w:rPr>
                <w:rStyle w:val="IndexLink"/>
              </w:rPr>
              <w:t>49</w:t>
            </w:r>
          </w:hyperlink>
        </w:p>
        <w:p>
          <w:pPr>
            <w:pStyle w:val="Contents3"/>
            <w:tabs>
              <w:tab w:val="clear" w:pos="8459"/>
              <w:tab w:val="right" w:pos="9026" w:leader="dot"/>
            </w:tabs>
            <w:rPr/>
          </w:pPr>
          <w:hyperlink w:anchor="__RefHeading___Toc4227752_581953129">
            <w:r>
              <w:rPr>
                <w:webHidden/>
                <w:rStyle w:val="IndexLink"/>
                <w:rtl w:val="true"/>
              </w:rPr>
              <w:t>شیوه های نشاط بخش در خانواده</w:t>
            </w:r>
            <w:r>
              <w:rPr>
                <w:rStyle w:val="IndexLink"/>
                <w:rtl w:val="true"/>
              </w:rPr>
              <w:tab/>
            </w:r>
            <w:r>
              <w:rPr>
                <w:rStyle w:val="IndexLink"/>
              </w:rPr>
              <w:t>49</w:t>
            </w:r>
          </w:hyperlink>
        </w:p>
        <w:p>
          <w:pPr>
            <w:pStyle w:val="Contents4"/>
            <w:tabs>
              <w:tab w:val="clear" w:pos="8176"/>
              <w:tab w:val="right" w:pos="9026" w:leader="dot"/>
            </w:tabs>
            <w:rPr/>
          </w:pPr>
          <w:hyperlink w:anchor="__RefHeading___Toc4227754_581953129">
            <w:r>
              <w:rPr>
                <w:webHidden/>
                <w:rStyle w:val="IndexLink"/>
              </w:rPr>
              <w:t>1</w:t>
            </w:r>
            <w:r>
              <w:rPr>
                <w:rStyle w:val="IndexLink"/>
                <w:rtl w:val="true"/>
              </w:rPr>
              <w:t>.</w:t>
            </w:r>
            <w:r>
              <w:rPr>
                <w:rStyle w:val="IndexLink"/>
                <w:rtl w:val="true"/>
              </w:rPr>
              <w:t>تعاون و هماهنگی</w:t>
            </w:r>
            <w:r>
              <w:rPr>
                <w:rStyle w:val="IndexLink"/>
                <w:rtl w:val="true"/>
              </w:rPr>
              <w:tab/>
            </w:r>
            <w:r>
              <w:rPr>
                <w:rStyle w:val="IndexLink"/>
              </w:rPr>
              <w:t>49</w:t>
            </w:r>
          </w:hyperlink>
        </w:p>
        <w:p>
          <w:pPr>
            <w:pStyle w:val="Contents4"/>
            <w:tabs>
              <w:tab w:val="clear" w:pos="8176"/>
              <w:tab w:val="right" w:pos="9026" w:leader="dot"/>
            </w:tabs>
            <w:rPr/>
          </w:pPr>
          <w:hyperlink w:anchor="__RefHeading___Toc4227756_581953129">
            <w:r>
              <w:rPr>
                <w:webHidden/>
                <w:rStyle w:val="IndexLink"/>
              </w:rPr>
              <w:t>2</w:t>
            </w:r>
            <w:r>
              <w:rPr>
                <w:rStyle w:val="IndexLink"/>
                <w:rtl w:val="true"/>
              </w:rPr>
              <w:t>.</w:t>
            </w:r>
            <w:r>
              <w:rPr>
                <w:rStyle w:val="IndexLink"/>
                <w:rtl w:val="true"/>
              </w:rPr>
              <w:t>تقسیم کار</w:t>
            </w:r>
            <w:r>
              <w:rPr>
                <w:rStyle w:val="IndexLink"/>
                <w:rtl w:val="true"/>
              </w:rPr>
              <w:tab/>
            </w:r>
            <w:r>
              <w:rPr>
                <w:rStyle w:val="IndexLink"/>
              </w:rPr>
              <w:t>50</w:t>
            </w:r>
          </w:hyperlink>
        </w:p>
        <w:p>
          <w:pPr>
            <w:pStyle w:val="Contents4"/>
            <w:tabs>
              <w:tab w:val="clear" w:pos="8176"/>
              <w:tab w:val="right" w:pos="9026" w:leader="dot"/>
            </w:tabs>
            <w:rPr/>
          </w:pPr>
          <w:hyperlink w:anchor="__RefHeading___Toc4227758_581953129">
            <w:r>
              <w:rPr>
                <w:webHidden/>
                <w:rStyle w:val="IndexLink"/>
              </w:rPr>
              <w:t>3</w:t>
            </w:r>
            <w:r>
              <w:rPr>
                <w:rStyle w:val="IndexLink"/>
                <w:rtl w:val="true"/>
              </w:rPr>
              <w:t>.</w:t>
            </w:r>
            <w:r>
              <w:rPr>
                <w:rStyle w:val="IndexLink"/>
                <w:rtl w:val="true"/>
              </w:rPr>
              <w:t>اظهار محبت</w:t>
            </w:r>
            <w:r>
              <w:rPr>
                <w:rStyle w:val="IndexLink"/>
                <w:rtl w:val="true"/>
              </w:rPr>
              <w:tab/>
            </w:r>
            <w:r>
              <w:rPr>
                <w:rStyle w:val="IndexLink"/>
              </w:rPr>
              <w:t>51</w:t>
            </w:r>
          </w:hyperlink>
        </w:p>
        <w:p>
          <w:pPr>
            <w:pStyle w:val="Contents4"/>
            <w:tabs>
              <w:tab w:val="clear" w:pos="8176"/>
              <w:tab w:val="right" w:pos="9026" w:leader="dot"/>
            </w:tabs>
            <w:rPr/>
          </w:pPr>
          <w:hyperlink w:anchor="__RefHeading___Toc4227760_581953129">
            <w:r>
              <w:rPr>
                <w:webHidden/>
                <w:rStyle w:val="IndexLink"/>
              </w:rPr>
              <w:t>4</w:t>
            </w:r>
            <w:r>
              <w:rPr>
                <w:rStyle w:val="IndexLink"/>
                <w:rtl w:val="true"/>
              </w:rPr>
              <w:t>.</w:t>
            </w:r>
            <w:r>
              <w:rPr>
                <w:rStyle w:val="IndexLink"/>
                <w:rtl w:val="true"/>
              </w:rPr>
              <w:t>تشکر و قدردانی</w:t>
            </w:r>
            <w:r>
              <w:rPr>
                <w:rStyle w:val="IndexLink"/>
                <w:rtl w:val="true"/>
              </w:rPr>
              <w:tab/>
            </w:r>
            <w:r>
              <w:rPr>
                <w:rStyle w:val="IndexLink"/>
              </w:rPr>
              <w:t>52</w:t>
            </w:r>
          </w:hyperlink>
        </w:p>
        <w:p>
          <w:pPr>
            <w:pStyle w:val="Contents4"/>
            <w:tabs>
              <w:tab w:val="clear" w:pos="8176"/>
              <w:tab w:val="right" w:pos="9026" w:leader="dot"/>
            </w:tabs>
            <w:rPr/>
          </w:pPr>
          <w:hyperlink w:anchor="__RefHeading___Toc4227762_581953129">
            <w:r>
              <w:rPr>
                <w:webHidden/>
                <w:rStyle w:val="IndexLink"/>
              </w:rPr>
              <w:t>5</w:t>
            </w:r>
            <w:r>
              <w:rPr>
                <w:rStyle w:val="IndexLink"/>
                <w:rtl w:val="true"/>
              </w:rPr>
              <w:t>.</w:t>
            </w:r>
            <w:r>
              <w:rPr>
                <w:rStyle w:val="IndexLink"/>
                <w:rtl w:val="true"/>
              </w:rPr>
              <w:t>هدیه و سوغات</w:t>
            </w:r>
            <w:r>
              <w:rPr>
                <w:rStyle w:val="IndexLink"/>
                <w:rtl w:val="true"/>
              </w:rPr>
              <w:tab/>
            </w:r>
            <w:r>
              <w:rPr>
                <w:rStyle w:val="IndexLink"/>
              </w:rPr>
              <w:t>53</w:t>
            </w:r>
          </w:hyperlink>
        </w:p>
        <w:p>
          <w:pPr>
            <w:pStyle w:val="Contents3"/>
            <w:tabs>
              <w:tab w:val="clear" w:pos="8459"/>
              <w:tab w:val="right" w:pos="9026" w:leader="dot"/>
            </w:tabs>
            <w:rPr/>
          </w:pPr>
          <w:hyperlink w:anchor="__RefHeading___Toc4227764_581953129">
            <w:r>
              <w:rPr>
                <w:webHidden/>
                <w:rStyle w:val="IndexLink"/>
                <w:rtl w:val="true"/>
              </w:rPr>
              <w:t>شاد کردن زنان در خانواده</w:t>
            </w:r>
            <w:r>
              <w:rPr>
                <w:rStyle w:val="IndexLink"/>
                <w:rtl w:val="true"/>
              </w:rPr>
              <w:tab/>
            </w:r>
            <w:r>
              <w:rPr>
                <w:rStyle w:val="IndexLink"/>
              </w:rPr>
              <w:t>54</w:t>
            </w:r>
          </w:hyperlink>
        </w:p>
        <w:p>
          <w:pPr>
            <w:pStyle w:val="Contents3"/>
            <w:tabs>
              <w:tab w:val="clear" w:pos="8459"/>
              <w:tab w:val="right" w:pos="9026" w:leader="dot"/>
            </w:tabs>
            <w:rPr/>
          </w:pPr>
          <w:hyperlink w:anchor="__RefHeading___Toc4227766_581953129">
            <w:r>
              <w:rPr>
                <w:webHidden/>
                <w:rStyle w:val="IndexLink"/>
                <w:rtl w:val="true"/>
              </w:rPr>
              <w:t>شاد کردن کودکان</w:t>
            </w:r>
            <w:r>
              <w:rPr>
                <w:rStyle w:val="IndexLink"/>
                <w:rtl w:val="true"/>
              </w:rPr>
              <w:tab/>
            </w:r>
            <w:r>
              <w:rPr>
                <w:rStyle w:val="IndexLink"/>
              </w:rPr>
              <w:t>55</w:t>
            </w:r>
          </w:hyperlink>
        </w:p>
        <w:p>
          <w:pPr>
            <w:pStyle w:val="Contents3"/>
            <w:tabs>
              <w:tab w:val="clear" w:pos="8459"/>
              <w:tab w:val="right" w:pos="9026" w:leader="dot"/>
            </w:tabs>
            <w:rPr/>
          </w:pPr>
          <w:hyperlink w:anchor="__RefHeading___Toc4227768_581953129">
            <w:r>
              <w:rPr>
                <w:webHidden/>
                <w:rStyle w:val="IndexLink"/>
                <w:rtl w:val="true"/>
              </w:rPr>
              <w:t>پیامبر و بازی با کودکان</w:t>
            </w:r>
            <w:r>
              <w:rPr>
                <w:rStyle w:val="IndexLink"/>
                <w:rtl w:val="true"/>
              </w:rPr>
              <w:tab/>
            </w:r>
            <w:r>
              <w:rPr>
                <w:rStyle w:val="IndexLink"/>
              </w:rPr>
              <w:t>57</w:t>
            </w:r>
          </w:hyperlink>
        </w:p>
        <w:p>
          <w:pPr>
            <w:pStyle w:val="Contents3"/>
            <w:tabs>
              <w:tab w:val="clear" w:pos="8459"/>
              <w:tab w:val="right" w:pos="9026" w:leader="dot"/>
            </w:tabs>
            <w:rPr/>
          </w:pPr>
          <w:hyperlink w:anchor="__RefHeading___Toc4227770_581953129">
            <w:r>
              <w:rPr>
                <w:webHidden/>
                <w:rStyle w:val="IndexLink"/>
                <w:rtl w:val="true"/>
              </w:rPr>
              <w:t>امیرالمؤمنین علیه السلام و کودکان یتیم</w:t>
            </w:r>
            <w:r>
              <w:rPr>
                <w:rStyle w:val="IndexLink"/>
                <w:rtl w:val="true"/>
              </w:rPr>
              <w:tab/>
            </w:r>
            <w:r>
              <w:rPr>
                <w:rStyle w:val="IndexLink"/>
              </w:rPr>
              <w:t>59</w:t>
            </w:r>
          </w:hyperlink>
        </w:p>
        <w:p>
          <w:pPr>
            <w:pStyle w:val="Contents3"/>
            <w:tabs>
              <w:tab w:val="clear" w:pos="8459"/>
              <w:tab w:val="right" w:pos="9026" w:leader="dot"/>
            </w:tabs>
            <w:rPr/>
          </w:pPr>
          <w:hyperlink w:anchor="__RefHeading___Toc4227772_581953129">
            <w:r>
              <w:rPr>
                <w:webHidden/>
                <w:rStyle w:val="IndexLink"/>
                <w:rtl w:val="true"/>
              </w:rPr>
              <w:t>برای دستیابی به شادمانی جاویدان</w:t>
            </w:r>
            <w:r>
              <w:rPr>
                <w:rStyle w:val="IndexLink"/>
                <w:rtl w:val="true"/>
              </w:rPr>
              <w:tab/>
            </w:r>
            <w:r>
              <w:rPr>
                <w:rStyle w:val="IndexLink"/>
              </w:rPr>
              <w:t>60</w:t>
            </w:r>
          </w:hyperlink>
        </w:p>
        <w:p>
          <w:pPr>
            <w:pStyle w:val="Contents3"/>
            <w:tabs>
              <w:tab w:val="clear" w:pos="8459"/>
              <w:tab w:val="right" w:pos="9026" w:leader="dot"/>
            </w:tabs>
            <w:rPr/>
          </w:pPr>
          <w:hyperlink w:anchor="__RefHeading___Toc4227774_581953129">
            <w:r>
              <w:rPr>
                <w:webHidden/>
                <w:rStyle w:val="IndexLink"/>
                <w:rtl w:val="true"/>
              </w:rPr>
              <w:t>عوامل نشاط</w:t>
            </w:r>
            <w:r>
              <w:rPr>
                <w:rStyle w:val="IndexLink"/>
                <w:rtl w:val="true"/>
              </w:rPr>
              <w:tab/>
            </w:r>
            <w:r>
              <w:rPr>
                <w:rStyle w:val="IndexLink"/>
              </w:rPr>
              <w:t>61</w:t>
            </w:r>
          </w:hyperlink>
        </w:p>
        <w:p>
          <w:pPr>
            <w:pStyle w:val="Contents3"/>
            <w:tabs>
              <w:tab w:val="clear" w:pos="8459"/>
              <w:tab w:val="right" w:pos="9026" w:leader="dot"/>
            </w:tabs>
            <w:rPr/>
          </w:pPr>
          <w:hyperlink w:anchor="__RefHeading___Toc4227776_581953129">
            <w:r>
              <w:rPr>
                <w:webHidden/>
                <w:rStyle w:val="IndexLink"/>
              </w:rPr>
              <w:t>1</w:t>
            </w:r>
            <w:r>
              <w:rPr>
                <w:rStyle w:val="IndexLink"/>
                <w:rtl w:val="true"/>
              </w:rPr>
              <w:t>)</w:t>
            </w:r>
            <w:r>
              <w:rPr>
                <w:rStyle w:val="IndexLink"/>
                <w:rtl w:val="true"/>
              </w:rPr>
              <w:t>یاد و ارتباط با خداوند</w:t>
            </w:r>
            <w:r>
              <w:rPr>
                <w:rStyle w:val="IndexLink"/>
                <w:rtl w:val="true"/>
              </w:rPr>
              <w:tab/>
            </w:r>
            <w:r>
              <w:rPr>
                <w:rStyle w:val="IndexLink"/>
              </w:rPr>
              <w:t>62</w:t>
            </w:r>
          </w:hyperlink>
        </w:p>
        <w:p>
          <w:pPr>
            <w:pStyle w:val="Contents3"/>
            <w:tabs>
              <w:tab w:val="clear" w:pos="8459"/>
              <w:tab w:val="right" w:pos="9026" w:leader="dot"/>
            </w:tabs>
            <w:rPr/>
          </w:pPr>
          <w:hyperlink w:anchor="__RefHeading___Toc4227778_581953129">
            <w:r>
              <w:rPr>
                <w:webHidden/>
                <w:rStyle w:val="IndexLink"/>
                <w:rtl w:val="true"/>
              </w:rPr>
              <w:t>غنچۀ دل</w:t>
            </w:r>
            <w:r>
              <w:rPr>
                <w:rStyle w:val="IndexLink"/>
                <w:rtl w:val="true"/>
              </w:rPr>
              <w:tab/>
            </w:r>
            <w:r>
              <w:rPr>
                <w:rStyle w:val="IndexLink"/>
              </w:rPr>
              <w:t>63</w:t>
            </w:r>
          </w:hyperlink>
        </w:p>
        <w:p>
          <w:pPr>
            <w:pStyle w:val="Contents3"/>
            <w:tabs>
              <w:tab w:val="clear" w:pos="8459"/>
              <w:tab w:val="right" w:pos="9026" w:leader="dot"/>
            </w:tabs>
            <w:rPr/>
          </w:pPr>
          <w:hyperlink w:anchor="__RefHeading___Toc4227780_581953129">
            <w:r>
              <w:rPr>
                <w:webHidden/>
                <w:rStyle w:val="IndexLink"/>
              </w:rPr>
              <w:t>2</w:t>
            </w:r>
            <w:r>
              <w:rPr>
                <w:rStyle w:val="IndexLink"/>
                <w:rtl w:val="true"/>
              </w:rPr>
              <w:t>)</w:t>
            </w:r>
            <w:r>
              <w:rPr>
                <w:rStyle w:val="IndexLink"/>
                <w:rtl w:val="true"/>
              </w:rPr>
              <w:t>ارتباط با اهل بیت علیهم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4227782_581953129">
            <w:r>
              <w:rPr>
                <w:webHidden/>
                <w:rStyle w:val="IndexLink"/>
                <w:rtl w:val="true"/>
              </w:rPr>
              <w:t>دیدۀ خود بین</w:t>
            </w:r>
            <w:r>
              <w:rPr>
                <w:rStyle w:val="IndexLink"/>
                <w:rtl w:val="true"/>
              </w:rPr>
              <w:tab/>
            </w:r>
            <w:r>
              <w:rPr>
                <w:rStyle w:val="IndexLink"/>
              </w:rPr>
              <w:t>66</w:t>
            </w:r>
          </w:hyperlink>
        </w:p>
        <w:p>
          <w:pPr>
            <w:pStyle w:val="Contents3"/>
            <w:tabs>
              <w:tab w:val="clear" w:pos="8459"/>
              <w:tab w:val="right" w:pos="9026" w:leader="dot"/>
            </w:tabs>
            <w:rPr/>
          </w:pPr>
          <w:hyperlink w:anchor="__RefHeading___Toc4227784_581953129">
            <w:r>
              <w:rPr>
                <w:webHidden/>
                <w:rStyle w:val="IndexLink"/>
              </w:rPr>
              <w:t>3</w:t>
            </w:r>
            <w:r>
              <w:rPr>
                <w:rStyle w:val="IndexLink"/>
                <w:rtl w:val="true"/>
              </w:rPr>
              <w:t>)</w:t>
            </w:r>
            <w:r>
              <w:rPr>
                <w:rStyle w:val="IndexLink"/>
                <w:rtl w:val="true"/>
              </w:rPr>
              <w:t>اتصال به اولیای الهی</w:t>
            </w:r>
            <w:r>
              <w:rPr>
                <w:rStyle w:val="IndexLink"/>
                <w:rtl w:val="true"/>
              </w:rPr>
              <w:tab/>
            </w:r>
            <w:r>
              <w:rPr>
                <w:rStyle w:val="IndexLink"/>
              </w:rPr>
              <w:t>67</w:t>
            </w:r>
          </w:hyperlink>
        </w:p>
        <w:p>
          <w:pPr>
            <w:pStyle w:val="Contents3"/>
            <w:tabs>
              <w:tab w:val="clear" w:pos="8459"/>
              <w:tab w:val="right" w:pos="9026" w:leader="dot"/>
            </w:tabs>
            <w:rPr/>
          </w:pPr>
          <w:hyperlink w:anchor="__RefHeading___Toc4227786_581953129">
            <w:r>
              <w:rPr>
                <w:webHidden/>
                <w:rStyle w:val="IndexLink"/>
              </w:rPr>
              <w:t>4</w:t>
            </w:r>
            <w:r>
              <w:rPr>
                <w:rStyle w:val="IndexLink"/>
                <w:rtl w:val="true"/>
              </w:rPr>
              <w:t>)</w:t>
            </w:r>
            <w:r>
              <w:rPr>
                <w:rStyle w:val="IndexLink"/>
                <w:rtl w:val="true"/>
              </w:rPr>
              <w:t>دل کندن از دنیا</w:t>
            </w:r>
            <w:r>
              <w:rPr>
                <w:rStyle w:val="IndexLink"/>
                <w:rtl w:val="true"/>
              </w:rPr>
              <w:tab/>
            </w:r>
            <w:r>
              <w:rPr>
                <w:rStyle w:val="IndexLink"/>
              </w:rPr>
              <w:t>68</w:t>
            </w:r>
          </w:hyperlink>
        </w:p>
        <w:p>
          <w:pPr>
            <w:pStyle w:val="Contents3"/>
            <w:tabs>
              <w:tab w:val="clear" w:pos="8459"/>
              <w:tab w:val="right" w:pos="9026" w:leader="dot"/>
            </w:tabs>
            <w:rPr/>
          </w:pPr>
          <w:hyperlink w:anchor="__RefHeading___Toc4227788_581953129">
            <w:r>
              <w:rPr>
                <w:webHidden/>
                <w:rStyle w:val="IndexLink"/>
                <w:rtl w:val="true"/>
              </w:rPr>
              <w:t>نشانه زهد</w:t>
            </w:r>
            <w:r>
              <w:rPr>
                <w:rStyle w:val="IndexLink"/>
                <w:rtl w:val="true"/>
              </w:rPr>
              <w:tab/>
            </w:r>
            <w:r>
              <w:rPr>
                <w:rStyle w:val="IndexLink"/>
              </w:rPr>
              <w:t>70</w:t>
            </w:r>
          </w:hyperlink>
        </w:p>
        <w:p>
          <w:pPr>
            <w:pStyle w:val="Contents3"/>
            <w:tabs>
              <w:tab w:val="clear" w:pos="8459"/>
              <w:tab w:val="right" w:pos="9026" w:leader="dot"/>
            </w:tabs>
            <w:rPr/>
          </w:pPr>
          <w:hyperlink w:anchor="__RefHeading___Toc4227790_581953129">
            <w:r>
              <w:rPr>
                <w:webHidden/>
                <w:rStyle w:val="IndexLink"/>
              </w:rPr>
              <w:t>5</w:t>
            </w:r>
            <w:r>
              <w:rPr>
                <w:rStyle w:val="IndexLink"/>
                <w:rtl w:val="true"/>
              </w:rPr>
              <w:t>)</w:t>
            </w:r>
            <w:r>
              <w:rPr>
                <w:rStyle w:val="IndexLink"/>
                <w:rtl w:val="true"/>
              </w:rPr>
              <w:t>شاد کردن دل ها</w:t>
            </w:r>
            <w:r>
              <w:rPr>
                <w:rStyle w:val="IndexLink"/>
                <w:rtl w:val="true"/>
              </w:rPr>
              <w:tab/>
            </w:r>
            <w:r>
              <w:rPr>
                <w:rStyle w:val="IndexLink"/>
              </w:rPr>
              <w:t>73</w:t>
            </w:r>
          </w:hyperlink>
        </w:p>
        <w:p>
          <w:pPr>
            <w:pStyle w:val="Contents3"/>
            <w:tabs>
              <w:tab w:val="clear" w:pos="8459"/>
              <w:tab w:val="right" w:pos="9026" w:leader="dot"/>
            </w:tabs>
            <w:rPr/>
          </w:pPr>
          <w:hyperlink w:anchor="__RefHeading___Toc4227792_581953129">
            <w:r>
              <w:rPr>
                <w:webHidden/>
                <w:rStyle w:val="IndexLink"/>
                <w:rtl w:val="true"/>
              </w:rPr>
              <w:t>شاد کردن مؤمن</w:t>
            </w:r>
            <w:r>
              <w:rPr>
                <w:rStyle w:val="IndexLink"/>
                <w:rtl w:val="true"/>
              </w:rPr>
              <w:tab/>
            </w:r>
            <w:r>
              <w:rPr>
                <w:rStyle w:val="IndexLink"/>
              </w:rPr>
              <w:t>75</w:t>
            </w:r>
          </w:hyperlink>
        </w:p>
        <w:p>
          <w:pPr>
            <w:pStyle w:val="Contents3"/>
            <w:tabs>
              <w:tab w:val="clear" w:pos="8459"/>
              <w:tab w:val="right" w:pos="9026" w:leader="dot"/>
            </w:tabs>
            <w:rPr/>
          </w:pPr>
          <w:hyperlink w:anchor="__RefHeading___Toc4227794_581953129">
            <w:r>
              <w:rPr>
                <w:webHidden/>
                <w:rStyle w:val="IndexLink"/>
              </w:rPr>
              <w:t>6</w:t>
            </w:r>
            <w:r>
              <w:rPr>
                <w:rStyle w:val="IndexLink"/>
                <w:rtl w:val="true"/>
              </w:rPr>
              <w:t>)</w:t>
            </w:r>
            <w:r>
              <w:rPr>
                <w:rStyle w:val="IndexLink"/>
                <w:rtl w:val="true"/>
              </w:rPr>
              <w:t>ایستادگی در راه خدا</w:t>
            </w:r>
            <w:r>
              <w:rPr>
                <w:rStyle w:val="IndexLink"/>
                <w:rtl w:val="true"/>
              </w:rPr>
              <w:tab/>
            </w:r>
            <w:r>
              <w:rPr>
                <w:rStyle w:val="IndexLink"/>
              </w:rPr>
              <w:t>77</w:t>
            </w:r>
          </w:hyperlink>
        </w:p>
        <w:p>
          <w:pPr>
            <w:pStyle w:val="Contents3"/>
            <w:tabs>
              <w:tab w:val="clear" w:pos="8459"/>
              <w:tab w:val="right" w:pos="9026" w:leader="dot"/>
            </w:tabs>
            <w:rPr/>
          </w:pPr>
          <w:hyperlink w:anchor="__RefHeading___Toc4227796_581953129">
            <w:r>
              <w:rPr>
                <w:webHidden/>
                <w:rStyle w:val="IndexLink"/>
              </w:rPr>
              <w:t>7</w:t>
            </w:r>
            <w:r>
              <w:rPr>
                <w:rStyle w:val="IndexLink"/>
                <w:rtl w:val="true"/>
              </w:rPr>
              <w:t>)</w:t>
            </w:r>
            <w:r>
              <w:rPr>
                <w:rStyle w:val="IndexLink"/>
                <w:rtl w:val="true"/>
              </w:rPr>
              <w:t>حکایات نشاط بخش</w:t>
            </w:r>
            <w:r>
              <w:rPr>
                <w:rStyle w:val="IndexLink"/>
                <w:rtl w:val="true"/>
              </w:rPr>
              <w:tab/>
            </w:r>
            <w:r>
              <w:rPr>
                <w:rStyle w:val="IndexLink"/>
              </w:rPr>
              <w:t>78</w:t>
            </w:r>
          </w:hyperlink>
        </w:p>
        <w:p>
          <w:pPr>
            <w:pStyle w:val="Contents3"/>
            <w:tabs>
              <w:tab w:val="clear" w:pos="8459"/>
              <w:tab w:val="right" w:pos="9026" w:leader="dot"/>
            </w:tabs>
            <w:rPr/>
          </w:pPr>
          <w:hyperlink w:anchor="__RefHeading___Toc4227798_581953129">
            <w:r>
              <w:rPr>
                <w:webHidden/>
                <w:rStyle w:val="IndexLink"/>
              </w:rPr>
              <w:t>8</w:t>
            </w:r>
            <w:r>
              <w:rPr>
                <w:rStyle w:val="IndexLink"/>
                <w:rtl w:val="true"/>
              </w:rPr>
              <w:t>)</w:t>
            </w:r>
            <w:r>
              <w:rPr>
                <w:rStyle w:val="IndexLink"/>
                <w:rtl w:val="true"/>
              </w:rPr>
              <w:t>عوامل روح افزا</w:t>
            </w:r>
            <w:r>
              <w:rPr>
                <w:rStyle w:val="IndexLink"/>
                <w:rtl w:val="true"/>
              </w:rPr>
              <w:tab/>
            </w:r>
            <w:r>
              <w:rPr>
                <w:rStyle w:val="IndexLink"/>
              </w:rPr>
              <w:t>79</w:t>
            </w:r>
          </w:hyperlink>
        </w:p>
        <w:p>
          <w:pPr>
            <w:pStyle w:val="Contents3"/>
            <w:tabs>
              <w:tab w:val="clear" w:pos="8459"/>
              <w:tab w:val="right" w:pos="9026" w:leader="dot"/>
            </w:tabs>
            <w:rPr/>
          </w:pPr>
          <w:hyperlink w:anchor="__RefHeading___Toc4227800_581953129">
            <w:r>
              <w:rPr>
                <w:webHidden/>
                <w:rStyle w:val="IndexLink"/>
              </w:rPr>
              <w:t>9</w:t>
            </w:r>
            <w:r>
              <w:rPr>
                <w:rStyle w:val="IndexLink"/>
                <w:rtl w:val="true"/>
              </w:rPr>
              <w:t>)</w:t>
            </w:r>
            <w:r>
              <w:rPr>
                <w:rStyle w:val="IndexLink"/>
                <w:rtl w:val="true"/>
              </w:rPr>
              <w:t>تفریح سالم</w:t>
            </w:r>
            <w:r>
              <w:rPr>
                <w:rStyle w:val="IndexLink"/>
                <w:rtl w:val="true"/>
              </w:rPr>
              <w:tab/>
            </w:r>
            <w:r>
              <w:rPr>
                <w:rStyle w:val="IndexLink"/>
              </w:rPr>
              <w:t>80</w:t>
            </w:r>
          </w:hyperlink>
        </w:p>
        <w:p>
          <w:pPr>
            <w:pStyle w:val="Contents3"/>
            <w:tabs>
              <w:tab w:val="clear" w:pos="8459"/>
              <w:tab w:val="right" w:pos="9026" w:leader="dot"/>
            </w:tabs>
            <w:rPr/>
          </w:pPr>
          <w:hyperlink w:anchor="__RefHeading___Toc4227802_581953129">
            <w:r>
              <w:rPr>
                <w:webHidden/>
                <w:rStyle w:val="IndexLink"/>
                <w:rtl w:val="true"/>
              </w:rPr>
              <w:t>بهره مندی از کامیابی های مشروع</w:t>
            </w:r>
            <w:r>
              <w:rPr>
                <w:rStyle w:val="IndexLink"/>
                <w:rtl w:val="true"/>
              </w:rPr>
              <w:tab/>
            </w:r>
            <w:r>
              <w:rPr>
                <w:rStyle w:val="IndexLink"/>
              </w:rPr>
              <w:t>82</w:t>
            </w:r>
          </w:hyperlink>
        </w:p>
        <w:p>
          <w:pPr>
            <w:pStyle w:val="Contents3"/>
            <w:tabs>
              <w:tab w:val="clear" w:pos="8459"/>
              <w:tab w:val="right" w:pos="9026" w:leader="dot"/>
            </w:tabs>
            <w:rPr/>
          </w:pPr>
          <w:hyperlink w:anchor="__RefHeading___Toc4227804_581953129">
            <w:r>
              <w:rPr>
                <w:webHidden/>
                <w:rStyle w:val="IndexLink"/>
                <w:rtl w:val="true"/>
              </w:rPr>
              <w:t>آفات تفریح</w:t>
            </w:r>
            <w:r>
              <w:rPr>
                <w:rStyle w:val="IndexLink"/>
                <w:rtl w:val="true"/>
              </w:rPr>
              <w:tab/>
            </w:r>
            <w:r>
              <w:rPr>
                <w:rStyle w:val="IndexLink"/>
              </w:rPr>
              <w:t>82</w:t>
            </w:r>
          </w:hyperlink>
        </w:p>
        <w:p>
          <w:pPr>
            <w:pStyle w:val="Contents3"/>
            <w:tabs>
              <w:tab w:val="clear" w:pos="8459"/>
              <w:tab w:val="right" w:pos="9026" w:leader="dot"/>
            </w:tabs>
            <w:rPr/>
          </w:pPr>
          <w:hyperlink w:anchor="__RefHeading___Toc4227806_581953129">
            <w:r>
              <w:rPr>
                <w:webHidden/>
                <w:rStyle w:val="IndexLink"/>
              </w:rPr>
              <w:t>1</w:t>
            </w:r>
            <w:r>
              <w:rPr>
                <w:rStyle w:val="IndexLink"/>
                <w:rtl w:val="true"/>
              </w:rPr>
              <w:t>)</w:t>
            </w:r>
            <w:r>
              <w:rPr>
                <w:rStyle w:val="IndexLink"/>
                <w:rtl w:val="true"/>
              </w:rPr>
              <w:t>گناه و معصیت</w:t>
            </w:r>
            <w:r>
              <w:rPr>
                <w:rStyle w:val="IndexLink"/>
                <w:rtl w:val="true"/>
              </w:rPr>
              <w:tab/>
            </w:r>
            <w:r>
              <w:rPr>
                <w:rStyle w:val="IndexLink"/>
              </w:rPr>
              <w:t>83</w:t>
            </w:r>
          </w:hyperlink>
        </w:p>
        <w:p>
          <w:pPr>
            <w:pStyle w:val="Contents3"/>
            <w:tabs>
              <w:tab w:val="clear" w:pos="8459"/>
              <w:tab w:val="right" w:pos="9026" w:leader="dot"/>
            </w:tabs>
            <w:rPr/>
          </w:pPr>
          <w:hyperlink w:anchor="__RefHeading___Toc4227808_581953129">
            <w:r>
              <w:rPr>
                <w:webHidden/>
                <w:rStyle w:val="IndexLink"/>
              </w:rPr>
              <w:t>3</w:t>
            </w:r>
            <w:r>
              <w:rPr>
                <w:rStyle w:val="IndexLink"/>
                <w:rtl w:val="true"/>
              </w:rPr>
              <w:t>)</w:t>
            </w:r>
            <w:r>
              <w:rPr>
                <w:rStyle w:val="IndexLink"/>
                <w:rtl w:val="true"/>
              </w:rPr>
              <w:t>زیاده روی در تفریح</w:t>
            </w:r>
            <w:r>
              <w:rPr>
                <w:rStyle w:val="IndexLink"/>
                <w:rtl w:val="true"/>
              </w:rPr>
              <w:tab/>
            </w:r>
            <w:r>
              <w:rPr>
                <w:rStyle w:val="IndexLink"/>
              </w:rPr>
              <w:t>84</w:t>
            </w:r>
          </w:hyperlink>
        </w:p>
        <w:p>
          <w:pPr>
            <w:pStyle w:val="Contents3"/>
            <w:tabs>
              <w:tab w:val="clear" w:pos="8459"/>
              <w:tab w:val="right" w:pos="9026" w:leader="dot"/>
            </w:tabs>
            <w:rPr/>
          </w:pPr>
          <w:hyperlink w:anchor="__RefHeading___Toc4227810_581953129">
            <w:r>
              <w:rPr>
                <w:webHidden/>
                <w:rStyle w:val="IndexLink"/>
              </w:rPr>
              <w:t>3</w:t>
            </w:r>
            <w:r>
              <w:rPr>
                <w:rStyle w:val="IndexLink"/>
                <w:rtl w:val="true"/>
              </w:rPr>
              <w:t>)</w:t>
            </w:r>
            <w:r>
              <w:rPr>
                <w:rStyle w:val="IndexLink"/>
                <w:rtl w:val="true"/>
              </w:rPr>
              <w:t>اسراف و تبذیر</w:t>
            </w:r>
            <w:r>
              <w:rPr>
                <w:rStyle w:val="IndexLink"/>
                <w:rtl w:val="true"/>
              </w:rPr>
              <w:tab/>
            </w:r>
            <w:r>
              <w:rPr>
                <w:rStyle w:val="IndexLink"/>
              </w:rPr>
              <w:t>85</w:t>
            </w:r>
          </w:hyperlink>
        </w:p>
        <w:p>
          <w:pPr>
            <w:pStyle w:val="Contents3"/>
            <w:tabs>
              <w:tab w:val="clear" w:pos="8459"/>
              <w:tab w:val="right" w:pos="9026" w:leader="dot"/>
            </w:tabs>
            <w:rPr/>
          </w:pPr>
          <w:hyperlink w:anchor="__RefHeading___Toc4227812_581953129">
            <w:r>
              <w:rPr>
                <w:webHidden/>
                <w:rStyle w:val="IndexLink"/>
                <w:rtl w:val="true"/>
              </w:rPr>
              <w:t>ابعاد و گونه های تفریح</w:t>
            </w:r>
            <w:r>
              <w:rPr>
                <w:rStyle w:val="IndexLink"/>
                <w:rtl w:val="true"/>
              </w:rPr>
              <w:tab/>
            </w:r>
            <w:r>
              <w:rPr>
                <w:rStyle w:val="IndexLink"/>
              </w:rPr>
              <w:t>86</w:t>
            </w:r>
          </w:hyperlink>
        </w:p>
        <w:p>
          <w:pPr>
            <w:pStyle w:val="Contents3"/>
            <w:tabs>
              <w:tab w:val="clear" w:pos="8459"/>
              <w:tab w:val="right" w:pos="9026" w:leader="dot"/>
            </w:tabs>
            <w:rPr/>
          </w:pPr>
          <w:hyperlink w:anchor="__RefHeading___Toc4227814_581953129">
            <w:r>
              <w:rPr>
                <w:webHidden/>
                <w:rStyle w:val="IndexLink"/>
                <w:rtl w:val="true"/>
              </w:rPr>
              <w:t>تفریح خانوادگی</w:t>
            </w:r>
            <w:r>
              <w:rPr>
                <w:rStyle w:val="IndexLink"/>
                <w:rtl w:val="true"/>
              </w:rPr>
              <w:tab/>
            </w:r>
            <w:r>
              <w:rPr>
                <w:rStyle w:val="IndexLink"/>
              </w:rPr>
              <w:t>86</w:t>
            </w:r>
          </w:hyperlink>
        </w:p>
        <w:p>
          <w:pPr>
            <w:pStyle w:val="Contents3"/>
            <w:tabs>
              <w:tab w:val="clear" w:pos="8459"/>
              <w:tab w:val="right" w:pos="9026" w:leader="dot"/>
            </w:tabs>
            <w:rPr/>
          </w:pPr>
          <w:hyperlink w:anchor="__RefHeading___Toc4227816_581953129">
            <w:r>
              <w:rPr>
                <w:webHidden/>
                <w:rStyle w:val="IndexLink"/>
                <w:rtl w:val="true"/>
              </w:rPr>
              <w:t>دیدارهای فامیلی</w:t>
            </w:r>
            <w:r>
              <w:rPr>
                <w:rStyle w:val="IndexLink"/>
                <w:rtl w:val="true"/>
              </w:rPr>
              <w:tab/>
            </w:r>
            <w:r>
              <w:rPr>
                <w:rStyle w:val="IndexLink"/>
              </w:rPr>
              <w:t>87</w:t>
            </w:r>
          </w:hyperlink>
        </w:p>
        <w:p>
          <w:pPr>
            <w:pStyle w:val="Contents3"/>
            <w:tabs>
              <w:tab w:val="clear" w:pos="8459"/>
              <w:tab w:val="right" w:pos="9026" w:leader="dot"/>
            </w:tabs>
            <w:rPr/>
          </w:pPr>
          <w:hyperlink w:anchor="__RefHeading___Toc4227818_581953129">
            <w:r>
              <w:rPr>
                <w:webHidden/>
                <w:rStyle w:val="IndexLink"/>
                <w:rtl w:val="true"/>
              </w:rPr>
              <w:t>گردش و مسافرت</w:t>
            </w:r>
            <w:r>
              <w:rPr>
                <w:rStyle w:val="IndexLink"/>
                <w:rtl w:val="true"/>
              </w:rPr>
              <w:tab/>
            </w:r>
            <w:r>
              <w:rPr>
                <w:rStyle w:val="IndexLink"/>
              </w:rPr>
              <w:t>89</w:t>
            </w:r>
          </w:hyperlink>
        </w:p>
        <w:p>
          <w:pPr>
            <w:pStyle w:val="Contents3"/>
            <w:tabs>
              <w:tab w:val="clear" w:pos="8459"/>
              <w:tab w:val="right" w:pos="9026" w:leader="dot"/>
            </w:tabs>
            <w:rPr/>
          </w:pPr>
          <w:hyperlink w:anchor="__RefHeading___Toc4227820_581953129">
            <w:r>
              <w:rPr>
                <w:webHidden/>
                <w:rStyle w:val="IndexLink"/>
                <w:rtl w:val="true"/>
              </w:rPr>
              <w:t>شوخی با همسر</w:t>
            </w:r>
            <w:r>
              <w:rPr>
                <w:rStyle w:val="IndexLink"/>
                <w:rtl w:val="true"/>
              </w:rPr>
              <w:tab/>
            </w:r>
            <w:r>
              <w:rPr>
                <w:rStyle w:val="IndexLink"/>
              </w:rPr>
              <w:t>90</w:t>
            </w:r>
          </w:hyperlink>
        </w:p>
        <w:p>
          <w:pPr>
            <w:pStyle w:val="Contents3"/>
            <w:tabs>
              <w:tab w:val="clear" w:pos="8459"/>
              <w:tab w:val="right" w:pos="9026" w:leader="dot"/>
            </w:tabs>
            <w:rPr/>
          </w:pPr>
          <w:hyperlink w:anchor="__RefHeading___Toc4227822_581953129">
            <w:r>
              <w:rPr>
                <w:webHidden/>
                <w:rStyle w:val="IndexLink"/>
                <w:rtl w:val="true"/>
              </w:rPr>
              <w:t>بازی با کودکان</w:t>
            </w:r>
            <w:r>
              <w:rPr>
                <w:rStyle w:val="IndexLink"/>
                <w:rtl w:val="true"/>
              </w:rPr>
              <w:tab/>
            </w:r>
            <w:r>
              <w:rPr>
                <w:rStyle w:val="IndexLink"/>
              </w:rPr>
              <w:t>91</w:t>
            </w:r>
          </w:hyperlink>
        </w:p>
        <w:p>
          <w:pPr>
            <w:pStyle w:val="Contents3"/>
            <w:tabs>
              <w:tab w:val="clear" w:pos="8459"/>
              <w:tab w:val="right" w:pos="9026" w:leader="dot"/>
            </w:tabs>
            <w:rPr/>
          </w:pPr>
          <w:hyperlink w:anchor="__RefHeading___Toc4227824_581953129">
            <w:r>
              <w:rPr>
                <w:webHidden/>
                <w:rStyle w:val="IndexLink"/>
                <w:rtl w:val="true"/>
              </w:rPr>
              <w:t>دیدار دوستان</w:t>
            </w:r>
            <w:r>
              <w:rPr>
                <w:rStyle w:val="IndexLink"/>
                <w:rtl w:val="true"/>
              </w:rPr>
              <w:tab/>
            </w:r>
            <w:r>
              <w:rPr>
                <w:rStyle w:val="IndexLink"/>
              </w:rPr>
              <w:t>93</w:t>
            </w:r>
          </w:hyperlink>
        </w:p>
        <w:p>
          <w:pPr>
            <w:pStyle w:val="Contents3"/>
            <w:tabs>
              <w:tab w:val="clear" w:pos="8459"/>
              <w:tab w:val="right" w:pos="9026" w:leader="dot"/>
            </w:tabs>
            <w:rPr/>
          </w:pPr>
          <w:hyperlink w:anchor="__RefHeading___Toc4227826_581953129">
            <w:r>
              <w:rPr>
                <w:webHidden/>
                <w:rStyle w:val="IndexLink"/>
                <w:rtl w:val="true"/>
              </w:rPr>
              <w:t>گشاده رویی در دیدارها</w:t>
            </w:r>
            <w:r>
              <w:rPr>
                <w:rStyle w:val="IndexLink"/>
                <w:rtl w:val="true"/>
              </w:rPr>
              <w:tab/>
            </w:r>
            <w:r>
              <w:rPr>
                <w:rStyle w:val="IndexLink"/>
              </w:rPr>
              <w:t>95</w:t>
            </w:r>
          </w:hyperlink>
        </w:p>
        <w:p>
          <w:pPr>
            <w:pStyle w:val="Contents3"/>
            <w:tabs>
              <w:tab w:val="clear" w:pos="8459"/>
              <w:tab w:val="right" w:pos="9026" w:leader="dot"/>
            </w:tabs>
            <w:rPr/>
          </w:pPr>
          <w:hyperlink w:anchor="__RefHeading___Toc4227828_581953129">
            <w:r>
              <w:rPr>
                <w:webHidden/>
                <w:rStyle w:val="IndexLink"/>
                <w:rtl w:val="true"/>
              </w:rPr>
              <w:t>ورزش های رزمی و شنا</w:t>
            </w:r>
            <w:r>
              <w:rPr>
                <w:rStyle w:val="IndexLink"/>
                <w:rtl w:val="true"/>
              </w:rPr>
              <w:tab/>
            </w:r>
            <w:r>
              <w:rPr>
                <w:rStyle w:val="IndexLink"/>
              </w:rPr>
              <w:t>96</w:t>
            </w:r>
          </w:hyperlink>
        </w:p>
        <w:p>
          <w:pPr>
            <w:pStyle w:val="Contents3"/>
            <w:tabs>
              <w:tab w:val="clear" w:pos="8459"/>
              <w:tab w:val="right" w:pos="9026" w:leader="dot"/>
            </w:tabs>
            <w:rPr/>
          </w:pPr>
          <w:hyperlink w:anchor="__RefHeading___Toc4227830_581953129">
            <w:r>
              <w:rPr>
                <w:webHidden/>
                <w:rStyle w:val="IndexLink"/>
                <w:rtl w:val="true"/>
              </w:rPr>
              <w:t>مسافرت</w:t>
            </w:r>
            <w:r>
              <w:rPr>
                <w:rStyle w:val="IndexLink"/>
                <w:rtl w:val="true"/>
              </w:rPr>
              <w:tab/>
            </w:r>
            <w:r>
              <w:rPr>
                <w:rStyle w:val="IndexLink"/>
              </w:rPr>
              <w:t>98</w:t>
            </w:r>
          </w:hyperlink>
        </w:p>
        <w:p>
          <w:pPr>
            <w:pStyle w:val="Contents3"/>
            <w:tabs>
              <w:tab w:val="clear" w:pos="8459"/>
              <w:tab w:val="right" w:pos="9026" w:leader="dot"/>
            </w:tabs>
            <w:rPr/>
          </w:pPr>
          <w:hyperlink w:anchor="__RefHeading___Toc4227832_581953129">
            <w:r>
              <w:rPr>
                <w:webHidden/>
                <w:rStyle w:val="IndexLink"/>
                <w:rtl w:val="true"/>
              </w:rPr>
              <w:t>نماز شب</w:t>
            </w:r>
            <w:r>
              <w:rPr>
                <w:rStyle w:val="IndexLink"/>
                <w:rtl w:val="true"/>
              </w:rPr>
              <w:tab/>
            </w:r>
            <w:r>
              <w:rPr>
                <w:rStyle w:val="IndexLink"/>
              </w:rPr>
              <w:t>100</w:t>
            </w:r>
          </w:hyperlink>
        </w:p>
        <w:p>
          <w:pPr>
            <w:pStyle w:val="Contents3"/>
            <w:tabs>
              <w:tab w:val="clear" w:pos="8459"/>
              <w:tab w:val="right" w:pos="9026" w:leader="dot"/>
            </w:tabs>
            <w:rPr/>
          </w:pPr>
          <w:hyperlink w:anchor="__RefHeading___Toc4227834_581953129">
            <w:r>
              <w:rPr>
                <w:webHidden/>
                <w:rStyle w:val="IndexLink"/>
                <w:rtl w:val="true"/>
              </w:rPr>
              <w:t>تفریحات معنوی</w:t>
            </w:r>
            <w:r>
              <w:rPr>
                <w:rStyle w:val="IndexLink"/>
                <w:rtl w:val="true"/>
              </w:rPr>
              <w:tab/>
            </w:r>
            <w:r>
              <w:rPr>
                <w:rStyle w:val="IndexLink"/>
              </w:rPr>
              <w:t>101</w:t>
            </w:r>
          </w:hyperlink>
        </w:p>
        <w:p>
          <w:pPr>
            <w:pStyle w:val="Contents2"/>
            <w:tabs>
              <w:tab w:val="clear" w:pos="8743"/>
              <w:tab w:val="right" w:pos="9026" w:leader="dot"/>
            </w:tabs>
            <w:rPr/>
          </w:pPr>
          <w:hyperlink w:anchor="__RefHeading___Toc4227836_581953129">
            <w:r>
              <w:rPr>
                <w:webHidden/>
                <w:rStyle w:val="IndexLink"/>
                <w:rtl w:val="true"/>
              </w:rPr>
              <w:t>فصل سوم</w:t>
            </w:r>
            <w:r>
              <w:rPr>
                <w:rStyle w:val="IndexLink"/>
                <w:rtl w:val="true"/>
              </w:rPr>
              <w:t xml:space="preserve">: </w:t>
            </w:r>
            <w:r>
              <w:rPr>
                <w:rStyle w:val="IndexLink"/>
                <w:rtl w:val="true"/>
              </w:rPr>
              <w:t>شوخی و خنده</w:t>
            </w:r>
            <w:r>
              <w:rPr>
                <w:rStyle w:val="IndexLink"/>
                <w:rtl w:val="true"/>
              </w:rPr>
              <w:tab/>
            </w:r>
            <w:r>
              <w:rPr>
                <w:rStyle w:val="IndexLink"/>
              </w:rPr>
              <w:t>105</w:t>
            </w:r>
          </w:hyperlink>
        </w:p>
        <w:p>
          <w:pPr>
            <w:pStyle w:val="Contents3"/>
            <w:tabs>
              <w:tab w:val="clear" w:pos="8459"/>
              <w:tab w:val="right" w:pos="9026" w:leader="dot"/>
            </w:tabs>
            <w:rPr/>
          </w:pPr>
          <w:hyperlink w:anchor="__RefHeading___Toc4227838_58195312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4227840_581953129">
            <w:r>
              <w:rPr>
                <w:webHidden/>
                <w:rStyle w:val="IndexLink"/>
                <w:rtl w:val="true"/>
              </w:rPr>
              <w:t>مزاح و شوخ طبعی</w:t>
            </w:r>
            <w:r>
              <w:rPr>
                <w:rStyle w:val="IndexLink"/>
                <w:rtl w:val="true"/>
              </w:rPr>
              <w:tab/>
            </w:r>
            <w:r>
              <w:rPr>
                <w:rStyle w:val="IndexLink"/>
              </w:rPr>
              <w:t>107</w:t>
            </w:r>
          </w:hyperlink>
        </w:p>
        <w:p>
          <w:pPr>
            <w:pStyle w:val="Contents3"/>
            <w:tabs>
              <w:tab w:val="clear" w:pos="8459"/>
              <w:tab w:val="right" w:pos="9026" w:leader="dot"/>
            </w:tabs>
            <w:rPr/>
          </w:pPr>
          <w:hyperlink w:anchor="__RefHeading___Toc4227842_581953129">
            <w:r>
              <w:rPr>
                <w:webHidden/>
                <w:rStyle w:val="IndexLink"/>
                <w:rtl w:val="true"/>
              </w:rPr>
              <w:t>شوخ طبعی پیامبر صلی الله علیه و آله وسلم</w:t>
            </w:r>
            <w:r>
              <w:rPr>
                <w:rStyle w:val="IndexLink"/>
                <w:rtl w:val="true"/>
              </w:rPr>
              <w:tab/>
            </w:r>
            <w:r>
              <w:rPr>
                <w:rStyle w:val="IndexLink"/>
              </w:rPr>
              <w:t>109</w:t>
            </w:r>
          </w:hyperlink>
        </w:p>
        <w:p>
          <w:pPr>
            <w:pStyle w:val="Contents3"/>
            <w:tabs>
              <w:tab w:val="clear" w:pos="8459"/>
              <w:tab w:val="right" w:pos="9026" w:leader="dot"/>
            </w:tabs>
            <w:rPr/>
          </w:pPr>
          <w:hyperlink w:anchor="__RefHeading___Toc4227844_581953129">
            <w:r>
              <w:rPr>
                <w:webHidden/>
                <w:rStyle w:val="IndexLink"/>
                <w:rtl w:val="true"/>
              </w:rPr>
              <w:t>شوخی با اصحاب</w:t>
            </w:r>
            <w:r>
              <w:rPr>
                <w:rStyle w:val="IndexLink"/>
                <w:rtl w:val="true"/>
              </w:rPr>
              <w:tab/>
            </w:r>
            <w:r>
              <w:rPr>
                <w:rStyle w:val="IndexLink"/>
              </w:rPr>
              <w:t>111</w:t>
            </w:r>
          </w:hyperlink>
        </w:p>
        <w:p>
          <w:pPr>
            <w:pStyle w:val="Contents3"/>
            <w:tabs>
              <w:tab w:val="clear" w:pos="8459"/>
              <w:tab w:val="right" w:pos="9026" w:leader="dot"/>
            </w:tabs>
            <w:rPr/>
          </w:pPr>
          <w:hyperlink w:anchor="__RefHeading___Toc4227846_581953129">
            <w:r>
              <w:rPr>
                <w:webHidden/>
                <w:rStyle w:val="IndexLink"/>
                <w:rtl w:val="true"/>
              </w:rPr>
              <w:t>شوخی و مزاح در سفر</w:t>
            </w:r>
            <w:r>
              <w:rPr>
                <w:rStyle w:val="IndexLink"/>
                <w:rtl w:val="true"/>
              </w:rPr>
              <w:tab/>
            </w:r>
            <w:r>
              <w:rPr>
                <w:rStyle w:val="IndexLink"/>
              </w:rPr>
              <w:t>118</w:t>
            </w:r>
          </w:hyperlink>
        </w:p>
        <w:p>
          <w:pPr>
            <w:pStyle w:val="Contents3"/>
            <w:tabs>
              <w:tab w:val="clear" w:pos="8459"/>
              <w:tab w:val="right" w:pos="9026" w:leader="dot"/>
            </w:tabs>
            <w:rPr/>
          </w:pPr>
          <w:hyperlink w:anchor="__RefHeading___Toc4227848_581953129">
            <w:r>
              <w:rPr>
                <w:webHidden/>
                <w:rStyle w:val="IndexLink"/>
                <w:rtl w:val="true"/>
              </w:rPr>
              <w:t>مرزهای شوخی</w:t>
            </w:r>
            <w:r>
              <w:rPr>
                <w:rStyle w:val="IndexLink"/>
                <w:rtl w:val="true"/>
              </w:rPr>
              <w:tab/>
            </w:r>
            <w:r>
              <w:rPr>
                <w:rStyle w:val="IndexLink"/>
              </w:rPr>
              <w:t>119</w:t>
            </w:r>
          </w:hyperlink>
        </w:p>
        <w:p>
          <w:pPr>
            <w:pStyle w:val="Contents3"/>
            <w:tabs>
              <w:tab w:val="clear" w:pos="8459"/>
              <w:tab w:val="right" w:pos="9026" w:leader="dot"/>
            </w:tabs>
            <w:rPr/>
          </w:pPr>
          <w:hyperlink w:anchor="__RefHeading___Toc4227850_581953129">
            <w:r>
              <w:rPr>
                <w:webHidden/>
                <w:rStyle w:val="IndexLink"/>
                <w:rtl w:val="true"/>
              </w:rPr>
              <w:t>شوخی های ناپسند</w:t>
            </w:r>
            <w:r>
              <w:rPr>
                <w:rStyle w:val="IndexLink"/>
                <w:rtl w:val="true"/>
              </w:rPr>
              <w:tab/>
            </w:r>
            <w:r>
              <w:rPr>
                <w:rStyle w:val="IndexLink"/>
              </w:rPr>
              <w:t>121</w:t>
            </w:r>
          </w:hyperlink>
        </w:p>
        <w:p>
          <w:pPr>
            <w:pStyle w:val="Contents3"/>
            <w:tabs>
              <w:tab w:val="clear" w:pos="8459"/>
              <w:tab w:val="right" w:pos="9026" w:leader="dot"/>
            </w:tabs>
            <w:rPr/>
          </w:pPr>
          <w:hyperlink w:anchor="__RefHeading___Toc4227852_581953129">
            <w:r>
              <w:rPr>
                <w:webHidden/>
                <w:rStyle w:val="IndexLink"/>
                <w:rtl w:val="true"/>
              </w:rPr>
              <w:t>آفات شوخی</w:t>
            </w:r>
            <w:r>
              <w:rPr>
                <w:rStyle w:val="IndexLink"/>
                <w:rtl w:val="true"/>
              </w:rPr>
              <w:tab/>
            </w:r>
            <w:r>
              <w:rPr>
                <w:rStyle w:val="IndexLink"/>
              </w:rPr>
              <w:t>122</w:t>
            </w:r>
          </w:hyperlink>
        </w:p>
        <w:p>
          <w:pPr>
            <w:pStyle w:val="Contents4"/>
            <w:tabs>
              <w:tab w:val="clear" w:pos="8176"/>
              <w:tab w:val="right" w:pos="9026" w:leader="dot"/>
            </w:tabs>
            <w:rPr/>
          </w:pPr>
          <w:hyperlink w:anchor="__RefHeading___Toc4227854_581953129">
            <w:r>
              <w:rPr>
                <w:webHidden/>
                <w:rStyle w:val="IndexLink"/>
              </w:rPr>
              <w:t>1</w:t>
            </w:r>
            <w:r>
              <w:rPr>
                <w:rStyle w:val="IndexLink"/>
                <w:rtl w:val="true"/>
              </w:rPr>
              <w:t>)</w:t>
            </w:r>
            <w:r>
              <w:rPr>
                <w:rStyle w:val="IndexLink"/>
                <w:rtl w:val="true"/>
              </w:rPr>
              <w:t>دروغ در شوخی</w:t>
            </w:r>
            <w:r>
              <w:rPr>
                <w:rStyle w:val="IndexLink"/>
                <w:rtl w:val="true"/>
              </w:rPr>
              <w:tab/>
            </w:r>
            <w:r>
              <w:rPr>
                <w:rStyle w:val="IndexLink"/>
              </w:rPr>
              <w:t>122</w:t>
            </w:r>
          </w:hyperlink>
        </w:p>
        <w:p>
          <w:pPr>
            <w:pStyle w:val="Contents4"/>
            <w:tabs>
              <w:tab w:val="clear" w:pos="8176"/>
              <w:tab w:val="right" w:pos="9026" w:leader="dot"/>
            </w:tabs>
            <w:rPr/>
          </w:pPr>
          <w:hyperlink w:anchor="__RefHeading___Toc4227856_581953129">
            <w:r>
              <w:rPr>
                <w:webHidden/>
                <w:rStyle w:val="IndexLink"/>
              </w:rPr>
              <w:t>2</w:t>
            </w:r>
            <w:r>
              <w:rPr>
                <w:rStyle w:val="IndexLink"/>
                <w:rtl w:val="true"/>
              </w:rPr>
              <w:t>)</w:t>
            </w:r>
            <w:r>
              <w:rPr>
                <w:rStyle w:val="IndexLink"/>
                <w:rtl w:val="true"/>
              </w:rPr>
              <w:t>دل آزاری</w:t>
            </w:r>
            <w:r>
              <w:rPr>
                <w:rStyle w:val="IndexLink"/>
                <w:rtl w:val="true"/>
              </w:rPr>
              <w:tab/>
            </w:r>
            <w:r>
              <w:rPr>
                <w:rStyle w:val="IndexLink"/>
              </w:rPr>
              <w:t>124</w:t>
            </w:r>
          </w:hyperlink>
        </w:p>
        <w:p>
          <w:pPr>
            <w:pStyle w:val="Contents4"/>
            <w:tabs>
              <w:tab w:val="clear" w:pos="8176"/>
              <w:tab w:val="right" w:pos="9026" w:leader="dot"/>
            </w:tabs>
            <w:rPr/>
          </w:pPr>
          <w:hyperlink w:anchor="__RefHeading___Toc4227858_581953129">
            <w:r>
              <w:rPr>
                <w:webHidden/>
                <w:rStyle w:val="IndexLink"/>
              </w:rPr>
              <w:t>3</w:t>
            </w:r>
            <w:r>
              <w:rPr>
                <w:rStyle w:val="IndexLink"/>
                <w:rtl w:val="true"/>
              </w:rPr>
              <w:t>)</w:t>
            </w:r>
            <w:r>
              <w:rPr>
                <w:rStyle w:val="IndexLink"/>
                <w:rtl w:val="true"/>
              </w:rPr>
              <w:t>زیاده روی در شوخی</w:t>
            </w:r>
            <w:r>
              <w:rPr>
                <w:rStyle w:val="IndexLink"/>
                <w:rtl w:val="true"/>
              </w:rPr>
              <w:tab/>
            </w:r>
            <w:r>
              <w:rPr>
                <w:rStyle w:val="IndexLink"/>
              </w:rPr>
              <w:t>125</w:t>
            </w:r>
          </w:hyperlink>
        </w:p>
        <w:p>
          <w:pPr>
            <w:pStyle w:val="Contents4"/>
            <w:tabs>
              <w:tab w:val="clear" w:pos="8176"/>
              <w:tab w:val="right" w:pos="9026" w:leader="dot"/>
            </w:tabs>
            <w:rPr/>
          </w:pPr>
          <w:hyperlink w:anchor="__RefHeading___Toc4227860_581953129">
            <w:r>
              <w:rPr>
                <w:webHidden/>
                <w:rStyle w:val="IndexLink"/>
              </w:rPr>
              <w:t>4</w:t>
            </w:r>
            <w:r>
              <w:rPr>
                <w:rStyle w:val="IndexLink"/>
                <w:rtl w:val="true"/>
              </w:rPr>
              <w:t>)</w:t>
            </w:r>
            <w:r>
              <w:rPr>
                <w:rStyle w:val="IndexLink"/>
                <w:rtl w:val="true"/>
              </w:rPr>
              <w:t>شوخی های بی جا</w:t>
            </w:r>
            <w:r>
              <w:rPr>
                <w:rStyle w:val="IndexLink"/>
                <w:rtl w:val="true"/>
              </w:rPr>
              <w:tab/>
            </w:r>
            <w:r>
              <w:rPr>
                <w:rStyle w:val="IndexLink"/>
              </w:rPr>
              <w:t>126</w:t>
            </w:r>
          </w:hyperlink>
        </w:p>
        <w:p>
          <w:pPr>
            <w:pStyle w:val="Contents3"/>
            <w:tabs>
              <w:tab w:val="clear" w:pos="8459"/>
              <w:tab w:val="right" w:pos="9026" w:leader="dot"/>
            </w:tabs>
            <w:rPr/>
          </w:pPr>
          <w:hyperlink w:anchor="__RefHeading___Toc4227862_581953129">
            <w:r>
              <w:rPr>
                <w:webHidden/>
                <w:rStyle w:val="IndexLink"/>
                <w:rtl w:val="true"/>
              </w:rPr>
              <w:t>پدیدۀ خنده</w:t>
            </w:r>
            <w:r>
              <w:rPr>
                <w:rStyle w:val="IndexLink"/>
                <w:rtl w:val="true"/>
              </w:rPr>
              <w:tab/>
            </w:r>
            <w:r>
              <w:rPr>
                <w:rStyle w:val="IndexLink"/>
              </w:rPr>
              <w:t>127</w:t>
            </w:r>
          </w:hyperlink>
        </w:p>
        <w:p>
          <w:pPr>
            <w:pStyle w:val="Contents3"/>
            <w:tabs>
              <w:tab w:val="clear" w:pos="8459"/>
              <w:tab w:val="right" w:pos="9026" w:leader="dot"/>
            </w:tabs>
            <w:rPr/>
          </w:pPr>
          <w:hyperlink w:anchor="__RefHeading___Toc4227864_581953129">
            <w:r>
              <w:rPr>
                <w:webHidden/>
                <w:rStyle w:val="IndexLink"/>
                <w:rtl w:val="true"/>
              </w:rPr>
              <w:t>خنده های نمکین پیامبر</w:t>
            </w:r>
            <w:r>
              <w:rPr>
                <w:rStyle w:val="IndexLink"/>
                <w:rtl w:val="true"/>
              </w:rPr>
              <w:tab/>
            </w:r>
            <w:r>
              <w:rPr>
                <w:rStyle w:val="IndexLink"/>
              </w:rPr>
              <w:t>128</w:t>
            </w:r>
          </w:hyperlink>
        </w:p>
        <w:p>
          <w:pPr>
            <w:pStyle w:val="Contents3"/>
            <w:tabs>
              <w:tab w:val="clear" w:pos="8459"/>
              <w:tab w:val="right" w:pos="9026" w:leader="dot"/>
            </w:tabs>
            <w:rPr/>
          </w:pPr>
          <w:hyperlink w:anchor="__RefHeading___Toc4227866_581953129">
            <w:r>
              <w:rPr>
                <w:webHidden/>
                <w:rStyle w:val="IndexLink"/>
                <w:rtl w:val="true"/>
              </w:rPr>
              <w:t>اصحاب خندان پیامبر</w:t>
            </w:r>
            <w:r>
              <w:rPr>
                <w:rStyle w:val="IndexLink"/>
                <w:rtl w:val="true"/>
              </w:rPr>
              <w:tab/>
            </w:r>
            <w:r>
              <w:rPr>
                <w:rStyle w:val="IndexLink"/>
              </w:rPr>
              <w:t>130</w:t>
            </w:r>
          </w:hyperlink>
        </w:p>
        <w:p>
          <w:pPr>
            <w:pStyle w:val="Contents3"/>
            <w:tabs>
              <w:tab w:val="clear" w:pos="8459"/>
              <w:tab w:val="right" w:pos="9026" w:leader="dot"/>
            </w:tabs>
            <w:rPr/>
          </w:pPr>
          <w:hyperlink w:anchor="__RefHeading___Toc4227868_581953129">
            <w:r>
              <w:rPr>
                <w:webHidden/>
                <w:rStyle w:val="IndexLink"/>
                <w:rtl w:val="true"/>
              </w:rPr>
              <w:t>آفات خنده</w:t>
            </w:r>
            <w:r>
              <w:rPr>
                <w:rStyle w:val="IndexLink"/>
                <w:rtl w:val="true"/>
              </w:rPr>
              <w:tab/>
            </w:r>
            <w:r>
              <w:rPr>
                <w:rStyle w:val="IndexLink"/>
              </w:rPr>
              <w:t>130</w:t>
            </w:r>
          </w:hyperlink>
        </w:p>
        <w:p>
          <w:pPr>
            <w:pStyle w:val="Contents4"/>
            <w:tabs>
              <w:tab w:val="clear" w:pos="8176"/>
              <w:tab w:val="right" w:pos="9026" w:leader="dot"/>
            </w:tabs>
            <w:rPr/>
          </w:pPr>
          <w:hyperlink w:anchor="__RefHeading___Toc4227870_58195312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227872_581953129">
            <w:r>
              <w:rPr>
                <w:webHidden/>
                <w:rStyle w:val="IndexLink"/>
              </w:rPr>
              <w:t>1</w:t>
            </w:r>
            <w:r>
              <w:rPr>
                <w:rStyle w:val="IndexLink"/>
                <w:rtl w:val="true"/>
              </w:rPr>
              <w:t>)</w:t>
            </w:r>
            <w:r>
              <w:rPr>
                <w:rStyle w:val="IndexLink"/>
                <w:rtl w:val="true"/>
              </w:rPr>
              <w:t>قهقهه</w:t>
            </w:r>
            <w:r>
              <w:rPr>
                <w:rStyle w:val="IndexLink"/>
                <w:rtl w:val="true"/>
              </w:rPr>
              <w:tab/>
            </w:r>
            <w:r>
              <w:rPr>
                <w:rStyle w:val="IndexLink"/>
              </w:rPr>
              <w:t>131</w:t>
            </w:r>
          </w:hyperlink>
        </w:p>
        <w:p>
          <w:pPr>
            <w:pStyle w:val="Contents4"/>
            <w:tabs>
              <w:tab w:val="clear" w:pos="8176"/>
              <w:tab w:val="right" w:pos="9026" w:leader="dot"/>
            </w:tabs>
            <w:rPr/>
          </w:pPr>
          <w:hyperlink w:anchor="__RefHeading___Toc4227874_581953129">
            <w:r>
              <w:rPr>
                <w:webHidden/>
                <w:rStyle w:val="IndexLink"/>
              </w:rPr>
              <w:t>2</w:t>
            </w:r>
            <w:r>
              <w:rPr>
                <w:rStyle w:val="IndexLink"/>
                <w:rtl w:val="true"/>
              </w:rPr>
              <w:t>)</w:t>
            </w:r>
            <w:r>
              <w:rPr>
                <w:rStyle w:val="IndexLink"/>
                <w:rtl w:val="true"/>
              </w:rPr>
              <w:t>زیاده روی در خنده</w:t>
            </w:r>
            <w:r>
              <w:rPr>
                <w:rStyle w:val="IndexLink"/>
                <w:rtl w:val="true"/>
              </w:rPr>
              <w:tab/>
            </w:r>
            <w:r>
              <w:rPr>
                <w:rStyle w:val="IndexLink"/>
              </w:rPr>
              <w:t>132</w:t>
            </w:r>
          </w:hyperlink>
        </w:p>
        <w:p>
          <w:pPr>
            <w:pStyle w:val="Contents2"/>
            <w:tabs>
              <w:tab w:val="clear" w:pos="8743"/>
              <w:tab w:val="right" w:pos="9026" w:leader="dot"/>
            </w:tabs>
            <w:rPr/>
          </w:pPr>
          <w:hyperlink w:anchor="__RefHeading___Toc4227876_581953129">
            <w:r>
              <w:rPr>
                <w:webHidden/>
                <w:rStyle w:val="IndexLink"/>
                <w:rtl w:val="true"/>
              </w:rPr>
              <w:t>منابع</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71_37672"/>
      <w:bookmarkStart w:id="1" w:name="pg5771_37672"/>
      <w:bookmarkEnd w:id="1"/>
    </w:p>
    <w:p>
      <w:pPr>
        <w:pStyle w:val="Heading2"/>
        <w:numPr>
          <w:ilvl w:val="1"/>
          <w:numId w:val="1"/>
        </w:numPr>
        <w:rPr/>
      </w:pPr>
      <w:bookmarkStart w:id="2" w:name="pg5771_37672"/>
      <w:bookmarkStart w:id="3" w:name="__RefHeading___Toc422769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و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نشاط و شادی؛ گزیده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 تدوین و ویرایش اکبر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محبت،</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نشاط و شادی در سیره پیامبر اکرم صلی‌الله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نشاط و شادی در سیره پیامبر اکرم صلی‌الله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و خو</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*Character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Cheerfulness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Cheerfulness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۵۶۴۴۰۳۰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2769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5771_37676"/>
    </w:p>
    <w:p>
      <w:pPr>
        <w:pStyle w:val="Heading2"/>
        <w:numPr>
          <w:ilvl w:val="1"/>
          <w:numId w:val="1"/>
        </w:numPr>
        <w:rPr/>
      </w:pPr>
      <w:bookmarkStart w:id="8" w:name="__RefHeading___Toc4227698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شادمانی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غم و شادی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اصالت شادی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فطرت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عقل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نفس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به انس و نشاط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موفقیت و سلامت در گرو نشاط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غم زدایی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آرزوی شادمانی برای دیگران </w:t>
      </w:r>
      <w:r>
        <w:rPr>
          <w:rFonts w:ascii="IRNazanin" w:hAnsi="IRNazanin" w:eastAsia="IRNazanin"/>
          <w:color w:val="111111"/>
          <w:sz w:val="28"/>
          <w:sz w:val="28"/>
          <w:szCs w:val="28"/>
          <w:lang w:bidi="fa-IR"/>
        </w:rPr>
        <w:t>۲۵</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خواست شادی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زدایی در بهشت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چهره های شاداب بهشتیان </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اهل ایمان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بودن به فضل و رحمت خداوند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منبع فرح و شادی </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شادمانی در پرتو ولایت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غم و شادی اهل دنیا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غم و شادی اهل آخرت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پیک خدا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نهی از شادمانی در قرآن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و عوامل آن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نشاط در خانواده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شیوه های نشاط بخش در خانواده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 و هماهنگی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کار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محبت </w:t>
      </w:r>
      <w:r>
        <w:rPr>
          <w:rFonts w:ascii="IRNazanin" w:hAnsi="IRNazanin" w:eastAsia="IRNazanin"/>
          <w:color w:val="111111"/>
          <w:sz w:val="28"/>
          <w:sz w:val="28"/>
          <w:szCs w:val="28"/>
          <w:lang w:bidi="fa-IR"/>
        </w:rPr>
        <w:t>۴۷</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و قدردانی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هدیه و سوغات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شاد کردن زنان در خانواده </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شاد کردن کودکان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پیامبر و بازی با کودکان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امیر المؤمنین علیه السلام و کودکان یتیم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برای دستیابی به شادمانی جاویدان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عوامل نشاط </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و ارتباط با خداوند </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غنچۀ دل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اهل بیت علیهم السلام </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دیده خود بین </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به اولیای الهی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کندن از دنیا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نشانه زهد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کردن دلها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شاد کردن مؤمن </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در راه خدا </w:t>
      </w:r>
      <w:r>
        <w:rPr>
          <w:rFonts w:ascii="IRNazanin" w:hAnsi="IRNazanin" w:eastAsia="IRNazanin"/>
          <w:color w:val="111111"/>
          <w:sz w:val="28"/>
          <w:sz w:val="28"/>
          <w:szCs w:val="28"/>
          <w:lang w:bidi="fa-IR"/>
        </w:rPr>
        <w:t>۷۳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نشاط بخش </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روحافزا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سالم </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بهره مندی از کامیابی های مشروع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آفات تفریح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معصیت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در تفریح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تبذیر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ابعاد و گونه های تفریح </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 xml:space="preserve">تفریح خانوادگی </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 xml:space="preserve">دیدارهای فامیلی </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گردش و مسافرت </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 xml:space="preserve">شوخی با همسر </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بازی با کودکان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دیدار دوستان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گشاده رویی در دیدارها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ورزشهای رزمی و شنا </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 xml:space="preserve">مسافرت </w:t>
      </w:r>
      <w:r>
        <w:rPr>
          <w:rFonts w:ascii="IRNazanin" w:hAnsi="IRNazanin" w:eastAsia="IRNazanin"/>
          <w:color w:val="111111"/>
          <w:sz w:val="28"/>
          <w:sz w:val="28"/>
          <w:szCs w:val="28"/>
          <w:lang w:bidi="fa-IR"/>
        </w:rPr>
        <w:t>۹۴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شب </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 xml:space="preserve">تفریحات معنوی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و خنده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مزاح و شوخ طبعی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شوخ طبعی پیامبر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شوخی با اصحاب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شوخی و مزاح در سفر </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 xml:space="preserve">مرزهای شوخی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شوخی های ناپسند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آفات شوخی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در شوخی </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آزاری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در شوخی </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های بی جا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پدیدۀ خنده </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 xml:space="preserve">خنده های نمکین پیامبر </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 xml:space="preserve">اصحاب خندان پیامبر </w:t>
      </w:r>
      <w:r>
        <w:rPr>
          <w:rFonts w:ascii="IRNazanin" w:hAnsi="IRNazanin" w:eastAsia="IRNazanin"/>
          <w:color w:val="111111"/>
          <w:sz w:val="28"/>
          <w:sz w:val="28"/>
          <w:szCs w:val="28"/>
          <w:lang w:bidi="fa-IR"/>
        </w:rPr>
        <w:t>۱۲۶</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آفات خنده </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قهقهه </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در خنده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منابع </w:t>
      </w:r>
      <w:r>
        <w:rPr>
          <w:rFonts w:ascii="IRNazanin" w:hAnsi="IRNazanin" w:eastAsia="IRNazanin"/>
          <w:color w:val="111111"/>
          <w:sz w:val="28"/>
          <w:sz w:val="28"/>
          <w:szCs w:val="28"/>
          <w:lang w:bidi="fa-IR"/>
        </w:rPr>
        <w:t>۱۲۹</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bookmarkStart w:id="10" w:name="pg5771_37682"/>
    </w:p>
    <w:p>
      <w:pPr>
        <w:pStyle w:val="Heading2"/>
        <w:numPr>
          <w:ilvl w:val="1"/>
          <w:numId w:val="1"/>
        </w:numPr>
        <w:rPr/>
      </w:pPr>
      <w:bookmarkStart w:id="11" w:name="__RefHeading___Toc4227700_581953129"/>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وصلی الله علی محمد و آله الطاهرین و لعنة الله علی اعدائهم اجمعین</w:t>
      </w:r>
    </w:p>
    <w:p>
      <w:pPr>
        <w:pStyle w:val="BookText"/>
        <w:rPr/>
      </w:pPr>
      <w:r>
        <w:rPr>
          <w:rFonts w:ascii="IRNazanin" w:hAnsi="IRNazanin" w:eastAsia="IRNazanin"/>
          <w:color w:val="111111"/>
          <w:sz w:val="28"/>
          <w:sz w:val="28"/>
          <w:szCs w:val="28"/>
          <w:rtl w:val="true"/>
          <w:lang w:bidi="fa-IR"/>
        </w:rPr>
        <w:t>نشاط و شادی یکی از نیازهای اولیه فطری و ضروری انسان به شمار می آید و می توان آن را از مهم ترین عوامل سلامت خانواده و جامعه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فطرت است و به تمام نیازهای طبیعی و فطری انسان توجه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شادی و شاد زیستن توصیه نموده و آن را امری ضروری برای حرکت به سوی کمال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دلها همانند بدنها خسته و افسرده می شوند و نیازمند استراحت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نکته های زیبا و نشاط انگیز برای آنها انتخاب کنید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دلی که افسرده و خسته است، نشاط کار و تلاش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های الهی از او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زمینه را برای نشاط و شادی دلها فراهم ساخت که روح امید و تلاش و پیشرفت در پرتو یک زندگی شاد و بانشاط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های فراوانی که در شاد کردن دیگران از پیشوایان بزرگ دین به ما رسیده است، از داشتن یک جامعه با نشاط و شاد به عنوان یک جامعه اسلامی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ایمانی باید یک جامعه شاد و با 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زدایی از فرد و خانواده و جامعه یکی از ارزشمندترین شیوه های 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جامعه اسلامی در هر طبقه باید شاد و با نشاط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فردی، نشاط خانوادگی و نشاط اجتماعی همه مورد توجه اسلام و پیشوایان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مکتب ما از هرزگی و بزهکاری و لودگی و پوچگرایی و خشک زیستن و لذت های حرام نهی شده، تفریح و ورزش و لذتهای ماندگار و سالم را امری ضروری دانسته و به آن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در روایات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لذائذ حلال و تفریحات سالم است که می توانید به سه بخش دیگر زندگی که عبادات و کار و استراحت باشد توفیق یابید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 نشاط و شادی است که همه کارهای عبادی و اجتماعی و سیاسی با کیفیت و اعتدال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افسرده و غمگین، نه حال کار درست را دارد و نه می تواند در حال افسردگی کار را درست به انجام برساند؛ لذا انسان و جامعه باید با نشاط و آرامش و سرور زندگی کند تا به اهداف عالی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پیش روی شماست گزیده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درخواست مدیریت فرهنگی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ایمانی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شده است که موضوع شادی و نشاط از دیدگاه آیات و روایات بررسی شود و راهکارهای فراهم نمودن یک زندگی شاد و پر نشاط و فرار از غمها و غصه های بی جا بیان شود تا با جامعه ای شاد و پر نشاط مدارج کمال را بپیماییم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زندگی سرشار از نشاط و شادی و موفقیت برای همه خوانندگان عزیز مسئلت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فرحزاد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13" w:name="pg5771_37686"/>
    </w:p>
    <w:p>
      <w:pPr>
        <w:pStyle w:val="Heading2"/>
        <w:numPr>
          <w:ilvl w:val="1"/>
          <w:numId w:val="1"/>
        </w:numPr>
        <w:rPr/>
      </w:pPr>
      <w:bookmarkStart w:id="14" w:name="__RefHeading___Toc4227702_581953129"/>
      <w:bookmarkStart w:id="15" w:name="_Toc5"/>
      <w:bookmarkEnd w:id="13"/>
      <w:bookmarkEnd w:id="14"/>
      <w:r>
        <w:rPr>
          <w:rtl w:val="true"/>
        </w:rPr>
        <w:t>فصل اول</w:t>
      </w:r>
      <w:r>
        <w:rPr>
          <w:rtl w:val="true"/>
        </w:rPr>
        <w:t xml:space="preserve">: </w:t>
      </w:r>
      <w:r>
        <w:rPr>
          <w:rtl w:val="true"/>
        </w:rPr>
        <w:t>به سوی شادمانی</w:t>
      </w:r>
      <w:bookmarkEnd w:id="15"/>
    </w:p>
    <w:p>
      <w:pPr>
        <w:pStyle w:val="Heading3"/>
        <w:numPr>
          <w:ilvl w:val="2"/>
          <w:numId w:val="1"/>
        </w:numPr>
        <w:rPr/>
      </w:pPr>
      <w:bookmarkStart w:id="16" w:name="__RefHeading___Toc4227704_581953129"/>
      <w:bookmarkStart w:id="17" w:name="_Toc6"/>
      <w:bookmarkEnd w:id="16"/>
      <w:r>
        <w:rPr>
          <w:rtl w:val="true"/>
        </w:rPr>
        <w:t>اشاره</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8" w:name="pg5771_37688"/>
    </w:p>
    <w:p>
      <w:pPr>
        <w:pStyle w:val="Heading3"/>
        <w:numPr>
          <w:ilvl w:val="2"/>
          <w:numId w:val="1"/>
        </w:numPr>
        <w:rPr/>
      </w:pPr>
      <w:bookmarkStart w:id="19" w:name="__RefHeading___Toc4227706_581953129"/>
      <w:bookmarkStart w:id="20" w:name="_Toc7"/>
      <w:bookmarkEnd w:id="18"/>
      <w:bookmarkEnd w:id="19"/>
      <w:r>
        <w:rPr>
          <w:rtl w:val="true"/>
        </w:rPr>
        <w:t>غم و شادی</w:t>
      </w:r>
      <w:bookmarkEnd w:id="20"/>
    </w:p>
    <w:p>
      <w:pPr>
        <w:pStyle w:val="BookText"/>
        <w:rPr/>
      </w:pPr>
      <w:r>
        <w:rPr>
          <w:rFonts w:ascii="IRNazanin" w:hAnsi="IRNazanin" w:eastAsia="IRNazanin"/>
          <w:color w:val="111111"/>
          <w:sz w:val="28"/>
          <w:sz w:val="28"/>
          <w:szCs w:val="28"/>
          <w:rtl w:val="true"/>
          <w:lang w:bidi="fa-IR"/>
        </w:rPr>
        <w:t>غم و شادی از پدیده هایی است که در فراز و نشیب ها و در رویدادهای مختلف زندگی گریبانگیر انسان خواهد بود و از لوازم و حالات جدایی ناپذیر نفس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 بدون غم و شادی معنا و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عوامل موجبات نشاط و شادی انسان را فراهم می سازند و برخی دیگر انسان را در غم و اندوه خویش فرو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حالت غم و شادی که در برابر هم قرار دارند و هم دیگر را نفی می کنند، نه به طور مطلق ممدوح و پسندیده اند و نه به طور عام مذوم و ناپسندند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 و زشتی و زیبایی هر یک به مورد و انگیزه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شادی هایی که منشأ آن جهالت و نادانی است و سرانجامی جز شقاوت و بدبختی نصیب انسان نمی سازد، و چه غم هایی که در دل خود یک دنیا شادی و شادکامی به همراه می آورد</w:t>
      </w:r>
      <w:r>
        <w:rPr>
          <w:rFonts w:eastAsia="IRNazanin" w:cs="IRNazanin"/>
          <w:color w:val="111111"/>
          <w:sz w:val="28"/>
          <w:szCs w:val="28"/>
          <w:rtl w:val="true"/>
          <w:lang w:bidi="fa-IR"/>
        </w:rPr>
        <w:t>.</w:t>
      </w:r>
    </w:p>
    <w:p>
      <w:pPr>
        <w:pStyle w:val="Heading3"/>
        <w:numPr>
          <w:ilvl w:val="2"/>
          <w:numId w:val="1"/>
        </w:numPr>
        <w:rPr/>
      </w:pPr>
      <w:bookmarkStart w:id="21" w:name="__RefHeading___Toc4227708_581953129"/>
      <w:bookmarkStart w:id="22" w:name="_Toc8"/>
      <w:bookmarkEnd w:id="21"/>
      <w:r>
        <w:rPr>
          <w:rtl w:val="true"/>
        </w:rPr>
        <w:t>اصالت شادی</w:t>
      </w:r>
      <w:bookmarkEnd w:id="22"/>
    </w:p>
    <w:p>
      <w:pPr>
        <w:pStyle w:val="BookText"/>
        <w:rPr/>
      </w:pPr>
      <w:r>
        <w:rPr>
          <w:rFonts w:ascii="IRNazanin" w:hAnsi="IRNazanin" w:eastAsia="IRNazanin"/>
          <w:color w:val="111111"/>
          <w:sz w:val="28"/>
          <w:sz w:val="28"/>
          <w:szCs w:val="28"/>
          <w:rtl w:val="true"/>
          <w:lang w:bidi="fa-IR"/>
        </w:rPr>
        <w:t>هر چند غم و شادی هر دو ملازم انسان اند، ولی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bookmarkStart w:id="23" w:name="pg5771_37689"/>
    </w:p>
    <w:p>
      <w:pPr>
        <w:pStyle w:val="BookText"/>
        <w:rPr/>
      </w:pPr>
      <w:bookmarkEnd w:id="23"/>
      <w:r>
        <w:rPr>
          <w:rFonts w:ascii="IRNazanin" w:hAnsi="IRNazanin" w:eastAsia="IRNazanin"/>
          <w:color w:val="111111"/>
          <w:sz w:val="28"/>
          <w:sz w:val="28"/>
          <w:szCs w:val="28"/>
          <w:rtl w:val="true"/>
          <w:lang w:bidi="fa-IR"/>
        </w:rPr>
        <w:t>آنچه اصالت دارد شادی است و فطرت انسان همیشه در جست و جوی شادی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اساس خلقت و فطرت، بر شادی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اندوهی هم باشد، عارضی و گذراست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می توان دلائل و نشانه های روشن بسیاری برای اصالت شادی و ضرورت شاد زیستن یافت که به بررسی برخی از آنها می پردازیم</w:t>
      </w:r>
      <w:r>
        <w:rPr>
          <w:rFonts w:eastAsia="IRNazanin" w:cs="IRNazanin"/>
          <w:color w:val="111111"/>
          <w:sz w:val="28"/>
          <w:szCs w:val="28"/>
          <w:rtl w:val="true"/>
          <w:lang w:bidi="fa-IR"/>
        </w:rPr>
        <w:t>.</w:t>
      </w:r>
    </w:p>
    <w:p>
      <w:pPr>
        <w:pStyle w:val="Heading3"/>
        <w:numPr>
          <w:ilvl w:val="2"/>
          <w:numId w:val="1"/>
        </w:numPr>
        <w:rPr/>
      </w:pPr>
      <w:bookmarkStart w:id="24" w:name="__RefHeading___Toc4227710_581953129"/>
      <w:bookmarkStart w:id="25" w:name="_Toc9"/>
      <w:bookmarkEnd w:id="24"/>
      <w:r>
        <w:rPr/>
        <w:t>1</w:t>
      </w:r>
      <w:r>
        <w:rPr>
          <w:rtl w:val="true"/>
        </w:rPr>
        <w:t>.</w:t>
      </w:r>
      <w:r>
        <w:rPr>
          <w:rtl w:val="true"/>
        </w:rPr>
        <w:t>گواهی فطرت</w:t>
      </w:r>
      <w:bookmarkEnd w:id="25"/>
    </w:p>
    <w:p>
      <w:pPr>
        <w:pStyle w:val="BookText"/>
        <w:rPr/>
      </w:pPr>
      <w:r>
        <w:rPr>
          <w:rFonts w:ascii="IRNazanin" w:hAnsi="IRNazanin" w:eastAsia="IRNazanin"/>
          <w:color w:val="111111"/>
          <w:sz w:val="28"/>
          <w:sz w:val="28"/>
          <w:szCs w:val="28"/>
          <w:rtl w:val="true"/>
          <w:lang w:bidi="fa-IR"/>
        </w:rPr>
        <w:t>یکی از دلایلی که غم و اندوه را برای انسان بی اساس و مقطعی می داند و فرح و شادی و سرور را اساس خلقت و فطرت آدمی بر می شمارد، این است که فطرت انسان شادی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همواره به دنبال شادی و شاد زیستن است و از غم و اندوه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بینیم مردم هزینه می کنند تا شاد باشند، شاد زندگی کنند و غم و اندوه را از خودشان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انسان در حالت نشاط و شادی در انجام امور و مسئولیت ها و وظایف خویش موفق تر و جدی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در تحصیل، در کار، در برنامه ها، در عبادت و در معاشرتها، نشاط و شادی موتور محرکه انسان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26" w:name="pg5771_37690"/>
    </w:p>
    <w:p>
      <w:pPr>
        <w:pStyle w:val="BookText"/>
        <w:rPr/>
      </w:pPr>
      <w:bookmarkEnd w:id="26"/>
      <w:r>
        <w:rPr>
          <w:rFonts w:ascii="IRNazanin" w:hAnsi="IRNazanin" w:eastAsia="IRNazanin"/>
          <w:color w:val="111111"/>
          <w:sz w:val="28"/>
          <w:sz w:val="28"/>
          <w:szCs w:val="28"/>
          <w:rtl w:val="true"/>
          <w:lang w:bidi="fa-IR"/>
        </w:rPr>
        <w:t>اگر انسان به سراغ فطرت رود و از او بپرسد که خوب است انسان همیشه بانشاط و شاد باشد، یا این که زانوی غم در بغل بگیرد و با ناراحتی و غم غصه به سر ببرد، قطعا فطرت انسان شاد زیستن را می پسندد و غم و اندوه را امری ناخوشایند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چیز خوبی نیست و اساسا فطرت انسان به دنبال غم و اندوه نیست، هرچند گاهی غم انسان را فرا می گیرد، یا پیشامدی موجب اندوه انسان می گردد</w:t>
      </w:r>
      <w:r>
        <w:rPr>
          <w:rFonts w:eastAsia="IRNazanin" w:cs="IRNazanin"/>
          <w:color w:val="111111"/>
          <w:sz w:val="28"/>
          <w:szCs w:val="28"/>
          <w:rtl w:val="true"/>
          <w:lang w:bidi="fa-IR"/>
        </w:rPr>
        <w:t>.</w:t>
      </w:r>
    </w:p>
    <w:p>
      <w:pPr>
        <w:pStyle w:val="Heading3"/>
        <w:numPr>
          <w:ilvl w:val="2"/>
          <w:numId w:val="1"/>
        </w:numPr>
        <w:rPr/>
      </w:pPr>
      <w:bookmarkStart w:id="27" w:name="__RefHeading___Toc4227712_581953129"/>
      <w:bookmarkStart w:id="28" w:name="_Toc10"/>
      <w:bookmarkEnd w:id="27"/>
      <w:r>
        <w:rPr/>
        <w:t>2</w:t>
      </w:r>
      <w:r>
        <w:rPr>
          <w:rtl w:val="true"/>
        </w:rPr>
        <w:t>.</w:t>
      </w:r>
      <w:r>
        <w:rPr>
          <w:rtl w:val="true"/>
        </w:rPr>
        <w:t>جنود عقل</w:t>
      </w:r>
      <w:bookmarkEnd w:id="28"/>
    </w:p>
    <w:p>
      <w:pPr>
        <w:pStyle w:val="BookText"/>
        <w:rPr/>
      </w:pPr>
      <w:r>
        <w:rPr>
          <w:rFonts w:ascii="IRNazanin" w:hAnsi="IRNazanin" w:eastAsia="IRNazanin"/>
          <w:color w:val="111111"/>
          <w:sz w:val="28"/>
          <w:sz w:val="28"/>
          <w:szCs w:val="28"/>
          <w:rtl w:val="true"/>
          <w:lang w:bidi="fa-IR"/>
        </w:rPr>
        <w:t>فطرت و روح انسان با شادی مأنوس است و شاد زیستن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پیشوایان دین ما هم اصالت را با شادی میداند و آن را امری پسندیده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همین نکته پرداخته است و به آن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 عقل و جهل، جنود و لشکریان هر یک را تشریح و تبیین فرموده و توصیه به شناخت آن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را منشأ همه خوبی می دانند و آن را همانند درخت سترگی که دارای ریشه های محکم و تنه استوار است بر شمرده، صفات نیک و پسندیده ای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همچون سخاوت، ایمان، صله رحم و احسان به دیگران را شاخه های آن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علیه السلام هفتاد و پنج لشکر برای عقل و هفتاد و پنج لشکر هم برای جهل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صادق علیه السلام وقتی جنود و لشکریان عقل و جهل را بیان می فرمایند، فرح و شادی را از لشکریان عقل معرفی می نمایند و حزن و اندوه را از لشکریان جهل، نشاط را از جنود عقل و کسالت را از جنود جهل می دانند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این خود دلیل دیگری بر اصالت فرح و شادی است، که آن را هماهنگ و همراه و یاور عقل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فرمودند فرح و شادی از جنود و لشکریان عقل است، یعنی عقل انسان حکم می کند که شادمان باشد و از غم و اندوه گریزان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و شادی همگامی و همراهی با عقل و از لوازم یک زندگی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را تأیید می کند و خواهان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دلیل موجه و نا به جا غم و غصه بخورد، در باره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بی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داشت برای این مسائل غم و غصه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عقلا او را مذمت می کنند و رفتار او را جاهلانه می انگارند؛ چون غم و اندوه بی مورد کاری جاهلانه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به دنبال غم و غصه است و زمینه های آن را برای خود فراهم می کند، نشأت گرفته از جهل و نادانی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حزن و اندوهها بر اساس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غصه چیزی را می خورند که غصه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عاقل همشیه زمینه های شادی و نشاط را برای خودش فراهم می کند و به داده های خداوند و نعمت های بی منتها و رحمت گسترده او دلشاد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سه چیز را پیامبران از همدیگر ارث بردند؛ از آدم علیه السلام آغاز شده تا این که به رسول خدا صلی الله علیه و آله وسلم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همواره در بامداد این دعا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ایمانی ثابت در خواست می کنم که همیشه در قلبم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یقینی کامل تا بدانم که جز تقدیر تو به من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زندگانی به هر چه قسمتم کردی خشنود ساز</w:t>
      </w:r>
      <w:r>
        <w:rPr>
          <w:rFonts w:eastAsia="IRNazanin" w:cs="IRNazanin"/>
          <w:color w:val="111111"/>
          <w:sz w:val="28"/>
          <w:szCs w:val="28"/>
          <w:rtl w:val="true"/>
          <w:lang w:bidi="fa-IR"/>
        </w:rPr>
        <w:t>!</w:t>
      </w:r>
      <w:r>
        <w:rPr>
          <w:rStyle w:val="FootnoteAnchor"/>
          <w:rtl w:val="true"/>
        </w:rPr>
        <w:footnoteReference w:id="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29" w:name="pg5771_37693"/>
    </w:p>
    <w:p>
      <w:pPr>
        <w:pStyle w:val="Heading3"/>
        <w:numPr>
          <w:ilvl w:val="2"/>
          <w:numId w:val="1"/>
        </w:numPr>
        <w:rPr/>
      </w:pPr>
      <w:bookmarkStart w:id="30" w:name="__RefHeading___Toc4227714_581953129"/>
      <w:bookmarkStart w:id="31" w:name="_Toc11"/>
      <w:bookmarkEnd w:id="29"/>
      <w:bookmarkEnd w:id="30"/>
      <w:r>
        <w:rPr/>
        <w:t>3</w:t>
      </w:r>
      <w:r>
        <w:rPr>
          <w:rtl w:val="true"/>
        </w:rPr>
        <w:t>.</w:t>
      </w:r>
      <w:r>
        <w:rPr>
          <w:rtl w:val="true"/>
        </w:rPr>
        <w:t>انبساط نفس</w:t>
      </w:r>
      <w:bookmarkEnd w:id="31"/>
    </w:p>
    <w:p>
      <w:pPr>
        <w:pStyle w:val="BookText"/>
        <w:rPr/>
      </w:pPr>
      <w:r>
        <w:rPr>
          <w:rFonts w:ascii="IRNazanin" w:hAnsi="IRNazanin" w:eastAsia="IRNazanin"/>
          <w:color w:val="111111"/>
          <w:sz w:val="28"/>
          <w:sz w:val="28"/>
          <w:szCs w:val="28"/>
          <w:rtl w:val="true"/>
          <w:lang w:bidi="fa-IR"/>
        </w:rPr>
        <w:t>سرور و شادمانی از عوامل مهم انبساط و گشایش نفس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شادابی به انسان نیرو می بخشد و او را برای کوشش در امور معاش و تعالی معنوی آماده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غم و اندوه موجب گرفتگی و افسردگی روح آدمی می گردد و او را نسبت به زندگی و حرکت های معنوی دلسرد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امیر المؤمنین علیه السلام در دو جمله بسیار زیبا بیان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و شادمانی، نفس را انبساط می بخشد و نشاط و شادابی را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 نفس را گرفته می کند و نشاط و انبساط را درهم می پیچد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2" w:name="__RefHeading___Toc4227716_581953129"/>
      <w:bookmarkStart w:id="33" w:name="_Toc12"/>
      <w:bookmarkEnd w:id="32"/>
      <w:r>
        <w:rPr/>
        <w:t>4</w:t>
      </w:r>
      <w:r>
        <w:rPr>
          <w:rtl w:val="true"/>
        </w:rPr>
        <w:t>.</w:t>
      </w:r>
      <w:r>
        <w:rPr>
          <w:rtl w:val="true"/>
        </w:rPr>
        <w:t>نیاز به انس و نشاط</w:t>
      </w:r>
      <w:bookmarkEnd w:id="33"/>
    </w:p>
    <w:p>
      <w:pPr>
        <w:pStyle w:val="BookText"/>
        <w:rPr/>
      </w:pPr>
      <w:r>
        <w:rPr>
          <w:rFonts w:ascii="IRNazanin" w:hAnsi="IRNazanin" w:eastAsia="IRNazanin"/>
          <w:color w:val="111111"/>
          <w:sz w:val="28"/>
          <w:sz w:val="28"/>
          <w:szCs w:val="28"/>
          <w:rtl w:val="true"/>
          <w:lang w:bidi="fa-IR"/>
        </w:rPr>
        <w:t>نفس انسان نیازمند انس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که گاهی در بعضی از جلسات که بچه ها را همراه خود می برند، برای این که بچه خسته نشود و سرگرم باشد و بهانه نگیرد، مقداری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تنقلات با خود می برند و او را سرحال و بانشاط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پفک یا بیسکویت یا اسباب بازی او را سرگرم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خوش و بش و انس و الفت و سرگرمی و تفریح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نیازش برآورده شد، بهتر با انسان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حالی و کسالت از سرش می پرد و در کار و عبادت موفق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سالم و شادی هایی که در آن معصیت الهی نباشد، از نیازهای طبیعی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باید نفس را به گونه ای صحیح ارضا کرد تا مزاحم فعالیت و رشد انسان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مرکبی که نیازمند کاه و جو است، باید به او کاه و جو داد و دستی به سرش کشید و به آن رسیدگی کرد تا با انسان همراهی کند و بهتر بار بدهد و به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مرکب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راکب سرحال و بانشاط باشد، آن را به خوبی هدایت می کند و به مقصد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راکب غمگین و افسرده باشد، حق مرکب را هم ادا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بانشاط و قوی باشد، می تواند در جسم هم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راکب قوی بود، می تواند در مرکب خود تصرف کند و آن را هم به وجد بیاورد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34" w:name="pg5771_37695"/>
    </w:p>
    <w:p>
      <w:pPr>
        <w:pStyle w:val="Heading3"/>
        <w:numPr>
          <w:ilvl w:val="2"/>
          <w:numId w:val="1"/>
        </w:numPr>
        <w:rPr/>
      </w:pPr>
      <w:bookmarkStart w:id="35" w:name="__RefHeading___Toc4227718_581953129"/>
      <w:bookmarkStart w:id="36" w:name="_Toc13"/>
      <w:bookmarkEnd w:id="34"/>
      <w:bookmarkEnd w:id="35"/>
      <w:r>
        <w:rPr/>
        <w:t>5</w:t>
      </w:r>
      <w:r>
        <w:rPr>
          <w:rtl w:val="true"/>
        </w:rPr>
        <w:t>.</w:t>
      </w:r>
      <w:r>
        <w:rPr>
          <w:rtl w:val="true"/>
        </w:rPr>
        <w:t>موفقیت و سلامت در گرو نشاط</w:t>
      </w:r>
      <w:bookmarkEnd w:id="36"/>
    </w:p>
    <w:p>
      <w:pPr>
        <w:pStyle w:val="BookText"/>
        <w:rPr/>
      </w:pPr>
      <w:r>
        <w:rPr>
          <w:rFonts w:ascii="IRNazanin" w:hAnsi="IRNazanin" w:eastAsia="IRNazanin"/>
          <w:color w:val="111111"/>
          <w:sz w:val="28"/>
          <w:sz w:val="28"/>
          <w:szCs w:val="28"/>
          <w:rtl w:val="true"/>
          <w:lang w:bidi="fa-IR"/>
        </w:rPr>
        <w:t>کسانی که سرحال و بانشاط هستند، کارهایشان به خوبی به 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همه ردیف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هم قشنگ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افسرده و درهم و اندوهگین، در عبادت هم حواس پرت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و کار هم ناموفق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نشاط در میل و اشتهای انسان به غذا هم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کسل و بی نشاط است، میلی هم به غذا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بانشاط کمتر به بیماری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بیماریها به غم و اندوه و افسردگی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که زیاد می شود، اشتها بند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و نگرانی ها که به انسان رو می آورد، بسیاری از بیمارها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روح بانشاط و امیدوار، می تواند با بیماری مبارزه کند و آن را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قوی شد، در جسم و بدن هم تأثیر می گذارد و در أن تصرف می کند</w:t>
      </w:r>
      <w:r>
        <w:rPr>
          <w:rFonts w:eastAsia="IRNazanin" w:cs="IRNazanin"/>
          <w:color w:val="111111"/>
          <w:sz w:val="28"/>
          <w:szCs w:val="28"/>
          <w:rtl w:val="true"/>
          <w:lang w:bidi="fa-IR"/>
        </w:rPr>
        <w:t>.</w:t>
      </w:r>
    </w:p>
    <w:p>
      <w:pPr>
        <w:pStyle w:val="Heading3"/>
        <w:numPr>
          <w:ilvl w:val="2"/>
          <w:numId w:val="1"/>
        </w:numPr>
        <w:rPr/>
      </w:pPr>
      <w:bookmarkStart w:id="37" w:name="__RefHeading___Toc4227720_581953129"/>
      <w:bookmarkStart w:id="38" w:name="_Toc14"/>
      <w:bookmarkEnd w:id="37"/>
      <w:r>
        <w:rPr/>
        <w:t>6</w:t>
      </w:r>
      <w:r>
        <w:rPr>
          <w:rtl w:val="true"/>
        </w:rPr>
        <w:t>.</w:t>
      </w:r>
      <w:r>
        <w:rPr>
          <w:rtl w:val="true"/>
        </w:rPr>
        <w:t>توصیه به غم زدایی</w:t>
      </w:r>
      <w:bookmarkEnd w:id="38"/>
    </w:p>
    <w:p>
      <w:pPr>
        <w:pStyle w:val="BookText"/>
        <w:rPr/>
      </w:pPr>
      <w:r>
        <w:rPr>
          <w:rFonts w:ascii="IRNazanin" w:hAnsi="IRNazanin" w:eastAsia="IRNazanin"/>
          <w:color w:val="111111"/>
          <w:sz w:val="28"/>
          <w:sz w:val="28"/>
          <w:szCs w:val="28"/>
          <w:rtl w:val="true"/>
          <w:lang w:bidi="fa-IR"/>
        </w:rPr>
        <w:t>زدودن غم دیگران، یکی از ارزش های بسیار مهمی است که اولیا و امامان ما به آن توصیه فرموده اند و آثار و پاداش بسیاری برای آن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39" w:name="pg5771_37696"/>
    </w:p>
    <w:p>
      <w:pPr>
        <w:pStyle w:val="BookText"/>
        <w:rPr/>
      </w:pPr>
      <w:bookmarkEnd w:id="3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اندوه مؤمنی را برطرف سازد، خداوند اندوه آخرت را از او برطرف سازد و با دلی شادمان و آرام از قبر خویش خارج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پاداش اخروی، پاداش جاودان و همیشگی است و هیچ قابل قیاس با پاداش های مادی و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آخرت همیشگی و بی پایان است، نعمت های آن هم همیشگی و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مقابل نعمت های دنیوی که پایان پذیر و زودگذر است، همانند صفر در برابر بی نهایت است و این دلیل محکمی بر اصالت شادی است</w:t>
      </w:r>
      <w:r>
        <w:rPr>
          <w:rFonts w:eastAsia="IRNazanin" w:cs="IRNazanin"/>
          <w:color w:val="111111"/>
          <w:sz w:val="28"/>
          <w:szCs w:val="28"/>
          <w:rtl w:val="true"/>
          <w:lang w:bidi="fa-IR"/>
        </w:rPr>
        <w:t>.</w:t>
      </w:r>
    </w:p>
    <w:p>
      <w:pPr>
        <w:pStyle w:val="Heading3"/>
        <w:numPr>
          <w:ilvl w:val="2"/>
          <w:numId w:val="1"/>
        </w:numPr>
        <w:rPr/>
      </w:pPr>
      <w:bookmarkStart w:id="40" w:name="__RefHeading___Toc4227722_581953129"/>
      <w:bookmarkStart w:id="41" w:name="_Toc15"/>
      <w:bookmarkEnd w:id="40"/>
      <w:r>
        <w:rPr/>
        <w:t>7</w:t>
      </w:r>
      <w:r>
        <w:rPr>
          <w:rtl w:val="true"/>
        </w:rPr>
        <w:t>.</w:t>
      </w:r>
      <w:r>
        <w:rPr>
          <w:rtl w:val="true"/>
        </w:rPr>
        <w:t>آرزوی شادمانی برای دیگران</w:t>
      </w:r>
      <w:bookmarkEnd w:id="41"/>
    </w:p>
    <w:p>
      <w:pPr>
        <w:pStyle w:val="BookText"/>
        <w:rPr/>
      </w:pPr>
      <w:r>
        <w:rPr>
          <w:rFonts w:ascii="IRNazanin" w:hAnsi="IRNazanin" w:eastAsia="IRNazanin"/>
          <w:color w:val="111111"/>
          <w:sz w:val="28"/>
          <w:sz w:val="28"/>
          <w:szCs w:val="28"/>
          <w:rtl w:val="true"/>
          <w:lang w:bidi="fa-IR"/>
        </w:rPr>
        <w:t>درخواست فرح و شادی برای دیگران و رفع غم و اندوهشان نیز در فرهنگ اهل بیت علیهم السلام بسیار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های گوناگون و در فرصت های مختلف، توصیه به زدودن اندوه دیگران و حتی در قالب آرزو و دعا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زوایای زندگی انسان رسوخ کرده و حتی برای امور جزئی برنامه ریزی نموده و دستورالعمل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42" w:name="pg5771_37697"/>
    </w:p>
    <w:p>
      <w:pPr>
        <w:pStyle w:val="BookText"/>
        <w:rPr/>
      </w:pPr>
      <w:bookmarkEnd w:id="42"/>
      <w:r>
        <w:rPr>
          <w:rFonts w:ascii="IRNazanin" w:hAnsi="IRNazanin" w:eastAsia="IRNazanin"/>
          <w:color w:val="111111"/>
          <w:sz w:val="28"/>
          <w:sz w:val="28"/>
          <w:szCs w:val="28"/>
          <w:rtl w:val="true"/>
          <w:lang w:bidi="fa-IR"/>
        </w:rPr>
        <w:t>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در مسیر و جهت رشد و کمال و کمال خواهی انسان برای خود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آداب معاشرت و تعامل با یکدیگر می نگریم و می بینیم که روح خیرخواهی و آرزوی تندرستی و شادمانی برای دیگران در این معاشرتها موج می زند، به این حقیقت بیشتر واقف خواهیم شد</w:t>
      </w:r>
      <w:r>
        <w:rPr>
          <w:rFonts w:eastAsia="IRNazanin" w:cs="IRNazanin"/>
          <w:color w:val="111111"/>
          <w:sz w:val="28"/>
          <w:szCs w:val="28"/>
          <w:rtl w:val="true"/>
          <w:lang w:bidi="fa-IR"/>
        </w:rPr>
        <w:t>.</w:t>
      </w:r>
    </w:p>
    <w:p>
      <w:pPr>
        <w:pStyle w:val="Heading3"/>
        <w:numPr>
          <w:ilvl w:val="2"/>
          <w:numId w:val="1"/>
        </w:numPr>
        <w:rPr/>
      </w:pPr>
      <w:bookmarkStart w:id="43" w:name="__RefHeading___Toc4227724_581953129"/>
      <w:bookmarkStart w:id="44" w:name="_Toc16"/>
      <w:bookmarkEnd w:id="43"/>
      <w:r>
        <w:rPr/>
        <w:t>8</w:t>
      </w:r>
      <w:r>
        <w:rPr>
          <w:rtl w:val="true"/>
        </w:rPr>
        <w:t>.</w:t>
      </w:r>
      <w:r>
        <w:rPr>
          <w:rtl w:val="true"/>
        </w:rPr>
        <w:t>درخواست شادی</w:t>
      </w:r>
      <w:bookmarkEnd w:id="44"/>
    </w:p>
    <w:p>
      <w:pPr>
        <w:pStyle w:val="BookText"/>
        <w:rPr/>
      </w:pPr>
      <w:r>
        <w:rPr>
          <w:rFonts w:ascii="IRNazanin" w:hAnsi="IRNazanin" w:eastAsia="IRNazanin"/>
          <w:color w:val="111111"/>
          <w:sz w:val="28"/>
          <w:sz w:val="28"/>
          <w:szCs w:val="28"/>
          <w:rtl w:val="true"/>
          <w:lang w:bidi="fa-IR"/>
        </w:rPr>
        <w:t>دلیل دیگری که اصالت را به شادی می دهد و آن را ارزشمند می شمارد، دعاهایی است که در آن از خداوند فرح وسرور و شادی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شادی ارزشی نداشت، ائمه علیهم السلام به ما نمی آموختند که در دعاهایتان از خدا درخواست فرح و سرور کنید و بخواهید که غم و اندوهتان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سحرهای ماه مبارک رمضان در دعای ابوحمزه امام سجاد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دلم را شاد گردان و از هر غم و اندوه و پریشانی ام گشایش و رهایی بخش</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نمی گوییم غم و اندوه را زیاد کن، بلکه درخواست فرح و شادمانی و رفع غم و اندوه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دل غمگین ما را شاد گردان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45" w:name="pg5771_37698"/>
    </w:p>
    <w:p>
      <w:pPr>
        <w:pStyle w:val="Heading3"/>
        <w:numPr>
          <w:ilvl w:val="2"/>
          <w:numId w:val="1"/>
        </w:numPr>
        <w:rPr/>
      </w:pPr>
      <w:bookmarkStart w:id="46" w:name="__RefHeading___Toc4227726_581953129"/>
      <w:bookmarkStart w:id="47" w:name="_Toc17"/>
      <w:bookmarkEnd w:id="45"/>
      <w:bookmarkEnd w:id="46"/>
      <w:r>
        <w:rPr/>
        <w:t>9</w:t>
      </w:r>
      <w:r>
        <w:rPr>
          <w:rtl w:val="true"/>
        </w:rPr>
        <w:t>.</w:t>
      </w:r>
      <w:r>
        <w:rPr>
          <w:rtl w:val="true"/>
        </w:rPr>
        <w:t>اندوه زدایی در بهشت</w:t>
      </w:r>
      <w:bookmarkEnd w:id="47"/>
    </w:p>
    <w:p>
      <w:pPr>
        <w:pStyle w:val="BookText"/>
        <w:rPr/>
      </w:pPr>
      <w:r>
        <w:rPr>
          <w:rFonts w:ascii="IRNazanin" w:hAnsi="IRNazanin" w:eastAsia="IRNazanin"/>
          <w:color w:val="111111"/>
          <w:sz w:val="28"/>
          <w:sz w:val="28"/>
          <w:szCs w:val="28"/>
          <w:rtl w:val="true"/>
          <w:lang w:bidi="fa-IR"/>
        </w:rPr>
        <w:t>از چیزهایی که بر ارزشمندی فرح و شادی دلالت می کند، اوصاف اهل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میهمانخانه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آنجا از بندگانش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زندان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کفار و مشرکین و منافقان و گناهکارانی است که در برزخ پاک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شادی مال اهل بهشت است و غم و اندوه برای جهنمی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جهنم شادی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غمها و غصه ها و ناراحتی ها و فشارهای روحی مال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دلشان می خواهد غصه بخورند، در همین دنیا بخورند که در بهشت داغ غم و غصه بر دلشان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شادی و سرور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بهشتیان است، هنگامی که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اندوه را از ما بزدود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ما آمرزنده و حق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ما را به فضل خویش در سرای ابدی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رنجی به ما نمی رسد و در اینجا درماندگی به ما دست نمی دهد</w:t>
      </w:r>
      <w:r>
        <w:rPr>
          <w:rFonts w:eastAsia="IRNazanin" w:cs="IRNazanin"/>
          <w:color w:val="111111"/>
          <w:sz w:val="28"/>
          <w:szCs w:val="28"/>
          <w:rtl w:val="true"/>
          <w:lang w:bidi="fa-IR"/>
        </w:rPr>
        <w:t>.</w:t>
      </w:r>
      <w:r>
        <w:rPr>
          <w:rStyle w:val="FootnoteAnchor"/>
          <w:rtl w:val="true"/>
        </w:rPr>
        <w:footnoteReference w:id="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48" w:name="pg5771_37699"/>
    </w:p>
    <w:p>
      <w:pPr>
        <w:pStyle w:val="BookText"/>
        <w:rPr/>
      </w:pPr>
      <w:bookmarkEnd w:id="48"/>
      <w:r>
        <w:rPr>
          <w:rFonts w:ascii="IRNazanin" w:hAnsi="IRNazanin" w:eastAsia="IRNazanin"/>
          <w:color w:val="111111"/>
          <w:sz w:val="28"/>
          <w:sz w:val="28"/>
          <w:szCs w:val="28"/>
          <w:rtl w:val="true"/>
          <w:lang w:bidi="fa-IR"/>
        </w:rPr>
        <w:t>در روایت آمده است که وقتی حضرت زهرا سلام الله وارد بهشت می شوند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را سپاس که غم و اندوه را از ما زدود وچشم مرا روشن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بهشت هیچ اندوهی نیست، نه اندوه دنیا و نه اندوه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حزن و اندوه چیز خوبی بود، خداوند با آن از بهشتی ها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همه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دارالسرور؛ خانه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دارالحزن، خانه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3"/>
        <w:numPr>
          <w:ilvl w:val="2"/>
          <w:numId w:val="1"/>
        </w:numPr>
        <w:rPr/>
      </w:pPr>
      <w:bookmarkStart w:id="49" w:name="__RefHeading___Toc4227728_581953129"/>
      <w:bookmarkStart w:id="50" w:name="_Toc18"/>
      <w:bookmarkEnd w:id="49"/>
      <w:r>
        <w:rPr>
          <w:rtl w:val="true"/>
        </w:rPr>
        <w:t>چهره های شاداب بهشتیان</w:t>
      </w:r>
      <w:bookmarkEnd w:id="50"/>
    </w:p>
    <w:p>
      <w:pPr>
        <w:pStyle w:val="BookText"/>
        <w:rPr/>
      </w:pPr>
      <w:r>
        <w:rPr>
          <w:rFonts w:ascii="IRNazanin" w:hAnsi="IRNazanin" w:eastAsia="IRNazanin"/>
          <w:color w:val="111111"/>
          <w:sz w:val="28"/>
          <w:sz w:val="28"/>
          <w:szCs w:val="28"/>
          <w:rtl w:val="true"/>
          <w:lang w:bidi="fa-IR"/>
        </w:rPr>
        <w:t>بهشت جای سرور و شادی است و بهشتیان همه شادمان و مسرورند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چهره هایی شاداب اند و به پروردگار خود می نگرند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طراوت و شادابی و نشاط در چهره بهشتی ها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و سرحال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خدا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نگاهش به خداوند و اولیای اوست، همیشه شاداب و با طراوت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نشاط و شادابی لازمه ایمان و ارتباط با خدا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توجهش به خدا و اولیای او معطوف است، دلشاد و با طراوت است؛ چون در بهشت برین محبت و ولایت آنان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یکی دیگر از فضائل بهشتیان 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آنان را از آسیب آن روز نگاه داشت وشادابی و شادمانی به آنان ارزانی داشت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نضره و شادابی در چهره هایشان نمایان است و دلهاشان آکنده از سرور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پذیرهایی هایی است که خداوند به بهشتیان مرحمت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بهشتی سرشار از نشاط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همانند اهل بیت علیهم السلام خالصانه در راه خدا انفاق می کنند، این چنین پاداش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و شادمانی و نشاط در بهشت، یکی از بهترین نعمت های الهی است که باید از خداوند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 المؤمنین علیه السلام در دعای نماز وتر خویش همین مطلب را از خداوند درخواست می نمودند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51" w:name="pg5771_37701"/>
    </w:p>
    <w:p>
      <w:pPr>
        <w:pStyle w:val="BookText"/>
        <w:rPr/>
      </w:pPr>
      <w:bookmarkEnd w:id="51"/>
      <w:r>
        <w:rPr>
          <w:rFonts w:ascii="IRNazanin" w:hAnsi="IRNazanin" w:eastAsia="IRNazanin"/>
          <w:color w:val="111111"/>
          <w:sz w:val="28"/>
          <w:sz w:val="28"/>
          <w:szCs w:val="28"/>
          <w:rtl w:val="true"/>
          <w:lang w:bidi="fa-IR"/>
        </w:rPr>
        <w:t>خداوندا، نشاط و شادابی و سرور و شادمانی را از سوی خودت به ما ارزانی بدار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در جایی دیگر بهشتیان و جهنمیان را این گونه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هایی در آن روز گشاده و درخشان و خندان و شادان اند و صورتهایی در آن روز غبار آلوده است و</w:t>
      </w:r>
    </w:p>
    <w:p>
      <w:pPr>
        <w:pStyle w:val="BookText"/>
        <w:rPr/>
      </w:pPr>
      <w:r>
        <w:rPr>
          <w:rFonts w:ascii="IRNazanin" w:hAnsi="IRNazanin" w:eastAsia="IRNazanin"/>
          <w:color w:val="111111"/>
          <w:sz w:val="28"/>
          <w:sz w:val="28"/>
          <w:szCs w:val="28"/>
          <w:rtl w:val="true"/>
          <w:lang w:bidi="fa-IR"/>
        </w:rPr>
        <w:t>تاریکی آنها را پوشانده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نشاط، شادابی، گشاده رویی، همه از اوصاف و ویژگی های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اهل نشاط و شادابی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اخمو و بی نشاط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دنیا و نه در آخرت</w:t>
      </w:r>
      <w:r>
        <w:rPr>
          <w:rFonts w:eastAsia="IRNazanin" w:cs="IRNazanin"/>
          <w:color w:val="111111"/>
          <w:sz w:val="28"/>
          <w:szCs w:val="28"/>
          <w:rtl w:val="true"/>
          <w:lang w:bidi="fa-IR"/>
        </w:rPr>
        <w:t>.</w:t>
      </w:r>
    </w:p>
    <w:p>
      <w:pPr>
        <w:pStyle w:val="Heading3"/>
        <w:numPr>
          <w:ilvl w:val="2"/>
          <w:numId w:val="1"/>
        </w:numPr>
        <w:rPr/>
      </w:pPr>
      <w:bookmarkStart w:id="52" w:name="__RefHeading___Toc4227730_581953129"/>
      <w:bookmarkStart w:id="53" w:name="_Toc19"/>
      <w:bookmarkEnd w:id="52"/>
      <w:r>
        <w:rPr/>
        <w:t>10</w:t>
      </w:r>
      <w:r>
        <w:rPr>
          <w:rtl w:val="true"/>
        </w:rPr>
        <w:t>.</w:t>
      </w:r>
      <w:r>
        <w:rPr>
          <w:rtl w:val="true"/>
        </w:rPr>
        <w:t>از ویژگیهای اهل ایمان</w:t>
      </w:r>
      <w:bookmarkEnd w:id="53"/>
    </w:p>
    <w:p>
      <w:pPr>
        <w:pStyle w:val="BookText"/>
        <w:rPr/>
      </w:pPr>
      <w:r>
        <w:rPr>
          <w:rFonts w:ascii="IRNazanin" w:hAnsi="IRNazanin" w:eastAsia="IRNazanin"/>
          <w:color w:val="111111"/>
          <w:sz w:val="28"/>
          <w:sz w:val="28"/>
          <w:szCs w:val="28"/>
          <w:rtl w:val="true"/>
          <w:lang w:bidi="fa-IR"/>
        </w:rPr>
        <w:t>رسول گرامی اسلام صلی الله علیه و آله وسلم در روایتی برای ایمان کامل یکصد و سه خصلت 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تا دارای این ویژگی ها نگردد، ایمانش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هایی که برای مؤمن کامل الایمان بر می شمارند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ویژگی های اهل ایمان کامل این است که شاد و بانشاط و خوش و خرم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54" w:name="pg5771_37702"/>
    </w:p>
    <w:p>
      <w:pPr>
        <w:pStyle w:val="BookText"/>
        <w:rPr/>
      </w:pPr>
      <w:bookmarkEnd w:id="54"/>
      <w:r>
        <w:rPr>
          <w:rFonts w:ascii="IRNazanin" w:hAnsi="IRNazanin" w:eastAsia="IRNazanin"/>
          <w:color w:val="111111"/>
          <w:sz w:val="28"/>
          <w:sz w:val="28"/>
          <w:szCs w:val="28"/>
          <w:rtl w:val="true"/>
          <w:lang w:bidi="fa-IR"/>
        </w:rPr>
        <w:t>اصلا شاد بودن و شاد زیستن از نشانه های سلامت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 و حزن از علائم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اندوهناک و افسرده و گرفته اند، باید خودشان را معالجه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غیر مواردی است که اندوه پسندیده و کمال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حزن موافق طبیعت و همگام با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انسان به خاطر گناهانش محزون باشد، یا در مصائب اولیای الهی غمگین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در این موارد نه تنها مذموم نیست، بلکه ممدوح شمرده شده است</w:t>
      </w:r>
      <w:r>
        <w:rPr>
          <w:rFonts w:eastAsia="IRNazanin" w:cs="IRNazanin"/>
          <w:color w:val="111111"/>
          <w:sz w:val="28"/>
          <w:szCs w:val="28"/>
          <w:rtl w:val="true"/>
          <w:lang w:bidi="fa-IR"/>
        </w:rPr>
        <w:t>.</w:t>
      </w:r>
    </w:p>
    <w:p>
      <w:pPr>
        <w:pStyle w:val="Heading3"/>
        <w:numPr>
          <w:ilvl w:val="2"/>
          <w:numId w:val="1"/>
        </w:numPr>
        <w:rPr/>
      </w:pPr>
      <w:bookmarkStart w:id="55" w:name="__RefHeading___Toc4227732_581953129"/>
      <w:bookmarkStart w:id="56" w:name="_Toc20"/>
      <w:bookmarkEnd w:id="55"/>
      <w:r>
        <w:rPr/>
        <w:t>11</w:t>
      </w:r>
      <w:r>
        <w:rPr>
          <w:rtl w:val="true"/>
        </w:rPr>
        <w:t>.</w:t>
      </w:r>
      <w:r>
        <w:rPr>
          <w:rtl w:val="true"/>
        </w:rPr>
        <w:t>شاد بودن به فضل و رحمت خداوند</w:t>
      </w:r>
      <w:bookmarkEnd w:id="56"/>
    </w:p>
    <w:p>
      <w:pPr>
        <w:pStyle w:val="BookText"/>
        <w:rPr/>
      </w:pPr>
      <w:r>
        <w:rPr>
          <w:rFonts w:ascii="IRNazanin" w:hAnsi="IRNazanin" w:eastAsia="IRNazanin"/>
          <w:color w:val="111111"/>
          <w:sz w:val="28"/>
          <w:sz w:val="28"/>
          <w:szCs w:val="28"/>
          <w:rtl w:val="true"/>
          <w:lang w:bidi="fa-IR"/>
        </w:rPr>
        <w:t>آیات قرآن فرح و شادی را به عنوان یک پدیده و حالت پسندیده و مثبت ارزیابی می کند و در موارد متعدد آن را خصلت و فضیلتی برای خوبان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به فضل و رحمت خداست که مؤمنان باید شاد شوند و این از هر چه گرد می آورند بهتر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یعنی اگر انسان فضل و رحمت خداوند را ببیند، باید شاد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57" w:name="pg5771_37703"/>
    </w:p>
    <w:p>
      <w:pPr>
        <w:pStyle w:val="BookText"/>
        <w:rPr/>
      </w:pPr>
      <w:bookmarkEnd w:id="57"/>
      <w:r>
        <w:rPr>
          <w:rFonts w:ascii="IRNazanin" w:hAnsi="IRNazanin" w:eastAsia="IRNazanin"/>
          <w:color w:val="111111"/>
          <w:sz w:val="28"/>
          <w:sz w:val="28"/>
          <w:szCs w:val="28"/>
          <w:rtl w:val="true"/>
          <w:lang w:bidi="fa-IR"/>
        </w:rPr>
        <w:t>در تفسیر این آیه از امام باقر علیه السلام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خداوند، نبوت پیامبر شماست و رحمتش ولایت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 از هر آن چیزی است که مخالفین جمع کنند، از اهل و مال و فرزند در دار دنیا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یعنی شیعیان به نبوت پیامبر و ولایت علی بن ابی طالب علیه السلام باید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و پیامبر و ولایت امیر المؤمنین علیه السلام را ندارند، باید زانوی غم در بغل بگیرند و غصه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 المؤمنین علیه السلام یکی از اوصاف اهل تقوی را این چنین بر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به پرهیز بگذراند و شادمانه به صبح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غفلتی که از آن پرهیزش داده اند بپرهیزد و به فضل و رحمتی که به او بخشیده اند شادمانی کند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8" w:name="__RefHeading___Toc4227734_581953129"/>
      <w:bookmarkStart w:id="59" w:name="_Toc21"/>
      <w:bookmarkEnd w:id="58"/>
      <w:r>
        <w:rPr>
          <w:rtl w:val="true"/>
        </w:rPr>
        <w:t>منبع فرح و شادی</w:t>
      </w:r>
      <w:bookmarkEnd w:id="59"/>
    </w:p>
    <w:p>
      <w:pPr>
        <w:pStyle w:val="BookText"/>
        <w:rPr/>
      </w:pPr>
      <w:r>
        <w:rPr>
          <w:rFonts w:ascii="IRNazanin" w:hAnsi="IRNazanin" w:eastAsia="IRNazanin"/>
          <w:color w:val="111111"/>
          <w:sz w:val="28"/>
          <w:sz w:val="28"/>
          <w:szCs w:val="28"/>
          <w:rtl w:val="true"/>
          <w:lang w:bidi="fa-IR"/>
        </w:rPr>
        <w:t>کسانی که مولا و سرپرست الهی ندارند، باید به حال خودشان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را هم جمع کنند، نمی توانند کمبود بی ولایتی را جبران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60" w:name="pg5771_37704"/>
    </w:p>
    <w:p>
      <w:pPr>
        <w:pStyle w:val="BookText"/>
        <w:rPr/>
      </w:pPr>
      <w:bookmarkEnd w:id="60"/>
      <w:r>
        <w:rPr>
          <w:rFonts w:ascii="IRNazanin" w:hAnsi="IRNazanin" w:eastAsia="IRNazanin"/>
          <w:color w:val="111111"/>
          <w:sz w:val="28"/>
          <w:sz w:val="28"/>
          <w:szCs w:val="28"/>
          <w:rtl w:val="true"/>
          <w:lang w:bidi="fa-IR"/>
        </w:rPr>
        <w:t>این فرح و شادی که با ارتباط با خدا و پیامبر و اهل بیتش برای انسان پدید می آید، به فرموده خداوند، بهتر و لذت بخش تر از همه متاع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و پیامبر و ولایت اهل بیت علیه السلام را دارد، نباید غمگین و اندوهناک باشد؛ چون به منبع فرح و شادی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همچون آدمهای بی صاحب غمگین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خودمان را طوری نشان بدهیم که بگویند اینها از خدا و امامان راضی نیستند و اهل بیت علیهم السلام به اینها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بازگشت غم و اندوه، به بدبینی به خدا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غصه روزی را می خورد، در حقیقت سوء ظن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 بندگانش کم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الهی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شادی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تابان بزرگی بالای سرش زده بود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دل غمین مباش که مولای 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ندارد، باید از غصه دق کند</w:t>
      </w:r>
      <w:r>
        <w:rPr>
          <w:rFonts w:eastAsia="IRNazanin" w:cs="IRNazanin"/>
          <w:color w:val="111111"/>
          <w:sz w:val="28"/>
          <w:szCs w:val="28"/>
          <w:rtl w:val="true"/>
          <w:lang w:bidi="fa-IR"/>
        </w:rPr>
        <w:t>.</w:t>
      </w:r>
    </w:p>
    <w:p>
      <w:pPr>
        <w:pStyle w:val="Heading3"/>
        <w:numPr>
          <w:ilvl w:val="2"/>
          <w:numId w:val="1"/>
        </w:numPr>
        <w:rPr/>
      </w:pPr>
      <w:bookmarkStart w:id="61" w:name="__RefHeading___Toc4227736_581953129"/>
      <w:bookmarkStart w:id="62" w:name="_Toc22"/>
      <w:bookmarkEnd w:id="61"/>
      <w:r>
        <w:rPr>
          <w:rtl w:val="true"/>
        </w:rPr>
        <w:t>شادمانی در پرتو ولایت</w:t>
      </w:r>
      <w:bookmarkEnd w:id="62"/>
    </w:p>
    <w:p>
      <w:pPr>
        <w:pStyle w:val="BookText"/>
        <w:rPr/>
      </w:pPr>
      <w:r>
        <w:rPr>
          <w:rFonts w:ascii="IRNazanin" w:hAnsi="IRNazanin" w:eastAsia="IRNazanin"/>
          <w:color w:val="111111"/>
          <w:sz w:val="28"/>
          <w:sz w:val="28"/>
          <w:szCs w:val="28"/>
          <w:rtl w:val="true"/>
          <w:lang w:bidi="fa-IR"/>
        </w:rPr>
        <w:t xml:space="preserve">اهل بیت علیهم السلام نمی گذارند دوستان و اهل ولایت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آتش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هم باشند که وضعشان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 است و جهنمی هستند، نجاتشان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بهشت نعمت داده می شوید و در میان طبقه های آتش جست و جو می شوید، ولی پیدا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 نفر از شما در آتش جمع نمی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حتی یک نفر از شما در آتش نخواهد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ولایت اهل بیت علیهم السلام یعنی بهشت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اهل بیت را دارد،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مبارک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درخواست بهشت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بهشت هستید، از خداوند بخواهید که شما را از آن بیرون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فدای شما شویم، ما الآن در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به امامت ما اعتراف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اعتقاد داشته باشد و به آن اعتراف کند،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 بخواهید که آن را از شما نگیرد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بهشت را ایجاد می کند، مهم تر از خود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 نیک انجام می دهد، خودش از آن کار بهتر است و انجام دهنده کار شر از آن کار بدتر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کسی که کار نیکی انجام می دهد، مسلم در ذات و صفاتش بیش از آن کار نیکی وجود دارد و کسی که کار بدی انجام می دهد، در ذات و صفاتش بیش آنچه انجام می دهد، بدی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بهشت می سازد و کافر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ساز بهتر از بهشت است و جهنم ساز بدتر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جور از جهنم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گلوله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گیره و هیزم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ناباب از جهنم بدترند؛ چون جهنم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آنها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رفقای خوب بهشت می سازند و از بهشت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محضر امام علیه السلام بودند و به دنبال بهشت می گشتند و بهشت طلب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ارادتمندان و گریه کنندگان بر مصائب امام حسین علیه السلام در روز قیامت به عکس این ها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امام حسین علیه السلام حلقه زده اند و محو جمال آن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و توجهی به بهشت و حور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اما آنان نمی پذیرند، بلکه مجلس گفت و گو با امام حسین علیه السلام را بر بهشت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العین نزد آنان فرستاده می شوند و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این غلمان بهشتی مشتاق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برای آن سرور و کرامتی که در مجلس امام حسین علیه السلام می بینند، سر به سوی حورالعین بلند نمی کنند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صادق علیه السلام برای کسانی که اطرافشان بودند و این معنای بلند را درک نمی کرد، به ناچار سخن خودشان را تأویل کردند و مطلب را تنزیل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به ولایت ما دارد،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محضر امام خود بهشت و برتر و بالاتر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مرتبط و متصل به اهل بیت علیهم السلام است و اهل ولایت و محبت آنان است، در بهشت است و جای غم و اندوه و خوف و حزن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فرح وسرور و شادی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امام زمان و اهل بیت علیهم السلام ولی او هستند، باید 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 و بهتر از همه دنیا و لذائذ</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63" w:name="pg5771_37708"/>
    </w:p>
    <w:p>
      <w:pPr>
        <w:pStyle w:val="BookText"/>
        <w:rPr/>
      </w:pPr>
      <w:bookmarkEnd w:id="63"/>
      <w:r>
        <w:rPr>
          <w:rFonts w:ascii="IRNazanin" w:hAnsi="IRNazanin" w:eastAsia="IRNazanin"/>
          <w:color w:val="111111"/>
          <w:sz w:val="28"/>
          <w:sz w:val="28"/>
          <w:szCs w:val="28"/>
          <w:rtl w:val="true"/>
          <w:lang w:bidi="fa-IR"/>
        </w:rPr>
        <w:t>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دنیایی است، نمی تواند سرور و شادی حقیقی را به انسان عرضه کند</w:t>
      </w:r>
      <w:r>
        <w:rPr>
          <w:rFonts w:eastAsia="IRNazanin" w:cs="IRNazanin"/>
          <w:color w:val="111111"/>
          <w:sz w:val="28"/>
          <w:szCs w:val="28"/>
          <w:rtl w:val="true"/>
          <w:lang w:bidi="fa-IR"/>
        </w:rPr>
        <w:t>.</w:t>
      </w:r>
    </w:p>
    <w:p>
      <w:pPr>
        <w:pStyle w:val="Heading3"/>
        <w:numPr>
          <w:ilvl w:val="2"/>
          <w:numId w:val="1"/>
        </w:numPr>
        <w:rPr/>
      </w:pPr>
      <w:bookmarkStart w:id="64" w:name="__RefHeading___Toc4227738_581953129"/>
      <w:bookmarkStart w:id="65" w:name="_Toc23"/>
      <w:bookmarkEnd w:id="64"/>
      <w:r>
        <w:rPr>
          <w:rtl w:val="true"/>
        </w:rPr>
        <w:t>غم و شادی اهل دنیا</w:t>
      </w:r>
      <w:bookmarkEnd w:id="65"/>
    </w:p>
    <w:p>
      <w:pPr>
        <w:pStyle w:val="BookText"/>
        <w:rPr/>
      </w:pPr>
      <w:r>
        <w:rPr>
          <w:rFonts w:ascii="IRNazanin" w:hAnsi="IRNazanin" w:eastAsia="IRNazanin"/>
          <w:color w:val="111111"/>
          <w:sz w:val="28"/>
          <w:sz w:val="28"/>
          <w:szCs w:val="28"/>
          <w:rtl w:val="true"/>
          <w:lang w:bidi="fa-IR"/>
        </w:rPr>
        <w:t>ارتباط با اهل بیت علیهم السلام و حضور در مجالس آنان نیز شادی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دعای کمیل می خوانی، گریه می کنی، ولی بعد از آن احساس سبکی و فرح و شادی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غمشان غم است و شادی آنها هم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و اندوه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دنبال پول و مقام و شهرت اند، به دنبال دنیای صرف اند، شادی شان غم است، چون شادی آنها اساس ندارد و پایدار نیست، بلکه همیشه در معرض آفت و تمام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پول گیر بیاورد، غصه می خورد که چرا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مقامی دست پیدا می کند، نگران است که به آن آفت نخورد و آن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اهل دنیا غم است، شادیشان هم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کرده است، باز به سرش می زند که چرا بیشتر سود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کارشان که فرو روی، می دانی چه غمهای سنگینی سر دلشان هست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66" w:name="pg5771_37709"/>
    </w:p>
    <w:p>
      <w:pPr>
        <w:pStyle w:val="Heading3"/>
        <w:numPr>
          <w:ilvl w:val="2"/>
          <w:numId w:val="1"/>
        </w:numPr>
        <w:rPr/>
      </w:pPr>
      <w:bookmarkStart w:id="67" w:name="__RefHeading___Toc4227740_581953129"/>
      <w:bookmarkStart w:id="68" w:name="_Toc24"/>
      <w:bookmarkEnd w:id="66"/>
      <w:bookmarkEnd w:id="67"/>
      <w:r>
        <w:rPr>
          <w:rtl w:val="true"/>
        </w:rPr>
        <w:t>غم و شادی اهل آخرت</w:t>
      </w:r>
      <w:bookmarkEnd w:id="68"/>
    </w:p>
    <w:p>
      <w:pPr>
        <w:pStyle w:val="BookText"/>
        <w:rPr/>
      </w:pPr>
      <w:r>
        <w:rPr>
          <w:rFonts w:ascii="IRNazanin" w:hAnsi="IRNazanin" w:eastAsia="IRNazanin"/>
          <w:color w:val="111111"/>
          <w:sz w:val="28"/>
          <w:sz w:val="28"/>
          <w:szCs w:val="28"/>
          <w:rtl w:val="true"/>
          <w:lang w:bidi="fa-IR"/>
        </w:rPr>
        <w:t>اما اهل آخرت برای امام حسین علیه السلام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گریه احساس سرور و فرح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امام حسین گناهان را شست و شو می دهد و انسان را سبک و روح را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اهل بیت علیهم السلام موجب سرور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مجالس اهل بیت شادی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سرورشان شادی است و در مجالس عزایشان نیز شادی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خاصیت های زیارت امام حسین علیه السلام هم این است که انسان پس از زیارت با دلی شاد به وطن خویش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خاصیت ارتباط با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کشته گریه ام، در اندوه به شهادت رسیدم و سزاوار و شایسته خداوند است که هر اندوهگینی را که به زیارت من می آید، با دلی شاد و خوشحال به اهلش باز گرداند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69" w:name="pg5771_37710"/>
    </w:p>
    <w:p>
      <w:pPr>
        <w:pStyle w:val="BookText"/>
        <w:rPr/>
      </w:pPr>
      <w:bookmarkEnd w:id="69"/>
      <w:r>
        <w:rPr>
          <w:rFonts w:ascii="IRNazanin" w:hAnsi="IRNazanin" w:eastAsia="IRNazanin"/>
          <w:color w:val="111111"/>
          <w:sz w:val="28"/>
          <w:sz w:val="28"/>
          <w:szCs w:val="28"/>
          <w:rtl w:val="true"/>
          <w:lang w:bidi="fa-IR"/>
        </w:rPr>
        <w:t>چون غمت را نتوان یافت مگر در دل شاد</w:t>
      </w:r>
    </w:p>
    <w:p>
      <w:pPr>
        <w:pStyle w:val="BookText"/>
        <w:rPr/>
      </w:pPr>
      <w:r>
        <w:rPr>
          <w:rFonts w:ascii="IRNazanin" w:hAnsi="IRNazanin" w:eastAsia="IRNazanin"/>
          <w:color w:val="111111"/>
          <w:sz w:val="28"/>
          <w:sz w:val="28"/>
          <w:szCs w:val="28"/>
          <w:rtl w:val="true"/>
          <w:lang w:bidi="fa-IR"/>
        </w:rPr>
        <w:t>ما به امید غمت خاطر شادی داریم</w:t>
      </w:r>
    </w:p>
    <w:p>
      <w:pPr>
        <w:pStyle w:val="Heading3"/>
        <w:numPr>
          <w:ilvl w:val="2"/>
          <w:numId w:val="1"/>
        </w:numPr>
        <w:rPr/>
      </w:pPr>
      <w:bookmarkStart w:id="70" w:name="__RefHeading___Toc4227742_581953129"/>
      <w:bookmarkStart w:id="71" w:name="_Toc25"/>
      <w:bookmarkEnd w:id="70"/>
      <w:r>
        <w:rPr>
          <w:rtl w:val="true"/>
        </w:rPr>
        <w:t>پیک خدا</w:t>
      </w:r>
      <w:bookmarkEnd w:id="71"/>
    </w:p>
    <w:p>
      <w:pPr>
        <w:pStyle w:val="BookText"/>
        <w:rPr/>
      </w:pPr>
      <w:r>
        <w:rPr>
          <w:rFonts w:ascii="IRNazanin" w:hAnsi="IRNazanin" w:eastAsia="IRNazanin"/>
          <w:color w:val="111111"/>
          <w:sz w:val="28"/>
          <w:sz w:val="28"/>
          <w:szCs w:val="28"/>
          <w:rtl w:val="true"/>
          <w:lang w:bidi="fa-IR"/>
        </w:rPr>
        <w:t>غمی که ما را به خدا برساند، پیک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دل ما را جمع کند تا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خاطری که از دنیا و پول و مقام بیرون می آید،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مرا غم تو بهتر ز شادمانی است</w:t>
      </w:r>
    </w:p>
    <w:p>
      <w:pPr>
        <w:pStyle w:val="BookText"/>
        <w:rPr/>
      </w:pPr>
      <w:r>
        <w:rPr>
          <w:rFonts w:ascii="IRNazanin" w:hAnsi="IRNazanin" w:eastAsia="IRNazanin"/>
          <w:color w:val="111111"/>
          <w:sz w:val="28"/>
          <w:sz w:val="28"/>
          <w:szCs w:val="28"/>
          <w:rtl w:val="true"/>
          <w:lang w:bidi="fa-IR"/>
        </w:rPr>
        <w:t>گفتا که در ره ما غم نیز شادمان است</w:t>
      </w:r>
    </w:p>
    <w:p>
      <w:pPr>
        <w:pStyle w:val="BookText"/>
        <w:rPr/>
      </w:pPr>
      <w:r>
        <w:rPr>
          <w:rFonts w:ascii="IRNazanin" w:hAnsi="IRNazanin" w:eastAsia="IRNazanin"/>
          <w:color w:val="111111"/>
          <w:sz w:val="28"/>
          <w:sz w:val="28"/>
          <w:szCs w:val="28"/>
          <w:rtl w:val="true"/>
          <w:lang w:bidi="fa-IR"/>
        </w:rPr>
        <w:t>در غم خدا و امام زمان هزاران شادی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آخرت شادی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غمی است که امیرالمؤمنین علیه السلام زیبنده عاقلان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خردمند همواره اندوهناک و غمگین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یعنی همیشه نگران آخرت و به فکر حیات ابدی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 دست ها را نگاه می کند و در فکر ساختن آینده جاودان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ممدوح و پسندید و سازنده و کمال بخش است؛ در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72" w:name="pg5771_37711"/>
    </w:p>
    <w:p>
      <w:pPr>
        <w:pStyle w:val="BookText"/>
        <w:rPr/>
      </w:pPr>
      <w:bookmarkEnd w:id="72"/>
      <w:r>
        <w:rPr>
          <w:rFonts w:ascii="IRNazanin" w:hAnsi="IRNazanin" w:eastAsia="IRNazanin"/>
          <w:color w:val="111111"/>
          <w:sz w:val="28"/>
          <w:sz w:val="28"/>
          <w:szCs w:val="28"/>
          <w:rtl w:val="true"/>
          <w:lang w:bidi="fa-IR"/>
        </w:rPr>
        <w:t>این غم هزاران شادی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اهل آخرت شد، در غم او هم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غمش زیربنای یک شادی ابدی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شادی که نظیر آن را در دنیا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کرده ام و از گناه خود غمگین هستم، این غم شادی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از گناه ناراحت و غمگین میشوم، باید خوشحال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 کردن خوشحال باشم، این علامت سقوط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اهل بیت علیهم السلام از گناه ناراحت می شود و از این که از گناه ناراحت و غمگین می شود،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هایی که جهت خدایی دارد، در آن کمال و شادی است</w:t>
      </w:r>
      <w:r>
        <w:rPr>
          <w:rFonts w:eastAsia="IRNazanin" w:cs="IRNazanin"/>
          <w:color w:val="111111"/>
          <w:sz w:val="28"/>
          <w:szCs w:val="28"/>
          <w:rtl w:val="true"/>
          <w:lang w:bidi="fa-IR"/>
        </w:rPr>
        <w:t>.</w:t>
      </w:r>
    </w:p>
    <w:p>
      <w:pPr>
        <w:pStyle w:val="Heading3"/>
        <w:numPr>
          <w:ilvl w:val="2"/>
          <w:numId w:val="1"/>
        </w:numPr>
        <w:rPr/>
      </w:pPr>
      <w:bookmarkStart w:id="73" w:name="__RefHeading___Toc4227744_581953129"/>
      <w:bookmarkStart w:id="74" w:name="_Toc26"/>
      <w:bookmarkEnd w:id="73"/>
      <w:r>
        <w:rPr>
          <w:rtl w:val="true"/>
        </w:rPr>
        <w:t>نهی از شادمانی در قرآن</w:t>
      </w:r>
      <w:bookmarkEnd w:id="74"/>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آمده است که خوشحال و شادمان نباشید، یا این که کمتر بخندید و بیشتر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مبنای اصالت فرح و شادی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سورۂ قصص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 مباش که خداوند شادی کنندگان 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نمی 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قارون و خطاب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پول و ثروت نامشروع فراوانی به دست آورده بود و به آن می بالید و آن را مایه فخر فروشی به دیگران و فساد در روی زمین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و قومش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 ثروت نامشروع خود که مایه هلاک و فساد توست، دلخوش نباش؛ که خداوند کسانی را که به دنیا و ثروتهای نامشروعشان دلخوش دارند،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نباید به پول و مقام و ریاست حلال دنیا دلخوش باشد، چه رسد به این که همه اینها نامشروع و مایه فساد و هلاکت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و همه تعلقات دنیوی از شهرت و ریاست و پست و مقام، همه از بین رفتنی است، مگر این که پلی برای ثواب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مظاهر دنیوی شادمان نباشید، چون یک روز همه را از شما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را هم داشته باشید، بالاخره یک روز باید بگذارید و بروید و جای دلخوش داشتن به آن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ای دیگری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کم بخندند و بسیار بگریند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آیه نیز در باره منافقین است که به مخالفت با رسول خدا بر آمدند و نه تنها خودشان در جهاد شرکت نمی کردند، بلکه مردم را تشویق می کردند که پیامبر خدا را در جنگها همراهی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گرما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به آنان به پیامبرش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دریابند، آتش جهنم سوزان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به جزای آنچه به دست می آورند، کم بخندند</w:t>
      </w:r>
    </w:p>
    <w:p>
      <w:pPr>
        <w:pStyle w:val="BookText"/>
        <w:rPr/>
      </w:pPr>
      <w:r>
        <w:rPr>
          <w:rFonts w:ascii="IRNazanin" w:hAnsi="IRNazanin" w:eastAsia="IRNazanin"/>
          <w:color w:val="111111"/>
          <w:sz w:val="28"/>
          <w:sz w:val="28"/>
          <w:szCs w:val="28"/>
          <w:rtl w:val="true"/>
          <w:lang w:bidi="fa-IR"/>
        </w:rPr>
        <w:t>و بسیار بگریند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اگر خداوند می گوید کم بخندند و زیاد گریه کننده این درباره منافقین است و به خاطر رفتار نفاق افکنانه آنان و آتش سوزان جهنمی است که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اندوه پدیده ای مذموم است و باید آن را بر طرف ساخت و جای آن را به شادی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و اندوه چیز خوبی بود، برای زدودن آن این همه ارزش گذاری نمی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75" w:name="pg5771_37714"/>
    </w:p>
    <w:p>
      <w:pPr>
        <w:pStyle w:val="Heading2"/>
        <w:numPr>
          <w:ilvl w:val="1"/>
          <w:numId w:val="1"/>
        </w:numPr>
        <w:rPr/>
      </w:pPr>
      <w:bookmarkStart w:id="76" w:name="__RefHeading___Toc4227746_581953129"/>
      <w:bookmarkStart w:id="77" w:name="_Toc27"/>
      <w:bookmarkEnd w:id="75"/>
      <w:bookmarkEnd w:id="76"/>
      <w:r>
        <w:rPr>
          <w:rtl w:val="true"/>
        </w:rPr>
        <w:t>فصل دوم</w:t>
      </w:r>
      <w:r>
        <w:rPr>
          <w:rtl w:val="true"/>
        </w:rPr>
        <w:t xml:space="preserve">: </w:t>
      </w:r>
      <w:r>
        <w:rPr>
          <w:rtl w:val="true"/>
        </w:rPr>
        <w:t>نشاط و عوامل آن</w:t>
      </w:r>
      <w:bookmarkEnd w:id="77"/>
    </w:p>
    <w:p>
      <w:pPr>
        <w:pStyle w:val="Heading3"/>
        <w:numPr>
          <w:ilvl w:val="2"/>
          <w:numId w:val="1"/>
        </w:numPr>
        <w:rPr/>
      </w:pPr>
      <w:bookmarkStart w:id="78" w:name="__RefHeading___Toc4227748_581953129"/>
      <w:bookmarkStart w:id="79" w:name="_Toc28"/>
      <w:bookmarkEnd w:id="78"/>
      <w:r>
        <w:rPr>
          <w:rtl w:val="true"/>
        </w:rPr>
        <w:t>اشاره</w:t>
      </w:r>
      <w:bookmarkEnd w:id="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80" w:name="pg5771_37716"/>
    </w:p>
    <w:p>
      <w:pPr>
        <w:pStyle w:val="Heading3"/>
        <w:numPr>
          <w:ilvl w:val="2"/>
          <w:numId w:val="1"/>
        </w:numPr>
        <w:rPr/>
      </w:pPr>
      <w:bookmarkStart w:id="81" w:name="__RefHeading___Toc4227750_581953129"/>
      <w:bookmarkStart w:id="82" w:name="_Toc29"/>
      <w:bookmarkEnd w:id="80"/>
      <w:bookmarkEnd w:id="81"/>
      <w:r>
        <w:rPr>
          <w:rtl w:val="true"/>
        </w:rPr>
        <w:t>نشاط در خانواده</w:t>
      </w:r>
      <w:bookmarkEnd w:id="82"/>
    </w:p>
    <w:p>
      <w:pPr>
        <w:pStyle w:val="BookText"/>
        <w:rPr/>
      </w:pPr>
      <w:r>
        <w:rPr>
          <w:rFonts w:ascii="IRNazanin" w:hAnsi="IRNazanin" w:eastAsia="IRNazanin"/>
          <w:color w:val="111111"/>
          <w:sz w:val="28"/>
          <w:sz w:val="28"/>
          <w:szCs w:val="28"/>
          <w:rtl w:val="true"/>
          <w:lang w:bidi="fa-IR"/>
        </w:rPr>
        <w:t>هر یک از اعضای خانواده، به ویژه پدر می توانند عامل مؤثری در نشاط و شادمانی خانواده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هوشمندانه هر یک از افراد خانواده و تعامل سالم آنان، زمینه ساز خانواده ای با نشاط و سر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 به عواملی نشاط انگیز و خوشحال کننده توصیه نموده، و هر عملی که شادی خانواده را فراهم سازد، پسندیده و پر فضیلت شمرده شده است</w:t>
      </w:r>
      <w:r>
        <w:rPr>
          <w:rFonts w:eastAsia="IRNazanin" w:cs="IRNazanin"/>
          <w:color w:val="111111"/>
          <w:sz w:val="28"/>
          <w:szCs w:val="28"/>
          <w:rtl w:val="true"/>
          <w:lang w:bidi="fa-IR"/>
        </w:rPr>
        <w:t>.</w:t>
      </w:r>
    </w:p>
    <w:p>
      <w:pPr>
        <w:pStyle w:val="Heading3"/>
        <w:numPr>
          <w:ilvl w:val="2"/>
          <w:numId w:val="1"/>
        </w:numPr>
        <w:rPr/>
      </w:pPr>
      <w:bookmarkStart w:id="83" w:name="__RefHeading___Toc4227752_581953129"/>
      <w:bookmarkStart w:id="84" w:name="_Toc30"/>
      <w:bookmarkEnd w:id="83"/>
      <w:r>
        <w:rPr>
          <w:rtl w:val="true"/>
        </w:rPr>
        <w:t>شیوه های نشاط بخش در خانواده</w:t>
      </w:r>
      <w:bookmarkEnd w:id="84"/>
    </w:p>
    <w:p>
      <w:pPr>
        <w:pStyle w:val="Heading4"/>
        <w:numPr>
          <w:ilvl w:val="3"/>
          <w:numId w:val="1"/>
        </w:numPr>
        <w:rPr/>
      </w:pPr>
      <w:bookmarkStart w:id="85" w:name="__RefHeading___Toc4227754_581953129"/>
      <w:bookmarkStart w:id="86" w:name="_Toc31"/>
      <w:bookmarkEnd w:id="85"/>
      <w:r>
        <w:rPr/>
        <w:t>1</w:t>
      </w:r>
      <w:r>
        <w:rPr>
          <w:rtl w:val="true"/>
        </w:rPr>
        <w:t>.</w:t>
      </w:r>
      <w:r>
        <w:rPr>
          <w:rtl w:val="true"/>
        </w:rPr>
        <w:t>تعاون و هماهنگی</w:t>
      </w:r>
      <w:bookmarkEnd w:id="86"/>
    </w:p>
    <w:p>
      <w:pPr>
        <w:pStyle w:val="BookText"/>
        <w:rPr/>
      </w:pPr>
      <w:r>
        <w:rPr>
          <w:rFonts w:ascii="IRNazanin" w:hAnsi="IRNazanin" w:eastAsia="IRNazanin"/>
          <w:color w:val="111111"/>
          <w:sz w:val="28"/>
          <w:sz w:val="28"/>
          <w:szCs w:val="28"/>
          <w:rtl w:val="true"/>
          <w:lang w:bidi="fa-IR"/>
        </w:rPr>
        <w:t>همکاری در خانواده و هماهنگی بین اعضای خانواده یکی از عوامل مهم نشاط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تعاون در هر جامعه به افراد آن نشاط می بخشد و آنان را سر حال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و مادر و فرزندان کارهای خانه را به کمک یکدیگر انجام می دهند، انرژی مضاعفی می گیرند و از انجام کار نه تنها خسته نمی شوند، بلکه این نوع فعالیت برایشان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ویژگی های روح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توصیه شده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87" w:name="pg5771_37717"/>
    </w:p>
    <w:p>
      <w:pPr>
        <w:pStyle w:val="BookText"/>
        <w:rPr/>
      </w:pPr>
      <w:bookmarkEnd w:id="87"/>
      <w:r>
        <w:rPr>
          <w:rFonts w:ascii="IRNazanin" w:hAnsi="IRNazanin" w:eastAsia="IRNazanin"/>
          <w:color w:val="111111"/>
          <w:sz w:val="28"/>
          <w:sz w:val="28"/>
          <w:szCs w:val="28"/>
          <w:rtl w:val="true"/>
          <w:lang w:bidi="fa-IR"/>
        </w:rPr>
        <w:t>است که زن و شوهر و افراد خانه به یکدیگر کمک کنند تا از لذت این تعاون بهره مند شوند</w:t>
      </w:r>
      <w:r>
        <w:rPr>
          <w:rFonts w:eastAsia="IRNazanin" w:cs="IRNazanin"/>
          <w:color w:val="111111"/>
          <w:sz w:val="28"/>
          <w:szCs w:val="28"/>
          <w:rtl w:val="true"/>
          <w:lang w:bidi="fa-IR"/>
        </w:rPr>
        <w:t>.</w:t>
      </w:r>
    </w:p>
    <w:p>
      <w:pPr>
        <w:pStyle w:val="Heading4"/>
        <w:numPr>
          <w:ilvl w:val="3"/>
          <w:numId w:val="1"/>
        </w:numPr>
        <w:rPr/>
      </w:pPr>
      <w:bookmarkStart w:id="88" w:name="__RefHeading___Toc4227756_581953129"/>
      <w:bookmarkStart w:id="89" w:name="_Toc32"/>
      <w:bookmarkEnd w:id="88"/>
      <w:r>
        <w:rPr/>
        <w:t>2</w:t>
      </w:r>
      <w:r>
        <w:rPr>
          <w:rtl w:val="true"/>
        </w:rPr>
        <w:t>.</w:t>
      </w:r>
      <w:r>
        <w:rPr>
          <w:rtl w:val="true"/>
        </w:rPr>
        <w:t>تقسیم کار</w:t>
      </w:r>
      <w:bookmarkEnd w:id="89"/>
    </w:p>
    <w:p>
      <w:pPr>
        <w:pStyle w:val="BookText"/>
        <w:rPr/>
      </w:pPr>
      <w:r>
        <w:rPr>
          <w:rFonts w:ascii="IRNazanin" w:hAnsi="IRNazanin" w:eastAsia="IRNazanin"/>
          <w:color w:val="111111"/>
          <w:sz w:val="28"/>
          <w:sz w:val="28"/>
          <w:szCs w:val="28"/>
          <w:rtl w:val="true"/>
          <w:lang w:bidi="fa-IR"/>
        </w:rPr>
        <w:t>یکی از راههای همکاری و تعاون در خانه، تقسیم کار است تا هر کس به وظایف خویش آگاه تر باشد و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خدا صلی الله علیه و آله وسلم در باره با فضیلت ترین خانواده، یعنی امیر المؤمنین و فاطمه زهرا علیهم السلام این چنین کردند و حضرت زهرا سلام الله چقدر شادمان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رسول خدا صلی الله علیه و آله وسلم با کارهای داخل منزل را به فاطمه سلام الله و کارهای بیرون منزل را به امیر المؤمنین علیه السلام واگذار نمودند، حضرت زهرا سلام الله با خوشحالی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کسی نمی داند که از این تقسیم کار تا چه اندازه خوشحال شدم؛ زیرا رسول خدا مرا از انجام کارهایی که مربوط به مردان است باز داشت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البته این تقسیم کار نباید مانع از کمک کردن به یکدیگر در وظایف محول باشد؛ که کمک به یکدیگر نیز انرژی زا و نشاط آور است، هم برای کسی که کمک می کند و هم برای کسی که کمک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90" w:name="pg5771_37718"/>
    </w:p>
    <w:p>
      <w:pPr>
        <w:pStyle w:val="BookText"/>
        <w:rPr/>
      </w:pPr>
      <w:bookmarkEnd w:id="90"/>
      <w:r>
        <w:rPr>
          <w:rFonts w:ascii="IRNazanin" w:hAnsi="IRNazanin" w:eastAsia="IRNazanin"/>
          <w:color w:val="111111"/>
          <w:sz w:val="28"/>
          <w:sz w:val="28"/>
          <w:szCs w:val="28"/>
          <w:rtl w:val="true"/>
          <w:lang w:bidi="fa-IR"/>
        </w:rPr>
        <w:t>هر صورت روح تعاون باید در خانواده حاکم باشد تا خرسندی و شکوفایی و نشاط را به ارمغان بیاورد</w:t>
      </w:r>
      <w:r>
        <w:rPr>
          <w:rFonts w:eastAsia="IRNazanin" w:cs="IRNazanin"/>
          <w:color w:val="111111"/>
          <w:sz w:val="28"/>
          <w:szCs w:val="28"/>
          <w:rtl w:val="true"/>
          <w:lang w:bidi="fa-IR"/>
        </w:rPr>
        <w:t>.</w:t>
      </w:r>
    </w:p>
    <w:p>
      <w:pPr>
        <w:pStyle w:val="Heading4"/>
        <w:numPr>
          <w:ilvl w:val="3"/>
          <w:numId w:val="1"/>
        </w:numPr>
        <w:rPr/>
      </w:pPr>
      <w:bookmarkStart w:id="91" w:name="__RefHeading___Toc4227758_581953129"/>
      <w:bookmarkStart w:id="92" w:name="_Toc33"/>
      <w:bookmarkEnd w:id="91"/>
      <w:r>
        <w:rPr/>
        <w:t>3</w:t>
      </w:r>
      <w:r>
        <w:rPr>
          <w:rtl w:val="true"/>
        </w:rPr>
        <w:t>.</w:t>
      </w:r>
      <w:r>
        <w:rPr>
          <w:rtl w:val="true"/>
        </w:rPr>
        <w:t>اظهار محبت</w:t>
      </w:r>
      <w:bookmarkEnd w:id="92"/>
    </w:p>
    <w:p>
      <w:pPr>
        <w:pStyle w:val="BookText"/>
        <w:rPr/>
      </w:pPr>
      <w:r>
        <w:rPr>
          <w:rFonts w:ascii="IRNazanin" w:hAnsi="IRNazanin" w:eastAsia="IRNazanin"/>
          <w:color w:val="111111"/>
          <w:sz w:val="28"/>
          <w:sz w:val="28"/>
          <w:szCs w:val="28"/>
          <w:rtl w:val="true"/>
          <w:lang w:bidi="fa-IR"/>
        </w:rPr>
        <w:t>اظهار محبت یکی دیگر از عواملی مهم در نشاط و شادابی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و دوستی به انسان آرامش می بخشد و او را شادمان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همواره به همسر خویش بگوید دوستت دارم، زن با شنیدن آن دلش آرام می گیرد و به زندگی امیدوار می گردد و با نشاط بیشتری به امور زندگی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پیامبر گرامی اسلام صلی الله علیه و آله وسلم به آن توصیه نموده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به همسرش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این سخن هرگز از قلبش بیرون نخواهد رفت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بنابراین، اگر خواهان یک زندگی با نشاط و سر زنده هستیم، باید این سفارش رسول خدا صلی الله علیه و آله وسلم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خداوند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قرار داده که به قلب انسان می نشیند و او را به وجد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bookmarkStart w:id="93" w:name="pg5771_37719"/>
    </w:p>
    <w:p>
      <w:pPr>
        <w:pStyle w:val="BookText"/>
        <w:rPr/>
      </w:pPr>
      <w:bookmarkEnd w:id="93"/>
      <w:r>
        <w:rPr>
          <w:rFonts w:ascii="IRNazanin" w:hAnsi="IRNazanin" w:eastAsia="IRNazanin"/>
          <w:color w:val="111111"/>
          <w:sz w:val="28"/>
          <w:sz w:val="28"/>
          <w:szCs w:val="28"/>
          <w:rtl w:val="true"/>
          <w:lang w:bidi="fa-IR"/>
        </w:rPr>
        <w:t xml:space="preserve">محبوب خدا و پیامبر و ائمه علیهم السلام قرار گیریم 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بشنویم که گمان نمی کنم لذتی بالاتر از آن باشد</w:t>
      </w:r>
      <w:r>
        <w:rPr>
          <w:rFonts w:eastAsia="IRNazanin" w:cs="IRNazanin"/>
          <w:color w:val="111111"/>
          <w:sz w:val="28"/>
          <w:szCs w:val="28"/>
          <w:rtl w:val="true"/>
          <w:lang w:bidi="fa-IR"/>
        </w:rPr>
        <w:t>.</w:t>
      </w:r>
    </w:p>
    <w:p>
      <w:pPr>
        <w:pStyle w:val="Heading4"/>
        <w:numPr>
          <w:ilvl w:val="3"/>
          <w:numId w:val="1"/>
        </w:numPr>
        <w:rPr/>
      </w:pPr>
      <w:bookmarkStart w:id="94" w:name="__RefHeading___Toc4227760_581953129"/>
      <w:bookmarkStart w:id="95" w:name="_Toc34"/>
      <w:bookmarkEnd w:id="94"/>
      <w:r>
        <w:rPr/>
        <w:t>4</w:t>
      </w:r>
      <w:r>
        <w:rPr>
          <w:rtl w:val="true"/>
        </w:rPr>
        <w:t>.</w:t>
      </w:r>
      <w:r>
        <w:rPr>
          <w:rtl w:val="true"/>
        </w:rPr>
        <w:t>تشکر و قدردانی</w:t>
      </w:r>
      <w:bookmarkEnd w:id="95"/>
    </w:p>
    <w:p>
      <w:pPr>
        <w:pStyle w:val="BookText"/>
        <w:rPr/>
      </w:pPr>
      <w:r>
        <w:rPr>
          <w:rFonts w:ascii="IRNazanin" w:hAnsi="IRNazanin" w:eastAsia="IRNazanin"/>
          <w:color w:val="111111"/>
          <w:sz w:val="28"/>
          <w:sz w:val="28"/>
          <w:szCs w:val="28"/>
          <w:rtl w:val="true"/>
          <w:lang w:bidi="fa-IR"/>
        </w:rPr>
        <w:t>یکی دیگر از عوامل نشاط در خانواده، تشکر و قدردانی افراد خانواده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هم به انسان آرامش میدهد و هم به او نشاط و شادابی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می بیند که خدمات او مورد توجه دیگران است و نسبت به آن بی اعتنا نیستند، خستگی از تن او خارج می شود و او را برای فعالیتهای بعدی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خداوند هم به پیامبرش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اموال آنها صدقه ای بگیر، تا به وسیله آن، آنها را پاک سازی و پرورش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کن، که دعای تو، مایه آرامش آنهاست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در حقیقت یک قدردانی از تلاش و انجام وظیفه است که مایه آرامش و دلگرمی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خانم شما در منزل زحمت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96" w:name="pg5771_37720"/>
    </w:p>
    <w:p>
      <w:pPr>
        <w:pStyle w:val="BookText"/>
        <w:rPr/>
      </w:pPr>
      <w:bookmarkEnd w:id="96"/>
      <w:r>
        <w:rPr>
          <w:rFonts w:ascii="IRNazanin" w:hAnsi="IRNazanin" w:eastAsia="IRNazanin"/>
          <w:color w:val="111111"/>
          <w:sz w:val="28"/>
          <w:sz w:val="28"/>
          <w:szCs w:val="28"/>
          <w:rtl w:val="true"/>
          <w:lang w:bidi="fa-IR"/>
        </w:rPr>
        <w:t>می کشد، غذا تهیه می کند، به نظافت لباس ها و منزل می پردازد، جا دارد که از او تشکر و قدردانی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مرد از سر کار به منزل بر می گردد و وسائل و نیازهای منزل را تهیه می کند، به جاست که از او تشکر کرد و قدردان زحمات او بود که این خود به زندگی صفا و صمیمیت و نشاط می بخشد</w:t>
      </w:r>
      <w:r>
        <w:rPr>
          <w:rFonts w:eastAsia="IRNazanin" w:cs="IRNazanin"/>
          <w:color w:val="111111"/>
          <w:sz w:val="28"/>
          <w:szCs w:val="28"/>
          <w:rtl w:val="true"/>
          <w:lang w:bidi="fa-IR"/>
        </w:rPr>
        <w:t>.</w:t>
      </w:r>
    </w:p>
    <w:p>
      <w:pPr>
        <w:pStyle w:val="Heading4"/>
        <w:numPr>
          <w:ilvl w:val="3"/>
          <w:numId w:val="1"/>
        </w:numPr>
        <w:rPr/>
      </w:pPr>
      <w:bookmarkStart w:id="97" w:name="__RefHeading___Toc4227762_581953129"/>
      <w:bookmarkStart w:id="98" w:name="_Toc35"/>
      <w:bookmarkEnd w:id="97"/>
      <w:r>
        <w:rPr/>
        <w:t>5</w:t>
      </w:r>
      <w:r>
        <w:rPr>
          <w:rtl w:val="true"/>
        </w:rPr>
        <w:t>.</w:t>
      </w:r>
      <w:r>
        <w:rPr>
          <w:rtl w:val="true"/>
        </w:rPr>
        <w:t>هدیه و سوغات</w:t>
      </w:r>
      <w:bookmarkEnd w:id="98"/>
    </w:p>
    <w:p>
      <w:pPr>
        <w:pStyle w:val="BookText"/>
        <w:rPr/>
      </w:pPr>
      <w:r>
        <w:rPr>
          <w:rFonts w:ascii="IRNazanin" w:hAnsi="IRNazanin" w:eastAsia="IRNazanin"/>
          <w:color w:val="111111"/>
          <w:sz w:val="28"/>
          <w:sz w:val="28"/>
          <w:szCs w:val="28"/>
          <w:rtl w:val="true"/>
          <w:lang w:bidi="fa-IR"/>
        </w:rPr>
        <w:t>از دیگر عواملی که موجب نشاط و شادی خانواده است، هدیه و سوغات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محبت را زیاد می کند و سبب خوشحالی و نشاط خانواده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نباید به مسافرت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انسان گاه گاهی برای اهل خانه هدیه ای تهیه و آنان را خوشحال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روایات آمده است که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جمعه تحفه ای تهیه کنید و به خانه ببرید تا اهل خانه به آمدن جمعه خوشحال شوند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در الفت و نشاط خانواده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به خصوص فرزندان از دیدن تحفه و هدیه ای که برای آنان گرفته شده است، بسیار خشنود و خرسند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99" w:name="pg5771_37721"/>
    </w:p>
    <w:p>
      <w:pPr>
        <w:pStyle w:val="BookText"/>
        <w:rPr/>
      </w:pPr>
      <w:bookmarkEnd w:id="99"/>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خرسندی آنان از فضیلت های ارزشمندی است که آثار و برکات زیادی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وارد بازار شود و هدیه ای بخرد و آن را برای خانواده اش ببرد، مانند کسی است که صدقه ای را برای گروهی نیازمند می برد، و باید پیش از پسران از دختران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کس دخترش را شاد کند، گویا برده ای از فرزندان اسماعیل را آزاد کرده است، و هر کس چشم پسری را روشن کند، گویا از ترس خداوند گریسته است، و هر کس از ترس خداوند بگرید، خداوند او را وارد بهشت های پر نعمت کند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00" w:name="__RefHeading___Toc4227764_581953129"/>
      <w:bookmarkStart w:id="101" w:name="_Toc36"/>
      <w:bookmarkEnd w:id="100"/>
      <w:r>
        <w:rPr>
          <w:rtl w:val="true"/>
        </w:rPr>
        <w:t>شاد کردن زنان در خانواده</w:t>
      </w:r>
      <w:bookmarkEnd w:id="101"/>
    </w:p>
    <w:p>
      <w:pPr>
        <w:pStyle w:val="BookText"/>
        <w:rPr/>
      </w:pPr>
      <w:r>
        <w:rPr>
          <w:rFonts w:ascii="IRNazanin" w:hAnsi="IRNazanin" w:eastAsia="IRNazanin"/>
          <w:color w:val="111111"/>
          <w:sz w:val="28"/>
          <w:sz w:val="28"/>
          <w:szCs w:val="28"/>
          <w:rtl w:val="true"/>
          <w:lang w:bidi="fa-IR"/>
        </w:rPr>
        <w:t>در شاد کردن خانواده و با نشاط و سرحال نگاه داشتن آن توجه ویژه ای به شاد کردن زنان و محارم شده است و در این امر مهم آنان در اولویت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فرزندانتان در مهر و اظهار عطوفت، عدالت حاکم باشد و میان آنان فرق نگذارید، ولی صحبت از زنان و دختران که به میان می آید، اولویت نسبت به آنان را مجاز شمرده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102" w:name="pg5771_37722"/>
    </w:p>
    <w:p>
      <w:pPr>
        <w:pStyle w:val="BookText"/>
        <w:rPr/>
      </w:pPr>
      <w:bookmarkEnd w:id="102"/>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بخشش میان فرزندان خویش مساوات و عدالت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کسی را برتری دادم، زنان را برتری دادم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زنان در احساسات و عواطف و در اظهار مهر و عطوفت نیازمندتر از مردان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عنایت ویژهای به پاسخ گفتن به این نیاز عاطفی است و بر همین اساس بر این مطلب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 آله وسلم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زنی از محارم خود را شاد کند، خداوند روز قیامت او را شادمان خواهد کرد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03" w:name="__RefHeading___Toc4227766_581953129"/>
      <w:bookmarkStart w:id="104" w:name="_Toc37"/>
      <w:bookmarkEnd w:id="103"/>
      <w:r>
        <w:rPr>
          <w:rtl w:val="true"/>
        </w:rPr>
        <w:t>شاد کردن کودکان</w:t>
      </w:r>
      <w:bookmarkEnd w:id="104"/>
    </w:p>
    <w:p>
      <w:pPr>
        <w:pStyle w:val="BookText"/>
        <w:rPr/>
      </w:pPr>
      <w:r>
        <w:rPr>
          <w:rFonts w:ascii="IRNazanin" w:hAnsi="IRNazanin" w:eastAsia="IRNazanin"/>
          <w:color w:val="111111"/>
          <w:sz w:val="28"/>
          <w:sz w:val="28"/>
          <w:szCs w:val="28"/>
          <w:rtl w:val="true"/>
          <w:lang w:bidi="fa-IR"/>
        </w:rPr>
        <w:t>شاد کردن کودکان فصل مهمی در سیره و سخن پیامبر اکرم و حضرات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ما علاوه بر این که به شاد کردن کودکان توجه خاصی داشتند، به این امر توصیه و تأکید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سیره های مهم پیامبر خدا صلی الله علیه و آله وسلم، مهر ورزیدن و ملاطفت با کودکان و خوشحال نمودن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آنس بن مالک، خادم رسول خدا صلی الله علیه و آله وسلم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ملاطفت و مهربانی با کودکان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سیره های همیشگی رسول خدا صلی الله علیه و آله وسلم بود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پیامبر خدا صلی الله علیه و آله وسلم کودکان را بسیار دوست میداشت و با آنان بر خوردی محبت آمیز داشت و آنان چقدر از محبتهای پیامبر خوشحال و خرسند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محبت پیامبر خدا صلی الله علیه و آله وسلم همواره بر سر کودکان گسترده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وسلم پیوسته صبحگاهان دست مهر و محبت بر سر فرزندان و نوه های خویش می کشید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با این کار مهر و لطف خویش را نثار کودکان می کرد و آنان را خوشحال و خشنود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نه تنها به کودکان خود، بلکه به همه کودکان مهر می ورزید و آنان مورد لطف و محبت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دیدار انصار می رفت، به کودکانشان سلام می کرد و بر سر آنان دست می کشید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انس و الفت پیامبر خدا صلی الله علیه و آله وسلم کودکان چنان آنان را از محبت های پیامبر خشنود و خرسند می کرد، که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105" w:name="pg5771_37724"/>
    </w:p>
    <w:p>
      <w:pPr>
        <w:pStyle w:val="BookText"/>
        <w:rPr/>
      </w:pPr>
      <w:bookmarkEnd w:id="105"/>
      <w:r>
        <w:rPr>
          <w:rFonts w:ascii="IRNazanin" w:hAnsi="IRNazanin" w:eastAsia="IRNazanin"/>
          <w:color w:val="111111"/>
          <w:sz w:val="28"/>
          <w:sz w:val="28"/>
          <w:szCs w:val="28"/>
          <w:rtl w:val="true"/>
          <w:lang w:bidi="fa-IR"/>
        </w:rPr>
        <w:t>زمانی آن حضرت از مسافرت برگشتند و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استقبالشان آمدند و دور آن حضرت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داریم شما ما را در بغل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 همه را یکی یکی در آغوش گرفتند و اسباب خوشحالی و رضایت خاطر آنان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وقتی بزرگ شدند، افتخار می کردند که در آغوش پیامبر رفته اند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06" w:name="__RefHeading___Toc4227768_581953129"/>
      <w:bookmarkStart w:id="107" w:name="_Toc38"/>
      <w:bookmarkEnd w:id="106"/>
      <w:r>
        <w:rPr>
          <w:rtl w:val="true"/>
        </w:rPr>
        <w:t>پیامبر و بازی با کودکان</w:t>
      </w:r>
      <w:bookmarkEnd w:id="107"/>
    </w:p>
    <w:p>
      <w:pPr>
        <w:pStyle w:val="BookText"/>
        <w:rPr/>
      </w:pPr>
      <w:r>
        <w:rPr>
          <w:rFonts w:ascii="IRNazanin" w:hAnsi="IRNazanin" w:eastAsia="IRNazanin"/>
          <w:color w:val="111111"/>
          <w:sz w:val="28"/>
          <w:sz w:val="28"/>
          <w:szCs w:val="28"/>
          <w:rtl w:val="true"/>
          <w:lang w:bidi="fa-IR"/>
        </w:rPr>
        <w:t>در کتب روایی آمده است که امام حسن و امام حسین علیهم السلام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شتر دارند، ما هم شتر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روی شانه راست نشاندند و دیگری را روی شانه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عرب دهنه و افسار دارند، ما افسار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موهای مبارکشان را دو قسمت کردند، یک قسمت را به امام حسن علیه السلام و یک قسمت را به امام حسین علیه السلام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عرب صدا 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مثل شتر شروع به صدا کردن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شما خوب شتری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پیامبر خدا صلی الله علیه و آله با بچه های کوچه هم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نماز به مسجد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گروهی از کودکان انصار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را دیدند، گرد آن حضرت را گرفتند و خود را به لباس ایشان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 گونه که آن حضرت همواره حسن و حسین علیه السلام را به دوش خود می گرفتند، آنها را نیز به دوش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با مقداری گردو دل آنان را به دست آوردند و راه خود را به سوی نماز ادامه دادند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پیامبر گرامی اسلام درباره محبت و شاد کردن کودکان سفارش نموده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کودکی نزد اوست، باید با او کودکی کند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انسان باید خودش را در موقعیت کودکان قرار دهد و با آنان بازی کند و اسباب سرور و شادمانی آنان را فراهم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108" w:name="pg5771_37726"/>
    </w:p>
    <w:p>
      <w:pPr>
        <w:pStyle w:val="Heading3"/>
        <w:numPr>
          <w:ilvl w:val="2"/>
          <w:numId w:val="1"/>
        </w:numPr>
        <w:rPr/>
      </w:pPr>
      <w:bookmarkStart w:id="109" w:name="__RefHeading___Toc4227770_581953129"/>
      <w:bookmarkStart w:id="110" w:name="_Toc39"/>
      <w:bookmarkEnd w:id="108"/>
      <w:bookmarkEnd w:id="109"/>
      <w:r>
        <w:rPr>
          <w:rtl w:val="true"/>
        </w:rPr>
        <w:t>امیرالمؤمنین علیه السلام و کودکان یتیم</w:t>
      </w:r>
      <w:bookmarkEnd w:id="110"/>
    </w:p>
    <w:p>
      <w:pPr>
        <w:pStyle w:val="BookText"/>
        <w:rPr/>
      </w:pPr>
      <w:r>
        <w:rPr>
          <w:rFonts w:ascii="IRNazanin" w:hAnsi="IRNazanin" w:eastAsia="IRNazanin"/>
          <w:color w:val="111111"/>
          <w:sz w:val="28"/>
          <w:sz w:val="28"/>
          <w:szCs w:val="28"/>
          <w:rtl w:val="true"/>
          <w:lang w:bidi="fa-IR"/>
        </w:rPr>
        <w:t>قنبر غلام امیر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علیه السلام از وضعیت بد یتیمانی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برنج و خرما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دوش گرفتند و به من اجازه ندادند تا آنها را بر دوش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خانه یتیمان رسیدیم، غذاهای خوش طعمی درست کردند و به آنها خورانیدند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بچه ها مشغول بازی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دیدم که همانند گوسفندان بر چهار دست و پا راه می رفتند و صدای گوسفندان را در می آوردند و بچه ها را شاد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چنین کردند و بسیار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از خانه خارج شدیم،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امروز دو پرسش برای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چرا غذایشان را خود به دوش کشیدید و به من ندادید حمل کنم؟ و دوم آن که چرا با تقلید از گوسفندان بچه ها را خنداندید؟</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اول را برای رسیدن به پاداش کردم و کار دوم را به خاطر آن که وقتی وارد خانه یتیمان شدم، آنها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زمانی که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11" w:name="pg5771_37727"/>
    </w:p>
    <w:p>
      <w:pPr>
        <w:pStyle w:val="BookText"/>
        <w:rPr/>
      </w:pPr>
      <w:bookmarkEnd w:id="111"/>
      <w:r>
        <w:rPr>
          <w:rFonts w:ascii="IRNazanin" w:hAnsi="IRNazanin" w:eastAsia="IRNazanin"/>
          <w:color w:val="111111"/>
          <w:sz w:val="28"/>
          <w:sz w:val="28"/>
          <w:szCs w:val="28"/>
          <w:rtl w:val="true"/>
          <w:lang w:bidi="fa-IR"/>
        </w:rPr>
        <w:t>خارج میشوم، آنان هم سیر شده باشند و هم خندان</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12" w:name="__RefHeading___Toc4227772_581953129"/>
      <w:bookmarkStart w:id="113" w:name="_Toc40"/>
      <w:bookmarkEnd w:id="112"/>
      <w:r>
        <w:rPr>
          <w:rtl w:val="true"/>
        </w:rPr>
        <w:t>برای دستیابی به شادمانی جاویدان</w:t>
      </w:r>
      <w:bookmarkEnd w:id="113"/>
    </w:p>
    <w:p>
      <w:pPr>
        <w:pStyle w:val="BookText"/>
        <w:rPr/>
      </w:pPr>
      <w:r>
        <w:rPr>
          <w:rFonts w:ascii="IRNazanin" w:hAnsi="IRNazanin" w:eastAsia="IRNazanin"/>
          <w:color w:val="111111"/>
          <w:sz w:val="28"/>
          <w:sz w:val="28"/>
          <w:szCs w:val="28"/>
          <w:rtl w:val="true"/>
          <w:lang w:bidi="fa-IR"/>
        </w:rPr>
        <w:t>شاد کردن کودکان نه تنها به زندگی نشاط می بخشد و آنان را سرشار از فرح و شادمانی می کند، که آثار بسیار بلندی در آخرت به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این شاد کردن چنان انعکاسی پیدا می کند که آخرت انسان را هم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نوازش، با یک بوسه، با یک هدیه، و گاهی با یک بازی کردن، دل کودکی را می توان شاد کرد و این شادی خود اسباب شادی آخرت انسان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فرزندش را ببوسد، خداوند برای او حسنه ای می نویسد و کسی که فرزندش را شادمان کند، خداوند او را در روز قیامت شادمان می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ابراز مهر و محبت به دیگران و به ویژه کودکان یتیم که پدر و مادر خود را از دست داده اند و از مهر و عطوفت آنان بی نصیب اند و تفقد و دلجویی از بی کسان و نیازمندان که شادمانی آنان را فراهم می کند، بازتابی مسرت بخش در دنیا و آخرت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14" w:name="pg5771_37728"/>
    </w:p>
    <w:p>
      <w:pPr>
        <w:pStyle w:val="BookText"/>
        <w:rPr/>
      </w:pPr>
      <w:bookmarkEnd w:id="114"/>
      <w:r>
        <w:rPr>
          <w:rFonts w:ascii="IRNazanin" w:hAnsi="IRNazanin" w:eastAsia="IRNazanin"/>
          <w:color w:val="111111"/>
          <w:sz w:val="28"/>
          <w:sz w:val="28"/>
          <w:szCs w:val="28"/>
          <w:rtl w:val="true"/>
          <w:lang w:bidi="fa-IR"/>
        </w:rPr>
        <w:t>انسان را در زندگی به وجدانی آسوده و خاطری آرام می رساند و در آخرت موجب خشنودی و سرور و شادمانی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بهشت و جهنم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یکی از درهای بهشت چنین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دستیابی به هر چیزی باید تدبیری اندیشید و برای دستیابی به شادمانی در آخرت چهار خصلت و ویژگی لازم است؛ دست محبت بر سر یتیمان کشیدن، رسیدگی و عطوفت نسبت به بی سرپرستان، تلاش برای برآوردن نیازهای اهل ایمان و تفقد و دلجویی از فقرا و نیازمندان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خانه ای است که به آن خانه شادی گفته می شود، جز کسی که کودکان را شاد کرده باشد، وارد آن خانه نمی شود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15" w:name="__RefHeading___Toc4227774_581953129"/>
      <w:bookmarkStart w:id="116" w:name="_Toc41"/>
      <w:bookmarkEnd w:id="115"/>
      <w:r>
        <w:rPr>
          <w:rtl w:val="true"/>
        </w:rPr>
        <w:t>عوامل نشاط</w:t>
      </w:r>
      <w:bookmarkEnd w:id="116"/>
    </w:p>
    <w:p>
      <w:pPr>
        <w:pStyle w:val="BookText"/>
        <w:rPr/>
      </w:pPr>
      <w:r>
        <w:rPr>
          <w:rFonts w:ascii="IRNazanin" w:hAnsi="IRNazanin" w:eastAsia="IRNazanin"/>
          <w:color w:val="111111"/>
          <w:sz w:val="28"/>
          <w:sz w:val="28"/>
          <w:szCs w:val="28"/>
          <w:rtl w:val="true"/>
          <w:lang w:bidi="fa-IR"/>
        </w:rPr>
        <w:t>برای دستیابی به یک زندگی سالم و رسیدن به تعالی روحی و معنوی و پیمودن گام های بلند موفقیت، نیازمند روح و جسم بانشاط و خرسند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117" w:name="pg5771_37729"/>
    </w:p>
    <w:p>
      <w:pPr>
        <w:pStyle w:val="BookText"/>
        <w:rPr/>
      </w:pPr>
      <w:bookmarkEnd w:id="117"/>
      <w:r>
        <w:rPr>
          <w:rFonts w:ascii="IRNazanin" w:hAnsi="IRNazanin" w:eastAsia="IRNazanin"/>
          <w:color w:val="111111"/>
          <w:sz w:val="28"/>
          <w:sz w:val="28"/>
          <w:szCs w:val="28"/>
          <w:rtl w:val="true"/>
          <w:lang w:bidi="fa-IR"/>
        </w:rPr>
        <w:t>شادمانیم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عواملی که موجب شادی می شود و انبساط خاطر انسان را فراهم می سازد، مورد بررسی قرار گیرد</w:t>
      </w:r>
      <w:r>
        <w:rPr>
          <w:rFonts w:eastAsia="IRNazanin" w:cs="IRNazanin"/>
          <w:color w:val="111111"/>
          <w:sz w:val="28"/>
          <w:szCs w:val="28"/>
          <w:rtl w:val="true"/>
          <w:lang w:bidi="fa-IR"/>
        </w:rPr>
        <w:t>.</w:t>
      </w:r>
    </w:p>
    <w:p>
      <w:pPr>
        <w:pStyle w:val="Heading3"/>
        <w:numPr>
          <w:ilvl w:val="2"/>
          <w:numId w:val="1"/>
        </w:numPr>
        <w:rPr/>
      </w:pPr>
      <w:bookmarkStart w:id="118" w:name="__RefHeading___Toc4227776_581953129"/>
      <w:bookmarkStart w:id="119" w:name="_Toc42"/>
      <w:bookmarkEnd w:id="118"/>
      <w:r>
        <w:rPr/>
        <w:t>1</w:t>
      </w:r>
      <w:r>
        <w:rPr>
          <w:rtl w:val="true"/>
        </w:rPr>
        <w:t>)</w:t>
      </w:r>
      <w:r>
        <w:rPr>
          <w:rtl w:val="true"/>
        </w:rPr>
        <w:t>یاد و ارتباط با خداوند</w:t>
      </w:r>
      <w:bookmarkEnd w:id="119"/>
    </w:p>
    <w:p>
      <w:pPr>
        <w:pStyle w:val="BookText"/>
        <w:rPr/>
      </w:pPr>
      <w:r>
        <w:rPr>
          <w:rFonts w:ascii="IRNazanin" w:hAnsi="IRNazanin" w:eastAsia="IRNazanin"/>
          <w:color w:val="111111"/>
          <w:sz w:val="28"/>
          <w:sz w:val="28"/>
          <w:szCs w:val="28"/>
          <w:rtl w:val="true"/>
          <w:lang w:bidi="fa-IR"/>
        </w:rPr>
        <w:t>نخستین و مهم ترین عامل برای نشاط و شاد زیستن، ارتباط با خدای متعال و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قلبی با منشأ قدرت و جمال و علم و کمال و همه خوبی ها، به انسان اطمینان خاطر و آرامش روح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این تکیه گاه بزرگ، انسان از نگرانی ها و اضطراب ها رهایی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آرامش ها و سرورها و شادمانی ها و نشاطها،در یاد و توجه و ارتباط با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نگرانی و رسیدن به اطمینان قلبی، اساس هر نوع شادی است و این میسر نیست، جز با ایمان و ارتباط تنگاتنگ با سرچشمه همه 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ایمان محکم، نگرانی ها و تشویش خاطر و هیجان و ترس را از انسان می زداید و انسان را آسوده خاطر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که خود را با تمام وجود، به خدا تسلیم کند و نیکوکار باشد، مزد وی پیش پروردگار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20" w:name="pg5771_37730"/>
    </w:p>
    <w:p>
      <w:pPr>
        <w:pStyle w:val="BookText"/>
        <w:rPr/>
      </w:pPr>
      <w:bookmarkEnd w:id="120"/>
      <w:r>
        <w:rPr>
          <w:rFonts w:ascii="IRNazanin" w:hAnsi="IRNazanin" w:eastAsia="IRNazanin"/>
          <w:color w:val="111111"/>
          <w:sz w:val="28"/>
          <w:sz w:val="28"/>
          <w:szCs w:val="28"/>
          <w:rtl w:val="true"/>
          <w:lang w:bidi="fa-IR"/>
        </w:rPr>
        <w:t>اوست و بیمی بر آنان نیست و غمگین نخواهند 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اگر عشق به خدا در زندگی انسان حاکم شود، بلاها و گرفتاری ها نمی توانند او را به زانو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ارتباط با خدا به انسان چنان اطمینان خاطری می بخشد که همه نگرانی ها و ترس ها و دلهره ها را از او دور می سازد و بهجت و نشاط و فرح و امید و آرامش را در دل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داوود علیه السلام چنین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 به من شادمان باش و با یاد من لذت ببر و با مناجات من بهره مند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است که امام سجاد علیه السلام در مناجاتش با خدا، از هر لذتی به غیر ذکر او طلب بخشش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از هر لذتی به غیر یاد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سرور و نشاطی جز مقام قرب تو استغفار می کنم</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21" w:name="__RefHeading___Toc4227778_581953129"/>
      <w:bookmarkStart w:id="122" w:name="_Toc43"/>
      <w:bookmarkEnd w:id="121"/>
      <w:r>
        <w:rPr>
          <w:rtl w:val="true"/>
        </w:rPr>
        <w:t>غنچۀ دل</w:t>
      </w:r>
      <w:bookmarkEnd w:id="122"/>
    </w:p>
    <w:p>
      <w:pPr>
        <w:pStyle w:val="BookText"/>
        <w:rPr/>
      </w:pPr>
      <w:r>
        <w:rPr>
          <w:rFonts w:ascii="IRNazanin" w:hAnsi="IRNazanin" w:eastAsia="IRNazanin"/>
          <w:color w:val="111111"/>
          <w:sz w:val="28"/>
          <w:sz w:val="28"/>
          <w:szCs w:val="28"/>
          <w:rtl w:val="true"/>
          <w:lang w:bidi="fa-IR"/>
        </w:rPr>
        <w:t>دل و روح و جان ما مثل یک غنچه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بوی زیاد دارد و نه زیبایی آن آشکار شده است و نه نرم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شکوفا و خندان می شود، بوی آن منتشر می شود و زیبایی هایش جلوگری می کند و لطافتش خود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ما مثل غنچه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و یا نماینده خدا و امامان را ملاقات کنیم، غنچۀ دل ما می 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وجه خدا را ببیند، شکفته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غم و غصه برود، گلایه ها و شکایت ها برود، باید به دریای کمال مطلق متصل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 باید به دریا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 همه باید به همان سرچشمه ای که از آن جدا شده اند برگردند و گرنه در معرض نابودی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سالها مقیم در یار بوده ایم</w:t>
      </w:r>
    </w:p>
    <w:p>
      <w:pPr>
        <w:pStyle w:val="BookText"/>
        <w:rPr/>
      </w:pPr>
      <w:r>
        <w:rPr>
          <w:rFonts w:ascii="IRNazanin" w:hAnsi="IRNazanin" w:eastAsia="IRNazanin"/>
          <w:color w:val="111111"/>
          <w:sz w:val="28"/>
          <w:sz w:val="28"/>
          <w:szCs w:val="28"/>
          <w:rtl w:val="true"/>
          <w:lang w:bidi="fa-IR"/>
        </w:rPr>
        <w:t>و اندر حریم محرم اسرار بوده ایم</w:t>
      </w:r>
    </w:p>
    <w:p>
      <w:pPr>
        <w:pStyle w:val="BookText"/>
        <w:rPr/>
      </w:pPr>
      <w:r>
        <w:rPr>
          <w:rFonts w:ascii="IRNazanin" w:hAnsi="IRNazanin" w:eastAsia="IRNazanin"/>
          <w:color w:val="111111"/>
          <w:sz w:val="28"/>
          <w:sz w:val="28"/>
          <w:szCs w:val="28"/>
          <w:rtl w:val="true"/>
          <w:lang w:bidi="fa-IR"/>
        </w:rPr>
        <w:t>ما شعاع تجلی حق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نبینیم و درون ما و روح و جانمان جمال الهی را مشاهده نکند، غنچه وجودمان شکوفا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تاشکوفا نشود، در غم و اندوه و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حزن و اندوه بیرون نمی آید، جز این که جمال الهی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جمال خدا را دید، نماینده خدا که وجه الله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23" w:name="pg5771_37732"/>
    </w:p>
    <w:p>
      <w:pPr>
        <w:pStyle w:val="BookText"/>
        <w:rPr/>
      </w:pPr>
      <w:bookmarkEnd w:id="123"/>
      <w:r>
        <w:rPr>
          <w:rFonts w:ascii="IRNazanin" w:hAnsi="IRNazanin" w:eastAsia="IRNazanin"/>
          <w:color w:val="111111"/>
          <w:sz w:val="28"/>
          <w:sz w:val="28"/>
          <w:szCs w:val="28"/>
          <w:rtl w:val="true"/>
          <w:lang w:bidi="fa-IR"/>
        </w:rPr>
        <w:t>آیینه تمام نمای خداوند است را تماشا کرد، شکفته میشود و همه غم و غصه ها می رود و نشاط و شادمانی جای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وجه الله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خودشان بیرون آمده اند و فقط خدا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این را ببیند، وجه الله را مشاهده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pStyle w:val="BookText"/>
        <w:rPr/>
      </w:pPr>
      <w:r>
        <w:rPr>
          <w:rFonts w:ascii="IRNazanin" w:hAnsi="IRNazanin" w:eastAsia="IRNazanin"/>
          <w:color w:val="111111"/>
          <w:sz w:val="28"/>
          <w:sz w:val="28"/>
          <w:szCs w:val="28"/>
          <w:rtl w:val="true"/>
          <w:lang w:bidi="fa-IR"/>
        </w:rPr>
        <w:t>به علی شناختم من به خدا قسم خدا را</w:t>
      </w:r>
    </w:p>
    <w:p>
      <w:pPr>
        <w:pStyle w:val="Heading3"/>
        <w:numPr>
          <w:ilvl w:val="2"/>
          <w:numId w:val="1"/>
        </w:numPr>
        <w:rPr/>
      </w:pPr>
      <w:bookmarkStart w:id="124" w:name="__RefHeading___Toc4227780_581953129"/>
      <w:bookmarkStart w:id="125" w:name="_Toc44"/>
      <w:bookmarkEnd w:id="124"/>
      <w:r>
        <w:rPr/>
        <w:t>2</w:t>
      </w:r>
      <w:r>
        <w:rPr>
          <w:rtl w:val="true"/>
        </w:rPr>
        <w:t>)</w:t>
      </w:r>
      <w:r>
        <w:rPr>
          <w:rtl w:val="true"/>
        </w:rPr>
        <w:t>ارتباط با اهل بیت علیهم السلام</w:t>
      </w:r>
      <w:bookmarkEnd w:id="125"/>
    </w:p>
    <w:p>
      <w:pPr>
        <w:pStyle w:val="BookText"/>
        <w:rPr/>
      </w:pPr>
      <w:r>
        <w:rPr>
          <w:rFonts w:ascii="IRNazanin" w:hAnsi="IRNazanin" w:eastAsia="IRNazanin"/>
          <w:color w:val="111111"/>
          <w:sz w:val="28"/>
          <w:sz w:val="28"/>
          <w:szCs w:val="28"/>
          <w:rtl w:val="true"/>
          <w:lang w:bidi="fa-IR"/>
        </w:rPr>
        <w:t>یکی از بهترین عوامل نشاط و شادی ارتباط با خدا و اهل بیت علیهم السلام است که انسان را در دایره اولیای الهی وارد می سازد و او را از حزن و اندوه و خوف و دلنگرانی مصون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خدا و اولیای الهی پیوند زدیم، منسوب به آنان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آنان هستی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آنان آبرو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خداوندای مرا به واسطه حضرت امام حسین علیه السلام نزد خود در دو عالم وجیه و آبرومند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خدایا، ما بی آبرو هستیم، اما به امام حسین علیه السلام آبرو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صفر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bookmarkStart w:id="126" w:name="pg5771_37733"/>
    </w:p>
    <w:p>
      <w:pPr>
        <w:pStyle w:val="BookText"/>
        <w:rPr/>
      </w:pPr>
      <w:bookmarkEnd w:id="126"/>
      <w:r>
        <w:rPr>
          <w:rFonts w:ascii="IRNazanin" w:hAnsi="IRNazanin" w:eastAsia="IRNazanin"/>
          <w:color w:val="111111"/>
          <w:sz w:val="28"/>
          <w:sz w:val="28"/>
          <w:szCs w:val="28"/>
          <w:rtl w:val="true"/>
          <w:lang w:bidi="fa-IR"/>
        </w:rPr>
        <w:t>کنار من بگذار و مرا آبرومند و ارزشمند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عدد آمد، صفر قیمتی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صفر انسان بیشتر باشد، ارزشمندتر و آبرومندتر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اولیای الهی وصل شدیم، هر چه فقر مان زیادتر باشد، درجه مان بالاتر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بندگی این است که به فقر و عجز و جهل خودمان اذعان و اعتراف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راه را عوضی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یال و کوپال و شانه کشیدن و تکبر ورزیدنیم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راه بندگی و اظهار عجز و نیستی است که به عظمت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وحدت 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رو آور به معراج یقین</w:t>
      </w:r>
    </w:p>
    <w:p>
      <w:pPr>
        <w:pStyle w:val="BookText"/>
        <w:rPr/>
      </w:pPr>
      <w:r>
        <w:rPr>
          <w:rFonts w:ascii="IRNazanin" w:hAnsi="IRNazanin" w:eastAsia="IRNazanin"/>
          <w:color w:val="111111"/>
          <w:sz w:val="28"/>
          <w:sz w:val="28"/>
          <w:szCs w:val="28"/>
          <w:rtl w:val="true"/>
          <w:lang w:bidi="fa-IR"/>
        </w:rPr>
        <w:t>بی براق و رفرف و روح الامین</w:t>
      </w:r>
    </w:p>
    <w:p>
      <w:pPr>
        <w:pStyle w:val="BookText"/>
        <w:rPr/>
      </w:pPr>
      <w:r>
        <w:rPr>
          <w:rFonts w:ascii="IRNazanin" w:hAnsi="IRNazanin" w:eastAsia="IRNazanin"/>
          <w:color w:val="111111"/>
          <w:sz w:val="28"/>
          <w:sz w:val="28"/>
          <w:szCs w:val="28"/>
          <w:rtl w:val="true"/>
          <w:lang w:bidi="fa-IR"/>
        </w:rPr>
        <w:t>نیستی معراج مردان خداست</w:t>
      </w:r>
    </w:p>
    <w:p>
      <w:pPr>
        <w:pStyle w:val="BookText"/>
        <w:rPr/>
      </w:pPr>
      <w:r>
        <w:rPr>
          <w:rFonts w:ascii="IRNazanin" w:hAnsi="IRNazanin" w:eastAsia="IRNazanin"/>
          <w:color w:val="111111"/>
          <w:sz w:val="28"/>
          <w:sz w:val="28"/>
          <w:szCs w:val="28"/>
          <w:rtl w:val="true"/>
          <w:lang w:bidi="fa-IR"/>
        </w:rPr>
        <w:t>نیست معراج حقیقت غیر از این</w:t>
      </w:r>
    </w:p>
    <w:p>
      <w:pPr>
        <w:pStyle w:val="Heading3"/>
        <w:numPr>
          <w:ilvl w:val="2"/>
          <w:numId w:val="1"/>
        </w:numPr>
        <w:rPr/>
      </w:pPr>
      <w:bookmarkStart w:id="127" w:name="__RefHeading___Toc4227782_581953129"/>
      <w:bookmarkStart w:id="128" w:name="_Toc45"/>
      <w:bookmarkEnd w:id="127"/>
      <w:r>
        <w:rPr>
          <w:rtl w:val="true"/>
        </w:rPr>
        <w:t>دیدۀ خود بین</w:t>
      </w:r>
      <w:bookmarkEnd w:id="128"/>
    </w:p>
    <w:p>
      <w:pPr>
        <w:pStyle w:val="BookText"/>
        <w:rPr/>
      </w:pPr>
      <w:r>
        <w:rPr>
          <w:rFonts w:ascii="IRNazanin" w:hAnsi="IRNazanin" w:eastAsia="IRNazanin"/>
          <w:color w:val="111111"/>
          <w:sz w:val="28"/>
          <w:sz w:val="28"/>
          <w:szCs w:val="28"/>
          <w:rtl w:val="true"/>
          <w:lang w:bidi="fa-IR"/>
        </w:rPr>
        <w:t>اگر می خواهید رشد کنید، به اهل بیت علیهم السلام متصل شوید و صفر های وجود خودتان را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نبینید، خود را هیچ انگارید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خود بین خدا بین کی شود</w:t>
      </w:r>
    </w:p>
    <w:p>
      <w:pPr>
        <w:pStyle w:val="BookText"/>
        <w:rPr/>
      </w:pPr>
      <w:r>
        <w:rPr>
          <w:rFonts w:ascii="IRNazanin" w:hAnsi="IRNazanin" w:eastAsia="IRNazanin"/>
          <w:color w:val="111111"/>
          <w:sz w:val="28"/>
          <w:sz w:val="28"/>
          <w:szCs w:val="28"/>
          <w:rtl w:val="true"/>
          <w:lang w:bidi="fa-IR"/>
        </w:rPr>
        <w:t>گفتمت رمزی برو خود را نبین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29" w:name="pg5771_37734"/>
    </w:p>
    <w:p>
      <w:pPr>
        <w:pStyle w:val="BookText"/>
        <w:rPr/>
      </w:pPr>
      <w:bookmarkEnd w:id="129"/>
      <w:r>
        <w:rPr>
          <w:rFonts w:ascii="IRNazanin" w:hAnsi="IRNazanin" w:eastAsia="IRNazanin"/>
          <w:color w:val="111111"/>
          <w:sz w:val="28"/>
          <w:sz w:val="28"/>
          <w:szCs w:val="28"/>
          <w:rtl w:val="true"/>
          <w:lang w:bidi="fa-IR"/>
        </w:rPr>
        <w:t>وقتی خود را می بینی، از دیدن حقیقت محرومی 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خدا اگر خودت را بگیری، ولت می کنند و اگر خودت را ول کردی، می گیرندت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قشنگی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خودش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آتشم، من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شد که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آدم از در اعتراف و اقرار به گناه وارد شد و خداوند او را خلیفه خودش قرار داد</w:t>
      </w:r>
      <w:r>
        <w:rPr>
          <w:rFonts w:eastAsia="IRNazanin" w:cs="IRNazanin"/>
          <w:color w:val="111111"/>
          <w:sz w:val="28"/>
          <w:szCs w:val="28"/>
          <w:rtl w:val="true"/>
          <w:lang w:bidi="fa-IR"/>
        </w:rPr>
        <w:t>.</w:t>
      </w:r>
    </w:p>
    <w:p>
      <w:pPr>
        <w:pStyle w:val="Heading3"/>
        <w:numPr>
          <w:ilvl w:val="2"/>
          <w:numId w:val="1"/>
        </w:numPr>
        <w:rPr/>
      </w:pPr>
      <w:bookmarkStart w:id="130" w:name="__RefHeading___Toc4227784_581953129"/>
      <w:bookmarkStart w:id="131" w:name="_Toc46"/>
      <w:bookmarkEnd w:id="130"/>
      <w:r>
        <w:rPr/>
        <w:t>3</w:t>
      </w:r>
      <w:r>
        <w:rPr>
          <w:rtl w:val="true"/>
        </w:rPr>
        <w:t>)</w:t>
      </w:r>
      <w:r>
        <w:rPr>
          <w:rtl w:val="true"/>
        </w:rPr>
        <w:t>اتصال به اولیای الهی</w:t>
      </w:r>
      <w:bookmarkEnd w:id="131"/>
    </w:p>
    <w:p>
      <w:pPr>
        <w:pStyle w:val="BookText"/>
        <w:rPr/>
      </w:pPr>
      <w:r>
        <w:rPr>
          <w:rFonts w:ascii="IRNazanin" w:hAnsi="IRNazanin" w:eastAsia="IRNazanin"/>
          <w:color w:val="111111"/>
          <w:sz w:val="28"/>
          <w:sz w:val="28"/>
          <w:szCs w:val="28"/>
          <w:rtl w:val="true"/>
          <w:lang w:bidi="fa-IR"/>
        </w:rPr>
        <w:t>یکی دیگر از عوامل شادمانی و شاد زیستن، اتصال به خدا و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شادی واقعی می خواهی و می خواهی دلت روشن و شاد شود، به خدا و اولیای الهی متصل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سلمان هم که متصل شوی فرقی ندارد؛ چون سلمان هم به آنان متصل شده، به گونه ای که امیر المؤمنین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سلمان از ما اهل بیت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پیوند سلمان به اهل بیت آنچنان محکم و استوار و عمیق است که از خود اهل بیت علیهم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bookmarkStart w:id="132" w:name="pg5771_37735"/>
    </w:p>
    <w:p>
      <w:pPr>
        <w:pStyle w:val="BookText"/>
        <w:rPr/>
      </w:pPr>
      <w:bookmarkEnd w:id="132"/>
      <w:r>
        <w:rPr>
          <w:rFonts w:ascii="IRNazanin" w:hAnsi="IRNazanin" w:eastAsia="IRNazanin"/>
          <w:color w:val="111111"/>
          <w:sz w:val="28"/>
          <w:sz w:val="28"/>
          <w:szCs w:val="28"/>
          <w:rtl w:val="true"/>
          <w:lang w:bidi="fa-IR"/>
        </w:rPr>
        <w:t>رو اگر با سلمان هم پیوند برقرار کنی، مثل این است که با اهل بیت علیهم السلام پیوند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درباره سلمان به ابوذر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بی گمان سلمان باب خداوند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به حقیقت شناخت، اهل ایمان است و کسی که مقام و منزلت او را انکار کرد، کافر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اعتقاد و پذیرش سلمان، به منزله پذیرش اهل بیت علیهم السلام است؛ چون او آینه ای است که آنان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لطف خدا و اهل بیت علیهم السلام نباشد، هیچ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ولایت است که ما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مؤمن را به وسیله روحی از خود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آن روح را به وسیله طاعت خدا و عمل برای او تأیید می کنیم</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33" w:name="__RefHeading___Toc4227786_581953129"/>
      <w:bookmarkStart w:id="134" w:name="_Toc47"/>
      <w:bookmarkEnd w:id="133"/>
      <w:r>
        <w:rPr/>
        <w:t>4</w:t>
      </w:r>
      <w:r>
        <w:rPr>
          <w:rtl w:val="true"/>
        </w:rPr>
        <w:t>)</w:t>
      </w:r>
      <w:r>
        <w:rPr>
          <w:rtl w:val="true"/>
        </w:rPr>
        <w:t>دل کندن از دنیا</w:t>
      </w:r>
      <w:bookmarkEnd w:id="134"/>
    </w:p>
    <w:p>
      <w:pPr>
        <w:pStyle w:val="BookText"/>
        <w:rPr/>
      </w:pPr>
      <w:r>
        <w:rPr>
          <w:rFonts w:ascii="IRNazanin" w:hAnsi="IRNazanin" w:eastAsia="IRNazanin"/>
          <w:color w:val="111111"/>
          <w:sz w:val="28"/>
          <w:sz w:val="28"/>
          <w:szCs w:val="28"/>
          <w:rtl w:val="true"/>
          <w:lang w:bidi="fa-IR"/>
        </w:rPr>
        <w:t>از دیگر عوامل مهم شاد زیستن و زدودن اندوه از دل، کنده شدن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وابسته به دنیا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پول و مقام و منصب اند، همیشه نگران و در تلاطم و اضطراب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این هستند که مبادا به اینها دست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 پول و پست و مقامی رسیدند، نگرانند که مبادا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دنیا و مظاهر آن برید و به آن تعلق خاطر نداشت، تا بتوان با روحی آرام و شاد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بگسل باش و آزاد ای پسر</w:t>
      </w:r>
    </w:p>
    <w:p>
      <w:pPr>
        <w:pStyle w:val="BookText"/>
        <w:rPr/>
      </w:pPr>
      <w:r>
        <w:rPr>
          <w:rFonts w:ascii="IRNazanin" w:hAnsi="IRNazanin" w:eastAsia="IRNazanin"/>
          <w:color w:val="111111"/>
          <w:sz w:val="28"/>
          <w:sz w:val="28"/>
          <w:szCs w:val="28"/>
          <w:rtl w:val="true"/>
          <w:lang w:bidi="fa-IR"/>
        </w:rPr>
        <w:t>چند باشی بند سیم و بند زر</w:t>
      </w:r>
    </w:p>
    <w:p>
      <w:pPr>
        <w:pStyle w:val="BookText"/>
        <w:rPr/>
      </w:pPr>
      <w:r>
        <w:rPr>
          <w:rFonts w:ascii="IRNazanin" w:hAnsi="IRNazanin" w:eastAsia="IRNazanin"/>
          <w:color w:val="111111"/>
          <w:sz w:val="28"/>
          <w:sz w:val="28"/>
          <w:szCs w:val="28"/>
          <w:rtl w:val="true"/>
          <w:lang w:bidi="fa-IR"/>
        </w:rPr>
        <w:t>پرنده ای که در قفس است، همیشه محزون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آزادش کنی،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بند دنیا و پول و مقام باشیم، بلکه باید دنیا را پلی برای رسیدن به کمال معنوی و قرب الهی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بتواند دنیا را وسیله رضا و خشنودی خداوند و کسب فضائل و بهشت قرار دهد، این بسیار مطلوب و خواستنی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بند دنیا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دنیا نخواهیم، بلکه دنیا را برای آخرت و رشد و کمال معنوی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ملاقات خدا را دوست داشتیم، علامت این است که خدا هم به ملاقات ما اشتیاق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دوستدار لقا 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135" w:name="pg5771_37737"/>
    </w:p>
    <w:p>
      <w:pPr>
        <w:pStyle w:val="BookText"/>
        <w:rPr/>
      </w:pPr>
      <w:bookmarkEnd w:id="135"/>
      <w:r>
        <w:rPr>
          <w:rFonts w:ascii="IRNazanin" w:hAnsi="IRNazanin" w:eastAsia="IRNazanin"/>
          <w:color w:val="111111"/>
          <w:sz w:val="28"/>
          <w:sz w:val="28"/>
          <w:szCs w:val="28"/>
          <w:rtl w:val="true"/>
          <w:lang w:bidi="fa-IR"/>
        </w:rPr>
        <w:t>دیدار خداوند باشد، خداوند دوستدار دیدار اوست، و هر کس دیدار خدا را ناخوش دارد، خدا نیز دیدار او را ناخوش 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اگر دل از دنیا کنده باشیم، دوستدار ملاقات خدا هستیم، ولی اگر هنوز دلی به دنیا داریم، از این که به دیدار خدا برویم ناخوشایندیم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پهلوی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و بچه داریم، ملک و خانه و ماشین و پول داریم، چگونه اینها را رها کنیم و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بیشتر از خدا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مردن اهل بیت علیهم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پهلوی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آیم</w:t>
      </w:r>
      <w:r>
        <w:rPr>
          <w:rFonts w:eastAsia="IRNazanin" w:cs="IRNazanin"/>
          <w:color w:val="111111"/>
          <w:sz w:val="28"/>
          <w:szCs w:val="28"/>
          <w:rtl w:val="true"/>
          <w:lang w:bidi="fa-IR"/>
        </w:rPr>
        <w:t>.</w:t>
      </w:r>
    </w:p>
    <w:p>
      <w:pPr>
        <w:pStyle w:val="Heading3"/>
        <w:numPr>
          <w:ilvl w:val="2"/>
          <w:numId w:val="1"/>
        </w:numPr>
        <w:rPr/>
      </w:pPr>
      <w:bookmarkStart w:id="136" w:name="__RefHeading___Toc4227788_581953129"/>
      <w:bookmarkStart w:id="137" w:name="_Toc48"/>
      <w:bookmarkEnd w:id="136"/>
      <w:r>
        <w:rPr>
          <w:rtl w:val="true"/>
        </w:rPr>
        <w:t>نشانه زهد</w:t>
      </w:r>
      <w:bookmarkEnd w:id="137"/>
    </w:p>
    <w:p>
      <w:pPr>
        <w:pStyle w:val="BookText"/>
        <w:rPr/>
      </w:pPr>
      <w:r>
        <w:rPr>
          <w:rFonts w:ascii="IRNazanin" w:hAnsi="IRNazanin" w:eastAsia="IRNazanin"/>
          <w:color w:val="111111"/>
          <w:sz w:val="28"/>
          <w:sz w:val="28"/>
          <w:szCs w:val="28"/>
          <w:rtl w:val="true"/>
          <w:lang w:bidi="fa-IR"/>
        </w:rPr>
        <w:t>نشانه زاهد بودن، دلبستگی نداشتن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هر وقت گفتند بفرمایید، به راحتی بتوانیم دل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محبت کردن در زندگی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خانواده، زن و فرزند، پدر و مادر، اقوام و دوستان و همه کسانی که در زندگی با آنان به گونه ای رابطه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پایبند به دنیا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و وابستگی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ممکن است مال فراوانی داشته باشد، در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عین حال به آن مال دلبسته نباشد و در دنیا زهد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مال و ثروتی نداشته باشد، ولی دلبسته به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و پایبندی به دنیا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که از امام صادق علیه السلام به ما رسیده است،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دنیا روزی ام ده و مرا بدان بی رغبتم کن و آن را از من دور مگردان، در حالی که رغبت من در آن باشد، ای خدای بخشنده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یعنی چنان نباشد که دنیا را از من بگیری و رغبت من به دنیا باشد، بلکه دنیا را به من بده و رغبتم را بگیر که در آن زهد بورزم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این نیست که چیزی نداشته باشی، زهد این است که چیزی مالک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 باید مملوک شما باشد و بتوانی راحت آن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دیون الهی خود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برخی از افراد وقتی می خواهند حقوق واجب خود را بپردازند و خمس و زکات بدهند، انگار می خواهند جان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داریم مال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ما لطف کرده اند و گفته اند یک پنجم آن را بدهید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حاضر نیست یک پنجم از مازاد بر هزینه های زندگی اش را بدهد، چگونه می خواهد جان بدهد و در آغوش اهل بیت علیهم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مال حلال و طیب به دیدار خدا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این نیست که چیزی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داشته باش، فقط دلبسته به آن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سلیمان ملک و پادشاهی نداشت؟ مگر حضرت یوسف عزیز مصر نبود؟ مگر پیامبر و امامان ما نداشتند؟ مگر حضرت خدیجه نداشت؟ مهم این است که سوار بر مال باشیم و صاحب اختیار آن، نه این که مال دنیا سوار بر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باره حقیقت زهد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زهد بین دو کلمه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 شما رفته، اندوهگین نشوید و به سبب آنچه به شما داده است، شادمانی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بر گذشته اش ناراحت نباشد و به آینده اش شادمان نگردد، زهد را درک نموده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حقیقت زهد بی اعتنایی به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138" w:name="pg5771_37740"/>
    </w:p>
    <w:p>
      <w:pPr>
        <w:pStyle w:val="BookText"/>
        <w:rPr/>
      </w:pPr>
      <w:bookmarkEnd w:id="138"/>
      <w:r>
        <w:rPr>
          <w:rFonts w:ascii="IRNazanin" w:hAnsi="IRNazanin" w:eastAsia="IRNazanin"/>
          <w:color w:val="111111"/>
          <w:sz w:val="28"/>
          <w:sz w:val="28"/>
          <w:szCs w:val="28"/>
          <w:rtl w:val="true"/>
          <w:lang w:bidi="fa-IR"/>
        </w:rPr>
        <w:t>آنچه خداوند به شما داده است، خوشحال نشوید، که یک روزی آن را از شما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با خدا و دستگاه خدا آشنا شویم که همه حزن و اندوه و خوف و نگرانی ها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دلنگرانی های ما این است که به دنیا وابسته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و غم ما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رهایی از همه غم و غصه ها و رنجهایی که در درون می کشیم، این است که به آنچه خداوند در دنیا روزی ما کرده است، قانع باشیم و حرص و زیاده طلبی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راحت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آنچه خدا به او داده است قناعت کرد و راضی شد، از غم و اندوه و ناراحتی و رنج راحت می شود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39" w:name="__RefHeading___Toc4227790_581953129"/>
      <w:bookmarkStart w:id="140" w:name="_Toc49"/>
      <w:bookmarkEnd w:id="139"/>
      <w:r>
        <w:rPr/>
        <w:t>5</w:t>
      </w:r>
      <w:r>
        <w:rPr>
          <w:rtl w:val="true"/>
        </w:rPr>
        <w:t>)</w:t>
      </w:r>
      <w:r>
        <w:rPr>
          <w:rtl w:val="true"/>
        </w:rPr>
        <w:t>شاد کردن دل ها</w:t>
      </w:r>
      <w:bookmarkEnd w:id="140"/>
    </w:p>
    <w:p>
      <w:pPr>
        <w:pStyle w:val="BookText"/>
        <w:rPr/>
      </w:pPr>
      <w:r>
        <w:rPr>
          <w:rFonts w:ascii="IRNazanin" w:hAnsi="IRNazanin" w:eastAsia="IRNazanin"/>
          <w:color w:val="111111"/>
          <w:sz w:val="28"/>
          <w:sz w:val="28"/>
          <w:szCs w:val="28"/>
          <w:rtl w:val="true"/>
          <w:lang w:bidi="fa-IR"/>
        </w:rPr>
        <w:t>یکی دیگر از عوامل شادی، شاد کردن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دلها، اثر عجیبی در روح و جان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را شاد کنی، حتما بدان که دلت را شاد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باشاد کردن دیگران، یک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رضایت خاطر در وجود انسان پدید می آید که او را سرشار از فرح و شادمانی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اگر کسی دلی را بشکند، دلی را اندوهگین کند، دلش را می شکنند و اندوهگین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اموری است که فورا در دل انسان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بعد از نماز، ایجاد سرور و شادمانی در دل مؤمن است، به چیزی که در آن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غلامی را مشاهده کردم که با سگی غذا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لقمه ای خودش می خورد و لقمه ای به سگ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اندوهناکم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خوشحال کردن این سگ شاد شوم؛ چون صاحب من یهودی است و می خواهم از او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دویست دینار، به قصد خریداری غلام، نزد یهودی، صاحب غلام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وقتی امام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من فدای قدم شما و این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او و دویست دینار را هم به شما باز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دویست دینار را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قبول کردم و به غلام بخشیدم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141" w:name="pg5771_37742"/>
    </w:p>
    <w:p>
      <w:pPr>
        <w:pStyle w:val="BookText"/>
        <w:rPr/>
      </w:pPr>
      <w:bookmarkEnd w:id="141"/>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آزاد کردم و همه اموال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مسلمان شدم و مهر خود را به شوهرم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مسلمان شدم و این خانه را به زنم بخشیدم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شاد کردن یک سگ این قدر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غلام هم این را می فهمد شاد کردن خیر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گره از کار دیگران بگشایید و آنان را 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دیدید غم و اندوه به دلتان هجوم آورد، بگردید ببینید کجا می توانید یک دلی را شاد کنید </w:t>
      </w:r>
      <w:r>
        <w:rPr>
          <w:rFonts w:eastAsia="IRNazanin" w:cs="IRNazanin"/>
          <w:color w:val="111111"/>
          <w:sz w:val="28"/>
          <w:szCs w:val="28"/>
          <w:rtl w:val="true"/>
          <w:lang w:bidi="fa-IR"/>
        </w:rPr>
        <w:t>.</w:t>
      </w:r>
    </w:p>
    <w:p>
      <w:pPr>
        <w:pStyle w:val="Heading3"/>
        <w:numPr>
          <w:ilvl w:val="2"/>
          <w:numId w:val="1"/>
        </w:numPr>
        <w:rPr/>
      </w:pPr>
      <w:bookmarkStart w:id="142" w:name="__RefHeading___Toc4227792_581953129"/>
      <w:bookmarkStart w:id="143" w:name="_Toc50"/>
      <w:bookmarkEnd w:id="142"/>
      <w:r>
        <w:rPr>
          <w:rtl w:val="true"/>
        </w:rPr>
        <w:t>شاد کردن مؤمن</w:t>
      </w:r>
      <w:bookmarkEnd w:id="143"/>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بنده خویش، حضرت موسی بن عمران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بندگانی دارم که بهشت را بر آنان روا داشتم و آنان را در آن حاکم و فرمانروا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کیان اند که بهشت را بر آن ها روا داری و در آن حاکم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مؤمنی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مملکت یکی از جباران بود و آن جبار او را تکذیب می نمود و حقیر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از آن دیار به بلاد شرک گریخت و بر یکی از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 پذیرایی کرد و او را جای داد و مهربانی کرد و میزبانی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آن مشرک فرا رسید، خداوند به او الهام کرد که به عزت و جلالم سوگند، اگر برای تو در بهشت محلی بود، تو را در آنجا ساکن می گردانیدم، ولیکن بهشت بر مشرک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آتش، او را بترسان، لکن نسوزان و آزارش مرسان و در بامدادان و شامگاه روزی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 که خدا بخواهد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اهل بیت علیهم السلام شاد کردن مؤمن را محبوب ترین اعمال در نزد خداوند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144" w:name="pg5771_37744"/>
    </w:p>
    <w:p>
      <w:pPr>
        <w:pStyle w:val="BookText"/>
        <w:rPr/>
      </w:pPr>
      <w:bookmarkEnd w:id="144"/>
      <w:r>
        <w:rPr>
          <w:rFonts w:ascii="IRNazanin" w:hAnsi="IRNazanin" w:eastAsia="IRNazanin"/>
          <w:color w:val="111111"/>
          <w:sz w:val="28"/>
          <w:sz w:val="28"/>
          <w:szCs w:val="28"/>
          <w:rtl w:val="true"/>
          <w:lang w:bidi="fa-IR"/>
        </w:rPr>
        <w:t>رسول خدا صلی الله علیه و آله وسلم چنین 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محبوب ترین اعمال در نزد خداوند، شاد کردن اهل ایمان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شاد کردن یک مؤمن و غم و اندوه را از چهره او زدودن، پاداشی این چنین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مشرک دل مؤمنی را شاد کند، خداوند حتی در آخرت هم او را بدون پاداش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گره از کارش باز کنیم، راهنمایی اش کنیم، و حتی با یک جمله، یک لطیفه خوشحالش کنیم، خداوند پاداشی به اندازه بهشت عنایت خواهد کرد</w:t>
      </w:r>
      <w:r>
        <w:rPr>
          <w:rFonts w:eastAsia="IRNazanin" w:cs="IRNazanin"/>
          <w:color w:val="111111"/>
          <w:sz w:val="28"/>
          <w:szCs w:val="28"/>
          <w:rtl w:val="true"/>
          <w:lang w:bidi="fa-IR"/>
        </w:rPr>
        <w:t>.</w:t>
      </w:r>
    </w:p>
    <w:p>
      <w:pPr>
        <w:pStyle w:val="Heading3"/>
        <w:numPr>
          <w:ilvl w:val="2"/>
          <w:numId w:val="1"/>
        </w:numPr>
        <w:rPr/>
      </w:pPr>
      <w:bookmarkStart w:id="145" w:name="__RefHeading___Toc4227794_581953129"/>
      <w:bookmarkStart w:id="146" w:name="_Toc51"/>
      <w:bookmarkEnd w:id="145"/>
      <w:r>
        <w:rPr/>
        <w:t>6</w:t>
      </w:r>
      <w:r>
        <w:rPr>
          <w:rtl w:val="true"/>
        </w:rPr>
        <w:t>)</w:t>
      </w:r>
      <w:r>
        <w:rPr>
          <w:rtl w:val="true"/>
        </w:rPr>
        <w:t>ایستادگی در راه خدا</w:t>
      </w:r>
      <w:bookmarkEnd w:id="146"/>
    </w:p>
    <w:p>
      <w:pPr>
        <w:pStyle w:val="BookText"/>
        <w:rPr/>
      </w:pPr>
      <w:r>
        <w:rPr>
          <w:rFonts w:ascii="IRNazanin" w:hAnsi="IRNazanin" w:eastAsia="IRNazanin"/>
          <w:color w:val="111111"/>
          <w:sz w:val="28"/>
          <w:sz w:val="28"/>
          <w:szCs w:val="28"/>
          <w:rtl w:val="true"/>
          <w:lang w:bidi="fa-IR"/>
        </w:rPr>
        <w:t>یکی دیگر از عوامل شادی، پایداری و ایستادگی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استقامت ورزند، فرشتگان بر آنان نازل می شود و حامل بشارت بهشت و رفع غم و اندوه و ترس و نگرانی برای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فرشتگان بر آنان فرود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47" w:name="pg5771_37745"/>
    </w:p>
    <w:p>
      <w:pPr>
        <w:pStyle w:val="BookText"/>
        <w:rPr/>
      </w:pPr>
      <w:bookmarkEnd w:id="147"/>
      <w:r>
        <w:rPr>
          <w:rFonts w:ascii="IRNazanin" w:hAnsi="IRNazanin" w:eastAsia="IRNazanin"/>
          <w:color w:val="111111"/>
          <w:sz w:val="28"/>
          <w:sz w:val="28"/>
          <w:szCs w:val="28"/>
          <w:rtl w:val="true"/>
          <w:lang w:bidi="fa-IR"/>
        </w:rPr>
        <w:t>می 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استقامت در راه، یکی از رمزهای بزرگ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الله؛ پروردگار ما فقط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نایل آمدنشان به مراتب بلند کمال، استقامت ورزیدن در این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دین و توده ای و کمونیست هم هرگاه در بحرانی گیر بیفتند، مثلا هواپیما در آسمان نقص فنی پیدا کند، یا کشتی در دریا دستخوش طوفان سهمگین شود،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مهم است</w:t>
      </w:r>
      <w:r>
        <w:rPr>
          <w:rFonts w:eastAsia="IRNazanin" w:cs="IRNazanin"/>
          <w:color w:val="111111"/>
          <w:sz w:val="28"/>
          <w:szCs w:val="28"/>
          <w:rtl w:val="true"/>
          <w:lang w:bidi="fa-IR"/>
        </w:rPr>
        <w:t>!</w:t>
      </w:r>
    </w:p>
    <w:p>
      <w:pPr>
        <w:pStyle w:val="Heading3"/>
        <w:numPr>
          <w:ilvl w:val="2"/>
          <w:numId w:val="1"/>
        </w:numPr>
        <w:rPr/>
      </w:pPr>
      <w:bookmarkStart w:id="148" w:name="__RefHeading___Toc4227796_581953129"/>
      <w:bookmarkStart w:id="149" w:name="_Toc52"/>
      <w:bookmarkEnd w:id="148"/>
      <w:r>
        <w:rPr/>
        <w:t>7</w:t>
      </w:r>
      <w:r>
        <w:rPr>
          <w:rtl w:val="true"/>
        </w:rPr>
        <w:t>)</w:t>
      </w:r>
      <w:r>
        <w:rPr>
          <w:rtl w:val="true"/>
        </w:rPr>
        <w:t>حکایات نشاط بخش</w:t>
      </w:r>
      <w:bookmarkEnd w:id="149"/>
    </w:p>
    <w:p>
      <w:pPr>
        <w:pStyle w:val="BookText"/>
        <w:rPr/>
      </w:pPr>
      <w:r>
        <w:rPr>
          <w:rFonts w:ascii="IRNazanin" w:hAnsi="IRNazanin" w:eastAsia="IRNazanin"/>
          <w:color w:val="111111"/>
          <w:sz w:val="28"/>
          <w:sz w:val="28"/>
          <w:szCs w:val="28"/>
          <w:rtl w:val="true"/>
          <w:lang w:bidi="fa-IR"/>
        </w:rPr>
        <w:t>علما و بزرگان نیز به مطالبی که خاطر انسان را شاد کند و نشاط بخشد، عنایت داشته اند و در این زمینه کتاب هایی نگاشته اند که برای تفریح و رفع خستگی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از لطیفه ها و حکایت شیرین که موجب انبساط خاطر است، فراوان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مرحوم سید نعمت الله جزایری کتاب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150" w:name="pg5771_37746"/>
    </w:p>
    <w:p>
      <w:pPr>
        <w:pStyle w:val="BookText"/>
        <w:rPr/>
      </w:pPr>
      <w:bookmarkEnd w:id="150"/>
      <w:r>
        <w:rPr>
          <w:rFonts w:ascii="IRNazanin" w:hAnsi="IRNazanin" w:eastAsia="IRNazanin"/>
          <w:color w:val="111111"/>
          <w:sz w:val="28"/>
          <w:sz w:val="28"/>
          <w:szCs w:val="28"/>
          <w:rtl w:val="true"/>
          <w:lang w:bidi="fa-IR"/>
        </w:rPr>
        <w:t xml:space="preserve">مفصلی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نوشته است که پر است از لطایف و شنیدنی های مسرت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برای تغییر ذائقه و نشاط خاطر و تفریح اهل علم نوشتم تا پس از تلاش های علمی، برای رفع خستگی آن را مطالعه کنند و اسباب فرح و شادیشان فراهم گردد</w:t>
      </w:r>
      <w:r>
        <w:rPr>
          <w:rFonts w:eastAsia="IRNazanin" w:cs="IRNazanin"/>
          <w:color w:val="111111"/>
          <w:sz w:val="28"/>
          <w:szCs w:val="28"/>
          <w:rtl w:val="true"/>
          <w:lang w:bidi="fa-IR"/>
        </w:rPr>
        <w:t>.</w:t>
      </w:r>
    </w:p>
    <w:p>
      <w:pPr>
        <w:pStyle w:val="Heading3"/>
        <w:numPr>
          <w:ilvl w:val="2"/>
          <w:numId w:val="1"/>
        </w:numPr>
        <w:rPr/>
      </w:pPr>
      <w:bookmarkStart w:id="151" w:name="__RefHeading___Toc4227798_581953129"/>
      <w:bookmarkStart w:id="152" w:name="_Toc53"/>
      <w:bookmarkEnd w:id="151"/>
      <w:r>
        <w:rPr/>
        <w:t>8</w:t>
      </w:r>
      <w:r>
        <w:rPr>
          <w:rtl w:val="true"/>
        </w:rPr>
        <w:t>)</w:t>
      </w:r>
      <w:r>
        <w:rPr>
          <w:rtl w:val="true"/>
        </w:rPr>
        <w:t>عوامل روح افزا</w:t>
      </w:r>
      <w:bookmarkEnd w:id="152"/>
    </w:p>
    <w:p>
      <w:pPr>
        <w:pStyle w:val="BookText"/>
        <w:rPr/>
      </w:pPr>
      <w:r>
        <w:rPr>
          <w:rFonts w:ascii="IRNazanin" w:hAnsi="IRNazanin" w:eastAsia="IRNazanin"/>
          <w:color w:val="111111"/>
          <w:sz w:val="28"/>
          <w:sz w:val="28"/>
          <w:szCs w:val="28"/>
          <w:rtl w:val="true"/>
          <w:lang w:bidi="fa-IR"/>
        </w:rPr>
        <w:t>افزون بر آنچه ذکر شد، در بعضی از روایات عواملی دیگر که موجب نشاط و شادمانی می شود و روح افزاست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در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سواری، فرو رفتن در آب، نگاه کردن به سبزه، خوردن، آشامیدن، نگاه کردن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هم آغوشی با همسر، مسواک زدن، هم صحبت شدن با بزرگان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صادق علیه السلام در روایت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انبیا از اندوه به خداوند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امر فرمود که انگور تناول کند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153" w:name="pg5771_37747"/>
    </w:p>
    <w:p>
      <w:pPr>
        <w:pStyle w:val="Heading3"/>
        <w:numPr>
          <w:ilvl w:val="2"/>
          <w:numId w:val="1"/>
        </w:numPr>
        <w:rPr/>
      </w:pPr>
      <w:bookmarkStart w:id="154" w:name="__RefHeading___Toc4227800_581953129"/>
      <w:bookmarkStart w:id="155" w:name="_Toc54"/>
      <w:bookmarkEnd w:id="153"/>
      <w:bookmarkEnd w:id="154"/>
      <w:r>
        <w:rPr/>
        <w:t>9</w:t>
      </w:r>
      <w:r>
        <w:rPr>
          <w:rtl w:val="true"/>
        </w:rPr>
        <w:t>)</w:t>
      </w:r>
      <w:r>
        <w:rPr>
          <w:rtl w:val="true"/>
        </w:rPr>
        <w:t>تفریح سالم</w:t>
      </w:r>
      <w:bookmarkEnd w:id="155"/>
    </w:p>
    <w:p>
      <w:pPr>
        <w:pStyle w:val="BookText"/>
        <w:rPr/>
      </w:pPr>
      <w:r>
        <w:rPr>
          <w:rFonts w:ascii="IRNazanin" w:hAnsi="IRNazanin" w:eastAsia="IRNazanin"/>
          <w:color w:val="111111"/>
          <w:sz w:val="28"/>
          <w:sz w:val="28"/>
          <w:szCs w:val="28"/>
          <w:rtl w:val="true"/>
          <w:lang w:bidi="fa-IR"/>
        </w:rPr>
        <w:t>اختصاص بخشی از اوقات شبانه روز برای تفریحات سالم و نشاط انگیز، یکی از زمینه ها و راهکارهای فراهم نمودن روحی شاد و بانشاط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موسی بن جعفر علیه السلام به این امر توصیه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بکوشید که وقت خود را چهار بخش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مناجات با خدا، بخشی برای امرار معاش، بخشی برای معاشرت با برادران و افراد مورد اطمینانی که عیب های شما را به شما بفهمانند و در درون با شما پاکدل باشند، و بخشی را هم به لذت ها و کامیابی های مشروع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بخش است که بر سه بخش دیگر نیرو می گیرید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انسان برای دستیابی به نشاط و شادابی نیازمند تفریح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در سیر و تلاش روزانه خود دچار خستگی و ملامت می شوند و نیاز به تنوع، تفریح و استراحت دارند تا با نشاطی که با تفریح به دست می آورند، با نیرویی دو چندان به کار و فعالیت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اعضای بدن استراحتی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حقیقت با برنامه ای نشاط انگیز، گشایش خاطری برای انسان حاصل می شود که باید آن را غنیمت شمرد و آن را بستری برای رشد و تعالی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انسان کسل است و جسم به ضعف گراییده است، امید پیشرفت و موفقیت رو به کاستی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شادی بکاهد بکاهد روان</w:t>
      </w:r>
    </w:p>
    <w:p>
      <w:pPr>
        <w:pStyle w:val="BookText"/>
        <w:rPr/>
      </w:pPr>
      <w:r>
        <w:rPr>
          <w:rFonts w:ascii="IRNazanin" w:hAnsi="IRNazanin" w:eastAsia="IRNazanin"/>
          <w:color w:val="111111"/>
          <w:sz w:val="28"/>
          <w:sz w:val="28"/>
          <w:szCs w:val="28"/>
          <w:rtl w:val="true"/>
          <w:lang w:bidi="fa-IR"/>
        </w:rPr>
        <w:t>خرد گردد اندر میان ناتوان</w:t>
      </w:r>
    </w:p>
    <w:p>
      <w:pPr>
        <w:pStyle w:val="BookText"/>
        <w:rPr/>
      </w:pPr>
      <w:r>
        <w:rPr>
          <w:rFonts w:ascii="IRNazanin" w:hAnsi="IRNazanin" w:eastAsia="IRNazanin"/>
          <w:color w:val="111111"/>
          <w:sz w:val="28"/>
          <w:sz w:val="28"/>
          <w:szCs w:val="28"/>
          <w:rtl w:val="true"/>
          <w:lang w:bidi="fa-IR"/>
        </w:rPr>
        <w:t>وقتی انسان سر حال و با نشاط و مسرور نباشد، روح و روانش آمادگی برای فعالیت و اندیشه و رشد معنوی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جسم نیازمند تغذیه و خواب و استراحت است، روح نیز نیازمند تفریح و شادمانی است، که 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موجب انبساط خاطر و نشاط انگیز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این رو اوقات شادی و شادمانی را باید غنیمت شمرد، که مددکار و یاور انسان در رشد 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bookmarkStart w:id="156" w:name="pg5771_37749"/>
    </w:p>
    <w:p>
      <w:pPr>
        <w:pStyle w:val="BookText"/>
        <w:rPr/>
      </w:pPr>
      <w:bookmarkEnd w:id="156"/>
      <w:r>
        <w:rPr>
          <w:rFonts w:ascii="IRNazanin" w:hAnsi="IRNazanin" w:eastAsia="IRNazanin"/>
          <w:color w:val="111111"/>
          <w:sz w:val="28"/>
          <w:sz w:val="28"/>
          <w:szCs w:val="28"/>
          <w:rtl w:val="true"/>
          <w:lang w:bidi="fa-IR"/>
        </w:rPr>
        <w:t>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آن را یک فرصت و غنیمت بر شمرده،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های شادمانی ربودنی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57" w:name="__RefHeading___Toc4227802_581953129"/>
      <w:bookmarkStart w:id="158" w:name="_Toc55"/>
      <w:bookmarkEnd w:id="157"/>
      <w:r>
        <w:rPr>
          <w:rtl w:val="true"/>
        </w:rPr>
        <w:t>بهره مندی از کامیابی های مشروع</w:t>
      </w:r>
      <w:bookmarkEnd w:id="158"/>
    </w:p>
    <w:p>
      <w:pPr>
        <w:pStyle w:val="BookText"/>
        <w:rPr/>
      </w:pPr>
      <w:r>
        <w:rPr>
          <w:rFonts w:ascii="IRNazanin" w:hAnsi="IRNazanin" w:eastAsia="IRNazanin"/>
          <w:color w:val="111111"/>
          <w:sz w:val="28"/>
          <w:sz w:val="28"/>
          <w:szCs w:val="28"/>
          <w:rtl w:val="true"/>
          <w:lang w:bidi="fa-IR"/>
        </w:rPr>
        <w:t>امام کاظم علیه السلام برای مدد گرفتن و نیرو یافتن برای انجام امور دینی بهره مندی از تفریحات سالم و لذت های مشروع را لازمه یک زندگی با نشاط و بالنده دانسته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لذائذ دنیوی نصیبی برای کامیابی خویش قرار دهید و تمنیات دل را از راه های مشروع بر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کنید که در این کار به مردانگی و شرافت شما آسیب نرسد و دچار اسراف و تندروی نشوید و به مدد این به وظایف دینی خود برسید؛ چه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آن کس که دنیایش را برای دینش، یا دینش را برای دنیایش از دست بدهد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59" w:name="__RefHeading___Toc4227804_581953129"/>
      <w:bookmarkStart w:id="160" w:name="_Toc56"/>
      <w:bookmarkEnd w:id="159"/>
      <w:r>
        <w:rPr>
          <w:rtl w:val="true"/>
        </w:rPr>
        <w:t>آفات تفریح</w:t>
      </w:r>
      <w:bookmarkEnd w:id="160"/>
    </w:p>
    <w:p>
      <w:pPr>
        <w:pStyle w:val="BookText"/>
        <w:rPr/>
      </w:pPr>
      <w:r>
        <w:rPr>
          <w:rFonts w:ascii="IRNazanin" w:hAnsi="IRNazanin" w:eastAsia="IRNazanin"/>
          <w:color w:val="111111"/>
          <w:sz w:val="28"/>
          <w:sz w:val="28"/>
          <w:szCs w:val="28"/>
          <w:rtl w:val="true"/>
          <w:lang w:bidi="fa-IR"/>
        </w:rPr>
        <w:t>امام کاظم علیه السلام در ضمن این که به تفریح سالم و بهره مندی از مواهب حلال و لذت بخش دنیا توصیه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161" w:name="pg5771_37750"/>
    </w:p>
    <w:p>
      <w:pPr>
        <w:pStyle w:val="BookText"/>
        <w:rPr/>
      </w:pPr>
      <w:bookmarkEnd w:id="161"/>
      <w:r>
        <w:rPr>
          <w:rFonts w:ascii="IRNazanin" w:hAnsi="IRNazanin" w:eastAsia="IRNazanin"/>
          <w:color w:val="111111"/>
          <w:sz w:val="28"/>
          <w:sz w:val="28"/>
          <w:szCs w:val="28"/>
          <w:rtl w:val="true"/>
          <w:lang w:bidi="fa-IR"/>
        </w:rPr>
        <w:t>می کنند و آن را بستر رشد و موفقیت و پیشرفت می دانند، به افت های آن نیز پرداخته و هشدار می دهند که مبادا در این امر به بیراهه و انحراف کشیده شوید و شرافت و مردانگی شما دچار آسیب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معیارهای مهم تفریح سالم این است که مناسب با کرامت های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این کرامتها را دچار آسیب می کند و بدان اشاره رفته است، عبارت اند از</w:t>
      </w:r>
      <w:r>
        <w:rPr>
          <w:rFonts w:eastAsia="IRNazanin" w:cs="IRNazanin"/>
          <w:color w:val="111111"/>
          <w:sz w:val="28"/>
          <w:szCs w:val="28"/>
          <w:rtl w:val="true"/>
          <w:lang w:bidi="fa-IR"/>
        </w:rPr>
        <w:t>:</w:t>
      </w:r>
    </w:p>
    <w:p>
      <w:pPr>
        <w:pStyle w:val="Heading3"/>
        <w:numPr>
          <w:ilvl w:val="2"/>
          <w:numId w:val="1"/>
        </w:numPr>
        <w:rPr/>
      </w:pPr>
      <w:bookmarkStart w:id="162" w:name="__RefHeading___Toc4227806_581953129"/>
      <w:bookmarkStart w:id="163" w:name="_Toc57"/>
      <w:bookmarkEnd w:id="162"/>
      <w:r>
        <w:rPr/>
        <w:t>1</w:t>
      </w:r>
      <w:r>
        <w:rPr>
          <w:rtl w:val="true"/>
        </w:rPr>
        <w:t>)</w:t>
      </w:r>
      <w:r>
        <w:rPr>
          <w:rtl w:val="true"/>
        </w:rPr>
        <w:t>گناه و معصیت</w:t>
      </w:r>
      <w:bookmarkEnd w:id="163"/>
    </w:p>
    <w:p>
      <w:pPr>
        <w:pStyle w:val="BookText"/>
        <w:rPr/>
      </w:pPr>
      <w:r>
        <w:rPr>
          <w:rFonts w:ascii="IRNazanin" w:hAnsi="IRNazanin" w:eastAsia="IRNazanin"/>
          <w:color w:val="111111"/>
          <w:sz w:val="28"/>
          <w:sz w:val="28"/>
          <w:szCs w:val="28"/>
          <w:rtl w:val="true"/>
          <w:lang w:bidi="fa-IR"/>
        </w:rPr>
        <w:t>تفریح اگر با گناه و معصیت خداوند آسیب بیند، نه تنها انسان را در به مقصد رسیدن کمک نخواهد کرد، که مایه سقوط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تفریحی که بالاابالی گری و لهو و لعب و شهوات رانی و غفلت از یاد خدا همراه است و جز یک خوشگذرانی موقت و گذرا چیزی از آن به دست نمی آید را نمی توان مایه پیشرفت و کمال دانست، بلکه باید آن را زمینه ساز سقوط در لجنزار گناه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خود را از آلودگی های لذتها و پیروی از خواهش های نفسانی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bookmarkStart w:id="164" w:name="pg5771_37751"/>
    </w:p>
    <w:p>
      <w:pPr>
        <w:pStyle w:val="BookText"/>
        <w:rPr/>
      </w:pPr>
      <w:bookmarkEnd w:id="164"/>
      <w:r>
        <w:rPr>
          <w:rFonts w:ascii="IRNazanin" w:hAnsi="IRNazanin" w:eastAsia="IRNazanin"/>
          <w:color w:val="111111"/>
          <w:sz w:val="28"/>
          <w:sz w:val="28"/>
          <w:szCs w:val="28"/>
          <w:rtl w:val="true"/>
          <w:lang w:bidi="fa-IR"/>
        </w:rPr>
        <w:t>پاکیزه نگاه دارید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این گونه تفریحات، لذتهای حرام که لحظاتی کام نفس انسان را شیرین می کند، جز سقوط از کرامت انسانیت و فرو رفتن در گرداب گناه و سقوط در آتش دوزخ چیزی نصیب انسان نمی شود و در پس آن جز پشیمانی و بیچارگی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گردشی که به کدورت و تاریکی دل بینجامد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لذتی که بعد از آتش است، خبری نیست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65" w:name="__RefHeading___Toc4227808_581953129"/>
      <w:bookmarkStart w:id="166" w:name="_Toc58"/>
      <w:bookmarkEnd w:id="165"/>
      <w:r>
        <w:rPr/>
        <w:t>3</w:t>
      </w:r>
      <w:r>
        <w:rPr>
          <w:rtl w:val="true"/>
        </w:rPr>
        <w:t>)</w:t>
      </w:r>
      <w:r>
        <w:rPr>
          <w:rtl w:val="true"/>
        </w:rPr>
        <w:t>زیاده روی در تفریح</w:t>
      </w:r>
      <w:bookmarkEnd w:id="166"/>
    </w:p>
    <w:p>
      <w:pPr>
        <w:pStyle w:val="BookText"/>
        <w:rPr/>
      </w:pPr>
      <w:r>
        <w:rPr>
          <w:rFonts w:ascii="IRNazanin" w:hAnsi="IRNazanin" w:eastAsia="IRNazanin"/>
          <w:color w:val="111111"/>
          <w:sz w:val="28"/>
          <w:sz w:val="28"/>
          <w:szCs w:val="28"/>
          <w:rtl w:val="true"/>
          <w:lang w:bidi="fa-IR"/>
        </w:rPr>
        <w:t>اسراف و زیاده روی در تفریح نیز یکی دیگر از آفات تفریح است که حضرت موسی بن جعفر علیه السلام آن را گوشزد فرموده و پرهیز از آن را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گویا در زندگی کاری جز تفریح ندارند و همه همت شان این است که در زندگی خوش بگذرانند و هر فرصتی که به دست می آید به تفریح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167" w:name="pg5771_37752"/>
    </w:p>
    <w:p>
      <w:pPr>
        <w:pStyle w:val="BookText"/>
        <w:rPr/>
      </w:pPr>
      <w:bookmarkEnd w:id="167"/>
      <w:r>
        <w:rPr>
          <w:rFonts w:ascii="IRNazanin" w:hAnsi="IRNazanin" w:eastAsia="IRNazanin"/>
          <w:color w:val="111111"/>
          <w:sz w:val="28"/>
          <w:sz w:val="28"/>
          <w:szCs w:val="28"/>
          <w:rtl w:val="true"/>
          <w:lang w:bidi="fa-IR"/>
        </w:rPr>
        <w:t>صورتی که مقصود از زندگی تفریح و خوشگذرانی نیست، مقصد و مقصود این است که انسان قرب به خدا پیدا کند و مدارج کمال انسانیت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توصیه به تفریح فرموده اند، نه برای این است که تفریح کردن اصل و اساس زندگی است و اصالت برای تفریح است، بلکه تفریح را به عنوان کمک و مددی برای هدف اصلی زندگی که کمال است معرفی فرموده اند تا با نشاط بیشتری در مسیر رشد و کمال گام برداشته شود</w:t>
      </w:r>
      <w:r>
        <w:rPr>
          <w:rFonts w:eastAsia="IRNazanin" w:cs="IRNazanin"/>
          <w:color w:val="111111"/>
          <w:sz w:val="28"/>
          <w:szCs w:val="28"/>
          <w:rtl w:val="true"/>
          <w:lang w:bidi="fa-IR"/>
        </w:rPr>
        <w:t>.</w:t>
      </w:r>
    </w:p>
    <w:p>
      <w:pPr>
        <w:pStyle w:val="Heading3"/>
        <w:numPr>
          <w:ilvl w:val="2"/>
          <w:numId w:val="1"/>
        </w:numPr>
        <w:rPr/>
      </w:pPr>
      <w:bookmarkStart w:id="168" w:name="__RefHeading___Toc4227810_581953129"/>
      <w:bookmarkStart w:id="169" w:name="_Toc59"/>
      <w:bookmarkEnd w:id="168"/>
      <w:r>
        <w:rPr/>
        <w:t>3</w:t>
      </w:r>
      <w:r>
        <w:rPr>
          <w:rtl w:val="true"/>
        </w:rPr>
        <w:t>)</w:t>
      </w:r>
      <w:r>
        <w:rPr>
          <w:rtl w:val="true"/>
        </w:rPr>
        <w:t>اسراف و تبذیر</w:t>
      </w:r>
      <w:bookmarkEnd w:id="169"/>
    </w:p>
    <w:p>
      <w:pPr>
        <w:pStyle w:val="BookText"/>
        <w:rPr/>
      </w:pPr>
      <w:r>
        <w:rPr>
          <w:rFonts w:ascii="IRNazanin" w:hAnsi="IRNazanin" w:eastAsia="IRNazanin"/>
          <w:color w:val="111111"/>
          <w:sz w:val="28"/>
          <w:sz w:val="28"/>
          <w:szCs w:val="28"/>
          <w:rtl w:val="true"/>
          <w:lang w:bidi="fa-IR"/>
        </w:rPr>
        <w:t>در تفریح باید از اسراف و تبذیر و ریخت و پاش هایی که خلاف شرع است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تفریح زمینه را برای اسراف فراهم می سازد و چه بسیارند افرادی که هزینه های تفریحی آنان بسیار هنگفت و سرسام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هزینه یک مسافرت تفریحی آنان به خارج از کشور، معادل هزینه زندگی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مصادیق بارز اسراف و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تفریحات پرهزینه که با ولخرجی های زیاد و اسراف همراه است، زیبنده انسان متعالی و کمال خواه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170" w:name="pg5771_37753"/>
    </w:p>
    <w:p>
      <w:pPr>
        <w:pStyle w:val="Heading3"/>
        <w:numPr>
          <w:ilvl w:val="2"/>
          <w:numId w:val="1"/>
        </w:numPr>
        <w:rPr/>
      </w:pPr>
      <w:bookmarkStart w:id="171" w:name="__RefHeading___Toc4227812_581953129"/>
      <w:bookmarkStart w:id="172" w:name="_Toc60"/>
      <w:bookmarkEnd w:id="170"/>
      <w:bookmarkEnd w:id="171"/>
      <w:r>
        <w:rPr>
          <w:rtl w:val="true"/>
        </w:rPr>
        <w:t>ابعاد و گونه های تفریح</w:t>
      </w:r>
      <w:bookmarkEnd w:id="172"/>
    </w:p>
    <w:p>
      <w:pPr>
        <w:pStyle w:val="BookText"/>
        <w:rPr/>
      </w:pPr>
      <w:r>
        <w:rPr>
          <w:rFonts w:ascii="IRNazanin" w:hAnsi="IRNazanin" w:eastAsia="IRNazanin"/>
          <w:color w:val="111111"/>
          <w:sz w:val="28"/>
          <w:sz w:val="28"/>
          <w:szCs w:val="28"/>
          <w:rtl w:val="true"/>
          <w:lang w:bidi="fa-IR"/>
        </w:rPr>
        <w:t>تفریح سالم ابعاد گوناگونی دارد که هر کدام در تقویت جسم و روح و نشاط و شادابی در زندگی نقش مهمی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همه ابعاد آن می تواند انسان را در همه ابعاد زندگی مدد دهد و اسباب موفقیت او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برخی از گونه های تفریح سالم می پردازیم</w:t>
      </w:r>
      <w:r>
        <w:rPr>
          <w:rFonts w:eastAsia="IRNazanin" w:cs="IRNazanin"/>
          <w:color w:val="111111"/>
          <w:sz w:val="28"/>
          <w:szCs w:val="28"/>
          <w:rtl w:val="true"/>
          <w:lang w:bidi="fa-IR"/>
        </w:rPr>
        <w:t>.</w:t>
      </w:r>
    </w:p>
    <w:p>
      <w:pPr>
        <w:pStyle w:val="Heading3"/>
        <w:numPr>
          <w:ilvl w:val="2"/>
          <w:numId w:val="1"/>
        </w:numPr>
        <w:rPr/>
      </w:pPr>
      <w:bookmarkStart w:id="173" w:name="__RefHeading___Toc4227814_581953129"/>
      <w:bookmarkStart w:id="174" w:name="_Toc61"/>
      <w:bookmarkEnd w:id="173"/>
      <w:r>
        <w:rPr>
          <w:rtl w:val="true"/>
        </w:rPr>
        <w:t>تفریح خانوادگی</w:t>
      </w:r>
      <w:bookmarkEnd w:id="174"/>
    </w:p>
    <w:p>
      <w:pPr>
        <w:pStyle w:val="BookText"/>
        <w:rPr/>
      </w:pPr>
      <w:r>
        <w:rPr>
          <w:rFonts w:ascii="IRNazanin" w:hAnsi="IRNazanin" w:eastAsia="IRNazanin"/>
          <w:color w:val="111111"/>
          <w:sz w:val="28"/>
          <w:sz w:val="28"/>
          <w:szCs w:val="28"/>
          <w:rtl w:val="true"/>
          <w:lang w:bidi="fa-IR"/>
        </w:rPr>
        <w:t>بخشی از تفریحات سالم، سازنده، و نشاط آفرین، تفریحاتی است که به همراه خانواده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تفریح یکی از ضروری ترین تفریحات است؛ چرا که نه تنها فرد فرد خانواده را به نشاط می آورد، بلکه به نشاط و گرمی کانون خانواده که یکی از اساسی ترین ارکان جامعه است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نشاط در جمع خانواده برقرار باشد، از بسیاری از مشکلات جامعه پیشگیری خواهد نمود؛ چرا که خانواده هایی که بینشان تفرقه و ناهماهنگی است، بیشتر در معرض آفت و سقوط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در جمع خانواده، موجب اتحاد و یگانگی و محبت در خانواده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175" w:name="pg5771_37754"/>
    </w:p>
    <w:p>
      <w:pPr>
        <w:pStyle w:val="BookText"/>
        <w:rPr/>
      </w:pPr>
      <w:bookmarkEnd w:id="175"/>
      <w:r>
        <w:rPr>
          <w:rFonts w:ascii="IRNazanin" w:hAnsi="IRNazanin" w:eastAsia="IRNazanin"/>
          <w:color w:val="111111"/>
          <w:sz w:val="28"/>
          <w:sz w:val="28"/>
          <w:szCs w:val="28"/>
          <w:rtl w:val="true"/>
          <w:lang w:bidi="fa-IR"/>
        </w:rPr>
        <w:t>بیشتر همدیگر را درک می کنند و مشکلات را به کمک یکدیگر حل می کنند</w:t>
      </w:r>
      <w:r>
        <w:rPr>
          <w:rFonts w:eastAsia="IRNazanin" w:cs="IRNazanin"/>
          <w:color w:val="111111"/>
          <w:sz w:val="28"/>
          <w:szCs w:val="28"/>
          <w:rtl w:val="true"/>
          <w:lang w:bidi="fa-IR"/>
        </w:rPr>
        <w:t>.</w:t>
      </w:r>
    </w:p>
    <w:p>
      <w:pPr>
        <w:pStyle w:val="Heading3"/>
        <w:numPr>
          <w:ilvl w:val="2"/>
          <w:numId w:val="1"/>
        </w:numPr>
        <w:rPr/>
      </w:pPr>
      <w:bookmarkStart w:id="176" w:name="__RefHeading___Toc4227816_581953129"/>
      <w:bookmarkStart w:id="177" w:name="_Toc62"/>
      <w:bookmarkEnd w:id="176"/>
      <w:r>
        <w:rPr>
          <w:rtl w:val="true"/>
        </w:rPr>
        <w:t>دیدارهای فامیلی</w:t>
      </w:r>
      <w:bookmarkEnd w:id="177"/>
    </w:p>
    <w:p>
      <w:pPr>
        <w:pStyle w:val="BookText"/>
        <w:rPr/>
      </w:pPr>
      <w:r>
        <w:rPr>
          <w:rFonts w:ascii="IRNazanin" w:hAnsi="IRNazanin" w:eastAsia="IRNazanin"/>
          <w:color w:val="111111"/>
          <w:sz w:val="28"/>
          <w:sz w:val="28"/>
          <w:szCs w:val="28"/>
          <w:rtl w:val="true"/>
          <w:lang w:bidi="fa-IR"/>
        </w:rPr>
        <w:t>یکی از مهم ترین تفریحات خانوادگی دید و بازدید با اقوام و خویشان است که آثار و برکاتی فراوان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دیدار اقوام و خویشان و کسانی که چه بسا با آنان زندگی کرده و خاطرات فراوانی از یکدیگر دارند،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از دیدار پدر و مادر، خواهر و برادر و دیگر اقوامش شادمان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منزل برادر خود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فدایت شوم، چه چیز شما را به اینجا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تفریح آمده ام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صله رحم و ارتباط و پیوندها و رفت و آمدهای خانوادگی فصل بزرگی در روابط اجتماعی دین اسلام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فراوان خداوند در قرآن و سخنان پیشوایان دین به صله رحم 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 خانوادگی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محضر رسول خدا صلی الله علیه و آله وسلم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به خدا؟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و دیدار با خویشان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این فرمایش پیامبر خدا جایگاه بس رفیع صله رحم و اهمیت آن به دست می آید، اگر چیزی بعد از ایمان به خدا به این مرتبه بود، حضرت آن را ذکر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ارتباط و دیدارهای فامیلی، گذشته از بهجت و نشاطی که به همراه دارد، آثار ارزشمند فراوانی در پی دارد و از اموری است که نه تنها ثواب اخروی فراوانی دارد که آثاری نیز در زندگی دنیایی ما از خود باقی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به برخی از آثار دنیوی و اخروی آن اشاره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اعمال را پاک، اموال را بسیار، حساب را آسان، بلا را دفع و روزی را زیاد می 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آثار فراوان دیگری که مجالی برای طرح آن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178" w:name="pg5771_37756"/>
    </w:p>
    <w:p>
      <w:pPr>
        <w:pStyle w:val="Heading3"/>
        <w:numPr>
          <w:ilvl w:val="2"/>
          <w:numId w:val="1"/>
        </w:numPr>
        <w:rPr/>
      </w:pPr>
      <w:bookmarkStart w:id="179" w:name="__RefHeading___Toc4227818_581953129"/>
      <w:bookmarkStart w:id="180" w:name="_Toc63"/>
      <w:bookmarkEnd w:id="178"/>
      <w:bookmarkEnd w:id="179"/>
      <w:r>
        <w:rPr>
          <w:rtl w:val="true"/>
        </w:rPr>
        <w:t>گردش و مسافرت</w:t>
      </w:r>
      <w:bookmarkEnd w:id="180"/>
    </w:p>
    <w:p>
      <w:pPr>
        <w:pStyle w:val="BookText"/>
        <w:rPr/>
      </w:pPr>
      <w:r>
        <w:rPr>
          <w:rFonts w:ascii="IRNazanin" w:hAnsi="IRNazanin" w:eastAsia="IRNazanin"/>
          <w:color w:val="111111"/>
          <w:sz w:val="28"/>
          <w:sz w:val="28"/>
          <w:szCs w:val="28"/>
          <w:rtl w:val="true"/>
          <w:lang w:bidi="fa-IR"/>
        </w:rPr>
        <w:t>یکی دیگر از تفریحات مسرت بخش برای خانواده ها گردش و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و مسافرت خانوادگی، زمینه های صمیمیت و یگانگی و همدلی و همراهی بیشتر را در خانواده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از حالت یکنواختی و روزمرگی بیرون می آورد و روحی جدید در کالبد گرم خانواده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گردش در طبیعت از مواهب طبیعی، مناظر، سبزه زارها، باغها و رودخانه ها و آب و هوای پاک بهره برده و نشاط و شادمانی را در جان و روحمان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شاعر عرب با الهام از کلام معصومان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یذهبن عن قلبی الحزن</w:t>
      </w:r>
    </w:p>
    <w:p>
      <w:pPr>
        <w:pStyle w:val="BookText"/>
        <w:rPr/>
      </w:pPr>
      <w:r>
        <w:rPr>
          <w:rFonts w:ascii="IRNazanin" w:hAnsi="IRNazanin" w:eastAsia="IRNazanin"/>
          <w:color w:val="111111"/>
          <w:sz w:val="28"/>
          <w:sz w:val="28"/>
          <w:szCs w:val="28"/>
          <w:rtl w:val="true"/>
          <w:lang w:bidi="fa-IR"/>
        </w:rPr>
        <w:t>الماء والخضراء والوجه الحسن؛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سه چیز حزن و اندوه را از دل من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سبزه زار و صورت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آمدن از خانه و کاشانه و از شهر و دیار، در حقیقت خارج شدن از پوسته ای است که مدت ها در آن محبوس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گردش ها همراه با تفرج</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181" w:name="pg5771_37757"/>
    </w:p>
    <w:p>
      <w:pPr>
        <w:pStyle w:val="BookText"/>
        <w:rPr/>
      </w:pPr>
      <w:bookmarkEnd w:id="181"/>
      <w:r>
        <w:rPr>
          <w:rFonts w:ascii="IRNazanin" w:hAnsi="IRNazanin" w:eastAsia="IRNazanin"/>
          <w:color w:val="111111"/>
          <w:sz w:val="28"/>
          <w:sz w:val="28"/>
          <w:szCs w:val="28"/>
          <w:rtl w:val="true"/>
          <w:lang w:bidi="fa-IR"/>
        </w:rPr>
        <w:t>صنع الهی باشد و ما را با نعمت ها و آثار رحمت الهی و آفرینش و خالق هستی بیشتر آشنا کند، که بهترین بهره را نیز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ویژگی را در گردشها مورد توجه قرار داده و همه راه به آن دعوت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 بنگرید که خداوند چگونه آفرینش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خداست که</w:t>
      </w:r>
    </w:p>
    <w:p>
      <w:pPr>
        <w:pStyle w:val="BookText"/>
        <w:rPr/>
      </w:pPr>
      <w:r>
        <w:rPr>
          <w:rFonts w:ascii="IRNazanin" w:hAnsi="IRNazanin" w:eastAsia="IRNazanin"/>
          <w:color w:val="111111"/>
          <w:sz w:val="28"/>
          <w:sz w:val="28"/>
          <w:szCs w:val="28"/>
          <w:rtl w:val="true"/>
          <w:lang w:bidi="fa-IR"/>
        </w:rPr>
        <w:t>نشأة آخرت را پدید می آورد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خداوند در این سیر و گردش، مبدأ و معاد را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برکات گردش در طبیعت این است که به شناخت مبدأ و معاد می انجامد و این برترین و بالاترین چیزی که انسان باید در زندگی در پی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 ما خود از این گردش ها بهره مند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برای تجدید روحیه و ایجاد نشاط، خانواده خود را برای تفریح به بیرون از شهر می برند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82" w:name="__RefHeading___Toc4227820_581953129"/>
      <w:bookmarkStart w:id="183" w:name="_Toc64"/>
      <w:bookmarkEnd w:id="182"/>
      <w:r>
        <w:rPr>
          <w:rtl w:val="true"/>
        </w:rPr>
        <w:t>شوخی با همسر</w:t>
      </w:r>
      <w:bookmarkEnd w:id="183"/>
    </w:p>
    <w:p>
      <w:pPr>
        <w:pStyle w:val="BookText"/>
        <w:rPr/>
      </w:pPr>
      <w:r>
        <w:rPr>
          <w:rFonts w:ascii="IRNazanin" w:hAnsi="IRNazanin" w:eastAsia="IRNazanin"/>
          <w:color w:val="111111"/>
          <w:sz w:val="28"/>
          <w:sz w:val="28"/>
          <w:szCs w:val="28"/>
          <w:rtl w:val="true"/>
          <w:lang w:bidi="fa-IR"/>
        </w:rPr>
        <w:t>از دیگر تفریحاتی که باید به آن توجه داشت 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184" w:name="pg5771_37758"/>
    </w:p>
    <w:p>
      <w:pPr>
        <w:pStyle w:val="BookText"/>
        <w:rPr/>
      </w:pPr>
      <w:bookmarkEnd w:id="184"/>
      <w:r>
        <w:rPr>
          <w:rFonts w:ascii="IRNazanin" w:hAnsi="IRNazanin" w:eastAsia="IRNazanin"/>
          <w:color w:val="111111"/>
          <w:sz w:val="28"/>
          <w:sz w:val="28"/>
          <w:szCs w:val="28"/>
          <w:rtl w:val="true"/>
          <w:lang w:bidi="fa-IR"/>
        </w:rPr>
        <w:t>در روایات متعددی به آن اشاره شده است، توجه به همسر و شوخی و تفریح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لهو و بازی از مؤمن نابه جاست،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کردن اسب، و مسابقات تیر اندازی و شوخی کردن با همسر که اینها درست و به جاست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روایتی دیگر از امام باقر علیه السلام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سرگرمی و تفریح اهل ایمان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یابی و کامجویی از همسر، مزاح و شوخی با برادران دینی و نماز گزاردن در شب</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صادق علیه السلام هم یکی از تفریحات سالم و لذت بخش را زناشویی و شوخی کردن با همسر برشمرده اند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85" w:name="__RefHeading___Toc4227822_581953129"/>
      <w:bookmarkStart w:id="186" w:name="_Toc65"/>
      <w:bookmarkEnd w:id="185"/>
      <w:r>
        <w:rPr>
          <w:rtl w:val="true"/>
        </w:rPr>
        <w:t>بازی با کودکان</w:t>
      </w:r>
      <w:bookmarkEnd w:id="186"/>
    </w:p>
    <w:p>
      <w:pPr>
        <w:pStyle w:val="BookText"/>
        <w:rPr/>
      </w:pPr>
      <w:r>
        <w:rPr>
          <w:rFonts w:ascii="IRNazanin" w:hAnsi="IRNazanin" w:eastAsia="IRNazanin"/>
          <w:color w:val="111111"/>
          <w:sz w:val="28"/>
          <w:sz w:val="28"/>
          <w:szCs w:val="28"/>
          <w:rtl w:val="true"/>
          <w:lang w:bidi="fa-IR"/>
        </w:rPr>
        <w:t>از جمله تفریحاتی که هم برای خود انسان مفید و مسرت بخش است و هم برای کودکان، بازی کردن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کودک علاوه بر این که اسباب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نشاط و خوشحالی او را فراهم می کند، موجب انس و الفت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کودک با پدر و مادر احساس صمیمیت می کند و این صمیمیت در آینده او نقش بسیار مؤثری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بازی یکی از نیازهای ضروری و اولیه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ما زمینه بازی او را فراهم کنیم و در حین بازی احساسات پدرانه و مادرانه را اظهار کنیم و مهر و محبت را نثارش کنیم، هم از جهت بازی ارضاء خواهد شد و از جهت عاطفی و احساسی بهره 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تفریح زندگی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نشاط و شادمانی خانواده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خانواده ای که در آن فرزندی نیست، بی فروغ است و نشاط کمتری در آن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با کودک علاوه بر آثار بسیار مفیدی که ذکر شد، زمینه های تواضع و فروتنی را نیز در انسان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یک مقام و موقعیت سنی و اجتماعی است که در شأن خود نمی داند که با یک کودک همبازی شود و خودش را در جایگاه کودکان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187" w:name="pg5771_37760"/>
    </w:p>
    <w:p>
      <w:pPr>
        <w:pStyle w:val="BookText"/>
        <w:rPr/>
      </w:pPr>
      <w:bookmarkEnd w:id="187"/>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احساس خودبزرگ بینی و مقام و موقعیت خاص باید با بازی با کودکان از بین برود و تواضع و فروتنی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یکی از موهبت های آموزه ای دینی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پیامبر اکرم که سر سلسلۀ کائنات و گل سر سبد هستی و اول شخصیت عالم است، خودش با کودکان بازی می کرد و اسباب خرسندی آنان را فراهم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محضر پیامبر خدا رسیدم، در حالی که حسن و حسین سوار بر پشت پیامبر بودند و حضرت پشت خود را برای آن دو خم کرده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شتر، شتر شماست و بهترین سوار، شمار هستید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88" w:name="__RefHeading___Toc4227824_581953129"/>
      <w:bookmarkStart w:id="189" w:name="_Toc66"/>
      <w:bookmarkEnd w:id="188"/>
      <w:r>
        <w:rPr>
          <w:rtl w:val="true"/>
        </w:rPr>
        <w:t>دیدار دوستان</w:t>
      </w:r>
      <w:bookmarkEnd w:id="189"/>
    </w:p>
    <w:p>
      <w:pPr>
        <w:pStyle w:val="BookText"/>
        <w:rPr/>
      </w:pPr>
      <w:r>
        <w:rPr>
          <w:rFonts w:ascii="IRNazanin" w:hAnsi="IRNazanin" w:eastAsia="IRNazanin"/>
          <w:color w:val="111111"/>
          <w:sz w:val="28"/>
          <w:sz w:val="28"/>
          <w:szCs w:val="28"/>
          <w:rtl w:val="true"/>
          <w:lang w:bidi="fa-IR"/>
        </w:rPr>
        <w:t>یکی از تفریحاتی که نشاط بخش است و خستگی را از جان انسان بیرون می کند، دیدار و گفت و گو با برادران ایمانی و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فشار کار و تلاش برای او ملامت آور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و خستگی بر جانش نشسته است، هنگامی که به دیدار دوستانش می رود و با آنان گپ میزند و گفت و گویی می کند، خستگی از تنش بیرون می آید و وجد و نشاطی برای او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نفس دیدار دوستان و گپ و گفت و گوی دوستانه نشاط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حدود الهی را مراعات نمود و مراقب بود که فضای گناه بر مجلس حاکم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اسباب فرح و شادی اهل ایمان است؛ چنان که پیامبر خدا صلی الله علیه و آله وسلم به امیر المؤمنین علیه السلام خطاب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برای اهل ایمان سه چیز موجب شادمانی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برادران دینی، افطاری دادن به روزه دار و تهجد و شب زنده داری در ساعات آخر شب</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روایتی دیگر دیدار برادران و دوستان یکی از عوامل نشاط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برادران دینی نشاط آور و خرد زاست، هر چند کم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دیدارها اگر بر محور ایمان و برادری باشد،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190" w:name="pg5771_37762"/>
    </w:p>
    <w:p>
      <w:pPr>
        <w:pStyle w:val="BookText"/>
        <w:rPr/>
      </w:pPr>
      <w:bookmarkEnd w:id="190"/>
      <w:r>
        <w:rPr>
          <w:rFonts w:ascii="IRNazanin" w:hAnsi="IRNazanin" w:eastAsia="IRNazanin"/>
          <w:color w:val="111111"/>
          <w:sz w:val="28"/>
          <w:sz w:val="28"/>
          <w:szCs w:val="28"/>
          <w:rtl w:val="true"/>
          <w:lang w:bidi="fa-IR"/>
        </w:rPr>
        <w:t>علاوه بر آنکه موجب نشاط و شادمانی است، بر خرد انسان می افزاید؛ چون انسان با تبادل نظر و انتقال معلومات و اطلاعات به یکدیگر، به یک خرد جمعی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علم و عقلش کمال می یابد و راه کمال را بهتر می شناسد و به آن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دیدارها دلها حیات پیدا می کند و انسان از دلمردگی و کسالت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این دیدارها مجالسی که با یاد اهل بیت علیهم السلام بر پا شده است که دل ها را به یکدیگر نزدیک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یکدیگر دیدار کنید که در این دیدار دل های شما زنده می شود و از اخبار و احادیث ما شما را به یکدیگر مهربان خواهد کرد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91" w:name="__RefHeading___Toc4227826_581953129"/>
      <w:bookmarkStart w:id="192" w:name="_Toc67"/>
      <w:bookmarkEnd w:id="191"/>
      <w:r>
        <w:rPr>
          <w:rtl w:val="true"/>
        </w:rPr>
        <w:t>گشاده رویی در دیدارها</w:t>
      </w:r>
      <w:bookmarkEnd w:id="192"/>
    </w:p>
    <w:p>
      <w:pPr>
        <w:pStyle w:val="BookText"/>
        <w:rPr/>
      </w:pPr>
      <w:r>
        <w:rPr>
          <w:rFonts w:ascii="IRNazanin" w:hAnsi="IRNazanin" w:eastAsia="IRNazanin"/>
          <w:color w:val="111111"/>
          <w:sz w:val="28"/>
          <w:sz w:val="28"/>
          <w:szCs w:val="28"/>
          <w:rtl w:val="true"/>
          <w:lang w:bidi="fa-IR"/>
        </w:rPr>
        <w:t>انسان اگر به زیارت و دیدار کسی می رود، برای این است که او را خشنود و خرسند و مسرور گرداند و از دیدار او دلشاد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خوشرویی حاصل می شود، نه با اظهار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روی درهم کشیده و با حالت ناراحتی به دیدار و دوست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193" w:name="pg5771_37763"/>
    </w:p>
    <w:p>
      <w:pPr>
        <w:pStyle w:val="BookText"/>
        <w:rPr/>
      </w:pPr>
      <w:bookmarkEnd w:id="193"/>
      <w:r>
        <w:rPr>
          <w:rFonts w:ascii="IRNazanin" w:hAnsi="IRNazanin" w:eastAsia="IRNazanin"/>
          <w:color w:val="111111"/>
          <w:sz w:val="28"/>
          <w:sz w:val="28"/>
          <w:szCs w:val="28"/>
          <w:rtl w:val="true"/>
          <w:lang w:bidi="fa-IR"/>
        </w:rPr>
        <w:t>محبوبی برویم، زیارتی که باید مایه سرور و شادمانی باشد، مایه غم و اندوه می گردد و این نه تنها اکرام دوست نیست، که آزار و اهانت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و دیدار با بدخلقی ناسازگار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 این اساس باید با رویی گشاده و سرور و شادمانی دوستان و خویشان خود را ملاقات کنیم، تا دیداری مفید و مسرت بخشی داشته باشیم و نشاط و شادمانی را بر دلها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این گشاده رویی توصیه کرده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مواجهه با یکدیگر گشاده رو باشید و شادمانی را در دیدارهای خود آشکار کنید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94" w:name="__RefHeading___Toc4227828_581953129"/>
      <w:bookmarkStart w:id="195" w:name="_Toc68"/>
      <w:bookmarkEnd w:id="194"/>
      <w:r>
        <w:rPr>
          <w:rtl w:val="true"/>
        </w:rPr>
        <w:t>ورزش های رزمی و شنا</w:t>
      </w:r>
      <w:bookmarkEnd w:id="195"/>
    </w:p>
    <w:p>
      <w:pPr>
        <w:pStyle w:val="BookText"/>
        <w:rPr/>
      </w:pPr>
      <w:r>
        <w:rPr>
          <w:rFonts w:ascii="IRNazanin" w:hAnsi="IRNazanin" w:eastAsia="IRNazanin"/>
          <w:color w:val="111111"/>
          <w:sz w:val="28"/>
          <w:sz w:val="28"/>
          <w:szCs w:val="28"/>
          <w:rtl w:val="true"/>
          <w:lang w:bidi="fa-IR"/>
        </w:rPr>
        <w:t>یکی از تفریحات سالمی که باعث انبساط خاطر می شود و وجد و نشاط را در انسان فراهم می سازد، ورزش هایی است که موجب تقویت بنیه نظامی می شود و جامعه اسلامی را برای دفاع در برابر دشمنان مهیا می سازد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برای تشویق و ترغیب به تقویت نیروهای اسلام، نه تنها به این ورزش ها توصیه کرده است، بلکه برد و باخت و شرط بندی را که یکی از محرمات الهی است، در این موارد جایز و حلال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تیراندازی و سوارکاری که از مهم ترین ابزار دفاع در برابر دشمنان بوده، از این قبیل تفریحات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در سوارکاری و تیراندازی از سرگرمی های پسندیده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در هر زمان بنیه های رزمی و نظامی به گونه ای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سوارکاری و تیراندازی توصیه شده، به جهت تقویت این بنیه ها بوده است و این سفارش قرآن است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در توان دارید از نیرو و اسب های آماده بسیج کنید، تا به این تدارکات، دشمن خدا و</w:t>
      </w:r>
    </w:p>
    <w:p>
      <w:pPr>
        <w:pStyle w:val="BookText"/>
        <w:rPr/>
      </w:pPr>
      <w:r>
        <w:rPr>
          <w:rFonts w:ascii="IRNazanin" w:hAnsi="IRNazanin" w:eastAsia="IRNazanin"/>
          <w:color w:val="111111"/>
          <w:sz w:val="28"/>
          <w:sz w:val="28"/>
          <w:szCs w:val="28"/>
          <w:rtl w:val="true"/>
          <w:lang w:bidi="fa-IR"/>
        </w:rPr>
        <w:t>دشمن خودتان را بترسانید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جامعه اسلامی باید جامعه ای قوی و نیرومند و بانشاط باشد تا در برابر هجمه های دشمن در هر بعدی بتواند از خود دفاع کند و آن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پیشوایان ما به این ورزش ها بسیار اهمیت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196" w:name="pg5771_37765"/>
    </w:p>
    <w:p>
      <w:pPr>
        <w:pStyle w:val="BookText"/>
        <w:rPr/>
      </w:pPr>
      <w:bookmarkEnd w:id="196"/>
      <w:r>
        <w:rPr>
          <w:rFonts w:ascii="IRNazanin" w:hAnsi="IRNazanin" w:eastAsia="IRNazanin"/>
          <w:color w:val="111111"/>
          <w:sz w:val="28"/>
          <w:sz w:val="28"/>
          <w:szCs w:val="28"/>
          <w:rtl w:val="true"/>
          <w:lang w:bidi="fa-IR"/>
        </w:rPr>
        <w:t>می دادند، و دیگران را در فراگیری و تقویت آن تشویق می فرمودند و خود نیز به آن مبادرت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ورزش هایی که بسیار نشاط بخش است، هم بر نیروی بدن می افزاید و هم روح و جان انسان را سر حال و بانشاط می سازد، شناست که به فراگیری و انجام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لهو و بازی مؤمن شنا کردن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آموزش شنا به فرزندان، خود یکی دیگر از چیزهایی است که پیامبر گرامی اسلام به آن توصیه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فرزندانتان شنا و تیراندازی بیاموزید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97" w:name="__RefHeading___Toc4227830_581953129"/>
      <w:bookmarkStart w:id="198" w:name="_Toc69"/>
      <w:bookmarkEnd w:id="197"/>
      <w:r>
        <w:rPr>
          <w:rtl w:val="true"/>
        </w:rPr>
        <w:t>مسافرت</w:t>
      </w:r>
      <w:bookmarkEnd w:id="198"/>
    </w:p>
    <w:p>
      <w:pPr>
        <w:pStyle w:val="BookText"/>
        <w:rPr/>
      </w:pPr>
      <w:r>
        <w:rPr>
          <w:rFonts w:ascii="IRNazanin" w:hAnsi="IRNazanin" w:eastAsia="IRNazanin"/>
          <w:color w:val="111111"/>
          <w:sz w:val="28"/>
          <w:sz w:val="28"/>
          <w:szCs w:val="28"/>
          <w:rtl w:val="true"/>
          <w:lang w:bidi="fa-IR"/>
        </w:rPr>
        <w:t>یکی از عوامل مهم تجدید روحیه و ایجاد نشاط و رفع خستگی ها و یکنواختی در زندگی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هر چند ممکن است با رنج و مشقت همراه باشد، ولی لذت و بهره ای که انسان از مسافرت می برد، همه آنها را جبران می کند و به دست فراموشی می سپارد و چه بسا همین مشقت 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به خاطره هایی لذت بخش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یکی از اسباب سلامت روح و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کنید تا صحت و سلامت خود را باز یابید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امیر المؤمنین علیه السلام در شعری که منسوب به ایشان است، پنج خاصیت و اثر برای مسافرت ذکر نموده اند که هر کدام فصل مهمی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وتغرب عن الأوطان فی طلب العلی</w:t>
      </w:r>
    </w:p>
    <w:p>
      <w:pPr>
        <w:pStyle w:val="BookText"/>
        <w:rPr/>
      </w:pPr>
      <w:r>
        <w:rPr>
          <w:rFonts w:ascii="IRNazanin" w:hAnsi="IRNazanin" w:eastAsia="IRNazanin"/>
          <w:color w:val="111111"/>
          <w:sz w:val="28"/>
          <w:sz w:val="28"/>
          <w:szCs w:val="28"/>
          <w:rtl w:val="true"/>
          <w:lang w:bidi="fa-IR"/>
        </w:rPr>
        <w:t>وسافر ففی الأسفار خمس فوائد</w:t>
      </w:r>
    </w:p>
    <w:p>
      <w:pPr>
        <w:pStyle w:val="BookText"/>
        <w:rPr/>
      </w:pPr>
      <w:r>
        <w:rPr>
          <w:rFonts w:ascii="IRNazanin" w:hAnsi="IRNazanin" w:eastAsia="IRNazanin"/>
          <w:color w:val="111111"/>
          <w:sz w:val="28"/>
          <w:sz w:val="28"/>
          <w:szCs w:val="28"/>
          <w:rtl w:val="true"/>
          <w:lang w:bidi="fa-IR"/>
        </w:rPr>
        <w:t>تفرج هم و اکتساب معیشة</w:t>
      </w:r>
    </w:p>
    <w:p>
      <w:pPr>
        <w:pStyle w:val="BookText"/>
        <w:rPr/>
      </w:pPr>
      <w:r>
        <w:rPr>
          <w:rFonts w:ascii="Amiri" w:hAnsi="Amiri" w:eastAsia="Amiri" w:cs="Amiri"/>
          <w:color w:val="111111"/>
          <w:sz w:val="28"/>
          <w:sz w:val="28"/>
          <w:szCs w:val="28"/>
          <w:rtl w:val="true"/>
          <w:lang w:bidi="ar-SA"/>
        </w:rPr>
        <w:t>و علم و آداب و صحبة ماجد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پی به دست آوردن بالندگی از شهرهای خود هجرت کن و مسافرت کن که در مسافرت ها پنج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غم و اندوه، تحصیل معیشت، تحصیل علم، تحصیل آداب و همنشینی با افراد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فایده هایی که برای مسافرت ذکر کرده اند تفرج هم و بر طرف نمودن غم و اندوه است و این از مهم ترین و با ارزش ترین نتیجه مسافرت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199" w:name="pg5771_37767"/>
    </w:p>
    <w:p>
      <w:pPr>
        <w:pStyle w:val="BookText"/>
        <w:rPr/>
      </w:pPr>
      <w:bookmarkEnd w:id="199"/>
      <w:r>
        <w:rPr>
          <w:rFonts w:ascii="IRNazanin" w:hAnsi="IRNazanin" w:eastAsia="IRNazanin"/>
          <w:color w:val="111111"/>
          <w:sz w:val="28"/>
          <w:sz w:val="28"/>
          <w:szCs w:val="28"/>
          <w:rtl w:val="true"/>
          <w:lang w:bidi="fa-IR"/>
        </w:rPr>
        <w:t>البته در این میان رفیق راه و همسفر هم سهم به سزایی در بهره مندی از برکات و آثار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سفر کردن ابتدا باید رفیق راه پیدا کرد، بعد عزم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رفیق و آنگاه راه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ریخت و پاشی که به اسراف و تبذیر نینجامد، از آدابی است که برای سفر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رویی، گشاده دستی و بذل و بخشش به هم سفری ها از مواردی است که به آن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مهم ترین آداب سفر شوخی و مزاح با همراهان است که این، هم طول سفر را کوتاه می کند و هم رنج سفر را می زداید و هم بر نشاط و شادمانی انسان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شمار نشانه های جوانمردی در سفر، یکی را هم شوخی بسیار که به غضب خداوند نینجامد برشمرده اند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200" w:name="__RefHeading___Toc4227832_581953129"/>
      <w:bookmarkStart w:id="201" w:name="_Toc70"/>
      <w:bookmarkEnd w:id="200"/>
      <w:r>
        <w:rPr>
          <w:rtl w:val="true"/>
        </w:rPr>
        <w:t>نماز شب</w:t>
      </w:r>
      <w:bookmarkEnd w:id="201"/>
    </w:p>
    <w:p>
      <w:pPr>
        <w:pStyle w:val="BookText"/>
        <w:rPr/>
      </w:pPr>
      <w:r>
        <w:rPr>
          <w:rFonts w:ascii="IRNazanin" w:hAnsi="IRNazanin" w:eastAsia="IRNazanin"/>
          <w:color w:val="111111"/>
          <w:sz w:val="28"/>
          <w:sz w:val="28"/>
          <w:szCs w:val="28"/>
          <w:rtl w:val="true"/>
          <w:lang w:bidi="fa-IR"/>
        </w:rPr>
        <w:t>از مهم ترین موارد تفریح سالم و نشاط بخش که موجب انبساط روحی انسانی می شود و زندگی را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202" w:name="pg5771_37768"/>
    </w:p>
    <w:p>
      <w:pPr>
        <w:pStyle w:val="BookText"/>
        <w:rPr/>
      </w:pPr>
      <w:bookmarkEnd w:id="202"/>
      <w:r>
        <w:rPr>
          <w:rFonts w:ascii="IRNazanin" w:hAnsi="IRNazanin" w:eastAsia="IRNazanin"/>
          <w:color w:val="111111"/>
          <w:sz w:val="28"/>
          <w:sz w:val="28"/>
          <w:szCs w:val="28"/>
          <w:rtl w:val="true"/>
          <w:lang w:bidi="fa-IR"/>
        </w:rPr>
        <w:t>سرشار از نشاط می کند، نماز شب و دعا و مناجات با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دریای رحمت بیکران الهی وصل شود، به لذتی پایدار و خاطری آسوده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 بیش از همه این زمینه را برای آدمی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باقر علیه السلام یکی از تفرجات اهل ایمان را که موجب فرح و شادی آنان می گردد، نماز شب بر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تفریح مؤمن در سه چیز است؛ یکی هم نماز شب است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203" w:name="__RefHeading___Toc4227834_581953129"/>
      <w:bookmarkStart w:id="204" w:name="_Toc71"/>
      <w:bookmarkEnd w:id="203"/>
      <w:r>
        <w:rPr>
          <w:rtl w:val="true"/>
        </w:rPr>
        <w:t>تفریحات معنوی</w:t>
      </w:r>
      <w:bookmarkEnd w:id="204"/>
    </w:p>
    <w:p>
      <w:pPr>
        <w:pStyle w:val="BookText"/>
        <w:rPr/>
      </w:pPr>
      <w:r>
        <w:rPr>
          <w:rFonts w:ascii="IRNazanin" w:hAnsi="IRNazanin" w:eastAsia="IRNazanin"/>
          <w:color w:val="111111"/>
          <w:sz w:val="28"/>
          <w:sz w:val="28"/>
          <w:szCs w:val="28"/>
          <w:rtl w:val="true"/>
          <w:lang w:bidi="fa-IR"/>
        </w:rPr>
        <w:t>تفریح گاهی در قلمرو طبیعت است و گاهی در قلمرو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کامل و وارسته به جز طبیعت، تفرجگاههای دیگری دارند که لذت و نشاطی که در آن فضا به دست می آورند، بانشاطی که از فضای طبیعت به دست می آید،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فضاهای معنوی و نورانی روح و جان را نشاط و انبساط می بخشد و انسان را به اوج لذتی ماندگار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ها آن چنان عمیق و پایدار است که هیچ گاه از انسان جدا نمی شود و همواره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اهل بیت علیهم السلام به برخی از این تفرجگاه های معنوی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تفرجگاه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سعادتمند و دوستان خداوند تفرجگاهی بس زیبا و وصف ناشدنی دارند که هر شب به هنگام سحر در آنجا به گردش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این تفرجگاه الهی پرده برداشته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بیداری چشم ها و شب زنده داری به ذکر خدا، فرصت نیکبختان و تفرجگاه دوستان خداست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دیدگان را با یاد خدای سبحان بیدار داشتن تفرجگاه معنوی است که اولیای الهی در آن غم و اندوه را از جان و دل می زدایند و نشاط و شادمانی را جایگزین آن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دنبال کسب حکمت و دانش اند و هر روز بر دانش و دانایی آنان افزوده می شود، گویی در باغی بسیار باصفا و در تفرجگاهی سرسبز به تفرج و تفریح مشغول اند و لذتی که از این سیر و سیاحت معنوی نصیب آنان می شود، با لذت های مادی قابل قیاس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و دانش باغ و بوستان خردمندان و گردشگاه زیرکان و هوشیاران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تفرجگاه پارسایان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اندیشیدن در آیات الهی و نشانه های خداوند و سیر در آفاق و انفس و تدبر در خلقت و سیر انسان از دیگر تفرجگاه های معنوی فرهیختگان و انسانهای وارسته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این زمینه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و تفکر در آیات حق تفرجگاه پرهیزکاران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کسانی که مرز حق را برای مسیر خود برگزیده اند و مراقب اند که از مسیری که خداوند برای آنها مشخص کرده است به انحراف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به این تفرجگاه توجه بسیار دارند و راه و معرفت و رسیدن به نقطه کمال را در این تفرجگاه جست و 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بیشترین عبادت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عبرت گرفتن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تفرجگاه دانش 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دانش و دانش افزایی صرف نظر از رنج و مشقت آن، یکی از</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لذت های زندگی کسانی است که در راه تحصیل علم و دانش گام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مطالب و رموز طبیعت و دستیابی به فناوری های جدید، برای کسانی که در این مسیر تلاش می کنند، لذتی بسیار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به مانند تفریحی لذت بخش است که آنان را از نظر روحی و معنوی ارضا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چه زیبا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ها تفرجگاه دانش پژوهان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205" w:name="pg5771_37772"/>
    </w:p>
    <w:p>
      <w:pPr>
        <w:pStyle w:val="Heading2"/>
        <w:numPr>
          <w:ilvl w:val="1"/>
          <w:numId w:val="1"/>
        </w:numPr>
        <w:rPr/>
      </w:pPr>
      <w:bookmarkStart w:id="206" w:name="__RefHeading___Toc4227836_581953129"/>
      <w:bookmarkStart w:id="207" w:name="_Toc72"/>
      <w:bookmarkEnd w:id="205"/>
      <w:bookmarkEnd w:id="206"/>
      <w:r>
        <w:rPr>
          <w:rtl w:val="true"/>
        </w:rPr>
        <w:t>فصل سوم</w:t>
      </w:r>
      <w:r>
        <w:rPr>
          <w:rtl w:val="true"/>
        </w:rPr>
        <w:t xml:space="preserve">: </w:t>
      </w:r>
      <w:r>
        <w:rPr>
          <w:rtl w:val="true"/>
        </w:rPr>
        <w:t>شوخی و خنده</w:t>
      </w:r>
      <w:bookmarkEnd w:id="207"/>
    </w:p>
    <w:p>
      <w:pPr>
        <w:pStyle w:val="Heading3"/>
        <w:numPr>
          <w:ilvl w:val="2"/>
          <w:numId w:val="1"/>
        </w:numPr>
        <w:rPr/>
      </w:pPr>
      <w:bookmarkStart w:id="208" w:name="__RefHeading___Toc4227838_581953129"/>
      <w:bookmarkStart w:id="209" w:name="_Toc73"/>
      <w:bookmarkEnd w:id="208"/>
      <w:r>
        <w:rPr>
          <w:rtl w:val="true"/>
        </w:rPr>
        <w:t>اشاره</w:t>
      </w:r>
      <w:bookmarkEnd w:id="20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210" w:name="pg5771_37774"/>
    </w:p>
    <w:p>
      <w:pPr>
        <w:pStyle w:val="Heading3"/>
        <w:numPr>
          <w:ilvl w:val="2"/>
          <w:numId w:val="1"/>
        </w:numPr>
        <w:rPr/>
      </w:pPr>
      <w:bookmarkStart w:id="211" w:name="__RefHeading___Toc4227840_581953129"/>
      <w:bookmarkStart w:id="212" w:name="_Toc74"/>
      <w:bookmarkEnd w:id="210"/>
      <w:bookmarkEnd w:id="211"/>
      <w:r>
        <w:rPr>
          <w:rtl w:val="true"/>
        </w:rPr>
        <w:t>مزاح و شوخ طبعی</w:t>
      </w:r>
      <w:bookmarkEnd w:id="212"/>
    </w:p>
    <w:p>
      <w:pPr>
        <w:pStyle w:val="BookText"/>
        <w:rPr/>
      </w:pPr>
      <w:r>
        <w:rPr>
          <w:rFonts w:ascii="IRNazanin" w:hAnsi="IRNazanin" w:eastAsia="IRNazanin"/>
          <w:color w:val="111111"/>
          <w:sz w:val="28"/>
          <w:sz w:val="28"/>
          <w:szCs w:val="28"/>
          <w:rtl w:val="true"/>
          <w:lang w:bidi="fa-IR"/>
        </w:rPr>
        <w:t>یکی از مصادیق حسن خلق، مزاح و شوخ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شوخی به جا و به دور از معصیت خداوند، نه تنها مذموم و ناپسند نیست، بلکه به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با یک لطیفه زیبای خنده بر چهره انسانی اندوهگین می نشاند و سرور و شادمانی را به او هدیه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علاوه بر این که از زیبایی اخلاق شمرده می شود، ایجاد و سرور و شادمانی در دل دیگران به شمار می آید که آثار بسیار ارزنده دنیوی و اخروی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طنزگویی و مزاح و شوخ طبعی، اگر در مرز شرع برگزار شود، و از خطوط قرمزی که خداوند و اولیای دین برای آن تبیین کرده اند تجاوز نکند، می تواند یکی از عوامل نشاط بخش 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دین ما به مزاح و شوخی های سالم و فرحبخش توصیه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شیبانی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کردن شما با یکدیگر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نباشد؛ زیرا شوخی از خوش خلقی است و تو بدان وسیله برادرت 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خوشحال و مسرور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رسول خدا صلی الله علیه و آله وسلم گاهی با برخی افراد شوخی می کردند و می خواستند او را شاد و مسرور کنند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اهل ایمان هم همیشه بانشاط و شوخ طبع اند، از امام صادق علیه السلام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مؤمنی نیست، جز این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دعابه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یعنی مؤمن اهل مزاح و خوش و 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سر حال و بانشاط و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مزاح می کنم، ولی جز حق نمی گویم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برخی افراد بی نمک و بی مزه اند، شیرین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امامان خوشمزه و بانمک و شیرین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مزاح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شیرینی در طبیعت مؤمن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نبی مکرم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گوارا و خوشمزه است و گوارا و خوشمزه را دوست دارد و مؤمن شیرین است و شیرینی را دوست دارد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bookmarkStart w:id="213" w:name="pg5771_37776"/>
    </w:p>
    <w:p>
      <w:pPr>
        <w:pStyle w:val="BookText"/>
        <w:rPr/>
      </w:pPr>
      <w:bookmarkEnd w:id="213"/>
      <w:r>
        <w:rPr>
          <w:rFonts w:ascii="IRNazanin" w:hAnsi="IRNazanin" w:eastAsia="IRNazanin"/>
          <w:color w:val="111111"/>
          <w:sz w:val="28"/>
          <w:sz w:val="28"/>
          <w:szCs w:val="28"/>
          <w:rtl w:val="true"/>
          <w:lang w:bidi="fa-IR"/>
        </w:rPr>
        <w:t>برخورد و رفتار و چهره و سخن مؤمن، همه گوارا و دلچسب است و انسان از معاشرت با او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شوخ طبع و بذله گو است و منافق بدخو، ترشرو و خشم جو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مؤمن باید خوشمزگی و شیرین 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شیرین و خوشمزه اند، بعضی بی مزه اند و بعضی دیگر تلخ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 دوستان اهل بیت علیهم السلام نمکین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ملاحت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و سرحال و کیفورند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های پسندیده با خانواده و فرزندان و دوستانشان شوخی می کنند</w:t>
      </w:r>
      <w:r>
        <w:rPr>
          <w:rFonts w:eastAsia="IRNazanin" w:cs="IRNazanin"/>
          <w:color w:val="111111"/>
          <w:sz w:val="28"/>
          <w:szCs w:val="28"/>
          <w:rtl w:val="true"/>
          <w:lang w:bidi="fa-IR"/>
        </w:rPr>
        <w:t>.</w:t>
      </w:r>
    </w:p>
    <w:p>
      <w:pPr>
        <w:pStyle w:val="Heading3"/>
        <w:numPr>
          <w:ilvl w:val="2"/>
          <w:numId w:val="1"/>
        </w:numPr>
        <w:rPr/>
      </w:pPr>
      <w:bookmarkStart w:id="214" w:name="__RefHeading___Toc4227842_581953129"/>
      <w:bookmarkStart w:id="215" w:name="_Toc75"/>
      <w:bookmarkEnd w:id="214"/>
      <w:r>
        <w:rPr>
          <w:rtl w:val="true"/>
        </w:rPr>
        <w:t>شوخ طبعی پیامبر صلی الله علیه و آله وسلم</w:t>
      </w:r>
      <w:bookmarkEnd w:id="215"/>
    </w:p>
    <w:p>
      <w:pPr>
        <w:pStyle w:val="BookText"/>
        <w:rPr/>
      </w:pPr>
      <w:r>
        <w:rPr>
          <w:rFonts w:ascii="IRNazanin" w:hAnsi="IRNazanin" w:eastAsia="IRNazanin"/>
          <w:color w:val="111111"/>
          <w:sz w:val="28"/>
          <w:sz w:val="28"/>
          <w:szCs w:val="28"/>
          <w:rtl w:val="true"/>
          <w:lang w:bidi="fa-IR"/>
        </w:rPr>
        <w:t>پیامبر خدا شوخی می کردند و با مزاح و شوخ طبعی خود دیگران را مسرور می کردند و علاوه بر آن می خواستند ابهت شخصیت ایشان دیگران را مرعوب خود نکند، بلکه با صفا و یگانگی با دیگران معاشرت می کردند و شأن و عظمت پیامبر خدا مانع از آن نبود که دیگران به راحتی با آن حضرت مصاحبت و معاشرت داشتند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گروهی می نشستند، طوری بود که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دیگران احساس می کردند پیامبر هم همچون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دوست نداشت که در میان اصحاب خود متمایز از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دقت نظر در سیره پیامبر گرامی اسلام صلی الله علیه و آله وسلم بنگریم، می بینیم که با آن مکانت رفیع و شأن عظیم که تابه سدر المنتهی بالا می رود و جبرئیل، بزرگ ترین و مقرب ترین فرشته عالم هستی از او عقب می ماند، با این همه عظمت و بزرگی، بسیار متواضع، سهل، آسان، بانشاط، گشاده رو، متبسم، شادان و با لطافت و ظرافت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گویی و خوش طبعی می کند و با کلام نمکین خود، دیگران را مسرور و شادمان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گویی و لطیفه گویی را می پسندد و آن را نیکو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پیامبر آنچنان چشمگیر است که اصحاب بابی را در این ویژگی پیامبر خدا صلی الله علیه و آله وسلم گشوده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فدایت گردم، آیا پیامبر هم شوخی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را در شوخ طبعی به خلق بزرگ توصیف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پیامبرانش را مبعوث فرمود، در حالی که در آنان یک قبض و گرفتگی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وسلم را با رأفت و مهربانی 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bookmarkStart w:id="216" w:name="pg5771_37778"/>
    </w:p>
    <w:p>
      <w:pPr>
        <w:pStyle w:val="BookText"/>
        <w:rPr/>
      </w:pPr>
      <w:bookmarkEnd w:id="216"/>
      <w:r>
        <w:rPr>
          <w:rFonts w:ascii="IRNazanin" w:hAnsi="IRNazanin" w:eastAsia="IRNazanin"/>
          <w:color w:val="111111"/>
          <w:sz w:val="28"/>
          <w:sz w:val="28"/>
          <w:szCs w:val="28"/>
          <w:rtl w:val="true"/>
          <w:lang w:bidi="fa-IR"/>
        </w:rPr>
        <w:t>رحمت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رأفت و مهربانی او برای امتش مزاح و شوخ طبعی آن حضرت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عظمت و هیبت آن حضرت آنان را نگیرد و مانع نگاه کردن به آن حضرت نشود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حقیقت پیامبر خدا خودشان را تنزیل می دادند و پایین می آورند، تا مردم بهتر بتوانند با آنان رابطه برقرار کنند و یگانه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بزرگی که با بچه ها شوخی می کند و خودش را پایین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نهایت تواضع و فروتنی پیامبر خدا بوده است که با آن عظمت همه می توانستند با آن حضرت ارتباط برقرار کنند، همنشین شوند و گفت و 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که با پیامبر خدا شوخی می کردند و پیامبر هم از شوخی آنان استقبال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ویژگی های بزرگ پیامبر رحمت و خاتم المرسلین بوده است</w:t>
      </w:r>
      <w:r>
        <w:rPr>
          <w:rFonts w:eastAsia="IRNazanin" w:cs="IRNazanin"/>
          <w:color w:val="111111"/>
          <w:sz w:val="28"/>
          <w:szCs w:val="28"/>
          <w:rtl w:val="true"/>
          <w:lang w:bidi="fa-IR"/>
        </w:rPr>
        <w:t>.</w:t>
      </w:r>
    </w:p>
    <w:p>
      <w:pPr>
        <w:pStyle w:val="Heading3"/>
        <w:numPr>
          <w:ilvl w:val="2"/>
          <w:numId w:val="1"/>
        </w:numPr>
        <w:rPr/>
      </w:pPr>
      <w:bookmarkStart w:id="217" w:name="__RefHeading___Toc4227844_581953129"/>
      <w:bookmarkStart w:id="218" w:name="_Toc76"/>
      <w:bookmarkEnd w:id="217"/>
      <w:r>
        <w:rPr>
          <w:rtl w:val="true"/>
        </w:rPr>
        <w:t>شوخی با اصحاب</w:t>
      </w:r>
      <w:bookmarkEnd w:id="218"/>
    </w:p>
    <w:p>
      <w:pPr>
        <w:pStyle w:val="BookText"/>
        <w:rPr/>
      </w:pPr>
      <w:r>
        <w:rPr>
          <w:rFonts w:ascii="IRNazanin" w:hAnsi="IRNazanin" w:eastAsia="IRNazanin"/>
          <w:color w:val="111111"/>
          <w:sz w:val="28"/>
          <w:sz w:val="28"/>
          <w:szCs w:val="28"/>
          <w:rtl w:val="true"/>
          <w:lang w:bidi="fa-IR"/>
        </w:rPr>
        <w:t>پیامبر خدا هم با دیگران مزاح می فرمودند و آنان را شادمان می کردند و هم اصحاب با پیامبر خدا شوخی و مزاح می کردند و پیامبر از شوخ طبعی آنان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شادمان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پدران خود چنین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هرگاه می دیدند یکی از اصحابشان اندوهگین است، او را با مزاح و شوخ طبعی شادمان می کردند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عایشه نیز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زیاد شوخی می کردند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میان خانواده خود بانشاط بودند و با اهل خانه مزاح می فرمودند و آنان را شاد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سخنش شیرین و پر از لطافت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کلام پیامبر خدا و لطافت بیان و شوخ طبعی های آن حضرت با همه اصحاب و مردم، بزرگ و کوچک، هم در شادابی و نشاط مردم نقش داشته و هم احساس یگانگی و خودمانی بودن آن حضرت را در مردم بر می 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های آن حضرت همه بیان واقعیت هاست، ولی واقعیاتی که ممکن است بسیاری از افراد به آن بی توجه باشند و از شنیدن آن احساس تعجب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با بیان بدیهیاتی که بدور از ذهن است، با اصحاب و یارانشان مزاح می کردند و این راستترین و نمکین ترین شوخی های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نمونه ها در تاریخ زندگی پیامبر خدا و معاشرت و همزیستی با مردم آن دوران بسیار می توان یافت که نمونه هایی از آن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روایت شده است که رسول خدا صلی الله علیه و آله وسلم با پیرزنی فرتوتی که دندانهایش ریخته بود برخورد کردند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پیرزن بدون دندان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با شنیدن این سخن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آخر من پیرزن بدون دندان هستم و نمی توانم وارد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خدای خندیدند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وارد بهشت نمیشوی، بلکه در آنجا جوان می گردی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معلوم است که گریه پیرزن از شوق بهشت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با کلام خود هم با او مزاح کردند و هم به او بشارت به بهشت دادند و هم به معرفت او نسبت به خصوصیات بهشتیان افزودند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مالک خادم رسول الله صلی الله علیه و آله وسلم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خدا صلی الله علیه و آله وسلم چنین بود که با ما قاتی می شد، با ما می نشست و گفت و 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خودمانی می شد که با ما مزاح و شوخی می کرد و آن عظمت و هیبت و وقار نبوتش مانع از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شیرین سخنی خود، حتی با کودکان مزاح می کرد و آنان را شاد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 نشین، به نام زاهر بن حرام، برای پیامبر هدیه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خواست برگردد، پیامبر هم به او مال و کالا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بدقیافه، اما مورد علاقه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بازار مشغول فروش کالاهایش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دیدند و بدون این که او پیامبر را ببیند از پشت سر او را در بغل گرفتند، به طوری او نتواند پیامبر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این کیست؟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عبد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پیامبر از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غلام و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زاهر پیامبر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خدا سوگند وضع مرا کساد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وضع تو در نزد خدا کساد نیست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پیامبر خدا صلی الله علیه و آله وسلم گاهی با انس بن مالک که در خدمت آن حضرت بود، شوخی می کردند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الأذنین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یعنی ای صاحب دو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زنی به خاطر کاری که شوهرش داشت به محضر پیامبر خدا صلی الله علیه و آله وسلم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شخصی که در چشمش یک سفیدی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به سرعت پیش شوهرش برگشت و شروع به وارسی چشم شوهرش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خبر داد که در چشم تو یک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 گفته است، مگر نمی بینی که سفیدی چشم من بیشتر از سیاهی آن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پیامبر خدا صلی الله علیه و آله وسلم با بیان بدیهیات با دیگران مزاح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پیامبر صلی الله علیه و آله وسلم نعیمان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جنگ بدر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مزاح و شوخی در نزد پیامبر حریص بود و بسیار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باره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خندان وارد بهشت می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روزی یک نفر اعرابی ظرف عسلی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نعمیان از او خرید و در منزل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پیامبر نزد عایشه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عسل را به عایشه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گمان کرد که ظرف عسل را نعمیان به آن حضرت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اعرابی که هنوز پول ظرف عسل را نگرفته بود، در خانه نشست تا پول آن را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یا پول عسل را بدهید و یا آن را به من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از جریان با خبر شدند و پول عسل را به اعرابی دادند و به نعمیان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انگیزه ای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دیدم شما عسل دوست دارید و این اعرابی هم ظرف عسل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بیاورم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کار نعیمان خندیدند و گفتند چرا این کار را کردی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حضرت ابوالحسن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نفر اعرابی به محضر پیامبر خدا می رسید و تحفه ای به آن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هدیه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هدیه ما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کار این اعرابی خنده شان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اندوهناک می شدند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اعرابی چه شد؟ کاش نزد ما می آمد و ما را می خنداند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پیامبر خدا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 من مثل چیست؟ هر کس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اشتباه کردید، این پای من مثل پای دیگر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رسول خدا صلی الله علیه و آله وسلم با امیر المؤمنین علیه السلام مشغول خوردن رطب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خرما را می خوردند و هسته های آن را جلو امیرالمؤمنین می گذاردند و حضرت امیر علیه السلام متوجه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خوردن خرما فارغ شدند، همه هسته های خرما جلو امیر 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امیر المؤمنین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به راستی که تو اکول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اکلو کسی است که خرما را با هسته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 آله وسلم از پاسخ امیر المؤمنین علیه السلام خندیدند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bookmarkStart w:id="219" w:name="pg5771_37785"/>
    </w:p>
    <w:p>
      <w:pPr>
        <w:pStyle w:val="Heading3"/>
        <w:numPr>
          <w:ilvl w:val="2"/>
          <w:numId w:val="1"/>
        </w:numPr>
        <w:rPr/>
      </w:pPr>
      <w:bookmarkStart w:id="220" w:name="__RefHeading___Toc4227846_581953129"/>
      <w:bookmarkStart w:id="221" w:name="_Toc77"/>
      <w:bookmarkEnd w:id="219"/>
      <w:bookmarkEnd w:id="220"/>
      <w:r>
        <w:rPr>
          <w:rtl w:val="true"/>
        </w:rPr>
        <w:t>شوخی و مزاح در سفر</w:t>
      </w:r>
      <w:bookmarkEnd w:id="221"/>
    </w:p>
    <w:p>
      <w:pPr>
        <w:pStyle w:val="BookText"/>
        <w:rPr/>
      </w:pPr>
      <w:r>
        <w:rPr>
          <w:rFonts w:ascii="IRNazanin" w:hAnsi="IRNazanin" w:eastAsia="IRNazanin"/>
          <w:color w:val="111111"/>
          <w:sz w:val="28"/>
          <w:sz w:val="28"/>
          <w:szCs w:val="28"/>
          <w:rtl w:val="true"/>
          <w:lang w:bidi="fa-IR"/>
        </w:rPr>
        <w:t>شوخی بسیار هر چند مذمت شده است، اما در هنگام مسافرت در روایات پسندیده و به جا شمرده شده است و به عنوان یکی از آداب و مستحبات سفر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یکی از آداب سفر را این چنین تبیین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یکی دیگر از اموری که به عنوان مروت در سفر است، زیاد مزاح کردن است، در چیزی که غضب خدای عزوجل در آن نباشد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مزاح در سفر، طول سفر را کوتاه می کند و خستگی راه را از تن به در می برد، ولی در هر صورت باید حدود مزاح و خط قرمز آن که پرهیز از گناه و معصیت خداوند است، در همه حال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و بزرگان را می بینیم که بسیار باوقارند، ولی وقتی با آنها مسافرت می کنیم، بسیار مزاح و شوخی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انسان ناباورانه به آن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چنین اقتضا می کند و می پسندد که شوخی کنند و مستحب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انسان از وطن خویش، بیرون می آید و در غربت می افتد و باید این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222" w:name="pg5771_37786"/>
    </w:p>
    <w:p>
      <w:pPr>
        <w:pStyle w:val="BookText"/>
        <w:rPr/>
      </w:pPr>
      <w:bookmarkEnd w:id="222"/>
      <w:r>
        <w:rPr>
          <w:rFonts w:ascii="IRNazanin" w:hAnsi="IRNazanin" w:eastAsia="IRNazanin"/>
          <w:color w:val="111111"/>
          <w:sz w:val="28"/>
          <w:sz w:val="28"/>
          <w:szCs w:val="28"/>
          <w:rtl w:val="true"/>
          <w:lang w:bidi="fa-IR"/>
        </w:rPr>
        <w:t>غربت و دوری از وطن را به گونه ای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عتبات رفتم، مدینه و مکه رفتم، خانه خدا رفتم، به خود خدا هم گفتم، هیچ کجا خانه خود آدم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خانه اش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آن مسکن و محل سکونت و آرامش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خودش که بیرون می آید، غربت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شوخی در مسافرت خاصیتش این است که راه را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احساس خستگی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فهمد کی به مقصد رسید</w:t>
      </w:r>
      <w:r>
        <w:rPr>
          <w:rFonts w:eastAsia="IRNazanin" w:cs="IRNazanin"/>
          <w:color w:val="111111"/>
          <w:sz w:val="28"/>
          <w:szCs w:val="28"/>
          <w:rtl w:val="true"/>
          <w:lang w:bidi="fa-IR"/>
        </w:rPr>
        <w:t>.</w:t>
      </w:r>
    </w:p>
    <w:p>
      <w:pPr>
        <w:pStyle w:val="Heading3"/>
        <w:numPr>
          <w:ilvl w:val="2"/>
          <w:numId w:val="1"/>
        </w:numPr>
        <w:rPr/>
      </w:pPr>
      <w:bookmarkStart w:id="223" w:name="__RefHeading___Toc4227848_581953129"/>
      <w:bookmarkStart w:id="224" w:name="_Toc78"/>
      <w:bookmarkEnd w:id="223"/>
      <w:r>
        <w:rPr>
          <w:rtl w:val="true"/>
        </w:rPr>
        <w:t>مرزهای شوخی</w:t>
      </w:r>
      <w:bookmarkEnd w:id="224"/>
    </w:p>
    <w:p>
      <w:pPr>
        <w:pStyle w:val="BookText"/>
        <w:rPr/>
      </w:pPr>
      <w:r>
        <w:rPr>
          <w:rFonts w:ascii="IRNazanin" w:hAnsi="IRNazanin" w:eastAsia="IRNazanin"/>
          <w:color w:val="111111"/>
          <w:sz w:val="28"/>
          <w:sz w:val="28"/>
          <w:szCs w:val="28"/>
          <w:rtl w:val="true"/>
          <w:lang w:bidi="fa-IR"/>
        </w:rPr>
        <w:t>انگیزۀ ما از شوخ طبعی باید فقط مسرور کردن دیگران باشد و اگر کسی به انگیزه استهزا و یا دست انداخن و اهانت به دیگری شوخی و مزاح کند، عمل او مخالف سیره رسول خداست و نه تنها ارزش معنوی نخواهد داشت، بلکه چه بسا گناه و معصیت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از شوخی کردن شما با او خوشش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نباید با او شوخی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و مکان و موقعیت را مراعات نمود تا مزاح</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شوخی مثبت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شوخ طبعی روی حد و مرزی که اولیای دین برای ما ترسیم فرموده اند، انجام گیرد، نه تنها مذموم نیست، بلکه محبوب و موجب خشنودی خداوند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تبارک و تعالی کسی را که در میان جمعی مزاح و شوخ طبعی کند تا به دیگران خوش بگذرد دوست می دارد، اما چندان شوخی کند که به فحش نینجامد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جمع دوستان یا فامیل، کسانی که هنر مزاح سالم را دارند، این هنر را به کار گیرند و نشاط و شادابی را به جمع خود هدیه دهند، تا اسباب محبوبیت الهی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 که هیچ گونه حرف ناروایی، از جمله دروغ و غیبت واستهزا و رنجش دیگران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جلسات که سرشار از نشاط و شادابی و گپ و گفت و گو است، در بین بزرگان ما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برخی از این بزرگان در آخر هفته پس از یک هفته کاری سخت، جلساتی این چنینی داشته اند، تا خستگی از تنشان بیرون رود و بانشاط 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225" w:name="pg5771_37788"/>
    </w:p>
    <w:p>
      <w:pPr>
        <w:pStyle w:val="BookText"/>
        <w:rPr/>
      </w:pPr>
      <w:bookmarkEnd w:id="225"/>
      <w:r>
        <w:rPr>
          <w:rFonts w:ascii="IRNazanin" w:hAnsi="IRNazanin" w:eastAsia="IRNazanin"/>
          <w:color w:val="111111"/>
          <w:sz w:val="28"/>
          <w:sz w:val="28"/>
          <w:szCs w:val="28"/>
          <w:rtl w:val="true"/>
          <w:lang w:bidi="fa-IR"/>
        </w:rPr>
        <w:t>شادابی به کار و فعالیت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معمولا از این جلسات داشتند و شرط می کردند که در آن جلسه بحث علمی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گپ و گفت و گو باشد</w:t>
      </w:r>
      <w:r>
        <w:rPr>
          <w:rFonts w:eastAsia="IRNazanin" w:cs="IRNazanin"/>
          <w:color w:val="111111"/>
          <w:sz w:val="28"/>
          <w:szCs w:val="28"/>
          <w:rtl w:val="true"/>
          <w:lang w:bidi="fa-IR"/>
        </w:rPr>
        <w:t>.</w:t>
      </w:r>
    </w:p>
    <w:p>
      <w:pPr>
        <w:pStyle w:val="Heading3"/>
        <w:numPr>
          <w:ilvl w:val="2"/>
          <w:numId w:val="1"/>
        </w:numPr>
        <w:rPr/>
      </w:pPr>
      <w:bookmarkStart w:id="226" w:name="__RefHeading___Toc4227850_581953129"/>
      <w:bookmarkStart w:id="227" w:name="_Toc79"/>
      <w:bookmarkEnd w:id="226"/>
      <w:r>
        <w:rPr>
          <w:rtl w:val="true"/>
        </w:rPr>
        <w:t>شوخی های ناپسند</w:t>
      </w:r>
      <w:bookmarkEnd w:id="227"/>
    </w:p>
    <w:p>
      <w:pPr>
        <w:pStyle w:val="BookText"/>
        <w:rPr/>
      </w:pPr>
      <w:r>
        <w:rPr>
          <w:rFonts w:ascii="IRNazanin" w:hAnsi="IRNazanin" w:eastAsia="IRNazanin"/>
          <w:color w:val="111111"/>
          <w:sz w:val="28"/>
          <w:sz w:val="28"/>
          <w:szCs w:val="28"/>
          <w:rtl w:val="true"/>
          <w:lang w:bidi="fa-IR"/>
        </w:rPr>
        <w:t>مؤمن شوخ طبع و بذله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شوخی کردن معنایش این نیست که انسان کارش فقط شوخی و مزاح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کار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 همه کارش شوخی و متلک پراندن به دیگران باشد،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احیاناً مزاح و شوخی را مذمت کرده است،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شوخی، شوخی های بی مورد و نابه جا، شوخی هایی که در آن دیگران مسخره شوند، شوخی هایی که همراه با گناه معصیت و غیبت و تهمت و زخم زبان به دیگران باشد، اینها همه مذمت شده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همه چیز را به شوخی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به جای خویش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راه خدا و قیامت را به شوخی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هر کاری بکند، بعد بگوید مهم نیت، کار اشتباهی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رسول خدا صلی الله علیه و آله وسلم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bookmarkStart w:id="228" w:name="pg5771_37789"/>
    </w:p>
    <w:p>
      <w:pPr>
        <w:pStyle w:val="BookText"/>
        <w:rPr/>
      </w:pPr>
      <w:bookmarkEnd w:id="228"/>
      <w:r>
        <w:rPr>
          <w:rFonts w:ascii="IRNazanin" w:hAnsi="IRNazanin" w:eastAsia="IRNazanin"/>
          <w:color w:val="111111"/>
          <w:sz w:val="28"/>
          <w:sz w:val="28"/>
          <w:szCs w:val="28"/>
          <w:rtl w:val="true"/>
          <w:lang w:bidi="fa-IR"/>
        </w:rPr>
        <w:t>من اهل لهو و لعب و بازی و سرگرمی هاو شوخی های بی جا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کار من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پیامبر گرامی اسلام صلی الله علیه و آله وسلم همواره با دیگران مزاح می فرمود و جز حق و حقیقت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مزاح را نمی توان از قبیل لهو و لعب بر شمرد؛ چرا که حق و حقیقت گویی از این سنخ نیست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همچنین در سیره آن گرامی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وسلم همواره مزاح و شوخی می کردند و جز حق نمی گفتند و دلی را نمی آزردند و همچنین در مزاح و شوخی افراط و زیاده روی نمی نمودند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سیره پیامبر مسیر صحیح را به انسان نشان می دهد که باید مزاح کرد، ولی حدود آن را نگاه داشت و مراقب بود آفات آن گریبانگیر او نشود</w:t>
      </w:r>
      <w:r>
        <w:rPr>
          <w:rFonts w:eastAsia="IRNazanin" w:cs="IRNazanin"/>
          <w:color w:val="111111"/>
          <w:sz w:val="28"/>
          <w:szCs w:val="28"/>
          <w:rtl w:val="true"/>
          <w:lang w:bidi="fa-IR"/>
        </w:rPr>
        <w:t>.</w:t>
      </w:r>
    </w:p>
    <w:p>
      <w:pPr>
        <w:pStyle w:val="Heading3"/>
        <w:numPr>
          <w:ilvl w:val="2"/>
          <w:numId w:val="1"/>
        </w:numPr>
        <w:rPr/>
      </w:pPr>
      <w:bookmarkStart w:id="229" w:name="__RefHeading___Toc4227852_581953129"/>
      <w:bookmarkStart w:id="230" w:name="_Toc80"/>
      <w:bookmarkEnd w:id="229"/>
      <w:r>
        <w:rPr>
          <w:rtl w:val="true"/>
        </w:rPr>
        <w:t>آفات شوخی</w:t>
      </w:r>
      <w:bookmarkEnd w:id="230"/>
    </w:p>
    <w:p>
      <w:pPr>
        <w:pStyle w:val="Heading4"/>
        <w:numPr>
          <w:ilvl w:val="3"/>
          <w:numId w:val="1"/>
        </w:numPr>
        <w:rPr/>
      </w:pPr>
      <w:bookmarkStart w:id="231" w:name="__RefHeading___Toc4227854_581953129"/>
      <w:bookmarkStart w:id="232" w:name="_Toc81"/>
      <w:bookmarkEnd w:id="231"/>
      <w:r>
        <w:rPr/>
        <w:t>1</w:t>
      </w:r>
      <w:r>
        <w:rPr>
          <w:rtl w:val="true"/>
        </w:rPr>
        <w:t>)</w:t>
      </w:r>
      <w:r>
        <w:rPr>
          <w:rtl w:val="true"/>
        </w:rPr>
        <w:t>دروغ در شوخی</w:t>
      </w:r>
      <w:bookmarkEnd w:id="232"/>
    </w:p>
    <w:p>
      <w:pPr>
        <w:pStyle w:val="BookText"/>
        <w:rPr/>
      </w:pPr>
      <w:r>
        <w:rPr>
          <w:rFonts w:ascii="IRNazanin" w:hAnsi="IRNazanin" w:eastAsia="IRNazanin"/>
          <w:color w:val="111111"/>
          <w:sz w:val="28"/>
          <w:sz w:val="28"/>
          <w:szCs w:val="28"/>
          <w:rtl w:val="true"/>
          <w:lang w:bidi="fa-IR"/>
        </w:rPr>
        <w:t>برای این که انسان دیگران را بخنداند و خوش</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طبعی کند، به دروغ و حرف های باطل و ناروا متوسل نشود، بلکه با راستگویی و حقیقت گویی، شوخ طبعی خودش را به نمایش بگذارد و این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خدا صلی الله علیه و آله وسلم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به دروغ سخن می گوید، برای این که گروهی را بخنداند، پس وای بر او، وای بر او</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بنابراین، مزاح و شوخی در حد اعتدال در صورتی که با دروغ و حرفهای ناپسند و باطل همراه نباشد و آزردگی خاطر دیگران را فراهم نسازد و به گناه و معصیت آلوده نگردد، نه تنها منعی در آن نیست، بلکه از ویژگی های ایمان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 در شوخیها جایز نیست، جز این که انسان لطیفه ای بگوید که دروغ بودنش برای همه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لطافت آن هم در دروغ بودنش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 هایی که دروغ بودنش معلوم نیست، و گاهی افراد با این دروغ ها می خواهند طرف را سر کار بگذارند و به خیال خودشان شوخی و مزاح می کنند، کاری ناپسند، بلکه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هایی که معلوم است بافتنی است و همه این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bookmarkStart w:id="233" w:name="pg5771_37791"/>
    </w:p>
    <w:p>
      <w:pPr>
        <w:pStyle w:val="BookText"/>
        <w:rPr/>
      </w:pPr>
      <w:bookmarkEnd w:id="233"/>
      <w:r>
        <w:rPr>
          <w:rFonts w:ascii="IRNazanin" w:hAnsi="IRNazanin" w:eastAsia="IRNazanin"/>
          <w:color w:val="111111"/>
          <w:sz w:val="28"/>
          <w:sz w:val="28"/>
          <w:szCs w:val="28"/>
          <w:rtl w:val="true"/>
          <w:lang w:bidi="fa-IR"/>
        </w:rPr>
        <w:t>مطلب را می فهمند،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شوخی هایی که همراه با دروغ، وعده دروغ و خبر دروغ است و طرف هم باور می کند، بر اساس حکم همه فقها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یکی از گناهان بزرگ است که با ایمان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شوخی هایی که به دروغ آلوده است هم با حقیقت ایمان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طعم ایمان را نمی چشد، جز این که دروغ را، چه به شوخی و چه جدی، ترک گوید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34" w:name="__RefHeading___Toc4227856_581953129"/>
      <w:bookmarkStart w:id="235" w:name="_Toc82"/>
      <w:bookmarkEnd w:id="234"/>
      <w:r>
        <w:rPr/>
        <w:t>2</w:t>
      </w:r>
      <w:r>
        <w:rPr>
          <w:rtl w:val="true"/>
        </w:rPr>
        <w:t>)</w:t>
      </w:r>
      <w:r>
        <w:rPr>
          <w:rtl w:val="true"/>
        </w:rPr>
        <w:t>دل آزاری</w:t>
      </w:r>
      <w:bookmarkEnd w:id="235"/>
    </w:p>
    <w:p>
      <w:pPr>
        <w:pStyle w:val="BookText"/>
        <w:rPr/>
      </w:pPr>
      <w:r>
        <w:rPr>
          <w:rFonts w:ascii="IRNazanin" w:hAnsi="IRNazanin" w:eastAsia="IRNazanin"/>
          <w:color w:val="111111"/>
          <w:sz w:val="28"/>
          <w:sz w:val="28"/>
          <w:szCs w:val="28"/>
          <w:rtl w:val="true"/>
          <w:lang w:bidi="fa-IR"/>
        </w:rPr>
        <w:t>باید مراقب بود که خدای ناخواسته انسان با کلام و مزاحش دلی را نیازارد که این کار بسیار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بهانه این که می خواهیم دیگران را شاد کنیم، دلی را بیازاریم که با این کار به جای ثواب، کباب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زبان زدن به دیگران، متلک گفتن به این و آن که موجب ناراحتی آنان شود، مسخره کردن، و هر مزاح و شوخی که مستلزم گناه و آزردگی و ناراحتی دیگران باشد، از نظر اسلام و مکتب اهل بیت علیهم السلام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236" w:name="pg5771_37792"/>
    </w:p>
    <w:p>
      <w:pPr>
        <w:pStyle w:val="BookText"/>
        <w:rPr/>
      </w:pPr>
      <w:bookmarkEnd w:id="236"/>
      <w:r>
        <w:rPr>
          <w:rFonts w:ascii="IRNazanin" w:hAnsi="IRNazanin" w:eastAsia="IRNazanin"/>
          <w:color w:val="111111"/>
          <w:sz w:val="28"/>
          <w:sz w:val="28"/>
          <w:szCs w:val="28"/>
          <w:rtl w:val="true"/>
          <w:lang w:bidi="fa-IR"/>
        </w:rPr>
        <w:t>کاری زشت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شوخی های خود با کمال احتیاط و مراقبت رفتار کنیم</w:t>
      </w:r>
      <w:r>
        <w:rPr>
          <w:rFonts w:eastAsia="IRNazanin" w:cs="IRNazanin"/>
          <w:color w:val="111111"/>
          <w:sz w:val="28"/>
          <w:szCs w:val="28"/>
          <w:rtl w:val="true"/>
          <w:lang w:bidi="fa-IR"/>
        </w:rPr>
        <w:t>.</w:t>
      </w:r>
    </w:p>
    <w:p>
      <w:pPr>
        <w:pStyle w:val="Heading4"/>
        <w:numPr>
          <w:ilvl w:val="3"/>
          <w:numId w:val="1"/>
        </w:numPr>
        <w:rPr/>
      </w:pPr>
      <w:bookmarkStart w:id="237" w:name="__RefHeading___Toc4227858_581953129"/>
      <w:bookmarkStart w:id="238" w:name="_Toc83"/>
      <w:bookmarkEnd w:id="237"/>
      <w:r>
        <w:rPr/>
        <w:t>3</w:t>
      </w:r>
      <w:r>
        <w:rPr>
          <w:rtl w:val="true"/>
        </w:rPr>
        <w:t>)</w:t>
      </w:r>
      <w:r>
        <w:rPr>
          <w:rtl w:val="true"/>
        </w:rPr>
        <w:t>زیاده روی در شوخی</w:t>
      </w:r>
      <w:bookmarkEnd w:id="238"/>
    </w:p>
    <w:p>
      <w:pPr>
        <w:pStyle w:val="BookText"/>
        <w:rPr/>
      </w:pPr>
      <w:r>
        <w:rPr>
          <w:rFonts w:ascii="IRNazanin" w:hAnsi="IRNazanin" w:eastAsia="IRNazanin"/>
          <w:color w:val="111111"/>
          <w:sz w:val="28"/>
          <w:sz w:val="28"/>
          <w:szCs w:val="28"/>
          <w:rtl w:val="true"/>
          <w:lang w:bidi="fa-IR"/>
        </w:rPr>
        <w:t>در مزاح و شوخی نباید افراط و زیاده روی کرد که موجب تحقیر و سبک شدن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 روی در مزاح و شوخی آبرو را می برد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افراط و زیاده روی در شوخی و خود را مضحکه دیگران کردن، موجب می شود که عزت و وقار و هیبت انسان در هم شکسته شود و خواری و حقارت و سبکی برای انسان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مزاح از قدر و منزلت و ارزش انسان می کاهد و موجب کینه و دشمنی می گردد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این بدان جهت است که کسانی که در شوخی زیاده روی می کنند، کمتر حدود آن را مراعات می کنند و موجب رنجش خاطر دیگران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کینه و دشمنی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کردن و مزاح مثل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bookmarkStart w:id="239" w:name="pg5771_37793"/>
    </w:p>
    <w:p>
      <w:pPr>
        <w:pStyle w:val="BookText"/>
        <w:rPr/>
      </w:pPr>
      <w:bookmarkEnd w:id="239"/>
      <w:r>
        <w:rPr>
          <w:rFonts w:ascii="IRNazanin" w:hAnsi="IRNazanin" w:eastAsia="IRNazanin"/>
          <w:color w:val="111111"/>
          <w:sz w:val="28"/>
          <w:sz w:val="28"/>
          <w:szCs w:val="28"/>
          <w:rtl w:val="true"/>
          <w:lang w:bidi="fa-IR"/>
        </w:rPr>
        <w:t>غذا زیاد باشد، غذا شور می شود و دل انسان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نمک باشد، غذا بی ملاحت است و مزه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بی ملاحت و بی نمک بیشتر قابل تحمل است، تا غذای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وقتی کسی در شوخی یا کاری زیاده روی می کند، می گویند شورش را در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کارهای شما ما را دلزده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اندازه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همه کار و همه چیز خوب است</w:t>
      </w:r>
      <w:r>
        <w:rPr>
          <w:rFonts w:eastAsia="IRNazanin" w:cs="IRNazanin"/>
          <w:color w:val="111111"/>
          <w:sz w:val="28"/>
          <w:szCs w:val="28"/>
          <w:rtl w:val="true"/>
          <w:lang w:bidi="fa-IR"/>
        </w:rPr>
        <w:t>.</w:t>
      </w:r>
    </w:p>
    <w:p>
      <w:pPr>
        <w:pStyle w:val="Heading4"/>
        <w:numPr>
          <w:ilvl w:val="3"/>
          <w:numId w:val="1"/>
        </w:numPr>
        <w:rPr/>
      </w:pPr>
      <w:bookmarkStart w:id="240" w:name="__RefHeading___Toc4227860_581953129"/>
      <w:bookmarkStart w:id="241" w:name="_Toc84"/>
      <w:bookmarkEnd w:id="240"/>
      <w:r>
        <w:rPr/>
        <w:t>4</w:t>
      </w:r>
      <w:r>
        <w:rPr>
          <w:rtl w:val="true"/>
        </w:rPr>
        <w:t>)</w:t>
      </w:r>
      <w:r>
        <w:rPr>
          <w:rtl w:val="true"/>
        </w:rPr>
        <w:t>شوخی های بی جا</w:t>
      </w:r>
      <w:bookmarkEnd w:id="241"/>
    </w:p>
    <w:p>
      <w:pPr>
        <w:pStyle w:val="BookText"/>
        <w:rPr/>
      </w:pPr>
      <w:r>
        <w:rPr>
          <w:rFonts w:ascii="IRNazanin" w:hAnsi="IRNazanin" w:eastAsia="IRNazanin"/>
          <w:color w:val="111111"/>
          <w:sz w:val="28"/>
          <w:sz w:val="28"/>
          <w:szCs w:val="28"/>
          <w:rtl w:val="true"/>
          <w:lang w:bidi="fa-IR"/>
        </w:rPr>
        <w:t>در شوخی کردن باید ملاحظه طرف شوخی و مجلس را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مجالس کشش شوخی یا هر نوع شوخی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آنها بر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 جایی و هر نکته مکانی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باید در جای خودش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 شوخی کردن نیز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شوخی را از یک نفر می خرند و از دیگری نمی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افراد را باید در شوخی با آنها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در مرتبه ای هستند که شایسته نیست با آنان شوخی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افراد، به هر دلیل از شوخی خوششان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ممکن است از یک شوخی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242" w:name="pg5771_37794"/>
    </w:p>
    <w:p>
      <w:pPr>
        <w:pStyle w:val="BookText"/>
        <w:rPr/>
      </w:pPr>
      <w:bookmarkEnd w:id="242"/>
      <w:r>
        <w:rPr>
          <w:rFonts w:ascii="IRNazanin" w:hAnsi="IRNazanin" w:eastAsia="IRNazanin"/>
          <w:color w:val="111111"/>
          <w:sz w:val="28"/>
          <w:sz w:val="28"/>
          <w:szCs w:val="28"/>
          <w:rtl w:val="true"/>
          <w:lang w:bidi="fa-IR"/>
        </w:rPr>
        <w:t>خوشش بیاید و دیگری از آن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انداختن دیگران در شوخی و تحقیر و اهانت به دیگران یا اقوام و ملیتها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مکان و حالات افراد در شوخی کردن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جلسه رسمی با کسانی که با ما سابقه آشنایی ندارند، شوخی کردن ممکن است برایشان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مراقب بود که در شوخی هایمان دروغ، تحقیر، تمسخر، دست انداختن، اهانت به افراد، و آزردگی خاطر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باید شاداب و شادمان بود، ولی از راهش</w:t>
      </w:r>
      <w:r>
        <w:rPr>
          <w:rFonts w:eastAsia="IRNazanin" w:cs="IRNazanin"/>
          <w:color w:val="111111"/>
          <w:sz w:val="28"/>
          <w:szCs w:val="28"/>
          <w:rtl w:val="true"/>
          <w:lang w:bidi="fa-IR"/>
        </w:rPr>
        <w:t>.</w:t>
      </w:r>
    </w:p>
    <w:p>
      <w:pPr>
        <w:pStyle w:val="Heading3"/>
        <w:numPr>
          <w:ilvl w:val="2"/>
          <w:numId w:val="1"/>
        </w:numPr>
        <w:rPr/>
      </w:pPr>
      <w:bookmarkStart w:id="243" w:name="__RefHeading___Toc4227862_581953129"/>
      <w:bookmarkStart w:id="244" w:name="_Toc85"/>
      <w:bookmarkEnd w:id="243"/>
      <w:r>
        <w:rPr>
          <w:rtl w:val="true"/>
        </w:rPr>
        <w:t>پدیدۀ خنده</w:t>
      </w:r>
      <w:bookmarkEnd w:id="244"/>
    </w:p>
    <w:p>
      <w:pPr>
        <w:pStyle w:val="BookText"/>
        <w:rPr/>
      </w:pPr>
      <w:r>
        <w:rPr>
          <w:rFonts w:ascii="IRNazanin" w:hAnsi="IRNazanin" w:eastAsia="IRNazanin"/>
          <w:color w:val="111111"/>
          <w:sz w:val="28"/>
          <w:sz w:val="28"/>
          <w:szCs w:val="28"/>
          <w:rtl w:val="true"/>
          <w:lang w:bidi="fa-IR"/>
        </w:rPr>
        <w:t>خنده یکی از مظاهر شادمانی و نشاط است و زیباترین آن تبسم و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سیره پیامبر خدا صلی الله علیه و آله وسلم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همه مردم متبسم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چهره خندان و تبسم در سخن گفتن، یکی از ویژگی های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نورانی و گشاده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bookmarkStart w:id="245" w:name="pg5771_37795"/>
    </w:p>
    <w:p>
      <w:pPr>
        <w:pStyle w:val="BookText"/>
        <w:rPr/>
      </w:pPr>
      <w:bookmarkEnd w:id="245"/>
      <w:r>
        <w:rPr>
          <w:rFonts w:ascii="IRNazanin" w:hAnsi="IRNazanin" w:eastAsia="IRNazanin"/>
          <w:color w:val="111111"/>
          <w:sz w:val="28"/>
          <w:sz w:val="28"/>
          <w:szCs w:val="28"/>
          <w:rtl w:val="true"/>
          <w:lang w:bidi="fa-IR"/>
        </w:rPr>
        <w:t>خنده های شیرین او بر دل همه کسانی که با آن حضرت مواجه می شدند، می نشست و آنان را مجذوب خود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متبسم تر و خندان تر از رسول خدا ندیدم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 بعضی از روایات آمده است که یکی از نام 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یعنی کسی که بسیار خندان و متبسم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نام هایی که برای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 می شمارد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یعنی با دوستانش بسیار خنده رو و بانشاط و گشاده رو بود و با دشمنانش در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پیامبر خدا صلی الله علیه و آله وسلم نیز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طوری می خندید که دندان های آسیای آن حضرت ظاهر می شد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246" w:name="__RefHeading___Toc4227864_581953129"/>
      <w:bookmarkStart w:id="247" w:name="_Toc86"/>
      <w:bookmarkEnd w:id="246"/>
      <w:r>
        <w:rPr>
          <w:rtl w:val="true"/>
        </w:rPr>
        <w:t>خنده های نمکین پیامبر</w:t>
      </w:r>
      <w:bookmarkEnd w:id="247"/>
    </w:p>
    <w:p>
      <w:pPr>
        <w:pStyle w:val="BookText"/>
        <w:rPr/>
      </w:pPr>
      <w:r>
        <w:rPr>
          <w:rFonts w:ascii="IRNazanin" w:hAnsi="IRNazanin" w:eastAsia="IRNazanin"/>
          <w:color w:val="111111"/>
          <w:sz w:val="28"/>
          <w:sz w:val="28"/>
          <w:szCs w:val="28"/>
          <w:rtl w:val="true"/>
          <w:lang w:bidi="fa-IR"/>
        </w:rPr>
        <w:t>گاهی عرب های خشن و بداخلاق با پیامبر خدا تندی و اهانت می کردند، اما هرگز دیده نشد که پیامبر خدا بر آشفته شود و با آنان با تندی برخورد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بسیار نرم و لطیف برخورد و گفت و 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ارتباطش با آنان در کمال رفق و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و هم نشینانش ملایم و مهربان بود و چهره اش نورانی و منبسط و گشاده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ای شیرین و نمکین بر لب داشت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در خدمت پیامبر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پیامبر زیباترین خلق و خو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روز مرا برای کاری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هشت ساله بودم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خودم گفتم می روم؛ چون پیامبر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بچه ها در کوچه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مشغول بازی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پیامبر خدا از پشت مرا گرفتند و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 کوچولو، کاری را که به تو گفتم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روم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ندارم که کاری کرده باشم و پیامبر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کردی؟ یا کاری را انجام نداده باشم و پیامبر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انجام ندادی؟</w:t>
      </w:r>
      <w:r>
        <w:rPr>
          <w:rStyle w:val="FootnoteAnchor"/>
          <w:rtl w:val="true"/>
        </w:rPr>
        <w:footnoteReference w:id="12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248" w:name="pg5771_37797"/>
    </w:p>
    <w:p>
      <w:pPr>
        <w:pStyle w:val="Heading3"/>
        <w:numPr>
          <w:ilvl w:val="2"/>
          <w:numId w:val="1"/>
        </w:numPr>
        <w:rPr/>
      </w:pPr>
      <w:bookmarkStart w:id="249" w:name="__RefHeading___Toc4227866_581953129"/>
      <w:bookmarkStart w:id="250" w:name="_Toc87"/>
      <w:bookmarkEnd w:id="248"/>
      <w:bookmarkEnd w:id="249"/>
      <w:r>
        <w:rPr>
          <w:rtl w:val="true"/>
        </w:rPr>
        <w:t>اصحاب خندان پیامبر</w:t>
      </w:r>
      <w:bookmarkEnd w:id="250"/>
    </w:p>
    <w:p>
      <w:pPr>
        <w:pStyle w:val="BookText"/>
        <w:rPr/>
      </w:pPr>
      <w:r>
        <w:rPr>
          <w:rFonts w:ascii="IRNazanin" w:hAnsi="IRNazanin" w:eastAsia="IRNazanin"/>
          <w:color w:val="111111"/>
          <w:sz w:val="28"/>
          <w:sz w:val="28"/>
          <w:szCs w:val="28"/>
          <w:rtl w:val="true"/>
          <w:lang w:bidi="fa-IR"/>
        </w:rPr>
        <w:t>همان گونه که پیامبر خدا همیشه بانشاط و متبسم و بشاش و شوخ طبع بودند و گاهی با اصحاب و خانواده خود مزاح و شوخی می کردند تا آنان را شادمان کنند، بیشتر اصحابشان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اهل خنده هم بودند؟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خندان بودند، در حالی که ایمان در دلهایشان با عظمت تر از کوه بود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بلال بن سعد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پیامبر را دیدم که در اهداف خودشان بسیار استوار بودند، با یکدیگر مزاح و شوخی می کردند 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شب فرا می رسید، زاهدان شب بودند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51" w:name="__RefHeading___Toc4227868_581953129"/>
      <w:bookmarkStart w:id="252" w:name="_Toc88"/>
      <w:bookmarkEnd w:id="251"/>
      <w:r>
        <w:rPr>
          <w:rtl w:val="true"/>
        </w:rPr>
        <w:t>آفات خنده</w:t>
      </w:r>
      <w:bookmarkEnd w:id="252"/>
    </w:p>
    <w:p>
      <w:pPr>
        <w:pStyle w:val="Heading4"/>
        <w:numPr>
          <w:ilvl w:val="3"/>
          <w:numId w:val="1"/>
        </w:numPr>
        <w:rPr/>
      </w:pPr>
      <w:bookmarkStart w:id="253" w:name="__RefHeading___Toc4227870_581953129"/>
      <w:bookmarkStart w:id="254" w:name="_Toc89"/>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تبسم و خنده، هرچند موجب نشاط و سرزندگی و سیره پیامبر خداست، ولی گاهی از مرز ادب و اعتدال خارج شده و به عنوان یک پدیده مذموم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هنگام خندیدن توجه داشت که به آفات آن گرفتار نشویم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255" w:name="pg5771_37798"/>
    </w:p>
    <w:p>
      <w:pPr>
        <w:pStyle w:val="Heading4"/>
        <w:numPr>
          <w:ilvl w:val="3"/>
          <w:numId w:val="1"/>
        </w:numPr>
        <w:rPr/>
      </w:pPr>
      <w:bookmarkStart w:id="256" w:name="__RefHeading___Toc4227872_581953129"/>
      <w:bookmarkStart w:id="257" w:name="_Toc90"/>
      <w:bookmarkEnd w:id="255"/>
      <w:bookmarkEnd w:id="256"/>
      <w:r>
        <w:rPr/>
        <w:t>1</w:t>
      </w:r>
      <w:r>
        <w:rPr>
          <w:rtl w:val="true"/>
        </w:rPr>
        <w:t>)</w:t>
      </w:r>
      <w:r>
        <w:rPr>
          <w:rtl w:val="true"/>
        </w:rPr>
        <w:t>قهقهه</w:t>
      </w:r>
      <w:bookmarkEnd w:id="257"/>
    </w:p>
    <w:p>
      <w:pPr>
        <w:pStyle w:val="BookText"/>
        <w:rPr/>
      </w:pPr>
      <w:r>
        <w:rPr>
          <w:rFonts w:ascii="IRNazanin" w:hAnsi="IRNazanin" w:eastAsia="IRNazanin"/>
          <w:color w:val="111111"/>
          <w:sz w:val="28"/>
          <w:sz w:val="28"/>
          <w:szCs w:val="28"/>
          <w:rtl w:val="true"/>
          <w:lang w:bidi="fa-IR"/>
        </w:rPr>
        <w:t>قهقهه زدن در هنگام خنده، از چیزهایی است که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وقار و سکنیة مؤمن را می برد و دل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قهقهه و با صدای بلند خندیدن، از شیطان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قهقهه و با صدای بلند خندیدن، اسباب غفلت از حق و باد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بیشترین خنده پیامبر تبسم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ای که فقط روی لبها نقش می بسته و صدایی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انسان در خندیدن دچار قهقهه شد، باید از خداوند بخواهد که عواقب سوء آن را از او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قهقهه زدی، پس از فراغت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تمقنی؛ خداوندا، بر من خشم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مناسب ترین و بهترین خنده که شایسته اهل ایمان است، تبسم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خندۂ مؤمن تبسم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bookmarkStart w:id="258" w:name="pg5771_37799"/>
    </w:p>
    <w:p>
      <w:pPr>
        <w:pStyle w:val="Heading4"/>
        <w:numPr>
          <w:ilvl w:val="3"/>
          <w:numId w:val="1"/>
        </w:numPr>
        <w:rPr/>
      </w:pPr>
      <w:bookmarkStart w:id="259" w:name="__RefHeading___Toc4227874_581953129"/>
      <w:bookmarkStart w:id="260" w:name="_Toc91"/>
      <w:bookmarkEnd w:id="258"/>
      <w:bookmarkEnd w:id="259"/>
      <w:r>
        <w:rPr/>
        <w:t>2</w:t>
      </w:r>
      <w:r>
        <w:rPr>
          <w:rtl w:val="true"/>
        </w:rPr>
        <w:t>)</w:t>
      </w:r>
      <w:r>
        <w:rPr>
          <w:rtl w:val="true"/>
        </w:rPr>
        <w:t>زیاده روی در خنده</w:t>
      </w:r>
      <w:bookmarkEnd w:id="260"/>
    </w:p>
    <w:p>
      <w:pPr>
        <w:pStyle w:val="BookText"/>
        <w:rPr/>
      </w:pPr>
      <w:r>
        <w:rPr>
          <w:rFonts w:ascii="IRNazanin" w:hAnsi="IRNazanin" w:eastAsia="IRNazanin"/>
          <w:color w:val="111111"/>
          <w:sz w:val="28"/>
          <w:sz w:val="28"/>
          <w:szCs w:val="28"/>
          <w:rtl w:val="true"/>
          <w:lang w:bidi="fa-IR"/>
        </w:rPr>
        <w:t>شوخ طبعی به اندازه خوب است، چنان که خندیدن هم به اندازه خوب است و زیاده روی در آن، منع و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بسیار ایمان را به یک سو پرتاب می 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مقصود این است که زیاده روی در خنده، موجب کاهش و نقصان ایمان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زیاد آفت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خنده افراط و زیاده روی می کنند، بعد از آن غم و غصه آنها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آن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چیزی را بیش از حد بخورد، پس می زند 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اندازه خوب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261" w:name="pg5771_37800"/>
    </w:p>
    <w:p>
      <w:pPr>
        <w:pStyle w:val="Heading2"/>
        <w:numPr>
          <w:ilvl w:val="1"/>
          <w:numId w:val="1"/>
        </w:numPr>
        <w:rPr/>
      </w:pPr>
      <w:bookmarkStart w:id="262" w:name="__RefHeading___Toc4227876_581953129"/>
      <w:bookmarkStart w:id="263" w:name="_Toc92"/>
      <w:bookmarkEnd w:id="261"/>
      <w:bookmarkEnd w:id="262"/>
      <w:r>
        <w:rPr>
          <w:rtl w:val="true"/>
        </w:rPr>
        <w:t>منابع</w:t>
      </w:r>
      <w:bookmarkEnd w:id="26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بالاعمال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بن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همام اسکافی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بن اشعث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بن اسحاق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فی تهذیب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شعبه حرانی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محمدتمیمی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حکایتهای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نامه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میبدی، حسین بن معین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خواجه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جمهور، محمد بن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لیثی 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تمیمی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و نجاح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الاسرار فی شرح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عبدالله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سلیمان بن محمد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جعفر بن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محمدرضا آشتیانی و محمد جعفر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ابوالقاسم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دعای ابوحمزه ثمالی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آیه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قیامت، آیه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آیه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آیه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۴۹۵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آیه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۱۷۲۸</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 شنیدنی،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گل ها،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کودک،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علیه السلام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۷۲۰</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مأة کلمة،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امیرالمؤمنین علیه السلام ،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الریبة،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21282</Words>
  <Characters>76686</Characters>
  <CharactersWithSpaces>97097</CharactersWithSpaces>
  <Paragraphs>1227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2026-08-19T04:36:54Z</dcterms:created>
  <dc:creator>ghaemiyeh.com</dc:creator>
  <dc:description/>
  <dc:language>en-US</dc:language>
  <cp:lastModifiedBy/>
  <dcterms:modified xsi:type="dcterms:W3CDTF">2026-08-19T08:06:58Z</dcterms:modified>
  <cp:revision>1</cp:revision>
  <dc:subject/>
  <dc:title>زندگی نشاط و شادی گزیده کتاب نشاط و شادی</dc:title>
</cp:coreProperties>
</file>

<file path=docProps/custom.xml><?xml version="1.0" encoding="utf-8"?>
<Properties xmlns="http://schemas.openxmlformats.org/officeDocument/2006/custom-properties" xmlns:vt="http://schemas.openxmlformats.org/officeDocument/2006/docPropsVTypes"/>
</file>