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37.xml" ContentType="application/vnd.openxmlformats-officedocument.wordprocessingml.footer+xml"/>
  <Override PartName="/word/footer218.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160.xml" ContentType="application/vnd.openxmlformats-officedocument.wordprocessingml.footer+xml"/>
  <Override PartName="/word/footer161.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80.xml" ContentType="application/vnd.openxmlformats-officedocument.wordprocessingml.footer+xml"/>
  <Override PartName="/word/numbering.xml" ContentType="application/vnd.openxmlformats-officedocument.wordprocessingml.numbering+xml"/>
  <Override PartName="/word/footer149.xml" ContentType="application/vnd.openxmlformats-officedocument.wordprocessingml.footer+xml"/>
  <Override PartName="/word/footer137.xml" ContentType="application/vnd.openxmlformats-officedocument.wordprocessingml.footer+xml"/>
  <Override PartName="/word/footer148.xml" ContentType="application/vnd.openxmlformats-officedocument.wordprocessingml.footer+xml"/>
  <Override PartName="/word/footer136.xml" ContentType="application/vnd.openxmlformats-officedocument.wordprocessingml.footer+xml"/>
  <Override PartName="/word/footer162.xml" ContentType="application/vnd.openxmlformats-officedocument.wordprocessingml.footer+xml"/>
  <Override PartName="/word/footer200.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191.xml" ContentType="application/vnd.openxmlformats-officedocument.wordprocessingml.footer+xml"/>
  <Override PartName="/word/footer139.xml" ContentType="application/vnd.openxmlformats-officedocument.wordprocessingml.footer+xml"/>
  <Override PartName="/word/footer190.xml" ContentType="application/vnd.openxmlformats-officedocument.wordprocessingml.footer+xml"/>
  <Override PartName="/word/footer138.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181.xml" ContentType="application/vnd.openxmlformats-officedocument.wordprocessingml.footer+xml"/>
  <Override PartName="/word/footer3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6.xml" ContentType="application/vnd.openxmlformats-officedocument.wordprocessingml.footer+xml"/>
  <Override PartName="/word/footer4.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4.xml" ContentType="application/vnd.openxmlformats-officedocument.wordprocessingml.footer+xml"/>
  <Override PartName="/word/footer2.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3.xml" ContentType="application/vnd.openxmlformats-officedocument.wordprocessingml.footer+xml"/>
  <Override PartName="/word/footer1.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5.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90.xml" ContentType="application/vnd.openxmlformats-officedocument.wordprocessingml.footer+xml"/>
  <Override PartName="/word/footer94.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26.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91.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آیین زندگی و درسهای اخلاق اسلامی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38615_581953129">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938617_58195312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938619_581953129">
            <w:r>
              <w:rPr>
                <w:webHidden/>
                <w:rStyle w:val="IndexLink"/>
                <w:rtl w:val="true"/>
              </w:rPr>
              <w:t>مقدمه ی نویسنده</w:t>
            </w:r>
            <w:r>
              <w:rPr>
                <w:rStyle w:val="IndexLink"/>
                <w:rtl w:val="true"/>
              </w:rPr>
              <w:tab/>
            </w:r>
            <w:r>
              <w:rPr>
                <w:rStyle w:val="IndexLink"/>
              </w:rPr>
              <w:t>17</w:t>
            </w:r>
          </w:hyperlink>
        </w:p>
        <w:p>
          <w:pPr>
            <w:pStyle w:val="Contents2"/>
            <w:tabs>
              <w:tab w:val="clear" w:pos="8743"/>
              <w:tab w:val="right" w:pos="9026" w:leader="dot"/>
            </w:tabs>
            <w:rPr/>
          </w:pPr>
          <w:hyperlink w:anchor="__RefHeading___Toc3938621_581953129">
            <w:r>
              <w:rPr>
                <w:webHidden/>
                <w:rStyle w:val="IndexLink"/>
                <w:rtl w:val="true"/>
              </w:rPr>
              <w:t>یک هدف مهم از بعثت انبیاء</w:t>
            </w:r>
            <w:r>
              <w:rPr>
                <w:rStyle w:val="IndexLink"/>
                <w:rtl w:val="true"/>
              </w:rPr>
              <w:tab/>
            </w:r>
            <w:r>
              <w:rPr>
                <w:rStyle w:val="IndexLink"/>
              </w:rPr>
              <w:t>21</w:t>
            </w:r>
          </w:hyperlink>
        </w:p>
        <w:p>
          <w:pPr>
            <w:pStyle w:val="Contents2"/>
            <w:tabs>
              <w:tab w:val="clear" w:pos="8743"/>
              <w:tab w:val="right" w:pos="9026" w:leader="dot"/>
            </w:tabs>
            <w:rPr/>
          </w:pPr>
          <w:hyperlink w:anchor="__RefHeading___Toc3938623_581953129">
            <w:r>
              <w:rPr>
                <w:webHidden/>
                <w:rStyle w:val="IndexLink"/>
                <w:rtl w:val="true"/>
              </w:rPr>
              <w:t>اصلاح نیّت</w:t>
            </w:r>
            <w:r>
              <w:rPr>
                <w:rStyle w:val="IndexLink"/>
                <w:rtl w:val="true"/>
              </w:rPr>
              <w:tab/>
            </w:r>
            <w:r>
              <w:rPr>
                <w:rStyle w:val="IndexLink"/>
              </w:rPr>
              <w:t>24</w:t>
            </w:r>
          </w:hyperlink>
        </w:p>
        <w:p>
          <w:pPr>
            <w:pStyle w:val="Contents2"/>
            <w:tabs>
              <w:tab w:val="clear" w:pos="8743"/>
              <w:tab w:val="right" w:pos="9026" w:leader="dot"/>
            </w:tabs>
            <w:rPr/>
          </w:pPr>
          <w:hyperlink w:anchor="__RefHeading___Toc3938625_581953129">
            <w:r>
              <w:rPr>
                <w:webHidden/>
                <w:rStyle w:val="IndexLink"/>
                <w:rtl w:val="true"/>
              </w:rPr>
              <w:t>شرک ریایی</w:t>
            </w:r>
            <w:r>
              <w:rPr>
                <w:rStyle w:val="IndexLink"/>
                <w:rtl w:val="true"/>
              </w:rPr>
              <w:tab/>
            </w:r>
            <w:r>
              <w:rPr>
                <w:rStyle w:val="IndexLink"/>
              </w:rPr>
              <w:t>33</w:t>
            </w:r>
          </w:hyperlink>
        </w:p>
        <w:p>
          <w:pPr>
            <w:pStyle w:val="Contents2"/>
            <w:tabs>
              <w:tab w:val="clear" w:pos="8743"/>
              <w:tab w:val="right" w:pos="9026" w:leader="dot"/>
            </w:tabs>
            <w:rPr/>
          </w:pPr>
          <w:hyperlink w:anchor="__RefHeading___Toc3938627_581953129">
            <w:r>
              <w:rPr>
                <w:webHidden/>
                <w:rStyle w:val="IndexLink"/>
                <w:rtl w:val="true"/>
              </w:rPr>
              <w:t>شرک طاعتی</w:t>
            </w:r>
            <w:r>
              <w:rPr>
                <w:rStyle w:val="IndexLink"/>
                <w:rtl w:val="true"/>
              </w:rPr>
              <w:tab/>
            </w:r>
            <w:r>
              <w:rPr>
                <w:rStyle w:val="IndexLink"/>
              </w:rPr>
              <w:t>36</w:t>
            </w:r>
          </w:hyperlink>
        </w:p>
        <w:p>
          <w:pPr>
            <w:pStyle w:val="Contents2"/>
            <w:tabs>
              <w:tab w:val="clear" w:pos="8743"/>
              <w:tab w:val="right" w:pos="9026" w:leader="dot"/>
            </w:tabs>
            <w:rPr/>
          </w:pPr>
          <w:hyperlink w:anchor="__RefHeading___Toc3938629_581953129">
            <w:r>
              <w:rPr>
                <w:webHidden/>
                <w:rStyle w:val="IndexLink"/>
                <w:rtl w:val="true"/>
              </w:rPr>
              <w:t>شرک به اسباب طبیعی</w:t>
            </w:r>
            <w:r>
              <w:rPr>
                <w:rStyle w:val="IndexLink"/>
                <w:rtl w:val="true"/>
              </w:rPr>
              <w:tab/>
            </w:r>
            <w:r>
              <w:rPr>
                <w:rStyle w:val="IndexLink"/>
              </w:rPr>
              <w:t>42</w:t>
            </w:r>
          </w:hyperlink>
        </w:p>
        <w:p>
          <w:pPr>
            <w:pStyle w:val="Contents2"/>
            <w:tabs>
              <w:tab w:val="clear" w:pos="8743"/>
              <w:tab w:val="right" w:pos="9026" w:leader="dot"/>
            </w:tabs>
            <w:rPr/>
          </w:pPr>
          <w:hyperlink w:anchor="__RefHeading___Toc3938631_581953129">
            <w:r>
              <w:rPr>
                <w:webHidden/>
                <w:rStyle w:val="IndexLink"/>
                <w:rtl w:val="true"/>
              </w:rPr>
              <w:t>تکبّر و تواضع</w:t>
            </w:r>
            <w:r>
              <w:rPr>
                <w:rStyle w:val="IndexLink"/>
                <w:rtl w:val="true"/>
              </w:rPr>
              <w:tab/>
            </w:r>
            <w:r>
              <w:rPr>
                <w:rStyle w:val="IndexLink"/>
              </w:rPr>
              <w:t>45</w:t>
            </w:r>
          </w:hyperlink>
        </w:p>
        <w:p>
          <w:pPr>
            <w:pStyle w:val="Contents2"/>
            <w:tabs>
              <w:tab w:val="clear" w:pos="8743"/>
              <w:tab w:val="right" w:pos="9026" w:leader="dot"/>
            </w:tabs>
            <w:rPr/>
          </w:pPr>
          <w:hyperlink w:anchor="__RefHeading___Toc3938633_581953129">
            <w:r>
              <w:rPr>
                <w:webHidden/>
                <w:rStyle w:val="IndexLink"/>
                <w:rtl w:val="true"/>
              </w:rPr>
              <w:t>عجب</w:t>
            </w:r>
            <w:r>
              <w:rPr>
                <w:rStyle w:val="IndexLink"/>
                <w:rtl w:val="true"/>
              </w:rPr>
              <w:tab/>
            </w:r>
            <w:r>
              <w:rPr>
                <w:rStyle w:val="IndexLink"/>
              </w:rPr>
              <w:t>51</w:t>
            </w:r>
          </w:hyperlink>
        </w:p>
        <w:p>
          <w:pPr>
            <w:pStyle w:val="Contents2"/>
            <w:tabs>
              <w:tab w:val="clear" w:pos="8743"/>
              <w:tab w:val="right" w:pos="9026" w:leader="dot"/>
            </w:tabs>
            <w:rPr/>
          </w:pPr>
          <w:hyperlink w:anchor="__RefHeading___Toc3938635_581953129">
            <w:r>
              <w:rPr>
                <w:webHidden/>
                <w:rStyle w:val="IndexLink"/>
                <w:rtl w:val="true"/>
              </w:rPr>
              <w:t>خودستایی</w:t>
            </w:r>
            <w:r>
              <w:rPr>
                <w:rStyle w:val="IndexLink"/>
                <w:rtl w:val="true"/>
              </w:rPr>
              <w:tab/>
            </w:r>
            <w:r>
              <w:rPr>
                <w:rStyle w:val="IndexLink"/>
              </w:rPr>
              <w:t>55</w:t>
            </w:r>
          </w:hyperlink>
        </w:p>
        <w:p>
          <w:pPr>
            <w:pStyle w:val="Contents2"/>
            <w:tabs>
              <w:tab w:val="clear" w:pos="8743"/>
              <w:tab w:val="right" w:pos="9026" w:leader="dot"/>
            </w:tabs>
            <w:rPr/>
          </w:pPr>
          <w:hyperlink w:anchor="__RefHeading___Toc3938637_581953129">
            <w:r>
              <w:rPr>
                <w:webHidden/>
                <w:rStyle w:val="IndexLink"/>
                <w:rtl w:val="true"/>
              </w:rPr>
              <w:t xml:space="preserve">حسد </w:t>
            </w:r>
            <w:r>
              <w:rPr>
                <w:rStyle w:val="IndexLink"/>
                <w:rtl w:val="true"/>
              </w:rPr>
              <w:t>(</w:t>
            </w:r>
            <w:r>
              <w:rPr>
                <w:rStyle w:val="IndexLink"/>
                <w:rtl w:val="true"/>
              </w:rPr>
              <w:t>رشک</w:t>
            </w:r>
            <w:r>
              <w:rPr>
                <w:rStyle w:val="IndexLink"/>
                <w:rtl w:val="true"/>
              </w:rPr>
              <w:t>)</w:t>
              <w:tab/>
            </w:r>
            <w:r>
              <w:rPr>
                <w:rStyle w:val="IndexLink"/>
              </w:rPr>
              <w:t>59</w:t>
            </w:r>
          </w:hyperlink>
        </w:p>
        <w:p>
          <w:pPr>
            <w:pStyle w:val="Contents2"/>
            <w:tabs>
              <w:tab w:val="clear" w:pos="8743"/>
              <w:tab w:val="right" w:pos="9026" w:leader="dot"/>
            </w:tabs>
            <w:rPr/>
          </w:pPr>
          <w:hyperlink w:anchor="__RefHeading___Toc3938639_581953129">
            <w:r>
              <w:rPr>
                <w:webHidden/>
                <w:rStyle w:val="IndexLink"/>
                <w:rtl w:val="true"/>
              </w:rPr>
              <w:t>بخل</w:t>
            </w:r>
            <w:r>
              <w:rPr>
                <w:rStyle w:val="IndexLink"/>
                <w:rtl w:val="true"/>
              </w:rPr>
              <w:tab/>
            </w:r>
            <w:r>
              <w:rPr>
                <w:rStyle w:val="IndexLink"/>
              </w:rPr>
              <w:t>63</w:t>
            </w:r>
          </w:hyperlink>
        </w:p>
        <w:p>
          <w:pPr>
            <w:pStyle w:val="Contents2"/>
            <w:tabs>
              <w:tab w:val="clear" w:pos="8743"/>
              <w:tab w:val="right" w:pos="9026" w:leader="dot"/>
            </w:tabs>
            <w:rPr/>
          </w:pPr>
          <w:hyperlink w:anchor="__RefHeading___Toc3938641_581953129">
            <w:r>
              <w:rPr>
                <w:webHidden/>
                <w:rStyle w:val="IndexLink"/>
                <w:rtl w:val="true"/>
              </w:rPr>
              <w:t>حسن خلق</w:t>
            </w:r>
            <w:r>
              <w:rPr>
                <w:rStyle w:val="IndexLink"/>
                <w:rtl w:val="true"/>
              </w:rPr>
              <w:tab/>
            </w:r>
            <w:r>
              <w:rPr>
                <w:rStyle w:val="IndexLink"/>
              </w:rPr>
              <w:t>67</w:t>
            </w:r>
          </w:hyperlink>
        </w:p>
        <w:p>
          <w:pPr>
            <w:pStyle w:val="Contents2"/>
            <w:tabs>
              <w:tab w:val="clear" w:pos="8743"/>
              <w:tab w:val="right" w:pos="9026" w:leader="dot"/>
            </w:tabs>
            <w:rPr/>
          </w:pPr>
          <w:hyperlink w:anchor="__RefHeading___Toc3938643_581953129">
            <w:r>
              <w:rPr>
                <w:webHidden/>
                <w:rStyle w:val="IndexLink"/>
                <w:rtl w:val="true"/>
              </w:rPr>
              <w:t>صبر</w:t>
            </w:r>
            <w:r>
              <w:rPr>
                <w:rStyle w:val="IndexLink"/>
                <w:rtl w:val="true"/>
              </w:rPr>
              <w:tab/>
            </w:r>
            <w:r>
              <w:rPr>
                <w:rStyle w:val="IndexLink"/>
              </w:rPr>
              <w:t>71</w:t>
            </w:r>
          </w:hyperlink>
        </w:p>
        <w:p>
          <w:pPr>
            <w:pStyle w:val="Contents2"/>
            <w:tabs>
              <w:tab w:val="clear" w:pos="8743"/>
              <w:tab w:val="right" w:pos="9026" w:leader="dot"/>
            </w:tabs>
            <w:rPr/>
          </w:pPr>
          <w:hyperlink w:anchor="__RefHeading___Toc3938645_581953129">
            <w:r>
              <w:rPr>
                <w:webHidden/>
                <w:rStyle w:val="IndexLink"/>
                <w:rtl w:val="true"/>
              </w:rPr>
              <w:t>توکّل به خدا</w:t>
            </w:r>
            <w:r>
              <w:rPr>
                <w:rStyle w:val="IndexLink"/>
                <w:rtl w:val="true"/>
              </w:rPr>
              <w:tab/>
            </w:r>
            <w:r>
              <w:rPr>
                <w:rStyle w:val="IndexLink"/>
              </w:rPr>
              <w:t>78</w:t>
            </w:r>
          </w:hyperlink>
        </w:p>
        <w:p>
          <w:pPr>
            <w:pStyle w:val="Contents2"/>
            <w:tabs>
              <w:tab w:val="clear" w:pos="8743"/>
              <w:tab w:val="right" w:pos="9026" w:leader="dot"/>
            </w:tabs>
            <w:rPr/>
          </w:pPr>
          <w:hyperlink w:anchor="__RefHeading___Toc3938647_581953129">
            <w:r>
              <w:rPr>
                <w:webHidden/>
                <w:rStyle w:val="IndexLink"/>
                <w:rtl w:val="true"/>
              </w:rPr>
              <w:t>اغتصام به خدا</w:t>
            </w:r>
            <w:r>
              <w:rPr>
                <w:rStyle w:val="IndexLink"/>
                <w:rtl w:val="true"/>
              </w:rPr>
              <w:tab/>
            </w:r>
            <w:r>
              <w:rPr>
                <w:rStyle w:val="IndexLink"/>
              </w:rPr>
              <w:t>81</w:t>
            </w:r>
          </w:hyperlink>
        </w:p>
        <w:p>
          <w:pPr>
            <w:pStyle w:val="Contents2"/>
            <w:tabs>
              <w:tab w:val="clear" w:pos="8743"/>
              <w:tab w:val="right" w:pos="9026" w:leader="dot"/>
            </w:tabs>
            <w:rPr/>
          </w:pPr>
          <w:hyperlink w:anchor="__RefHeading___Toc3938649_581953129">
            <w:r>
              <w:rPr>
                <w:webHidden/>
                <w:rStyle w:val="IndexLink"/>
                <w:rtl w:val="true"/>
              </w:rPr>
              <w:t>خوف و رجا و حسن ظن به خداوند متعال</w:t>
            </w:r>
            <w:r>
              <w:rPr>
                <w:rStyle w:val="IndexLink"/>
                <w:rtl w:val="true"/>
              </w:rPr>
              <w:tab/>
            </w:r>
            <w:r>
              <w:rPr>
                <w:rStyle w:val="IndexLink"/>
              </w:rPr>
              <w:t>85</w:t>
            </w:r>
          </w:hyperlink>
        </w:p>
        <w:p>
          <w:pPr>
            <w:pStyle w:val="Contents2"/>
            <w:tabs>
              <w:tab w:val="clear" w:pos="8743"/>
              <w:tab w:val="right" w:pos="9026" w:leader="dot"/>
            </w:tabs>
            <w:rPr/>
          </w:pPr>
          <w:hyperlink w:anchor="__RefHeading___Toc3938651_581953129">
            <w:r>
              <w:rPr>
                <w:webHidden/>
                <w:rStyle w:val="IndexLink"/>
                <w:rtl w:val="true"/>
              </w:rPr>
              <w:t>راست گویی و دروغ گویی</w:t>
            </w:r>
            <w:r>
              <w:rPr>
                <w:rStyle w:val="IndexLink"/>
                <w:rtl w:val="true"/>
              </w:rPr>
              <w:tab/>
            </w:r>
            <w:r>
              <w:rPr>
                <w:rStyle w:val="IndexLink"/>
              </w:rPr>
              <w:t>90</w:t>
            </w:r>
          </w:hyperlink>
        </w:p>
        <w:p>
          <w:pPr>
            <w:pStyle w:val="Contents2"/>
            <w:tabs>
              <w:tab w:val="clear" w:pos="8743"/>
              <w:tab w:val="right" w:pos="9026" w:leader="dot"/>
            </w:tabs>
            <w:rPr/>
          </w:pPr>
          <w:hyperlink w:anchor="__RefHeading___Toc3938653_581953129">
            <w:r>
              <w:rPr>
                <w:webHidden/>
                <w:rStyle w:val="IndexLink"/>
                <w:rtl w:val="true"/>
              </w:rPr>
              <w:t>بدترین دروغ ها</w:t>
            </w:r>
            <w:r>
              <w:rPr>
                <w:rStyle w:val="IndexLink"/>
                <w:rtl w:val="true"/>
              </w:rPr>
              <w:tab/>
            </w:r>
            <w:r>
              <w:rPr>
                <w:rStyle w:val="IndexLink"/>
              </w:rPr>
              <w:t>94</w:t>
            </w:r>
          </w:hyperlink>
        </w:p>
        <w:p>
          <w:pPr>
            <w:pStyle w:val="Contents2"/>
            <w:tabs>
              <w:tab w:val="clear" w:pos="8743"/>
              <w:tab w:val="right" w:pos="9026" w:leader="dot"/>
            </w:tabs>
            <w:rPr/>
          </w:pPr>
          <w:hyperlink w:anchor="__RefHeading___Toc3938655_581953129">
            <w:r>
              <w:rPr>
                <w:webHidden/>
                <w:rStyle w:val="IndexLink"/>
                <w:rtl w:val="true"/>
              </w:rPr>
              <w:t xml:space="preserve">وفای به عهد </w:t>
            </w:r>
            <w:r>
              <w:rPr>
                <w:rStyle w:val="IndexLink"/>
                <w:rtl w:val="true"/>
              </w:rPr>
              <w:t>(</w:t>
            </w:r>
            <w:r>
              <w:rPr>
                <w:rStyle w:val="IndexLink"/>
                <w:rtl w:val="true"/>
              </w:rPr>
              <w:t>پیمان</w:t>
            </w:r>
            <w:r>
              <w:rPr>
                <w:rStyle w:val="IndexLink"/>
                <w:rtl w:val="true"/>
              </w:rPr>
              <w:t xml:space="preserve">) </w:t>
            </w:r>
            <w:r>
              <w:rPr>
                <w:rStyle w:val="IndexLink"/>
                <w:rtl w:val="true"/>
              </w:rPr>
              <w:t>و پیمان شکنی</w:t>
            </w:r>
            <w:r>
              <w:rPr>
                <w:rStyle w:val="IndexLink"/>
                <w:rtl w:val="true"/>
              </w:rPr>
              <w:tab/>
            </w:r>
            <w:r>
              <w:rPr>
                <w:rStyle w:val="IndexLink"/>
              </w:rPr>
              <w:t>97</w:t>
            </w:r>
          </w:hyperlink>
        </w:p>
        <w:p>
          <w:pPr>
            <w:pStyle w:val="Contents2"/>
            <w:tabs>
              <w:tab w:val="clear" w:pos="8743"/>
              <w:tab w:val="right" w:pos="9026" w:leader="dot"/>
            </w:tabs>
            <w:rPr/>
          </w:pPr>
          <w:hyperlink w:anchor="__RefHeading___Toc3938657_581953129">
            <w:r>
              <w:rPr>
                <w:webHidden/>
                <w:rStyle w:val="IndexLink"/>
                <w:rtl w:val="true"/>
              </w:rPr>
              <w:t>عدالت و ظلم</w:t>
            </w:r>
            <w:r>
              <w:rPr>
                <w:rStyle w:val="IndexLink"/>
                <w:rtl w:val="true"/>
              </w:rPr>
              <w:tab/>
            </w:r>
            <w:r>
              <w:rPr>
                <w:rStyle w:val="IndexLink"/>
              </w:rPr>
              <w:t>105</w:t>
            </w:r>
          </w:hyperlink>
        </w:p>
        <w:p>
          <w:pPr>
            <w:pStyle w:val="Contents2"/>
            <w:tabs>
              <w:tab w:val="clear" w:pos="8743"/>
              <w:tab w:val="right" w:pos="9026" w:leader="dot"/>
            </w:tabs>
            <w:rPr/>
          </w:pPr>
          <w:hyperlink w:anchor="__RefHeading___Toc3938659_581953129">
            <w:r>
              <w:rPr>
                <w:webHidden/>
                <w:rStyle w:val="IndexLink"/>
                <w:rtl w:val="true"/>
              </w:rPr>
              <w:t>ادای امانت و خیانت</w:t>
            </w:r>
            <w:r>
              <w:rPr>
                <w:rStyle w:val="IndexLink"/>
                <w:rtl w:val="true"/>
              </w:rPr>
              <w:tab/>
            </w:r>
            <w:r>
              <w:rPr>
                <w:rStyle w:val="IndexLink"/>
              </w:rPr>
              <w:t>112</w:t>
            </w:r>
          </w:hyperlink>
        </w:p>
        <w:p>
          <w:pPr>
            <w:pStyle w:val="Contents2"/>
            <w:tabs>
              <w:tab w:val="clear" w:pos="8743"/>
              <w:tab w:val="right" w:pos="9026" w:leader="dot"/>
            </w:tabs>
            <w:rPr/>
          </w:pPr>
          <w:hyperlink w:anchor="__RefHeading___Toc3938661_581953129">
            <w:r>
              <w:rPr>
                <w:webHidden/>
                <w:rStyle w:val="IndexLink"/>
                <w:rtl w:val="true"/>
              </w:rPr>
              <w:t>کار و کوشش در اسلام</w:t>
            </w:r>
            <w:r>
              <w:rPr>
                <w:rStyle w:val="IndexLink"/>
                <w:rtl w:val="true"/>
              </w:rPr>
              <w:tab/>
            </w:r>
            <w:r>
              <w:rPr>
                <w:rStyle w:val="IndexLink"/>
              </w:rPr>
              <w:t>118</w:t>
            </w:r>
          </w:hyperlink>
        </w:p>
        <w:p>
          <w:pPr>
            <w:pStyle w:val="Contents2"/>
            <w:tabs>
              <w:tab w:val="clear" w:pos="8743"/>
              <w:tab w:val="right" w:pos="9026" w:leader="dot"/>
            </w:tabs>
            <w:rPr/>
          </w:pPr>
          <w:hyperlink w:anchor="__RefHeading___Toc3938663_581953129">
            <w:r>
              <w:rPr>
                <w:webHidden/>
                <w:rStyle w:val="IndexLink"/>
                <w:rtl w:val="true"/>
              </w:rPr>
              <w:t>آگاهی</w:t>
            </w:r>
            <w:r>
              <w:rPr>
                <w:rStyle w:val="IndexLink"/>
                <w:rtl w:val="true"/>
              </w:rPr>
              <w:tab/>
            </w:r>
            <w:r>
              <w:rPr>
                <w:rStyle w:val="IndexLink"/>
              </w:rPr>
              <w:t>128</w:t>
            </w:r>
          </w:hyperlink>
        </w:p>
        <w:p>
          <w:pPr>
            <w:pStyle w:val="Contents2"/>
            <w:tabs>
              <w:tab w:val="clear" w:pos="8743"/>
              <w:tab w:val="right" w:pos="9026" w:leader="dot"/>
            </w:tabs>
            <w:rPr/>
          </w:pPr>
          <w:hyperlink w:anchor="__RefHeading___Toc3938665_581953129">
            <w:r>
              <w:rPr>
                <w:webHidden/>
                <w:rStyle w:val="IndexLink"/>
                <w:rtl w:val="true"/>
              </w:rPr>
              <w:t>صنعت</w:t>
            </w:r>
            <w:r>
              <w:rPr>
                <w:rStyle w:val="IndexLink"/>
                <w:rtl w:val="true"/>
              </w:rPr>
              <w:tab/>
            </w:r>
            <w:r>
              <w:rPr>
                <w:rStyle w:val="IndexLink"/>
              </w:rPr>
              <w:t>129</w:t>
            </w:r>
          </w:hyperlink>
        </w:p>
        <w:p>
          <w:pPr>
            <w:pStyle w:val="Contents2"/>
            <w:tabs>
              <w:tab w:val="clear" w:pos="8743"/>
              <w:tab w:val="right" w:pos="9026" w:leader="dot"/>
            </w:tabs>
            <w:rPr/>
          </w:pPr>
          <w:hyperlink w:anchor="__RefHeading___Toc3938667_581953129">
            <w:r>
              <w:rPr>
                <w:webHidden/>
                <w:rStyle w:val="IndexLink"/>
                <w:rtl w:val="true"/>
              </w:rPr>
              <w:t>دستورات کلی در معاملات</w:t>
            </w:r>
            <w:r>
              <w:rPr>
                <w:rStyle w:val="IndexLink"/>
                <w:rtl w:val="true"/>
              </w:rPr>
              <w:tab/>
            </w:r>
            <w:r>
              <w:rPr>
                <w:rStyle w:val="IndexLink"/>
              </w:rPr>
              <w:t>131</w:t>
            </w:r>
          </w:hyperlink>
        </w:p>
        <w:p>
          <w:pPr>
            <w:pStyle w:val="Contents2"/>
            <w:tabs>
              <w:tab w:val="clear" w:pos="8743"/>
              <w:tab w:val="right" w:pos="9026" w:leader="dot"/>
            </w:tabs>
            <w:rPr/>
          </w:pPr>
          <w:hyperlink w:anchor="__RefHeading___Toc3938669_581953129">
            <w:r>
              <w:rPr>
                <w:webHidden/>
                <w:rStyle w:val="IndexLink"/>
                <w:rtl w:val="true"/>
              </w:rPr>
              <w:t>دو رویی و دو زبانی</w:t>
            </w:r>
            <w:r>
              <w:rPr>
                <w:rStyle w:val="IndexLink"/>
                <w:rtl w:val="true"/>
              </w:rPr>
              <w:tab/>
            </w:r>
            <w:r>
              <w:rPr>
                <w:rStyle w:val="IndexLink"/>
              </w:rPr>
              <w:t>136</w:t>
            </w:r>
          </w:hyperlink>
        </w:p>
        <w:p>
          <w:pPr>
            <w:pStyle w:val="Contents2"/>
            <w:tabs>
              <w:tab w:val="clear" w:pos="8743"/>
              <w:tab w:val="right" w:pos="9026" w:leader="dot"/>
            </w:tabs>
            <w:rPr/>
          </w:pPr>
          <w:hyperlink w:anchor="__RefHeading___Toc3938671_581953129">
            <w:r>
              <w:rPr>
                <w:webHidden/>
                <w:rStyle w:val="IndexLink"/>
                <w:rtl w:val="true"/>
              </w:rPr>
              <w:t>خشم</w:t>
            </w:r>
            <w:r>
              <w:rPr>
                <w:rStyle w:val="IndexLink"/>
                <w:rtl w:val="true"/>
              </w:rPr>
              <w:tab/>
            </w:r>
            <w:r>
              <w:rPr>
                <w:rStyle w:val="IndexLink"/>
              </w:rPr>
              <w:t>138</w:t>
            </w:r>
          </w:hyperlink>
        </w:p>
        <w:p>
          <w:pPr>
            <w:pStyle w:val="Contents2"/>
            <w:tabs>
              <w:tab w:val="clear" w:pos="8743"/>
              <w:tab w:val="right" w:pos="9026" w:leader="dot"/>
            </w:tabs>
            <w:rPr/>
          </w:pPr>
          <w:hyperlink w:anchor="__RefHeading___Toc3938673_581953129">
            <w:r>
              <w:rPr>
                <w:webHidden/>
                <w:rStyle w:val="IndexLink"/>
                <w:rtl w:val="true"/>
              </w:rPr>
              <w:t>کظم عیظ</w:t>
            </w:r>
            <w:r>
              <w:rPr>
                <w:rStyle w:val="IndexLink"/>
                <w:rtl w:val="true"/>
              </w:rPr>
              <w:tab/>
            </w:r>
            <w:r>
              <w:rPr>
                <w:rStyle w:val="IndexLink"/>
              </w:rPr>
              <w:t>141</w:t>
            </w:r>
          </w:hyperlink>
        </w:p>
        <w:p>
          <w:pPr>
            <w:pStyle w:val="Contents2"/>
            <w:tabs>
              <w:tab w:val="clear" w:pos="8743"/>
              <w:tab w:val="right" w:pos="9026" w:leader="dot"/>
            </w:tabs>
            <w:rPr/>
          </w:pPr>
          <w:hyperlink w:anchor="__RefHeading___Toc3938675_581953129">
            <w:r>
              <w:rPr>
                <w:webHidden/>
                <w:rStyle w:val="IndexLink"/>
                <w:rtl w:val="true"/>
              </w:rPr>
              <w:t>خوش زبانی و بدزبانی</w:t>
            </w:r>
            <w:r>
              <w:rPr>
                <w:rStyle w:val="IndexLink"/>
                <w:rtl w:val="true"/>
              </w:rPr>
              <w:tab/>
            </w:r>
            <w:r>
              <w:rPr>
                <w:rStyle w:val="IndexLink"/>
              </w:rPr>
              <w:t>146</w:t>
            </w:r>
          </w:hyperlink>
        </w:p>
        <w:p>
          <w:pPr>
            <w:pStyle w:val="Contents2"/>
            <w:tabs>
              <w:tab w:val="clear" w:pos="8743"/>
              <w:tab w:val="right" w:pos="9026" w:leader="dot"/>
            </w:tabs>
            <w:rPr/>
          </w:pPr>
          <w:hyperlink w:anchor="__RefHeading___Toc3938677_581953129">
            <w:r>
              <w:rPr>
                <w:webHidden/>
                <w:rStyle w:val="IndexLink"/>
                <w:rtl w:val="true"/>
              </w:rPr>
              <w:t>دشمنی و کینه جویی، دوری و جدایی از یکدیگر</w:t>
            </w:r>
            <w:r>
              <w:rPr>
                <w:rStyle w:val="IndexLink"/>
                <w:rtl w:val="true"/>
              </w:rPr>
              <w:tab/>
            </w:r>
            <w:r>
              <w:rPr>
                <w:rStyle w:val="IndexLink"/>
              </w:rPr>
              <w:t>151</w:t>
            </w:r>
          </w:hyperlink>
        </w:p>
        <w:p>
          <w:pPr>
            <w:pStyle w:val="Contents2"/>
            <w:tabs>
              <w:tab w:val="clear" w:pos="8743"/>
              <w:tab w:val="right" w:pos="9026" w:leader="dot"/>
            </w:tabs>
            <w:rPr/>
          </w:pPr>
          <w:hyperlink w:anchor="__RefHeading___Toc3938679_581953129">
            <w:r>
              <w:rPr>
                <w:webHidden/>
                <w:rStyle w:val="IndexLink"/>
                <w:rtl w:val="true"/>
              </w:rPr>
              <w:t>حرص و آز</w:t>
            </w:r>
            <w:r>
              <w:rPr>
                <w:rStyle w:val="IndexLink"/>
                <w:rtl w:val="true"/>
              </w:rPr>
              <w:tab/>
            </w:r>
            <w:r>
              <w:rPr>
                <w:rStyle w:val="IndexLink"/>
              </w:rPr>
              <w:t>158</w:t>
            </w:r>
          </w:hyperlink>
        </w:p>
        <w:p>
          <w:pPr>
            <w:pStyle w:val="Contents2"/>
            <w:tabs>
              <w:tab w:val="clear" w:pos="8743"/>
              <w:tab w:val="right" w:pos="9026" w:leader="dot"/>
            </w:tabs>
            <w:rPr/>
          </w:pPr>
          <w:hyperlink w:anchor="__RefHeading___Toc3938681_581953129">
            <w:r>
              <w:rPr>
                <w:webHidden/>
                <w:rStyle w:val="IndexLink"/>
                <w:rtl w:val="true"/>
              </w:rPr>
              <w:t xml:space="preserve">طمع </w:t>
            </w:r>
            <w:r>
              <w:rPr>
                <w:rStyle w:val="IndexLink"/>
                <w:rtl w:val="true"/>
              </w:rPr>
              <w:t>(</w:t>
            </w:r>
            <w:r>
              <w:rPr>
                <w:rStyle w:val="IndexLink"/>
                <w:rtl w:val="true"/>
              </w:rPr>
              <w:t>چشم داشت به دیگران</w:t>
            </w:r>
            <w:r>
              <w:rPr>
                <w:rStyle w:val="IndexLink"/>
                <w:rtl w:val="true"/>
              </w:rPr>
              <w:t>)</w:t>
              <w:tab/>
            </w:r>
            <w:r>
              <w:rPr>
                <w:rStyle w:val="IndexLink"/>
              </w:rPr>
              <w:t>160</w:t>
            </w:r>
          </w:hyperlink>
        </w:p>
        <w:p>
          <w:pPr>
            <w:pStyle w:val="Contents2"/>
            <w:tabs>
              <w:tab w:val="clear" w:pos="8743"/>
              <w:tab w:val="right" w:pos="9026" w:leader="dot"/>
            </w:tabs>
            <w:rPr/>
          </w:pPr>
          <w:hyperlink w:anchor="__RefHeading___Toc3938683_581953129">
            <w:r>
              <w:rPr>
                <w:webHidden/>
                <w:rStyle w:val="IndexLink"/>
                <w:rtl w:val="true"/>
              </w:rPr>
              <w:t>حیا و شرم، و بی شرمی</w:t>
            </w:r>
            <w:r>
              <w:rPr>
                <w:rStyle w:val="IndexLink"/>
                <w:rtl w:val="true"/>
              </w:rPr>
              <w:tab/>
            </w:r>
            <w:r>
              <w:rPr>
                <w:rStyle w:val="IndexLink"/>
              </w:rPr>
              <w:t>162</w:t>
            </w:r>
          </w:hyperlink>
        </w:p>
        <w:p>
          <w:pPr>
            <w:pStyle w:val="Contents2"/>
            <w:tabs>
              <w:tab w:val="clear" w:pos="8743"/>
              <w:tab w:val="right" w:pos="9026" w:leader="dot"/>
            </w:tabs>
            <w:rPr/>
          </w:pPr>
          <w:hyperlink w:anchor="__RefHeading___Toc3938685_581953129">
            <w:r>
              <w:rPr>
                <w:webHidden/>
                <w:rStyle w:val="IndexLink"/>
                <w:rtl w:val="true"/>
              </w:rPr>
              <w:t>سوءظن و تهمت به مؤمنین</w:t>
            </w:r>
            <w:r>
              <w:rPr>
                <w:rStyle w:val="IndexLink"/>
                <w:rtl w:val="true"/>
              </w:rPr>
              <w:tab/>
            </w:r>
            <w:r>
              <w:rPr>
                <w:rStyle w:val="IndexLink"/>
              </w:rPr>
              <w:t>166</w:t>
            </w:r>
          </w:hyperlink>
        </w:p>
        <w:p>
          <w:pPr>
            <w:pStyle w:val="Contents2"/>
            <w:tabs>
              <w:tab w:val="clear" w:pos="8743"/>
              <w:tab w:val="right" w:pos="9026" w:leader="dot"/>
            </w:tabs>
            <w:rPr/>
          </w:pPr>
          <w:hyperlink w:anchor="__RefHeading___Toc3938687_581953129">
            <w:r>
              <w:rPr>
                <w:webHidden/>
                <w:rStyle w:val="IndexLink"/>
                <w:rtl w:val="true"/>
              </w:rPr>
              <w:t>وتجسّس از عیوب و لغزش های آنان</w:t>
            </w:r>
            <w:r>
              <w:rPr>
                <w:rStyle w:val="IndexLink"/>
                <w:rtl w:val="true"/>
              </w:rPr>
              <w:tab/>
            </w:r>
            <w:r>
              <w:rPr>
                <w:rStyle w:val="IndexLink"/>
              </w:rPr>
              <w:t>166</w:t>
            </w:r>
          </w:hyperlink>
        </w:p>
        <w:p>
          <w:pPr>
            <w:pStyle w:val="Contents2"/>
            <w:tabs>
              <w:tab w:val="clear" w:pos="8743"/>
              <w:tab w:val="right" w:pos="9026" w:leader="dot"/>
            </w:tabs>
            <w:rPr/>
          </w:pPr>
          <w:hyperlink w:anchor="__RefHeading___Toc3938689_581953129">
            <w:r>
              <w:rPr>
                <w:webHidden/>
                <w:rStyle w:val="IndexLink"/>
                <w:rtl w:val="true"/>
              </w:rPr>
              <w:t>سخن چینی</w:t>
            </w:r>
            <w:r>
              <w:rPr>
                <w:rStyle w:val="IndexLink"/>
                <w:rtl w:val="true"/>
              </w:rPr>
              <w:tab/>
            </w:r>
            <w:r>
              <w:rPr>
                <w:rStyle w:val="IndexLink"/>
              </w:rPr>
              <w:t>170</w:t>
            </w:r>
          </w:hyperlink>
        </w:p>
        <w:p>
          <w:pPr>
            <w:pStyle w:val="Contents2"/>
            <w:tabs>
              <w:tab w:val="clear" w:pos="8743"/>
              <w:tab w:val="right" w:pos="9026" w:leader="dot"/>
            </w:tabs>
            <w:rPr/>
          </w:pPr>
          <w:hyperlink w:anchor="__RefHeading___Toc3938691_581953129">
            <w:r>
              <w:rPr>
                <w:webHidden/>
                <w:rStyle w:val="IndexLink"/>
                <w:rtl w:val="true"/>
              </w:rPr>
              <w:t>بهتان</w:t>
            </w:r>
            <w:r>
              <w:rPr>
                <w:rStyle w:val="IndexLink"/>
                <w:rtl w:val="true"/>
              </w:rPr>
              <w:tab/>
            </w:r>
            <w:r>
              <w:rPr>
                <w:rStyle w:val="IndexLink"/>
              </w:rPr>
              <w:t>173</w:t>
            </w:r>
          </w:hyperlink>
        </w:p>
        <w:p>
          <w:pPr>
            <w:pStyle w:val="Contents2"/>
            <w:tabs>
              <w:tab w:val="clear" w:pos="8743"/>
              <w:tab w:val="right" w:pos="9026" w:leader="dot"/>
            </w:tabs>
            <w:rPr/>
          </w:pPr>
          <w:hyperlink w:anchor="__RefHeading___Toc3938693_581953129">
            <w:r>
              <w:rPr>
                <w:webHidden/>
                <w:rStyle w:val="IndexLink"/>
                <w:rtl w:val="true"/>
              </w:rPr>
              <w:t>غیبت</w:t>
            </w:r>
            <w:r>
              <w:rPr>
                <w:rStyle w:val="IndexLink"/>
                <w:rtl w:val="true"/>
              </w:rPr>
              <w:tab/>
            </w:r>
            <w:r>
              <w:rPr>
                <w:rStyle w:val="IndexLink"/>
              </w:rPr>
              <w:t>177</w:t>
            </w:r>
          </w:hyperlink>
        </w:p>
        <w:p>
          <w:pPr>
            <w:pStyle w:val="Contents2"/>
            <w:tabs>
              <w:tab w:val="clear" w:pos="8743"/>
              <w:tab w:val="right" w:pos="9026" w:leader="dot"/>
            </w:tabs>
            <w:rPr/>
          </w:pPr>
          <w:hyperlink w:anchor="__RefHeading___Toc3938695_581953129">
            <w:r>
              <w:rPr>
                <w:webHidden/>
                <w:rStyle w:val="IndexLink"/>
                <w:rtl w:val="true"/>
              </w:rPr>
              <w:t>مسخره کردن یکدیگر، و به نام</w:t>
            </w:r>
            <w:r>
              <w:rPr>
                <w:rStyle w:val="IndexLink"/>
                <w:rtl w:val="true"/>
              </w:rPr>
              <w:tab/>
            </w:r>
            <w:r>
              <w:rPr>
                <w:rStyle w:val="IndexLink"/>
              </w:rPr>
              <w:t>181</w:t>
            </w:r>
          </w:hyperlink>
        </w:p>
        <w:p>
          <w:pPr>
            <w:pStyle w:val="Contents2"/>
            <w:tabs>
              <w:tab w:val="clear" w:pos="8743"/>
              <w:tab w:val="right" w:pos="9026" w:leader="dot"/>
            </w:tabs>
            <w:rPr/>
          </w:pPr>
          <w:hyperlink w:anchor="__RefHeading___Toc3938697_581953129">
            <w:r>
              <w:rPr>
                <w:webHidden/>
                <w:rStyle w:val="IndexLink"/>
                <w:rtl w:val="true"/>
              </w:rPr>
              <w:t>ولقب های زشت یکدیگر را خواندن</w:t>
            </w:r>
            <w:r>
              <w:rPr>
                <w:rStyle w:val="IndexLink"/>
                <w:rtl w:val="true"/>
              </w:rPr>
              <w:tab/>
            </w:r>
            <w:r>
              <w:rPr>
                <w:rStyle w:val="IndexLink"/>
              </w:rPr>
              <w:t>181</w:t>
            </w:r>
          </w:hyperlink>
        </w:p>
        <w:p>
          <w:pPr>
            <w:pStyle w:val="Contents2"/>
            <w:tabs>
              <w:tab w:val="clear" w:pos="8743"/>
              <w:tab w:val="right" w:pos="9026" w:leader="dot"/>
            </w:tabs>
            <w:rPr/>
          </w:pPr>
          <w:hyperlink w:anchor="__RefHeading___Toc3938699_581953129">
            <w:r>
              <w:rPr>
                <w:webHidden/>
                <w:rStyle w:val="IndexLink"/>
                <w:rtl w:val="true"/>
              </w:rPr>
              <w:t>سبک شمردن و اهانت و تحقیر</w:t>
            </w:r>
            <w:r>
              <w:rPr>
                <w:rStyle w:val="IndexLink"/>
                <w:rtl w:val="true"/>
              </w:rPr>
              <w:tab/>
            </w:r>
            <w:r>
              <w:rPr>
                <w:rStyle w:val="IndexLink"/>
              </w:rPr>
              <w:t>183</w:t>
            </w:r>
          </w:hyperlink>
        </w:p>
        <w:p>
          <w:pPr>
            <w:pStyle w:val="Contents2"/>
            <w:tabs>
              <w:tab w:val="clear" w:pos="8743"/>
              <w:tab w:val="right" w:pos="9026" w:leader="dot"/>
            </w:tabs>
            <w:rPr/>
          </w:pPr>
          <w:hyperlink w:anchor="__RefHeading___Toc3938701_581953129">
            <w:r>
              <w:rPr>
                <w:webHidden/>
                <w:rStyle w:val="IndexLink"/>
                <w:rtl w:val="true"/>
              </w:rPr>
              <w:t>وایذاء و ترساندن مؤمن</w:t>
            </w:r>
            <w:r>
              <w:rPr>
                <w:rStyle w:val="IndexLink"/>
                <w:rtl w:val="true"/>
              </w:rPr>
              <w:tab/>
            </w:r>
            <w:r>
              <w:rPr>
                <w:rStyle w:val="IndexLink"/>
              </w:rPr>
              <w:t>183</w:t>
            </w:r>
          </w:hyperlink>
        </w:p>
        <w:p>
          <w:pPr>
            <w:pStyle w:val="Contents2"/>
            <w:tabs>
              <w:tab w:val="clear" w:pos="8743"/>
              <w:tab w:val="right" w:pos="9026" w:leader="dot"/>
            </w:tabs>
            <w:rPr/>
          </w:pPr>
          <w:hyperlink w:anchor="__RefHeading___Toc3938703_581953129">
            <w:r>
              <w:rPr>
                <w:webHidden/>
                <w:rStyle w:val="IndexLink"/>
                <w:rtl w:val="true"/>
              </w:rPr>
              <w:t>دشنام دادن و طعنه زدن و لعن کردن</w:t>
            </w:r>
            <w:r>
              <w:rPr>
                <w:rStyle w:val="IndexLink"/>
                <w:rtl w:val="true"/>
              </w:rPr>
              <w:tab/>
            </w:r>
            <w:r>
              <w:rPr>
                <w:rStyle w:val="IndexLink"/>
              </w:rPr>
              <w:t>187</w:t>
            </w:r>
          </w:hyperlink>
        </w:p>
        <w:p>
          <w:pPr>
            <w:pStyle w:val="Contents2"/>
            <w:tabs>
              <w:tab w:val="clear" w:pos="8743"/>
              <w:tab w:val="right" w:pos="9026" w:leader="dot"/>
            </w:tabs>
            <w:rPr/>
          </w:pPr>
          <w:hyperlink w:anchor="__RefHeading___Toc3938705_581953129">
            <w:r>
              <w:rPr>
                <w:webHidden/>
                <w:rStyle w:val="IndexLink"/>
                <w:rtl w:val="true"/>
              </w:rPr>
              <w:t>وسرزنش نمودن مؤمن و نسبت کفر به مؤمن دادن</w:t>
            </w:r>
            <w:r>
              <w:rPr>
                <w:rStyle w:val="IndexLink"/>
                <w:rtl w:val="true"/>
              </w:rPr>
              <w:tab/>
            </w:r>
            <w:r>
              <w:rPr>
                <w:rStyle w:val="IndexLink"/>
              </w:rPr>
              <w:t>187</w:t>
            </w:r>
          </w:hyperlink>
        </w:p>
        <w:p>
          <w:pPr>
            <w:pStyle w:val="Contents2"/>
            <w:tabs>
              <w:tab w:val="clear" w:pos="8743"/>
              <w:tab w:val="right" w:pos="9026" w:leader="dot"/>
            </w:tabs>
            <w:rPr/>
          </w:pPr>
          <w:hyperlink w:anchor="__RefHeading___Toc3938707_581953129">
            <w:r>
              <w:rPr>
                <w:webHidden/>
                <w:rStyle w:val="IndexLink"/>
                <w:rtl w:val="true"/>
              </w:rPr>
              <w:t>صلح و سازش</w:t>
            </w:r>
            <w:r>
              <w:rPr>
                <w:rStyle w:val="IndexLink"/>
                <w:rtl w:val="true"/>
              </w:rPr>
              <w:tab/>
            </w:r>
            <w:r>
              <w:rPr>
                <w:rStyle w:val="IndexLink"/>
              </w:rPr>
              <w:t>192</w:t>
            </w:r>
          </w:hyperlink>
        </w:p>
        <w:p>
          <w:pPr>
            <w:pStyle w:val="Contents2"/>
            <w:tabs>
              <w:tab w:val="clear" w:pos="8743"/>
              <w:tab w:val="right" w:pos="9026" w:leader="dot"/>
            </w:tabs>
            <w:rPr/>
          </w:pPr>
          <w:hyperlink w:anchor="__RefHeading___Toc3938709_581953129">
            <w:r>
              <w:rPr>
                <w:webHidden/>
                <w:rStyle w:val="IndexLink"/>
                <w:rtl w:val="true"/>
              </w:rPr>
              <w:t>اهتمام به امور مسلمین</w:t>
            </w:r>
            <w:r>
              <w:rPr>
                <w:rStyle w:val="IndexLink"/>
                <w:rtl w:val="true"/>
              </w:rPr>
              <w:tab/>
            </w:r>
            <w:r>
              <w:rPr>
                <w:rStyle w:val="IndexLink"/>
              </w:rPr>
              <w:t>195</w:t>
            </w:r>
          </w:hyperlink>
        </w:p>
        <w:p>
          <w:pPr>
            <w:pStyle w:val="Contents2"/>
            <w:tabs>
              <w:tab w:val="clear" w:pos="8743"/>
              <w:tab w:val="right" w:pos="9026" w:leader="dot"/>
            </w:tabs>
            <w:rPr/>
          </w:pPr>
          <w:hyperlink w:anchor="__RefHeading___Toc3938711_581953129">
            <w:r>
              <w:rPr>
                <w:webHidden/>
                <w:rStyle w:val="IndexLink"/>
                <w:rtl w:val="true"/>
              </w:rPr>
              <w:t>امر به معروف و نهی از منکر</w:t>
            </w:r>
            <w:r>
              <w:rPr>
                <w:rStyle w:val="IndexLink"/>
                <w:rtl w:val="true"/>
              </w:rPr>
              <w:tab/>
            </w:r>
            <w:r>
              <w:rPr>
                <w:rStyle w:val="IndexLink"/>
              </w:rPr>
              <w:t>201</w:t>
            </w:r>
          </w:hyperlink>
        </w:p>
        <w:p>
          <w:pPr>
            <w:pStyle w:val="Contents2"/>
            <w:tabs>
              <w:tab w:val="clear" w:pos="8743"/>
              <w:tab w:val="right" w:pos="9026" w:leader="dot"/>
            </w:tabs>
            <w:rPr/>
          </w:pPr>
          <w:hyperlink w:anchor="__RefHeading___Toc3938713_581953129">
            <w:r>
              <w:rPr>
                <w:webHidden/>
                <w:rStyle w:val="IndexLink"/>
                <w:rtl w:val="true"/>
              </w:rPr>
              <w:t>خیر خواستن برای دیگران</w:t>
            </w:r>
            <w:r>
              <w:rPr>
                <w:rStyle w:val="IndexLink"/>
                <w:rtl w:val="true"/>
              </w:rPr>
              <w:tab/>
            </w:r>
            <w:r>
              <w:rPr>
                <w:rStyle w:val="IndexLink"/>
              </w:rPr>
              <w:t>209</w:t>
            </w:r>
          </w:hyperlink>
        </w:p>
        <w:p>
          <w:pPr>
            <w:pStyle w:val="Contents2"/>
            <w:tabs>
              <w:tab w:val="clear" w:pos="8743"/>
              <w:tab w:val="right" w:pos="9026" w:leader="dot"/>
            </w:tabs>
            <w:rPr/>
          </w:pPr>
          <w:hyperlink w:anchor="__RefHeading___Toc3938715_581953129">
            <w:r>
              <w:rPr>
                <w:webHidden/>
                <w:rStyle w:val="IndexLink"/>
                <w:rtl w:val="true"/>
              </w:rPr>
              <w:t>اتّحاد در برابر دشمنان</w:t>
            </w:r>
            <w:r>
              <w:rPr>
                <w:rStyle w:val="IndexLink"/>
                <w:rtl w:val="true"/>
              </w:rPr>
              <w:tab/>
            </w:r>
            <w:r>
              <w:rPr>
                <w:rStyle w:val="IndexLink"/>
              </w:rPr>
              <w:t>212</w:t>
            </w:r>
          </w:hyperlink>
        </w:p>
        <w:p>
          <w:pPr>
            <w:pStyle w:val="Contents2"/>
            <w:tabs>
              <w:tab w:val="clear" w:pos="8743"/>
              <w:tab w:val="right" w:pos="9026" w:leader="dot"/>
            </w:tabs>
            <w:rPr/>
          </w:pPr>
          <w:hyperlink w:anchor="__RefHeading___Toc3938717_581953129">
            <w:r>
              <w:rPr>
                <w:webHidden/>
                <w:rStyle w:val="IndexLink"/>
                <w:rtl w:val="true"/>
              </w:rPr>
              <w:t>برتریِ تقوا، ایمان و دانش</w:t>
            </w:r>
            <w:r>
              <w:rPr>
                <w:rStyle w:val="IndexLink"/>
                <w:rtl w:val="true"/>
              </w:rPr>
              <w:tab/>
            </w:r>
            <w:r>
              <w:rPr>
                <w:rStyle w:val="IndexLink"/>
              </w:rPr>
              <w:t>216</w:t>
            </w:r>
          </w:hyperlink>
        </w:p>
        <w:p>
          <w:pPr>
            <w:pStyle w:val="Contents2"/>
            <w:tabs>
              <w:tab w:val="clear" w:pos="8743"/>
              <w:tab w:val="right" w:pos="9026" w:leader="dot"/>
            </w:tabs>
            <w:rPr/>
          </w:pPr>
          <w:hyperlink w:anchor="__RefHeading___Toc3938719_581953129">
            <w:r>
              <w:rPr>
                <w:webHidden/>
                <w:rStyle w:val="IndexLink"/>
                <w:rtl w:val="true"/>
              </w:rPr>
              <w:t>انفاق</w:t>
            </w:r>
            <w:r>
              <w:rPr>
                <w:rStyle w:val="IndexLink"/>
                <w:rtl w:val="true"/>
              </w:rPr>
              <w:tab/>
            </w:r>
            <w:r>
              <w:rPr>
                <w:rStyle w:val="IndexLink"/>
              </w:rPr>
              <w:t>220</w:t>
            </w:r>
          </w:hyperlink>
        </w:p>
        <w:p>
          <w:pPr>
            <w:pStyle w:val="Contents2"/>
            <w:tabs>
              <w:tab w:val="clear" w:pos="8743"/>
              <w:tab w:val="right" w:pos="9026" w:leader="dot"/>
            </w:tabs>
            <w:rPr/>
          </w:pPr>
          <w:hyperlink w:anchor="__RefHeading___Toc3938721_581953129">
            <w:r>
              <w:rPr>
                <w:webHidden/>
                <w:rStyle w:val="IndexLink"/>
                <w:rtl w:val="true"/>
              </w:rPr>
              <w:t>نیکی به والدین و خویشان</w:t>
            </w:r>
            <w:r>
              <w:rPr>
                <w:rStyle w:val="IndexLink"/>
                <w:rtl w:val="true"/>
              </w:rPr>
              <w:tab/>
            </w:r>
            <w:r>
              <w:rPr>
                <w:rStyle w:val="IndexLink"/>
              </w:rPr>
              <w:t>233</w:t>
            </w:r>
          </w:hyperlink>
        </w:p>
        <w:p>
          <w:pPr>
            <w:pStyle w:val="Contents2"/>
            <w:tabs>
              <w:tab w:val="clear" w:pos="8743"/>
              <w:tab w:val="right" w:pos="9026" w:leader="dot"/>
            </w:tabs>
            <w:rPr/>
          </w:pPr>
          <w:hyperlink w:anchor="__RefHeading___Toc3938723_581953129">
            <w:r>
              <w:rPr>
                <w:webHidden/>
                <w:rStyle w:val="IndexLink"/>
                <w:rtl w:val="true"/>
              </w:rPr>
              <w:t>محبّت دنیا</w:t>
            </w:r>
            <w:r>
              <w:rPr>
                <w:rStyle w:val="IndexLink"/>
                <w:rtl w:val="true"/>
              </w:rPr>
              <w:tab/>
            </w:r>
            <w:r>
              <w:rPr>
                <w:rStyle w:val="IndexLink"/>
              </w:rPr>
              <w:t>240</w:t>
            </w:r>
          </w:hyperlink>
        </w:p>
        <w:p>
          <w:pPr>
            <w:pStyle w:val="Contents2"/>
            <w:tabs>
              <w:tab w:val="clear" w:pos="8743"/>
              <w:tab w:val="right" w:pos="9026" w:leader="dot"/>
            </w:tabs>
            <w:rPr/>
          </w:pPr>
          <w:hyperlink w:anchor="__RefHeading___Toc3938725_581953129">
            <w:r>
              <w:rPr>
                <w:webHidden/>
                <w:rStyle w:val="IndexLink"/>
                <w:rtl w:val="true"/>
              </w:rPr>
              <w:t>نمونه ای از مدارک دالّ بر مدح دنیا و محبت آن</w:t>
            </w:r>
            <w:r>
              <w:rPr>
                <w:rStyle w:val="IndexLink"/>
                <w:rtl w:val="true"/>
              </w:rPr>
              <w:tab/>
            </w:r>
            <w:r>
              <w:rPr>
                <w:rStyle w:val="IndexLink"/>
              </w:rPr>
              <w:t>248</w:t>
            </w:r>
          </w:hyperlink>
        </w:p>
        <w:p>
          <w:pPr>
            <w:pStyle w:val="Contents2"/>
            <w:tabs>
              <w:tab w:val="clear" w:pos="8743"/>
              <w:tab w:val="right" w:pos="9026" w:leader="dot"/>
            </w:tabs>
            <w:rPr/>
          </w:pPr>
          <w:hyperlink w:anchor="__RefHeading___Toc3938727_581953129">
            <w:r>
              <w:rPr>
                <w:webHidden/>
                <w:rStyle w:val="IndexLink"/>
                <w:rtl w:val="true"/>
              </w:rPr>
              <w:t>برای تحصیل رضای الهی یا ثواب های اخروی</w:t>
            </w:r>
            <w:r>
              <w:rPr>
                <w:rStyle w:val="IndexLink"/>
                <w:rtl w:val="true"/>
              </w:rPr>
              <w:tab/>
            </w:r>
            <w:r>
              <w:rPr>
                <w:rStyle w:val="IndexLink"/>
              </w:rPr>
              <w:t>248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726_70965"/>
      <w:bookmarkStart w:id="1" w:name="pg5726_70965"/>
      <w:bookmarkEnd w:id="1"/>
    </w:p>
    <w:p>
      <w:pPr>
        <w:pStyle w:val="Heading2"/>
        <w:numPr>
          <w:ilvl w:val="1"/>
          <w:numId w:val="1"/>
        </w:numPr>
        <w:rPr/>
      </w:pPr>
      <w:bookmarkStart w:id="2" w:name="pg5726_70965"/>
      <w:bookmarkStart w:id="3" w:name="__RefHeading___Toc3938615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تهرانی، جواد،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۱۲۸۳</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زندگی و درسهای اخلاق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جواد آقاتهرانی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حق،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6425</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۷۰۰۰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 زندگی درسهای اخلاق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آئین زندگی درسهای اخلاق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در راه حق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۲۴۷</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۱۳۸۲</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۶۱</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۱۸۴۳۷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938617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آیین زندگی و درسهای اخلاق اسلامی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جواد آقاتهرانی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اسلامی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726_70977"/>
      <w:bookmarkStart w:id="8" w:name="pg5726_70977"/>
      <w:bookmarkEnd w:id="8"/>
    </w:p>
    <w:p>
      <w:pPr>
        <w:pStyle w:val="Heading2"/>
        <w:numPr>
          <w:ilvl w:val="1"/>
          <w:numId w:val="1"/>
        </w:numPr>
        <w:rPr/>
      </w:pPr>
      <w:bookmarkStart w:id="9" w:name="pg5726_70977"/>
      <w:bookmarkStart w:id="10" w:name="__RefHeading___Toc3938619_581953129"/>
      <w:bookmarkStart w:id="11" w:name="_Toc3"/>
      <w:bookmarkEnd w:id="9"/>
      <w:bookmarkEnd w:id="10"/>
      <w:r>
        <w:rPr>
          <w:rtl w:val="true"/>
        </w:rPr>
        <w:t>مقدمه ی نویسنده</w:t>
      </w:r>
      <w:bookmarkEnd w:id="11"/>
    </w:p>
    <w:p>
      <w:pPr>
        <w:pStyle w:val="BookText"/>
        <w:rPr/>
      </w:pPr>
      <w:r>
        <w:rPr>
          <w:rFonts w:ascii="IRNazanin" w:hAnsi="IRNazanin" w:eastAsia="IRNazanin"/>
          <w:color w:val="111111"/>
          <w:sz w:val="28"/>
          <w:sz w:val="28"/>
          <w:szCs w:val="28"/>
          <w:rtl w:val="true"/>
          <w:lang w:bidi="fa-IR"/>
        </w:rPr>
        <w:t>باسمه تعالی شأنه</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دوستان از اینجانب تقاضا کردند تا کتابی ساده و همگانی که مشتمل بر دروس اخلاق اسلامی و راهنمای قسمت‌هایی از آیین زندگی باشد بنویسم، تا مورد استفادۀ غالب طبقات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گذشت مدتی، آن‌چه به نظرم رسید که در این کار برای خودم بی‌تکلّف و برای خوانندگان سودمندتر باشد، این بود که مقداری از آیات قرآن کریم و احادیث پیغمبر و ائمّۀ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ترجمۀ تقریبی آن‌ها به فارسی، جمع و تألیف نمایم، تا به توفیق خداوند متعال، </w:t>
      </w:r>
    </w:p>
    <w:p>
      <w:pPr>
        <w:pStyle w:val="BookText"/>
        <w:rPr/>
      </w:pPr>
      <w:r>
        <w:rPr>
          <w:rFonts w:ascii="IRNazanin" w:hAnsi="IRNazanin" w:eastAsia="IRNazanin"/>
          <w:color w:val="111111"/>
          <w:sz w:val="28"/>
          <w:sz w:val="28"/>
          <w:szCs w:val="28"/>
          <w:rtl w:val="true"/>
          <w:lang w:bidi="fa-IR"/>
        </w:rPr>
        <w:t xml:space="preserve">خوانندگان محترم چون مستقیماً با کلمات وحی و عبارات و نصوص منقوله از ذوات مقدسۀ پیغمبر و ائمّۀ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رو می‌گردند، درس بهتری فرا گیرند و استفادۀ بیشتری بنمایند؛ لذا به نوشتن این تألیف پرداختم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زندگی و درس‌های اخلاق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حَوْلَ وَ لا قُوَّةَ الاّ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p>
    <w:p>
      <w:pPr>
        <w:pStyle w:val="BookText"/>
        <w:rPr/>
      </w:pPr>
      <w:r>
        <w:rPr>
          <w:rFonts w:ascii="IRNazanin" w:hAnsi="IRNazanin" w:eastAsia="IRNazanin"/>
          <w:color w:val="111111"/>
          <w:sz w:val="28"/>
          <w:sz w:val="28"/>
          <w:szCs w:val="28"/>
          <w:rtl w:val="true"/>
          <w:lang w:bidi="fa-IR"/>
        </w:rPr>
        <w:t xml:space="preserve">مؤلّف در این کتاب، هم در نظم و ترتیب مطالب و هم در نقل آیات و روایات، به هیچ وجه نظری خاص نداشته است؛ فقط هر موضوع و مطلبی که متناسب با هدف تألیف این کتاب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تدریج به خاطرش می‌آمده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مدارکی نوشته است تا برای تنظیم و ترتیب مطالب و یا ذکر مدارک به زحمت نیفتاده باشد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مطالب کتاب راجع به هر موضوع، تمام آیات و روایات استقصاء نشده است؛ بلکه راجع به هر مطلبی، منظور فقط گفتن بعضی مدارک از آیات یا روایات بوده است؛ نه آن‌که تمام آیات و روایات آن موضوع، گفته شود و استقصاء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مؤلّف تاکید داشته است که نقل روایات از کتب معتبر باشد؛ بنابراین هر جا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نقل کرده، توجه نموده است که روایات نقل شده از مآخذ نسبتاً معتبر آن کتاب نقل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ترجمه و ذکر معانی آیات و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مقدمۀ کتاب اشاره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مؤلف، ترجمۀ تقریبی آن‌ها بوده است؛ حتی اگر روانی عبارت‌ها هم محفوظ نگردد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که تألیف این جلد به پایان رسیده فکر می‌کند که آیا از عهدۀ همان ترجمه‌های تقریبی هم برآمده است یا نه؟ البته پیش خود و وجدانش نمی‌تواند هرگز چنین تعهّدی را داشته باشد، ولی در همین ترجمه‌های ناقص نیز، امید استفاده برای خوانندگان محترم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مؤلّف دانسته و می‌فهمد این است که افراد اجتماع، اگر پای‌بند به دستورات اسلامی در زندگی فردی و اجتماعی خود گردند، به زندگی مرفّه و آسوده و منظمی در دنیا و آخرت هم نائل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یگانه راه ترقّی و تعالی و تأمین سعادت حقیقی دنیا و آخرت و خارج شدن از اضطراب‌ها و وحشت‌های زندگیِ پرپیچ و خم دنیا، پیروی از تعالیم و دستورات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مقدس اسلام با استخراج ذخیره‌های زمینی، صنعت و اختراعات مادی و علوم حسی و تجربی مخالفت ندارد، ولی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بشر همین زندگی صنعتی و علمی را در چهار چوب قوانین و مقررات الهی که به مصالح واقعی فردی </w:t>
      </w:r>
    </w:p>
    <w:p>
      <w:pPr>
        <w:pStyle w:val="BookText"/>
        <w:rPr/>
      </w:pPr>
      <w:r>
        <w:rPr>
          <w:rFonts w:ascii="IRNazanin" w:hAnsi="IRNazanin" w:eastAsia="IRNazanin"/>
          <w:color w:val="111111"/>
          <w:sz w:val="28"/>
          <w:sz w:val="28"/>
          <w:szCs w:val="28"/>
          <w:rtl w:val="true"/>
          <w:lang w:bidi="fa-IR"/>
        </w:rPr>
        <w:t>و اجتماعی و دنیوی و اخروی مردم وضع شده است باید سپری کند تا از هر گونه بدبختی در دنیا و آخرت نجات یابد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عَلی مَنِ اتَّبَعَ الْهُدی </w:t>
      </w:r>
      <w:bookmarkStart w:id="12" w:name="pg5726_70981"/>
    </w:p>
    <w:p>
      <w:pPr>
        <w:pStyle w:val="Heading2"/>
        <w:numPr>
          <w:ilvl w:val="1"/>
          <w:numId w:val="1"/>
        </w:numPr>
        <w:rPr/>
      </w:pPr>
      <w:bookmarkStart w:id="13" w:name="__RefHeading___Toc3938621_581953129"/>
      <w:bookmarkStart w:id="14" w:name="_Toc4"/>
      <w:bookmarkEnd w:id="12"/>
      <w:bookmarkEnd w:id="13"/>
      <w:r>
        <w:rPr>
          <w:rtl w:val="true"/>
        </w:rPr>
        <w:t>یک هدف مهم از بعثت انبیاء</w:t>
      </w:r>
      <w:bookmarkEnd w:id="14"/>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آیات قرآن کریم و احادیث چنین بر می‌آید که یک هدف مهم از بعثت انبیا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خاتم آنان صَلَواتُ‌اللّهِ وَ سَلامُهُ عَلَیْهِمْ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به تهذیب اخلاق و پاک نمودن ارواح بشر از بدی‌هاست؛ به عبارت دیگر تربیت مردم و بیان دستورها و قانون‌هایی در زندگی است که مردم در سایۀ فراگرفتن و به کار بستن آن‌ها، به صلاح واقعی، سعادت حقیقی، و خوشبختی زندگی دنیا و آخرت نائل گردند و از پلیدی‌ها و زشتی‌ها و آشفتگی‌ها محفوظ بمانند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هم‌چنان‌که رسولی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فرستادیم که آیات ما را بر شما تلاوت کند و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پلیدی جهل و کفر و اخلاق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کند و به شما کتاب و حکمت و آن‌چه را که خود نمی‌دانستید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ممکن نبود از راه فکر و اندیشه به آن دانا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وحی بیاموزد؛ پس مرا یاد کنید تا شما را یاد کنم و مرا شکر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ناسپاسی مکنید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سورۀ آل‌عمران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بر اهل ایمان منّت نهاد که رسولی از خودشان در میان آنان برانگیخت، تا آیات خدا را بر آنان بخواند و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نقص و آلایش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نماید و کتاب و حکمت به آنان بیاموزد؛ به راستی پیش از آن، در گمراهی آشکاری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برای تکمیل اخلاق ستوده، مبعوث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 حضرت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اخلاق ستوده لازم است؛ همانا که خداوند عزّ و جلّ مرا به آن‌ها مبعوث فرمود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منبر در خطبه‌ای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چون خلق را آفرید، خواست که آنان بر آداب رفیعه و اخلاق شریفه باشند و نیز می‌دانست که ممکن نیست آنان چنین شوند مگر این‌که آن ذات مقدس، خود آن‌چه را که به سود و زیان آنان است تعریف نموده و آگاهشان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خوبی‌ها و بدی‌ها جز به امر و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وسیلۀ 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w:t>
      </w:r>
      <w:r>
        <w:rPr>
          <w:rFonts w:eastAsia="IRNazanin" w:cs="IRNazanin"/>
          <w:color w:val="111111"/>
          <w:sz w:val="28"/>
          <w:szCs w:val="28"/>
          <w:rtl w:val="true"/>
          <w:lang w:bidi="fa-IR"/>
        </w:rPr>
        <w:t xml:space="preserve">.» </w:t>
      </w:r>
      <w:bookmarkStart w:id="15" w:name="pg5726_70984"/>
    </w:p>
    <w:p>
      <w:pPr>
        <w:pStyle w:val="Heading2"/>
        <w:numPr>
          <w:ilvl w:val="1"/>
          <w:numId w:val="1"/>
        </w:numPr>
        <w:rPr/>
      </w:pPr>
      <w:bookmarkStart w:id="16" w:name="__RefHeading___Toc3938623_581953129"/>
      <w:bookmarkStart w:id="17" w:name="_Toc5"/>
      <w:bookmarkEnd w:id="15"/>
      <w:bookmarkEnd w:id="16"/>
      <w:r>
        <w:rPr>
          <w:rtl w:val="true"/>
        </w:rPr>
        <w:t>اصلاح نیّت</w:t>
      </w:r>
      <w:bookmarkEnd w:id="17"/>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پایۀ اصلاح افراد جامعه، اصلاح 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کارهای آدمی، فقط برای رضای خدا و امتثال فرمان و دستور او و لااقل به منظور تحصیل ثواب اخروی و نجات از عذاب و مکافات الهی باشد، به صلاح و سعادت دنیا و آخرت او و خیر جامعه تمام خواهد شد؛ اما اگر به منظور شؤون و منافع دنیا از ریاست و جاه </w:t>
      </w:r>
    </w:p>
    <w:p>
      <w:pPr>
        <w:pStyle w:val="BookText"/>
        <w:rPr/>
      </w:pPr>
      <w:r>
        <w:rPr>
          <w:rFonts w:ascii="IRNazanin" w:hAnsi="IRNazanin" w:eastAsia="IRNazanin"/>
          <w:color w:val="111111"/>
          <w:sz w:val="28"/>
          <w:sz w:val="28"/>
          <w:szCs w:val="28"/>
          <w:rtl w:val="true"/>
          <w:lang w:bidi="fa-IR"/>
        </w:rPr>
        <w:t>و مقام و شهرت و مال و منالِ دنیوی باشد، نتیجۀ عالی و صحیح بر آن‌ها مترتّب نمی‌گردد و به سعادت و خیر دائمی بشر تمام نمی‌شود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شریف‌ترین و عالی‌ترین هدف برای فعالیت‌های مردم در هر اجتماعی، تحصیل رضای پروردگار جهان است که در سایۀ آن، تأمین سعادت جاودانی و نجات از عذاب ابدی، میسّر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که دارای چنین هدف عالی باشد، هرگز در آن هیچ‌گونه تجاوز و تَعَدّی و فسق و فجور راه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و احادیث به تصحیح و اخلاص نیت، بسیار اهمیّت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باشید که دین خالص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شرک و 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خداست</w:t>
      </w:r>
      <w:r>
        <w:rPr>
          <w:rFonts w:eastAsia="IRNazanin" w:cs="IRNazanin"/>
          <w:color w:val="111111"/>
          <w:sz w:val="28"/>
          <w:szCs w:val="28"/>
          <w:rtl w:val="true"/>
          <w:lang w:bidi="fa-IR"/>
        </w:rPr>
        <w:t>.»</w:t>
      </w:r>
      <w:r>
        <w:rPr>
          <w:rStyle w:val="FootnoteAnchor"/>
          <w:rtl w:val="true"/>
        </w:rPr>
        <w:footnoteReference w:id="3"/>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امر نشدند جز به این‌که پرستش کنند خدا را در حالی که دین را برای او خالص گردانند و از غیر دین حق، روی بگردانند و نماز را اقامه نمایند و زکات دهند و این است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و شریعت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و راست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کسی که به لقاء پروردگارش امید دارد، باید کار شایسته کند و در پرستش پروردگار، احدی را شریک نسازد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مردمان، کسی هست که جان خود را به طلب رضای خدا می‌فروشد و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رئوف و مهربان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آنان که اموالشان را در طلب رضای خدا و برای استواری نفوسشان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ایمان و طاعت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می‌کنند، مثل بوستانی بر مکان بلندی است که برآن باران درشت برسد، پس دو چندان ثمر بدهد؛ و اگر به آن باران درشت نرسد، پس باران 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کفاف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به آن‌چه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اخلاص یا 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از خیر و نیکی، انفاق می‌کنید به نفع خودتان است و شما جز برای طلب رضای خدا انفاق نمی‌کنید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از خیر و نیکی انفاق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تماماً به شما داده می‌شود و به شما ستم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خیر و فایده‌ای در بسیاری از سخنان سِرّی و راز گفتن مردم نیست،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صدقه‌ای یا به کار نیکی یا به اصلاحی میان مردم امر نماید؛ هر که به طلب رضای خدا چنین کند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که خداوندگاریم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اجر عظیم به او عطا خواهیم نمود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عمل و کار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را اراده می‌کند؛ در کشت وی می‌افزاییم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یکی را دست کم، ده برابر ثواب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اعمالش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را اراده می‌کند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مقداری که به مقتضای حکمت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می‌دهیمش؛ ولی در آخرت برای او هیچ بهره‌ای نیست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زندگانی دنیا و زینت آن‌را اراده می‌نمایند،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آنان را در دنیا کاملاً می‌دهیم و هیچ از مزدشان در دنیا کم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اینان هستند که در آخرت برای آنان جز آتش دوزخ، نصیبی نیست و آن‌چه را که آنان در دنیا به جا آوردند و می‌کردند، همه در آخرت ضایع و باطل می‌گردد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دنیای زودگذر را اراده می‌کنند، برای هر کدام آن‌چه را که بخواهیم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متاع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تعجیل می‌کنیم و در همین دنیا می‌دهیم،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هنگام رستخیز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را جایگاه او قرار می‌دهیم که با نکوهش و مردودی و راندگی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آن گردد، 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را اراده کنند و با داشتن ایمان، کوشش خود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صرف نمایند؛ پس سعی آنان مشکور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مأجور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در روز قیامت، مردم را بر نیّاتشان محشور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قول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لقاء پروردگارش امیدوار باشد، باید عمل شایسته نماید و در بندگی پروردگارش احدی را شریک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که چیزی از عمل ثواب را به جا می‌آورد نه به طلب رضای خدا، بلکه به منظور خودنمایی و خودستایی که میل دارد به گوش مردم برسد، پس اوست که در عبادت پروردگارش مشرک شده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مسلماً اعمال بسته به نیات است و برای هر شخص، از عملش، آن‌چه را که نیت نموده است عاید می‌شود؛ پس کسی که به طلب اجر پروردگار جهاد کند، همانا اجر او بر پروردگار عزّوجلّ خواهد بود و هر </w:t>
      </w:r>
    </w:p>
    <w:p>
      <w:pPr>
        <w:pStyle w:val="BookText"/>
        <w:rPr/>
      </w:pPr>
      <w:r>
        <w:rPr>
          <w:rFonts w:ascii="IRNazanin" w:hAnsi="IRNazanin" w:eastAsia="IRNazanin"/>
          <w:color w:val="111111"/>
          <w:sz w:val="28"/>
          <w:sz w:val="28"/>
          <w:szCs w:val="28"/>
          <w:rtl w:val="true"/>
          <w:lang w:bidi="fa-IR"/>
        </w:rPr>
        <w:t xml:space="preserve">کس جهاد کند به ارادۀ متاع دنیا، یا برای عقالی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 و زکاتی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جز همان را که قصد او بوده‌است،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قصد جلب توجه مردم دانش بجوید، بوی بهشت را نخواهد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حدیث را برای منفعت دنیا بخواهد، در آخرت برای او هیچ نصیبی نخواهد بود و کسی که برای خیر آخرت بخواهد، خداوند خیر دنیا و آخرت به او عطا خواهد فرمود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ریایی شرک است؛ کسی که برای مردم عمل کند، اجر و ثواب او بر مردم است و کسی که برای خدا کار کند، ثواب او بر خدا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بی‌نیازترینِ بی‌نیازان از شریک هستم، پس هر که در عملی، دیگری را شریک من قرار دهد آن عمل را از او قبول نمی‌کنم و فقط عملی را می‌پذیرم که تنها برای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خلاص و نجات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اخلاص ممکن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بنده‌ای عملی به جا آورد که بدان رضای خدا و سرای آخرت را طلب کند، ولی در آن رضای احدی از مردم را نیز داخل کند مشرک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شرک ریایی</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 برای هر امرِ حقی، حقیقتی است و بندۀ خدا به حقیقت اخلاص نمی‌رسد، مگر این‌که دوست نداشته باشد که بر هیچ عملی ستوده شود</w:t>
      </w:r>
      <w:r>
        <w:rPr>
          <w:rFonts w:eastAsia="IRNazanin" w:cs="IRNazanin"/>
          <w:color w:val="111111"/>
          <w:sz w:val="28"/>
          <w:szCs w:val="28"/>
          <w:rtl w:val="true"/>
          <w:lang w:bidi="fa-IR"/>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خالص آن است که نخواهی احدی تو را بر آن بستاید، مگر خداوند عزّوجلّ</w:t>
      </w:r>
      <w:r>
        <w:rPr>
          <w:rFonts w:eastAsia="IRNazanin" w:cs="IRNazanin"/>
          <w:color w:val="111111"/>
          <w:sz w:val="28"/>
          <w:szCs w:val="28"/>
          <w:rtl w:val="true"/>
          <w:lang w:bidi="fa-IR"/>
        </w:rPr>
        <w:t xml:space="preserve">.» </w:t>
      </w:r>
      <w:bookmarkStart w:id="18" w:name="pg5726_70993"/>
    </w:p>
    <w:p>
      <w:pPr>
        <w:pStyle w:val="Heading2"/>
        <w:numPr>
          <w:ilvl w:val="1"/>
          <w:numId w:val="1"/>
        </w:numPr>
        <w:rPr/>
      </w:pPr>
      <w:bookmarkStart w:id="19" w:name="__RefHeading___Toc3938625_581953129"/>
      <w:bookmarkStart w:id="20" w:name="_Toc6"/>
      <w:bookmarkEnd w:id="18"/>
      <w:bookmarkEnd w:id="19"/>
      <w:r>
        <w:rPr>
          <w:rtl w:val="true"/>
        </w:rPr>
        <w:t>شرک ریایی</w:t>
      </w:r>
      <w:bookmarkEnd w:id="20"/>
    </w:p>
    <w:p>
      <w:pPr>
        <w:pStyle w:val="BookText"/>
        <w:rPr/>
      </w:pPr>
      <w:r>
        <w:rPr>
          <w:rFonts w:ascii="IRNazanin" w:hAnsi="IRNazanin" w:eastAsia="IRNazanin"/>
          <w:color w:val="111111"/>
          <w:sz w:val="28"/>
          <w:sz w:val="28"/>
          <w:szCs w:val="28"/>
          <w:rtl w:val="true"/>
          <w:lang w:bidi="fa-IR"/>
        </w:rPr>
        <w:t>ریا حرام و موجب بطلان عبادت و یک قِسم شرک است که با آن آدمی عبادت خدا را برای وانمودن به خلق به جا می‌آورد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عبادتی را اگر شخص به داعیِ امتثالِ امر الهی برای تحصیل رضای او، یا برای شکرگزاری از نعمت‌های او، یا حصول قرب به‌او، یا به محبت او، یا دستِ </w:t>
      </w:r>
    </w:p>
    <w:p>
      <w:pPr>
        <w:pStyle w:val="BookText"/>
        <w:rPr/>
      </w:pPr>
      <w:r>
        <w:rPr>
          <w:rFonts w:ascii="IRNazanin" w:hAnsi="IRNazanin" w:eastAsia="IRNazanin"/>
          <w:color w:val="111111"/>
          <w:sz w:val="28"/>
          <w:sz w:val="28"/>
          <w:szCs w:val="28"/>
          <w:rtl w:val="true"/>
          <w:lang w:bidi="fa-IR"/>
        </w:rPr>
        <w:t>کم برای نجات از عذاب الهی، یا تحصیل ثواب او به جای آورد صحیح است؛ ولی اگر برای تحصیل رضای غیر خداوند یا تحصیل شؤون و منافع دنیا از ریاست و جاه و مقام شهرت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باطل خواهد بود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روایات</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علی‌بن‌ابراهیم‌قمی در آخر سورۀ کهف در ذیل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کانَ یَرْجُوا لِقاءَ رَبِّهِ فَلْیَعْمَلْ عَمَلاً صالِحاً وَ لا یُشْرِکْ بِعِبادَةِ رَبِّهِ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آن 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این آیه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نشان دادن به مردم و ریاکاری نماز بخواند یا زکات دهد یا روزه بگیرد یا حج نماید، مشرک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عملی از آن </w:t>
      </w:r>
    </w:p>
    <w:p>
      <w:pPr>
        <w:pStyle w:val="BookText"/>
        <w:rPr/>
      </w:pPr>
      <w:r>
        <w:rPr>
          <w:rFonts w:ascii="IRNazanin" w:hAnsi="IRNazanin" w:eastAsia="IRNazanin"/>
          <w:color w:val="111111"/>
          <w:sz w:val="28"/>
          <w:sz w:val="28"/>
          <w:szCs w:val="28"/>
          <w:rtl w:val="true"/>
          <w:lang w:bidi="fa-IR"/>
        </w:rPr>
        <w:t>چه که خداوند بدان امر نموده، برای نشان دادن به مردم و ریاکاری به جا آورد، مشرک است و خداوند عزّوجلّ عمل ریاکار را قبول نمی‌فرماید</w:t>
      </w:r>
      <w:r>
        <w:rPr>
          <w:rFonts w:eastAsia="IRNazanin" w:cs="IRNazanin"/>
          <w:color w:val="111111"/>
          <w:sz w:val="28"/>
          <w:szCs w:val="28"/>
          <w:rtl w:val="true"/>
          <w:lang w:bidi="fa-IR"/>
        </w:rPr>
        <w:t>.»</w:t>
      </w:r>
      <w:r>
        <w:rPr>
          <w:rStyle w:val="FootnoteAnchor"/>
          <w:rtl w:val="true"/>
        </w:rPr>
        <w:footnoteReference w:id="6"/>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که فردای قیامت، نجات در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نجات در این است که با خدا خدعه نکنید که خدا به شما خدعه خواهد کرد؛ پس هر کس با خدا خدعه کند خدا به او خدعه خواهد نمود و از او ایمان را خلع می‌کند و اگر بفهمد،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خود را خدعه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شخص با خدا خدعه می‌کند؟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گفتۀ خدا را به جا می‌آورد، ولی غیر خدا را اراده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بپرهیزید از خدا در ریا؛ که ریا شرک به خداست و ریاکار در روز قیامت به چهار اسم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بدکار، ای کافر، ای حیله‌گر، ای زیان‌کار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تو نابود و اجر تو باطل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برای تو خلاصی نیست و مزدت را از آن‌که عمل را برای او انجام دادی بخواه</w:t>
      </w:r>
      <w:r>
        <w:rPr>
          <w:rFonts w:eastAsia="IRNazanin" w:cs="IRNazanin"/>
          <w:color w:val="111111"/>
          <w:sz w:val="28"/>
          <w:szCs w:val="28"/>
          <w:rtl w:val="true"/>
          <w:lang w:bidi="fa-IR"/>
        </w:rPr>
        <w:t>.»</w:t>
      </w:r>
      <w:r>
        <w:rPr>
          <w:rStyle w:val="FootnoteAnchor"/>
          <w:rtl w:val="true"/>
        </w:rPr>
        <w:footnoteReference w:id="7"/>
      </w:r>
      <w:bookmarkStart w:id="21" w:name="pg5726_70996"/>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2" w:name="__RefHeading___Toc3938627_581953129"/>
      <w:bookmarkStart w:id="23" w:name="_Toc7"/>
      <w:bookmarkEnd w:id="21"/>
      <w:bookmarkEnd w:id="22"/>
      <w:r>
        <w:rPr>
          <w:rtl w:val="true"/>
        </w:rPr>
        <w:t>شرک طاعتی</w:t>
      </w:r>
      <w:bookmarkEnd w:id="23"/>
    </w:p>
    <w:p>
      <w:pPr>
        <w:pStyle w:val="BookText"/>
        <w:rPr/>
      </w:pPr>
      <w:r>
        <w:rPr>
          <w:rFonts w:ascii="IRNazanin" w:hAnsi="IRNazanin" w:eastAsia="IRNazanin"/>
          <w:color w:val="111111"/>
          <w:sz w:val="28"/>
          <w:sz w:val="28"/>
          <w:szCs w:val="28"/>
          <w:rtl w:val="true"/>
          <w:lang w:bidi="fa-IR"/>
        </w:rPr>
        <w:t xml:space="preserve">مناسب است در این‌جا از بعض اقسام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ذکری شود که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در 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مراد از آن این است که شخص به اطاعت و تحصیل رضای غیر خداوند، معصیت خداوند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مردم به خدا ایمان نمی‌آورند، مگر اینکه مشرک هم هستند؛ یعنی در بیشتر مردم، ایمان و شرک هر دو هست؛ مانند این‌که با ایمان به خدا و رسول، به اطاعت از شیطان معصیت خداوند می‌کنند؛ پس در طاعت مشرک می‌شوند</w:t>
      </w:r>
      <w:r>
        <w:rPr>
          <w:rFonts w:eastAsia="IRNazanin" w:cs="IRNazanin"/>
          <w:color w:val="111111"/>
          <w:sz w:val="28"/>
          <w:szCs w:val="28"/>
          <w:rtl w:val="true"/>
          <w:lang w:bidi="fa-IR"/>
        </w:rPr>
        <w:t>.»</w:t>
      </w:r>
      <w:r>
        <w:rPr>
          <w:rStyle w:val="FootnoteAnchor"/>
          <w:rtl w:val="true"/>
        </w:rPr>
        <w:footnoteReference w:id="8"/>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سوای خداوند، خدایانی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اطاعت از آنان معصیت خدای واقعی را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پذیرفتند تا این‌که آن خدایان برای ایشان مایۀ عزّت باشند؛ نه چنان است، به زودی به بندگی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خدایان خود کافر می‌گردند و با ایشان دشمن می‌شوند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و زُهّاد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اطاعت از آنان در معصیت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اربابی برای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دیده‌ای آن‌که هوای خود را خدای خود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به اطاعت از هوای نفس، مخالفت و معصیت خدا نمود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به سوی کلمه و حقیقتی که بین ما و بین شما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نپرستیم جز خدا را و هیچ چیزی را برای او شریک قرار ندهیم و بعض ما، بعض دیگرمان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اطاعت آنان در معصیت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خود به جای خدا قرار ندهیم، پس اگر از قبول این دعوت رو بگردانند، به ایشان بگویید شاهد باشید که ما حقّاً تسلیم امر خداییم</w:t>
      </w:r>
      <w:r>
        <w:rPr>
          <w:rFonts w:eastAsia="IRNazanin" w:cs="IRNazanin"/>
          <w:color w:val="111111"/>
          <w:sz w:val="28"/>
          <w:szCs w:val="28"/>
          <w:rtl w:val="true"/>
          <w:lang w:bidi="fa-IR"/>
        </w:rPr>
        <w:t>.»</w:t>
      </w:r>
      <w:r>
        <w:rPr>
          <w:rStyle w:val="FootnoteAnchor"/>
          <w:rtl w:val="true"/>
        </w:rPr>
        <w:footnoteReference w:id="12"/>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شما عهد نکردم که شیطان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اطاعتش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نکنید، که او برای شما دشمن آشکاری است؛ و این‌که مرا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 که این است راه راست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یُؤْمِنُ أَکْثَرُهُمْ بِاللّهِ إِلاّ وَ هُمْ 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طاعت است نه شرک عبادت؛ یعنی به جای خدا از هوی و شیطان پیروی می‌کنند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آیۀ شریفه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شخص از روی نادانی اطاعت شیطان می‌کند پس مشرک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شرک 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Style w:val="FootnoteAnchor"/>
          <w:rtl w:val="true"/>
        </w:rPr>
        <w:footnoteReference w:id="15"/>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همین آیه، روایت شده است که مراد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شرکِ طاعت است نه شرکِ عبادت؛ گناهانی که مردم مرتکب می‌شوند، شرکِ طاعت است که در ارتکاب به آن‌ها، اطاعت شیطان می‌کنند؛ پس در اطاعت برای غیر خدا، مشرک </w:t>
      </w:r>
    </w:p>
    <w:p>
      <w:pPr>
        <w:pStyle w:val="BookText"/>
        <w:rPr/>
      </w:pPr>
      <w:r>
        <w:rPr>
          <w:rFonts w:ascii="IRNazanin" w:hAnsi="IRNazanin" w:eastAsia="IRNazanin"/>
          <w:color w:val="111111"/>
          <w:sz w:val="28"/>
          <w:sz w:val="28"/>
          <w:szCs w:val="28"/>
          <w:rtl w:val="true"/>
          <w:lang w:bidi="fa-IR"/>
        </w:rPr>
        <w:t xml:space="preserve">به خدا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شرکِ 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از آیۀ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عبادت نیست که عبادت و پرستش غیر خدا بنمایند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نامه‌اش به مأمون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نیکی به پدر و مادر واجب است اگرچه آن دو مشرک باشند؛ ولی در معصیتِ خالق، اطاعتی نسبت به پدر و مادر و غیر پدر و مادر نیست؛ پس در معصیت خالق هیچ طاعتی برای هیچ مخلوقی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Style w:val="FootnoteAnchor"/>
          <w:rtl w:val="true"/>
        </w:rPr>
        <w:footnoteReference w:id="17"/>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دربارۀ قول خداوند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اتَّخَذُوا مِنْ دُونِ اللّهِ آلِهَةً لِیَکُونُوا لَهُمْ عِزًّا کَلاّ سَیَکْفُرُونَ بِعِبادَتِهِمْ وَ یَکُونُونَ عَلَیْهِمْ ضِدًّا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مراد در این آیۀ کریمه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عبادت، سجود و رکوع نیست؛ بلکه فقط طاعت مردمان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کس در معصیت خالق، اطاعت مخلوق نماید، مخلوق را عبادت نموده است</w:t>
      </w:r>
      <w:r>
        <w:rPr>
          <w:rFonts w:eastAsia="Amiri" w:cs="Amiri" w:ascii="Amiri" w:hAnsi="Amiri"/>
          <w:color w:val="111111"/>
          <w:sz w:val="28"/>
          <w:szCs w:val="28"/>
          <w:rtl w:val="true"/>
          <w:lang w:bidi="ar-SA"/>
        </w:rPr>
        <w:t>.»</w:t>
      </w:r>
      <w:r>
        <w:rPr>
          <w:rStyle w:val="FootnoteAnchor"/>
          <w:rtl w:val="true"/>
        </w:rPr>
        <w:footnoteReference w:id="18"/>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معصیت خالق هیچ طاعتی برای هیچ مخلوقی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bookmarkStart w:id="24" w:name="pg5726_71002"/>
    </w:p>
    <w:p>
      <w:pPr>
        <w:pStyle w:val="Heading2"/>
        <w:numPr>
          <w:ilvl w:val="1"/>
          <w:numId w:val="1"/>
        </w:numPr>
        <w:rPr/>
      </w:pPr>
      <w:bookmarkStart w:id="25" w:name="__RefHeading___Toc3938629_581953129"/>
      <w:bookmarkStart w:id="26" w:name="_Toc8"/>
      <w:bookmarkEnd w:id="24"/>
      <w:bookmarkEnd w:id="25"/>
      <w:r>
        <w:rPr>
          <w:rtl w:val="true"/>
        </w:rPr>
        <w:t>شرک به اسباب طبیعی</w:t>
      </w:r>
      <w:bookmarkEnd w:id="26"/>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شرک به وسیلۀ اسباب طبیعی، به این گونه است که شخص فقط به وسایل و اسباب طبیعیه نظر بدوزد و آثار را مستقلاً به آن‌ها مستند کند؛ به عبارت دیگر کلیۀ امور و حوادث را منحصراً ناشی از علل و اسباب ظاهری بداند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دربارۀ شرک در آیۀ کریمۀ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یُؤْمِنُ أَکْثَرُهُمْ بِاللّهِ إِلاّ وَ هُمْ 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دیگری نیز، به غیر از تفسیر گذشته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می‌گوید اگر فلان شخص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از گرسنگی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می‌شدم و اگر فلان شخص نبود مبتلا به چنین و چنان بلایی می‌شدم و اگر فلانی نبود خانوادۀ من تلف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که این گوینده در مُلک خدا برای او شریکی قرار داده است که او را روزی می‌دهد و از او دفع بلا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بر من به وسیلۀ فلانی منّت نمی‌نهاد، هلاک می‌شدم، چگونه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در این گفتار عیبی نیست</w:t>
      </w:r>
      <w:r>
        <w:rPr>
          <w:rFonts w:eastAsia="IRNazanin" w:cs="IRNazanin"/>
          <w:color w:val="111111"/>
          <w:sz w:val="28"/>
          <w:szCs w:val="28"/>
          <w:rtl w:val="true"/>
          <w:lang w:bidi="fa-IR"/>
        </w:rPr>
        <w:t>.»</w:t>
      </w:r>
      <w:r>
        <w:rPr>
          <w:rStyle w:val="FootnoteAnchor"/>
          <w:rtl w:val="true"/>
        </w:rPr>
        <w:footnoteReference w:id="20"/>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باقر و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شرک در این آیه نیز، نقل شده است که مراد، شرک در نعمت‌هاست؛ یعنی در نعمت‌های خداوند متعال، مردم از منعم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حقیقی غفلت می‌کنند و نعمت را تنها به وسایط در نعمت، مستند می‌نمایند؛ پس غیر خدا را از این راه، شریک خدا در ایصال و اعطای نعمت قرار می‌دهند</w:t>
      </w:r>
      <w:r>
        <w:rPr>
          <w:rFonts w:eastAsia="IRNazanin" w:cs="IRNazanin"/>
          <w:color w:val="111111"/>
          <w:sz w:val="28"/>
          <w:szCs w:val="28"/>
          <w:rtl w:val="true"/>
          <w:lang w:bidi="fa-IR"/>
        </w:rPr>
        <w:t>.</w:t>
      </w:r>
      <w:r>
        <w:rPr>
          <w:rStyle w:val="FootnoteAnchor"/>
          <w:rtl w:val="true"/>
        </w:rPr>
        <w:footnoteReference w:id="21"/>
      </w:r>
      <w:bookmarkStart w:id="27" w:name="pg5726_71005"/>
    </w:p>
    <w:p>
      <w:pPr>
        <w:pStyle w:val="Heading2"/>
        <w:numPr>
          <w:ilvl w:val="1"/>
          <w:numId w:val="1"/>
        </w:numPr>
        <w:rPr/>
      </w:pPr>
      <w:bookmarkStart w:id="28" w:name="__RefHeading___Toc3938631_581953129"/>
      <w:bookmarkStart w:id="29" w:name="_Toc9"/>
      <w:bookmarkEnd w:id="27"/>
      <w:bookmarkEnd w:id="28"/>
      <w:r>
        <w:rPr>
          <w:rtl w:val="true"/>
        </w:rPr>
        <w:t>تکبّر و تواضع</w:t>
      </w:r>
      <w:bookmarkEnd w:id="2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صفات ناپسند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عبارت است از این‌که آدمی خود را برتر و بالاتر از دیگری بپندارد و در رفتار و کردار و گفتارش دیگری را تحقیر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تکبر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بعد از این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در حالت عجب، آدمی خود را شخصِ ممتازی دانسته و خودپسند است اگر چه پای کسی </w:t>
      </w:r>
    </w:p>
    <w:p>
      <w:pPr>
        <w:pStyle w:val="BookText"/>
        <w:rPr/>
      </w:pPr>
      <w:r>
        <w:rPr>
          <w:rFonts w:ascii="IRNazanin" w:hAnsi="IRNazanin" w:eastAsia="IRNazanin"/>
          <w:color w:val="111111"/>
          <w:sz w:val="28"/>
          <w:sz w:val="28"/>
          <w:szCs w:val="28"/>
          <w:rtl w:val="true"/>
          <w:lang w:bidi="fa-IR"/>
        </w:rPr>
        <w:t>دیگر در میان نباشد؛ ولی در حالت کبر، پای غیر نیز در میان است و خود را از او برتر و بالاتر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صفت تکبر،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اخلاق و صفات نیکوست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روی کبر و ناز، بر زمین راه مرو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زمین را نمی‌توانی شکافت، و در بلندی هرگز به کوه‌ها نخواهی رسید</w:t>
      </w:r>
      <w:r>
        <w:rPr>
          <w:rFonts w:eastAsia="IRNazanin" w:cs="IRNazanin"/>
          <w:color w:val="111111"/>
          <w:sz w:val="28"/>
          <w:szCs w:val="28"/>
          <w:rtl w:val="true"/>
          <w:lang w:bidi="fa-IR"/>
        </w:rPr>
        <w:t>.»</w:t>
      </w:r>
      <w:r>
        <w:rPr>
          <w:rStyle w:val="FootnoteAnchor"/>
          <w:rtl w:val="true"/>
        </w:rPr>
        <w:footnoteReference w:id="22"/>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وصیت لقمان به فرزندش در سورۀ لقمان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تکبر و ناز، از مردم رُخ متاب و در زمین به نشاط و تبختر، قدم بر مدار که خدا مردم متکبرِ فخر کننده را دوست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رفتن میانه‌رو باش و از صدایت بکاه، که ناخوش‌ترین صداها، آواز خران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حتی خطاب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مؤمنین بالت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و بازو و جوانِبَت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فرود 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فروتن باش</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هر کس از مؤمنین که پیرو تو شد، بالت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و بازو و جوانبت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فرود 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فروتن باش</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تواضع آن است که رفتارت با مردم چنان باشد که دوست داری آنان با تو آن‌گونه رفتار کنند</w:t>
      </w:r>
      <w:r>
        <w:rPr>
          <w:rFonts w:eastAsia="IRNazanin" w:cs="IRNazanin"/>
          <w:color w:val="111111"/>
          <w:sz w:val="28"/>
          <w:szCs w:val="28"/>
          <w:rtl w:val="true"/>
          <w:lang w:bidi="fa-IR"/>
        </w:rPr>
        <w:t>.»</w:t>
      </w:r>
      <w:r>
        <w:rPr>
          <w:rStyle w:val="FootnoteAnchor"/>
          <w:rtl w:val="true"/>
        </w:rPr>
        <w:footnoteReference w:id="26"/>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تواضع درجاتی دارد؛ از آن جمله این است که شخص منزلت و اندازۀ خود را بشناسد؛ پس با قلب سالم و آرام، خویش را در همان منزلت خود نازل کند، دوست نداشته باشد این‌که با احدی رفتار کند، مگر مانند آن‌چه با او </w:t>
      </w:r>
    </w:p>
    <w:p>
      <w:pPr>
        <w:pStyle w:val="BookText"/>
        <w:rPr/>
      </w:pPr>
      <w:r>
        <w:rPr>
          <w:rFonts w:ascii="IRNazanin" w:hAnsi="IRNazanin" w:eastAsia="IRNazanin"/>
          <w:color w:val="111111"/>
          <w:sz w:val="28"/>
          <w:sz w:val="28"/>
          <w:szCs w:val="28"/>
          <w:rtl w:val="true"/>
          <w:lang w:bidi="fa-IR"/>
        </w:rPr>
        <w:t>رفتار می‌شود، اگر از کسی بدی ببیند آن را به نیکی دفع کند، فرو خورندۀ خشم و دارندۀ گذشت نسبت به مردم باشد؛ خداوند نیکوکاران را دوست دارد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این است که شخص به نشستن در پایین مجلس راضی شود، بر کسی که روبرو می‌شود سلام کند، ترک جِدال کند اگر چه مُحِق باشد و دوست نداشته باشد که بر تقوا ستایش شود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فروتنی بر بلندی منزلت می‌افزاید، پس فروتنی کنید تا خداوند شما را بلند کند</w:t>
      </w:r>
      <w:r>
        <w:rPr>
          <w:rFonts w:eastAsia="IRNazanin" w:cs="IRNazanin"/>
          <w:color w:val="111111"/>
          <w:sz w:val="28"/>
          <w:szCs w:val="28"/>
          <w:rtl w:val="true"/>
          <w:lang w:bidi="fa-IR"/>
        </w:rPr>
        <w:t>.»</w:t>
      </w:r>
      <w:r>
        <w:rPr>
          <w:rStyle w:val="FootnoteAnchor"/>
          <w:rtl w:val="true"/>
        </w:rPr>
        <w:footnoteReference w:id="29"/>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بزرگی کردن و کبر بپرهیزید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ردای خداوند عزّوجلّ است؛ پس کسی که با خدا در ردایش منازعه کند، خداوند او را در روز قیامت می‌شکند و ذلیل می‌کند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 اهل جهنم متکبرانند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محبوب‌ترین شما نزد من و نزدیک‌ترین شما به جوار من، در قیامت، نیکوترین شماست از جهت خُلق، و شدیدترین شما است از جهت تواضع؛ دورترین شما از من در روز قیامت، مستکبرانند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زشت‌ترین خوی‌ها تکبر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آفت‌های خرد، کبر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کبر بپرهیز که بزرگ‌ترین گناهان و پست‌ترین عیوب و زینت اهریمن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فروتنی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و تکبر او را پست می‌کند</w:t>
      </w:r>
      <w:r>
        <w:rPr>
          <w:rFonts w:eastAsia="IRNazanin" w:cs="IRNazanin"/>
          <w:color w:val="111111"/>
          <w:sz w:val="28"/>
          <w:szCs w:val="28"/>
          <w:rtl w:val="true"/>
          <w:lang w:bidi="fa-IR"/>
        </w:rPr>
        <w:t>.»</w:t>
      </w:r>
      <w:r>
        <w:rPr>
          <w:rStyle w:val="FootnoteAnchor"/>
          <w:rtl w:val="true"/>
        </w:rPr>
        <w:footnoteReference w:id="33"/>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دوستی مساکینِ مسلمین، که هر کس آنان را تحقیر کند و تکبر نماید، از دین خدا لغزیده است و خداوند حقیر کننده و دشمنِ سخت اوست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نقل شده است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نامه‌اش به مأمون،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کبر و استعمال تکبر را در عداد گناهان کبیره شمرده‌اند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پیمانش به محمدبن‌ابی‌بکر، هنگامی که حکومت مصر را به او واگذار نمود،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مردم بال بیفکن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متواضع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پهلویت را نرم‌دار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مدارا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رویت را بگشا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ترش‌روی مباش</w:t>
      </w:r>
      <w:r>
        <w:rPr>
          <w:rFonts w:eastAsia="IRNazanin" w:cs="IRNazanin"/>
          <w:color w:val="111111"/>
          <w:sz w:val="28"/>
          <w:szCs w:val="28"/>
          <w:rtl w:val="true"/>
          <w:lang w:bidi="fa-IR"/>
        </w:rPr>
        <w:t>).»</w:t>
      </w:r>
      <w:r>
        <w:rPr>
          <w:rStyle w:val="FootnoteAnchor"/>
          <w:rtl w:val="true"/>
        </w:rPr>
        <w:footnoteReference w:id="36"/>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فقیرِ مسلمانی را ملاقات کند و به او نه به آن‌گونه که با مال‌داران سلام می‌کند، سلام کند، در روز قیامت با غضب خداوند عزّوجلّ روبرو می‌شود</w:t>
      </w:r>
      <w:r>
        <w:rPr>
          <w:rFonts w:eastAsia="IRNazanin" w:cs="IRNazanin"/>
          <w:color w:val="111111"/>
          <w:sz w:val="28"/>
          <w:szCs w:val="28"/>
          <w:rtl w:val="true"/>
          <w:lang w:bidi="fa-IR"/>
        </w:rPr>
        <w:t>.»</w:t>
      </w:r>
      <w:r>
        <w:rPr>
          <w:rStyle w:val="FootnoteAnchor"/>
          <w:rtl w:val="true"/>
        </w:rPr>
        <w:footnoteReference w:id="37"/>
      </w:r>
      <w:bookmarkStart w:id="30" w:name="pg5726_71011"/>
    </w:p>
    <w:p>
      <w:pPr>
        <w:pStyle w:val="Heading2"/>
        <w:numPr>
          <w:ilvl w:val="1"/>
          <w:numId w:val="1"/>
        </w:numPr>
        <w:rPr/>
      </w:pPr>
      <w:bookmarkStart w:id="31" w:name="__RefHeading___Toc3938633_581953129"/>
      <w:bookmarkStart w:id="32" w:name="_Toc10"/>
      <w:bookmarkEnd w:id="30"/>
      <w:bookmarkEnd w:id="31"/>
      <w:r>
        <w:rPr>
          <w:rtl w:val="true"/>
        </w:rPr>
        <w:t>عجب</w:t>
      </w:r>
      <w:bookmarkEnd w:id="32"/>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خودپسندی، از خود راضی بودن، خود بینی، به خود بالیدن، بزرگ انگاشتنِ خود، به جهت وصفی از اوصاف نفسانی، یا به جهت رأی و فکر خود در امور، یا به عمل و کرداری از خود، حالتی بسیار بد و مهلک است و در مدارک دین اسلام از آن مذمت و منع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خودپسندی بر او وارد شود، هلاک می‌شود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از امام صادق یا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نفر وارد مسجد شدند؛ یکی عابد و دیگری فاسق و چون از مسجد خارج شدند فاسق صدّیق بود، و عابد فاسق؛ زیرا چون عابد داخل مسجد شد به عبادت خود می‌بالید و در این فکر بود، ولی مرد فاسق در فکر پشیمانی از گناهش بود و طلب آمرزش از خداوند متعال می‌نمود</w:t>
      </w:r>
      <w:r>
        <w:rPr>
          <w:rFonts w:eastAsia="IRNazanin" w:cs="IRNazanin"/>
          <w:color w:val="111111"/>
          <w:sz w:val="28"/>
          <w:szCs w:val="28"/>
          <w:rtl w:val="true"/>
          <w:lang w:bidi="fa-IR"/>
        </w:rPr>
        <w:t>.»</w:t>
      </w:r>
      <w:r>
        <w:rPr>
          <w:rStyle w:val="FootnoteAnchor"/>
          <w:rtl w:val="true"/>
        </w:rPr>
        <w:footnoteReference w:id="39"/>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چیز از جمله مهلکات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 و هوسی که پیروی شود و حرص و بخلی که اطاعت گردد، و به خود بالیدن انسان</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نادانی همین بس تو را، که به دانشت ببالی</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بدی که تو را بد آید و بد حال کند، بهتر است نزد خداوند از کار نیکی که تو را به عجب آورد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معجب شدن آدمی به نفس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خودپسندی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ضعف عقل اوست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چیز شکنندۀ پشت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زیاد شمرد، گناه خود را فراموش کند و به رأی خود معجب و خودپسند شود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عجب درجاتی است که از آن جمله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بد انسان در نظرش به صورت خوبی جلوه کند و آن را نیکو ببیند؛ پس او را کار بد، خوش آید و به خود ببالد و پندارد که کاری نیکو کرده است</w:t>
      </w:r>
      <w:r>
        <w:rPr>
          <w:rFonts w:eastAsia="IRNazanin" w:cs="IRNazanin"/>
          <w:color w:val="111111"/>
          <w:sz w:val="28"/>
          <w:szCs w:val="28"/>
          <w:rtl w:val="true"/>
          <w:lang w:bidi="fa-IR"/>
        </w:rPr>
        <w:t>...</w:t>
      </w:r>
      <w:r>
        <w:rPr>
          <w:rStyle w:val="FootnoteAnchor"/>
          <w:rtl w:val="true"/>
        </w:rPr>
        <w:footnoteReference w:id="45"/>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جمله این است که عبد به پروردگار خود ایمان آورد و منّت بر او نهد و حال آن‌که خدا را بر او منت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منشأ عُجب در انسان، نوعاً نادانی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معجب، خود و خدا را به درستی نشناخته و فقر ذاتی خود و عظمت خدا را نمی‌داند؛ از این جهت به کمالات مادّی و بدنی و روحی خود و به رأی و فکر و کارهای حسنۀ خود می‌بالد، غافل از این‌که کمالات روحی و نعمت‌های مادی از فضل و جانب خدا است و فکر صحیح و رأی صواب و کارهای حسنه نیز، همه به توفیق و تأیید خداوند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جای خودپسندی و عجب برای انسان نیست و گاه همین عجب و خودپسندی موجب و منشأ خودستایی در انسان می‌شود</w:t>
      </w:r>
      <w:r>
        <w:rPr>
          <w:rFonts w:eastAsia="IRNazanin" w:cs="IRNazanin"/>
          <w:color w:val="111111"/>
          <w:sz w:val="28"/>
          <w:szCs w:val="28"/>
          <w:rtl w:val="true"/>
          <w:lang w:bidi="fa-IR"/>
        </w:rPr>
        <w:t>.</w:t>
      </w:r>
      <w:r>
        <w:rPr>
          <w:rStyle w:val="FootnoteAnchor"/>
          <w:rtl w:val="true"/>
        </w:rPr>
        <w:footnoteReference w:id="47"/>
      </w:r>
      <w:bookmarkStart w:id="33" w:name="pg5726_71015"/>
    </w:p>
    <w:p>
      <w:pPr>
        <w:pStyle w:val="Heading2"/>
        <w:numPr>
          <w:ilvl w:val="1"/>
          <w:numId w:val="1"/>
        </w:numPr>
        <w:rPr/>
      </w:pPr>
      <w:bookmarkStart w:id="34" w:name="__RefHeading___Toc3938635_581953129"/>
      <w:bookmarkStart w:id="35" w:name="_Toc11"/>
      <w:bookmarkEnd w:id="33"/>
      <w:bookmarkEnd w:id="34"/>
      <w:r>
        <w:rPr>
          <w:rtl w:val="true"/>
        </w:rPr>
        <w:t>خودستایی</w:t>
      </w:r>
      <w:bookmarkEnd w:id="35"/>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تزکیۀ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ستودن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و احادیث از خودستایی مذمّت و منع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ستاییدن خود، مدح و ثنای خود گفتن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مقام مذمت اشخاصی که خود را می‌ستایند می‌فرماید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نظر نیفکندی به سوی آنان که تزکیۀ نفس و خودستایی می‌نمایند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کار قبیحی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خداست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تزکیه نموده و بستاید، و به اندازۀ رشتۀ باریکی هم که در میان شکاف دانه خرما است، ظلم و ستم نمی‌شوند</w:t>
      </w:r>
      <w:r>
        <w:rPr>
          <w:rFonts w:eastAsia="IRNazanin" w:cs="IRNazanin"/>
          <w:color w:val="111111"/>
          <w:sz w:val="28"/>
          <w:szCs w:val="28"/>
          <w:rtl w:val="true"/>
          <w:lang w:bidi="fa-IR"/>
        </w:rPr>
        <w:t>.»</w:t>
      </w:r>
      <w:r>
        <w:rPr>
          <w:rStyle w:val="FootnoteAnchor"/>
          <w:rtl w:val="true"/>
        </w:rPr>
        <w:footnoteReference w:id="48"/>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 و چگونگی‌های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داناتر است هنگامی که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نطفه و نطفه را از غذا و غذا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زمین ایجاد فرمود و هنگامی که شما در شکم‌های مادرانتان جنین بودید؛ پس تزکیۀ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خودستایی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خدا را سپاس و ستایش کنید به نعمت‌هایی که در خود و با خود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داناتر است به کسی که پرهیزکار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نعمت پروردگارت را بیان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نسبت دادن به پروردگار متعال، از آن سخن بگو</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احدی از شما به کثرت نماز و روزه و زکات و قربانیش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سایر عباداتش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نکند که خداوند عزّوجلّ داناتر است به کسی که پرهیزکار شود از شما</w:t>
      </w:r>
      <w:r>
        <w:rPr>
          <w:rFonts w:eastAsia="IRNazanin" w:cs="IRNazanin"/>
          <w:color w:val="111111"/>
          <w:sz w:val="28"/>
          <w:szCs w:val="28"/>
          <w:rtl w:val="true"/>
          <w:lang w:bidi="fa-IR"/>
        </w:rPr>
        <w:t>».</w:t>
      </w:r>
      <w:r>
        <w:rPr>
          <w:rStyle w:val="FootnoteAnchor"/>
          <w:rtl w:val="true"/>
        </w:rPr>
        <w:footnoteReference w:id="51"/>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معنی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تُزَکُّوا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گفتار انسان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تزکیه و خودستایی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نماز خواندم، دیروز روزه گرفتم و مانند این</w:t>
      </w:r>
      <w:r>
        <w:rPr>
          <w:rFonts w:eastAsia="IRNazanin" w:cs="IRNazanin"/>
          <w:color w:val="111111"/>
          <w:sz w:val="28"/>
          <w:szCs w:val="28"/>
          <w:rtl w:val="true"/>
          <w:lang w:bidi="fa-IR"/>
        </w:rPr>
        <w:t>.»</w:t>
      </w:r>
      <w:r>
        <w:rPr>
          <w:rStyle w:val="FootnoteAnchor"/>
          <w:rtl w:val="true"/>
        </w:rPr>
        <w:footnoteReference w:id="52"/>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جایز است که شخص تزکیۀ نفس خود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در موقع اضطرار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نوعاً هر حرامی حلال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نشنیده‌ای قول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اجْعَلْنِی عَلی خَزائِنِ الْأَرْضِ إِنِّی حَفِیظٌ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قول عبد صالح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لَکُمْ ناصِحٌ 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 ضرورت، از خود تعریف کرده 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نگهبانی بسیار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کرده و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خیرخواهی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نموده است</w:t>
      </w:r>
      <w:r>
        <w:rPr>
          <w:rFonts w:eastAsia="IRNazanin" w:cs="IRNazanin"/>
          <w:color w:val="111111"/>
          <w:sz w:val="28"/>
          <w:szCs w:val="28"/>
          <w:rtl w:val="true"/>
          <w:lang w:bidi="fa-IR"/>
        </w:rPr>
        <w:t>».</w:t>
      </w:r>
      <w:r>
        <w:rPr>
          <w:rStyle w:val="FootnoteAnchor"/>
          <w:rtl w:val="true"/>
        </w:rPr>
        <w:footnoteReference w:id="53"/>
      </w:r>
      <w:bookmarkStart w:id="36" w:name="pg5726_71019"/>
    </w:p>
    <w:p>
      <w:pPr>
        <w:pStyle w:val="Heading2"/>
        <w:numPr>
          <w:ilvl w:val="1"/>
          <w:numId w:val="1"/>
        </w:numPr>
        <w:rPr/>
      </w:pPr>
      <w:bookmarkStart w:id="37" w:name="__RefHeading___Toc3938637_581953129"/>
      <w:bookmarkStart w:id="38" w:name="_Toc12"/>
      <w:bookmarkEnd w:id="36"/>
      <w:bookmarkEnd w:id="37"/>
      <w:r>
        <w:rPr>
          <w:rtl w:val="true"/>
        </w:rPr>
        <w:t xml:space="preserve">حسد </w:t>
      </w:r>
      <w:r>
        <w:rPr>
          <w:rtl w:val="true"/>
        </w:rPr>
        <w:t>(</w:t>
      </w:r>
      <w:r>
        <w:rPr>
          <w:rtl w:val="true"/>
        </w:rPr>
        <w:t>رشک</w:t>
      </w:r>
      <w:r>
        <w:rPr>
          <w:rtl w:val="true"/>
        </w:rPr>
        <w:t>)</w:t>
      </w:r>
      <w:bookmarkEnd w:id="38"/>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بدترین رذائل و عیوب، اظهار حسد است که در اسلام از آن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حسد عبارت است از آرزوی زوال نعمتی از دیگری، تا همان نعمت به او داده شود؛ و اگر مثل آن نعمت را از خدا بخواهد و آرزوی زوال آن را از دیگران نکند، آن را </w:t>
      </w:r>
    </w:p>
    <w:p>
      <w:pPr>
        <w:pStyle w:val="BookText"/>
        <w:rPr/>
      </w:pPr>
      <w:r>
        <w:rPr>
          <w:rFonts w:ascii="IRNazanin" w:hAnsi="IRNazanin" w:eastAsia="IRNazanin"/>
          <w:color w:val="111111"/>
          <w:sz w:val="28"/>
          <w:sz w:val="28"/>
          <w:szCs w:val="28"/>
          <w:rtl w:val="true"/>
          <w:lang w:bidi="fa-IR"/>
        </w:rPr>
        <w:t>غبطه خوانند که مذموم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صفت حسد، صفت خیرخواهی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آنان بر آنچه خداوند به مردم از فضل خود داده رشک می‌برند</w:t>
      </w:r>
      <w:r>
        <w:rPr>
          <w:rFonts w:eastAsia="IRNazanin" w:cs="IRNazanin"/>
          <w:color w:val="111111"/>
          <w:sz w:val="28"/>
          <w:szCs w:val="28"/>
          <w:rtl w:val="true"/>
          <w:lang w:bidi="fa-IR"/>
        </w:rPr>
        <w:t>.»</w:t>
      </w:r>
      <w:r>
        <w:rPr>
          <w:rStyle w:val="FootnoteAnchor"/>
          <w:rtl w:val="true"/>
        </w:rPr>
        <w:footnoteReference w:id="54"/>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چیزی را که خدا با آن بعضی از شما را به بعض دیگر فزونی و برتری داده است آرزو نکنید؛ مردان را از آنچه به دست آورده‌اند بهره‌ای است و زنان را نیز از آن‌چه کسب نموده‌اند بهره‌ای؛ و از فضل خدا بخواهید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مثل آن‌چه را که به دیگران داده است، به شما هم بدهد؛ نه این‌که آن نعمت را از دیگری زایل کند و به شما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به همه چیز دانا است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 xml:space="preserve">در تفسیر آیۀ شریفۀ فوق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احدی از شما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آن‌چه به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مال و نعمت و زن نیکو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 مال من بود؛ این حسد است؛ جایز 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را به من عطا فرما</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آفت دین، رشک و خودپسندی و نازیدن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رشک، ایمان را می‌خورد؛ چنان‌که آتش هیزم را</w:t>
      </w:r>
      <w:r>
        <w:rPr>
          <w:rFonts w:eastAsia="IRNazanin" w:cs="IRNazanin"/>
          <w:color w:val="111111"/>
          <w:sz w:val="28"/>
          <w:szCs w:val="28"/>
          <w:rtl w:val="true"/>
          <w:lang w:bidi="fa-IR"/>
        </w:rPr>
        <w:t>.»</w:t>
      </w:r>
      <w:r>
        <w:rPr>
          <w:rStyle w:val="FootnoteAnchor"/>
          <w:rtl w:val="true"/>
        </w:rPr>
        <w:footnoteReference w:id="58"/>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مؤمن غبطه</w:t>
      </w:r>
      <w:r>
        <w:rPr>
          <w:rStyle w:val="FootnoteAnchor"/>
          <w:rtl w:val="true"/>
        </w:rPr>
        <w:footnoteReference w:id="59"/>
      </w:r>
      <w:r>
        <w:rPr>
          <w:rFonts w:ascii="IRNazanin" w:hAnsi="IRNazanin" w:eastAsia="IRNazanin"/>
          <w:color w:val="111111"/>
          <w:sz w:val="28"/>
          <w:sz w:val="28"/>
          <w:szCs w:val="28"/>
          <w:rtl w:val="true"/>
          <w:lang w:bidi="fa-IR"/>
        </w:rPr>
        <w:t>می‌خورد و رشک نمی‌ورزد، و منافق رشک می‌ورزد و غبطه نمی‌خورد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بپرهیزید و به یکدیگر رشک مَوَرزید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بهترین چیزی که بعد از معرفت خدا، به وسیلۀ آن، عبد به خداوند تقرب پیدا می‌کند نماز است و نیکی به پدر و مادر و ترک رشک و خودپسندی و فخر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نازیدن</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حسد سرآمد عیب‌هاست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حسود، آقا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حسود دائماً بیمار است، گرچه جسمش سالم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ثمرۀ حسد، بدبختی دنیا و آخرت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سرآمد رذائل، حسد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حسد بپرهیز که حسد بدترین خوی و زشت‌ترین طبیعت است</w:t>
      </w:r>
      <w:r>
        <w:rPr>
          <w:rFonts w:eastAsia="IRNazanin" w:cs="IRNazanin"/>
          <w:color w:val="111111"/>
          <w:sz w:val="28"/>
          <w:szCs w:val="28"/>
          <w:rtl w:val="true"/>
          <w:lang w:bidi="fa-IR"/>
        </w:rPr>
        <w:t xml:space="preserve">.» </w:t>
      </w:r>
      <w:bookmarkStart w:id="39" w:name="pg5726_71023"/>
    </w:p>
    <w:p>
      <w:pPr>
        <w:pStyle w:val="Heading2"/>
        <w:numPr>
          <w:ilvl w:val="1"/>
          <w:numId w:val="1"/>
        </w:numPr>
        <w:rPr/>
      </w:pPr>
      <w:bookmarkStart w:id="40" w:name="__RefHeading___Toc3938639_581953129"/>
      <w:bookmarkStart w:id="41" w:name="_Toc13"/>
      <w:bookmarkEnd w:id="39"/>
      <w:bookmarkEnd w:id="40"/>
      <w:r>
        <w:rPr>
          <w:rtl w:val="true"/>
        </w:rPr>
        <w:t>بخل</w:t>
      </w:r>
      <w:bookmarkEnd w:id="4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بخل یکی از صفات رذیله است که در اسلام از آن مذمت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موجب پستی و تضییع شأن و شرف آدمی و محرومیّت نیازمندان از حقوق حقۀ آن‌هاست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در آن‌چه خداوند از فضل خویش به ایشان عطا کرده، بخل می‌ورزند، نپندارند که آن بخل برایشان خیر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برایشان شرّ است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کسانی هستید که فراخوانده می‌شوید تا در راه خدا انفاق کنید پس برخی از شما کسانی‌اند که بخل می‌ورزند؛ و کسی که بخل می‌ورزد، جز این نیست که بر خود بخل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خود ضرر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بی‌نیاز است و شما نیازمندانید</w:t>
      </w:r>
      <w:r>
        <w:rPr>
          <w:rFonts w:eastAsia="IRNazanin" w:cs="IRNazanin"/>
          <w:color w:val="111111"/>
          <w:sz w:val="28"/>
          <w:szCs w:val="28"/>
          <w:rtl w:val="true"/>
          <w:lang w:bidi="fa-IR"/>
        </w:rPr>
        <w:t>.»</w:t>
      </w:r>
      <w:r>
        <w:rPr>
          <w:rStyle w:val="FootnoteAnchor"/>
          <w:rtl w:val="true"/>
        </w:rPr>
        <w:footnoteReference w:id="65"/>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خداوند کسی را که متکبر و نازان باشد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کسانی که بخل می‌ورزند و مردم را به بخل وا می‌دارند و آنچه را که خداوند از فضل خود به </w:t>
      </w:r>
    </w:p>
    <w:p>
      <w:pPr>
        <w:pStyle w:val="BookText"/>
        <w:rPr/>
      </w:pPr>
      <w:r>
        <w:rPr>
          <w:rFonts w:ascii="IRNazanin" w:hAnsi="IRNazanin" w:eastAsia="IRNazanin"/>
          <w:color w:val="111111"/>
          <w:sz w:val="28"/>
          <w:sz w:val="28"/>
          <w:szCs w:val="28"/>
          <w:rtl w:val="true"/>
          <w:lang w:bidi="fa-IR"/>
        </w:rPr>
        <w:t xml:space="preserve">آنان داده است پنهان می‌کنند، و برای کسانی که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نعمت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عذابی خوارکننده مهیا کرده‌ایم</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سخاوتمند، به خدای متعال، به مردم، و به بهشت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بخیل، از خدا و بهشت و امردم دور است</w:t>
      </w:r>
      <w:r>
        <w:rPr>
          <w:rFonts w:eastAsia="IRNazanin" w:cs="IRNazanin"/>
          <w:color w:val="111111"/>
          <w:sz w:val="28"/>
          <w:szCs w:val="28"/>
          <w:rtl w:val="true"/>
          <w:lang w:bidi="fa-IR"/>
        </w:rPr>
        <w:t>.»</w:t>
      </w:r>
      <w:r>
        <w:rPr>
          <w:rStyle w:val="FootnoteAnchor"/>
          <w:rtl w:val="true"/>
        </w:rPr>
        <w:footnoteReference w:id="67"/>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بخل و حرص بپرهیزید و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 از شما کسانی به جهت آن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 و حرص آنان را به دروغ واداشت، </w:t>
      </w:r>
    </w:p>
    <w:p>
      <w:pPr>
        <w:pStyle w:val="BookText"/>
        <w:rPr/>
      </w:pPr>
      <w:r>
        <w:rPr>
          <w:rFonts w:ascii="IRNazanin" w:hAnsi="IRNazanin" w:eastAsia="IRNazanin"/>
          <w:color w:val="111111"/>
          <w:sz w:val="28"/>
          <w:sz w:val="28"/>
          <w:szCs w:val="28"/>
          <w:rtl w:val="true"/>
          <w:lang w:bidi="fa-IR"/>
        </w:rPr>
        <w:t>دروغ گفتند؛ و به ستم واداشت، ستم کردند، و به بریدن از هم وادار کرد، پس از هم بریدند</w:t>
      </w:r>
      <w:r>
        <w:rPr>
          <w:rFonts w:eastAsia="IRNazanin" w:cs="IRNazanin"/>
          <w:color w:val="111111"/>
          <w:sz w:val="28"/>
          <w:szCs w:val="28"/>
          <w:rtl w:val="true"/>
          <w:lang w:bidi="fa-IR"/>
        </w:rPr>
        <w:t>.»</w:t>
      </w:r>
      <w:r>
        <w:rPr>
          <w:rStyle w:val="FootnoteAnchor"/>
          <w:rtl w:val="true"/>
        </w:rPr>
        <w:footnoteReference w:id="68"/>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با ایمان، ترسو و آزمند و بخیل نمی‌شود</w:t>
      </w:r>
      <w:r>
        <w:rPr>
          <w:rFonts w:eastAsia="IRNazanin" w:cs="IRNazanin"/>
          <w:color w:val="111111"/>
          <w:sz w:val="28"/>
          <w:szCs w:val="28"/>
          <w:rtl w:val="true"/>
          <w:lang w:bidi="fa-IR"/>
        </w:rPr>
        <w:t>.»</w:t>
      </w:r>
      <w:r>
        <w:rPr>
          <w:rStyle w:val="FootnoteAnchor"/>
          <w:rtl w:val="true"/>
        </w:rPr>
        <w:footnoteReference w:id="69"/>
      </w:r>
      <w:bookmarkStart w:id="42" w:name="pg5726_71027"/>
    </w:p>
    <w:p>
      <w:pPr>
        <w:pStyle w:val="Heading2"/>
        <w:numPr>
          <w:ilvl w:val="1"/>
          <w:numId w:val="1"/>
        </w:numPr>
        <w:rPr/>
      </w:pPr>
      <w:bookmarkStart w:id="43" w:name="__RefHeading___Toc3938641_581953129"/>
      <w:bookmarkStart w:id="44" w:name="_Toc14"/>
      <w:bookmarkEnd w:id="42"/>
      <w:bookmarkEnd w:id="43"/>
      <w:r>
        <w:rPr>
          <w:rtl w:val="true"/>
        </w:rPr>
        <w:t>حسن خلق</w:t>
      </w:r>
      <w:bookmarkEnd w:id="44"/>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صفات نیکو، حسن خلق است که از آن در اسلام مدح بسیار و از ضد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زیادی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 xml:space="preserve">در قرآن کریم، خطاب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تندخو و سخت‌دل بودی، مردم از گرد تو پراکنده می‌شدند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کامل‌ترین مؤمنین از لحاظ ایمان، نیکوترین آنان از لحاظ خلق است</w:t>
      </w:r>
      <w:r>
        <w:rPr>
          <w:rFonts w:eastAsia="IRNazanin" w:cs="IRNazanin"/>
          <w:color w:val="111111"/>
          <w:sz w:val="28"/>
          <w:szCs w:val="28"/>
          <w:rtl w:val="true"/>
          <w:lang w:bidi="fa-IR"/>
        </w:rPr>
        <w:t>.»</w:t>
      </w:r>
      <w:r>
        <w:rPr>
          <w:rStyle w:val="FootnoteAnchor"/>
          <w:rtl w:val="true"/>
        </w:rPr>
        <w:footnoteReference w:id="71"/>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جعفربن‌محمد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کامل‌ترین مردم از لحاظ خرد، نیکوترین آنان از لحاظ خلق است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چیز در ترازوی عدل، سنگین‌تر از حسن خلق نیست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خلق باشید که سرانجام آن، ناچار بهشت است؛ و دوری جویید از بدخلقی که سرانجام آن ناچار آتش است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رستاخیز، در میزان شخص، چیزی افضل از حسن خلق گذاشته نمی‌شود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برای صاحب خلق نیکو، مانند اجر روزه‌دار و شب‌زنده‌دار است</w:t>
      </w:r>
      <w:r>
        <w:rPr>
          <w:rFonts w:eastAsia="IRNazanin" w:cs="IRNazanin"/>
          <w:color w:val="111111"/>
          <w:sz w:val="28"/>
          <w:szCs w:val="28"/>
          <w:rtl w:val="true"/>
          <w:lang w:bidi="fa-IR"/>
        </w:rPr>
        <w:t>.»</w:t>
      </w:r>
      <w:r>
        <w:rPr>
          <w:rStyle w:val="FootnoteAnchor"/>
          <w:rtl w:val="true"/>
        </w:rPr>
        <w:footnoteReference w:id="76"/>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خلق بد،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فاسد می‌کند، هم‌چنان‌که سرکه عسل را</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خلق بد، ایمان را فاسد می‌کند، هم‌چنان‌که سرکه عسل را</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بد خلق باشد، خودش را به عذاب افکنده است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توبه‌کاری نیست، مگر اینکه توبۀ او گاه برای وی سالم می‌ماند، جز بد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توبه او همیشه شکسته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 خلق از گناهی توبه نمی‌کند، مگر این‌که در گناه دیگری، بدتر از آن واقع می‌شود</w:t>
      </w:r>
      <w:r>
        <w:rPr>
          <w:rFonts w:eastAsia="IRNazanin" w:cs="IRNazanin"/>
          <w:color w:val="111111"/>
          <w:sz w:val="28"/>
          <w:szCs w:val="28"/>
          <w:rtl w:val="true"/>
          <w:lang w:bidi="fa-IR"/>
        </w:rPr>
        <w:t>.»</w:t>
      </w:r>
      <w:r>
        <w:rPr>
          <w:rStyle w:val="FootnoteAnchor"/>
          <w:rtl w:val="true"/>
        </w:rPr>
        <w:footnoteReference w:id="80"/>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بیان اندازه و حد حسن خلق،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نرم می‌کنی جانبت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خشن و متکبّر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پاکیزه می‌کنی کلامت را، و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روی باز و نیکو روبرو می‌شوی</w:t>
      </w:r>
      <w:r>
        <w:rPr>
          <w:rFonts w:eastAsia="IRNazanin" w:cs="IRNazanin"/>
          <w:color w:val="111111"/>
          <w:sz w:val="28"/>
          <w:szCs w:val="28"/>
          <w:rtl w:val="true"/>
          <w:lang w:bidi="fa-IR"/>
        </w:rPr>
        <w:t>.»</w:t>
      </w:r>
      <w:r>
        <w:rPr>
          <w:rStyle w:val="FootnoteAnchor"/>
          <w:rtl w:val="true"/>
        </w:rPr>
        <w:footnoteReference w:id="81"/>
      </w:r>
      <w:bookmarkStart w:id="45" w:name="pg5726_71031"/>
    </w:p>
    <w:p>
      <w:pPr>
        <w:pStyle w:val="Heading2"/>
        <w:numPr>
          <w:ilvl w:val="1"/>
          <w:numId w:val="1"/>
        </w:numPr>
        <w:rPr/>
      </w:pPr>
      <w:bookmarkStart w:id="46" w:name="__RefHeading___Toc3938643_581953129"/>
      <w:bookmarkStart w:id="47" w:name="_Toc15"/>
      <w:bookmarkEnd w:id="45"/>
      <w:bookmarkEnd w:id="46"/>
      <w:r>
        <w:rPr>
          <w:rtl w:val="true"/>
        </w:rPr>
        <w:t>صبر</w:t>
      </w:r>
      <w:bookmarkEnd w:id="47"/>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نسبت به صبر، تحریص اکیدی شده و موجب پیروزی و موفقیت در جمیع امور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گروهی که ایمان آورده‌اید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انجام فرایض و احتراز از منکرات و در مصائب و در پیشرفت جمیع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صبر و مقاومت، و به خواندن نماز مدد جویید و کمک بگیرید، که خداوند با صابران است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صابران را بشارت ده؛ آنان که چون مصیبتی به ایشان رسد، گویند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خداییم و به سوی او باز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صلوات عظیم و رحمتی بزرگ از پروردگارشان بر آنان، آنانند که به هدایت نائل و رهبری شده‌اند</w:t>
      </w:r>
      <w:r>
        <w:rPr>
          <w:rFonts w:eastAsia="IRNazanin" w:cs="IRNazanin"/>
          <w:color w:val="111111"/>
          <w:sz w:val="28"/>
          <w:szCs w:val="28"/>
          <w:rtl w:val="true"/>
          <w:lang w:bidi="fa-IR"/>
        </w:rPr>
        <w:t>.»</w:t>
      </w:r>
      <w:r>
        <w:rPr>
          <w:rStyle w:val="FootnoteAnchor"/>
          <w:rtl w:val="true"/>
        </w:rPr>
        <w:footnoteReference w:id="83"/>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متواضعان را بشارت بده؛ آنان که چون ذکر خدا شود دل‌هاشان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عظمت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ترس افتد، و صابرین بر مصیبت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که برپا دارندۀ نمازند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حدود و شرایط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ما به ایشان روزی کرده‌ایم انفاق می‌کنند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آورده و کارهای صالح و شایسته کرده‌اند، آنان را در غرفه‌هایی از بهشت جا می‌دهیم که از زیر آن‌ها نهرها جاری می‌شود؛ در آن‌جا جاوید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نیکوست اجر عمل‌کنندگان؛ 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مصیبت‌ها و انجام طاعات و اجتناب از 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کرده و بر پروردگارشان اعتماد و توکل می‌کنند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 اجر صابرین، بی‌حساب و تمام و کامل داده می‌شود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انسان در خسران و زیان است؛ جز آنان که ایمان آورده و کارهای صالح و شایسته کرده و به یکدیگر سفارش به حق و سفارش به صبر و بردباری نموده‌اند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چه بسا پیغمبری که به همراهی او جماعت کثیری جنگ کردند و از صدماتی که به آنان در راه خدا رسید، سست نشدند و ضعیف نگشتند و خضوع و خشوع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ننمودند؛ و خداوند صابران را دوست دارد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 xml:space="preserve">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هنگام مصیبت، صبر بر طاعت، صبر از معصیت</w:t>
      </w:r>
      <w:r>
        <w:rPr>
          <w:rFonts w:eastAsia="IRNazanin" w:cs="IRNazanin"/>
          <w:color w:val="111111"/>
          <w:sz w:val="28"/>
          <w:szCs w:val="28"/>
          <w:rtl w:val="true"/>
          <w:lang w:bidi="fa-IR"/>
        </w:rPr>
        <w:t>.»</w:t>
      </w:r>
      <w:r>
        <w:rPr>
          <w:rStyle w:val="FootnoteAnchor"/>
          <w:rtl w:val="true"/>
        </w:rPr>
        <w:footnoteReference w:id="88"/>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نسبت به ایمان، به منزلۀ سر است نسبت به تن؛ پس هم‌چنان که سر، اگر برود تن از بین می‌رود و هلاک می‌شود، صبر هم چون برود ایمان می‌رود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در همۀ امور به منزلۀ سر است نسبت به تن؛ هم‌چنان‌که سر اگر از تن جدا شود تن فاسد می‌شود، صبر هم اگر از امور جدا شود امور فاسد می‌گردد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به هنگام مصیبت که نیکوست و نیکوتر از آن، صبر در برابر آن‌چه که خدای عزّوجلّ آن را حرام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بر ترک معصیت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علی‌بن‌الحسین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نسبت به ایمان به منزلۀ سر نسبت به تن است؛ و کسی که صبر ندارد، ایمان ندارد</w:t>
      </w:r>
      <w:r>
        <w:rPr>
          <w:rFonts w:eastAsia="IRNazanin" w:cs="IRNazanin"/>
          <w:color w:val="111111"/>
          <w:sz w:val="28"/>
          <w:szCs w:val="28"/>
          <w:rtl w:val="true"/>
          <w:lang w:bidi="fa-IR"/>
        </w:rPr>
        <w:t>.»</w:t>
      </w:r>
      <w:r>
        <w:rPr>
          <w:rStyle w:val="FootnoteAnchor"/>
          <w:rtl w:val="true"/>
        </w:rPr>
        <w:footnoteReference w:id="92"/>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تو باد صبر در جمیع امور که خداوند تعالی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مبعوث نمود، آن‌گاه او را به صبر و رفق و مدارا امر کرد</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اذیت مشرکین صابر باش و از آن‌ها به خوشی و نرمی و مدارا کناره‌گیری کن و آن‌ها را که به نعمت ما نائل شده و به جای شکر و سپاس تکذیب و دشمنی می‌کنند، به ما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خداوند در 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بدی‌ها و مزاحمت کفار و مشرکین به خوشی و مدارا دفاع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بدی‌های آن‌ها را به نیکی پاسخ‌گوی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نتیجه آن‌که با تو دشمن است مانند دوست، مهربان خواهد شد و این رَویه، شعار صابرین و کسانی است که بهره‌ای عظیم از تأیید و توفیق خدا دارند</w:t>
      </w:r>
      <w:r>
        <w:rPr>
          <w:rFonts w:eastAsia="IRNazanin" w:cs="IRNazanin"/>
          <w:color w:val="111111"/>
          <w:sz w:val="28"/>
          <w:szCs w:val="28"/>
          <w:rtl w:val="true"/>
          <w:lang w:bidi="fa-IR"/>
        </w:rPr>
        <w:t>.»</w:t>
      </w:r>
      <w:r>
        <w:rPr>
          <w:rStyle w:val="FootnoteAnchor"/>
          <w:rtl w:val="true"/>
        </w:rPr>
        <w:footnoteReference w:id="94"/>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برایت میسر است که مشکلات و مصائب را با صبر و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مقدّرات و درجات 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 کنی، چه بهتر؛ پس اینطور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چنین یقینی 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صبر و یقین با هم میسّر نیست، دست کم صابر باش؛ زیرا در صبر بر مشکلات و مکروهات منافع بسیاری است و بدان که پیروزی با صبر است و گشایش به دنبال اندوه و گرفتاری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خداوند در قرآن </w:t>
      </w:r>
    </w:p>
    <w:p>
      <w:pPr>
        <w:pStyle w:val="BookText"/>
        <w:rPr/>
      </w:pPr>
      <w:r>
        <w:rPr>
          <w:rFonts w:ascii="IRNazanin" w:hAnsi="IRNazanin" w:eastAsia="IRNazanin"/>
          <w:color w:val="111111"/>
          <w:sz w:val="28"/>
          <w:sz w:val="28"/>
          <w:szCs w:val="28"/>
          <w:rtl w:val="true"/>
          <w:lang w:bidi="fa-IR"/>
        </w:rPr>
        <w:t>کریم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سختی آسانی و گشایشی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جمله در قرآن کریم برای تأکید تکرار شده</w:t>
      </w:r>
      <w:r>
        <w:rPr>
          <w:rFonts w:eastAsia="IRNazanin" w:cs="IRNazanin"/>
          <w:color w:val="111111"/>
          <w:sz w:val="28"/>
          <w:szCs w:val="28"/>
          <w:rtl w:val="true"/>
          <w:lang w:bidi="fa-IR"/>
        </w:rPr>
        <w:t>).»</w:t>
      </w:r>
      <w:r>
        <w:rPr>
          <w:rStyle w:val="FootnoteAnchor"/>
          <w:rtl w:val="true"/>
        </w:rPr>
        <w:footnoteReference w:id="95"/>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راستی من در مورد این 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اعمال و رفتار نامطلوب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بر مشکلات خانوادگی و کسانم، آن‌چنان شکیبایی می‌ورزم که از حنظل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هندوانۀ ابی‌جهل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تلخ‌تر است؛ زیرا کسی که صابر باشد با صبر خود به درجات روزه‌داران و شب زنده‌داران و شهدای رکاب پیغمبر می‌رسد</w:t>
      </w:r>
      <w:r>
        <w:rPr>
          <w:rFonts w:eastAsia="IRNazanin" w:cs="IRNazanin"/>
          <w:color w:val="111111"/>
          <w:sz w:val="28"/>
          <w:szCs w:val="28"/>
          <w:rtl w:val="true"/>
          <w:lang w:bidi="fa-IR"/>
        </w:rPr>
        <w:t>.»</w:t>
      </w:r>
      <w:r>
        <w:rPr>
          <w:rStyle w:val="FootnoteAnchor"/>
          <w:rtl w:val="true"/>
        </w:rPr>
        <w:footnoteReference w:id="96"/>
      </w:r>
      <w:bookmarkStart w:id="48" w:name="pg5726_71038"/>
    </w:p>
    <w:p>
      <w:pPr>
        <w:pStyle w:val="Heading2"/>
        <w:numPr>
          <w:ilvl w:val="1"/>
          <w:numId w:val="1"/>
        </w:numPr>
        <w:rPr/>
      </w:pPr>
      <w:bookmarkStart w:id="49" w:name="__RefHeading___Toc3938645_581953129"/>
      <w:bookmarkStart w:id="50" w:name="_Toc16"/>
      <w:bookmarkEnd w:id="48"/>
      <w:bookmarkEnd w:id="49"/>
      <w:r>
        <w:rPr>
          <w:rtl w:val="true"/>
        </w:rPr>
        <w:t>توکّل به خدا</w:t>
      </w:r>
      <w:bookmarkEnd w:id="50"/>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توکّل به خدا در امور، اظهار و اعتراف به عجز در انجام امور و رسیدن به مقاصد است و نیز اعتماد به خدا کردن است در واگذاری امور به ذات اقدس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یکی از وظایف شخص با ایمان همین است که در جمیع امور توکّل بر خدا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که وظیفۀ عبدِ با ایمان در مقام توکل، آن است که برای </w:t>
      </w:r>
    </w:p>
    <w:p>
      <w:pPr>
        <w:pStyle w:val="BookText"/>
        <w:rPr/>
      </w:pPr>
      <w:r>
        <w:rPr>
          <w:rFonts w:ascii="IRNazanin" w:hAnsi="IRNazanin" w:eastAsia="IRNazanin"/>
          <w:color w:val="111111"/>
          <w:sz w:val="28"/>
          <w:sz w:val="28"/>
          <w:szCs w:val="28"/>
          <w:rtl w:val="true"/>
          <w:lang w:bidi="fa-IR"/>
        </w:rPr>
        <w:t xml:space="preserve">رسیدن به هر خواسته که اسباب عادی و طبیعی برای آن میسر است به اسباب عادی متمسک شود، ولی رسیدن به مطلوب را سرانجام مشروط به اراده و اذن تکوینی خداوند بداند؛ در این صورت با انجام وظیفۀ عادی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تمسک به 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و اعتمادش تنها به خواست و لطف خدا باشد که به مقصود نائل شود، آری در موردی که اسباب ظاهری و طبیعی میسر نیست و کاری از دست او بر نیاید، باید فقط و فقط به خداوند قادر متعال توکل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خدایی جز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باید اهل ایمان تنها بر خدا توکل نمایند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بر خدا توکل نماید، خداوند او را کافی است</w:t>
      </w:r>
      <w:r>
        <w:rPr>
          <w:rFonts w:eastAsia="IRNazanin" w:cs="IRNazanin"/>
          <w:color w:val="111111"/>
          <w:sz w:val="28"/>
          <w:szCs w:val="28"/>
          <w:rtl w:val="true"/>
          <w:lang w:bidi="fa-IR"/>
        </w:rPr>
        <w:t>.»</w:t>
      </w:r>
      <w:r>
        <w:rPr>
          <w:rStyle w:val="FootnoteAnchor"/>
          <w:rtl w:val="true"/>
        </w:rPr>
        <w:footnoteReference w:id="98"/>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 مؤمنین آنانند که چون به یاد خدا افتند دل‌هاشان بیمناک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عظمت و مخالفت و معصیت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آیات خدا بر ایشان خوانده می‌شود، ایمان آنان زیاد می‌ردد و بر پروردگارشان توکل می‌کنند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خداوند متوکلین را دوست دارد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بی‌نیازی و عزت، می‌گردند و در هر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توکل بیابند فرود می‌آیند و آن‌جا را وطن خود قرار می‌دهند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دوست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مردم نیرومندتر باشد، باید بر خدا توکل نماید</w:t>
      </w:r>
      <w:r>
        <w:rPr>
          <w:rFonts w:eastAsia="IRNazanin" w:cs="IRNazanin"/>
          <w:color w:val="111111"/>
          <w:sz w:val="28"/>
          <w:szCs w:val="28"/>
          <w:rtl w:val="true"/>
          <w:lang w:bidi="fa-IR"/>
        </w:rPr>
        <w:t>.»</w:t>
      </w:r>
      <w:r>
        <w:rPr>
          <w:rStyle w:val="FootnoteAnchor"/>
          <w:rtl w:val="true"/>
        </w:rPr>
        <w:footnoteReference w:id="102"/>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مایل است که پرهیزگارترین مردم شود پس باید توکل بر خدا کند</w:t>
      </w:r>
      <w:r>
        <w:rPr>
          <w:rFonts w:eastAsia="IRNazanin" w:cs="IRNazanin"/>
          <w:color w:val="111111"/>
          <w:sz w:val="28"/>
          <w:szCs w:val="28"/>
          <w:rtl w:val="true"/>
          <w:lang w:bidi="fa-IR"/>
        </w:rPr>
        <w:t>.»</w:t>
      </w:r>
      <w:r>
        <w:rPr>
          <w:rStyle w:val="FootnoteAnchor"/>
          <w:rtl w:val="true"/>
        </w:rPr>
        <w:footnoteReference w:id="103"/>
      </w:r>
      <w:bookmarkStart w:id="51" w:name="pg5726_71041"/>
    </w:p>
    <w:p>
      <w:pPr>
        <w:pStyle w:val="Heading2"/>
        <w:numPr>
          <w:ilvl w:val="1"/>
          <w:numId w:val="1"/>
        </w:numPr>
        <w:rPr/>
      </w:pPr>
      <w:bookmarkStart w:id="52" w:name="__RefHeading___Toc3938647_581953129"/>
      <w:bookmarkStart w:id="53" w:name="_Toc17"/>
      <w:bookmarkEnd w:id="51"/>
      <w:bookmarkEnd w:id="52"/>
      <w:r>
        <w:rPr>
          <w:rtl w:val="true"/>
        </w:rPr>
        <w:t>اغتصام به خدا</w:t>
      </w:r>
      <w:bookmarkEnd w:id="53"/>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اعتصام به خدا، چنگ زدن به لطف الهی و تمسّک جستن و ملتجی شدن به اوست به منظور حفظ از گمراهی و معصیت خدا، یا از هر شر و مکروه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در حالی که به شدت مردم را به سعی و کوشش و تلاش در محیط زندگی </w:t>
      </w:r>
    </w:p>
    <w:p>
      <w:pPr>
        <w:pStyle w:val="BookText"/>
        <w:rPr/>
      </w:pPr>
      <w:r>
        <w:rPr>
          <w:rFonts w:ascii="IRNazanin" w:hAnsi="IRNazanin" w:eastAsia="IRNazanin"/>
          <w:color w:val="111111"/>
          <w:sz w:val="28"/>
          <w:sz w:val="28"/>
          <w:szCs w:val="28"/>
          <w:rtl w:val="true"/>
          <w:lang w:bidi="fa-IR"/>
        </w:rPr>
        <w:t>برای بهتر زیستن و انتظام زندگانی دستور می‌دهد آنان را به اعتصام و توسل به خدا در همۀ احوال، تشویق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دلیل و برهانی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پروردگارتان آمد و به سوی شما نوری واضح فرستادیم؛ پس آنان که به خدا گرویدند و به او متمسّک شدند، خدا به زودی ایشان را در رحمتی از خود و فضلی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می‌آورد و آنان را به سوی خود به راهی مستقیم هدایت می‌کند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بر پا دارید و زکات دهید و به خدا متمسّک و متوسّل شوید، اوست مولای شما، چه نیکو مولا و نیکو یاوری است</w:t>
      </w:r>
      <w:r>
        <w:rPr>
          <w:rFonts w:eastAsia="IRNazanin" w:cs="IRNazanin"/>
          <w:color w:val="111111"/>
          <w:sz w:val="28"/>
          <w:szCs w:val="28"/>
          <w:rtl w:val="true"/>
          <w:lang w:bidi="fa-IR"/>
        </w:rPr>
        <w:t>.»</w:t>
      </w:r>
      <w:r>
        <w:rPr>
          <w:rStyle w:val="FootnoteAnchor"/>
          <w:rtl w:val="true"/>
        </w:rPr>
        <w:footnoteReference w:id="105"/>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آن‌که به خدا متمسّک و متوسّل شود، محققاً به راهی راست هدایت یافته است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خدا متمسک شود، خدا او را نجات دهد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متمسک به خدا شود، هیچ شیطانی به او ضرر نرساند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بنده‌ای که به خواستۀ خداوند توجه نماید، خداوند نیز به خواستۀ او توجه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به خدا اعتصام کند، خداوند او را نگهداری و محافظت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خدا به او اقبال کند و او را حفظ نماید اگر آسمان به زمین افتد یا بلیه‌ای بر اهل زمین نازل گردد، باکی ندارد و با این‌که بلا شامل مردم می‌شود، او در حزب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پناه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سبب تقوی و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پرهیزکاری؛ مگرنه این است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پرهیزکاران در جایگاه امن و امانی می‌باشند</w:t>
      </w:r>
      <w:r>
        <w:rPr>
          <w:rFonts w:eastAsia="IRNazanin" w:cs="IRNazanin"/>
          <w:color w:val="111111"/>
          <w:sz w:val="28"/>
          <w:szCs w:val="28"/>
          <w:rtl w:val="true"/>
          <w:lang w:bidi="fa-IR"/>
        </w:rPr>
        <w:t>" .»</w:t>
      </w:r>
      <w:r>
        <w:rPr>
          <w:rStyle w:val="FootnoteAnchor"/>
          <w:rtl w:val="true"/>
        </w:rPr>
        <w:footnoteReference w:id="108"/>
      </w:r>
      <w:bookmarkStart w:id="54" w:name="pg5726_71045"/>
    </w:p>
    <w:p>
      <w:pPr>
        <w:pStyle w:val="Heading2"/>
        <w:numPr>
          <w:ilvl w:val="1"/>
          <w:numId w:val="1"/>
        </w:numPr>
        <w:rPr/>
      </w:pPr>
      <w:bookmarkStart w:id="55" w:name="__RefHeading___Toc3938649_581953129"/>
      <w:bookmarkStart w:id="56" w:name="_Toc18"/>
      <w:bookmarkEnd w:id="54"/>
      <w:bookmarkEnd w:id="55"/>
      <w:r>
        <w:rPr>
          <w:rtl w:val="true"/>
        </w:rPr>
        <w:t>خوف و رجا و حسن ظن به خداوند متعال</w:t>
      </w:r>
      <w:bookmarkEnd w:id="56"/>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شخص با ایمان از جهت گناه و خطایش، باید پیوسته از عقاب خداوند متعال خائف بوده و از کیفر و مؤاخذۀ او مأمون نباشد، ولی در عین حال باید به رحمت و فضل و غفران پروردگار مهربان نیز امیدوار بوده و حسن ظن به او داشته </w:t>
      </w:r>
    </w:p>
    <w:p>
      <w:pPr>
        <w:pStyle w:val="BookText"/>
        <w:rPr/>
      </w:pPr>
      <w:r>
        <w:rPr>
          <w:rFonts w:ascii="IRNazanin" w:hAnsi="IRNazanin" w:eastAsia="IRNazanin"/>
          <w:color w:val="111111"/>
          <w:sz w:val="28"/>
          <w:sz w:val="28"/>
          <w:szCs w:val="28"/>
          <w:rtl w:val="true"/>
          <w:lang w:bidi="fa-IR"/>
        </w:rPr>
        <w:t>باشد و هیچ‌گاه نباید از رحمت قادرِ متعال نا امید گشته و سوءظن به او پیدا کند؛ که یأس از رحمت خداوند و سوءظن به او، از معاصی پروردگار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بندۀ مؤمنی نیست، مگر این‌که در قلب او دو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گناهش که قادر متعال او را عقوبت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رحمت و فضل و غفران پروردگار متعال که او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این دو نور سنجیده شود، هیچ یک بر دیگری زیادتی نکند</w:t>
      </w:r>
      <w:r>
        <w:rPr>
          <w:rFonts w:eastAsia="IRNazanin" w:cs="IRNazanin"/>
          <w:color w:val="111111"/>
          <w:sz w:val="28"/>
          <w:szCs w:val="28"/>
          <w:rtl w:val="true"/>
          <w:lang w:bidi="fa-IR"/>
        </w:rPr>
        <w:t>.»</w:t>
      </w:r>
      <w:r>
        <w:rPr>
          <w:rStyle w:val="FootnoteAnchor"/>
          <w:rtl w:val="true"/>
        </w:rPr>
        <w:footnoteReference w:id="109"/>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نشود تا این‌که خائف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 و عقابش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رحمت پروردگارش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و خائف و امیدوار نباشد تا این‌که به جهت خوف و رجائش عامل شود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خداوند امیدوار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قسمی که امیدت تو را بر معصیت او جَری نکند، و از خدا بترس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که ترست تو را از رحمت او مأیوس نکند</w:t>
      </w:r>
      <w:r>
        <w:rPr>
          <w:rFonts w:eastAsia="IRNazanin" w:cs="IRNazanin"/>
          <w:color w:val="111111"/>
          <w:sz w:val="28"/>
          <w:szCs w:val="28"/>
          <w:rtl w:val="true"/>
          <w:lang w:bidi="fa-IR"/>
        </w:rPr>
        <w:t>».</w:t>
      </w:r>
      <w:r>
        <w:rPr>
          <w:rStyle w:val="FootnoteAnchor"/>
          <w:rtl w:val="true"/>
        </w:rPr>
        <w:footnoteReference w:id="111"/>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متعال فرموده عمل کنندگان، بر اعمال و عباداتی که برای ثواب دادنِ من به جا می‌آورند، اتکال و اعتماد نکنند؛ زیرا که ایشان اگر در عبادت من کوشش کنند و خود را به مشقّت اندازند و عمرهای خود را فانی سازند، باز هم در عبادتشان مقصرند و به حقیقت و کنه عبادت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می‌طلبند از کرامت من و نعیم بهشت‌ها و درجات رفیع و بلندِ جوارم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نمی‌رسند؛ ولیکن به رحمت من باید وثوق و اعتماد داشته و به فضل من باید امیدوار باشند و به حسن ظنّ به من باید مطمئن شوند که در این صورت رحمت من به ایشان می‌رسد و انعام و فضل من، رضوان و خشنودی مرا به ایشان می‌رساند و مغفرت و آمرزش من، عفو مرا به ایشان می‌پوشاند؛ زیرا من خداوند رحمان و رحیم هستم و به این اسم، نام گرفته‌ام</w:t>
      </w:r>
      <w:r>
        <w:rPr>
          <w:rFonts w:eastAsia="IRNazanin" w:cs="IRNazanin"/>
          <w:color w:val="111111"/>
          <w:sz w:val="28"/>
          <w:szCs w:val="28"/>
          <w:rtl w:val="true"/>
          <w:lang w:bidi="fa-IR"/>
        </w:rPr>
        <w:t>».</w:t>
      </w:r>
      <w:r>
        <w:rPr>
          <w:rStyle w:val="FootnoteAnchor"/>
          <w:rtl w:val="true"/>
        </w:rPr>
        <w:footnoteReference w:id="112"/>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آن‌که خدایی جز او نیست، هرگز خیر دنیا و آخرت به مؤمنی داده نشده مگر با حسن ظن و امید او به خداوند و حسن خلق و امتناعش از غیبت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آن‌که خدایی جز او نیست، خداوند هیچ مؤمنی را بعد از توبه و استغفار عذاب نمی‌کند مگر به سوءظنش به خداوند و به تقصیرش در رجاء و امید به خداوند و به بدخلقی و غیبتش از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آن‌که خدایی جز او نیست، هیچ بندۀ مؤمنی حسن ظن به خداوند نبُرد مگر آن‌که خداوند به همان حسن ظنش با او رفتار نماید؛ برای این‌که خداوند کریم است، خیرات به دست اوست، حیا می‌کند از این‌که بندۀ مؤمنش به او حسن ظن ببرد و او خلاف ظن و رجاء بنده‌اش بنماید، پس به خداوند گمان نیکو دارید و به سوی او شوق و رغبت بَرید</w:t>
      </w:r>
      <w:r>
        <w:rPr>
          <w:rFonts w:eastAsia="IRNazanin" w:cs="IRNazanin"/>
          <w:color w:val="111111"/>
          <w:sz w:val="28"/>
          <w:szCs w:val="28"/>
          <w:rtl w:val="true"/>
          <w:lang w:bidi="fa-IR"/>
        </w:rPr>
        <w:t>.»</w:t>
      </w:r>
      <w:r>
        <w:rPr>
          <w:rStyle w:val="FootnoteAnchor"/>
          <w:rtl w:val="true"/>
        </w:rPr>
        <w:footnoteReference w:id="113"/>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ظن به خداوند این است که جز به خداوند امید، و جز از گناهت، بیم و هراس نداشته باشی</w:t>
      </w:r>
      <w:r>
        <w:rPr>
          <w:rFonts w:eastAsia="IRNazanin" w:cs="IRNazanin"/>
          <w:color w:val="111111"/>
          <w:sz w:val="28"/>
          <w:szCs w:val="28"/>
          <w:rtl w:val="true"/>
          <w:lang w:bidi="fa-IR"/>
        </w:rPr>
        <w:t>.»</w:t>
      </w:r>
      <w:r>
        <w:rPr>
          <w:rStyle w:val="FootnoteAnchor"/>
          <w:rtl w:val="true"/>
        </w:rPr>
        <w:footnoteReference w:id="114"/>
      </w:r>
      <w:bookmarkStart w:id="57" w:name="pg5726_71050"/>
    </w:p>
    <w:p>
      <w:pPr>
        <w:pStyle w:val="Heading2"/>
        <w:numPr>
          <w:ilvl w:val="1"/>
          <w:numId w:val="1"/>
        </w:numPr>
        <w:rPr/>
      </w:pPr>
      <w:bookmarkStart w:id="58" w:name="__RefHeading___Toc3938651_581953129"/>
      <w:bookmarkStart w:id="59" w:name="_Toc19"/>
      <w:bookmarkEnd w:id="57"/>
      <w:bookmarkEnd w:id="58"/>
      <w:r>
        <w:rPr>
          <w:rtl w:val="true"/>
        </w:rPr>
        <w:t>راست گویی و دروغ گویی</w:t>
      </w:r>
      <w:bookmarkEnd w:id="59"/>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به راست‌گویی اهمیت زیاد داده شده و راست‌گویی از فرائض و دروغ گفتن از گناهان است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قران کریم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خداوند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مسلمان، مردان و زنان با ایمان، مردان و زنان عابد، مردان و زنان راست‌گو، مردان و زنان شکیبا، مردان و زنان خاشع و فروتن، مردان و زنان صدقه‌دهنده، مردان و زنان روزه‌دار، مردان و زنانی که فروج خود را از حرام محافظت کنند، و مردان و زنان بسیار یاد کنندۀ خدا، آمرزش و پاداشی بزرگ آماده کرده است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روایات</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گویید که خدا با راست‌گویان است و از دروغ دوری کنید که دروغ دور از ایمان است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شما لازم است پرهیزگاری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راستی گفتار، و ادای امانت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خرابی ایمان است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مزۀ ایمان را نمی‌چشد تا اینکه دروغ را، چه شوخی باشد و چه جدی، ترک نماید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خصلت از نشانه‌های منافق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 راند دروغ گوید؛ هرگاه امینش قرار دهند خیانت کند؛ و چون وعده نماید خلف کند</w:t>
      </w:r>
      <w:r>
        <w:rPr>
          <w:rFonts w:eastAsia="IRNazanin" w:cs="IRNazanin"/>
          <w:color w:val="111111"/>
          <w:sz w:val="28"/>
          <w:szCs w:val="28"/>
          <w:rtl w:val="true"/>
          <w:lang w:bidi="fa-IR"/>
        </w:rPr>
        <w:t>.»</w:t>
      </w:r>
      <w:r>
        <w:rPr>
          <w:rStyle w:val="FootnoteAnchor"/>
          <w:rtl w:val="true"/>
        </w:rPr>
        <w:footnoteReference w:id="121"/>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نامه‌اش به مأمون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گناهان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قتل انسان که خداوند آن را حرام کرده و زنا و دزدی و شراب خواری و عاق والدین و </w:t>
      </w:r>
    </w:p>
    <w:p>
      <w:pPr>
        <w:pStyle w:val="BookText"/>
        <w:rPr/>
      </w:pPr>
      <w:r>
        <w:rPr>
          <w:rFonts w:ascii="IRNazanin" w:hAnsi="IRNazanin" w:eastAsia="IRNazanin"/>
          <w:color w:val="111111"/>
          <w:sz w:val="28"/>
          <w:sz w:val="28"/>
          <w:szCs w:val="28"/>
          <w:rtl w:val="true"/>
          <w:lang w:bidi="fa-IR"/>
        </w:rPr>
        <w:t>فرار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خوردن مال یتیم و مردار و خون و گوشت خوک و هر چه که بدون اسم خداوند ذبح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غیر از حال اضطرار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دروغ گفتن و تکبر ورزیدن و اسراف و حیف و میل کردن و خیانت در امانت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امام صادق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عداد گناهان کبیره، کذب را ذکر فرموده‌اند</w:t>
      </w:r>
      <w:r>
        <w:rPr>
          <w:rFonts w:eastAsia="IRNazanin" w:cs="IRNazanin"/>
          <w:color w:val="111111"/>
          <w:sz w:val="28"/>
          <w:szCs w:val="28"/>
          <w:rtl w:val="true"/>
          <w:lang w:bidi="fa-IR"/>
        </w:rPr>
        <w:t>.</w:t>
      </w:r>
      <w:r>
        <w:rPr>
          <w:rStyle w:val="FootnoteAnchor"/>
          <w:rtl w:val="true"/>
        </w:rPr>
        <w:footnoteReference w:id="123"/>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و خصلت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هر کس باشد، منافق است؛ گرچه روزه بگیرد و نماز بخواند و به گمان خود مسلمان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چون امینش قرار دهند خیانت کند؛ چون سخن رانَد و خبر دهد، دروغ گوید؛ و چون وعده نماید خلف کند</w:t>
      </w:r>
      <w:r>
        <w:rPr>
          <w:rFonts w:eastAsia="IRNazanin" w:cs="IRNazanin"/>
          <w:color w:val="111111"/>
          <w:sz w:val="28"/>
          <w:szCs w:val="28"/>
          <w:rtl w:val="true"/>
          <w:lang w:bidi="fa-IR"/>
        </w:rPr>
        <w:t>.»</w:t>
      </w:r>
      <w:r>
        <w:rPr>
          <w:rStyle w:val="FootnoteAnchor"/>
          <w:rtl w:val="true"/>
        </w:rPr>
        <w:footnoteReference w:id="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سه آیه را که در متن حدیث مذکور است، به مناسبت ذکر کرده‌اند</w:t>
      </w:r>
      <w:r>
        <w:rPr>
          <w:rFonts w:eastAsia="IRNazanin" w:cs="IRNazanin"/>
          <w:color w:val="111111"/>
          <w:sz w:val="28"/>
          <w:szCs w:val="28"/>
          <w:rtl w:val="true"/>
          <w:lang w:bidi="fa-IR"/>
        </w:rPr>
        <w:t xml:space="preserve">.) </w:t>
      </w:r>
      <w:bookmarkStart w:id="60" w:name="pg5726_71054"/>
    </w:p>
    <w:p>
      <w:pPr>
        <w:pStyle w:val="Heading2"/>
        <w:numPr>
          <w:ilvl w:val="1"/>
          <w:numId w:val="1"/>
        </w:numPr>
        <w:rPr/>
      </w:pPr>
      <w:bookmarkStart w:id="61" w:name="__RefHeading___Toc3938653_581953129"/>
      <w:bookmarkStart w:id="62" w:name="_Toc20"/>
      <w:bookmarkEnd w:id="60"/>
      <w:bookmarkEnd w:id="61"/>
      <w:r>
        <w:rPr>
          <w:rtl w:val="true"/>
        </w:rPr>
        <w:t>بدترین دروغ ها</w:t>
      </w:r>
      <w:bookmarkEnd w:id="62"/>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بدترین دروغ‌ها، دروغ بستن به خدا و پیغمبر و ائمۀ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لذا به شدت از آن منع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خداوند متعال در چند مورد از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ستمکارتر از آن‌که دروغ به خدا ببندد کیست؟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در موردی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مسلماً آنان‌که بر خدا دروغ می‌بندند، رستگار نمی‌شوند،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لذائذ دنیای فعلی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برخورداری کمی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عذابی دردناک است</w:t>
      </w:r>
      <w:r>
        <w:rPr>
          <w:rFonts w:eastAsia="IRNazanin" w:cs="IRNazanin"/>
          <w:color w:val="111111"/>
          <w:sz w:val="28"/>
          <w:szCs w:val="28"/>
          <w:rtl w:val="true"/>
          <w:lang w:bidi="fa-IR"/>
        </w:rPr>
        <w:t>.»</w:t>
      </w:r>
      <w:r>
        <w:rPr>
          <w:rStyle w:val="FootnoteAnchor"/>
          <w:rtl w:val="true"/>
        </w:rPr>
        <w:footnoteReference w:id="126"/>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w:t>
      </w:r>
    </w:p>
    <w:p>
      <w:pPr>
        <w:pStyle w:val="BookText"/>
        <w:rPr/>
      </w:pPr>
      <w:r>
        <w:rPr>
          <w:rFonts w:ascii="IRNazanin" w:hAnsi="IRNazanin" w:eastAsia="IRNazanin"/>
          <w:color w:val="111111"/>
          <w:sz w:val="28"/>
          <w:sz w:val="28"/>
          <w:szCs w:val="28"/>
          <w:rtl w:val="true"/>
          <w:lang w:bidi="fa-IR"/>
        </w:rPr>
        <w:t xml:space="preserve">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سخنی را که من نگفته‌ام به من ببندد، باید جایگاه خود را از آتش آماده کند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بر ما دروغ ببندد، بر رسول خدا دروغ بسته است و هر کس بر رسول خدا دروغ ببندد، بر خدا دروغ بسته است و هر کس بر خدا دروغ ببندد، خداوند عزّوجلّ او را عذاب کند</w:t>
      </w:r>
      <w:r>
        <w:rPr>
          <w:rFonts w:eastAsia="IRNazanin" w:cs="IRNazanin"/>
          <w:color w:val="111111"/>
          <w:sz w:val="28"/>
          <w:szCs w:val="28"/>
          <w:rtl w:val="true"/>
          <w:lang w:bidi="fa-IR"/>
        </w:rPr>
        <w:t>.»</w:t>
      </w:r>
      <w:r>
        <w:rPr>
          <w:rStyle w:val="FootnoteAnchor"/>
          <w:rtl w:val="true"/>
        </w:rPr>
        <w:footnoteReference w:id="128"/>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از آن حضرت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دروغ بر خدا و بر رسول او و بر اوصیاء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گناهان کبیره است</w:t>
      </w:r>
      <w:r>
        <w:rPr>
          <w:rFonts w:eastAsia="IRNazanin" w:cs="IRNazanin"/>
          <w:color w:val="111111"/>
          <w:sz w:val="28"/>
          <w:szCs w:val="28"/>
          <w:rtl w:val="true"/>
          <w:lang w:bidi="fa-IR"/>
        </w:rPr>
        <w:t>.»</w:t>
      </w:r>
      <w:r>
        <w:rPr>
          <w:rStyle w:val="FootnoteAnchor"/>
          <w:rtl w:val="true"/>
        </w:rPr>
        <w:footnoteReference w:id="129"/>
      </w:r>
      <w:bookmarkStart w:id="63" w:name="pg5726_71057"/>
    </w:p>
    <w:p>
      <w:pPr>
        <w:pStyle w:val="Heading2"/>
        <w:numPr>
          <w:ilvl w:val="1"/>
          <w:numId w:val="1"/>
        </w:numPr>
        <w:rPr/>
      </w:pPr>
      <w:bookmarkStart w:id="64" w:name="__RefHeading___Toc3938655_581953129"/>
      <w:bookmarkStart w:id="65" w:name="_Toc21"/>
      <w:bookmarkEnd w:id="63"/>
      <w:bookmarkEnd w:id="64"/>
      <w:r>
        <w:rPr>
          <w:rtl w:val="true"/>
        </w:rPr>
        <w:t xml:space="preserve">وفای به عهد </w:t>
      </w:r>
      <w:r>
        <w:rPr>
          <w:rtl w:val="true"/>
        </w:rPr>
        <w:t>(</w:t>
      </w:r>
      <w:r>
        <w:rPr>
          <w:rtl w:val="true"/>
        </w:rPr>
        <w:t>پیمان</w:t>
      </w:r>
      <w:r>
        <w:rPr>
          <w:rtl w:val="true"/>
        </w:rPr>
        <w:t xml:space="preserve">) </w:t>
      </w:r>
      <w:r>
        <w:rPr>
          <w:rtl w:val="true"/>
        </w:rPr>
        <w:t>و پیمان شکنی</w:t>
      </w:r>
      <w:bookmarkEnd w:id="65"/>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موضوع وفای به پیمان، نسبت به هر کس که باشد، در اسلام اهمیت زیادی داده شده و از شکستن پیمان، منع شدید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 و پیمان‌ها وفا کنید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در اوصاف مؤمنین رستگار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که امانت‌ها و پیمان خود را رعایت کننده‌اند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عهد و پیمان وفا کنید که البته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بازخواست خواهید شد</w:t>
      </w:r>
      <w:r>
        <w:rPr>
          <w:rFonts w:eastAsia="IRNazanin" w:cs="IRNazanin"/>
          <w:color w:val="111111"/>
          <w:sz w:val="28"/>
          <w:szCs w:val="28"/>
          <w:rtl w:val="true"/>
          <w:lang w:bidi="fa-IR"/>
        </w:rPr>
        <w:t>.»</w:t>
      </w:r>
      <w:r>
        <w:rPr>
          <w:rStyle w:val="FootnoteAnchor"/>
          <w:rtl w:val="true"/>
        </w:rPr>
        <w:footnoteReference w:id="132"/>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آن‌که در آیات اوّل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مشرکین معاهد که نقض عهد نموده بودند،</w:t>
      </w:r>
      <w:r>
        <w:rPr>
          <w:rStyle w:val="FootnoteAnchor"/>
          <w:rtl w:val="true"/>
        </w:rPr>
        <w:footnoteReference w:id="133"/>
      </w:r>
      <w:r>
        <w:rPr>
          <w:rFonts w:ascii="IRNazanin" w:hAnsi="IRNazanin" w:eastAsia="IRNazanin"/>
          <w:color w:val="111111"/>
          <w:sz w:val="28"/>
          <w:sz w:val="28"/>
          <w:szCs w:val="28"/>
          <w:rtl w:val="true"/>
          <w:lang w:bidi="fa-IR"/>
        </w:rPr>
        <w:t>اخبار و اعلام برائت و بیزاری از جانب خداوند و رسول می‌شود و فقط تا چهار ماه به آنان مهلت عدم تعرض داده می‌شود،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آن مشرکینی که با ایشان معاهده کردید، سپس آن‌ها چیزی از شرایط عهدنامه را کم نکردند و احدی از دشمنانِ شما را، بر ضرر شما کمک ننمودند؛ پس عهد آنان را تا آخر مدت </w:t>
      </w:r>
    </w:p>
    <w:p>
      <w:pPr>
        <w:pStyle w:val="BookText"/>
        <w:rPr/>
      </w:pPr>
      <w:r>
        <w:rPr>
          <w:rFonts w:ascii="IRNazanin" w:hAnsi="IRNazanin" w:eastAsia="IRNazanin"/>
          <w:color w:val="111111"/>
          <w:sz w:val="28"/>
          <w:sz w:val="28"/>
          <w:szCs w:val="28"/>
          <w:rtl w:val="true"/>
          <w:lang w:bidi="fa-IR"/>
        </w:rPr>
        <w:t xml:space="preserve">معاهده، وفا و تمام کنید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وفای به عهد در این مورد از تقوی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خداوند پرهیزکاران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دسته‌ای از مؤمنین مکه که به مدینه هجرت ننموده بودند،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ایشان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ساکنین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طلب یاری کنند، پس بر شماست یاریشان کنید؛ مگر بر ضرر قومی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میان شما و ایشان عهد و پیمانی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صورت یاری کردن، حتی به مسلمین،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آن‌چه می‌کنید، بیناست</w:t>
      </w:r>
      <w:r>
        <w:rPr>
          <w:rFonts w:eastAsia="IRNazanin" w:cs="IRNazanin"/>
          <w:color w:val="111111"/>
          <w:sz w:val="28"/>
          <w:szCs w:val="28"/>
          <w:rtl w:val="true"/>
          <w:lang w:bidi="fa-IR"/>
        </w:rPr>
        <w:t>.»</w:t>
      </w:r>
      <w:r>
        <w:rPr>
          <w:rStyle w:val="FootnoteAnchor"/>
          <w:rtl w:val="true"/>
        </w:rPr>
        <w:footnoteReference w:id="134"/>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چیز است که خداوند برای احدی از مردم در آن‌ها رخصتی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امانت به نیکوکار و بدکار، وفای به عهد به نیکوکار و بدکار، نیکی به پدر و مادر چه نیکوکار باشند چه بدکار</w:t>
      </w:r>
      <w:r>
        <w:rPr>
          <w:rFonts w:eastAsia="IRNazanin" w:cs="IRNazanin"/>
          <w:color w:val="111111"/>
          <w:sz w:val="28"/>
          <w:szCs w:val="28"/>
          <w:rtl w:val="true"/>
          <w:lang w:bidi="fa-IR"/>
        </w:rPr>
        <w:t>.»</w:t>
      </w:r>
      <w:r>
        <w:rPr>
          <w:rStyle w:val="FootnoteAnchor"/>
          <w:rtl w:val="true"/>
        </w:rPr>
        <w:footnoteReference w:id="135"/>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چیز است که خداوند در آن‌ها رخصتی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امانت نسبت به نیکوکار و بدکار، وفای به عهد نسبت به نیکوکار و بدکار، نیکی به پدر و مادر چه نیکوکار باشند و چه بدکار</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وفای به وعده و خلف وعده</w:t>
      </w:r>
    </w:p>
    <w:p>
      <w:pPr>
        <w:pStyle w:val="BookText"/>
        <w:rPr/>
      </w:pPr>
      <w:r>
        <w:rPr>
          <w:rFonts w:ascii="IRNazanin" w:hAnsi="IRNazanin" w:eastAsia="IRNazanin"/>
          <w:color w:val="111111"/>
          <w:sz w:val="28"/>
          <w:sz w:val="28"/>
          <w:szCs w:val="28"/>
          <w:rtl w:val="true"/>
          <w:lang w:bidi="fa-IR"/>
        </w:rPr>
        <w:t>وفای به وعده، هم‌چنان‌که نزد عقلا ممدوح، و خلف آن مذموم است، در اسلام به وفای آن ترغیب و تحریص، و از خلف آن منع شده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وعده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که نمی‌کنید،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وعده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نمی‌کنید نزد خدا بسیار سخت مبغوض است</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روایات</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وعدۀ مؤمن به برادر ایمانی‌اش، نذری است که کفّاره‌ای بر 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خلف کند، با هیچ کفاره‌ای جبران آن، نتواند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خلف وعده کند، در واقع به خلف با خدا شروع کرده و به بغض شدید او دچار شده؛ و این است قول خداوند متعال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لِمَ تَقُولُونَ ما لا تَفْعَلُونَ کَبُرَ مَقْتاً عِنْدَ اللّهِ أَنْ تَقُولُوا ما لا تَفْعَلُونَ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امیرالمؤمنین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خلف وعده، موجب شدت بغض نزد خداوند و مردم است؛ خداوند متعال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 مَقْتاً عِنْدَ اللّهِ أَنْ تَقُولُوا ما لا تَفْعَلُونَ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به خدا و روز آخرت ایمان آورد، هرگاه وعده کند باید وفا کند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هر کس باشد منافق است، گرچه روزه بگیرد و نماز بخواند و به گمان خود مسلمان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چون امین قرار داده شود خیانت کند؛ چون خبر دهد دروغ گوید؛ و چون وعده دهد خلف کند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برادر مؤمن و چشم او و راهنمای اوست، خیانت و ستم و خدعه و خلف وعده به او نمی‌کند</w:t>
      </w:r>
      <w:r>
        <w:rPr>
          <w:rFonts w:eastAsia="IRNazanin" w:cs="IRNazanin"/>
          <w:color w:val="111111"/>
          <w:sz w:val="28"/>
          <w:szCs w:val="28"/>
          <w:rtl w:val="true"/>
          <w:lang w:bidi="fa-IR"/>
        </w:rPr>
        <w:t>.»</w:t>
      </w:r>
      <w:r>
        <w:rPr>
          <w:rStyle w:val="FootnoteAnchor"/>
          <w:rtl w:val="true"/>
        </w:rPr>
        <w:footnoteReference w:id="140"/>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با مردم معامله کند و به آنان ظلم نکند، و سخن با مردم گوید و دروغ نگوید، و وعده به آنان دهد و خلف نکند، از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است که مروّتش کامل و عدالتش ظاهر و اخوّتش واجب و غیبتش حرام شده است</w:t>
      </w:r>
      <w:r>
        <w:rPr>
          <w:rFonts w:eastAsia="IRNazanin" w:cs="IRNazanin"/>
          <w:color w:val="111111"/>
          <w:sz w:val="28"/>
          <w:szCs w:val="28"/>
          <w:rtl w:val="true"/>
          <w:lang w:bidi="fa-IR"/>
        </w:rPr>
        <w:t>.»</w:t>
      </w:r>
      <w:r>
        <w:rPr>
          <w:rStyle w:val="FootnoteAnchor"/>
          <w:rtl w:val="true"/>
        </w:rPr>
        <w:footnoteReference w:id="141"/>
      </w:r>
      <w:bookmarkStart w:id="66" w:name="pg5726_71065"/>
    </w:p>
    <w:p>
      <w:pPr>
        <w:pStyle w:val="Heading2"/>
        <w:numPr>
          <w:ilvl w:val="1"/>
          <w:numId w:val="1"/>
        </w:numPr>
        <w:rPr/>
      </w:pPr>
      <w:bookmarkStart w:id="67" w:name="__RefHeading___Toc3938657_581953129"/>
      <w:bookmarkStart w:id="68" w:name="_Toc22"/>
      <w:bookmarkEnd w:id="66"/>
      <w:bookmarkEnd w:id="67"/>
      <w:r>
        <w:rPr>
          <w:rtl w:val="true"/>
        </w:rPr>
        <w:t>عدالت و ظلم</w:t>
      </w:r>
      <w:bookmarkEnd w:id="68"/>
    </w:p>
    <w:p>
      <w:pPr>
        <w:pStyle w:val="BookText"/>
        <w:rPr/>
      </w:pPr>
      <w:r>
        <w:rPr>
          <w:rFonts w:ascii="IRNazanin" w:hAnsi="IRNazanin" w:eastAsia="IRNazanin"/>
          <w:color w:val="111111"/>
          <w:sz w:val="28"/>
          <w:sz w:val="28"/>
          <w:szCs w:val="28"/>
          <w:rtl w:val="true"/>
          <w:lang w:bidi="fa-IR"/>
        </w:rPr>
        <w:t>اسلام مردمان را به عدالت و داد، دعوت و امر می‌کند و از بی‌عدالتی و ستم به شدت نهی می‌نماید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خدا به عدالت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احسان و تفضّل بر دیگران و عطای به خویشان امر و از کار بسیار زشت و منکر و تجاوز به مردم نهی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پند می‌دهد شاید متذکّر شوید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معامله‌ای کردید به ذمّه و دَیْن برای مدت معیّنی، آن را بنویسید و باید میانۀ شما نویسنده‌ای آن را به درستی و دادگری بنویسد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مدیون، سفیه یا 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فهم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مانع دیگری؛ چون، گنگی و یا اشتغال به کار لازمی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نتواند املا کند، از جانب او ولیّ او باید به درستی و عدالت، دَیْن را بر نویسنده املا کند</w:t>
      </w:r>
      <w:r>
        <w:rPr>
          <w:rFonts w:eastAsia="IRNazanin" w:cs="IRNazanin"/>
          <w:color w:val="111111"/>
          <w:sz w:val="28"/>
          <w:szCs w:val="28"/>
          <w:rtl w:val="true"/>
          <w:lang w:bidi="fa-IR"/>
        </w:rPr>
        <w:t>.»</w:t>
      </w:r>
      <w:r>
        <w:rPr>
          <w:rStyle w:val="FootnoteAnchor"/>
          <w:rtl w:val="true"/>
        </w:rPr>
        <w:footnoteReference w:id="143"/>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خداوند به شما امر می‌کند که امانات را به اهلش ادا کنید و نیز امر می‌کند که چون بین مردم حکومت می‌کنید به عدالت حکم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خداوند شما را به خوب چیزی پند می‌دهد، خداوند شنوای بیناست</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به عدالت قیام کنید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شهادت دهید، گر چه آن شهادت به ضرر خودتان یا ضرر پدر و مادر یا خویشانتان باشد، خواه طرف غنی باشد یا فقیرۀ؛ پس خدا نسبت به غنی و فقیر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رعایت مصلحت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هوای نفس را پیروی نکنید که از حق عدول کنید، و اگر زبان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ادای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بگردانید یا از حق کناره جویید، البته خدا به آن‌چه می‌کنید آگاه است</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پیوسته ایستادگان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گواهان به عدالت باشید و دشمنی با قومی شما را بر آن ندارد که عدالت نکنید، عدالت کنید که عدالت به تقوی نزدیک‌تر است و از خدا بپرهیزید که خدا به آن‌چه می‌کنید آگاه است</w:t>
      </w:r>
      <w:r>
        <w:rPr>
          <w:rFonts w:eastAsia="IRNazanin" w:cs="IRNazanin"/>
          <w:color w:val="111111"/>
          <w:sz w:val="28"/>
          <w:szCs w:val="28"/>
          <w:rtl w:val="true"/>
          <w:lang w:bidi="fa-IR"/>
        </w:rPr>
        <w:t>.»</w:t>
      </w:r>
      <w:r>
        <w:rPr>
          <w:rStyle w:val="FootnoteAnchor"/>
          <w:rtl w:val="true"/>
        </w:rPr>
        <w:footnoteReference w:id="146"/>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دو گروه از مؤمنین با یکدیگر جنگ کنند بین آن‌ها اصلاح کنید؛ اگر یکی از این دو گروه بر دیگری تجاوز و ستم کند با آنان که ستم می‌کنند، جنگ کنید تا </w:t>
      </w:r>
    </w:p>
    <w:p>
      <w:pPr>
        <w:pStyle w:val="BookText"/>
        <w:rPr/>
      </w:pPr>
      <w:r>
        <w:rPr>
          <w:rFonts w:ascii="IRNazanin" w:hAnsi="IRNazanin" w:eastAsia="IRNazanin"/>
          <w:color w:val="111111"/>
          <w:sz w:val="28"/>
          <w:sz w:val="28"/>
          <w:szCs w:val="28"/>
          <w:rtl w:val="true"/>
          <w:lang w:bidi="fa-IR"/>
        </w:rPr>
        <w:t xml:space="preserve">به سوی فرمان خدا برگردند پس اگر برگشتند، با عدالت بین ایشان را اصلاح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کنید که خداوند عادلان را دوست دارد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دهید پیمانه و میزان را به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نمی‌کنیم نفسی را مگر به قدر طاقتش، و چون سخن گویید، عدالت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جانب‌داری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آن کس که درباره او سخن می‌گویید، با شما صاحب قرابت و خویشی باشد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نیکوکاری و پرهیزکاری به یکدیگر کمک کنید، و بر گناه و ستم به یکدیگر کمک نکنید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کند، به او عذاب بزرگی می‌چشانیم</w:t>
      </w:r>
      <w:r>
        <w:rPr>
          <w:rFonts w:eastAsia="IRNazanin" w:cs="IRNazanin"/>
          <w:color w:val="111111"/>
          <w:sz w:val="28"/>
          <w:szCs w:val="28"/>
          <w:rtl w:val="true"/>
          <w:lang w:bidi="fa-IR"/>
        </w:rPr>
        <w:t>.»</w:t>
      </w:r>
      <w:r>
        <w:rPr>
          <w:rStyle w:val="FootnoteAnchor"/>
          <w:rtl w:val="true"/>
        </w:rPr>
        <w:footnoteReference w:id="150"/>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تکیه و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نکنید به کسانی که ستم کرده‌اند، که به شما آتش برسد، و برای شما غیر از خدا دوستانی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 پس کمک و یاری نخواهید شد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به مردم ستم می‌کند، از شیعیان ما نیست</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 ستمگر و یاور ستمدیده باشید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حقّاً شرّی که کیفرش سریع‌تر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کیفر سایر شرور و 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ستم و تعدّی است</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تاریکی‌های رستاخیز، همان ستم‌های دنیاست</w:t>
      </w:r>
      <w:r>
        <w:rPr>
          <w:rFonts w:eastAsia="IRNazanin" w:cs="IRNazanin"/>
          <w:color w:val="111111"/>
          <w:sz w:val="28"/>
          <w:szCs w:val="28"/>
          <w:rtl w:val="true"/>
          <w:lang w:bidi="fa-IR"/>
        </w:rPr>
        <w:t>.»</w:t>
      </w:r>
      <w:r>
        <w:rPr>
          <w:rStyle w:val="FootnoteAnchor"/>
          <w:rtl w:val="true"/>
        </w:rPr>
        <w:footnoteReference w:id="155"/>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مردم کسی است که مردم از او منتفع شوند؛ بدترین مردم کسی است که مردم از او آزار بینند، و بدتر از او کسی است که مردم او را از ترس بدی و شرّ او اکرام کنند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همراه با ستم‌کاری برای کمک به او برود، با آن‌که می‌داند او ستمکار است، از ایمان خارج شده است</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با ایمانی را اذیت کند، خدا او را اذیت کند، و کسی که با ایمانی را اندوهناک کند، خدا او را اندوهناک کند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ستم کند، ستمش او را هلاک می‌کند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ستم کند، کار خود را فاسد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بر بندگان خدا ستم کند، علاوه بر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 هم دشمن او خواهد بود، و کسی که خدا دشمن او شود، حجت او را باطل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 او را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دنیا و آخرت عذاب فرماید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ستم دوری کنید که ستم بزرگ‌ترین جرم‌ها و گناهان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شخص در دنیا، سرنوشت و نمودار بدبختی اوست در آخرت</w:t>
      </w:r>
      <w:r>
        <w:rPr>
          <w:rFonts w:eastAsia="IRNazanin" w:cs="IRNazanin"/>
          <w:color w:val="111111"/>
          <w:sz w:val="28"/>
          <w:szCs w:val="28"/>
          <w:rtl w:val="true"/>
          <w:lang w:bidi="fa-IR"/>
        </w:rPr>
        <w:t xml:space="preserve">.» </w:t>
      </w:r>
      <w:bookmarkStart w:id="69" w:name="pg5726_71072"/>
    </w:p>
    <w:p>
      <w:pPr>
        <w:pStyle w:val="Heading2"/>
        <w:numPr>
          <w:ilvl w:val="1"/>
          <w:numId w:val="1"/>
        </w:numPr>
        <w:rPr/>
      </w:pPr>
      <w:bookmarkStart w:id="70" w:name="__RefHeading___Toc3938659_581953129"/>
      <w:bookmarkStart w:id="71" w:name="_Toc23"/>
      <w:bookmarkEnd w:id="69"/>
      <w:bookmarkEnd w:id="70"/>
      <w:r>
        <w:rPr>
          <w:rtl w:val="true"/>
        </w:rPr>
        <w:t>ادای امانت و خیانت</w:t>
      </w:r>
      <w:bookmarkEnd w:id="71"/>
    </w:p>
    <w:p>
      <w:pPr>
        <w:pStyle w:val="BookText"/>
        <w:rPr/>
      </w:pPr>
      <w:r>
        <w:rPr>
          <w:rFonts w:ascii="IRNazanin" w:hAnsi="IRNazanin" w:eastAsia="IRNazanin"/>
          <w:color w:val="111111"/>
          <w:sz w:val="28"/>
          <w:sz w:val="28"/>
          <w:szCs w:val="28"/>
          <w:rtl w:val="true"/>
          <w:lang w:bidi="fa-IR"/>
        </w:rPr>
        <w:t xml:space="preserve">یکی از فرایض و واجبات مهم در اسلام، ادای هر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نسبت به هر کس از نیکوکار و بدکار؛ و یکی از بدترین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فردی از شما به برخی اطمینان کند و او را امین خود گرداند، آن‌که امین قرار داده شده است، باید امانت را به صاحبش ادا کند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که پروردگار اوست بپرهیزد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خداوند به شما امر می‌کند به این که امانت‌ها را به صاحبانش ادا کنید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در وصف مؤمنین رستگار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آن‌ها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پیمانشان را رعایت کننده‌اند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خداوند، اشخاص خائن را دوست ندارد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روایات</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امانت‌دار نیست، هیچ ایمان ندارد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امام زین‌العابدین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ادای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محمّد را به راستی به پیغمبری برانگیخت، اگر کشندۀ پدرم حسین‌بن‌علی مرا بر شمشیری، که پدرم را با آن کشت، امین قرار دهد، حتماً آن را به او باز خواهم داد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شما باد ادای امانت به کسی که شما را امین قرار دهد، پس اگر کشندۀ علی مرا بر امانتی امین قرار دهد، حتماً امانت او را ادا خواهم کرد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ادای امانت کنید، گر چه به کشندۀ حسین‌بن‌علی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167"/>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پرهیزگاری خدا و راست‌گویی و ادای امانت</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 دنیا امانتی را خیانت کند و به صاحبش رد نکند، و مرگ او فرا رسد بر غیر ملت من مرده است و خدا را غضبناک ملاقات خواهد نمود</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یعنی در قیامت عذاب الهی شامل حال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 چون امین قرار داده شود، خیانت نمی‌کند و چون وعده دهد، خلاف نمی‌ورزد و چون سخن گوید، دروغ‌گو نیست</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خیانت 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خیانت، بی‌گمان بدترین گناه است و خائنِ مُعَذَّب به آتش خواهد بود</w:t>
      </w:r>
      <w:r>
        <w:rPr>
          <w:rFonts w:eastAsia="IRNazanin" w:cs="IRNazanin"/>
          <w:color w:val="111111"/>
          <w:sz w:val="28"/>
          <w:szCs w:val="28"/>
          <w:rtl w:val="true"/>
          <w:lang w:bidi="fa-IR"/>
        </w:rPr>
        <w:t>.»</w:t>
      </w:r>
      <w:r>
        <w:rPr>
          <w:rStyle w:val="FootnoteAnchor"/>
          <w:rtl w:val="true"/>
        </w:rPr>
        <w:footnoteReference w:id="171"/>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خیانت کناره‌گیری کنید؛ زیرا بی‌گمان خیانت، از اسلام برکنار است</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سه چیز است که در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از اداء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نسبت به صالح و تبهکار، وفاء به عهد نسبت به صالح و تبهکار، نیکی و طاعت نسبت به پدر و مادر چه صالح باشند و چه تبهکار</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نبیّ اکرم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احدی را در مالی که نزد تو می‌نهد، و در امانتی که تو را بر آن امین می‌نماید، البته خیانت مکن؛ که خدای متعال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یَأْمُرُکُمْ أَنْ تُؤَدُّوا الْأَماناتِ إِلی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فرمان می‌دهد که امانات مردم را به آن‌ها مسترد نمایید</w:t>
      </w:r>
      <w:r>
        <w:rPr>
          <w:rFonts w:eastAsia="Amiri" w:cs="Amiri" w:ascii="Amiri" w:hAnsi="Amiri"/>
          <w:color w:val="111111"/>
          <w:sz w:val="28"/>
          <w:szCs w:val="28"/>
          <w:rtl w:val="true"/>
          <w:lang w:bidi="ar-SA"/>
        </w:rPr>
        <w:t>" .»</w:t>
      </w:r>
      <w:r>
        <w:rPr>
          <w:rStyle w:val="FootnoteAnchor"/>
          <w:rtl w:val="true"/>
        </w:rPr>
        <w:footnoteReference w:id="174"/>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و بفهم که ما، ترک ادای امانت‌ها را به احدی از مخلوق اجازه نمی‌دهیم؛ پس اگر کسی از من در این خصوص اجازه‌ای را روایت کند، باطل گفته و بزه‌کار شده و کیفر او آتش می‌باشد، چون 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می‌خورم که شنیدم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ساعت پیش از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وفاتش که سه مرتبه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 به نیکوکار و بدکار در چیز کوچک و بزرگ، حتی در نخ و سوزن، ادای امانت را رعایت کن</w:t>
      </w:r>
      <w:r>
        <w:rPr>
          <w:rFonts w:eastAsia="IRNazanin" w:cs="IRNazanin"/>
          <w:color w:val="111111"/>
          <w:sz w:val="28"/>
          <w:szCs w:val="28"/>
          <w:rtl w:val="true"/>
          <w:lang w:bidi="fa-IR"/>
        </w:rPr>
        <w:t>.»</w:t>
      </w:r>
      <w:r>
        <w:rPr>
          <w:rStyle w:val="FootnoteAnchor"/>
          <w:rtl w:val="true"/>
        </w:rPr>
        <w:footnoteReference w:id="175"/>
      </w:r>
      <w:bookmarkStart w:id="72" w:name="pg5726_71078"/>
    </w:p>
    <w:p>
      <w:pPr>
        <w:pStyle w:val="Heading2"/>
        <w:numPr>
          <w:ilvl w:val="1"/>
          <w:numId w:val="1"/>
        </w:numPr>
        <w:rPr/>
      </w:pPr>
      <w:bookmarkStart w:id="73" w:name="__RefHeading___Toc3938661_581953129"/>
      <w:bookmarkStart w:id="74" w:name="_Toc24"/>
      <w:bookmarkEnd w:id="72"/>
      <w:bookmarkEnd w:id="73"/>
      <w:r>
        <w:rPr>
          <w:rtl w:val="true"/>
        </w:rPr>
        <w:t>کار و کوشش در اسلام</w:t>
      </w:r>
      <w:bookmarkEnd w:id="74"/>
    </w:p>
    <w:p>
      <w:pPr>
        <w:pStyle w:val="BookText"/>
        <w:rPr/>
      </w:pPr>
      <w:r>
        <w:rPr>
          <w:rFonts w:ascii="IRNazanin" w:hAnsi="IRNazanin" w:eastAsia="IRNazanin"/>
          <w:color w:val="111111"/>
          <w:sz w:val="28"/>
          <w:sz w:val="28"/>
          <w:szCs w:val="28"/>
          <w:rtl w:val="true"/>
          <w:lang w:bidi="fa-IR"/>
        </w:rPr>
        <w:t>اسلام مردم را برای به دست آوردن احتیاجات زندگی، به کار و کوشش بسیار دستور داده و از بیکاری و تنبلی و سربار دیگران شدن، به شدّت منع نموده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تحقیق شما را در زمین مسلّط کردیم، و برای شما در آن وسایل و مایه‌های زندگی قرار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شما به کوشش خود از زمین و آن‌چه در آن است استفاده برید و شکر گزارید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اندک شکر می‌کنید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رحمت خود، برای شما شب و روز را قرار داد تا در شب بیارمید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او بجویید و تا شکر او گزارید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نماز به پایان رسید در زمین پراکنده شوید و از فضل و احسان خدا بجویید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روایات</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خداوند عزّوجلّ، زیادی خواب و زیادی فراغت را مبغوض می‌دارد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کسالت و دلتنگی دوری گزین؛ که این دو تو را از بهرۀ دنیا و آخرت باز می‌دارند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جستجوی معیشت‌هاتان کسالت مَوَرزید که پدران ما برای طلب معیشت تلاش می‌کردند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جستجوی معیشت خود، کسالت مورز که سربار دیگری خواهی شد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بار خود را بر دوش دیگری اندازد، ملعون است</w:t>
      </w:r>
      <w:r>
        <w:rPr>
          <w:rFonts w:eastAsia="IRNazanin" w:cs="IRNazanin"/>
          <w:color w:val="111111"/>
          <w:sz w:val="28"/>
          <w:szCs w:val="28"/>
          <w:rtl w:val="true"/>
          <w:lang w:bidi="fa-IR"/>
        </w:rPr>
        <w:t>.»</w:t>
      </w:r>
      <w:r>
        <w:rPr>
          <w:rStyle w:val="FootnoteAnchor"/>
          <w:rtl w:val="true"/>
        </w:rPr>
        <w:footnoteReference w:id="183"/>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شماست پرهیز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و ملازمتِ کاری که به وسیلۀ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نزد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ثواب یا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 نمی‌کنم شما را مگر به آن‌چه ما خود را امر می‌کنم؛ پس بر شماست جدّیّت و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نماز صبح را بجا آورید به جستجوی روزی و </w:t>
      </w:r>
    </w:p>
    <w:p>
      <w:pPr>
        <w:pStyle w:val="BookText"/>
        <w:rPr/>
      </w:pPr>
      <w:r>
        <w:rPr>
          <w:rFonts w:ascii="IRNazanin" w:hAnsi="IRNazanin" w:eastAsia="IRNazanin"/>
          <w:color w:val="111111"/>
          <w:sz w:val="28"/>
          <w:sz w:val="28"/>
          <w:szCs w:val="28"/>
          <w:rtl w:val="true"/>
          <w:lang w:bidi="fa-IR"/>
        </w:rPr>
        <w:t>طلب حلال بروید که خداوند شما را به زودی، روزی می‌دهد و بر آن شما را کمک خواهد کرد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جستجوی روزی را از راه حلال وا مگذار و پای شتر خود را ببند و بر خدا توکّل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بدون کسب و تلاش از خدا روزی مخواه</w:t>
      </w:r>
      <w:r>
        <w:rPr>
          <w:rFonts w:eastAsia="IRNazanin" w:cs="IRNazanin"/>
          <w:color w:val="111111"/>
          <w:sz w:val="28"/>
          <w:szCs w:val="28"/>
          <w:rtl w:val="true"/>
          <w:lang w:bidi="fa-IR"/>
        </w:rPr>
        <w:t>).»</w:t>
      </w:r>
      <w:r>
        <w:rPr>
          <w:rStyle w:val="FootnoteAnchor"/>
          <w:rtl w:val="true"/>
        </w:rPr>
        <w:footnoteReference w:id="185"/>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عبدالاعلی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بعضی از راه‌های مدینه، روز تابستانی بسیار گرمی به ابی‌عبدالله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حال تو در نزد خدای عزّوجلّ و قرابت تو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با وجود این در چنین روزی برای خود کوشش می‌کنی؟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جستجوی روزی خارج شدم تا از مثل تو، بی‌نیازی جویم</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ابوعمرو شیبانی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بیل در دست دیدم که بر او جامۀ درشتی بود و در بستان خود کار می‌کرد و عرق از پشتش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بیل را به من ده تا شما را در کارتان کفایت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که مرد در جستجوی معیشت به حرارت آفتاب اذیت کشد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فضل‌بن‌ابی‌قرۀ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ابی‌عبدالله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بستان او وارد شدیم،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شویم، بگذار ما برایت کار کنیم یا غلامان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واگذارید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دارم که خداوند عزوجل مرا ببیند که به دست خود کار می‌کنم و به اذیت نفس خود، طلب حلال می‌نمایم</w:t>
      </w:r>
      <w:r>
        <w:rPr>
          <w:rFonts w:eastAsia="IRNazanin" w:cs="IRNazanin"/>
          <w:color w:val="111111"/>
          <w:sz w:val="28"/>
          <w:szCs w:val="28"/>
          <w:rtl w:val="true"/>
          <w:lang w:bidi="fa-IR"/>
        </w:rPr>
        <w:t>.»</w:t>
      </w:r>
      <w:r>
        <w:rPr>
          <w:rStyle w:val="FootnoteAnchor"/>
          <w:rtl w:val="true"/>
        </w:rPr>
        <w:footnoteReference w:id="188"/>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علی‌بن‌ابی‌حمزه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دیدم اباالحسن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موسی‌بن‌جعفر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زمین خود کار می‌کرد و عرق پاهای او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مردان کجایند؟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من و پدرم بهتر بودند، با دست خود در زمینشان 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و امیرالمؤمنین و پدران من همه به </w:t>
      </w:r>
    </w:p>
    <w:p>
      <w:pPr>
        <w:pStyle w:val="BookText"/>
        <w:rPr/>
      </w:pPr>
      <w:r>
        <w:rPr>
          <w:rFonts w:ascii="IRNazanin" w:hAnsi="IRNazanin" w:eastAsia="IRNazanin"/>
          <w:color w:val="111111"/>
          <w:sz w:val="28"/>
          <w:sz w:val="28"/>
          <w:szCs w:val="28"/>
          <w:rtl w:val="true"/>
          <w:lang w:bidi="fa-IR"/>
        </w:rPr>
        <w:t>دست خود کار می‌کردند و این از کار پیغمبران و اوصیای ایشان و نیکوکاران است</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گمان کردی یا به تو خبر رسید که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مردن، یا امر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فردا خواهد بود، البته باز هم طلب روزی را وامگذار</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رنجبر کوشا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احتیاجات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عائله‌اش، مانند مجاهد در راه خداست</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کشاورزان گنج‌های خداوند در زمین اویند و نزد خدا، کاری محبوب‌تر از کشاورزی نیست</w:t>
      </w:r>
      <w:r>
        <w:rPr>
          <w:rFonts w:eastAsia="IRNazanin" w:cs="IRNazanin"/>
          <w:color w:val="111111"/>
          <w:sz w:val="28"/>
          <w:szCs w:val="28"/>
          <w:rtl w:val="true"/>
          <w:lang w:bidi="fa-IR"/>
        </w:rPr>
        <w:t>.»</w:t>
      </w:r>
      <w:r>
        <w:rPr>
          <w:rStyle w:val="FootnoteAnchor"/>
          <w:rtl w:val="true"/>
        </w:rPr>
        <w:footnoteReference w:id="192"/>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کشاورزان گنج‌های خلقند، کشت می‌کنند پاکیزه چیزی را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خاک خارج کرده، و ایشان در روز قیامت بهترین </w:t>
      </w:r>
    </w:p>
    <w:p>
      <w:pPr>
        <w:pStyle w:val="BookText"/>
        <w:rPr/>
      </w:pPr>
      <w:r>
        <w:rPr>
          <w:rFonts w:ascii="IRNazanin" w:hAnsi="IRNazanin" w:eastAsia="IRNazanin"/>
          <w:color w:val="111111"/>
          <w:sz w:val="28"/>
          <w:sz w:val="28"/>
          <w:szCs w:val="28"/>
          <w:rtl w:val="true"/>
          <w:lang w:bidi="fa-IR"/>
        </w:rPr>
        <w:t>مردم و مقّرب‌ترین آنانند از جهت منزلت و مقام، و در آن روز آن‌ها را به نام مبارک می‌خوانند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کشت بنمایید و درخت بنشانید، قسم به خدا مردم کاری نکرده‌اند که محبوب‌تر و پاکیزه‌تر از این کار باشد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مسلمانی نیست که درختی بکارد و از آن انسانی یا چهارپایی یا پرنده‌ای بخورد؛ مگر آن‌که صدقه برای او تا روز قیامت نوشته شود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آب و خاکی بیابد و با این حال فقیر بماند، خداوند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کند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بزرگ‌ترین کیمیا، زراعت است</w:t>
      </w:r>
      <w:r>
        <w:rPr>
          <w:rFonts w:eastAsia="IRNazanin" w:cs="IRNazanin"/>
          <w:color w:val="111111"/>
          <w:sz w:val="28"/>
          <w:szCs w:val="28"/>
          <w:rtl w:val="true"/>
          <w:lang w:bidi="fa-IR"/>
        </w:rPr>
        <w:t>.»</w:t>
      </w:r>
      <w:r>
        <w:rPr>
          <w:rStyle w:val="FootnoteAnchor"/>
          <w:rtl w:val="true"/>
        </w:rPr>
        <w:footnoteReference w:id="197"/>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 کنید؛ که در تجارت برای شما بی‌نیازی است از آن‌چه مردم دارند، و خداوند عزّوجلّ پیشه‌ور امین را دوست دارد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تجارت را وامگذارید که خوار می‌شوید، تجارت کنید تا خداوند به شما برکت دهد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تجارت باز نایستید و از فضل خداوند عزّوجلّ بجویید و بخواهید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نیکی، ده بخش است و افضل آن‌ها تجارت است؛ به شرطی که حق گرفته شود و حق داده شود</w:t>
      </w:r>
      <w:r>
        <w:rPr>
          <w:rFonts w:eastAsia="IRNazanin" w:cs="IRNazanin"/>
          <w:color w:val="111111"/>
          <w:sz w:val="28"/>
          <w:szCs w:val="28"/>
          <w:rtl w:val="true"/>
          <w:lang w:bidi="fa-IR"/>
        </w:rPr>
        <w:t>.»</w:t>
      </w:r>
      <w:r>
        <w:rPr>
          <w:rStyle w:val="FootnoteAnchor"/>
          <w:rtl w:val="true"/>
        </w:rPr>
        <w:footnoteReference w:id="201"/>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راستی تارک کسب و کار، دعایش مستجاب نشود؛ گروهی از یاران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یَتَّقِ اللّهَ یَجْعَلْ لَهُ </w:t>
      </w:r>
    </w:p>
    <w:p>
      <w:pPr>
        <w:pStyle w:val="BookText"/>
        <w:rPr/>
      </w:pPr>
      <w:r>
        <w:rPr>
          <w:rFonts w:ascii="IRNazanin" w:hAnsi="IRNazanin" w:eastAsia="IRNazanin"/>
          <w:color w:val="111111"/>
          <w:sz w:val="28"/>
          <w:sz w:val="28"/>
          <w:szCs w:val="28"/>
          <w:rtl w:val="true"/>
          <w:lang w:bidi="fa-IR"/>
        </w:rPr>
        <w:t>مَخْرَجاً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نازل شد، درهای محل کسب و تجارت خود را بسته و به عبادت روی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آیه ما کفایت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ایشان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شما را بر این کار وادار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روزی‌های ما را تَکَفُّل فرمود، پس ما رو به عبادت آوردیم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از کار و جستجوی روزی کشیدیم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چنین کند، دعایش مستجاب نشود، بر شما باد بر طلب روزی</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چند دسته از امت من، دعایشان مستجاب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پدر و مادر خود نفرین کند، کسی که بر بدهکار خود که مالش را برده و از او سند و شاهدی نگرفته نفرین کند، کسی که بر زن خود، با آن‌که خداوند عزّوجل رهایی و طلاقش را به دست او نهاده است نفرین کند، و کسی که در خانه بنشیند و دعا کند که خدایا به من روزی ده و خارج نشود و جستجوی روزی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عزّوجلّ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تو راه طلب و تصرّف در زمین را با اعضای سالم قرار ندادم، تا عذری میان من و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طلب نمودنت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پیروی امر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نماند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تا معذور باشی میان من و خودت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تا این‌که بار بر خویشان و کسانت نشوی؟ پس اگر خواستم، تو را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 و اگر خواستم بر تو تنگ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طلب کردی، نزد من معذور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خداوند به او مال بسیار روزی کند و او تمام آن را خرج کند و رو به دعا آورد و بگوید خدایا روزی ده مرا، خداوند عزّوجلّ به او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تو روزی وسیع ندادم؟ پس چرا در خرج، میانه‌روی نکردی، هم‌چنان که تو را امر نمودم؟ و چرا اسراف و زیاده‌روی نمودی با آن‌که تو را از اسراف نهی کرده بودم؟</w:t>
      </w:r>
      <w:r>
        <w:rPr>
          <w:rFonts w:eastAsia="IRNazanin" w:cs="IRNazanin"/>
          <w:color w:val="111111"/>
          <w:sz w:val="28"/>
          <w:szCs w:val="28"/>
          <w:rtl w:val="true"/>
          <w:lang w:bidi="fa-IR"/>
        </w:rPr>
        <w:t>»</w:t>
      </w:r>
      <w:r>
        <w:rPr>
          <w:rStyle w:val="FootnoteAnchor"/>
          <w:rtl w:val="true"/>
        </w:rPr>
        <w:footnoteReference w:id="202"/>
      </w:r>
      <w:bookmarkStart w:id="75" w:name="pg5726_71088"/>
    </w:p>
    <w:p>
      <w:pPr>
        <w:pStyle w:val="Heading2"/>
        <w:numPr>
          <w:ilvl w:val="1"/>
          <w:numId w:val="1"/>
        </w:numPr>
        <w:rPr/>
      </w:pPr>
      <w:bookmarkStart w:id="76" w:name="__RefHeading___Toc3938663_581953129"/>
      <w:bookmarkStart w:id="77" w:name="_Toc25"/>
      <w:bookmarkEnd w:id="75"/>
      <w:bookmarkEnd w:id="76"/>
      <w:r>
        <w:rPr>
          <w:rtl w:val="true"/>
        </w:rPr>
        <w:t>آگاهی</w:t>
      </w:r>
      <w:bookmarkEnd w:id="77"/>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دانست که خدمت‌گزاران فرهنگ دین، از محصلین و مبلّغین و علمای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هر بیکارۀ سودجو و گرگان در لباس میش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قرون اخیر، اگر غالباً به کسب و تجارت و زراعت و صنعت اشتغالی نداشته‌اند، نه تنها بیکار و طفیلی اجتماع نبوده و نیستند، بلکه سنگین‌ترین زحمات و خدمات معنوی و یا مقدمات آن را عهده‌دار و متحمل بوده‌اند که با انجام آن‌ها غالباً فرصت اشتغال به خدمت دیگری ندارند؛ در حالی که از زندگی مادی هم، اگر نگوییم بیش از حد نازل، مسلماً بیش از حد متوسط را بهره‌ور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با خدا و انبیا و اوصیای دین، و حفظ و پیشرفت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 یا ندانسته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مخالفت و دشمنی دارند به یقین با کارکنان فرهنگ دین هم پیوسته در مقام دشمنی و افترا و خرده‌گیری بوده و هستند و برای تشریح این حقیقت مجالی جداگانه لازم است</w:t>
      </w:r>
      <w:r>
        <w:rPr>
          <w:rFonts w:eastAsia="IRNazanin" w:cs="IRNazanin"/>
          <w:color w:val="111111"/>
          <w:sz w:val="28"/>
          <w:szCs w:val="28"/>
          <w:rtl w:val="true"/>
          <w:lang w:bidi="fa-IR"/>
        </w:rPr>
        <w:t xml:space="preserve">. </w:t>
      </w:r>
      <w:bookmarkStart w:id="78" w:name="pg5726_71089"/>
    </w:p>
    <w:p>
      <w:pPr>
        <w:pStyle w:val="Heading2"/>
        <w:numPr>
          <w:ilvl w:val="1"/>
          <w:numId w:val="1"/>
        </w:numPr>
        <w:rPr/>
      </w:pPr>
      <w:bookmarkStart w:id="79" w:name="__RefHeading___Toc3938665_581953129"/>
      <w:bookmarkStart w:id="80" w:name="_Toc26"/>
      <w:bookmarkEnd w:id="78"/>
      <w:bookmarkEnd w:id="79"/>
      <w:r>
        <w:rPr>
          <w:rtl w:val="true"/>
        </w:rPr>
        <w:t>صنعت</w:t>
      </w:r>
      <w:bookmarkEnd w:id="80"/>
    </w:p>
    <w:p>
      <w:pPr>
        <w:pStyle w:val="BookText"/>
        <w:rPr/>
      </w:pPr>
      <w:r>
        <w:rPr>
          <w:rFonts w:ascii="IRNazanin" w:hAnsi="IRNazanin" w:eastAsia="IRNazanin"/>
          <w:color w:val="111111"/>
          <w:sz w:val="28"/>
          <w:sz w:val="28"/>
          <w:szCs w:val="28"/>
          <w:rtl w:val="true"/>
          <w:lang w:bidi="fa-IR"/>
        </w:rPr>
        <w:t xml:space="preserve">کارخانجات و ساختن همه‌گونه وسایل و آلات و ادواتی که به نفع بشر و موردنیاز زندگی مشروع آنان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مانند صنعت 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مباح و حلال‌است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انواع و اقسامِ آلات و ادواتی که بندگان خدا به آن‌ها نیاز دارند که منافع ایشان از آنهاست و قوام زندگی‌شان به آن‌ها، و کفایت احتیاجاتشان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و آموختن آن، کار کردن با آن و در آن، برای خود یا غیر خود، حلال است</w:t>
      </w:r>
      <w:r>
        <w:rPr>
          <w:rFonts w:eastAsia="IRNazanin" w:cs="IRNazanin"/>
          <w:color w:val="111111"/>
          <w:sz w:val="28"/>
          <w:szCs w:val="28"/>
          <w:rtl w:val="true"/>
          <w:lang w:bidi="fa-IR"/>
        </w:rPr>
        <w:t>.»</w:t>
      </w:r>
      <w:r>
        <w:rPr>
          <w:rStyle w:val="FootnoteAnchor"/>
          <w:rtl w:val="true"/>
        </w:rPr>
        <w:footnoteReference w:id="203"/>
      </w:r>
      <w:bookmarkStart w:id="81" w:name="pg5726_71091"/>
    </w:p>
    <w:p>
      <w:pPr>
        <w:pStyle w:val="Heading2"/>
        <w:numPr>
          <w:ilvl w:val="1"/>
          <w:numId w:val="1"/>
        </w:numPr>
        <w:rPr/>
      </w:pPr>
      <w:bookmarkStart w:id="82" w:name="__RefHeading___Toc3938667_581953129"/>
      <w:bookmarkStart w:id="83" w:name="_Toc27"/>
      <w:bookmarkEnd w:id="81"/>
      <w:bookmarkEnd w:id="82"/>
      <w:r>
        <w:rPr>
          <w:rtl w:val="true"/>
        </w:rPr>
        <w:t>دستورات کلی در معاملات</w:t>
      </w:r>
      <w:bookmarkEnd w:id="83"/>
    </w:p>
    <w:p>
      <w:pPr>
        <w:pStyle w:val="BookText"/>
        <w:rPr/>
      </w:pPr>
      <w:r>
        <w:rPr>
          <w:rFonts w:ascii="IRNazanin" w:hAnsi="IRNazanin" w:eastAsia="IRNazanin"/>
          <w:color w:val="111111"/>
          <w:sz w:val="28"/>
          <w:sz w:val="28"/>
          <w:szCs w:val="28"/>
          <w:rtl w:val="true"/>
          <w:lang w:bidi="fa-IR"/>
        </w:rPr>
        <w:t>در اسلام دستورهای کلی اکید، به راستی و درستی در معاملات و به اجتناب از مکر و خدعه و تقلّب و اضرار و هرگونه معاملۀ نامشروع داده شده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کم‌فروشان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چون کیل و پیمانه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مردم، تمام گیرند و چون پیمانه یا وزن برای مردم کنند، به آنان کم دهند، آیا باور نمی‌کنند که آنان برای روزی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و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می‌شوند؟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روایات</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تاجران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سپس تجارت، فقه سپس تجارت، فقه سپس تجارت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قبلاً احکام شرعیۀ تجارت را بیاموزید، بعد به تجارت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ربا در این امت، پنهان‌تر از نرم رفتن مورچه بر سنگِ سخت 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خودتان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سوگندهای خودتان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صدق و راستی بیامیزید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فاجر است و فاجر در آتش است؛ مگر تاجری که حق بگیرد و حق بدهد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بپرهیزید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قسم خوردن خودداری کنید، از دروغ اجتناب کنید، از ستم دوری کنید، به ستمدیدگان انصاف دهید، نزدیک ربا نروید، پیمانه و میزان را تمام دهید و اشیای مردم را کم نکنید، و در زمین کوشش به فساد ننمایید</w:t>
      </w:r>
      <w:r>
        <w:rPr>
          <w:rFonts w:eastAsia="IRNazanin" w:cs="IRNazanin"/>
          <w:color w:val="111111"/>
          <w:sz w:val="28"/>
          <w:szCs w:val="28"/>
          <w:rtl w:val="true"/>
          <w:lang w:bidi="fa-IR"/>
        </w:rPr>
        <w:t>.»</w:t>
      </w:r>
      <w:r>
        <w:rPr>
          <w:rStyle w:val="FootnoteAnchor"/>
          <w:rtl w:val="true"/>
        </w:rPr>
        <w:footnoteReference w:id="206"/>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تو باد، راست‌زبانی در گفتارت؛ عیبی که در کالای تجارت تو است مپوشان، و کسی که واگذارندۀ امر است به تو، مغبون مکن؛ همانا مغبون کردنش حلال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مردمان راضی مشو، مگر آن‌چه را که راضی </w:t>
      </w:r>
    </w:p>
    <w:p>
      <w:pPr>
        <w:pStyle w:val="BookText"/>
        <w:rPr/>
      </w:pPr>
      <w:r>
        <w:rPr>
          <w:rFonts w:ascii="IRNazanin" w:hAnsi="IRNazanin" w:eastAsia="IRNazanin"/>
          <w:color w:val="111111"/>
          <w:sz w:val="28"/>
          <w:sz w:val="28"/>
          <w:szCs w:val="28"/>
          <w:rtl w:val="true"/>
          <w:lang w:bidi="fa-IR"/>
        </w:rPr>
        <w:t xml:space="preserve">می‌شوی برای خودت، و حق بده و حق بگیر و جور 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فاجر است مگر تاجری که حق بدهد و حق بگیرد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فروشِ متاع در زیر سقف و تاریکی، نوعی غش و پوشاندن عیب متاع است، و غش جایز نیست</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عیب متاع را بر مسلمانی بپوشاند و یا به مسلمانی ضرر برساند و با او خدعه کند، از ما نیست</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خیانت کند، و عیب چیزی را بر مسلمانی بپوشد، یا از راه دیگری او را گول زند، یا به او مکر و خدعه کند، ملعون است</w:t>
      </w:r>
      <w:r>
        <w:rPr>
          <w:rFonts w:eastAsia="IRNazanin" w:cs="IRNazanin"/>
          <w:color w:val="111111"/>
          <w:sz w:val="28"/>
          <w:szCs w:val="28"/>
          <w:rtl w:val="true"/>
          <w:lang w:bidi="fa-IR"/>
        </w:rPr>
        <w:t>.»</w:t>
      </w:r>
      <w:r>
        <w:rPr>
          <w:rStyle w:val="FootnoteAnchor"/>
          <w:rtl w:val="true"/>
        </w:rPr>
        <w:footnoteReference w:id="210"/>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خرید و فروش به مسلمانی خیانت کند و عیب چیزی را بر او بپوشد، از ما نیست و روز قیامت با یهود محشور شود؛ زیرا که یهود نسبت به مسلمین، خائن‌ترین مخلقوند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شب بگذراند، و در دلش قصد تقلّبی نسبت به برادر مسلمان خود داشته باشد، شب را در غضب خدا گذرانده است، و در غضب خدا صبح کرده است؛ و او در غضب خداست تا توبه کند و از آن قصد برگردد و اگر با آن حال بمیرد، بر غیر دین اسلام مرده است</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حیله‌ورزی و فریب و خیانت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است</w:t>
      </w:r>
      <w:r>
        <w:rPr>
          <w:rFonts w:eastAsia="IRNazanin" w:cs="IRNazanin"/>
          <w:color w:val="111111"/>
          <w:sz w:val="28"/>
          <w:szCs w:val="28"/>
          <w:rtl w:val="true"/>
          <w:lang w:bidi="fa-IR"/>
        </w:rPr>
        <w:t>.»</w:t>
      </w:r>
      <w:r>
        <w:rPr>
          <w:rStyle w:val="FootnoteAnchor"/>
          <w:rtl w:val="true"/>
        </w:rPr>
        <w:footnoteReference w:id="213"/>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مسلمان است، حیله‌ورزی نکند و فریب ندهد</w:t>
      </w:r>
      <w:r>
        <w:rPr>
          <w:rFonts w:eastAsia="IRNazanin" w:cs="IRNazanin"/>
          <w:color w:val="111111"/>
          <w:sz w:val="28"/>
          <w:szCs w:val="28"/>
          <w:rtl w:val="true"/>
          <w:lang w:bidi="fa-IR"/>
        </w:rPr>
        <w:t>.»</w:t>
      </w:r>
      <w:r>
        <w:rPr>
          <w:rStyle w:val="FootnoteAnchor"/>
          <w:rtl w:val="true"/>
        </w:rPr>
        <w:footnoteReference w:id="214"/>
      </w:r>
      <w:bookmarkStart w:id="84" w:name="pg5726_71096"/>
    </w:p>
    <w:p>
      <w:pPr>
        <w:pStyle w:val="Heading2"/>
        <w:numPr>
          <w:ilvl w:val="1"/>
          <w:numId w:val="1"/>
        </w:numPr>
        <w:rPr/>
      </w:pPr>
      <w:bookmarkStart w:id="85" w:name="__RefHeading___Toc3938669_581953129"/>
      <w:bookmarkStart w:id="86" w:name="_Toc28"/>
      <w:bookmarkEnd w:id="84"/>
      <w:bookmarkEnd w:id="85"/>
      <w:r>
        <w:rPr>
          <w:rtl w:val="true"/>
        </w:rPr>
        <w:t>دو رویی و دو زبانی</w:t>
      </w:r>
      <w:bookmarkEnd w:id="86"/>
    </w:p>
    <w:p>
      <w:pPr>
        <w:pStyle w:val="BookText"/>
        <w:rPr/>
      </w:pPr>
      <w:r>
        <w:rPr>
          <w:rFonts w:ascii="IRNazanin" w:hAnsi="IRNazanin" w:eastAsia="IRNazanin"/>
          <w:color w:val="111111"/>
          <w:sz w:val="28"/>
          <w:sz w:val="28"/>
          <w:szCs w:val="28"/>
          <w:rtl w:val="true"/>
          <w:lang w:bidi="fa-IR"/>
        </w:rPr>
        <w:t>از بدترین خصال، دورویی و دو زبانی است و شخص دو رو و دو زبان در اسلام از بدترین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بدترین مردم روز قیامت نزد خداوند، آدم دو رو است</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بدترین مردم کسی است که دو رو، و دو زبان باشد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امام موسی‌بن‌جعفر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آن‌که دورو و دو زبان باشد، بد بنده‌ای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ثنای برادرش را گوید هنگامی که او را ببیند، و چون از او پنهان شود او را 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او بدگویی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به برادرش نعمتی داده شود به او رشک ورزد، و چون ابتلایی پیدا نماید ترک یاری او کند</w:t>
      </w:r>
      <w:r>
        <w:rPr>
          <w:rFonts w:eastAsia="IRNazanin" w:cs="IRNazanin"/>
          <w:color w:val="111111"/>
          <w:sz w:val="28"/>
          <w:szCs w:val="28"/>
          <w:rtl w:val="true"/>
          <w:lang w:bidi="fa-IR"/>
        </w:rPr>
        <w:t>.»</w:t>
      </w:r>
      <w:r>
        <w:rPr>
          <w:rStyle w:val="FootnoteAnchor"/>
          <w:rtl w:val="true"/>
        </w:rPr>
        <w:footnoteReference w:id="217"/>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مسلمانان را به دورویی و دو زبانی ملاقات کند، در روز قیامت برای او دو زبان از آتش آماده است</w:t>
      </w:r>
      <w:r>
        <w:rPr>
          <w:rFonts w:eastAsia="IRNazanin" w:cs="IRNazanin"/>
          <w:color w:val="111111"/>
          <w:sz w:val="28"/>
          <w:szCs w:val="28"/>
          <w:rtl w:val="true"/>
          <w:lang w:bidi="fa-IR"/>
        </w:rPr>
        <w:t>.»</w:t>
      </w:r>
      <w:r>
        <w:rPr>
          <w:rStyle w:val="FootnoteAnchor"/>
          <w:rtl w:val="true"/>
        </w:rPr>
        <w:footnoteReference w:id="218"/>
      </w:r>
      <w:bookmarkStart w:id="87" w:name="pg5726_71098"/>
    </w:p>
    <w:p>
      <w:pPr>
        <w:pStyle w:val="Heading2"/>
        <w:numPr>
          <w:ilvl w:val="1"/>
          <w:numId w:val="1"/>
        </w:numPr>
        <w:rPr/>
      </w:pPr>
      <w:bookmarkStart w:id="88" w:name="__RefHeading___Toc3938671_581953129"/>
      <w:bookmarkStart w:id="89" w:name="_Toc29"/>
      <w:bookmarkEnd w:id="87"/>
      <w:bookmarkEnd w:id="88"/>
      <w:r>
        <w:rPr>
          <w:rtl w:val="true"/>
        </w:rPr>
        <w:t>خشم</w:t>
      </w:r>
      <w:bookmarkEnd w:id="89"/>
    </w:p>
    <w:p>
      <w:pPr>
        <w:pStyle w:val="BookText"/>
        <w:rPr/>
      </w:pPr>
      <w:r>
        <w:rPr>
          <w:rFonts w:ascii="IRNazanin" w:hAnsi="IRNazanin" w:eastAsia="IRNazanin"/>
          <w:color w:val="111111"/>
          <w:sz w:val="28"/>
          <w:sz w:val="28"/>
          <w:szCs w:val="28"/>
          <w:rtl w:val="true"/>
          <w:lang w:bidi="fa-IR"/>
        </w:rPr>
        <w:t xml:space="preserve">اسلام، مردم را از خشم نابجا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غیر منظور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بسیار مذموم و خطرناک است، بر حذر نموده و به بردباری و فرو بردن خشم، بسیار تشویق و تحریص نموده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w:t>
      </w:r>
    </w:p>
    <w:p>
      <w:pPr>
        <w:pStyle w:val="BookText"/>
        <w:rPr/>
      </w:pPr>
      <w:r>
        <w:rPr>
          <w:rFonts w:ascii="IRNazanin" w:hAnsi="IRNazanin" w:eastAsia="IRNazanin"/>
          <w:color w:val="111111"/>
          <w:sz w:val="28"/>
          <w:sz w:val="28"/>
          <w:szCs w:val="28"/>
          <w:rtl w:val="true"/>
          <w:lang w:bidi="fa-IR"/>
        </w:rPr>
        <w:t xml:space="preserve">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خشم، ایمان را فاسد می‌کند چنان‌که سرکه عسل را</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خشم، کلید هر 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مالکِ خشمش نشود، مالک عقلش نشده است</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خشم شرّ است، اگر آن را پیروی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کند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دشمن تو است، پس او را مالک نفس خود مکن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خردها را فاسد و آدمی را از راه صواب دور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خشم دوری کن که خشم آتش سوزان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خشم 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ابتدای آن دیوانگی و آخر آن پشیمانی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بد قرینی است؛ عیوب آدمی را ظاهر سازد و بدی را نزدیک و خوبی را دور کند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کسی که خشم و شهوت بر او چیره شود، در رتبۀ چهارپایان است</w:t>
      </w:r>
      <w:r>
        <w:rPr>
          <w:rFonts w:eastAsia="IRNazanin" w:cs="IRNazanin"/>
          <w:color w:val="111111"/>
          <w:sz w:val="28"/>
          <w:szCs w:val="28"/>
          <w:rtl w:val="true"/>
          <w:lang w:bidi="fa-IR"/>
        </w:rPr>
        <w:t>.»</w:t>
      </w:r>
      <w:bookmarkStart w:id="90" w:name="pg5726_71101"/>
    </w:p>
    <w:p>
      <w:pPr>
        <w:pStyle w:val="Heading2"/>
        <w:numPr>
          <w:ilvl w:val="1"/>
          <w:numId w:val="1"/>
        </w:numPr>
        <w:rPr/>
      </w:pPr>
      <w:bookmarkStart w:id="91" w:name="__RefHeading___Toc3938673_581953129"/>
      <w:bookmarkStart w:id="92" w:name="_Toc30"/>
      <w:bookmarkEnd w:id="90"/>
      <w:bookmarkEnd w:id="91"/>
      <w:r>
        <w:rPr>
          <w:rtl w:val="true"/>
        </w:rPr>
        <w:t>کظم عیظ</w:t>
      </w:r>
      <w:bookmarkEnd w:id="92"/>
    </w:p>
    <w:p>
      <w:pPr>
        <w:pStyle w:val="BookText"/>
        <w:rPr/>
      </w:pPr>
      <w:r>
        <w:rPr>
          <w:rFonts w:ascii="IRNazanin" w:hAnsi="IRNazanin" w:eastAsia="IRNazanin"/>
          <w:color w:val="111111"/>
          <w:sz w:val="28"/>
          <w:sz w:val="28"/>
          <w:szCs w:val="28"/>
          <w:rtl w:val="true"/>
          <w:lang w:bidi="fa-IR"/>
        </w:rPr>
        <w:t>خداوند در وصف متّقین که وعدۀ بهشت وسیع را به آنان داده است، می‌فرماید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آنانند که چه هنگام وسعت و چه هنگام شدّت و سختی، به مردم انفاق می‌کنند، و فروخورندگان خشم و درگذرندگان از مردمند؛ و خداوند محسنین را دوست‌دارد</w:t>
      </w:r>
      <w:r>
        <w:rPr>
          <w:rFonts w:eastAsia="IRNazanin" w:cs="IRNazanin"/>
          <w:color w:val="111111"/>
          <w:sz w:val="28"/>
          <w:szCs w:val="28"/>
          <w:rtl w:val="true"/>
          <w:lang w:bidi="fa-IR"/>
        </w:rPr>
        <w:t>.»</w:t>
      </w:r>
      <w:r>
        <w:rPr>
          <w:rStyle w:val="FootnoteAnchor"/>
          <w:rtl w:val="true"/>
        </w:rPr>
        <w:footnoteReference w:id="222"/>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شده‌اید، همانا متاع و بهرۀ زندگی دنیا است و آن‌چه نزد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منوبات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و پاینده‌تر است برای آنان که ایمان آورده‌اند و بر پروردگارشان توکّل دارند، و آنان که از گناهان بزرگ و کارهای زشت دوری گزینند و هرگاه به خشم آیند درگذرند و چشم‌پوشی کنند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بنده‌ای نیست که خشمی را فرو خورد، مگر این‌که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او را در دنیا و آخرت زیاد می‌کند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خشمی را فرو خورد و بردباری کند با این‌که بر انفاذ و اجرای آن خشم، قادر باشد، خداوند اجر یک شهید به او بدهد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خشمی را فرو خورد، با این‌که بر انفاذ آن قادر باشد، خداوند از پی آن امن و ایمانی که طعم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بیابد پاداش بدهد</w:t>
      </w:r>
      <w:r>
        <w:rPr>
          <w:rFonts w:eastAsia="IRNazanin" w:cs="IRNazanin"/>
          <w:color w:val="111111"/>
          <w:sz w:val="28"/>
          <w:szCs w:val="28"/>
          <w:rtl w:val="true"/>
          <w:lang w:bidi="fa-IR"/>
        </w:rPr>
        <w:t>.»</w:t>
      </w:r>
      <w:r>
        <w:rPr>
          <w:rStyle w:val="FootnoteAnchor"/>
          <w:rtl w:val="true"/>
        </w:rPr>
        <w:footnoteReference w:id="226"/>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خشمی را فرو خورد، با آن‌که اگر می‌خواست آن را انفاذ کند می‌توانست، خداوند در روز قیامت قلب او را از رضا و خشنودی خود پر کند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خشمی را فرو خورد با این که بر انفاذ آن توانا باشد، خداوند قلب او را تا روز قیامت از امن و ایمان پر کند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خردمندترین مردم، شدیدترین مردم است در مدارا و ملاطفت با مردم؛ و هوشیار و دوراندیش‌ترین مردم، کسی است که بیشتر از همه خشم خود را فرو خورد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خداوند شخص با حیا و بردبار را دوست دارد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شخص به بردباری با مردم، رتبۀ روزه‌دارِ شب زنده‌دار را درک می‌کند</w:t>
      </w:r>
      <w:r>
        <w:rPr>
          <w:rFonts w:eastAsia="IRNazanin" w:cs="IRNazanin"/>
          <w:color w:val="111111"/>
          <w:sz w:val="28"/>
          <w:szCs w:val="28"/>
          <w:rtl w:val="true"/>
          <w:lang w:bidi="fa-IR"/>
        </w:rPr>
        <w:t>.»</w:t>
      </w:r>
      <w:r>
        <w:rPr>
          <w:rStyle w:val="FootnoteAnchor"/>
          <w:rtl w:val="true"/>
        </w:rPr>
        <w:footnoteReference w:id="231"/>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خشمش را از مردم نگهدارد، خداوند عذاب روز قیامت را از او نگهدارد</w:t>
      </w:r>
      <w:r>
        <w:rPr>
          <w:rFonts w:eastAsia="IRNazanin" w:cs="IRNazanin"/>
          <w:color w:val="111111"/>
          <w:sz w:val="28"/>
          <w:szCs w:val="28"/>
          <w:rtl w:val="true"/>
          <w:lang w:bidi="fa-IR"/>
        </w:rPr>
        <w:t>.»</w:t>
      </w:r>
      <w:r>
        <w:rPr>
          <w:rStyle w:val="FootnoteAnchor"/>
          <w:rtl w:val="true"/>
        </w:rPr>
        <w:footnoteReference w:id="232"/>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محبوب‌ترین راه‌ها به سوی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جرعه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جرعۀ خشمی که رد کنی آن را به بردباری، دیگری جرعۀ مصیبتی که رد کنی آن را به شکیبایی</w:t>
      </w:r>
      <w:r>
        <w:rPr>
          <w:rFonts w:eastAsia="IRNazanin" w:cs="IRNazanin"/>
          <w:color w:val="111111"/>
          <w:sz w:val="28"/>
          <w:szCs w:val="28"/>
          <w:rtl w:val="true"/>
          <w:lang w:bidi="fa-IR"/>
        </w:rPr>
        <w:t>.»</w:t>
      </w:r>
      <w:r>
        <w:rPr>
          <w:rStyle w:val="FootnoteAnchor"/>
          <w:rtl w:val="true"/>
        </w:rPr>
        <w:footnoteReference w:id="233"/>
      </w:r>
      <w:bookmarkStart w:id="93" w:name="pg5726_71106"/>
    </w:p>
    <w:p>
      <w:pPr>
        <w:pStyle w:val="Heading2"/>
        <w:numPr>
          <w:ilvl w:val="1"/>
          <w:numId w:val="1"/>
        </w:numPr>
        <w:rPr/>
      </w:pPr>
      <w:bookmarkStart w:id="94" w:name="__RefHeading___Toc3938675_581953129"/>
      <w:bookmarkStart w:id="95" w:name="_Toc31"/>
      <w:bookmarkEnd w:id="93"/>
      <w:bookmarkEnd w:id="94"/>
      <w:r>
        <w:rPr>
          <w:rtl w:val="true"/>
        </w:rPr>
        <w:t>خوش زبانی و بدزبانی</w:t>
      </w:r>
      <w:bookmarkEnd w:id="95"/>
    </w:p>
    <w:p>
      <w:pPr>
        <w:pStyle w:val="BookText"/>
        <w:rPr/>
      </w:pPr>
      <w:r>
        <w:rPr>
          <w:rFonts w:ascii="IRNazanin" w:hAnsi="IRNazanin" w:eastAsia="IRNazanin"/>
          <w:color w:val="111111"/>
          <w:sz w:val="28"/>
          <w:sz w:val="28"/>
          <w:szCs w:val="28"/>
          <w:rtl w:val="true"/>
          <w:lang w:bidi="fa-IR"/>
        </w:rPr>
        <w:t>بدزبانی قبیح و موجب آزار و برانگیختن بغض مردم است و در مدارک اسلام از آن منع و به خوش‌زبانی امر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 خوش‌زبان و نیک‌گفتار باشید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گفتار خوب و آمرزش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لغزش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صدقه‌ای است که از پیِ آن آزاری باشد؛ و خداوند بی‌نیاز و حلیم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صدقات خودتان را با منّت و اذیت باطل نکنید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قرآن به اولیای اشخاص بی‌رشد و کم‌خرد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اموال و دارایی خودتان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اموال سفیهان است که در حکم اموال اولیا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متعال آن‌ها را وسیلۀ قیام و معیشت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است، به تصرّف سفیهان ندهید و روزی و پوشاک آنان را در آن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عایدی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تندی و اسائه‌ای برای اخذ آن‌ها به شما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گفتار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وعدۀ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w:t>
      </w:r>
      <w:r>
        <w:rPr>
          <w:rStyle w:val="FootnoteAnchor"/>
          <w:rtl w:val="true"/>
        </w:rPr>
        <w:footnoteReference w:id="236"/>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هنگام تقسیم میراث، خویشان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خویشانی که ارث‌بر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یتیمان و مستمندان حاضر شدند، چیزی از ترَکه روزی آنان کنید، و با ایشان با گفتاری خوب سخن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عذرخواهی و دعای خیر برای آنان</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باید بترسند کسانی که اگر فرزندان ناتوانی از خود باقی گذارند، بر ایشان نگران و دلواپسند؛ پس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 خود با فرزندان و یتیمان دیگران مدارا و مهربانی 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بپرهیزند و گفتاری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شفقت و مهربانی با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بر بندگان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یکدیگر و درباره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خوب‌تر است بگویند؛ که شیطان بین آنان فساد می‌کند و شیطان برای انسان، دشمنی آشکار است</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روایات</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لِلنّاسِ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چیزی را که دوست دارید دربارۀ شما گفته شود، درباره مردم بگویید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ما باشید و نه عیب ما، و برای مردم خوبی بگویید و زبان‌هایتان را نگهدارید و آن را از سخن زائد و گفتار زشت باز دارید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بپرهیزید و زبانتان را، جز از خیر، بازدارید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مردم به خاطر زشت‌گوئی‌اش از همنشینی و معاشرت با او بدشان بیاید، مسلّماً از بدترین بندگان خداست</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زشت‌گویی و ناخوش‌گویی و زبان‌درازی از نفاق است</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مبغوض‌ترین خلق خدا کسی است که مردم از زبان او در حذر باشند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زشت‌گویِ بد زبان را دشمن می‌دارد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از زبان او مردم می‌ترسند، اهل آتش است</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مردم کسی است که مردم او را از ترس شرّ او و اذیتِ زشت‌گویی‌اش، اکرام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بدترین مردم نزد خداوند در روز قیامت، کسانی هستند که از ترسِ شرّشان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و احترام شوند</w:t>
      </w:r>
      <w:r>
        <w:rPr>
          <w:rFonts w:eastAsia="IRNazanin" w:cs="IRNazanin"/>
          <w:color w:val="111111"/>
          <w:sz w:val="28"/>
          <w:szCs w:val="28"/>
          <w:rtl w:val="true"/>
          <w:lang w:bidi="fa-IR"/>
        </w:rPr>
        <w:t xml:space="preserve">.» </w:t>
      </w:r>
      <w:bookmarkStart w:id="96" w:name="pg5726_71111"/>
    </w:p>
    <w:p>
      <w:pPr>
        <w:pStyle w:val="Heading2"/>
        <w:numPr>
          <w:ilvl w:val="1"/>
          <w:numId w:val="1"/>
        </w:numPr>
        <w:rPr/>
      </w:pPr>
      <w:bookmarkStart w:id="97" w:name="__RefHeading___Toc3938677_581953129"/>
      <w:bookmarkStart w:id="98" w:name="_Toc32"/>
      <w:bookmarkEnd w:id="96"/>
      <w:bookmarkEnd w:id="97"/>
      <w:r>
        <w:rPr>
          <w:rtl w:val="true"/>
        </w:rPr>
        <w:t>دشمنی و کینه جویی، دوری و جدایی از یکدیگر</w:t>
      </w:r>
      <w:bookmarkEnd w:id="98"/>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صفات رذیلۀ آدمی، دشمنی و کینه‌جویی نسبت به دیگری است که در اسلام منع و مذمت شده است و گاه همین صفت، منشأ رذائل و اعمال مهلکه‌ای دیگر از قبیل غیبت و دروغ، بهتان، شماتت، مسخره، فحش، اذیت، آزار و ستم، حسد و بخل می‌گردد و سرانجام دنیا و آخرت آدمی را فاسد می‌نماید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وا ندارد شما را کینۀ گروهی که بازداشتند شما را از مسجدالحرام، بر آن‌که ستم کنید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وا ندارد شما را، کینه گروهی، بر این‌که عدل و داد نکنید؛ عدالت کنید که عدل به تقوا نزدیک‌تر است</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بذر دشمنی بکارد، همان را درو کند</w:t>
      </w:r>
      <w:r>
        <w:rPr>
          <w:rFonts w:eastAsia="IRNazanin" w:cs="IRNazanin"/>
          <w:color w:val="111111"/>
          <w:sz w:val="28"/>
          <w:szCs w:val="28"/>
          <w:rtl w:val="true"/>
          <w:lang w:bidi="fa-IR"/>
        </w:rPr>
        <w:t>.»</w:t>
      </w:r>
      <w:r>
        <w:rPr>
          <w:rStyle w:val="FootnoteAnchor"/>
          <w:rtl w:val="true"/>
        </w:rPr>
        <w:footnoteReference w:id="248"/>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رشک و دروغ و کینه را رها کن، این‌ها سه چیزند که دین را زشت کنند و انسان را هلاک نمایند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خویشِ خود 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او از تو بریده باشد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دو نفر از شیعیان ما نزاع کنند و از یکدیگر مفارقت نمایند، پس باید ستمدیده به سوی رفیق خود برگردد، تا این‌که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ستم‌کننده، تا آن‌که دوری و ناپیوستگی میان آن دو، بریده و تمام شود که خدای متعال داور و دادگر است، از ظالم برای 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می‌گیرد</w:t>
      </w:r>
      <w:r>
        <w:rPr>
          <w:rFonts w:eastAsia="IRNazanin" w:cs="IRNazanin"/>
          <w:color w:val="111111"/>
          <w:sz w:val="28"/>
          <w:szCs w:val="28"/>
          <w:rtl w:val="true"/>
          <w:lang w:bidi="fa-IR"/>
        </w:rPr>
        <w:t>.»</w:t>
      </w:r>
      <w:r>
        <w:rPr>
          <w:rStyle w:val="FootnoteAnchor"/>
          <w:rtl w:val="true"/>
        </w:rPr>
        <w:footnoteReference w:id="251"/>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به درستی، دشمنی با یکدیگر، تراشنده و از بیخ و بُن کَنَندۀ دین است</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و برادران دینی خود را بزرگ دارید و احترامشان کنید، هجوم مکنید و به هم ضرر نرسانید و رشک مورزید و از بخل بپرهیزید و بندگان خالص خدا باشید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هیچ مسلمانی جایز و حلال نیست که از برادر مسلمان خود تا سه روز قهر و دوری و ناپیوستگی کند، و پیشی گیرنده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بهشت پیشی گرفته است</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نسبت به برادر با ایمانش هدیه خدای عزّوجلّ است، پس اگر او را مسرور کند و به او پیوندد، هدیه خداوند را پذیرفته است و اگر از او ببرد و دوری و جدایی کند، هدیه خداوند را رد کرده است</w:t>
      </w:r>
      <w:r>
        <w:rPr>
          <w:rFonts w:eastAsia="IRNazanin" w:cs="IRNazanin"/>
          <w:color w:val="111111"/>
          <w:sz w:val="28"/>
          <w:szCs w:val="28"/>
          <w:rtl w:val="true"/>
          <w:lang w:bidi="fa-IR"/>
        </w:rPr>
        <w:t>.»</w:t>
      </w:r>
      <w:r>
        <w:rPr>
          <w:rStyle w:val="FootnoteAnchor"/>
          <w:rtl w:val="true"/>
        </w:rPr>
        <w:footnoteReference w:id="255"/>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هیچ مؤمنی عملی را نپذیرد، اگر او قصد بدی و سویی را بر برادر با ایمانش در دل داشته باشد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آگاهی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روایاتی، نهی و منعی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شحناء، عداوت و کینه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مشارۀ، مخاصمه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ملاحات، منازعه</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روایاتی از دوری مؤمن بیش از سه روز، نهی شده است؛ مانند این‌که از رسول‌اکرم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لاهجرة فوق 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لایحل لمسلم ان یهجر اخاه فوق ثلاثة</w:t>
      </w:r>
      <w:r>
        <w:rPr>
          <w:rFonts w:eastAsia="IRNazanin" w:cs="IRNazanin"/>
          <w:color w:val="111111"/>
          <w:sz w:val="28"/>
          <w:szCs w:val="28"/>
          <w:rtl w:val="true"/>
          <w:lang w:bidi="fa-IR"/>
        </w:rPr>
        <w:t>"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ظاهراً مراد از این هجر، دوری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جدایی، بریدن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از یکدیگر، پس از وقوع منازعه‌ای بین آنان می‌باشد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روایاتی از حجب مسلمان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خودداری از ملاقات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شده است؛ مانند روایت ابی‌حمزه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مسلمانی که مسلمان دیگری به منزلش بیاید برای زیارتِ او یا طلب حاجتی از او و او در منزلش باشد و اذن ورود بخواهد، اذن ندهد و به سوی او نیز خارج نشود، این صاحب منزل، پیوسته در لعنت خدا خواهد بود تا این‌که یکدیگر را ملاقات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 فدایت شوم در لعنت خداست تا این‌که یکدیگر را ملاقات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Style w:val="FootnoteAnchor"/>
          <w:rtl w:val="true"/>
        </w:rPr>
        <w:footnoteReference w:id="259"/>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از حضرت رضا علیه السلام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ملعون است، ملعون است، کسی که محتجب شود از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 را از برادر ایمانی‌اش که اذن ملاقات می‌خواهد بپوشد و پنهان کند و رو نشان ندهد</w:t>
      </w:r>
      <w:r>
        <w:rPr>
          <w:rFonts w:eastAsia="IRNazanin" w:cs="IRNazanin"/>
          <w:color w:val="111111"/>
          <w:sz w:val="28"/>
          <w:szCs w:val="28"/>
          <w:rtl w:val="true"/>
          <w:lang w:bidi="fa-IR"/>
        </w:rPr>
        <w:t>).»</w:t>
      </w:r>
      <w:r>
        <w:rPr>
          <w:rStyle w:val="FootnoteAnchor"/>
          <w:rtl w:val="true"/>
        </w:rPr>
        <w:footnoteReference w:id="260"/>
      </w:r>
      <w:bookmarkStart w:id="99" w:name="pg5726_71118"/>
    </w:p>
    <w:p>
      <w:pPr>
        <w:pStyle w:val="Heading2"/>
        <w:numPr>
          <w:ilvl w:val="1"/>
          <w:numId w:val="1"/>
        </w:numPr>
        <w:rPr/>
      </w:pPr>
      <w:bookmarkStart w:id="100" w:name="__RefHeading___Toc3938679_581953129"/>
      <w:bookmarkStart w:id="101" w:name="_Toc33"/>
      <w:bookmarkEnd w:id="99"/>
      <w:bookmarkEnd w:id="100"/>
      <w:r>
        <w:rPr>
          <w:rtl w:val="true"/>
        </w:rPr>
        <w:t>حرص و آز</w:t>
      </w:r>
      <w:bookmarkEnd w:id="101"/>
    </w:p>
    <w:p>
      <w:pPr>
        <w:pStyle w:val="BookText"/>
        <w:rPr/>
      </w:pPr>
      <w:r>
        <w:rPr>
          <w:rFonts w:ascii="IRNazanin" w:hAnsi="IRNazanin" w:eastAsia="IRNazanin"/>
          <w:color w:val="111111"/>
          <w:sz w:val="28"/>
          <w:sz w:val="28"/>
          <w:szCs w:val="28"/>
          <w:rtl w:val="true"/>
          <w:lang w:bidi="fa-IR"/>
        </w:rPr>
        <w:t>یکی از صفات مذموم، صفت حرص و آز است که آدمی را به خواری می‌کشاند و به گناه وا می‌دارد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 کلید رنج و مَرْکب تعب و باعث ورود در گناهان است</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 نشانۀ بدبختان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 آدمی را خوار و بدبخت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آزمند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دنیا، چون کرم ابریشم است که هر چه زیادتر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پیله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بپیچد، بیرون آمدنش دورتر و مشکل‌تر گردد تا این‌که از اندوه بمیرد</w:t>
      </w:r>
      <w:r>
        <w:rPr>
          <w:rFonts w:eastAsia="IRNazanin" w:cs="IRNazanin"/>
          <w:color w:val="111111"/>
          <w:sz w:val="28"/>
          <w:szCs w:val="28"/>
          <w:rtl w:val="true"/>
          <w:lang w:bidi="fa-IR"/>
        </w:rPr>
        <w:t>.»</w:t>
      </w:r>
      <w:r>
        <w:rPr>
          <w:rStyle w:val="FootnoteAnchor"/>
          <w:rtl w:val="true"/>
        </w:rPr>
        <w:footnoteReference w:id="262"/>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بی‌نیازترین بی‌نیازی برای کسی است که گرفتار آز نباشد</w:t>
      </w:r>
      <w:r>
        <w:rPr>
          <w:rFonts w:eastAsia="IRNazanin" w:cs="IRNazanin"/>
          <w:color w:val="111111"/>
          <w:sz w:val="28"/>
          <w:szCs w:val="28"/>
          <w:rtl w:val="true"/>
          <w:lang w:bidi="fa-IR"/>
        </w:rPr>
        <w:t>.»</w:t>
      </w:r>
      <w:r>
        <w:rPr>
          <w:rStyle w:val="FootnoteAnchor"/>
          <w:rtl w:val="true"/>
        </w:rPr>
        <w:footnoteReference w:id="263"/>
      </w:r>
      <w:bookmarkStart w:id="102" w:name="pg5726_71120"/>
    </w:p>
    <w:p>
      <w:pPr>
        <w:pStyle w:val="Heading2"/>
        <w:numPr>
          <w:ilvl w:val="1"/>
          <w:numId w:val="1"/>
        </w:numPr>
        <w:rPr/>
      </w:pPr>
      <w:bookmarkStart w:id="103" w:name="__RefHeading___Toc3938681_581953129"/>
      <w:bookmarkStart w:id="104" w:name="_Toc34"/>
      <w:bookmarkEnd w:id="102"/>
      <w:bookmarkEnd w:id="103"/>
      <w:r>
        <w:rPr>
          <w:rtl w:val="true"/>
        </w:rPr>
        <w:t xml:space="preserve">طمع </w:t>
      </w:r>
      <w:r>
        <w:rPr>
          <w:rtl w:val="true"/>
        </w:rPr>
        <w:t>(</w:t>
      </w:r>
      <w:r>
        <w:rPr>
          <w:rtl w:val="true"/>
        </w:rPr>
        <w:t>چشم داشت به دیگران</w:t>
      </w:r>
      <w:r>
        <w:rPr>
          <w:rtl w:val="true"/>
        </w:rPr>
        <w:t>)</w:t>
      </w:r>
      <w:bookmarkEnd w:id="104"/>
    </w:p>
    <w:p>
      <w:pPr>
        <w:pStyle w:val="BookText"/>
        <w:rPr/>
      </w:pPr>
      <w:r>
        <w:rPr>
          <w:rFonts w:ascii="IRNazanin" w:hAnsi="IRNazanin" w:eastAsia="IRNazanin"/>
          <w:color w:val="111111"/>
          <w:sz w:val="28"/>
          <w:sz w:val="28"/>
          <w:szCs w:val="28"/>
          <w:rtl w:val="true"/>
          <w:lang w:bidi="fa-IR"/>
        </w:rPr>
        <w:t>یکی دیگر از صفات مذموم، صفت طمع است و آن توقّع و چشم داشتن از دیگران است که آدمی را پست و ذلیل می‌کند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 بنده‌ای است، بنده‌ای که برای او طمعی باشد که بکشاند او را</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امور، امری است که از طمع عاری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ایمان، ورع، و فساد آن طمع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خواری مردان در مطامع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فریب طمع بپرهیز که چراگاهِ آن وخیم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نفس خود را از پستی مطامع پاک نکرد، خود را ذلیل و خوار کرده است و در آخرت خوارتر و رسواتر است</w:t>
      </w:r>
      <w:r>
        <w:rPr>
          <w:rFonts w:eastAsia="IRNazanin" w:cs="IRNazanin"/>
          <w:color w:val="111111"/>
          <w:sz w:val="28"/>
          <w:szCs w:val="28"/>
          <w:rtl w:val="true"/>
          <w:lang w:bidi="fa-IR"/>
        </w:rPr>
        <w:t>.»</w:t>
      </w:r>
      <w:r>
        <w:rPr>
          <w:rStyle w:val="FootnoteAnchor"/>
          <w:rtl w:val="true"/>
        </w:rPr>
        <w:footnoteReference w:id="265"/>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پایداریِ عزّت را، به میراندن طمع بجوی</w:t>
      </w:r>
      <w:r>
        <w:rPr>
          <w:rFonts w:eastAsia="IRNazanin" w:cs="IRNazanin"/>
          <w:color w:val="111111"/>
          <w:sz w:val="28"/>
          <w:szCs w:val="28"/>
          <w:rtl w:val="true"/>
          <w:lang w:bidi="fa-IR"/>
        </w:rPr>
        <w:t>.»</w:t>
      </w:r>
      <w:r>
        <w:rPr>
          <w:rStyle w:val="FootnoteAnchor"/>
          <w:rtl w:val="true"/>
        </w:rPr>
        <w:footnoteReference w:id="266"/>
      </w:r>
      <w:bookmarkStart w:id="105" w:name="pg5726_71122"/>
    </w:p>
    <w:p>
      <w:pPr>
        <w:pStyle w:val="Heading2"/>
        <w:numPr>
          <w:ilvl w:val="1"/>
          <w:numId w:val="1"/>
        </w:numPr>
        <w:rPr/>
      </w:pPr>
      <w:bookmarkStart w:id="106" w:name="__RefHeading___Toc3938683_581953129"/>
      <w:bookmarkStart w:id="107" w:name="_Toc35"/>
      <w:bookmarkEnd w:id="105"/>
      <w:bookmarkEnd w:id="106"/>
      <w:r>
        <w:rPr>
          <w:rtl w:val="true"/>
        </w:rPr>
        <w:t>حیا و شرم، و بی شرمی</w:t>
      </w:r>
      <w:bookmarkEnd w:id="107"/>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آدمی یکی از خصال پسندیده است؛ منظور، شرم از انجام دادن کار بد و از ترک طاعت پروردگار و ارتکاب معصیت است، که عقلاً و شرعاً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شرمی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 و ممدوح است؛ ولی شرم در انجام کار نیک و برای طاعت پروردگار و </w:t>
      </w:r>
    </w:p>
    <w:p>
      <w:pPr>
        <w:pStyle w:val="BookText"/>
        <w:rPr/>
      </w:pPr>
      <w:r>
        <w:rPr>
          <w:rFonts w:ascii="IRNazanin" w:hAnsi="IRNazanin" w:eastAsia="IRNazanin"/>
          <w:color w:val="111111"/>
          <w:sz w:val="28"/>
          <w:sz w:val="28"/>
          <w:szCs w:val="28"/>
          <w:rtl w:val="true"/>
          <w:lang w:bidi="fa-IR"/>
        </w:rPr>
        <w:t>ترک کار بد و معصیت، مذموم و احمقانه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مواضعی که شرم و حیا ممدوح است، البته بی‌شرمی بسیار مذموم و ممنوع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حیا از ایمان و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شخص با ایمان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است</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کسی که هیچ حیا ندارد، ایمانی نیست</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امام باقر یا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حیا و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 یکدیگر و مانند آنند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ریسمان بسته شده‌اند، پس هرگاه یکی از آن دو رفت، دیگری هم می‌رود</w:t>
      </w:r>
      <w:r>
        <w:rPr>
          <w:rFonts w:eastAsia="IRNazanin" w:cs="IRNazanin"/>
          <w:color w:val="111111"/>
          <w:sz w:val="28"/>
          <w:szCs w:val="28"/>
          <w:rtl w:val="true"/>
          <w:lang w:bidi="fa-IR"/>
        </w:rPr>
        <w:t>.»</w:t>
      </w:r>
      <w:r>
        <w:rPr>
          <w:rStyle w:val="FootnoteAnchor"/>
          <w:rtl w:val="true"/>
        </w:rPr>
        <w:footnoteReference w:id="269"/>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رأس مکارم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حیا است</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رحمت کند بنده‌ای را که از پروردگارش حیا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حیا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می‌کند، آن‌چه را سر شامل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و گوش و زبان، یا افکار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شکم و آن‌چه را شکم در خود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خوردنی و نوشیدنی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یاد می‌کند قبر و پوسیدگی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متوجه است که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و بازگشتی هست</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تحقیق، خداوند بر هر بد زبان زشت‌گویِ کم شرمی که از آن‌چه گوید و آنچه دربارۀ او گفته شود باک ندارد، بهشت را حرام کرده است</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بی‌شرمی، عنوان تمام بدی‌ها است</w:t>
      </w:r>
      <w:r>
        <w:rPr>
          <w:rFonts w:eastAsia="IRNazanin" w:cs="IRNazanin"/>
          <w:color w:val="111111"/>
          <w:sz w:val="28"/>
          <w:szCs w:val="28"/>
          <w:rtl w:val="true"/>
          <w:lang w:bidi="fa-IR"/>
        </w:rPr>
        <w:t>.»</w:t>
      </w:r>
      <w:r>
        <w:rPr>
          <w:rStyle w:val="FootnoteAnchor"/>
          <w:rtl w:val="true"/>
        </w:rPr>
        <w:footnoteReference w:id="273"/>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حیا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حیای عقل و حیای حماقت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حیای عقل، علم است و حیای حماقت، جهل است</w:t>
      </w:r>
      <w:r>
        <w:rPr>
          <w:rFonts w:eastAsia="IRNazanin" w:cs="IRNazanin"/>
          <w:color w:val="111111"/>
          <w:sz w:val="28"/>
          <w:szCs w:val="28"/>
          <w:rtl w:val="true"/>
          <w:lang w:bidi="fa-IR"/>
        </w:rPr>
        <w:t>».</w:t>
      </w:r>
      <w:r>
        <w:rPr>
          <w:rStyle w:val="FootnoteAnchor"/>
          <w:rtl w:val="true"/>
        </w:rPr>
        <w:footnoteReference w:id="2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حیایی که شخص از کردار زشت و گفتار بد داشته باشد، حیای عقل و علم است؛ اما حیایی که برای </w:t>
      </w:r>
    </w:p>
    <w:p>
      <w:pPr>
        <w:pStyle w:val="BookText"/>
        <w:rPr/>
      </w:pPr>
      <w:r>
        <w:rPr>
          <w:rFonts w:ascii="IRNazanin" w:hAnsi="IRNazanin" w:eastAsia="IRNazanin"/>
          <w:color w:val="111111"/>
          <w:sz w:val="28"/>
          <w:sz w:val="28"/>
          <w:szCs w:val="28"/>
          <w:rtl w:val="true"/>
          <w:lang w:bidi="fa-IR"/>
        </w:rPr>
        <w:t>انجام کار خوب و یا برای سؤال از مطالب علمی و تعلّم احکام دین داشته باشد، حیای حماقت و جهل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شخص با ایمان، چیزی از امور نیک را از روی ریا انجام نمی‌دهد و نیز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امور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حیا ترک نمی‌کند</w:t>
      </w:r>
      <w:r>
        <w:rPr>
          <w:rFonts w:eastAsia="IRNazanin" w:cs="IRNazanin"/>
          <w:color w:val="111111"/>
          <w:sz w:val="28"/>
          <w:szCs w:val="28"/>
          <w:rtl w:val="true"/>
          <w:lang w:bidi="fa-IR"/>
        </w:rPr>
        <w:t>.»</w:t>
      </w:r>
      <w:r>
        <w:rPr>
          <w:rStyle w:val="FootnoteAnchor"/>
          <w:rtl w:val="true"/>
        </w:rPr>
        <w:footnoteReference w:id="275"/>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جهت حیا از مردم، ترک علم مکن</w:t>
      </w:r>
      <w:r>
        <w:rPr>
          <w:rFonts w:eastAsia="IRNazanin" w:cs="IRNazanin"/>
          <w:color w:val="111111"/>
          <w:sz w:val="28"/>
          <w:szCs w:val="28"/>
          <w:rtl w:val="true"/>
          <w:lang w:bidi="fa-IR"/>
        </w:rPr>
        <w:t>.»</w:t>
      </w:r>
      <w:r>
        <w:rPr>
          <w:rStyle w:val="FootnoteAnchor"/>
          <w:rtl w:val="true"/>
        </w:rPr>
        <w:footnoteReference w:id="276"/>
      </w:r>
      <w:bookmarkStart w:id="108" w:name="pg5726_71126"/>
    </w:p>
    <w:p>
      <w:pPr>
        <w:pStyle w:val="Heading2"/>
        <w:numPr>
          <w:ilvl w:val="1"/>
          <w:numId w:val="1"/>
        </w:numPr>
        <w:rPr/>
      </w:pPr>
      <w:bookmarkStart w:id="109" w:name="__RefHeading___Toc3938685_581953129"/>
      <w:bookmarkStart w:id="110" w:name="_Toc36"/>
      <w:bookmarkEnd w:id="108"/>
      <w:bookmarkEnd w:id="109"/>
      <w:r>
        <w:rPr>
          <w:rtl w:val="true"/>
        </w:rPr>
        <w:t>سوءظن و تهمت به مؤمنین</w:t>
      </w:r>
      <w:bookmarkEnd w:id="110"/>
    </w:p>
    <w:p>
      <w:pPr>
        <w:pStyle w:val="Heading2"/>
        <w:numPr>
          <w:ilvl w:val="1"/>
          <w:numId w:val="1"/>
        </w:numPr>
        <w:rPr/>
      </w:pPr>
      <w:bookmarkStart w:id="111" w:name="__RefHeading___Toc3938687_581953129"/>
      <w:bookmarkStart w:id="112" w:name="_Toc37"/>
      <w:bookmarkEnd w:id="111"/>
      <w:r>
        <w:rPr>
          <w:rtl w:val="true"/>
        </w:rPr>
        <w:t>وتجسّس از عیوب و لغزش های آنان</w:t>
      </w:r>
      <w:bookmarkEnd w:id="112"/>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اموری که در اسلام منع شده است، بدبینی و بدگمان بودن نسبت به برادران ایمانی و نیز تجسّس از عیوب و لغزش‌های آنان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بسیاری از گمان‌ها دوری گزینید که برخی از گمان‌ها گناه است و تجسّس و کاوش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عیوب و لغزش‌های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نکنید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روایات</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 برادر ایمانی‌ات را به بهترین وجه، حمل نما تا این‌که از او تو را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 که بر تو غالب شود و تو را از آن وجه برگرداند، و به کلمه‌ای که از برادرت صادر شود، با آن‌که برای آن محمل خیری می‌توانی بیابی، گمان بد مبر</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بدگمانی را از خودتان دور کنید که خداوند عزّوجلّ از آن نهی کرده است</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مؤمن برادر ایمانی‌اش را متهم نماید، یعنی در حق او گمان بد برد، ایمان در قلب او ذوب شود؛ هم‌چنان‌که نمک در آب ذوب می‌شود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 است ملعون، کسی که برادر ایمانی‌اش را متهم نماید؛ ملعون است ملعون، کسی که خیانت و تقلب نماید به برادر ایمانی‌اش؛ ملعون است ملعون، کسی که نصیحت و خیرخواهی خالص به برادر ایمانی‌اش نکند؛ ملعون است ملعون، کسی که خود را محتجب و پنهان از برادر ایمانی‌اش کند؛ ملعون است ملعون، کسی که غیبت برادر ایمانی‌اش را نماید</w:t>
      </w:r>
      <w:r>
        <w:rPr>
          <w:rFonts w:eastAsia="IRNazanin" w:cs="IRNazanin"/>
          <w:color w:val="111111"/>
          <w:sz w:val="28"/>
          <w:szCs w:val="28"/>
          <w:rtl w:val="true"/>
          <w:lang w:bidi="fa-IR"/>
        </w:rPr>
        <w:t>.»</w:t>
      </w:r>
      <w:r>
        <w:rPr>
          <w:rStyle w:val="FootnoteAnchor"/>
          <w:rtl w:val="true"/>
        </w:rPr>
        <w:footnoteReference w:id="281"/>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عیوب پوشیدۀ مؤمنین را نجویید و لغزش‌های آنان را دنبال و پی‌گیری نکنید، که هر کس لغزش برادر ایمانیش را دنبال کند،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نیز لغزش او را دنبال می‌کند و کسی که خداوند لغزشش را دنبال کند او را رسوا می‌کند، گرچه در داخل خانه‌اش باشد</w:t>
      </w:r>
      <w:r>
        <w:rPr>
          <w:rFonts w:eastAsia="IRNazanin" w:cs="IRNazanin"/>
          <w:color w:val="111111"/>
          <w:sz w:val="28"/>
          <w:szCs w:val="28"/>
          <w:rtl w:val="true"/>
          <w:lang w:bidi="fa-IR"/>
        </w:rPr>
        <w:t>.»</w:t>
      </w:r>
      <w:r>
        <w:rPr>
          <w:rStyle w:val="FootnoteAnchor"/>
          <w:rtl w:val="true"/>
        </w:rPr>
        <w:footnoteReference w:id="282"/>
      </w:r>
      <w:bookmarkStart w:id="113" w:name="pg5726_71130"/>
    </w:p>
    <w:p>
      <w:pPr>
        <w:pStyle w:val="Heading2"/>
        <w:numPr>
          <w:ilvl w:val="1"/>
          <w:numId w:val="1"/>
        </w:numPr>
        <w:rPr/>
      </w:pPr>
      <w:bookmarkStart w:id="114" w:name="__RefHeading___Toc3938689_581953129"/>
      <w:bookmarkStart w:id="115" w:name="_Toc38"/>
      <w:bookmarkEnd w:id="113"/>
      <w:bookmarkEnd w:id="114"/>
      <w:r>
        <w:rPr>
          <w:rtl w:val="true"/>
        </w:rPr>
        <w:t>سخن چینی</w:t>
      </w:r>
      <w:bookmarkEnd w:id="115"/>
    </w:p>
    <w:p>
      <w:pPr>
        <w:pStyle w:val="BookText"/>
        <w:rPr/>
      </w:pPr>
      <w:r>
        <w:rPr>
          <w:rFonts w:ascii="IRNazanin" w:hAnsi="IRNazanin" w:eastAsia="IRNazanin"/>
          <w:color w:val="111111"/>
          <w:sz w:val="28"/>
          <w:sz w:val="28"/>
          <w:szCs w:val="28"/>
          <w:rtl w:val="true"/>
          <w:lang w:bidi="fa-IR"/>
        </w:rPr>
        <w:t>یکی از کارهای بسیار بد، سخن‌چینی است که در اسلام به شدت منع شده است و گاه موجب برپا شدن فتنه و آشوب‌های عظیمی میان مردم گردد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w:t>
      </w:r>
    </w:p>
    <w:p>
      <w:pPr>
        <w:pStyle w:val="BookText"/>
        <w:rPr/>
      </w:pPr>
      <w:r>
        <w:rPr>
          <w:rFonts w:ascii="IRNazanin" w:hAnsi="IRNazanin" w:eastAsia="IRNazanin"/>
          <w:color w:val="111111"/>
          <w:sz w:val="28"/>
          <w:sz w:val="28"/>
          <w:szCs w:val="28"/>
          <w:rtl w:val="true"/>
          <w:lang w:bidi="fa-IR"/>
        </w:rPr>
        <w:t xml:space="preserve">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خبر دهم شما را به بدترینِ شما؟</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هستند که به سخن‌چینی می‌روند و میان دوستان جدایی می‌افکنند و عیب‌جویِ پاکانند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بدترین مردم کسانی هستند که مؤمنان را دشمن دارند، و دل‌های مؤمنان آنان را دشمن دارد؛ به سخن‌چینی می‌روند، میان دوستان جدایی می‌افکنند، و عیب‌جویِ پاکانند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خداوند به آنان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نیندازد و ایشان را پاکیزه نکند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خون‌ریز و شراب‌خوار و سخن‌چین، وارد بهشت نمی‌شوند</w:t>
      </w:r>
      <w:r>
        <w:rPr>
          <w:rFonts w:eastAsia="IRNazanin" w:cs="IRNazanin"/>
          <w:color w:val="111111"/>
          <w:sz w:val="28"/>
          <w:szCs w:val="28"/>
          <w:rtl w:val="true"/>
          <w:lang w:bidi="fa-IR"/>
        </w:rPr>
        <w:t>.»</w:t>
      </w:r>
      <w:r>
        <w:rPr>
          <w:rStyle w:val="FootnoteAnchor"/>
          <w:rtl w:val="true"/>
        </w:rPr>
        <w:footnoteReference w:id="285"/>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سخن‌چین به بهشت نمی‌رود</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چین در آخرت از عذاب خدا آسایش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سه طایفه، بهشت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سخن‌چین و شراب‌خوار و دیوث</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صنف از مردم داخل بهشت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کاهن و دو رو و دائم‌الخمر و سخن‌چین</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راستی سخن‌چین، گواه کاذب و باطل و همکار شیطان است در تحریک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مردم</w:t>
      </w:r>
      <w:r>
        <w:rPr>
          <w:rFonts w:eastAsia="IRNazanin" w:cs="IRNazanin"/>
          <w:color w:val="111111"/>
          <w:sz w:val="28"/>
          <w:szCs w:val="28"/>
          <w:rtl w:val="true"/>
          <w:lang w:bidi="fa-IR"/>
        </w:rPr>
        <w:t>.»</w:t>
      </w:r>
      <w:r>
        <w:rPr>
          <w:rStyle w:val="FootnoteAnchor"/>
          <w:rtl w:val="true"/>
        </w:rPr>
        <w:footnoteReference w:id="289"/>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آن حضرت از سخن‌چینی و گوش دادن به آن نهی فرموده است</w:t>
      </w:r>
      <w:r>
        <w:rPr>
          <w:rFonts w:eastAsia="IRNazanin" w:cs="IRNazanin"/>
          <w:color w:val="111111"/>
          <w:sz w:val="28"/>
          <w:szCs w:val="28"/>
          <w:rtl w:val="true"/>
          <w:lang w:bidi="fa-IR"/>
        </w:rPr>
        <w:t>.</w:t>
      </w:r>
      <w:r>
        <w:rPr>
          <w:rStyle w:val="FootnoteAnchor"/>
          <w:rtl w:val="true"/>
        </w:rPr>
        <w:footnoteReference w:id="290"/>
      </w:r>
      <w:bookmarkStart w:id="116" w:name="pg5726_71133"/>
    </w:p>
    <w:p>
      <w:pPr>
        <w:pStyle w:val="Heading2"/>
        <w:numPr>
          <w:ilvl w:val="1"/>
          <w:numId w:val="1"/>
        </w:numPr>
        <w:rPr/>
      </w:pPr>
      <w:bookmarkStart w:id="117" w:name="__RefHeading___Toc3938691_581953129"/>
      <w:bookmarkStart w:id="118" w:name="_Toc39"/>
      <w:bookmarkEnd w:id="116"/>
      <w:bookmarkEnd w:id="117"/>
      <w:r>
        <w:rPr>
          <w:rtl w:val="true"/>
        </w:rPr>
        <w:t>بهتان</w:t>
      </w:r>
      <w:bookmarkEnd w:id="118"/>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اموری که در اسلام منع شدید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فصل بعد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مؤمن است و آن، گفتن و اظهار نمودن عیب و لغزشی از شخص با ایمان است که در او مستور باشد و او به اظهار و نقل آن راضی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 از غیبت، بهتان است و آن نسبت دادن عیب و لغزشی است به شخص با ایمان به دروغ و </w:t>
      </w:r>
    </w:p>
    <w:p>
      <w:pPr>
        <w:pStyle w:val="BookText"/>
        <w:rPr/>
      </w:pPr>
      <w:r>
        <w:rPr>
          <w:rFonts w:ascii="IRNazanin" w:hAnsi="IRNazanin" w:eastAsia="IRNazanin"/>
          <w:color w:val="111111"/>
          <w:sz w:val="28"/>
          <w:sz w:val="28"/>
          <w:szCs w:val="28"/>
          <w:rtl w:val="true"/>
          <w:lang w:bidi="fa-IR"/>
        </w:rPr>
        <w:t>افترا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به غیبت نمودن از مؤمن یا به بهتان به او، هتک آبرو و احترام مؤمن می‌شود و او از آن آزار و اذیّت می‌کشد و این ستم بزرگی به او خواهد بود که از نظر اشخاصِ عاقلِ شرافتمند، ستم مالی کمتر از آن می‌باشد؛ چرا که مردم حاضرند مال را در راه حفظ آبروی خود صرف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خود، مرتکب خطایی یا گناهی شود و به کسی که بَری از آن باشد، نسبت دهد، حتماً بهتانی و گناهی آشکار را به دوش گرفته است</w:t>
      </w:r>
      <w:r>
        <w:rPr>
          <w:rFonts w:eastAsia="IRNazanin" w:cs="IRNazanin"/>
          <w:color w:val="111111"/>
          <w:sz w:val="28"/>
          <w:szCs w:val="28"/>
          <w:rtl w:val="true"/>
          <w:lang w:bidi="fa-IR"/>
        </w:rPr>
        <w:t>.»</w:t>
      </w:r>
      <w:r>
        <w:rPr>
          <w:rStyle w:val="FootnoteAnchor"/>
          <w:rtl w:val="true"/>
        </w:rPr>
        <w:footnoteReference w:id="291"/>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آنان‌که مردان و زنان با ایمان را به غیر آن‌چه اکتساب 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نسبت دادن به آنان امری را که نکرده و نگفته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بیازارند، حتماً بهتانی و گناهی آشکار را به دوش گرفته‌اند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غیبت آن است که برادر ایمانی‌ات را یاد کنی به آن‌چه او کراهت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چون یاد کنی برادر ایمانی‌ات را به آن‌چه در اوست، حتماً از او غیبت کرده‌ای؛ و چون یاد کنی او را به آن‌چه در او نباشد حتماً بهتان و افترا به او زده‌ای</w:t>
      </w:r>
      <w:r>
        <w:rPr>
          <w:rFonts w:eastAsia="IRNazanin" w:cs="IRNazanin"/>
          <w:color w:val="111111"/>
          <w:sz w:val="28"/>
          <w:szCs w:val="28"/>
          <w:rtl w:val="true"/>
          <w:lang w:bidi="fa-IR"/>
        </w:rPr>
        <w:t>.»</w:t>
      </w:r>
      <w:r>
        <w:rPr>
          <w:rStyle w:val="FootnoteAnchor"/>
          <w:rtl w:val="true"/>
        </w:rPr>
        <w:footnoteReference w:id="293"/>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غیبت آن است که دربارۀ برادر ایمانی‌ات آن‌چه را بگویی که خدا از او بر دیگران مستور کرده است؛ و اما چیزی را که آشکار است، مانند تندی و عجولی او را بگویی، پس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 و بهتان این است که دربارۀ او چیزی را که در او نیست بگویی</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مرد یا زن با ایمانی را به چیزی که در او نیست بهتان زند، خداوند او را در روز قیامت برانگیزاند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چرک و خونی که از فرج زنان تبهکار بیرون آید، تا اینکه از آن‌چه گفته خارج شود</w:t>
      </w:r>
      <w:r>
        <w:rPr>
          <w:rFonts w:eastAsia="IRNazanin" w:cs="IRNazanin"/>
          <w:color w:val="111111"/>
          <w:sz w:val="28"/>
          <w:szCs w:val="28"/>
          <w:rtl w:val="true"/>
          <w:lang w:bidi="fa-IR"/>
        </w:rPr>
        <w:t>.»</w:t>
      </w:r>
      <w:r>
        <w:rPr>
          <w:rStyle w:val="FootnoteAnchor"/>
          <w:rtl w:val="true"/>
        </w:rPr>
        <w:footnoteReference w:id="295"/>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دربارۀ مؤمنی چیزی که در او نیست بگوید، خداوند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چرک و خونی که از فرج زنان تبهکار بیرون آید، حبس کند تا این‌که از آن‌چه دربارۀ او گفته خارج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جز این نیست که دربارۀ برادر ایمانی‌ات آن‌چه را در او باشد و خداوند آن را از دیگران مستور نموده باشد بگویی؛ و چون دربارۀ او چیزی که در او نباشد بگویی، پس این قول خداوند عزّوجلّ در قرآن خواهد بود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احْتَمَلَ بُهْتاناً وَ إِثْماً مُبِیناً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119" w:name="pg5726_71137"/>
    </w:p>
    <w:p>
      <w:pPr>
        <w:pStyle w:val="Heading2"/>
        <w:numPr>
          <w:ilvl w:val="1"/>
          <w:numId w:val="1"/>
        </w:numPr>
        <w:rPr/>
      </w:pPr>
      <w:bookmarkStart w:id="120" w:name="__RefHeading___Toc3938693_581953129"/>
      <w:bookmarkStart w:id="121" w:name="_Toc40"/>
      <w:bookmarkEnd w:id="119"/>
      <w:bookmarkEnd w:id="120"/>
      <w:r>
        <w:rPr>
          <w:rtl w:val="true"/>
        </w:rPr>
        <w:t>غیبت</w:t>
      </w:r>
      <w:bookmarkEnd w:id="121"/>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اموری که در اسلام منع شدید شده است، غیبت مؤمن 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مسأله بهتان ذکری از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و اظهار نمودن عیبی یا لغزشی از شخص با ایمان است که از مردم پنهان بوده و او به اظهار و نقل آن راضی نباشد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نقل کردن امری که در او ظاهر باشد یا فسقی که آشکارا انجام می‌دهد و خودش آن را از مردم نمی‌پوشاند ممنوع و حرام نیست</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قرآن کریم</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بسیار پندارها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گمان‌های بد در حق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اجتناب کنید که برخی پندارها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گمان‌های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است؛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حال درونی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تجسّس نکنید، و غیبت یکدیگر نکنید؛ آیا دوست دارد کسی از شما گوشت برادر مردۀ خود را بخورد؟ کراهت و نفرت از آن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بدانید که غیبت مؤمن در حکم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بپرهیزید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این‌که معصیت او نمایید و توبه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بسیار توبه‌پذیر و مهربان است</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آنان‌که دوست دارند امر زشت و نسبت‌های ناروا، دربارۀ کسانی که ایمان آورده‌اند شایع و فاش شود، در دنیا و آخرت عذابی دردناک خواهند داشت</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 شدیدتر است</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شخصی عرض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صاحب 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توبه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توبۀ او را می‌پذیرد؛ ولی صاحب غیبت که توبه کند، خداوند توبۀ او را نمی‌پذیرد تا این‌که صاحبش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کس که از او غیبت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حلال کند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که درباره مؤمنی آن‌چه را که دو چشمش دیده یا دو گوشش شنیده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که اظهار آن موجب غیبت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کند، پس او از </w:t>
      </w:r>
    </w:p>
    <w:p>
      <w:pPr>
        <w:pStyle w:val="BookText"/>
        <w:rPr/>
      </w:pPr>
      <w:r>
        <w:rPr>
          <w:rFonts w:ascii="Amiri" w:hAnsi="Amiri" w:eastAsia="Amiri" w:cs="Amiri"/>
          <w:color w:val="111111"/>
          <w:sz w:val="28"/>
          <w:sz w:val="28"/>
          <w:szCs w:val="28"/>
          <w:rtl w:val="true"/>
          <w:lang w:bidi="ar-SA"/>
        </w:rPr>
        <w:t>جملۀ اشخاصی خواهد شد که خداوند عزّوجلّ دربارۀ آنان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یُحِبُّونَ أَنْ تَشِیعَ الْفاحِشَةُ فِی الَّذِینَ آمَنُوا لَهُمْ عَذابٌ أَلِیمٌ فِی الدُّنْیا وَ الْآخِرَةِ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قسم به خدایی که الهی جز او نیست، هرگز به مؤمنی، خیر دنیا و آخرت داده نشده است، جز به حُسن ظنّش به خداوند عزّوجلّ و خود داری‌اش از غیبت مؤمن؛ قسم به خداوندی که خدایی جز او نیست، خداوند عزّوجلّ عذاب نمی‌کند مؤمنی را بعد از توبه و استغفار جز به سوءظنش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غیبتش از مؤمنین</w:t>
      </w:r>
      <w:r>
        <w:rPr>
          <w:rFonts w:eastAsia="IRNazanin" w:cs="IRNazanin"/>
          <w:color w:val="111111"/>
          <w:sz w:val="28"/>
          <w:szCs w:val="28"/>
          <w:rtl w:val="true"/>
          <w:lang w:bidi="fa-IR"/>
        </w:rPr>
        <w:t>.»</w:t>
      </w:r>
      <w:r>
        <w:rPr>
          <w:rStyle w:val="FootnoteAnchor"/>
          <w:rtl w:val="true"/>
        </w:rPr>
        <w:footnoteReference w:id="300"/>
      </w:r>
      <w:bookmarkStart w:id="122" w:name="pg5726_71141"/>
    </w:p>
    <w:p>
      <w:pPr>
        <w:pStyle w:val="Heading2"/>
        <w:numPr>
          <w:ilvl w:val="1"/>
          <w:numId w:val="1"/>
        </w:numPr>
        <w:rPr/>
      </w:pPr>
      <w:bookmarkStart w:id="123" w:name="__RefHeading___Toc3938695_581953129"/>
      <w:bookmarkStart w:id="124" w:name="_Toc41"/>
      <w:bookmarkEnd w:id="122"/>
      <w:bookmarkEnd w:id="123"/>
      <w:r>
        <w:rPr>
          <w:rtl w:val="true"/>
        </w:rPr>
        <w:t>مسخره کردن یکدیگر، و به نام</w:t>
      </w:r>
      <w:bookmarkEnd w:id="124"/>
    </w:p>
    <w:p>
      <w:pPr>
        <w:pStyle w:val="Heading2"/>
        <w:numPr>
          <w:ilvl w:val="1"/>
          <w:numId w:val="1"/>
        </w:numPr>
        <w:rPr/>
      </w:pPr>
      <w:bookmarkStart w:id="125" w:name="__RefHeading___Toc3938697_581953129"/>
      <w:bookmarkStart w:id="126" w:name="_Toc42"/>
      <w:bookmarkEnd w:id="125"/>
      <w:r>
        <w:rPr>
          <w:rtl w:val="true"/>
        </w:rPr>
        <w:t>ولقب های زشت یکدیگر را خواندن</w:t>
      </w:r>
      <w:bookmarkEnd w:id="126"/>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از مسخره کردن یکدیگر، و یکدیگر را به نام و لقب‌های زشت خواندن نهی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کریم</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قومی قوم دیگر را مسخره و استهزا نکند، شاید که آنان بهتر از ایشان باشند و نه زنانی زنان دیگر را، شاید که آن زنان مورد تمسخر، بهتر از ایشان باشند و یکدیگر را عیب نکنید و به لقب‌های زشت نخوانید</w:t>
      </w:r>
      <w:r>
        <w:rPr>
          <w:rFonts w:eastAsia="IRNazanin" w:cs="IRNazanin"/>
          <w:color w:val="111111"/>
          <w:sz w:val="28"/>
          <w:szCs w:val="28"/>
          <w:rtl w:val="true"/>
          <w:lang w:bidi="fa-IR"/>
        </w:rPr>
        <w:t>...»</w:t>
      </w:r>
      <w:r>
        <w:rPr>
          <w:rStyle w:val="FootnoteAnchor"/>
          <w:rtl w:val="true"/>
        </w:rPr>
        <w:footnoteReference w:id="301"/>
      </w:r>
      <w:bookmarkStart w:id="127" w:name="pg5726_71143"/>
    </w:p>
    <w:p>
      <w:pPr>
        <w:pStyle w:val="Heading2"/>
        <w:numPr>
          <w:ilvl w:val="1"/>
          <w:numId w:val="1"/>
        </w:numPr>
        <w:rPr/>
      </w:pPr>
      <w:bookmarkStart w:id="128" w:name="__RefHeading___Toc3938699_581953129"/>
      <w:bookmarkStart w:id="129" w:name="_Toc43"/>
      <w:bookmarkEnd w:id="127"/>
      <w:bookmarkEnd w:id="128"/>
      <w:r>
        <w:rPr>
          <w:rtl w:val="true"/>
        </w:rPr>
        <w:t>سبک شمردن و اهانت و تحقیر</w:t>
      </w:r>
      <w:bookmarkEnd w:id="129"/>
    </w:p>
    <w:p>
      <w:pPr>
        <w:pStyle w:val="Heading2"/>
        <w:numPr>
          <w:ilvl w:val="1"/>
          <w:numId w:val="1"/>
        </w:numPr>
        <w:rPr/>
      </w:pPr>
      <w:bookmarkStart w:id="130" w:name="__RefHeading___Toc3938701_581953129"/>
      <w:bookmarkStart w:id="131" w:name="_Toc44"/>
      <w:bookmarkEnd w:id="130"/>
      <w:r>
        <w:rPr>
          <w:rtl w:val="true"/>
        </w:rPr>
        <w:t>وایذاء و ترساندن مؤمن</w:t>
      </w:r>
      <w:bookmarkEnd w:id="131"/>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امور مذبور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این‌که از اقسام و مصادیق ظلم است و ظلم عقلاً و شرعاً بسیار قبیح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مدارک اسلام تحت همین عناوین خاص نیز، منع و تهدید شده است که نمونه‌ای از آن‌ها در این‌جا ذکر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فقیر مسلمانی را سبک شمرد، مسلّماً به حق خدا خفّت و اهانت نموده و خداوند در روز قیامت او را خوار و خفیف سازد؛ مگر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فقیر مسلمانی را اکرام کند، خداوند در روز قیامت از او راضی باشد، و آگاه باشید کسی که برادر مسلمان خود را اکرام می‌نماید، همانا خداوند عزّوجلّ را اکرام می‌کند</w:t>
      </w:r>
      <w:r>
        <w:rPr>
          <w:rFonts w:eastAsia="IRNazanin" w:cs="IRNazanin"/>
          <w:color w:val="111111"/>
          <w:sz w:val="28"/>
          <w:szCs w:val="28"/>
          <w:rtl w:val="true"/>
          <w:lang w:bidi="fa-IR"/>
        </w:rPr>
        <w:t>.»</w:t>
      </w:r>
      <w:r>
        <w:rPr>
          <w:rStyle w:val="FootnoteAnchor"/>
          <w:rtl w:val="true"/>
        </w:rPr>
        <w:footnoteReference w:id="302"/>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فقیر مسلمانی را از جهت فقرش اهانت و استخفاف کند، به تحقیق نسبت به خدا استخفاف کرده و پیوسته در غضب و نارضایی خداوند عزّوجلّ باشد، تا آن فقیر را راضی کند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عزّوجلّ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بندۀ مؤمن مرا خوار و ذلیل گرداند، همان به جنگ من آمده است</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مؤمن فقیری را تحقیر نکنید که هر کسی مؤمنی را تحقیر یا استخفاف کند، خداوند او را تحقیر خواهد کرد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مؤمن مستمند یا غیر مستمندی را تحقیر کند، خداوند عزّوجلّ پیوسته دشمن و حقیر کنندۀ اوست، تا این‌که او از تحقیر مؤمن دست بردارد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مؤمنی را اذیت کند خدا او را اذیت نماید، و کسی که مؤمنی را اندوهگین کند خدا او را اندوهگین نماید</w:t>
      </w:r>
      <w:r>
        <w:rPr>
          <w:rFonts w:eastAsia="IRNazanin" w:cs="IRNazanin"/>
          <w:color w:val="111111"/>
          <w:sz w:val="28"/>
          <w:szCs w:val="28"/>
          <w:rtl w:val="true"/>
          <w:lang w:bidi="fa-IR"/>
        </w:rPr>
        <w:t>.»</w:t>
      </w:r>
      <w:r>
        <w:rPr>
          <w:rStyle w:val="FootnoteAnchor"/>
          <w:rtl w:val="true"/>
        </w:rPr>
        <w:footnoteReference w:id="307"/>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عزّوجلّ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بندۀ مؤمن مرا اذیت کند، به او اعلام جنگ می‌کنم؛ و کسی که بندۀ مؤمن مرا اکرام کند، از غضب من باید ایمن شود</w:t>
      </w:r>
      <w:r>
        <w:rPr>
          <w:rFonts w:eastAsia="IRNazanin" w:cs="IRNazanin"/>
          <w:color w:val="111111"/>
          <w:sz w:val="28"/>
          <w:szCs w:val="28"/>
          <w:rtl w:val="true"/>
          <w:lang w:bidi="fa-IR"/>
        </w:rPr>
        <w:t>.»</w:t>
      </w:r>
      <w:r>
        <w:rPr>
          <w:rStyle w:val="FootnoteAnchor"/>
          <w:rtl w:val="true"/>
        </w:rPr>
        <w:footnoteReference w:id="308"/>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سوی مؤمنی نظری کند تا او را بترساند، خداوند عزّوجلّ در روزی که سایه و پناهی جز پناه او نیست، او را بترساند</w:t>
      </w:r>
      <w:r>
        <w:rPr>
          <w:rFonts w:eastAsia="IRNazanin" w:cs="IRNazanin"/>
          <w:color w:val="111111"/>
          <w:sz w:val="28"/>
          <w:szCs w:val="28"/>
          <w:rtl w:val="true"/>
          <w:lang w:bidi="fa-IR"/>
        </w:rPr>
        <w:t>.»</w:t>
      </w:r>
      <w:r>
        <w:rPr>
          <w:rStyle w:val="FootnoteAnchor"/>
          <w:rtl w:val="true"/>
        </w:rPr>
        <w:footnoteReference w:id="309"/>
      </w:r>
      <w:bookmarkStart w:id="132" w:name="pg5726_71147"/>
    </w:p>
    <w:p>
      <w:pPr>
        <w:pStyle w:val="Heading2"/>
        <w:numPr>
          <w:ilvl w:val="1"/>
          <w:numId w:val="1"/>
        </w:numPr>
        <w:rPr/>
      </w:pPr>
      <w:bookmarkStart w:id="133" w:name="__RefHeading___Toc3938703_581953129"/>
      <w:bookmarkStart w:id="134" w:name="_Toc45"/>
      <w:bookmarkEnd w:id="132"/>
      <w:bookmarkEnd w:id="133"/>
      <w:r>
        <w:rPr>
          <w:rtl w:val="true"/>
        </w:rPr>
        <w:t>دشنام دادن و طعنه زدن و لعن کردن</w:t>
      </w:r>
      <w:bookmarkEnd w:id="134"/>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5" w:name="__RefHeading___Toc3938705_581953129"/>
      <w:bookmarkStart w:id="136" w:name="_Toc46"/>
      <w:bookmarkEnd w:id="135"/>
      <w:r>
        <w:rPr>
          <w:rtl w:val="true"/>
        </w:rPr>
        <w:t>وسرزنش نمودن مؤمن و نسبت کفر به مؤمن دادن</w:t>
      </w:r>
      <w:bookmarkEnd w:id="136"/>
    </w:p>
    <w:p>
      <w:pPr>
        <w:pStyle w:val="BookText"/>
        <w:rPr/>
      </w:pPr>
      <w:r>
        <w:rPr>
          <w:rFonts w:ascii="IRNazanin" w:hAnsi="IRNazanin" w:eastAsia="IRNazanin"/>
          <w:color w:val="111111"/>
          <w:sz w:val="28"/>
          <w:sz w:val="28"/>
          <w:szCs w:val="28"/>
          <w:rtl w:val="true"/>
          <w:lang w:bidi="fa-IR"/>
        </w:rPr>
        <w:t xml:space="preserve">امور مزبور علاوه بر این‌که ظلم و آزار و اذیت به مؤمن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عقلاً و شرعاً قبیح و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مدارک اسلامی تحت همین عناوین خاص نیز، منع و تهدید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 xml:space="preserve">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و مال و خون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دشنام دادن به مؤمن، فسق و جنگ با او کفر، و خوردن گوشتش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غیبتش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 و حرمت مالش مانند حرمت خون اوست</w:t>
      </w:r>
      <w:r>
        <w:rPr>
          <w:rFonts w:eastAsia="IRNazanin" w:cs="IRNazanin"/>
          <w:color w:val="111111"/>
          <w:sz w:val="28"/>
          <w:szCs w:val="28"/>
          <w:rtl w:val="true"/>
          <w:lang w:bidi="fa-IR"/>
        </w:rPr>
        <w:t>.»</w:t>
      </w:r>
      <w:r>
        <w:rPr>
          <w:rStyle w:val="FootnoteAnchor"/>
          <w:rtl w:val="true"/>
        </w:rPr>
        <w:footnoteReference w:id="311"/>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طعن بر مؤمن بپرهیزید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انسانی نیست که طعن به مؤمنی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او بزند، مگر این‌که به بدترین مردن بمیرد و سزاوار شود که به هیچ خیری رجوع نکند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لعنت چون از صاحبش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لعنت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شود، بین او و بین کسی که لعنت می‌شود سرگردان می‌ماند؛ حال اگر راهی یافت، به سوی او می‌رود و گرنه به صاحبش باز می‌گردد و او سزاوارتر است به آن پس برحذر شوید از این که مؤمنی را لعنت کنید، که به خود شما وارد می‌شود</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مؤمنی را به چیزی سرزنش کند، نخواهد مُرد تا این‌که دچار همان چیز می‌شود</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مؤمنی را سرزنش کند، خداوند متعال او را در دنیا و آخرت سرزنش کند</w:t>
      </w:r>
      <w:r>
        <w:rPr>
          <w:rFonts w:eastAsia="IRNazanin" w:cs="IRNazanin"/>
          <w:color w:val="111111"/>
          <w:sz w:val="28"/>
          <w:szCs w:val="28"/>
          <w:rtl w:val="true"/>
          <w:lang w:bidi="fa-IR"/>
        </w:rPr>
        <w:t>.»</w:t>
      </w:r>
      <w:r>
        <w:rPr>
          <w:rStyle w:val="FootnoteAnchor"/>
          <w:rtl w:val="true"/>
        </w:rPr>
        <w:footnoteReference w:id="316"/>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مؤمنی را به کفر نسبت دهد، ملعون است ملعون؛ و کسی که مؤمنی را به کفر نسبت دهد، مانند قاتل او باشد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دیدگاه اسلام</w:t>
      </w:r>
    </w:p>
    <w:p>
      <w:pPr>
        <w:pStyle w:val="BookText"/>
        <w:rPr/>
      </w:pPr>
      <w:r>
        <w:rPr>
          <w:rFonts w:ascii="IRNazanin" w:hAnsi="IRNazanin" w:eastAsia="IRNazanin"/>
          <w:color w:val="111111"/>
          <w:sz w:val="28"/>
          <w:sz w:val="28"/>
          <w:szCs w:val="28"/>
          <w:rtl w:val="true"/>
          <w:lang w:bidi="fa-IR"/>
        </w:rPr>
        <w:t xml:space="preserve">اسلام نه تنها از هرگونه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تعدّی و اذیت و آزار و ضرر اشخاص نسبت به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بسیاری از مطالب گذشتۀ این کتاب دیده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منع و نهی می‌کند، بلکه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جامعه برادران یکدیگرند و باید به اصلاح و صلح و سازش بین خود بپردازند و در تمام خوبی‌های زندگی، مادی و معنوی کمک یکدیگر باشند و 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نسبت به هم، به منزلۀ اعضای یک خانواده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پیرمردان و زنان به منزلۀ پدر و مادر، جوانان به منزلۀ برادر و خواهر، و اطفال به منزله اولاد همه می‌باشند؛ بلکه نسبت به یکدیگر در نیکی و مهربانی و عطوفت و کمک، مانند اعضای یک تن واحد باشند، که اگر عضوی از آن به درد آید، سایر اعضا همگی برای آن یک عضو آرامش نداشته باشند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 ایمان باید دوست‌دار و یاور یکدیگر و دلیل و رهنمای یکدیگر باشند، اهتمام به امور یکدیگر بنمایند و نافع و ناصح و خدمتگزار یکدیگر بوده، کوشا در انجام حوائج یکدیگر باشند، و یکدیگر را به کارهای خیر و معروف وادار و از هرگونه کار زشت و منکر و فساد جلوگیری نمایند؛ هر فرد باید برای </w:t>
      </w:r>
    </w:p>
    <w:p>
      <w:pPr>
        <w:pStyle w:val="BookText"/>
        <w:rPr/>
      </w:pPr>
      <w:r>
        <w:rPr>
          <w:rFonts w:ascii="IRNazanin" w:hAnsi="IRNazanin" w:eastAsia="IRNazanin"/>
          <w:color w:val="111111"/>
          <w:sz w:val="28"/>
          <w:sz w:val="28"/>
          <w:szCs w:val="28"/>
          <w:rtl w:val="true"/>
          <w:lang w:bidi="fa-IR"/>
        </w:rPr>
        <w:t>دیگران، دوست بدارد هر آن‌چه را برای خود دوست دارد، و کراهت بدارد هر آن‌چه را که برای خود کراهت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دشمن ستمگر، باید مردم در صف محکم، متحد و هم‌دست به منزلۀ یک دست واحد بوده باشند و گذشته از حفظ وحدت و اتحاد بین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بزرگ‌ترین عامل پیشرفت و موفقیت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همیشه مسلمانان، مجهز به تجهیزات علمی و نیروهای هر عصر به حدی باشند که تمام دشمنان خود را مرعوب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و افراد جامعه در حقوق و در قبال قانون، همه مانند دندانه‌های یک شانه یکسانند، امتیازات جاهلیت، مانند امتیاز نژادی، از میان مردم ملغی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امتیاز شرافتی نه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زیادی تقوا و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تأکید بسیار و به عناوین و بیانات بی‌شمار، حمایت از ضعفا و سفارش آنان را به دیگران کرده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به ذکر نمونه‌ای از مدارک اسلام، راجع به مطالب فوق پرداخته و مطالب فوق را نیز، بخش بخش در جلوی هر دسته از مدارک، دوباره یادآوری می‌کنیم؛ انشاءالله تعالی</w:t>
      </w:r>
      <w:r>
        <w:rPr>
          <w:rFonts w:eastAsia="IRNazanin" w:cs="IRNazanin"/>
          <w:color w:val="111111"/>
          <w:sz w:val="28"/>
          <w:szCs w:val="28"/>
          <w:rtl w:val="true"/>
          <w:lang w:bidi="fa-IR"/>
        </w:rPr>
        <w:t xml:space="preserve">. </w:t>
      </w:r>
      <w:bookmarkStart w:id="137" w:name="pg5726_71152"/>
    </w:p>
    <w:p>
      <w:pPr>
        <w:pStyle w:val="Heading2"/>
        <w:numPr>
          <w:ilvl w:val="1"/>
          <w:numId w:val="1"/>
        </w:numPr>
        <w:rPr/>
      </w:pPr>
      <w:bookmarkStart w:id="138" w:name="__RefHeading___Toc3938707_581953129"/>
      <w:bookmarkStart w:id="139" w:name="_Toc47"/>
      <w:bookmarkEnd w:id="137"/>
      <w:bookmarkEnd w:id="138"/>
      <w:r>
        <w:rPr>
          <w:rtl w:val="true"/>
        </w:rPr>
        <w:t>صلح و سازش</w:t>
      </w:r>
      <w:bookmarkEnd w:id="139"/>
    </w:p>
    <w:p>
      <w:pPr>
        <w:pStyle w:val="BookText"/>
        <w:rPr/>
      </w:pPr>
      <w:r>
        <w:rPr>
          <w:rFonts w:ascii="IRNazanin" w:hAnsi="IRNazanin" w:eastAsia="IRNazanin"/>
          <w:color w:val="111111"/>
          <w:sz w:val="28"/>
          <w:sz w:val="28"/>
          <w:szCs w:val="28"/>
          <w:rtl w:val="true"/>
          <w:lang w:bidi="fa-IR"/>
        </w:rPr>
        <w:t xml:space="preserve">اسلام می‌گوید که افراد جامعۀ مؤمنان، برادران یکدیگرند؛ پس باید به 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و سازش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خود بپردازند و در نیکوکاری و تقوا یکدیگر را یاری کنند، بلکه نسبت به یکدیگر به منزلۀ اعضای یک خاندان و حتی به منزلۀ اعضای یک‌تن شوند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 اشخاص با ایمان برادرانند؛ پس میان برادرانتان اصلاح کنید و از خدا بپرهیزید، باشد که رحمت کرده شوید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خیر و فایده‌ای در بسیاری از سخنان سرّی و راز گفتن مردم نیست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 صدقه‌ای یا به کار نیکی یا به اصلاح میان مردمانی امر نماید و هر که به طلب رضای خدا چنین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که خداوندگاریم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اجری بزرگ به او خواهیم داد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نیکی و پرهیزگاری یکدیگر را یاری و کمک کنید، و بر گناه و ستم تعاون نکنید،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 که خدا در کیفر دادن سخت‌گیر و شدید است</w:t>
      </w:r>
      <w:r>
        <w:rPr>
          <w:rFonts w:eastAsia="IRNazanin" w:cs="IRNazanin"/>
          <w:color w:val="111111"/>
          <w:sz w:val="28"/>
          <w:szCs w:val="28"/>
          <w:rtl w:val="true"/>
          <w:lang w:bidi="fa-IR"/>
        </w:rPr>
        <w:t>.»</w:t>
      </w:r>
      <w:r>
        <w:rPr>
          <w:rStyle w:val="FootnoteAnchor"/>
          <w:rtl w:val="true"/>
        </w:rPr>
        <w:footnoteReference w:id="320"/>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w:t>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برای صلح بین دو نفر می‌رود، فرشته‌های خداوند تا هنگامی که برگردد بر او صلوات می‌فرستند و ثواب شب قدر به او داده می‌شود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امام زین‌العابدین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 هم‌آیینان تو بر تو، در دل گرفتن سلامت و رحمت است 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پیش تو، پیرمردانِ آنان به جای پدرت، و جوانانشان به جای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خواهرانت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پیره زنانشان به جای مادرت، و کودکانشان به جای فرزندانت باشند</w:t>
      </w:r>
      <w:r>
        <w:rPr>
          <w:rFonts w:eastAsia="IRNazanin" w:cs="IRNazanin"/>
          <w:color w:val="111111"/>
          <w:sz w:val="28"/>
          <w:szCs w:val="28"/>
          <w:rtl w:val="true"/>
          <w:lang w:bidi="fa-IR"/>
        </w:rPr>
        <w:t>.»</w:t>
      </w:r>
      <w:r>
        <w:rPr>
          <w:rStyle w:val="FootnoteAnchor"/>
          <w:rtl w:val="true"/>
        </w:rPr>
        <w:footnoteReference w:id="322"/>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اشخاص با ایمان در نیکی نمودنشان و رحمتشان و عطوفتشان به یکدیگر، مانند یک پیکرند که چون عضوی از آن به درد آید، سایر اعضا با بیداری شب و تب او را همراهی می‌کنند</w:t>
      </w:r>
      <w:r>
        <w:rPr>
          <w:rFonts w:eastAsia="IRNazanin" w:cs="IRNazanin"/>
          <w:color w:val="111111"/>
          <w:sz w:val="28"/>
          <w:szCs w:val="28"/>
          <w:rtl w:val="true"/>
          <w:lang w:bidi="fa-IR"/>
        </w:rPr>
        <w:t>.»</w:t>
      </w:r>
      <w:r>
        <w:rPr>
          <w:rStyle w:val="FootnoteAnchor"/>
          <w:rtl w:val="true"/>
        </w:rPr>
        <w:footnoteReference w:id="323"/>
      </w:r>
      <w:bookmarkStart w:id="140" w:name="pg5726_71155"/>
    </w:p>
    <w:p>
      <w:pPr>
        <w:pStyle w:val="Heading2"/>
        <w:numPr>
          <w:ilvl w:val="1"/>
          <w:numId w:val="1"/>
        </w:numPr>
        <w:rPr/>
      </w:pPr>
      <w:bookmarkStart w:id="141" w:name="__RefHeading___Toc3938709_581953129"/>
      <w:bookmarkStart w:id="142" w:name="_Toc48"/>
      <w:bookmarkEnd w:id="140"/>
      <w:bookmarkEnd w:id="141"/>
      <w:r>
        <w:rPr>
          <w:rtl w:val="true"/>
        </w:rPr>
        <w:t>اهتمام به امور مسلمین</w:t>
      </w:r>
      <w:bookmarkEnd w:id="142"/>
    </w:p>
    <w:p>
      <w:pPr>
        <w:pStyle w:val="BookText"/>
        <w:rPr/>
      </w:pPr>
      <w:r>
        <w:rPr>
          <w:rFonts w:ascii="IRNazanin" w:hAnsi="IRNazanin" w:eastAsia="IRNazanin"/>
          <w:color w:val="111111"/>
          <w:sz w:val="28"/>
          <w:sz w:val="28"/>
          <w:szCs w:val="28"/>
          <w:rtl w:val="true"/>
          <w:lang w:bidi="fa-IR"/>
        </w:rPr>
        <w:t>اسلام می‌گوید که مردم با ایمان باید یاور و دوستدار و چشم و راهنمای یکدیگر شوند و اهتمام در امور مسلمین داشته و نافع و ناصح و ساعی و کوشا در انجام حوائج آنان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 و زنان مؤمن، همه اولیای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یاور و دوستدار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یکدیگرند؛ به معروف یکدیگر را وادار می‌کنند و از منکر باز می‌دارند، اقامۀ نماز و ایتاء زکات و اطاعت خدا و </w:t>
      </w:r>
    </w:p>
    <w:p>
      <w:pPr>
        <w:pStyle w:val="BookText"/>
        <w:rPr/>
      </w:pPr>
      <w:r>
        <w:rPr>
          <w:rFonts w:ascii="IRNazanin" w:hAnsi="IRNazanin" w:eastAsia="IRNazanin"/>
          <w:color w:val="111111"/>
          <w:sz w:val="28"/>
          <w:sz w:val="28"/>
          <w:szCs w:val="28"/>
          <w:rtl w:val="true"/>
          <w:lang w:bidi="fa-IR"/>
        </w:rPr>
        <w:t>رسول او می‌کنند، آنانند که خداوند به زودی رحمتشان دهد که خداوند عزیز و حکیم است</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برادر مؤمن است، چشم اوست، دلیل اوست، به او خیانت و ستم و تقلّب و خلف وعده نمی‌کند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 برادر مسلمان است، چشم او و آینۀ او و دلیل اوست، به او خیانت و خدعه و ستم نکند و دروغ نگوید و غیبت او ننماید</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صبح کند در حالی که به امور مسلمین اهتمام نداشته باشد،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و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صدای شخصی را بشنود که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فریادم برسید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او را اجابت نکند، پس او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و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روزی‌خواران خداوندند، پس محبوب‌ترین مردم نزد خداوند کسی است که روزی‌خواران خدا را نفع رساند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که محبوب‌ترین مردم نزد خدا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نافع‌ترین مردم برای مردم</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همگی‌شان روزی‌خواران خداوندند، پس محبوب‌ترین آنان نزد خداوند عزّوجلّ، نافع‌ترینِ ایشان برای روزی‌خواران خدا است</w:t>
      </w:r>
      <w:r>
        <w:rPr>
          <w:rFonts w:eastAsia="IRNazanin" w:cs="IRNazanin"/>
          <w:color w:val="111111"/>
          <w:sz w:val="28"/>
          <w:szCs w:val="28"/>
          <w:rtl w:val="true"/>
          <w:lang w:bidi="fa-IR"/>
        </w:rPr>
        <w:t>.»</w:t>
      </w:r>
      <w:r>
        <w:rPr>
          <w:rStyle w:val="FootnoteAnchor"/>
          <w:rtl w:val="true"/>
        </w:rPr>
        <w:footnoteReference w:id="329"/>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مردم کسی است که مردم از او بهره‌ور گردند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امام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خصلت است که فوق آن دو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خدا و نفع داشتن برای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ایمانی</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عظیم‌ترین مردم از نظر مقام نزد خداوند در روز قیامت، کسی است که بیشتر از همه در روی زمین، به خیرخواهی خلق خدا قدم برداشته باشد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یک از شما همان‌گونه که برای خود خیرخواهی دارد، باید برای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خیرخواهی داشته باشد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خیرخواهی خالص نسبت به خلق برای خدا؛ پس هرگز خدا را به عملی افضل از آن ملاقات نخواهید نمود</w:t>
      </w:r>
      <w:r>
        <w:rPr>
          <w:rFonts w:eastAsia="IRNazanin" w:cs="IRNazanin"/>
          <w:color w:val="111111"/>
          <w:sz w:val="28"/>
          <w:szCs w:val="28"/>
          <w:rtl w:val="true"/>
          <w:lang w:bidi="fa-IR"/>
        </w:rPr>
        <w:t>.»</w:t>
      </w:r>
      <w:r>
        <w:rPr>
          <w:rStyle w:val="FootnoteAnchor"/>
          <w:rtl w:val="true"/>
        </w:rPr>
        <w:footnoteReference w:id="334"/>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مؤمن واجب است که برای مؤمن در حضور و غیاب خیرخواهی داشته باشد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اشخاص با ايمان خدمتگزار 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سؤال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خدمتگزار 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فايده به يكديگر مى‌رسانند</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اشخاص باايمان برادرند، حوائج يكديگر برآورند، پس به برآوردن حوائج يكديگر، خداوند حوائج آنان را در روز قيامت برآورد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رفتن مسلمان در پى حاجت برادر مسلمانش، بهتر از هفتاد طواف خانۀ كعبه است</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برآوردن حاجت يك نفر مؤمن، از بيست حج كه در هر حجّى صاحبش صد هزار خرج كند، نزد خدا محبوب‌تر است</w:t>
      </w:r>
      <w:r>
        <w:rPr>
          <w:rFonts w:eastAsia="Amiri" w:cs="Amiri" w:ascii="Amiri" w:hAnsi="Amiri"/>
          <w:color w:val="111111"/>
          <w:sz w:val="28"/>
          <w:szCs w:val="28"/>
          <w:rtl w:val="true"/>
          <w:lang w:bidi="ar-SA"/>
        </w:rPr>
        <w:t>.»</w:t>
      </w:r>
      <w:r>
        <w:rPr>
          <w:rStyle w:val="FootnoteAnchor"/>
          <w:rtl w:val="true"/>
        </w:rPr>
        <w:footnoteReference w:id="339"/>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راستى خدا بندگانى در زمين دارد كه در انجام حوائج مردم كوشش مى‌كنند؛ آنان در روز قيامت ايمنند، و كسى كه بر مؤمنى مسرّتى وارد كند خداوند در روز قيامت قلب او را فرحناك سازد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عزّوجلّ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روزی‌خواران من هستند، محبوب‌ترین ایشان نزد من با لطف‌ترین آنان است به خلق و کوشاترین آنان در برآوردن حوائج خلق</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در برآوردن حاجت برادر مسلمانش شتاب و کوشش بنماید و خداوند به دست او انجام آن حاجت را جاری سازد، برای او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حج و یک عمره و اعتکاف و روزه دو ماه در مسجدالحرام می‌نویسد، و اگر کوشش کند ولی انجام آن را خداوند به دست او جاری نسازد، برای او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حج و یک عمره می‌نویسد</w:t>
      </w:r>
      <w:r>
        <w:rPr>
          <w:rFonts w:eastAsia="IRNazanin" w:cs="IRNazanin"/>
          <w:color w:val="111111"/>
          <w:sz w:val="28"/>
          <w:szCs w:val="28"/>
          <w:rtl w:val="true"/>
          <w:lang w:bidi="fa-IR"/>
        </w:rPr>
        <w:t>.»</w:t>
      </w:r>
      <w:r>
        <w:rPr>
          <w:rStyle w:val="FootnoteAnchor"/>
          <w:rtl w:val="true"/>
        </w:rPr>
        <w:footnoteReference w:id="342"/>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برادر مسلمان در پی حاجتی رفتن، نزد خداوند متعال از اعتکاف دو ماه در مسجدالحرام محبوب‌تر است</w:t>
      </w:r>
      <w:r>
        <w:rPr>
          <w:rFonts w:eastAsia="IRNazanin" w:cs="IRNazanin"/>
          <w:color w:val="111111"/>
          <w:sz w:val="28"/>
          <w:szCs w:val="28"/>
          <w:rtl w:val="true"/>
          <w:lang w:bidi="fa-IR"/>
        </w:rPr>
        <w:t>.»</w:t>
      </w:r>
      <w:r>
        <w:rPr>
          <w:rStyle w:val="FootnoteAnchor"/>
          <w:rtl w:val="true"/>
        </w:rPr>
        <w:footnoteReference w:id="343"/>
      </w:r>
      <w:bookmarkStart w:id="143" w:name="pg5726_71161"/>
    </w:p>
    <w:p>
      <w:pPr>
        <w:pStyle w:val="Heading2"/>
        <w:numPr>
          <w:ilvl w:val="1"/>
          <w:numId w:val="1"/>
        </w:numPr>
        <w:rPr/>
      </w:pPr>
      <w:bookmarkStart w:id="144" w:name="__RefHeading___Toc3938711_581953129"/>
      <w:bookmarkStart w:id="145" w:name="_Toc49"/>
      <w:bookmarkEnd w:id="143"/>
      <w:bookmarkEnd w:id="144"/>
      <w:r>
        <w:rPr>
          <w:rtl w:val="true"/>
        </w:rPr>
        <w:t>امر به معروف و نهی از منکر</w:t>
      </w:r>
      <w:bookmarkEnd w:id="145"/>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دستورات و فرایض عظیم اجتماعی اسلام که به خیر و سعادت دنیا و آخرت مردم است و با آن سایر مقررات و فرایض الهی بر پا می‌شود، امر به معروف و نهی از منکر است</w:t>
      </w:r>
      <w:r>
        <w:rPr>
          <w:rFonts w:eastAsia="IRNazanin" w:cs="IRNazanin"/>
          <w:color w:val="111111"/>
          <w:sz w:val="28"/>
          <w:szCs w:val="28"/>
          <w:rtl w:val="true"/>
          <w:lang w:bidi="fa-IR"/>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می‌گوید که مردم باید یکدیگر را به کارهای خیر و معروف وادار و از هرگونه کار زشت و منکر و فساد جلوگیری نمایند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در صفحۀ اوّل فصل گذشته، آیه‌ای از آیات این دستور، برای نمونه ذکر شده است؛ و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از شما گروهی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کاملاً مهیا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مردم را دعوت به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به معروف و نهی از منکر بکنند و آنان رستگارند</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هستند ایستاده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حق و بر انجام اوامر و نواهی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خدا را در اوقات شب می‌خوانند در حالی که سجده می‌کنند؛ به خدا و روز آخرت ایمان‌دارند و امر به معروف و نهی از منکر می‌کنند، و در خیرات و نیکی‌ها می‌شتابند و آنان از شایستگانند</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الاهیون و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گفتار گناه و خوردن حرام نهی نمی‌کنند، چه بد است آن‌چه را که ایشان انجام می‌دهند</w:t>
      </w:r>
      <w:r>
        <w:rPr>
          <w:rFonts w:eastAsia="IRNazanin" w:cs="IRNazanin"/>
          <w:color w:val="111111"/>
          <w:sz w:val="28"/>
          <w:szCs w:val="28"/>
          <w:rtl w:val="true"/>
          <w:lang w:bidi="fa-IR"/>
        </w:rPr>
        <w:t>.»</w:t>
      </w:r>
      <w:r>
        <w:rPr>
          <w:rStyle w:val="FootnoteAnchor"/>
          <w:rtl w:val="true"/>
        </w:rPr>
        <w:footnoteReference w:id="347"/>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البته یاری می‌کند کسی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یاری می‌نماید و به تحقیق خدا توانا و 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یاری‌کنندگان دین خدا، یا اذن داده شدگان به قتال که در آیۀ قبل در قرآن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اگر ما ایشان را در زمین تمکّن و سلطنت دهیم، نماز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حدود و شرایطش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بپا دارند و زکات دهند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معروف امر و از منکر نهی نمایند، و عاقبت همۀ امور مخصوص خداست</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 xml:space="preserve">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گروهی که خدای را به امر به معروف و نهی از منکر اطاعت نکنند</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مردمی که عیب می‌دانند امر به معروف و نهی از منکر را، بد مردمانی هستند</w:t>
      </w:r>
      <w:r>
        <w:rPr>
          <w:rFonts w:eastAsia="IRNazanin" w:cs="IRNazanin"/>
          <w:color w:val="111111"/>
          <w:sz w:val="28"/>
          <w:szCs w:val="28"/>
          <w:rtl w:val="true"/>
          <w:lang w:bidi="fa-IR"/>
        </w:rPr>
        <w:t>.»</w:t>
      </w:r>
      <w:r>
        <w:rPr>
          <w:rStyle w:val="FootnoteAnchor"/>
          <w:rtl w:val="true"/>
        </w:rPr>
        <w:footnoteReference w:id="350"/>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امت من، امر به معروف و نهی از منکر را به یکدیگر واگذارند، باید بدانند که صدماتی از طرف خدا به آنان خواهد رسید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مؤمن ضعیف بی‌خرد را، دشمن می‌دارد و او کسی است که از منکر جلوگیری نمی‌کند</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چشم با ایمانی که معصیت خدا را می‌بیند، جایز نیست که فرو بسته شود تا این‌که آن را تغییر دهد</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به معروف و نهی از منکر کنید و گرنه همگی شما را، عذاب خدا شامل شود</w:t>
      </w:r>
      <w:r>
        <w:rPr>
          <w:rFonts w:eastAsia="IRNazanin" w:cs="IRNazanin"/>
          <w:color w:val="111111"/>
          <w:sz w:val="28"/>
          <w:szCs w:val="28"/>
          <w:rtl w:val="true"/>
          <w:lang w:bidi="fa-IR"/>
        </w:rPr>
        <w:t>.»</w:t>
      </w:r>
      <w:r>
        <w:rPr>
          <w:rStyle w:val="FootnoteAnchor"/>
          <w:rtl w:val="true"/>
        </w:rPr>
        <w:footnoteReference w:id="354"/>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امر به معروف و نهی از منکر، راه پیامبران و طریقۀ نیکان است، فریضه‌ای بزرگ است که فرایض دیگر بر آن برپا می‌شود و راه‌ها ایمن می‌گردد و کسب‌ها حلال، و آن‌چه به ستم گرفته شده رد می‌شود، زمین آباد می‌گردد و از دشمنان انتقام کشیده می‌شود، و امر مستقیم می‌گردد؛ پس به دل‌هاتان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کارهای منکر و ناشایست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و نفرت کنید و با زبان‌هاتان دور افکنید، پیشانی‌های مرتکبین را سخت بکوبید، و در راه خدا از سرزنش هیچ سرزنش‌کننده‌ای نترسید؛ پس اگر پند پذیرفتند و به سوی حق برگشتند، ایرادی بر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نیست که ایراد بر کسانی است که به مردم ستم می‌نمایند و در زمین به </w:t>
      </w:r>
    </w:p>
    <w:p>
      <w:pPr>
        <w:pStyle w:val="BookText"/>
        <w:rPr/>
      </w:pPr>
      <w:r>
        <w:rPr>
          <w:rFonts w:ascii="IRNazanin" w:hAnsi="IRNazanin" w:eastAsia="IRNazanin"/>
          <w:color w:val="111111"/>
          <w:sz w:val="28"/>
          <w:sz w:val="28"/>
          <w:szCs w:val="28"/>
          <w:rtl w:val="true"/>
          <w:lang w:bidi="fa-IR"/>
        </w:rPr>
        <w:t>ناحق تجاوز می‌کنند؛ عذابی دردناک برای آنان است، و در این مورد با بدن‌هاتان، با آنان مبارزه کنید و به دل‌هاتان دشمنشان دارید، بی‌آن‌که سلطنتی را خواستار و یا مالی را جویا باشید و یا به ستم پیروزی را خواسته باشید، تا آن‌که به سوی امر خدا برگردند و به راه طاعت او بروند</w:t>
      </w:r>
      <w:r>
        <w:rPr>
          <w:rFonts w:eastAsia="IRNazanin" w:cs="IRNazanin"/>
          <w:color w:val="111111"/>
          <w:sz w:val="28"/>
          <w:szCs w:val="28"/>
          <w:rtl w:val="true"/>
          <w:lang w:bidi="fa-IR"/>
        </w:rPr>
        <w:t>.»</w:t>
      </w:r>
      <w:r>
        <w:rPr>
          <w:rStyle w:val="FootnoteAnchor"/>
          <w:rtl w:val="true"/>
        </w:rPr>
        <w:footnoteReference w:id="355"/>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پیوسته امت من در خیر و خوبی هستند، مادامی که امر به معروف و نهی از منکر کنند و یکدیگر را بر نیکی کمک نمایند؛ چون این دو کار را ترک کنند، برکات از آنان گرفته شود و بعض ایشان بر بعض دیگر مسلط شود و برای آنان نه در زمین و نه در آسمان یاوری نباشد</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به معروف و نهی از منکر را ترک نکنید که اشرار شما بر شما تسلط داده شود و بعد دعا کنید و مستجاب نشود</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مردی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من دست هیچ لمس‌کننده را از خود دفع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مادرت را حبس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کرده‌ام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فایده نبخشیده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که وارد بر او می‌شوند منع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نیز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را زنجیر کن، که تو هیچ نیکی به مادرت نخواهی داشت افضل از این‌که او را از محرمات خداوند عزّوجلّ منع نمایی</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خوانندگان محترم خوب توجه داشته باشید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حدیث شریف به خوبی معلوم می‌شود که بالاترین احسان‌ها و خدمت‌ها و نیکی‌ها بر جامعه، آن است که شخص آنان را از منکرات و معاصی الهی جلوگیری و نهی نماید، که در واقع از هلاکت و بدبختی دنیا و آخرت، آنان را نجات بخشیده است</w:t>
      </w:r>
      <w:r>
        <w:rPr>
          <w:rFonts w:eastAsia="IRNazanin" w:cs="IRNazanin"/>
          <w:color w:val="111111"/>
          <w:sz w:val="28"/>
          <w:szCs w:val="28"/>
          <w:rtl w:val="true"/>
          <w:lang w:bidi="fa-IR"/>
        </w:rPr>
        <w:t xml:space="preserve">. </w:t>
      </w:r>
      <w:bookmarkStart w:id="146" w:name="pg5726_71169"/>
    </w:p>
    <w:p>
      <w:pPr>
        <w:pStyle w:val="Heading2"/>
        <w:numPr>
          <w:ilvl w:val="1"/>
          <w:numId w:val="1"/>
        </w:numPr>
        <w:rPr/>
      </w:pPr>
      <w:bookmarkStart w:id="147" w:name="__RefHeading___Toc3938713_581953129"/>
      <w:bookmarkStart w:id="148" w:name="_Toc50"/>
      <w:bookmarkEnd w:id="146"/>
      <w:bookmarkEnd w:id="147"/>
      <w:r>
        <w:rPr>
          <w:rtl w:val="true"/>
        </w:rPr>
        <w:t>خیر خواستن برای دیگران</w:t>
      </w:r>
      <w:bookmarkEnd w:id="148"/>
    </w:p>
    <w:p>
      <w:pPr>
        <w:pStyle w:val="BookText"/>
        <w:rPr/>
      </w:pPr>
      <w:r>
        <w:rPr>
          <w:rFonts w:ascii="IRNazanin" w:hAnsi="IRNazanin" w:eastAsia="IRNazanin"/>
          <w:color w:val="111111"/>
          <w:sz w:val="28"/>
          <w:sz w:val="28"/>
          <w:szCs w:val="28"/>
          <w:rtl w:val="true"/>
          <w:lang w:bidi="fa-IR"/>
        </w:rPr>
        <w:t>اسلام می‌گوید که هر فرد جامعه، برای دیگران دوست دارد هر آن‌چه برای خود دوست می‌دارد و بد دارد هر آن‌چه برای خود بد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خوش دارد از آتش دور شده و به بهشت داخل شود، باید با شهادت به توحید خداوند و رسالت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دنیا برود و دوست داشته باشد با مردم رفتار کند، آن‌طور که دوست دارد مردم با او رفتار کنند</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مسلمان بر 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برادر مسلمانش دوست داشته باشد از خیر، آن‌چه را که برای خود دوست دارد، و کراهت داشته باشد از شر، آن‌چه را که برای خود کراهت دارد</w:t>
      </w:r>
      <w:r>
        <w:rPr>
          <w:rFonts w:eastAsia="IRNazanin" w:cs="IRNazanin"/>
          <w:color w:val="111111"/>
          <w:sz w:val="28"/>
          <w:szCs w:val="28"/>
          <w:rtl w:val="true"/>
          <w:lang w:bidi="fa-IR"/>
        </w:rPr>
        <w:t>.»</w:t>
      </w:r>
      <w:r>
        <w:rPr>
          <w:rStyle w:val="FootnoteAnchor"/>
          <w:rtl w:val="true"/>
        </w:rPr>
        <w:footnoteReference w:id="360"/>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زین‌العابدین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راجع به حقوق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حق اهل کیشَت به تو آن است که برای آنان سلامت و رحمت در دل نهان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می‌فرماید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دوست بداری برای آنان، آن‌چه را که برای خودت دوست می‌داری و کراهت داری برای آنان، آن‌چه را که برای خودت کراهت می‌داری</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مسلمانت را دوست بدار، و برای او دوست‌دار آن‌چه را که برای خودت دوست داری، و کراهت بدار آن‌چه را که برای خودت کراهت می‌داری</w:t>
      </w:r>
      <w:r>
        <w:rPr>
          <w:rFonts w:eastAsia="IRNazanin" w:cs="IRNazanin"/>
          <w:color w:val="111111"/>
          <w:sz w:val="28"/>
          <w:szCs w:val="28"/>
          <w:rtl w:val="true"/>
          <w:lang w:bidi="fa-IR"/>
        </w:rPr>
        <w:t>.»</w:t>
      </w:r>
      <w:r>
        <w:rPr>
          <w:rStyle w:val="FootnoteAnchor"/>
          <w:rtl w:val="true"/>
        </w:rPr>
        <w:footnoteReference w:id="362"/>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تقوای خدا و نیکی به برادر مسلمانت سفارش می‌کنم؛ برای او دوست بدار آن‌چه را که برای خودت دوست می‌داری، و کراهت دار آن‌چه را که برای خودت کراهت می‌داری</w:t>
      </w:r>
      <w:r>
        <w:rPr>
          <w:rFonts w:eastAsia="IRNazanin" w:cs="IRNazanin"/>
          <w:color w:val="111111"/>
          <w:sz w:val="28"/>
          <w:szCs w:val="28"/>
          <w:rtl w:val="true"/>
          <w:lang w:bidi="fa-IR"/>
        </w:rPr>
        <w:t>.»</w:t>
      </w:r>
      <w:r>
        <w:rPr>
          <w:rStyle w:val="FootnoteAnchor"/>
          <w:rtl w:val="true"/>
        </w:rPr>
        <w:footnoteReference w:id="363"/>
      </w:r>
      <w:bookmarkStart w:id="149" w:name="pg5726_71172"/>
    </w:p>
    <w:p>
      <w:pPr>
        <w:pStyle w:val="Heading2"/>
        <w:numPr>
          <w:ilvl w:val="1"/>
          <w:numId w:val="1"/>
        </w:numPr>
        <w:rPr/>
      </w:pPr>
      <w:bookmarkStart w:id="150" w:name="__RefHeading___Toc3938715_581953129"/>
      <w:bookmarkStart w:id="151" w:name="_Toc51"/>
      <w:bookmarkEnd w:id="149"/>
      <w:bookmarkEnd w:id="150"/>
      <w:r>
        <w:rPr>
          <w:rtl w:val="true"/>
        </w:rPr>
        <w:t>اتّحاد در برابر دشمنان</w:t>
      </w:r>
      <w:bookmarkEnd w:id="151"/>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می‌گوید که در مقابل دشمن ستمگر، باید مردم در صف محکم متّحد و هم‌دست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منزلۀ یک دست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دفاع از دین و حقوق خود بنمایند و گذشته از حفظ وحدت و اتحاد بین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بزرگ‌ترین و قوی‌ترین عامل پیشرفت و عظمت و موفقیت در مقابل دشمن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همیشه مسلمانان مجهز به تجهیزات علمی و نیروهای هر عصری بوده و به حدی آمادگی داشته باشند که تمام دشمنان خود را، حتی دشمنان احتمالی را که نمی‌شناسند، مرعوب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و رسولش را اطاعت کنید و نزاع و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دشمن و از پیکار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و سست می‌شوید و شوکت و دولت شما، از دست می‌رود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همه یک‌دل و یک‌دست در برابر دشمن و پیکار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و شکیبایی داشته باشید که البته خدا با شکیبایان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از شر دشمن نگهداری کرده و یاری خواهد نمود</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بر شما تعدّی و تجاوز نمود شما هم مانند آن‌چه او تعدّی کرده، بر او تجاوز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تعرّض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بپرهیزید و بدانید که البته خدا با پرهیزکاران است</w:t>
      </w:r>
      <w:r>
        <w:rPr>
          <w:rFonts w:eastAsia="IRNazanin" w:cs="IRNazanin"/>
          <w:color w:val="111111"/>
          <w:sz w:val="28"/>
          <w:szCs w:val="28"/>
          <w:rtl w:val="true"/>
          <w:lang w:bidi="fa-IR"/>
        </w:rPr>
        <w:t>.»</w:t>
      </w:r>
      <w:r>
        <w:rPr>
          <w:rStyle w:val="FootnoteAnchor"/>
          <w:rtl w:val="true"/>
        </w:rPr>
        <w:footnoteReference w:id="365"/>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با کسانی که با شما کارزار می‌کنند، بجنگید و تعدّی و تجاوز نکنید؛ که خدا متجاوزین را دوست ندارد</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با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 آن‌چه می‌توانید از نیرو و اسبان بسته شده برای جنگ، آماده سازید که به وسیلۀ آن دشمن خدا و دشمن خودتان را بترسانید؛ و بترسانید دشمنان دیگری از غیر از ایشان را هم که شما آنان را نمی‌دانید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نمی‌شناسید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 ایشان را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آن‌چه را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مقابله با دشمنان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کنید، عوض آن کاملاً به شما داده خواهد شد و بر شما ستم نمی‌شود</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دوست‌دارد کسانی را که در صفوف متشکل در راه او جنگ و پیکار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در برابر دشمن ایستادگی دارند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آنان چون بنا و ساختمانی به هم پیوسته‌اند</w:t>
      </w:r>
      <w:r>
        <w:rPr>
          <w:rFonts w:eastAsia="IRNazanin" w:cs="IRNazanin"/>
          <w:color w:val="111111"/>
          <w:sz w:val="28"/>
          <w:szCs w:val="28"/>
          <w:rtl w:val="true"/>
          <w:lang w:bidi="fa-IR"/>
        </w:rPr>
        <w:t>.»</w:t>
      </w:r>
      <w:r>
        <w:rPr>
          <w:rStyle w:val="FootnoteAnchor"/>
          <w:rtl w:val="true"/>
        </w:rPr>
        <w:footnoteReference w:id="368"/>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w:t>
      </w:r>
    </w:p>
    <w:p>
      <w:pPr>
        <w:pStyle w:val="BookText"/>
        <w:rPr/>
      </w:pPr>
      <w:r>
        <w:rPr>
          <w:rFonts w:ascii="IRNazanin" w:hAnsi="IRNazanin" w:eastAsia="IRNazanin"/>
          <w:color w:val="111111"/>
          <w:sz w:val="28"/>
          <w:sz w:val="28"/>
          <w:szCs w:val="28"/>
          <w:rtl w:val="true"/>
          <w:lang w:bidi="fa-IR"/>
        </w:rPr>
        <w:t xml:space="preserve">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مردمان با ایمان، برادر یکدیگرند و خون‌های آنان برابر یکدیگر است و ایشان بر غیر خودشان دست واحدند</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لشکر به اذن خدا دژهای رعیتند، زینت والیانند، عزت دینند، راه‌های امنند، و رعیت بر پا نشود مگر به لشکر</w:t>
      </w:r>
      <w:r>
        <w:rPr>
          <w:rFonts w:eastAsia="IRNazanin" w:cs="IRNazanin"/>
          <w:color w:val="111111"/>
          <w:sz w:val="28"/>
          <w:szCs w:val="28"/>
          <w:rtl w:val="true"/>
          <w:lang w:bidi="fa-IR"/>
        </w:rPr>
        <w:t>.»</w:t>
      </w:r>
      <w:r>
        <w:rPr>
          <w:rStyle w:val="FootnoteAnchor"/>
          <w:rtl w:val="true"/>
        </w:rPr>
        <w:footnoteReference w:id="370"/>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راستی خداوند بنده‌ای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خانه او شود و او با وی مبارزه نکند، دشمن می‌دارد</w:t>
      </w:r>
      <w:r>
        <w:rPr>
          <w:rFonts w:eastAsia="IRNazanin" w:cs="IRNazanin"/>
          <w:color w:val="111111"/>
          <w:sz w:val="28"/>
          <w:szCs w:val="28"/>
          <w:rtl w:val="true"/>
          <w:lang w:bidi="fa-IR"/>
        </w:rPr>
        <w:t>.»</w:t>
      </w:r>
      <w:r>
        <w:rPr>
          <w:rStyle w:val="FootnoteAnchor"/>
          <w:rtl w:val="true"/>
        </w:rPr>
        <w:footnoteReference w:id="371"/>
      </w:r>
      <w:bookmarkStart w:id="152" w:name="pg5726_71176"/>
    </w:p>
    <w:p>
      <w:pPr>
        <w:pStyle w:val="Heading2"/>
        <w:numPr>
          <w:ilvl w:val="1"/>
          <w:numId w:val="1"/>
        </w:numPr>
        <w:rPr/>
      </w:pPr>
      <w:bookmarkStart w:id="153" w:name="__RefHeading___Toc3938717_581953129"/>
      <w:bookmarkStart w:id="154" w:name="_Toc52"/>
      <w:bookmarkEnd w:id="152"/>
      <w:bookmarkEnd w:id="153"/>
      <w:r>
        <w:rPr>
          <w:rtl w:val="true"/>
        </w:rPr>
        <w:t>برتریِ تقوا، ایمان و دانش</w:t>
      </w:r>
      <w:bookmarkEnd w:id="154"/>
    </w:p>
    <w:p>
      <w:pPr>
        <w:pStyle w:val="BookText"/>
        <w:rPr/>
      </w:pPr>
      <w:r>
        <w:rPr>
          <w:rFonts w:ascii="IRNazanin" w:hAnsi="IRNazanin" w:eastAsia="IRNazanin"/>
          <w:color w:val="111111"/>
          <w:sz w:val="28"/>
          <w:sz w:val="28"/>
          <w:szCs w:val="28"/>
          <w:rtl w:val="true"/>
          <w:lang w:bidi="fa-IR"/>
        </w:rPr>
        <w:t>اسلام می‌گوید که امتیازات و افتخارات جاهلیت، مانند امتیاز نژادی از میان مردم ملغی است؛ بلکه امتیاز به ایمان و تقوا و دانش است؛ آن هم امتیاز شرافتی است، نه حقوقی و در قبال قانون</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محققاً ما شما را از یک مرد و زن آفریدیم و شما را دسته‌ها و قبیله‌ها قرار دادیم تا یکدیگر را بشناسید، به درستی گرامی‌ترین شما نزد خدا پرهیزکارترین شماست، محققاً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 و آگاه است</w:t>
      </w:r>
      <w:r>
        <w:rPr>
          <w:rFonts w:eastAsia="IRNazanin" w:cs="IRNazanin"/>
          <w:color w:val="111111"/>
          <w:sz w:val="28"/>
          <w:szCs w:val="28"/>
          <w:rtl w:val="true"/>
          <w:lang w:bidi="fa-IR"/>
        </w:rPr>
        <w:t>.»</w:t>
      </w:r>
      <w:r>
        <w:rPr>
          <w:rStyle w:val="FootnoteAnchor"/>
          <w:rtl w:val="true"/>
        </w:rPr>
        <w:footnoteReference w:id="372"/>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ایستادگان به عدل و داد بوده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گواه باشید، گرچه بر ضرر خودتان یا پدر و مادر و خویشانتان باشد؛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سود یا زیان او گواهی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 باشد یا فقیر، پس خدا به آن غنی و فقیر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و نزدیک‌تر است؛ پس هوای نفس را پیروی نکنید که از گواهی به حق، عدول و تجاوز کنید و اگر زبان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ادای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بپیچانید یا از حق اعراض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اگر از گواه شدن سر بپیچید یا از گواهی دادن رو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 به آن‌چه می‌کنید آگاه است</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آیا آنان‌که می‌دانند و آنان که نمی‌دانند یکسان و برابرند؟ جز این نیست که خردمندان متذکّر می‌شوند</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پس کسی که با ایمان است، مانند کسی باشد که فاسق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برابر و یکسان نیستند</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روایات</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خداوند، نخوت جاهلیت و تفاخر به پدران جاهلیت را به وسیلۀ اسلام از میان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همه از نسل آدم می‌باشند و آدم هم از خاک بوده است و گرامی‌ترین ایشان نزد خدا با تقواترین ایشان است</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 xml:space="preserve">خطبۀ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فتح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ایستاده خطبه‌ای خواند و حمد و ثنای الهی گفت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حاضر به غایب برساند که راستی خداوند تبارک و تعالی نخوت جاهلیت و تفاخر به آباء و عشائر جاهلیت را از شما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شما از آدمید و آدم از 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بهترین شما و گرامی‌ترین شما نزد خداوند با تقواترین و مطیع‌ترین شما است برای او</w:t>
      </w:r>
      <w:r>
        <w:rPr>
          <w:rFonts w:eastAsia="IRNazanin" w:cs="IRNazanin"/>
          <w:color w:val="111111"/>
          <w:sz w:val="28"/>
          <w:szCs w:val="28"/>
          <w:rtl w:val="true"/>
          <w:lang w:bidi="fa-IR"/>
        </w:rPr>
        <w:t>.»</w:t>
      </w:r>
      <w:r>
        <w:rPr>
          <w:rStyle w:val="FootnoteAnchor"/>
          <w:rtl w:val="true"/>
        </w:rPr>
        <w:footnoteReference w:id="377"/>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مردم از زمان آدم تا امروز،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دندانه‌های شانه هستند؛ هیچ مزیّتی برای عربی بر عجمی و برای قرمز بر سیاه، جز به تقوا نیست</w:t>
      </w:r>
      <w:r>
        <w:rPr>
          <w:rFonts w:eastAsia="IRNazanin" w:cs="IRNazanin"/>
          <w:color w:val="111111"/>
          <w:sz w:val="28"/>
          <w:szCs w:val="28"/>
          <w:rtl w:val="true"/>
          <w:lang w:bidi="fa-IR"/>
        </w:rPr>
        <w:t>.»</w:t>
      </w:r>
      <w:r>
        <w:rPr>
          <w:rStyle w:val="FootnoteAnchor"/>
          <w:rtl w:val="true"/>
        </w:rPr>
        <w:footnoteReference w:id="378"/>
      </w:r>
      <w:bookmarkStart w:id="155" w:name="pg5726_71180"/>
    </w:p>
    <w:p>
      <w:pPr>
        <w:pStyle w:val="Heading2"/>
        <w:numPr>
          <w:ilvl w:val="1"/>
          <w:numId w:val="1"/>
        </w:numPr>
        <w:rPr/>
      </w:pPr>
      <w:bookmarkStart w:id="156" w:name="__RefHeading___Toc3938719_581953129"/>
      <w:bookmarkStart w:id="157" w:name="_Toc53"/>
      <w:bookmarkEnd w:id="155"/>
      <w:bookmarkEnd w:id="156"/>
      <w:r>
        <w:rPr>
          <w:rtl w:val="true"/>
        </w:rPr>
        <w:t>انفاق</w:t>
      </w:r>
      <w:bookmarkEnd w:id="157"/>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حمایت از ضعفا و سفارش آنان را به دیگران با تأکید بسیار و به عناوین و بیانات بی‌شمار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در راه حمایت از ضعفا و مستمندان، گذشته از تشریع انفاقات واجبه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تحت عناوین و شرایط ویژه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شرحی که در کتب فقهیۀ مذکور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مال و زکات بدن، خمس، کفارات، ادای نذور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سایر موارد نیز، توصیه و ترغیب و تحریص شدیدی به احسانات و انفاقات و رفع نیازهای طبقه ضعیف و محتاج نموده است و خود صاحبان شرع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نبیّ اکرم و ائمّۀ هداۀ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عملاً و در حد کمال، پیشوا و پیشقدم بوده‌اند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کریم</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نیکویی آن نیست که روهای خود را در سمت مشرق و مغرب بگردانید؛</w:t>
      </w:r>
      <w:r>
        <w:rPr>
          <w:rStyle w:val="FootnoteAnchor"/>
          <w:rtl w:val="true"/>
        </w:rPr>
        <w:footnoteReference w:id="379"/>
      </w:r>
      <w:r>
        <w:rPr>
          <w:rFonts w:ascii="IRNazanin" w:hAnsi="IRNazanin" w:eastAsia="IRNazanin"/>
          <w:color w:val="111111"/>
          <w:sz w:val="28"/>
          <w:sz w:val="28"/>
          <w:szCs w:val="28"/>
          <w:rtl w:val="true"/>
          <w:lang w:bidi="fa-IR"/>
        </w:rPr>
        <w:t xml:space="preserve">بلکه نیکوکار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نیکویی سزاوار اهتمام، نیکوییِ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به خدا و روز واپسین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فرشتگان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پیغمبران ایمان آورد، و مال را با آن‌که آن را دوست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دوستی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خویشان و یتیمان و تهی‌دستان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آبرومند که سؤال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مسافرین محتاج و بیچارگانی که درخواست و سؤال می‌کنند، و در راه آزادی بندگان بدهد، نماز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و راست با شرایط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 دارد، زکات بدهد، چون عهد و پیمان بست به عهدش وفا کند، در بأساء و ضرّاء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گرسنگی و رنجوری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 جنگ با دشمن، صابر و شکیبا باشد؛ آن گروه آنانند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پیروی 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گفته‌اند و آنانند که پرهیزکار و خود نگهدارند</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اموالشان را در شب و روز نهان و آشکارا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محتاجان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می‌کنند، اجر ایشان نزد پروردگارشان است و نه ترس و بیمی بر ایشان است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اندوهگین می‌شوند</w:t>
      </w:r>
      <w:r>
        <w:rPr>
          <w:rFonts w:eastAsia="IRNazanin" w:cs="IRNazanin"/>
          <w:color w:val="111111"/>
          <w:sz w:val="28"/>
          <w:szCs w:val="28"/>
          <w:rtl w:val="true"/>
          <w:lang w:bidi="fa-IR"/>
        </w:rPr>
        <w:t>.»</w:t>
      </w:r>
      <w:r>
        <w:rPr>
          <w:rStyle w:val="FootnoteAnchor"/>
          <w:rtl w:val="true"/>
        </w:rPr>
        <w:footnoteReference w:id="381"/>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وصف پرهیزکاران، در اوایل سورۀ بقره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آنان‌که به 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امور نادیده چون خدا، قیامت، قیام امام 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آورند، نماز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شرایط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 دارند، از آن‌چه آنان را روزی داده‌ایم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علم، قدرت، جاه و ثروت، بر نیازمندان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می‌کنند، آنان‌که به آن‌چه بر تو نازل شده و آن‌چه پیش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سایر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می‌گروند و به آخرت یقین دارند، آنان از جانب پروردگارشان بر هدایتند و آنانند پیروزان و رستگاران</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بپرستید و چیزی را به او شریک مگردانید و به پدر و مادر، خویشان، یتیمان و مستمندان، همسایۀ نزدیک و همسایۀ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همسایۀ خویش و همسایۀ 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مصاحب در پهلو و مسافر محتاج، و به آن‌چه دست‌های شما مالک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و احسان کنید که خدا، متکبرِ خودبینِ فخرفروش را دوست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همین تکبر و خودبینی و فخر فروشی مانع از احسان و اعتنای به دیگران می‌شود</w:t>
      </w:r>
      <w:r>
        <w:rPr>
          <w:rFonts w:eastAsia="IRNazanin" w:cs="IRNazanin"/>
          <w:color w:val="111111"/>
          <w:sz w:val="28"/>
          <w:szCs w:val="28"/>
          <w:rtl w:val="true"/>
          <w:lang w:bidi="fa-IR"/>
        </w:rPr>
        <w:t>).»</w:t>
      </w:r>
      <w:r>
        <w:rPr>
          <w:rStyle w:val="FootnoteAnchor"/>
          <w:rtl w:val="true"/>
        </w:rPr>
        <w:footnoteReference w:id="383"/>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بشتابید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آمرزشی از جانب پروردگارتان و بهشتی که پهنای آن به قدر آسمان‌ها و زمین است که برای پرهیزگاران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شده است؛ آنان‌که در حال خوشی و توانایی و هنگام تنگ‌دستی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می‌توانند به محتاجان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می‌کنند و فروبرندگان خشم و عفوکنندگان از مردمند؛ و خدا نیکوکاران را دوست‌دارد</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آنان‌که اموال خود را در راه خدا انفاق می‌کنند، همچون دانه‌ای است که هفت خوشه برویاند که در هر خوشه صد دانه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برای هر که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عمل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برابر می‌افزاید و خدا واسع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اموال خود را در راه خدا انفاق می‌کنند و آن‌چه را که انفاق نمودند از پی آن منّت و اذیّتی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اشخاص مورد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نمی‌رسانند، اجرشان نزد پروردگارشان است و نه ترسی بر ایشان است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اندوهگین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محتاجان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مغفرت و گذشت، از صدقه و انفاقی که در پی آن اذیت و آزار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اشخاص مورد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درآید بهتر است و خدا بی‌نیاز و حلیم است</w:t>
      </w:r>
      <w:r>
        <w:rPr>
          <w:rFonts w:eastAsia="IRNazanin" w:cs="IRNazanin"/>
          <w:color w:val="111111"/>
          <w:sz w:val="28"/>
          <w:szCs w:val="28"/>
          <w:rtl w:val="true"/>
          <w:lang w:bidi="fa-IR"/>
        </w:rPr>
        <w:t>.»</w:t>
      </w:r>
      <w:r>
        <w:rPr>
          <w:rStyle w:val="FootnoteAnchor"/>
          <w:rtl w:val="true"/>
        </w:rPr>
        <w:footnoteReference w:id="385"/>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این نیست که اشخاص با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چون نزدشان خدا یاد شود، دل‌های آنان بیمناک گردد و چون آیات خدا بر آنان خوانده شود بر ایمانشان بیفزاید و بر پروردگارشان توکل و اعتماد می‌کنند، هم ایشان کسانیند که نماز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شرایط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 می‌دارند و از آن‌چه ما آنان را روزی داده‌ایم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w:t>
      </w:r>
    </w:p>
    <w:p>
      <w:pPr>
        <w:pStyle w:val="BookText"/>
        <w:rPr/>
      </w:pPr>
      <w:r>
        <w:rPr>
          <w:rFonts w:ascii="IRNazanin" w:hAnsi="IRNazanin" w:eastAsia="IRNazanin"/>
          <w:color w:val="111111"/>
          <w:sz w:val="28"/>
          <w:sz w:val="28"/>
          <w:szCs w:val="28"/>
          <w:rtl w:val="true"/>
          <w:lang w:bidi="fa-IR"/>
        </w:rPr>
        <w:t>محتاجان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می‌کنند؛ آنان همان کسانند که به حقیقت اشخاص با ایمانند، برای ایشان نزد پروردگارشان درجاتی و آمرزشی و روزی فراوان و عالی است</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محققاً کسانی که کتاب خدا را می‌خوانند و نماز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حدود و شرایطش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 می‌دارند و از آن‌چه ما آنان را روزی داده‌ایم، در نهان و آشکار انفاق می‌کنند، تجارتی را امید دارند که هرگز کسادی نیابد تا خدا مزدهای ایشان را کامل بدهد و از فضل خود به آنان بیفزاید که خداوند آمرزنده و شکور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فراوان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87"/>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محققاً پرهیزگاران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باغ‌ها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چشمه‌ها هستند، در حالی که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پروردگارشان به آنان عنایت فرموده است می‌گیرند، بدین جهت که ایشان قبل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نیکوکاران بوده‌اند؛ چون کم شبی را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می‌خوابیدند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کمی از شب را می‌خوابیدند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سحرها استغفار می‌نمودند و در اموالشان برای سائل و محروم، حق و نصیبی می‌دادند</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به آن‌چه کسب و عمل نموده، در گرو است؛ مگر اصحاب یمین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انجام اعمال نیک، خود را از گرو بیرون آورده و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باغ‌های بهشت بوده و از یکدیگر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گناهکاران که در دوزخند از همان دور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شما را به دوزخ کشاند و در آورد؟ گناهکاران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 آوردنمان به دوزخ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نمازگزاران نبودیم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اتباع ائمّۀ معصومین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مستمند را اطعام نمی‌کردیم و با داخل‌شدگان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باطل و 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می‌شدیم و روز جزا را تکذیب می‌نمودیم تا این‌که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آمد و به ما رسید</w:t>
      </w:r>
      <w:r>
        <w:rPr>
          <w:rFonts w:eastAsia="IRNazanin" w:cs="IRNazanin"/>
          <w:color w:val="111111"/>
          <w:sz w:val="28"/>
          <w:szCs w:val="28"/>
          <w:rtl w:val="true"/>
          <w:lang w:bidi="fa-IR"/>
        </w:rPr>
        <w:t>.»</w:t>
      </w:r>
      <w:r>
        <w:rPr>
          <w:rStyle w:val="FootnoteAnchor"/>
          <w:rtl w:val="true"/>
        </w:rPr>
        <w:footnoteReference w:id="389"/>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انسان هرگاه پروردگارش او را آزمایش کند، پس گرامیش دارد و به او نعمت و وسعت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مغرور می‌شود و خود را شایسته اکرام 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پروردگارم مرا اکرام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چون آزمایشش کند به این‌که روزیش را بر او تنگ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ناراضی و شاکی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مرا اهانت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خوار و ذلیل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که انسان می‌گوید،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وسعت و تنگی روزی برای آزمایش است که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یتیم را اکرام نمی‌کنید و یکدیگر را بر طعام و خوراک دادن مسکین ترغیب و تحریص نمی‌کنید و میراث را یک جا می‌خورید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و حرام و نصیب خود و دیگران را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 را فراوان دوست می‌دارید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این‌که می‌فرماید چون قیامت بر 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آدمی متذکر و پشیمان می‌گردد؛ ولی آن تذکر و پشیمانی کجا برای او سود می‌دهد؟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که برای حیات و زندگیم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حیات دائمی، اخروی است ذخیره‌ای از انفاقات و سایر اعمال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فرستاده بودم</w:t>
      </w:r>
      <w:r>
        <w:rPr>
          <w:rFonts w:eastAsia="IRNazanin" w:cs="IRNazanin"/>
          <w:color w:val="111111"/>
          <w:sz w:val="28"/>
          <w:szCs w:val="28"/>
          <w:rtl w:val="true"/>
          <w:lang w:bidi="fa-IR"/>
        </w:rPr>
        <w:t>.»</w:t>
      </w:r>
      <w:r>
        <w:rPr>
          <w:rStyle w:val="FootnoteAnchor"/>
          <w:rtl w:val="true"/>
        </w:rPr>
        <w:footnoteReference w:id="390"/>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انسان دو چشم و زبان و دو لب قرار ندادیم؟ و او را به راه خیر و شر هدایت کردیم پس او عقبه‌ی</w:t>
      </w:r>
      <w:r>
        <w:rPr>
          <w:rFonts w:eastAsia="IRNazanin" w:cs="IRNazanin"/>
          <w:color w:val="111111"/>
          <w:sz w:val="28"/>
          <w:szCs w:val="28"/>
          <w:rtl w:val="true"/>
          <w:lang w:bidi="fa-IR"/>
        </w:rPr>
        <w:t>(</w:t>
      </w:r>
      <w:r>
        <w:rPr>
          <w:rStyle w:val="FootnoteAnchor"/>
          <w:rtl w:val="true"/>
        </w:rPr>
        <w:footnoteReference w:id="391"/>
      </w:r>
      <w:r>
        <w:rPr>
          <w:rFonts w:ascii="IRNazanin" w:hAnsi="IRNazanin" w:eastAsia="IRNazanin"/>
          <w:color w:val="111111"/>
          <w:sz w:val="28"/>
          <w:sz w:val="28"/>
          <w:szCs w:val="28"/>
          <w:rtl w:val="true"/>
          <w:lang w:bidi="fa-IR"/>
        </w:rPr>
        <w:t>تکلیف و وظیفه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داخل نشد و در نیامد و چه چیز تو را دانا گردانید که عقبه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 و گردنگاه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کردن بنده است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قید بندگی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در روزِ گرسنگی، یتیم صاحب قرابت یا مسکین خاک‌نشینی را خوراک دادن است؛ و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بنده آزاد کند و یتیم و مسکین را طعام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کسانی باشد که ایمان آوردند و به صبر و شکیبایی و نیز به مرحمت و مهربانی یکدیگر را وصیت و سفارش نمودند، آن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دست راستند</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را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 تکذیب نموده و آن را دروغ می‌داند؟ پس او همان کسی است که یتیم را از پیش خود می‌راند و بر طعام مسکین تحریص و ترغیب نمی‌کند</w:t>
      </w:r>
      <w:r>
        <w:rPr>
          <w:rFonts w:eastAsia="IRNazanin" w:cs="IRNazanin"/>
          <w:color w:val="111111"/>
          <w:sz w:val="28"/>
          <w:szCs w:val="28"/>
          <w:rtl w:val="true"/>
          <w:lang w:bidi="fa-IR"/>
        </w:rPr>
        <w:t>.»</w:t>
      </w:r>
      <w:r>
        <w:rPr>
          <w:rStyle w:val="FootnoteAnchor"/>
          <w:rtl w:val="true"/>
        </w:rPr>
        <w:footnoteReference w:id="393"/>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شب سیر بگذراند و حال آن‌که همسایه او گرسنه باشد، به من ایمان نیاورده است؛ و هیچ قریه‌ای نیست که گرسنه‌ای در میان آنان شب بگذراند و خداوند در روز قیامت به سوی آنان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محبوب‌ترین اعمال نزد خداوند عزّوجلّ، شادمان ساختن مؤمن است به سیر کردن او در حال گرسنگی و زدودن غم او یا پرداختن بدهی او</w:t>
      </w:r>
      <w:r>
        <w:rPr>
          <w:rFonts w:eastAsia="IRNazanin" w:cs="IRNazanin"/>
          <w:color w:val="111111"/>
          <w:sz w:val="28"/>
          <w:szCs w:val="28"/>
          <w:rtl w:val="true"/>
          <w:lang w:bidi="fa-IR"/>
        </w:rPr>
        <w:t>.»</w:t>
      </w:r>
      <w:r>
        <w:rPr>
          <w:rStyle w:val="FootnoteAnchor"/>
          <w:rtl w:val="true"/>
        </w:rPr>
        <w:footnoteReference w:id="395"/>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حق مؤمن بر برادر مؤمنش، این است که در گرسنگی او را سیر کند و در برهنگی او را بپوشاند و غم او را زایل نماید و بدهی او را بپردازد و هنگامی که بمیرد در میان اهل و اولادش جای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کفالت و ادارۀ امور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حق مؤمن بر مؤمن، مَوَدَّت و دوستی برای اوست در سینه‌اش، و کمک و غم‌خواری داشتن برای اوست در مالش، و جانشین او شدن در میان اهلش، و یاری کردن اوست بر کسی که ستم به او کرده است</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چیز اسلام را مانند شح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توأم با 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نمی‌برد</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مؤمنی که مؤمن دیگر را از مال خویش منع کند و حال آن‌که او به آن محتاج باشد،</w:t>
      </w:r>
      <w:r>
        <w:rPr>
          <w:rStyle w:val="FootnoteAnchor"/>
          <w:rtl w:val="true"/>
        </w:rPr>
        <w:footnoteReference w:id="399"/>
      </w:r>
      <w:r>
        <w:rPr>
          <w:rFonts w:ascii="IRNazanin" w:hAnsi="IRNazanin" w:eastAsia="IRNazanin"/>
          <w:color w:val="111111"/>
          <w:sz w:val="28"/>
          <w:sz w:val="28"/>
          <w:szCs w:val="28"/>
          <w:rtl w:val="true"/>
          <w:lang w:bidi="fa-IR"/>
        </w:rPr>
        <w:t>خداوند از طعام بهشت او را نمی‌چشاند و از رحیق مختوم</w:t>
      </w:r>
      <w:r>
        <w:rPr>
          <w:rStyle w:val="FootnoteAnchor"/>
          <w:rtl w:val="true"/>
        </w:rPr>
        <w:footnoteReference w:id="400"/>
      </w:r>
      <w:r>
        <w:rPr>
          <w:rFonts w:ascii="IRNazanin" w:hAnsi="IRNazanin" w:eastAsia="IRNazanin"/>
          <w:color w:val="111111"/>
          <w:sz w:val="28"/>
          <w:sz w:val="28"/>
          <w:szCs w:val="28"/>
          <w:rtl w:val="true"/>
          <w:lang w:bidi="fa-IR"/>
        </w:rPr>
        <w:t>نیاشامد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برای او مَسْکَنی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مؤمنی به سکنای آن محتاج شود، پس او را از آن مسکن منع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اجاره یا عاریه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او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ملائکۀ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من بر بنده من بخل ورزید به سکنای دنیا؟ قسم به عزتم که بهشت‌های مرا هیچ‌گاه ساکن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 این نیست که خداوند این اموال زاید از احتیاج را به شما عطا نموده، تا این‌که آن‌ها را روآور کنید و سوق دهید به هر آن‌جا که خداوند آن‌ها را سوق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آن‌جا که خداوند به شما دستور انفاق و صرف آن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اموال زاید را به شما عطا نکرده تا آن‌ها را ذخیره و گنجی کنید</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محققاً بقای مسلمین و بقای اسلام از جمله در این است که اموال نزد کسی آید که او در آن‌ها، حق را بشناسد و با آن‌ها معروف انجام دهد، و محققاً فنای اسلام و فنای مسلمین از جمله در این است که اموال به دست کسی افتد که در آن‌ها حق را نشناسد و با آن‌ها معروف انجام ندهد</w:t>
      </w:r>
      <w:r>
        <w:rPr>
          <w:rFonts w:eastAsia="IRNazanin" w:cs="IRNazanin"/>
          <w:color w:val="111111"/>
          <w:sz w:val="28"/>
          <w:szCs w:val="28"/>
          <w:rtl w:val="true"/>
          <w:lang w:bidi="fa-IR"/>
        </w:rPr>
        <w:t>.»</w:t>
      </w:r>
      <w:r>
        <w:rPr>
          <w:rStyle w:val="FootnoteAnchor"/>
          <w:rtl w:val="true"/>
        </w:rPr>
        <w:footnoteReference w:id="402"/>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معروف چیزی است سوای زکات، پس به سوی خداوند عزّوجلّ به برّ و نیکی و صلۀ رحم تقرّب جویید</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بخواهد خدا او را در رحمتش داخل و در بهشتش ساکن کند خُلقش را باید نیکو کند، و از نفسش به دیگری باید انصاف دهد، و یتیم را باید رحم کند، و ضعیف را باید کمک کند، و برای خداوندی که او را خلق نموده باید تواضع کند</w:t>
      </w:r>
      <w:r>
        <w:rPr>
          <w:rFonts w:eastAsia="IRNazanin" w:cs="IRNazanin"/>
          <w:color w:val="111111"/>
          <w:sz w:val="28"/>
          <w:szCs w:val="28"/>
          <w:rtl w:val="true"/>
          <w:lang w:bidi="fa-IR"/>
        </w:rPr>
        <w:t>.»</w:t>
      </w:r>
      <w:r>
        <w:rPr>
          <w:rStyle w:val="FootnoteAnchor"/>
          <w:rtl w:val="true"/>
        </w:rPr>
        <w:footnoteReference w:id="404"/>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از مالش فقیر را مواسات کند و از نفسش مردم را انصاف دهد، به حقیقت مؤمن است</w:t>
      </w:r>
      <w:r>
        <w:rPr>
          <w:rFonts w:eastAsia="IRNazanin" w:cs="IRNazanin"/>
          <w:color w:val="111111"/>
          <w:sz w:val="28"/>
          <w:szCs w:val="28"/>
          <w:rtl w:val="true"/>
          <w:lang w:bidi="fa-IR"/>
        </w:rPr>
        <w:t>.»</w:t>
      </w:r>
      <w:r>
        <w:rPr>
          <w:rStyle w:val="FootnoteAnchor"/>
          <w:rtl w:val="true"/>
        </w:rPr>
        <w:footnoteReference w:id="405"/>
      </w:r>
      <w:bookmarkStart w:id="158" w:name="pg5726_71193"/>
    </w:p>
    <w:p>
      <w:pPr>
        <w:pStyle w:val="Heading2"/>
        <w:numPr>
          <w:ilvl w:val="1"/>
          <w:numId w:val="1"/>
        </w:numPr>
        <w:rPr/>
      </w:pPr>
      <w:bookmarkStart w:id="159" w:name="__RefHeading___Toc3938721_581953129"/>
      <w:bookmarkStart w:id="160" w:name="_Toc54"/>
      <w:bookmarkEnd w:id="158"/>
      <w:bookmarkEnd w:id="159"/>
      <w:r>
        <w:rPr>
          <w:rtl w:val="true"/>
        </w:rPr>
        <w:t>نیکی به والدین و خویشان</w:t>
      </w:r>
      <w:bookmarkEnd w:id="160"/>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در دستورش به احسان و نیکی به دیگران، خصوصاً به پدر و مادر و بعد از آن به سایر ارحام و خویشاوندان، اهتمام بیشتری به خرج داده است و آنان را مقدم بر دیگران یاد کرده و سفارش بیشتری در بارۀ ایشان نموده تا جایی که رفتار خلاف بِرّ و احسان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مجرد ترک شفقت و احسان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آنان، که از آن به عقوق پدر و مادر و قطع رحم تعبیر شده، از محرمات شدیده و گناهان کبیره به شمار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هرگز نباید از پدر و مادر یا سایر ارحام و خویشان خود ببرَد و آنان را آزرده نماید که با این کار معصیت بزرگی مرتکب شده، خود را مستحق عقوبت دنیوی و اخروی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پرستش کنید و چیزی را شریک او ننمایید، و به پدر و مادر و به صاحبان قرابت و خویشان احسان و نیکی کنید</w:t>
      </w:r>
      <w:r>
        <w:rPr>
          <w:rFonts w:eastAsia="IRNazanin" w:cs="IRNazanin"/>
          <w:color w:val="111111"/>
          <w:sz w:val="28"/>
          <w:szCs w:val="28"/>
          <w:rtl w:val="true"/>
          <w:lang w:bidi="fa-IR"/>
        </w:rPr>
        <w:t>.»</w:t>
      </w:r>
      <w:r>
        <w:rPr>
          <w:rStyle w:val="FootnoteAnchor"/>
          <w:rtl w:val="true"/>
        </w:rPr>
        <w:footnoteReference w:id="406"/>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تو حکم فرموده که جز او را نپرستید، و به پدر و مادر، احسان و نیکی کنید، نیکی کردنی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یکی از پدر و مادر یا هر دو نزد تو به پیری برسند، پس به ایشان اف مگو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مثلاً تو را تنگ‌دل 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بانگ بر آنان مزن و بازشان 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مثلاً تو را بزنند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برای آنان سخن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غَفَرَاللهُ لَکُما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و از روی رحمت و مهربانی، بال ذلت و فروتنی فرود آور،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دعا به درگاه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ببخش و رحم کن ایشان را، هم‌چنان‌که مرا در کوچکی تربیت کرده و پرورش دادند</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 xml:space="preserve">در توصیف و مدح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او پرهیزکار و به پدر و مادرش نیکوکار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متکبر و سرکش و گناهکار و نافرمان نبود</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عدالت و نیکوکاری و احسان و رسیدگی به خویشاوند، فرمان می‌دهد</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بپرهیزید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نافرمانی و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که به او از یکدیگر سؤال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این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چنین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ارحام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قطع نمودن و بریدن از آنان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بر شما مراقب و نگهبان است</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روایات</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امر است که خداوند در آن‌ها رخصتی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امانت به نیکوکار و بدکار، وفای به عهد و پیمان برای نیکوکار و بدکار، نیکی به پدر و مادر، نیکوکار باشند یا بدکار</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بزرگ‌ترین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کبیره هفت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به خداوند عظیم، قتل نفسی را که خداوند حرام کرده مگر به حق، خوردن اموال یتیمان، عقوق والدین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رفتار خلاف احسان به پدر و مادر، استخفاف نسبت به آنان، آزردن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زنا دادن به زنان عفیفۀ پاکدامن، فرار کردن کسی که به سوی دشمن و جهاد می‌رود، و انکار آن‌چه خدا نازل کرده است</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سه امر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از به جا آوردن آن‌ها ناگزیر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نسبت به نیکوکار و بدکار، وفای به عهد و پیمان برای نیکوکار و بدکار، نیکی به پدر و مادر، نیکوکار باشند یا بدکار</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جمیل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قول خداوند عزّوجلّ سؤال کردم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 الله الذی تسائلون به و الارحام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از ارحام، خویشاوندان مردم </w:t>
      </w:r>
    </w:p>
    <w:p>
      <w:pPr>
        <w:pStyle w:val="BookText"/>
        <w:rPr/>
      </w:pPr>
      <w:r>
        <w:rPr>
          <w:rFonts w:ascii="IRNazanin" w:hAnsi="IRNazanin" w:eastAsia="IRNazanin"/>
          <w:color w:val="111111"/>
          <w:sz w:val="28"/>
          <w:sz w:val="28"/>
          <w:szCs w:val="28"/>
          <w:rtl w:val="true"/>
          <w:lang w:bidi="fa-IR"/>
        </w:rPr>
        <w:t>است که خداوند به صله و بزرگداشت آنان، امر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نمی‌بینی که خداوند ارحام را با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قرار داده است؟</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امر کرده است به تقوا و صلۀ رحم، پس کسی که صلۀ رحم نکند، متّقی نشده است</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خویشاوند خود مَبُر، گرچه او از تو بریده باشد</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من چون از خویشان ببرَند، اموال در دست اراذل آنان قرار گیرد</w:t>
      </w:r>
      <w:r>
        <w:rPr>
          <w:rFonts w:eastAsia="IRNazanin" w:cs="IRNazanin"/>
          <w:color w:val="111111"/>
          <w:sz w:val="28"/>
          <w:szCs w:val="28"/>
          <w:rtl w:val="true"/>
          <w:lang w:bidi="fa-IR"/>
        </w:rPr>
        <w:t>.»</w:t>
      </w:r>
      <w:r>
        <w:rPr>
          <w:rStyle w:val="FootnoteAnchor"/>
          <w:rtl w:val="true"/>
        </w:rPr>
        <w:footnoteReference w:id="417"/>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چون از خویشاوندان ببرَند اموال در دست اشرار قرار گیرد</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گناهان کبیره، پیمان‌شکنی و بریدن از خویشاوند است؛ زیرا خداوند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اللَّعْنَةُ وَ لَهُمْ سُوءُ الدّارِ</w:t>
      </w:r>
      <w:r>
        <w:rPr>
          <w:rFonts w:eastAsia="IRNazanin" w:cs="IRNazanin"/>
          <w:color w:val="111111"/>
          <w:sz w:val="28"/>
          <w:szCs w:val="28"/>
          <w:rtl w:val="true"/>
          <w:lang w:bidi="fa-IR"/>
        </w:rPr>
        <w:t>"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گناهانی که موجب پیش افتادن فنا و مرگ می‌شود، قطع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بریدن از خویشاوند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عقوق والدین بپرهیزید که بوی بهشت از مسیر هزار سال مسافت درک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هیچ عاق والدینی و هیچ قاطع رحمی و هیچ پیرمرد زناکاری و هیچ کشانندۀ لباس به روی زمین از روی تکبر، درک نمی‌کند مسلماً کبریایی ویژۀ خداوند رب العالمین است</w:t>
      </w:r>
      <w:r>
        <w:rPr>
          <w:rFonts w:eastAsia="IRNazanin" w:cs="IRNazanin"/>
          <w:color w:val="111111"/>
          <w:sz w:val="28"/>
          <w:szCs w:val="28"/>
          <w:rtl w:val="true"/>
          <w:lang w:bidi="fa-IR"/>
        </w:rPr>
        <w:t>.»</w:t>
      </w:r>
      <w:r>
        <w:rPr>
          <w:rStyle w:val="FootnoteAnchor"/>
          <w:rtl w:val="true"/>
        </w:rPr>
        <w:footnoteReference w:id="420"/>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شخصی که صلۀ رحم می‌کند و حال آن‌که از عمرش جز سه سال باقی نمانده، خداوند آن را تا سی و سه سال امتداد می‌دهد، و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قطع رحم می‌کند و حال آن‌که از عمرش سی و سه سال باقی مانده، خداوند آن را به سه سال یا کمتر تقلیل می‌دهد</w:t>
      </w:r>
      <w:r>
        <w:rPr>
          <w:rFonts w:eastAsia="IRNazanin" w:cs="IRNazanin"/>
          <w:color w:val="111111"/>
          <w:sz w:val="28"/>
          <w:szCs w:val="28"/>
          <w:rtl w:val="true"/>
          <w:lang w:bidi="fa-IR"/>
        </w:rPr>
        <w:t>.»</w:t>
      </w:r>
      <w:r>
        <w:rPr>
          <w:rStyle w:val="FootnoteAnchor"/>
          <w:rtl w:val="true"/>
        </w:rPr>
        <w:footnoteReference w:id="421"/>
      </w:r>
      <w:bookmarkStart w:id="161" w:name="pg5726_71200"/>
    </w:p>
    <w:p>
      <w:pPr>
        <w:pStyle w:val="Heading2"/>
        <w:numPr>
          <w:ilvl w:val="1"/>
          <w:numId w:val="1"/>
        </w:numPr>
        <w:rPr/>
      </w:pPr>
      <w:bookmarkStart w:id="162" w:name="__RefHeading___Toc3938723_581953129"/>
      <w:bookmarkStart w:id="163" w:name="_Toc55"/>
      <w:bookmarkEnd w:id="161"/>
      <w:bookmarkEnd w:id="162"/>
      <w:r>
        <w:rPr>
          <w:rtl w:val="true"/>
        </w:rPr>
        <w:t>محبّت دنیا</w:t>
      </w:r>
      <w:bookmarkEnd w:id="163"/>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اموری که در اسلام از آن بسیار به بدی یاد شده است، محبت دنیا برای خود دنیا است؛ اما اگر محبت دنیا برای محبت خدا و طلب رضای او، یا برای محبت عالم آخرت و طلب ثواب‌های اخروی و مصونیت از عذاب‌های الهی باشد، در واقع محبت دنیا و دنیاخواهی نیست بلکه محبت خدا و محبت عالم آخرت و خداخواهی و آخرت‌خواهی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محبت دنیا به خاطر آن‌که دنیا،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باشد، در اسلام مذموم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که دنیا محبوب بالعرض برای شخص شود و محبوب بِالذّات او رضای خدا، یا نعیم و ثواب آخرت باشد، مذموم نیست بلکه ممدوح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دنیا برای خود دنیا، منشأ همه‌گونه فتنه و فساد و بدی‌ها است و به عکس، محبت دنیا برای رضای </w:t>
      </w:r>
    </w:p>
    <w:p>
      <w:pPr>
        <w:pStyle w:val="BookText"/>
        <w:rPr/>
      </w:pPr>
      <w:r>
        <w:rPr>
          <w:rFonts w:ascii="IRNazanin" w:hAnsi="IRNazanin" w:eastAsia="IRNazanin"/>
          <w:color w:val="111111"/>
          <w:sz w:val="28"/>
          <w:sz w:val="28"/>
          <w:szCs w:val="28"/>
          <w:rtl w:val="true"/>
          <w:lang w:bidi="fa-IR"/>
        </w:rPr>
        <w:t>خدا و یا تحصیل آخرت، منشاء و سرچشمۀ همۀ خوبی‌هاست و موجب مصونیت شخص از فکرها و اعتقادهای باطل و اخلاق و اعمال فاسد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مدارک اسلامی با بیاناتی، گاه از خود دنیا و زندگی دنیا و شؤون آن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ریاست و جاه دنیا و زن و فرزند و مال دنیا، مذمّت و نکوهش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شخص با ایمان، محبت بالذات به دنیا و شؤون دنیا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از دوست داشتن دنیا و دوست داشتن شؤون دنیا</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به جای آخرت به زندگی دنیا راضی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دنیا نسبت به متاع آخرت جز اندکی نیست</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وعدۀ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روز جزا و نعمت‌های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است؛ پس زندگی دنیا، شما را فریب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نعمت‌های آخرت باز مانید</w:t>
      </w:r>
      <w:r>
        <w:rPr>
          <w:rFonts w:eastAsia="IRNazanin" w:cs="IRNazanin"/>
          <w:color w:val="111111"/>
          <w:sz w:val="28"/>
          <w:szCs w:val="28"/>
          <w:rtl w:val="true"/>
          <w:lang w:bidi="fa-IR"/>
        </w:rPr>
        <w:t>).»</w:t>
      </w:r>
      <w:r>
        <w:rPr>
          <w:rStyle w:val="FootnoteAnchor"/>
          <w:rtl w:val="true"/>
        </w:rPr>
        <w:footnoteReference w:id="424"/>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زندگی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اموری بی‌ارزش و سریع‌الزوال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بازیچه و باز 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یاد خدا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مایۀ زینت و آرایش و باعث فخر و مباهات بر یکدیگر و فزون‌طلبی در اموال و اولاد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زندگی دنیا از نظر ظاهر </w:t>
      </w:r>
    </w:p>
    <w:p>
      <w:pPr>
        <w:pStyle w:val="BookText"/>
        <w:rPr/>
      </w:pPr>
      <w:r>
        <w:rPr>
          <w:rFonts w:ascii="IRNazanin" w:hAnsi="IRNazanin" w:eastAsia="IRNazanin"/>
          <w:color w:val="111111"/>
          <w:sz w:val="28"/>
          <w:sz w:val="28"/>
          <w:szCs w:val="28"/>
          <w:rtl w:val="true"/>
          <w:lang w:bidi="fa-IR"/>
        </w:rPr>
        <w:t>و زیبایی در ابتدا، و سرعت زوال و زشتی در انتها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بارانی است که ببارد و گیاهی ببار آورد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طراوت و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کافران را شگفت آورد،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طولی نکشد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خشک شود و آن را زرد ببینی و عاقبت هم ریزه ریزه و در هم شکسته گردد و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کسی که دنیا طلب بوده و هیچ به فکر آخرت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عذابی شدید مهیّاست،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کسی که به وسیلۀ دنیا، طلب آخرت می‌کرده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 آمرزش و خشنودی است، و زندگی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دنیا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متاع فریب نیست</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دنیای حاضر و آماده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زودگذر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آن‌را 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آخرت را وا می‌گذارید</w:t>
      </w:r>
      <w:r>
        <w:rPr>
          <w:rFonts w:eastAsia="IRNazanin" w:cs="IRNazanin"/>
          <w:color w:val="111111"/>
          <w:sz w:val="28"/>
          <w:szCs w:val="28"/>
          <w:rtl w:val="true"/>
          <w:lang w:bidi="fa-IR"/>
        </w:rPr>
        <w:t>.»</w:t>
      </w:r>
      <w:r>
        <w:rPr>
          <w:rStyle w:val="FootnoteAnchor"/>
          <w:rtl w:val="true"/>
        </w:rPr>
        <w:footnoteReference w:id="426"/>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به حال هر عیب‌گوی طعنه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مالی جمع کند و آن را شماره و اندوخته نماید، پندارد که مالش او را برای همیشه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است؛ مسلماً در آتش شدیدی که او را در هم شکند، افکنده می‌شود</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طاعت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سرپیچی کرد و زندگی دنیا را برگزید، همانا دوزخ جایگاهش است</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روایات</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متعال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لِیَبْلُوَکُمْ أَیُّکُمْ أَحْسَنُ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کرده که کدام یک از شما بی‌رغبت‌تر در دنیا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دنیا، دار غرور و فریب و خانۀ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ندارد، و برای دنیا جمع می‌کند کسی که دارای عقل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حقیقتاً نادان‌ترین مردم کسی است که دنیا را بجوید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پستی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اعْلَمُوا أَنَّمَا الْحَیاةُ الدُّنْیا لَعِبٌ وَ لَهْوٌ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تا آخر آیۀ شریفه که قبلاً ترجمه شد</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 xml:space="preserve">در تفسیر آیه‌ای که قول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می‌کند که آن حضرت به خدا عرض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مرا خوار مکن در روزی که مردم برانگیخته می‌شوند، روزی که نفع نبخشد به انسان مالی و نه اولادی، مگر آن کسی که با قلبی سلیم، روی به خدا آورده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منفعت از آن اوست</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سلیم، قلبی است که از محبت دنیا سالم مانده باشد</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نیز از آن حضرت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سلیم، آن قلبی است که پروردگار خود را ملاقات کند در حالی که در آن قلب، جز او احدی نباشد</w:t>
      </w:r>
      <w:r>
        <w:rPr>
          <w:rFonts w:eastAsia="IRNazanin" w:cs="IRNazanin"/>
          <w:color w:val="111111"/>
          <w:sz w:val="28"/>
          <w:szCs w:val="28"/>
          <w:rtl w:val="true"/>
          <w:lang w:bidi="fa-IR"/>
        </w:rPr>
        <w:t>.»</w:t>
      </w:r>
      <w:r>
        <w:rPr>
          <w:rStyle w:val="FootnoteAnchor"/>
          <w:rtl w:val="true"/>
        </w:rPr>
        <w:footnoteReference w:id="432"/>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گناه محبت دنیاست</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 xml:space="preserve">امام زین‌العابدین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معرفت پروردگار و شناسایی رسول خدا، عملی با فضیلت‌تر از مبغوض داشتن دنیا نیست</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محبت به دنیا ورزید، به آخرت خود ضرر زد</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کتاب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چونان مار نرم و ملایم است چون دست بر آن کشند؛ ولی در باطن آن زهر کشنده است، مرد عاقل از او حذر کند و بچه‌های جاهل به او روی آورند</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محبت به خدا ندارد کسی که دوستدار دنیاست</w:t>
      </w:r>
      <w:r>
        <w:rPr>
          <w:rFonts w:eastAsia="IRNazanin" w:cs="IRNazanin"/>
          <w:color w:val="111111"/>
          <w:sz w:val="28"/>
          <w:szCs w:val="28"/>
          <w:rtl w:val="true"/>
          <w:lang w:bidi="fa-IR"/>
        </w:rPr>
        <w:t>.»</w:t>
      </w:r>
      <w:r>
        <w:rPr>
          <w:rStyle w:val="FootnoteAnchor"/>
          <w:rtl w:val="true"/>
        </w:rPr>
        <w:footnoteReference w:id="437"/>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بزرگ‌ترین خطاها، محبت دنیاست</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دوست‌دار خدایید، محبت دنیا را از دل‌هاتان بیرون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هرگز خداوند سبحان را به عملی ملاقات نمی‌کنی که ضررش بر تو از محبت دنیا بیشتر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دنیا، سر فتنه‌ها و ریشه محنت‌هاست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دنیا عقل را فاسد و دل را از شنیدن حکمت کر می‌ماید و موجب عقاب دردناک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همان‌طور که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نمی‌شود، محبت خدا با محبت دنیا جمع نمی‌شود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و آخرت دو دشمن روبرو و دو راه مختلفند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دنیا محبت ورزید و با آن دوستی کرد با آخرت دشمنی می‌کند، و آن دو به منزلۀ </w:t>
      </w:r>
    </w:p>
    <w:p>
      <w:pPr>
        <w:pStyle w:val="BookText"/>
        <w:rPr/>
      </w:pPr>
      <w:r>
        <w:rPr>
          <w:rFonts w:ascii="IRNazanin" w:hAnsi="IRNazanin" w:eastAsia="IRNazanin"/>
          <w:color w:val="111111"/>
          <w:sz w:val="28"/>
          <w:sz w:val="28"/>
          <w:szCs w:val="28"/>
          <w:rtl w:val="true"/>
          <w:lang w:bidi="fa-IR"/>
        </w:rPr>
        <w:t>مشرق و مغربند و روندۀ بین این دو به هر کدام نزدیک شد از دیگری دور می‌گردد و آن دو، مانند دو هوو هستند</w:t>
      </w:r>
      <w:r>
        <w:rPr>
          <w:rFonts w:eastAsia="IRNazanin" w:cs="IRNazanin"/>
          <w:color w:val="111111"/>
          <w:sz w:val="28"/>
          <w:szCs w:val="28"/>
          <w:rtl w:val="true"/>
          <w:lang w:bidi="fa-IR"/>
        </w:rPr>
        <w:t>.»</w:t>
      </w:r>
      <w:r>
        <w:rPr>
          <w:rStyle w:val="FootnoteAnchor"/>
          <w:rtl w:val="true"/>
        </w:rPr>
        <w:footnoteReference w:id="439"/>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دنیا محبت ورزید، خوف آخرت از دلش می‌رود؛ و به بنده‌ای علمی داده نشد که بعد محبتش به دنیا زیاد شده باشد، مگر این‌که از خدا دورتر گردیده و غضب خدا بر او زیاد گشته است</w:t>
      </w:r>
      <w:r>
        <w:rPr>
          <w:rFonts w:eastAsia="IRNazanin" w:cs="IRNazanin"/>
          <w:color w:val="111111"/>
          <w:sz w:val="28"/>
          <w:szCs w:val="28"/>
          <w:rtl w:val="true"/>
          <w:lang w:bidi="fa-IR"/>
        </w:rPr>
        <w:t>.»</w:t>
      </w:r>
      <w:r>
        <w:rPr>
          <w:rStyle w:val="FootnoteAnchor"/>
          <w:rtl w:val="true"/>
        </w:rPr>
        <w:footnoteReference w:id="440"/>
      </w:r>
      <w:bookmarkStart w:id="164" w:name="pg5726_71208"/>
    </w:p>
    <w:p>
      <w:pPr>
        <w:pStyle w:val="Heading2"/>
        <w:numPr>
          <w:ilvl w:val="1"/>
          <w:numId w:val="1"/>
        </w:numPr>
        <w:rPr/>
      </w:pPr>
      <w:bookmarkStart w:id="165" w:name="__RefHeading___Toc3938725_581953129"/>
      <w:bookmarkStart w:id="166" w:name="_Toc56"/>
      <w:bookmarkEnd w:id="164"/>
      <w:bookmarkEnd w:id="165"/>
      <w:r>
        <w:rPr>
          <w:rtl w:val="true"/>
        </w:rPr>
        <w:t>نمونه ای از مدارک دالّ بر مدح دنیا و محبت آن</w:t>
      </w:r>
      <w:bookmarkEnd w:id="166"/>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7" w:name="__RefHeading___Toc3938727_581953129"/>
      <w:bookmarkStart w:id="168" w:name="_Toc57"/>
      <w:bookmarkEnd w:id="167"/>
      <w:r>
        <w:rPr>
          <w:rtl w:val="true"/>
        </w:rPr>
        <w:t>برای تحصیل رضای الهی یا ثواب های اخروی</w:t>
      </w:r>
      <w:bookmarkEnd w:id="168"/>
    </w:p>
    <w:p>
      <w:pPr>
        <w:pStyle w:val="BookText"/>
        <w:rPr/>
      </w:pP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توانگری کمک خوبی است بر تقوای الهی</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کمک خوبی، برای آخرت است</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 xml:space="preserve">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کمک خوبی، برای طلب آخرت است</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خیری نیست در کسی که دوست ندارد از راه حلال جمع مال کند تا به آن آبروی خود را حفظ کند و بدهی خود را بپردازد و به خویشان خود رسیدگی نماید</w:t>
      </w:r>
      <w:r>
        <w:rPr>
          <w:rFonts w:eastAsia="IRNazanin" w:cs="IRNazanin"/>
          <w:color w:val="111111"/>
          <w:sz w:val="28"/>
          <w:szCs w:val="28"/>
          <w:rtl w:val="true"/>
          <w:lang w:bidi="fa-IR"/>
        </w:rPr>
        <w:t>.»</w:t>
      </w:r>
      <w:r>
        <w:rPr>
          <w:rStyle w:val="FootnoteAnchor"/>
          <w:rtl w:val="true"/>
        </w:rPr>
        <w:footnoteReference w:id="444"/>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خدمت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ما در جستجوی دنیا هستیم و دوست داریم دنیا به طرف ما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را برای چه 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این‌که به خود و عیالاتم برسم و صله و صدقه </w:t>
      </w:r>
    </w:p>
    <w:p>
      <w:pPr>
        <w:pStyle w:val="BookText"/>
        <w:rPr/>
      </w:pPr>
      <w:r>
        <w:rPr>
          <w:rFonts w:ascii="IRNazanin" w:hAnsi="IRNazanin" w:eastAsia="IRNazanin"/>
          <w:color w:val="111111"/>
          <w:sz w:val="28"/>
          <w:sz w:val="28"/>
          <w:szCs w:val="28"/>
          <w:rtl w:val="true"/>
          <w:lang w:bidi="fa-IR"/>
        </w:rPr>
        <w:t>بدهم و عمره و حج خانۀ خدا کنم</w:t>
      </w:r>
      <w:r>
        <w:rPr>
          <w:rFonts w:eastAsia="IRNazanin" w:cs="IRNazanin"/>
          <w:color w:val="111111"/>
          <w:sz w:val="28"/>
          <w:szCs w:val="28"/>
          <w:rtl w:val="true"/>
          <w:lang w:bidi="fa-IR"/>
        </w:rPr>
        <w:t>.»</w:t>
      </w:r>
      <w:r>
        <w:rPr>
          <w:rStyle w:val="FootnoteAnchor"/>
          <w:rtl w:val="true"/>
        </w:rPr>
        <w:footnoteReference w:id="445"/>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 حقیقت طلب آخرت است نه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وصایای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اباذر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آن‌چه که در دنیاست ملعون است؛ مگر کسی که به وسیلۀ دنیا رضایت الهی را بجوید و چیزی مبغوض‌تر از دنیا نزد خدای متعال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محبوب‌تر نزد خدا از ایمان به او و ترک نمودن آن‌چه را که خدا به ترک آن امر نموده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متعال به برادرم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نموده که 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دنیا مباش که من دنیا را دوست ندارم و آخرت را دوست بدار، زیرا آخرت، خانۀ رستاخیز است</w:t>
      </w:r>
      <w:r>
        <w:rPr>
          <w:rFonts w:eastAsia="IRNazanin" w:cs="IRNazanin"/>
          <w:color w:val="111111"/>
          <w:sz w:val="28"/>
          <w:szCs w:val="28"/>
          <w:rtl w:val="true"/>
          <w:lang w:bidi="fa-IR"/>
        </w:rPr>
        <w:t>.»</w:t>
      </w:r>
      <w:r>
        <w:rPr>
          <w:rStyle w:val="FootnoteAnchor"/>
          <w:rtl w:val="true"/>
        </w:rPr>
        <w:footnoteReference w:id="446"/>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وصایای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ابن‌مسعود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را به لذات و شهوات، بر آخرت مگزین؛ که خداوند متعال در کتاب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طاعت </w:t>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سرپیچی کرد و زندگانی دنیا را برگزید همانا جایگاهش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خداوند متعال، زندگی دنیای ملعون است، و آن همۀ چیزهایی است که در دنیا است، مگر آن‌چه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بوده باشد</w:t>
      </w:r>
      <w:r>
        <w:rPr>
          <w:rFonts w:eastAsia="IRNazanin" w:cs="IRNazanin"/>
          <w:color w:val="111111"/>
          <w:sz w:val="28"/>
          <w:szCs w:val="28"/>
          <w:rtl w:val="true"/>
          <w:lang w:bidi="fa-IR"/>
        </w:rPr>
        <w:t>.»</w:t>
      </w:r>
      <w:r>
        <w:rPr>
          <w:rStyle w:val="FootnoteAnchor"/>
          <w:rtl w:val="true"/>
        </w:rPr>
        <w:footnoteReference w:id="447"/>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شنید مردی دنیا را نکوهش می‌کند، در قبال او به ستودن دنیا مطالبی فرمود که از آن جمله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دنیا برای کسی که از آن توشه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بردارد سرای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برای کسی که از آن پند گیرد سرای موعظه است، جای عبادت و سجدۀ دوستان خداست، جای صلوات فرشتگان خدا، جای فرود آمدن وحی خدا، و جای تجارت دوستداران خدا که در آن رحمت خدا را کسب کردند و بهشت را به سود بردند</w:t>
      </w:r>
      <w:r>
        <w:rPr>
          <w:rFonts w:eastAsia="IRNazanin" w:cs="IRNazanin"/>
          <w:color w:val="111111"/>
          <w:sz w:val="28"/>
          <w:szCs w:val="28"/>
          <w:rtl w:val="true"/>
          <w:lang w:bidi="fa-IR"/>
        </w:rPr>
        <w:t>.»</w:t>
      </w:r>
      <w:r>
        <w:rPr>
          <w:rStyle w:val="FootnoteAnchor"/>
          <w:rtl w:val="true"/>
        </w:rPr>
        <w:footnoteReference w:id="448"/>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بحث، با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محبت 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آخر کتاب ذکر شده، مرتبط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لِلّهِ الدِّینُ الْخالِصُ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ما أُمِرُوا إِلاّ لِیَعْبُدُوا اللّهَ مُخْلِصِینَ لَهُ الدِّینَ حُنَفاءَ وَ یُقِیمُوا الصَّلاةَ وَ یُؤْتُوا الزَّکاةَ وَ ذلِکَ دِینُ الْقَیِّمَةِ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بیّنه،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ناگفته نماند اقسام شرکی که در این کتاب ذکر می‌شود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شرک ریایی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شرک طاعتی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شرک به اسباب طبیعی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غیر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شرک مشرکین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است که از کفارند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شرک آنان بدترین شرک‌ها و بزرگ‌ترین معصیت‌ها و موجب کفر و خروج از اسلام است؛ و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شرک در عبودیّت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آدمی، غیرِ از خداوند متعال را عبادت و پرستش نماید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تَفْسیرِ الْقُمیّ فی ذَیْلِ 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کانَ یَرْجُوا لِقاءَ رَبِّهِ فَلْیَعْمَلْ عَمَلاً صالِحاً وَ لا یُشْرِکْ بِعِبادَةِ رَبِّهِ أَحَداً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سُئِلَ رَسُولُ اللّهِ عَنْ تَفْسیرِ هذِهِ الاْیَةِ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صَلّی مُرائاةَ النّاسِ فَهُوَ مُشْرِکٌ وَ مَنْ زَکّی مُرائاةَ النّاسِ فَهُوَ مُشْرِکٌ وَ مَنْ صامَ مُرائاةَ النّاسِ فَهُوَ مُشْرِکٌ وَ مَنْ حَجَّ مُرائاةَ النّاسِ فَهُوَ مُشْرِکٌ وَ مَنْ عَمِلَ عَمَلاً مِمّا أَمَرَهُ اللّهُ مُرائاةَ النّاسِ فَهُوَ مُشْرِکٌ وَ لایَقْبَلُ اللّهُ عَزَّوَجَلَّ عَمَلَ مُراء</w:t>
      </w:r>
      <w:r>
        <w:rPr>
          <w:rFonts w:eastAsia="IRNazanin" w:cs="IRNazanin"/>
          <w:b w:val="false"/>
          <w:bCs w:val="false"/>
          <w:i w:val="false"/>
          <w:iCs w:val="false"/>
          <w:color w:val="333333"/>
          <w:sz w:val="20"/>
          <w:szCs w:val="20"/>
          <w:rtl w:val="true"/>
        </w:rPr>
        <w:t>»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 جَعْفَرِ بْنِ مُحَمَّد عَنْ آبائِهِ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فیمَا النَّجاةُ غَداً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 النَّجاةُ فی انْ لاتُخادِعُوا اللّهَ فَیَخْدَعُکُمْ فَاِنَّهُ مَنْ یُخادِعِ اللّهَ یَخْدَعْهُ وَ یَخْلَعْ مِنْهُ</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یُؤْمِنُ أَکْثَرُهُمْ بِاللّهِ إِلاّ وَ هُمْ مُشْرِکُونَ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اتَّخَذُوا مِنْ دُونِ اللّهِ آلِهَةً لِیَکُونُوا لَهُمْ عِزًّا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 سَیَکْفُرُونَ بِعِبادَتِهِمْ وَ یَکُونُونَ عَلَیْهِمْ ضِدًّا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اِتَّخَذُوا أَحْبارَهُمْ وَ رُهْبانَهُمْ أَرْباباً مِنْ دُونِ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 رَأَیْتَ مَنِ اتَّخَذَ إِلهَهُ هَواهُ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قُلْ یا أَهْلَ الْکِتابِ تَعالَوْا إِلی کَلِمَةٍ سَواءٍ بَیْنَنا وَ بَیْنَکُمْ أَلاّ نَعْبُدَ إِلاَّ اللّهَ وَ لا نُشْرِکَ بِهِ شَیْئاً وَ لا یَتَّخِذَ بَعْضُنا بَعْضاً أَرْباباً مِنْ دُونِ اللّهِ فَإِنْ تَوَلَّوْا فَقُولُوا اشْهَدُوا بِأَنّا مُسْلِمُونَ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 لَمْ أَعْهَدْ إِلَیْکُمْ یا بَنِی آدَمَ أَنْ لا تَعْبُدُوا الشَّیْطانَ إِنَّهُ لَکُمْ عَدُوٌّ مُبِینٌ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 اعْبُدُونِی هذا صِراطٌ مُسْتَقِیمٌ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یس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یُؤْمِنُ اکْثَرُهُمْ بِاللّهِ الاّ وَهُمْ مُشْرِکُونَ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شِرْکُ طاعَة وَ لَیْسَ شِرْکُ عِبادَة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 به نقل از کافی</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هذِهِ الاْیَةِ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یُطیعُ الشَّیْطانَ مِنْ حَیْثُ لایَعْلَمُ فَیُشْرِکُ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 به نقل از کافی</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 به نقل از قمی و عیاشی</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کِتابِهِ الَی الْمَأْمُونِ،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بِرُّ الْوالِدَیْنِ واجِبٌ وَ انْ کانا مُشْرِکَیْنِ وَ لا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اعَةَ لَهُما فی مَعْصِیَةِ الْخالِقِ وَ لا لِغَیْرِهِما فَاِنَّهُ لاطاعَةَ لِمَخْلُوق فی مَعْصِیَةِ الْخالِقِ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ابیعَبْدِ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وَاتَّخَذُوا مِنْ دُونِ اللّهِ آلِهَةً لِیَکُونُوا لَهُمْ عِزّاً کَلاّ سَیَکْفُرُونَ بِعِبادَتِهِمْ وَ یَکُونونَ عَلَیْهِمْ ضِدّاً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الْعِبادَةُ هِیَ السُّجُودُ وَ الرُّکُوعُ انَّما هِیَ طاعَةُ الرِّجالِ، مَنْ اطاعَ الْمَخْلُوقَ فی مَعْصِیَةِ الْخالِقِ فَقَدْ عَبَدَهُ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لاطاعَةَ لِمَخْلُوق فی مَعْصِیَةِ الْخالِقِ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یُؤْمِنُ اکْثَرُهُمْ بِاللّهِ الاّ وَهُمْ مُشْرِکُونَ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الرَّجُلُ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فُلانٌ لَهَلَکْتُ، وَ لَوْ لا فُلانٌ لاَُصِبْتُ کَذا وَ کَذا، وَ لَوْ لا فُلانٌ لَضاعَ عِیالی، الاتَری انَّهُ قَدْ جَعَلَ لِلّهِ شَریکاً فی مُلْکِهِ یَرْزُقُهُ وَ یَدْفَعُ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فَیَقُولُ لَوْ لا انْ مَنَّ اللّهُ عَلَیَّ بِفُلان لَهَلَکْتُ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لابَأْسَ بِهذا</w:t>
      </w:r>
      <w:r>
        <w:rPr>
          <w:rFonts w:eastAsia="IRNazanin" w:cs="IRNazanin"/>
          <w:b w:val="false"/>
          <w:bCs w:val="false"/>
          <w:i w:val="false"/>
          <w:iCs w:val="false"/>
          <w:color w:val="333333"/>
          <w:sz w:val="20"/>
          <w:szCs w:val="20"/>
          <w:rtl w:val="true"/>
        </w:rPr>
        <w:t>.»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عَنْهُما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شِرْکُ 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شِرْکٌ لایَبْلُغُ بِهِ الْکُفْرَ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 به نقل از عیاشی</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تَمْشِ فِی الْأَرْضِ مَرَحاً إِنَّکَ لَنْ تَخْرِقَ الْأَرْضَ وَ لَنْ تَبْلُغَ الْجِبالَ طُولاً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بنی اسرائیل،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لا تُصَعِّرْ خَدَّکَ لِلنّاسِ وَ لا تَمْشِ فِی الْأَرْضِ مَرَحاً إِنَّ اللّهَ لا یُحِبُّ کُلَّ مُخْتالٍ فَخُورٍ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اقْصِدْ فِی مَشْیِکَ وَ اغْضُضْ مِنْ صَوْتِکَ إِنَّ أَنْکَرَ الْأَصْواتِ لَصَوْتُ الْحَمِیرِ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وَ اخْفِضْ جَناحَکَ لِلْمُؤْمِنِینَ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وَ اخْفِضْ جَناحَکَ لِمَنِ اتَّبَعَکَ مِنَ الْمُؤْمِنِینَ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اَلتَّواضُعُ انْ تُعْطِیَ النّاسَ ما تُحِبُّ انْ تُعْطاهُ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لِلتَّواضُعِ 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انْ یَعْرِفَ الْمَرْءُ قَدْرَ نَفْسِهِ فَیُنْزِلُها مَنْزِلَتَها بِقَلْب سَلیم، لایُحِبُّ انْ یَأْتِیَ الی احَد إِلاّ مَثْلَ ما یُؤْتی الَیْهِ، انْ رَأی سَیِّئَةً دَرَأَها بِالْحَسَنَةِ، کاظِمُ الْغَیْظِ عاف عَنِ النّاسِ وَ اللهُ یُحِبُّ الْمُحْسِنینَ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اِنَّ مِنَ التَّواضُعِ انْ یَرْضی بِالْمَجْلِسِ دُونَ الْمَجْلِسِ وَ انْ یُسَلِّمَ عَلی مَنْ یَلْقی وَ انْ یَتْرُکَ الْمِراءَ وَ انْ کانَ مُحِقّاً وَ لایُحِبَّ انْ یُحْمَدَ عَلَی التَّقْوی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اِنَّ التَّواضُعَ یَزیدُ صاحِبَهُ رِفْعَةً فَتَواضَعُوا یَرْفَعْکُمُ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اِیّاکُمْ وَ الْعَظَمَةَ وَ الْکِبْرَ فَاِنَّ الْکِبْرَ رِداءُ اللهِ عَزَّوَجَلَّ فَمَنْ نازَعَ اللهَ رِدائَهُ قَصَمَهُ اللهُ وَ اذَلَّهُ یَوْمَ الْقِیمَةِ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اَکْثَرُ اهْلِ جَهَنَّمَ الْمُتَکَبِّرُونَ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اِنَّ احَبَّکُمْ الَیَّ وَ اقْرَبَکُمْ مِنّی یَوْمَ الْقِیمَةِ مَجْلِساً احْسَنُکُمْ خُلْقاً وَ اشَدُّکُمْ تَواضُعاً وَ انَّ ابْعَدَکُمْ مِنّی یَوْمَ الْقِیمَةِ الثَّرْثارُونَ وَ هُمُ الْمُسْتَکْبِرُونَ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اَقْبَحُ الْخُلْقِ التَّکَبُّرُ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 آفاتِ الْعَقْلِ الْکِبْرُ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ایّاکَ وَ الْکِبْرَ فَاِنَّهُ اعْظَمُ الذُّنُوبِ وَ أَلاَْمُ الْعُیُوبِ وَ هُوَ حِلْیَةُ ابْلیسَ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التَّواضُعُ یَرْفَعُ وَ التَّکَبُّرُ یَضَعُ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آمدی در غرر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عَلَیْکُمْ بِحُبِّ الْمَساکینِ الْمُسْلِمینَ فَاِنَّ مَنْ حَقَّرَهُمْ وَ تَکَبَّرَ عَلَیْهِمْ فَقَدْ زَلَّ عَنْ دینِ اللهِ وَ اللهُ لَهُ حاقِرٌ ماقِتٌ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 فرازی از نامه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گروهی از شیعیان و یاران آن حضرت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قَتْلُ النَّفْسِ الَّتی حَرَّمَ اللهُ تَعالی وَ الزِّنا وَ السَّرِقَةُ وَ شُرْبُ الْخَمْرِ وَ عُقُوقُ الْوالِدَیْنِ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 انْ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الْکِذْبُ وَ الْکِبْرُ وَ الاِْسْرافُ وَ التَّبْذیرُ وَ الْخِیانَةُ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فَاخْفِضْ لَهُمْ جَناحَکَ وَ الِنْ لَهُمْ جانِبَکَ وَ ابْسُطْ لَهُمْ وَجْهَکَ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لَقی فَقیراً مُسْلِماً فَسَلَّمَ عَلَیْهِ خِلافَ سَلامِهِ عَلَی الْغَنِیِّ لَقَی اللهَ عَزَّوَجَلَّ یَوْمَ الْقِیمَةِ وَ هُوَ عَلَیْهِ غَضْبانُ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دَخَلَهُ الْعُجْبُ هَلَکَ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وافی، جزء سوّم،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دَخَلَ رَجُلانِ الْمَسْجِدَ احَدُهُما عابِدٌ وَ الاْخَرُ فاسِقٌ فَخَرَجا مِنَ الْمَسْجِدِ وَ الْفاسِقُ صِدّیقٌ وَالْعابِدُ فاسِقٌ وَ ذلِکَ انَّهُ یَدْخُلُ الْعابِدُ الْمَسْجِدَ مُدِلاًّ بِعِبادَتِهِ یُدِلُّ بِها فَیَکُونُ فِکْرَتُهُ فی ذلِکَ وَ یَکُونُ فِکْرَةُ الْفاسِقِ فِی التَّنَدُّمِ عَلی فِسْقِهِ وَ یَسْتَغْفِرُاللهَ تَعالی مِمّا ذَکَرَ مِنَ الذُّنُوبِ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ثَلثٌ مُهْلِکاتٌ هَوَیً مُتَّبَعٌ وَ شُحٌّ مُطاعٌ وَ اعْجابُ الْمَرْءِ بِنَفْسِهِ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حَسْبُکَ مِنَ الْجَهْلِ انْ تُعْجِبَ بِعِلْمِکَ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سَیِّئَةٌ تَسُوءُکَ خَیْرٌ عِنْدَاللهِ مِنْ حَسَنَة تُعْجِبُکَ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اِعْجابُ الْمَرْءِ بِنَفْسِهِ دَلیلٌ عَلی ضَعْفِ عَقْلِهِ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ثَلثٌ قاصِماتُ الظَّهْرِ رَجُلٌ اسْتَکْثَرَ عَمَلَهُ وَ نَسِیَ ذُنُوبَهُ وَ اعْجَبَ بِرَأْیِهِ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لِلْعُجْبِ دَرَجاتٌ مِنْها انْ یُزَیَّنَ لِلْعَبْدِ سُوءُ عَمَلِهِ فَیَراهُ حَسَناً فَیُعْجِبُهُ وَ یَحْسِبُ انَّهُ یُحْسِنُ صُنْعاً وَ مِنْها انْ یُؤْمِنَ الْعَبْدُ بِرَبِّهِ فَیَمُنُّ عَلَی اللهِ عَزَّوَجَلَّ وَ للةِ عَلَیْهِ فیهِ الْمَنُّ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بدترین اقسام عجب همین قسم است، خداوند متعال در قرآن کریم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 هَلْ نُنَبِّئُکُمْ بِالْأَخْسَرِینَ أَعْمالاً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اَلَّذِینَ ضَلَّ سَعْیُهُمْ فِی الْحَیاةِ الدُّنْیا وَ هُمْ یَحْسَبُونَ أَنَّهُمْ یُحْسِنُونَ صُنْعاً؛ بگو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رسول ما به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شما رای خبر دهیم به زیانکارترین اشخاص؟ کسانی که کوشش شان در زندگی دنیا، تباه شد در حالی که خویش رای نیکوکار می پنداشتند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بِکُمْ مِنْ نِعْمَةٍ فَمِنَ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لا فَضْلُ اللّهِ عَلَیْکُمْ وَ رَحْمَتُهُ ما زَکی مِنْکُمْ مِنْ أَحَدٍ أَبَداً وَ لکِنَّ اللّهَ یُزَکِّی مَنْ یَشاءُ وَ اللّهُ سَمِیعٌ عَلِیمٌ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لَذُو فَضْلٍ عَلَی النّاسِ وَ لکِنَّ أَکْثَرَ النّاسِ لا یَشْکُرُونَ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أَصابَکَ مِنْ حَسَنَةٍ فَمِنَ اللّهِ وَ ما أَصابَکَ مِنْ سَیِّئَةٍ فَمِنْ نَفْسِکَ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لَمْ تَرَ إِلَی الَّذِینَ یُزَکُّونَ أَنْفُسَهُمْ بَلِ اللّهُ یُزَکِّی مَنْ یَشاءُ وَ لا یُظْلَمُونَ فَتِیلاً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هُوَ أَعْلَمُ بِکُمْ إِذْ أَنْشَأَکُمْ مِنَ الْأَرْضِ وَ إِذْ أَنْتُمْ أَجِنَّةٌ فِی بُطُونِ أُمَّهاتِکُمْ فَلا تُزَکُّوا أَنْفُسَکُمْ هُوَ أَعْلَمُ بِمَنِ اتَّقی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أَمّا بِنِعْمَةِ رَبِّکَ فَحَدِّثْ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ضحی،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الصّافی عَنِ الْعِلَلِ عَنِ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تُزَکُّوا أَنْفُسَکُمْ هُوَ أَعْلَمُ بِمَنِ اتَّقی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یفتخر احدکم بکثرة صلوته و صیامه و زکوته و نسکه لا الله عزوجل اعلم بمن اتقی منکم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الصّافی عَنِ الْمَعانی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سُئِلَ عَنْ هذِهِ الاْیَة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تُزَکُّوا أَنْفُسَکُمْ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 الانسان صلیت البارحة و صمت امس و نحو هذا</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الصّافی، عَنِ الْعَیّاشِی،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سُئِلَ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یجوز ان یزکی المرء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إِذَا اضْطُرَّ 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سَمِعْتَ قَوْلَ 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اِجْعَلْنی عَلی خَزائِنِ الاَرْضِ انّی حَفیظٌ عَلیمٌ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 الْعَبْدِ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انَا لَکُمْ ناصِحٌ امینٌ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یَحْسُدُونَ النّاسَ عَلی ما آتاهُمُ اللّهُ مِنْ فَضْلِهِ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لا تَتَمَنَّوْا ما فَضَّلَ اللّهُ بِهِ بَعْضَکُمْ عَلی بَعْضٍ لِلرِّجالِ نَصِیبٌ مِمَّا اکْتَسَبُوا وَ لِلنِّساءِ نَصِیبٌ مِمَّا اکْتَسَبْنَ وَ سْئَلُوا اللّهَ مِنْ فَضْلِهِ إِنَّ اللّهَ کانَ بِکُلِّ شَیْ‌ءٍ عَلِیماً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لایَقُلْ احَدُکُمْ لَیْتَ ما اعْطِیَ فُلانٌ مِنَ الْمالِ وَ النِّعْمَةِ وَ الْمَرْئَةِ الْحَسْناءِ کانَ لی فَاِنَّ ذلِکَ یَکُونُ حَسَداً وَ لکِنْ یَجُوزُ انْ یَقُولَ اللّهُمَّ اعْطِنی مِثْلَهُ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 به نقل از مجمع</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آفَةُ الدّینِ الْحَسَدُ وَالْعُجْبُ وَالْفَخْرُ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اِنَّ الْحَسَدَ لَیَأْکُلُ الاْیمانَ کَما تَأْکُلُ النّارُ الْحَطَبَ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اِنَّ الْمُؤْمِنَ یَغْبِطُ وَ لایَحْسُدُ وَالْمُنافِقُ یَحْسُدُ وَ لایَغْبِطُ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معنی غبطه در اول این بحث گذشت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اِتَّقُوا اللّهَ وَ لایَحْسُدْ بَعْضُکُمْ بَعْضاً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اَفْضَلُ مایَتَقَرَّبُ بِهِ الْعَبْدُ الَی اللهِ بَعْدَ الْمَعْرِفَةِ بِهِ، الصَّلوةُ وَ بِرُّالْوالِدَیْنِ وَ تَرْکُ الْحَسَدِ وَالْعُجْبِ وَالْفَخْرِ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تحف‌العقول، از وصیت امام کاظم علیه السلام به هشام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اَلْحَسَدُ رَأْسُ الْعُیُوبِ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الْحَسُودُ لایَسُودُ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الْحَسُودُ دَائِمُ السُّقْمِ وَاِنْ کانَ صَحیحَ الْجِسْمِ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ثَمَرَةُ الْحَسَدِ شَقاءُ الدُّنْیا وَالاْخِرَةِ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رَأْسُ الرَّذائِلِ الْحَسَدُ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ایّاکَ وَالْحَسَدَ فَاِنَّهُ شَرُّ شیمَة وَاَقْبَحُ سَجِیَّة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به نقل از آمدی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یَحْسَبَنَّ الَّذِینَ یَبْخَلُونَ بِما آتاهُمُ اللّهُ مِنْ فَضْلِهِ هُوَ خَیْراً لَهُمْ بَلْ هُوَ شَرٌّ 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ها أَنْتُمْ هؤُلاءِ تُدْعَوْنَ لِتُنْفِقُوا فِی سَبِیلِ اللّهِ فَمِنْکُمْ مَنْ یَبْخَلُ وَ مَنْ یَبْخَلْ فَإِنَّما یَبْخَلُ عَنْ نَفْسِهِ وَ اللّهُ الْغَنِیُّ وَ أَنْتُمُ الْفُقَراءُ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إِنَّ اللّهَ لا یُحِبُّ مَنْ کانَ مُخْتالاً فَخُوراً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یَبْخَلُونَ وَ یَأْمُرُونَ النّاسَ بِالْبُخْلِ وَ یَکْتُمُونَ ما آتاهُمُ اللّهُ مِنْ فَضْلِهِ وَ أَعْتَدْنا لِلْکافِرِینَ عَذاباً مُهِیناً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اَلسَّخِیُّ قَریبٌ مِنَ اللهِ تَعالی قَریبٌ مِنَ النّاسِ قَریبٌ مِنَ الْجَنَّةِ، وَ الْبَخیلُ بَعیدٌ مِنَ اللهِ تَعالی بَعیدٌ مِنَ الْجَنَّةِ بَعیدٌ مِنَ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اِیّاکُمْ وَ الشُّحَّ فَاِنَّما هَلَکَ مَنْ کانَ قَبْلَکُمْ بِالشُّحِّ، امَرَهُمْ بِالْکِذْبِ فَکَذَبُوا وَ امَرَهُمْ بِالظُّلْمِ فَظَلَمُوا وَ امَرَهُمْ بِالْقَطیعَةِ فَقَطَعُوا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لایَکُونُ الْمُؤْمِنُ جَباناً وَ لاحَریصاً وَ لاشَحیحاً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کُنْتَ فَظًّا غَلِیظَ الْقَلْبِ لاَنْفَضُّوا مِنْ حَوْلِکَ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اَکْمَلُ الْمُؤْمِنینَ ایماناً احْسَنُهُمْ خُلْقاً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اَکْمَلُ النّاسِ عَقْلاً احْسَنُهُمْ خُلْقاً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ما مِنْ شَیْ‌ء اثْقَلُ فِی الْمیزانِ مِنْ حُسْنِ الْخُلْقِ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عَلَیْکُمْ بِحُسْنِ الْخُلْقِ فَاِنَّ حُسْنَ الْخُلْقِ فِی الْجَنَّةِ لا مَحالَةَ، وَ ایّاکُمْ وَ سُوءَ الْخُلْقِ فَاِنَّ سُوءَ الْخُلْقِ فِی النّارِ لا مَحالَةَ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وسایل‌الشیعه،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ما یُوضَعُ فی میزانِ امْرِء یَوْمَ الْقِیمَةِ افْضَلُ مِنْ حُسْنِ الْخُلْقِ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اِنَّ صاحِبَ الْخُلْقِ الْحَسَنِ لَهُ مِثْلُ اجْرِ الصّائِمِ الْقائِمِ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اَلْخُلْقُ السَّیِّئُ یُفْسِدُ الْعَمَلَ کَما یُفْسِدُ الْخِلُّ الْعَسَلَ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اِنَّ سُوءَ الْخُلْقِ لَیُفْسِدُ الاْیمانَ کَما یُفْسِدُ الْخِلُّ الْعَسَلَ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ساءَ خُلْقُهُ عَذَّبَ 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مِنْ تائِب الاّ وَ قَدْ تَسْلَمُ لَهُ تَوْبَتُهُ ما خَلاَ السَّیِّئَ الْخُلْقَ لاَنَّهُ لایَتُوبُ مِنْ ذَنْب الاّ وَقَعَ فی غَیْر اشَرَّ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بَیانِ حَدِّ حُسْنِ الْخُلْقِ رُوِیَ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تُلَیِّنُ جَناحَکَ وَ تُطیبُ کَلامَکَ وَ تَلْقی اخاکَ بِبِشْر حَسَن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الَّذِینَ آمَنُوا اسْتَعِینُوا بِالصَّبْرِ وَ الصَّلاةِ إِنَّ اللّهَ مَعَ الصّابِرِینَ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بَشِّرِ الصّابِرِینَ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اَلَّذِینَ إِذا أَصابَتْهُمْ مُصِیبَةٌ قالُوا إِنّا لِلّهِ وَ إِنّا إِلَیْهِ راجِعُونَ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أُولئِکَ عَلَیْهِمْ صَلَواتٌ مِنْ رَبِّهِمْ وَ رَحْمَةٌ وَ أُولئِکَ هُمُ الْمُهْتَدُونَ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بَشِّرِ الْمُخْبِتِینَ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إِذا ذُکِرَ اللّهُ وَجِلَتْ قُلُوبُهُمْ وَ الصّابِرِینَ عَلی ما أَصابَهُمْ وَ الْمُقِیمِی الصَّلاةِ وَ مِمّا رَزَقْناهُمْ یُنْفِقُونَ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الَّذِینَ آمَنُوا وَ عَمِلُوا الصّالِحاتِ لَنُبَوِّئَنَّهُمْ مِنَ الْجَنَّةِ غُرَفاً تَجْرِی مِنْ تَحْتِهَا الْأَنْهارُ خالِدِینَ فِیها نِعْمَ أَجْرُ الْعامِلِینَ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صَبَرُوا وَ عَلی رَبِّهِمْ یَتَوَکَّلُونَ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الْعَصْرِ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الْإِنْسانَ لَفِی خُسْرٍ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الَّذِینَ آمَنُوا وَ عَمِلُوا الصّالِحاتِ وَ تَواصَوْا بِالْحَقِّ وَ تَواصَوْا بِالصَّبْرِ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عصر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کَأَیِّنْ مِنْ نَبِیٍّ قاتَلَ مَعَهُ رِبِّیُّونَ کَثِیرٌ فَما وَهَنُوا لِما أَصابَهُمْ فِی سَبِیلِ اللّهِ وَ ما ضَعُفُوا وَ مَا اسْتَکانُوا وَ اللّهُ یُحِبُّ الصّابِرِینَ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اَلصَّبْرُ ثَلثَةٌ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 عِنْدَ الْمُصیبَةِ وَ صَبْرٌ عَلَی الطّاعَةِ وَ صَبْرٌ عَنِ الْمَعْصِیَةِ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وافی، جزء دوّم،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اَلصَّبْرُ مِنَ الاْیمانِ بِمَنْزِلَةِ الرَّأْسِ مِنَ الْجَسَدِ فَاِذا ذَهَبَ الرَّأْسُ ذَهَبَ الْجَسَدُ کَذلِکَ إِذا ذَهَبَ الصَّبْرُ ذَهَبَ الاْیمانُ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جزء سوّم،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اَلصَّبْرُ فِی الاُمُورِ بِمَنْزِلَةِ الرَّأْسِ مِنَ الْجَسَدِ فَاِذا فارَقَ الرَّأْسُ الْجَسَدَ فَسَدَ الْجَسَدُ وَ اذا فارَقَ الصَّبْرُ الاُمُورَ فَسَدَتِ الاُمُورُ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اَلصَّبْرُ صَبْرانِ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 عِنْدَ الْمُصیبَةِ حَسَنٌ جَمیلٌ وَ احْسَنُ مِنْ ذلِکَ الصَّبْرُ عِنْدَ ما حَرَّمَ اللهُ عَزَّوَجَلَّ عَلَیْکَ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وافی، جزء سوّم،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الَصَّبْرُ مِنَ الاْیمانِ بِمَنْزِلَةِ الرَّأْسِ مِنَ الْجَسَدِ وَ لاایمانَ لِمَنْ لاصَبْرَ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عَلَیْکَ بِالصَّبْرِ فی جَمیعِ امُورِکَ فَاِنَّ اللهَ تَعالی بَعَثَ مُحَمَّداً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فَأَمَرَهُ بِالصَّبْرِ وَ الرِّفْقِ،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وَاصْبِرْ عَلی ما یَقُولُونَ وَ اهْجُرْهُمْ هَجْراً جَمیلاً وَ ذَرْنی وَ الْمُکَذِّبینَ اولِی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ادْفَعْ بِالَّتی هِیَ احْسَنُ فَاِذَا الَّذی بَیْنَکَ وَ بَیْنَهُ عَداوَةٌ کَاَنَّهُ وَلِیٌّ حَمیم وَ ما یُلَقّیها الاَّ الَّذینَ صَبَرُوا وَ ما یُلَقّیها الاّ ذُو حَظّ 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دو آیه، ضمنِ روایت فوق، نوشته شده است، نه عین ترجمه آنها</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اِنِ اسْتَطَعْتَ انْ تَحَمَّلَ بِالصَّبْرِ مَعَ الْیَقینِ فَافْعَلْ فَاِنْ لَمْ تَسْتَطِعْ فَاصْبِرْ فَاِنَّ فِی الصَّبْرِ عَلی ما تَکْرَهُ خَیْراً کَثیراً وَ اعْلَمْ انَّ النَّصْرَ مَعَ الصَّبْرِ وَ انَّ الْفَرَجَ مَعَ الْکَرْبِ فَاِنَّ مَعَ الْعُسْرِ یُسْراً انَّ مَعَ الْعُسْرِ یُسْراً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اِنّی لاَصْبِرُ مِنْ غُلامی هذا وَ مِنْ اهْلی عَلی ما هُوَ امَرُّ مِنَ الْحَنْظَلِ انَّهُ مَنْ صَبَرَ نالَ بِصَبْرِهِ دَرَجَةَ الصّائِمِ الْقائِمِ وَ دَرَجَةَ الشَّهیدِ الَّذی قَدْ ضَرَبَ بِسَیْفِهِ قُدّامَ‌مُحَمَّد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لا إِلهَ إِلاّ هُوَ وَ عَلَی اللّهِ فَلْیَتَوَکَّلِ الْمُؤْمِنُونَ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مَنْ یَتَوَکَّلْ عَلَی اللّهِ فَهُوَ حَسْبُهُ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إِنَّمَا الْمُؤْمِنُونَ الَّذِینَ إِذا ذُکِرَ اللّهُ وَجِلَتْ قُلُوبُهُمْ وَ إِذا تُلِیَتْ عَلَیْهِمْ آیاتُهُ زادَتْهُمْ إِیماناً وَ عَلی رَبِّهِمْ یَتَوَکَّلُونَ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 اللّهَ یُحِبُّ الْمُتَوَکِّلِینَ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الْغِنی وَالْعِزَّ یَجُولانِ فَاِذا ظَفَرا بِمَوْضِعِ التَّوَکُّلِ اوْطَنا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احَبَّ انْ یَکُونَ اقْوَی النّاسِ فَلْیَتَوَکَّلْ عَلَی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روضة الواعظین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احَبَّ انْ یَکُونَ اتْقَی النّاسِ فَلْیَتَوَکَّلْ عَلَی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یا أَیُّهَا النّاسُ قَدْ جاءَکُمْ بُرْهانٌ مِنْ رَبِّکُمْ وَ أَنْزَلْنا إِلَیْکُمْ نُوراً مُبِیناً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الَّذِینَ آمَنُوا بِاللّهِ وَ اعْتَصَمُوا بِهِ فَسَیُدْخِلُهُمْ فِی رَحْمَةٍ مِنْهُ وَ فَضْلٍ وَ یَهْدِیهِمْ إِلَیْهِ صِراطاً مُسْتَقِیماً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فَأَقِیمُوا الصَّلاةَ وَ آتُوا الزَّکاةَ وَ اعْتَصِمُوا بِاللّهِ هُوَ مَوْلاکُمْ فَنِعْمَ الْمَوْلی وَ نِعْمَ النَّصِیرُ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مَنْ یَعْتَصِمْ بِاللّهِ فَقَدْ هُدِیَ إِلی صِراطٍ مُسْتَقِیمٍ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اعْتَصَمَ بِاللهِ نَجاهُ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اعْتَصَمَ بِاللهِ لَمْ یَضُرُّهُ شَیْطانٌ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اَیُّما عَبْدٌ اقْبَلَ قِبَلَ ما یُحِبُّ اللهُ عَزَّوَجَلَّ اقْبَلَ اللهُ قِبَلَ ما یُحِبُّ، وَ مَنِ اعْتَصَمَ بِاللهِ عَصَمَهُ اللهُ، وَ مَنْ اقْبَلَ اللهُ قِبَلَهُ وَ عَصَمَهُ لَمْ یُبالِ لَوْ سَقَطَتِ السَّماءُ عَلَی الاَرْضِ اوْ کانَتْ نازِلَةٌ عَلی اهْلِ الاَرْضِ فَشَمَلَتْهُمْ بَلِیَّةٌ کانَ فی حِزْبِ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رِوایَة فی حِرْزِاللهِ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بِالتَّقْوی مِنْ کُلِّ بَلِیَّة الَیْسَ اللهُ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الْمُتَّقینَ فی مَقام امین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مِنْ عَبْد مُؤْمِن الاّ وَ فی قَلْبِهِ نُورانِ نُورُ خیفَة وَ نُورُ رَجاء لَوْ وُزِنَ هذا لَمْ یَزِدْ عَلی هذا وَ لَوْ وُزِنَ هذا لَمْ یَزِدْ عَلی هذا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لایَکُونُ الْمُؤْمِنُ مُؤْمِناً حَتّی یَکُونَ خائِفاً راجِیاً وَ لایَکُونُ خائِفاً راجِیاً حَتّی یَکُونَ عامِلاً لِما یَخافُ وَ یَرْجُو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اُرْجُ اللهَ رَجاءً لایُجَرِّئُکَ عَلی مَعْصِیَتِهِ وَ خَفِ‌اللهَ خَوْفًا لایُؤْیِسُکَ مِنْ رَحْمَتِهِ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قالَ اللهُ تَعالی لا یَتَّکِلِ الْعامِلُونَ عَلی اعْمالِهِمُ الَّتی یَعْمَلُونَها لِثَوابی فَاِنَّهُمْ لَوِ اجْتَهَدُوا وَ اتْعَبُوا انْفُسَهُمْ وَ افْنَوْا اعْمارَهُمْ فی عِبادَتی کانُوا مُقَصِّرینَ غَیْرَ بالِغینَ فی عِبادَتِهِمْ کُنْهَ عِبادَتی فیما یَطْلُبُونَ عِنْدی مِنْ کَرامَتی وَ النَّعیمِ فی جَنّاتی وَ رَفیعِ الدَّرَجاتِ الْعُلی فی جِواری وَ لکِنْ بِرَحْمَتی فَلْیَثِقُوا وَ فَضْلی فَلْیَرْجُوا، وَ الی حُسْنِ الظَّنِّ بی</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وَالَّذی لا الهَ الاّ هُوَ ما اعْطِیَ مُؤْمِنٌ قَطُّ خَیْرَ الدُّنْیا وَ الاْخِرَةِ الاّ بِحُسْنِ ظَنِّهِ بِاللهِ وَ رَجائِهِ لَهُ وَ حُسْنِ خُلْقِهِ وَ الْکَفِّ عَنِ اغْتِیابِ الْمُؤْمِنینَ وَ الَّذی لا الهَ الاّ هُوَ لا یُعَذِّبُ اللهُ مُؤْمِناً بَعْدَ التَّوْبَةِ وَالاِْسْتِغْفارِ الاّ بِسُوء ظَنِّهِ بِاللهِ وَ تَقْصیر مِنْ رَجائِهِ لَهُ وَ سُوءِ خُلْقِهِ وَ اغْتِیابِ الْمُؤْمِنینَ وَ الَّذی لا الهَ الاّ هُوَ لایَحْسُنُ ظَنُّ عَبْد مُؤْمِن بِاللهِ الاّ کانَ اللهُ عِنْدَ ظَنِّ عَبْدِهِ الْمُؤْمِنِ لاَِنَّ اللهَ کَریمٌ بِیَدِهِ الْخَیْرُ یَسْتَحْیی انْ یَکُونَ عَبْدُهُ الْمُؤْمِنُ قَدْ احْسَنَ بِهِ الظَّنَّ ثُمَّ یُخْلِفُ ظَنَّهُ وَ رَجائَهُ فَاَحْسِنُوا بِاللهِ الظَّنَّ وَ ارْغَبُوا الَیْهِ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حُسْنُ الظَّنِّ بِاللهِ انْ لاتَرْجُوَ الاَّ اللهَ وَ لاتَخافَ الاّ ذَنْبَکَ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آری اگر اصلاح بین دو نفر مسلمان متوقف برگفتن دروغی شود، در این صورت، دروغ به قصد اصلاح و رفع فساد جایز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اگر جلوگیری از ظلم ظالم و دفع ضرر جانی یا مالی قابل توجه از خود شخص یا برادر مسلمانش متوقف بر گفتن دروغی شود، در این صورت هم به قصد جلوگیری از ظلم، دروغ جایز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مدارک مسأله در 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الْمُسْلِمِینَ وَ الْمُسْلِماتِ وَ الْمُؤْمِنِینَ وَ الْمُؤْمِناتِ وَ الْقانِتِینَ وَ الْقانِتاتِ وَ الصّادِقِینَ وَ الصّادِقاتِ وَ الصّابِرِینَ وَ الصّابِراتِ وَ الْخاشِعِینَ وَ الْخاشِعاتِ وَ الْمُتَصَدِّقِینَ وَ الْمُتَصَدِّقاتِ وَ الصّائِمِینَ وَ الصّائِماتِ وَ الْحافِظِینَ فُرُوجَهُمْ وَ الْحافِظاتِ وَ الذّاکِرِینَ اللّهَ کَثِیراً وَ الذّاکِراتِ أَعَدَّ اللّهُ لَهُمْ مَغْفِرَةً وَ أَجْراً عَظِیماً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اَیُّهَا النّاسُ الا فَاصْدُقُوا انَّ اللهَ مَعَ الصّادِقینَ وَ جانِبُوا الْکِذْبَ فَاِنَّهُ مُجانِبٌ لِلاْیمانِ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مشکوة الانوار</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عَلَیْکُمْ بِتَقْوَی اللهِ وَ صِدْقِ الْحَدیثِ وَ اداءِ الاَْمانَةِ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صفات الشعیه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صدوق</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اَلْکِذْبُ هُوَ خَرابُ الاْیمانِ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لایَجِدُ عَبْدٌ طَعْمَ الاْیمانِ حَتّی یَتْرُکَ الْکِذْبَ هَزْلَهُ وَجِدَّهُ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ثَلثُ خِصال مِنْ عَلاماتِ الْمُنافِقِ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حَدَّثَ کَذَبَ، وَ إِذَا ائْتُمِنَ خانَ، وَ إِذا وَعَدَ اخْلَفَ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مفاد این حدیث در حدیث وسائل الشعیه از کتاب کافی نیز خواهد آمد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الْکَبائِرُ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قَتْلُ النَّفْسِ الَّتی حَرَّمَ اللهُ تَعالی وَ الزِّنا وَ السَّرِقَةُ وَ شُرْبُ الْخَمْرِ وَ عُقُوقُ الْوالِدَیْنِ وَ الْفِرارُ مِنَ الزَّحْفِ وَ اکْلُ مالِ الْیَتیمِ ظُلْماً وَ اکْلُ الْمَیْتَةِ وَ الدَّمِ وَ لَحْمِ الْخِنْزیرِ وَ ما اهِلَّ لِغَیْرِ اللهِ بِهِ مِنْ غَیْرِ ضَرُورَة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 انْ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الْکِذْبُ وَ الْکِبْرُ وَ الاِسْرافُ وَ التَّبْذیرُ وَ الْخِیانَةُ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الْکَبائِرُ مُحَرَّمَةٌ وَ هِیَ الشِّرْکُ بِاللهِ وَ قَتْلُ النَّفْسِ الَّتی حَرَّمَ اللهُ وَ عُقُوقُ الْوالِدَیْنِ وَ الْفِرارُ مِنَ الزَّحْفِ وَ اکْلُ مالِ الْیَتیمِ ظُلْماً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 انْ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الْکِذْبُ وَ الاِسْرافُ وَ التَّبْذیرُ وَ الْخِیانَةُ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ثَلثٌ مَنْ کُنَّ فیهِ کانَ مُنافِقاً وَ انْ صامَ وَ صَلّی وَ زَعَمَ انَّهُ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إِذَا ائْتُمِنَ خانَ، وَ إِذا حَدَّثَ کَذَبَ، وَ اذا وَعَدَ اخْلَفَ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عَزَّوَجَلَّ قالَ فی 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لایُحِبُّ الْخائِنینَ،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لَعْنَةَ اللهِ عَلَیْهِ انْ کانَ مِنَ</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أَظْلَمُ مِمَّنِ افْتَری عَلَی اللّهِ کَذِباً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إِنَّ الَّذِینَ یَفْتَرُونَ عَلَی اللّهِ الْکَذِبَ لا یُفْلِحُونَ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مَتاعٌ قَلِیلٌ وَ لَهُمْ عَذابٌ أَلِیمٌ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قالَ عَلَیَّ ما لَمْ اقُلْ فَلْیَتَبَوَّءْ مَقْعَدَهُ مِنَ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ترجمه،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فَلْیَتَبَوَّءْ مَقْعَدَهُ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غیر معنی متن، دو احتمال دیگر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نازل شود به جایگاه خود از آتش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بگیرد جایگاه خود را از آتش</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کَذَبَ عَلَیْنا فی شَیْ‌ء فَقَدْ کَذَبَ عَلی رَسُولِ اللهِ وَ مَنْ کَذَبَ عَلی رَسُولِ اللهِ فَقَدْ کَذَبَ عَلَی اللهِ وَ مَنْ کَذَبَ عَلَی اللهِ عَذَّبَهُ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اَلْکِذْبُ عَلَی اللهِ وَ عَلی رَسُولِهِ وَ عَلَی الاوْصِیاءِ مِنَ الْکَبائِرِ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الَّذِینَ آمَنُوا أَوْفُوا بِالْعُقُودِ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قَدْ أَفْلَحَ الْمُؤْمِنُونَ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 ان قال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الَّذِینَ هُمْ لِأَماناتِهِمْ وَ عَهْدِهِمْ راعُونَ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أَوْفُوا بِالْعَهْدِ إِنَّ الْعَهْدَ کانَ مَسْؤُلاً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إِلاَّ الَّذِینَ عاهَدْتُمْ مِنَ الْمُشْرِکِینَ ثُمَّ لَمْ یَنْقُصُوکُمْ شَیْئاً وَ لَمْ یُظاهِرُوا عَلَیْکُمْ أَحَداً فَأَتِمُّوا إِلَیْهِمْ عَهْدَهُمْ إِلی مُدَّتِهِمْ إِنَّ اللّهَ یُحِبُّ الْمُتَّقِینَ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إِنِ اسْتَنْصَرُوکُمْ فِی الدِّینِ فَعَلَیْکُمُ النَّصْرُ إِلاّ عَلی قَوْمٍ بَیْنَکُمْ وَ بَیْنَهُمْ مِیثاقٌ وَ اللّهُ بِما تَعْمَلُونَ بَصِیرٌ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 لَمْ یَجْعَلِ اللهُ لاَحَد مِنَ النّاسِ فیهِنَّ رُخْصَةٌ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اداءُ الاَْمانَةِ الَی الْبَرِّ وَ الْفاجِرِ، وَ الْوَفاءُ بِالْعَهْدِ لِلْبَرِّ وَ الْفاجِرِ، وَ بِرُّ الْوالِدَیْنِ بَرَّیْنِ کانا اوْ فاجِرَیْنِ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خصال صدوق</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 لَمْ یَجْعَلِ اللهُ فیهِنَّ رُخْصَةٌ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اداءُ الاَمانَةِ لِلْبَرِّ وَ الْفاجِرِ، وَ الْوَفاءُ بِالْعَهْدِ لِلْبَرِّ وَ الْفاجِرِ، وَ بِرُّ الْوالِدَیْنِ بَرَّیْنِ کانا اوْفاجِرَیْنِ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کلینی</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یا أَیُّهَا الَّذِینَ آمَنُوا لِمَ تَقُولُونَ ما لا تَفْعَلُونَ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کَبُرَ مَقْتاً عِنْدَ اللّهِ أَنْ تَقُولُوا ما لا تَفْعَلُونَ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کانَ یُؤْمِنُ بِاللهِ وَ الْیَوْمِ الاْخِرِ فَلْیَفِ اذا وَعَدَ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ثَلاثٌ مَنْ کُنَّ فیهِ کانَ مُنافِقاً وَ انْ صامَ وَ صَلّی وَ زَعَمَ انَّهُ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اذَا ائْتُمِنَ خانَ، وَ اذا حَدَّثَ کَذَبَ، وَ اذا وَعَدَ اخْلَفَ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اَلمُؤْمِنُ اخُ الْمُؤْمِنِ عَیْنُهُ وَ دَلیلُهُ لایَخُونُهُ وَ لایَظْلِمُهُ وَ لایَغُشُّهُ وَ لایَعِدُهُ عِدَةً فَیُخْلِفُهُ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عامَلَ النّاسَ فَلَمْ یَظْلِمْهُمْ وَ حَدَّثَهُمْ فَلَمْ یَکْذِبْهُمْ وَ وَعَدَهُمْ فَلَمْ یُخْلِفْهُمْ فَهُوَ مِمَّنْ کَمُلَتْ مُرُوَّتُهُ وَ ظَهَرَتْ عَدالَتُهُ وَ وَجَبَتْ اخُوَّتُهُ وَ حَرُمَتْ غیبَتُهُ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یَأْمُرُ بِالْعَدْلِ وَ الْإِحْسانِ وَ إِیتاءِ ذِی الْقُرْبی وَ یَنْهی عَنِ الْفَحْشاءِ وَ الْمُنْکَرِ وَ الْبَغْیِ یَعِظُکُمْ لَعَلَّکُمْ تَذَکَّرُونَ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یا أَیُّهَا الَّذِینَ آمَنُوا إِذا تَدایَنْتُمْ بِدَیْنٍ إِلی أَجَلٍ مُسَمًّی فَاکْتُبُوهُ وَ لْیَکْتُبْ بَیْنَکُمْ کاتِبٌ بِالْعَدْلِ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 ان قال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کانَ الَّذِی عَلَیْهِ الْحَقُّ سَفِیهاً أَوْ ضَعِیفاً أَوْ لا یَسْتَطِیعُ أَنْ یُمِلَّ هُوَ فَلْیُمْلِلْ وَلِیُّهُ بِالْعَدْلِ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 اللّهَ یَأْمُرُکُمْ أَنْ تُؤَدُّوا الْأَماناتِ إِلی أَهْلِها وَ إِذا حَکَمْتُمْ بَیْنَ النّاسِ أَنْ تَحْکُمُوا بِالْعَدْلِ إِنَّ اللّهَ نِعِمّا یَعِظُکُمْ بِهِ إِنَّ اللّهَ کانَ سَمِیعاً بَصِیراً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یا أَیُّهَا الَّذِینَ آمَنُوا کُونُوا قَوّامِینَ بِالْقِسْطِ شُهَداءَ لِلّهِ وَ لَوْ عَلی أَنْفُسِکُمْ أَوِ الْوالِدَیْنِ وَ الْأَقْرَبِینَ إِنْ یَکُنْ غَنِیًّا أَوْ فَقِیراً فَاللّهُ أَوْلی بِهِما فَلا تَتَّبِعُوا الْهَوی أَنْ تَعْدِلُوا وَ إِنْ تَلْوُوا أَوْ تُعْرِضُوا فَإِنَّ اللّهَ کانَ بِما تَعْمَلُونَ خَبِیراً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یا أَیُّهَا الَّذِینَ آمَنُوا کُونُوا قَوّامِینَ لِلّهِ شُهَداءَ بِالْقِسْطِ وَ لا یَجْرِمَنَّکُمْ شَنَآنُ قَوْمٍ عَلی أَلاّ تَعْدِلُوا اعْدِلُوا هُوَ أَقْرَبُ لِلتَّقْوی وَ اتَّقُوا اللّهَ إِنَّ اللّهَ خَبِیرٌ بِما تَعْمَلُونَ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إِنْ طائِفَتانِ مِنَ الْمُؤْمِنِینَ اقْتَتَلُوا فَأَصْلِحُوا بَیْنَهُما فَإِنْ بَغَتْ إِحْداهُما عَلَی الْأُخْری فَقاتِلُوا الَّتِی تَبْغِی حَتّی تَفِیءَ إِلی أَمْرِ اللّهِ فَإِنْ فاءَتْ فَأَصْلِحُوا بَیْنَهُما بِالْعَدْلِ وَ أَقْسِطُوا إِنَّ اللّهَ یُحِبُّ الْمُقْسِطِینَ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بِعَهْدِ اللّهِ أَوْفُوا ذلِکُمْ وَصّاکُمْ بِهِ لَعَلَّکُمْ تَذَکَّرُونَ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تَعاوَنُوا عَلَی الْبِرِّ وَ التَّقْوی وَ لا تَعاوَنُوا عَلَی الْإِثْمِ وَ الْعُدْوانِ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مَنْ یَظْلِمْ مِنْکُمْ نُذِقْهُ عَذاباً کَبِیراً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لا تَرْکَنُوا إِلَی الَّذِینَ ظَلَمُوا فَتَمَسَّکُمُ النّارُ وَ ما لَکُمْ مِنْ دُونِ اللّهِ مِنْ أَوْلِیاءَ ثُمَّ لا تُنْصَرُونَ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مِنْ شیعَتِنا مَنْ یَظْلِمُ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کُونا لِلظّالِمِ خَصْماً وِ لِلْمَظْلُومِ عَوْناً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نهج‌البلاغه، وصیت امیرمؤمنان به امام حسن و امام حسین علیهما السلام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اِنَّ اعْجَلَ الشَّرِّ عُقُوبَةً الْبَغْیُ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اَلظُّلْمُ فِی الدُّنْیا هُوَ الظُّلُماتُ فِی اْلآخِرَةِ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خَیْرُ النّاسِ مَنِ انْتَفَعَ بِهِ النّاسُ وَ شَرُّ النّاسِ مَنْ تَأَذّی بِهِ النّاسُ وَ شَرٌّ مِنْ ذلِکَ مَنْ اکْرَمَهُ النّاسُ اتِّقاءَ شَرِّهِ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مَشی مَعَ ظالِم لِیُعینَهُ وَ هُوَ یَعْلَمُ انَّهُ ظالِمٌ فَقَدْ خَرَجَ مِنَ الاْیمانِ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کراجکی</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آذی مُؤْمِناً آذاهُ اللهُ وَ مَنْ احْزَنَهُ احْزَنَهُ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 الالباب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قطب راوندی</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مَنْ جارَ، اهْلَکَهُ جَوْرُهُ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ظَلَمَ، افْسَدَ امْرَهُ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ظَلَمَ عِبادَاللهِ، کانَ اللهُ خَصْمَهُ دُونَ عِبادِهِ، وَ مَنْ یَکُنِ اللهُ خَصْمَهُ، یُدْحِضْ حُجَّتَهُ وَ یُعَذِّبْهُ فی دُنْیاهُ وَ مَعادِهِ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ابْعُدُوا عَنِ الظُّلْمِ فَاِنَّهُ اعْظَمُ الْجَرائِمِ وَ اکْبَرُ الْمَآثِمِ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 الْمَرْءِ فِی الدُّنْیا عُنْوانُ شِقائِهِ فِی الاْخِرَةِ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آمدی</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أَمِنَ بَعْضُکُمْ بَعْضاً فَلْیُؤَدِّ الَّذِی اؤْتُمِنَ أَمانَتَهُ وَ لْیَتَّقِ اللّهَ رَبَّهُ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 اللّهَ یَأْمُرُکُمْ أَنْ تُؤَدُّوا الْأَماناتِ إِلی أَهْلِها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قَدْ أَفْلَحَ الْمُؤْمِنُونَ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 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الَّذِینَ هُمْ لِأَماناتِهِمْ وَ عَهْدِهِمْ راعُونَ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 اللّهَ لا یُحِبُّ الْخائِنِینَ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ایمانَ لِمَنْ لا امانَةَ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عَلَیْکُمْ بِاَداءِ الاَمانَةِ فَوَالَّذی بَعَثَ مُحَمَّداً بِالْحَقِّ نَبِیّاً لَوْ انَّ قاتِلَ ابی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ائْتَمَنَنی عَلَی السَّیْفِ الَّذی قَتَلَهُ بِهِ لاََدَّیْتُهُ الَیْهِ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اِتَّقُوا اللهَ وَ عَلَیْکُمْ بِاَداءِ الاَمانَةِ الی مَنِ ائْتَمَنَکُمْ فَلَوْ انَّ قاتِلَ عَلِیٍّ ائْتَمَنَنی عَلی امانَة لاَدَّیْتُها الَیْهِ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اَدُّوا الاَمانَةَ وَلَوْ الی قاتِلِ الْحُسَیْنِ بْنِ عَلیٍّ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عَلَیْکُمْ بِتَقْوَی اللهِ وَ صِدْقِ الْحَدیثِ وَ اداءِ الاَمانَةِ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صفات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صدوق</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خانَ امانَةً فِی الدُّنْیا وَ لَمْ یَرُدَّها الی اهْلِها ثُمَّ ادْرَکَهُ الْمَوْتُ ماتَ عَلی غَیْرِ مِلَّتی وَ یَلْقَی اللهَ وَ هُوَ عَلَیْهِ غَضْبانُ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لَیْسَ الْمُسْلِمُ بِالْخائِنِ اذَا ائْتُمِنَ وَ لابِالْمُخْلِفِ اذا وَعَدَ وَ لابِالْکَذِبِ اذا 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اِیّاکَ وَ الْخِیانَةَ فَاِنَّها شَرُّ مَعْصِیَة فَاِنَّ الْخائِنَ لَمُعَذَّبٌ بِالنّارِ عَلی خِیانَتِهِ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آمدی</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جانِبُوا الْخِیانَةَ فَاِنَّها مُجانِبَةُ الاِسْلامِ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آمدی</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ثَلثَةٌ لابُدَّ مِنْ ادائِهِنَّ عَلی کُلِّ حال الاَمانَةُ الَی الْبَرِّ وَ الْفاجِرِ وَ الْوَفاءُ بِالْعَهْدِ الَی الْبَرِّ وَ الْفاجِرِ وَ بِرُّ الْوالِدَیْنِ بَرَّیْنِ کانا اوْ فاجِرَیْنِ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مشکوة الانوار</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لاتَخُونَنَّ احَداً فی مال یَضَعُهُ عِنْدَکَ وَ امانَة ائْتَمَنَکَ عَلَیْها فَاِنَّ اللهَ تَعالی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یَأْمُرُکُمْ انْ تُؤَدُّوا الاَْماناتِ الی اهْلِها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یا کُمَیْلُ اعْلَمْ وَ افْهَمْ انّا لانُرَخِّصُ فی تَرْکِ اداءِ الاَماناتِ لاَحَد مِنَ الْخَلْقِ فَمَنْ رَوی عَنّی فی ذلِکَ رُخْصَةً فَقَدْ ابْطَلَ وَ اثِمَ وَ جَزائُهُ النّارُ بِما کَذَبَ، اقْسَمْتُ لَقَدْ سَمِعْتُ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لی قَبْلَ وَفاتِهِ بِساعَة مِراراً ثَلثاً یا ابَاالْحَسَنِ ادِّالاَْمانَةَ الَی الْبَرِّ وَ الْفاجِرِ فیما قَلَّ وَ جَلَّ حَتّی فِی الْخَیْطِ وَ الْمِخْیَطِ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عمادالدین‌طبری</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لَقَدْ مَکَّنّاکُمْ فِی الْأَرْضِ وَ جَعَلْنا لَکُمْ فِیها مَعایِشَ، قَلِیلاً ما تَشْکُرُونَ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مِنْ رَحْمَتِهِ جَعَلَ لَکُمُ اللَّیْلَ وَ النَّهارَ لِتَسْکُنُوا فِیهِ وَ لِتَبْتَغُوا مِنْ فَضْلِهِ وَ لَعَلَّکُمْ تَشْکُرُونَ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فَإِذا قُضِیَتِ الصَّلاةُ فَانْتَشِرُوا فِی الْأَرْضِ وَ ابْتَغُوا مِنْ فَضْلِ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عَزَّوَجَلَّ یُبْغِضُ کَثْرَةَ النَّوْمِ وَ کَثْرَةَ الْفِراغِ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اِیّاکَ وَ الْکَسَلَ وَ الضَّجَرَ فَاِنَّما یَمْنَعانِکَ مِنْ حَظِّکَ مِنَ الدُّنْیا وَ الاْخِرَةِ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لاتَکْسَلُوا فی طَلَبِ مَعایِشِکُمْ فَاِنَّ آبائَنا کانُوا یَرْکُضُونَ فیها وَ یَطْلُبُونَها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لا تَکْسَلْ عَنْ مَعیشَتِکَ فَتَکُونَ کَلاًّ عَلی غَیْرِکَ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مَلْعُونٌ مَنْ الْقی کَلَّهُ عَلَی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عَلَیْکُمْ بِتَقْوَی اللهِ عَزَّوَجَلَّ وَ ما یُنالُ بِهِ ما عِنْدَاللهِ انّی وَاللهِ ما آمُرُکُمْ الاّ بِما نَأْمُرُ بِهِ انْفُسَنا فَعَلَیْکُمْ بِالْجِدِّ وَ الاِجْتِهادِ وَ اذا صَلَّیْتُمُ الصُّبْحَ فَانْصَرَفْتُمْ فَبَکِّرُوا فی طَلَبِ الرِّزْقِ وَ اطْلُبُوا الْحَلالَ فَاِنَّ اللهَ سَیَرْزُقُکُمْ وَ یُعینُکُمْ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تَدَعْ طَلَبَ الرِّزْقِ مِنْ حِلِّهِ وَ اعْقَلْ راحِلَتَکَ وَ تَوَکَّلْ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عَبْدُالاَعْلی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اِسْتَقْبَلْتُ اباعَبْدِاللهِ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طُرُقِ الْمَدینَةِ فی یَوْم صائِف شَدیدِ الْحَرِّ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حالَکَ عِنْدَاللهِ عَزَّوَجَلَّ وَ قَرابَتَکَ مِنْ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انْتَ تَجْهَدُ لِنَفْسِکَ فی مِثْلِ هذَا الْیَوْمِ؟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عَبْدَالاَعْلی خَرَجْتُ فی طَلَبِ الرِّزْقِ لاَسْتَغْنِیَ بِهِ عَنْ مِثْلِکَ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ابُوعَمْرو، الشَّیْبانی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رَأَیْتُ اباعَبْدِاللهِ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بِیَدِه مِسْحاةٌ وَ عَلَیْهِ ازارٌ غَلیظٌ یَعْمَلُ فی حائِط لَهُ وَ الْعَرَقُ یَتَصابُّ عَنْ ظَهْرِه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اعْطِنی اکْفِکَ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 انّی احِبُّ انْ یَتَأَذَّی الرَّجُلُ بِحَرِّ الشَّمْسِ فی طَلَبِ الْمَعیشَةِ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الْفَضْلُ بْنُ أَبی قُرَّة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دَخَلْنا عَلی ابی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حائِط لَهُ فَقُلْنا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جَعَلَنَا اللهُ فِداکَ دَعْنا نَعْمَلْهُ لَکَ اوْ تَعْمَلْهُ الْغِلْمانُ،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دَعُونی فَاِنّی اشْتَهی انْ یَرانِیَ اللهُ عَزَّوَجَلَّ اعْمَلُ بِیَدی وَاَطْلُبُ الْحَلالَ فی اذی نَفْسی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عَلِیُّ بْنُ أَبی حَمْزَة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رَأَیْتُ ابَاالْحَسَنِ یَعْمَلُ فی ارْض لَهُ قَدِ اسْتَنْقَعَتْ قَدَماهُ فِی الْعَرَقِ،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ایْنَ الرِّجالُ؟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قَدْ عَمِلَ بِالْیَدِ مَنْ هُوَ خَیْرٌ مِنّی وَ مِنْ أَبی فی ارْضِهِ،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هُوَ؟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امیرُالْمُؤْمِنینَ وَ آبائی کُلُّهُمْ کانُوا قَدْ عَمِلُوا بِاَیْدیهِمْ وَ هُوَ مِنْ عَمَلِ النَّبِیّینَ وَ الْمُرْسَلینَ وَ الاَْوْصِیاءِ وَ الصّالِحینَ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اِنْ ظَنَنْتَ اوْ بَلَغَکَ انَّ هذَا الاَْمْرَ کائِنٌ فی غَد فَلا تَدَعَنَّ طَلَبَ الرِّزْقِ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اَلْکادُّ عَلی عِیالِهِ کَالْمُجاهِدِ فی سَبیلِ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اَلزّارِعُونَ کُنُوزُ اللهِ فی ارْضِهِ وَ ما فِی الاَْعْمالِ شَیْ‌ءٌ احَبُّ الَی اللهِ مِنَ الزِّراعَةِ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اَلزّارِعُونَ کُنُوزُ الاَْنامِ، یَزْرَعُونَ طَیِّباً اخْرَجَهُ اللهُ عَزَّوَجَلَّ، وَ هُمْ یَوْمَ الْقِیامَةِ احْسَنُ النّاسِ مَقاماً وَ اقْرَبُهُمْ مَنْزِلَةً یُدْعَوْنَ الْمُبارَکینَ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فروع کافی،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اِزْرَعُوا وَ اغْرِسُوا فَلا وَاللهِ ما عَمِلَ النّاسُ عَمَلاً احَبَّ وَ لااَطْیَبَ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ما مِنْ مُسْلِم یَغْرِسُ غَرْساً یَأْکُلُ مِنْهُ انْسانٌ اوْ دابَّةٌ اوْ طَیْرٌ الاّ انْ یُکْتَبَ لَهُ صَدَقَةٌ الی یَوْمِ الْقِیامَةِ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ابوالفتوح رازی</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وَجَدَ ماءاً وَ تُراباً ثُمَّ افْتَقَرَ فَاَبْعَدَهُ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اَلْکیمِیاءُ الاَْکْبَرُ الزَّراعَةُ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تَعَرَّضُوا لِلتِّجاراتِ فَاِنَّ لَکُمْ فیها غِنیً عَمّا فی ایْدِی النّاسِ وَ انَّ اللهَ عَزَّوَجَلَّ یُحِبُّ الْمُحْتَرِفَ الاَْمینَ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لاتَدَعُوا التِّجاراتِ فَتَهُونُوا اتَّجِرُوا بارَکَ اللهُ لَکُمْ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لاتَکُفُّوا عَنِ التِّجارَةِ وَ الْتَمِسُوا مِنْ فَضْلِ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اَلْخَیْرُ عَشْرَةُ اجْزاء افْضَلُهَا التِّجارَةُ اذا اخِذَ الْحَقُّ وَ اعْطِیَ الْحَقُّ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ابوالفتوح رازی</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اِنَّ اصْنافاً مِنْ امَّتی لایُسْتَجابُ لَهُمْ دُعائُهُمْ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یَدْعُوا عَلی والِدَیْهِ، وَ رَجُلٌ یَدْعُوا عَلی غَریم ذَهَبَ لَهُ بِمالِهِ فَلَمْ یَکْتُبْ لَهُ وَ لَمْ یَشْهَدْ عَلَیْهِ، وَ رَجُلٌ یَدْعُو عَلی امْرَئَتِهِ وَ قَدْ جَعَلَ اللهُ عَزَّوَجَلَّ تَخْلِیَة سَبیلِها بِیَدِهِ، وَ رَجُلٌ یَقْعُدُ فی بَیْتِهِ وَ یَقُولُ یا رَبِّ ارْزُقْنی وَ لایَخْرُجُ وَ لایَطْلُبُ الرِّزْقَ فَیَقُولُ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عَبْدی الَمْ اجْعَلْ لَکَ السَّبیلَ الَی الطَّلَبِ وَ التَّصَرُّفِ فِی الاَْرْضِ بِجَوارِحَ صَحیحَة فَتَکُونَ قَدْ اعْذَرْتَ فیما بَیْنی وَ بَیْنَکَ فِی الطَّلَبِ لاِتِّباعِ امْری وَ لِکَیْلا تَکُونُ کَلاًّ عَلی اهْلِکَ فَاِنْ شِئْتُ رَزَقْتُکَ وَ انْ شِئْتُ قَتَرْتُ عَلَیْکَ وَ انْتَ مَعْذُورٌ عِنْدی، وَ رَجُلٌ رَزَقَهُ اللهُ مالاً کَثیراً فَاَنْفَقَهُ ثُمَّ اقْبَلَ یَدْعُوا یا رَبِّ ارْزُقْنی، فَیَقُولُ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 ارْزُقْکَ رِزْقاً واسِعاً فَهَلاَّ اقْتَصَدْتَ فیهِ کَما امَرْتُکَ وَ لِمَ تُسْرِفُ وَ قَدْ نَهَیْتُکَ عَنِ الاِسْرافِ؟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اَنْواعُ صُنُوفِ الاْلاتِ الَّتی یَحْتاجُ الَیْهَا الْعِبادُ، مِنْها مَنافِعُهُمْ وَ بِها قِوامُهُمْ وَ فیها بُلْغَة جَمیعِ حَوائِجِهِمْ فَحَلالٌ فِعْلُهُ وَ تَعْلیمُهُ وَالْعَمَلُ بِهِ وَ فیهِ لِنَفْسِهِ او لِغَیْرِهِ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وَیْلٌ لِلْمُطَفِّفِینَ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اَلَّذِینَ إِذَا اکْتالُوا عَلَی النّاسِ یَسْتَوْفُونَ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إِذا کالُوهُمْ أَوْ وَزَنُوهُمْ یُخْسِرُونَ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لا یَظُنُّ أُولئِکَ أَنَّهُمْ مَبْعُوثُونَ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لِیَوْمٍ عَظِیمٍ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مَعْشَرَ التُّجّارِ الْفِقْهَ ثُمَّ الْمَتْجَرَ، الْفِقْهَ ثُمَّ الْمَتْجَرَ، الْفِقْهَ ثُمِّ الْمَتْجَرَ، وَ اللهِ لَلرِّبا فی هذِهِ الاُْمَّة اخْفی مِنْ دَبیبِ النَّمْلَة عَلَی الصَّفا شُوبُوا ایمانَکُمْ بِالصِّدْقِ، التّاجِرُ فاجِرٌ وَ الْفاجِرُ فِی النّارِ الاّ مَنْ اخَذَ الْحَقَّ وَ اعْطَی الْحَقَّ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روایت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اینطور نقل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مَعْشَرَ التُّجّارِ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ثُمَّ الْمَتْجَرَ، الْفِقْهَ ثُمَّ الْمَتْجَرَ، وَ اللهِ لِلرِّبا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بِکَسْرِ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هذِهِ الاُْمَّة دَبیبٌ اخْفی مِنْ دَبیبِ النَّمْلِ عَلَی الصَّفا، صُونُوا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شُوبُوا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امْوالَکُمْ بِالصَّدَقَة، الَتّاجِرُ فاجِرٌ وَ الْفاجِرُ فِی النّارِ الاّ مَنْ اخَذَ الْحَقَّ وَ اعْطَی الْحَقَّ</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یا مَعْشَرَ التُّجّارِ اتَّقُوا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 انْ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تَناهَوْا عَنِ الْیَمینِ وَ جانِبُوا الْکِذْبَ وَ تَجافَوْا عَنِ الظُّلْمِ وَ انْصِفُوا الْمَظْلُومینَ وَ لاتَقْرَبُوا الرِّبا وَ اوْفُوا الْکَیْلَ وَ الْمیزانَ وَ لاتَبْخَسُوا النّاسَ اشْیائَهُمْ وَ لاتَعْثَوْا فِی الاَْرْضِ مُفْسِدینَ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عَلَیْکَ بِصِدْقِ اللِّسانِ فی حَدیثِکَ وَ لاتَکْتُمْ عَیْباً یَکُونُ فی تِجارَتِکَ وَ لاتَغْبِنِ الْمُسْتَرْسِلَ فَاِنَّ غَبْنَهُ لایَحِلُّ وَ لاتَرْضَ لِلنّاسِ الاّ ما تَرْضی لِنَفْسِکَ وَ اعْطِ الْحَقَّ وَ خُذْهُ و لاتَحِفْ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 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التّاجِرُ فاجِرٌ الاّ مَنْ اعْطَی الْحَقَّ وَ اخَذَهُ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اِنَّ الْبَیْعَ فِی الظِّلالِ غِشٌّ وَ الْغِشُّ لایَحِلُّ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لَیْسَ مِنّا مَنْ غَشَّ مُسْلِماً اوْ ضَرَّهُ اوْ ماکَرَهُ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مَلْعُونٌ مَنْ غَشَّ مُسْلِماً اوْ غَرَّهُ اوْ ما کَرَهُ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الله راوندی</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غَشَّ مُسْلِماً فی شِراء اوْ بَیْع فَلَیْسَ مِنّا وَ یُحْشَرُ یَوْمَ الْقِیمَة مَعَ الْیَهُودِ لاَِنَّهُمْ اغَشُّ الْخَلْقِ لِلْمُسْلِمینَ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باتَ وَ فی قَلْبِهِ غِشٌّ لاَخیهِ الْمُسْلِمِ باتَ فی سَخَطِ اللهِ وَ اصْبَحَ کَذلِکَ وَ هُوَ فی سَخَطِ اللهِ حَتّی یَتُوبَ وَ یَرْجِعَ وَ انْ ماتَ کَذلِکَ ماتَ عَلی غَیْرِ دینِ الاِسْلامِ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اَلْمَکْرُ وَ الْخَدیعَة وَ الْخِیانَة فِی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کانَ مُسْلِماً فَلا یَمْکُرُ وَ لایَخْدَعُ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شَرَّ النّاسِ یَوْمَ الْقِیامَة عِنْدَاللهِ ذُو الْوَجْهَیْنِ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شَرُّ النّاسِ مَنْ کانَ ذاوَجْهَیْنِ وَ لِسانَیْنِ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بِئْسَ الْعَبْدُ عَبْدٌ یَکُونُ ذا وَجْهَیْنِ وَ ذالِسانَیْنِ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یُطْری اخاهُ اذا شاهَدَهُ وَ یَأْکُلُهُ اذا غابَ عَنْهُ، انْ اعْطِیَ حَسَدَهُ، وَ اذَا ابْتُلِیَ خَذَلَهُ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لَقَی الْمُسْلِمینَ بِوَجْهَیْنِ وَ لِسانَیْنِ جاءَ یَوْمَ الْقِیمَة وَ لَهُ لِسانانِ مِنْ 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اَلْغَضَبُ یُفْسِدُ الاْیمانَ کَما یُفْسِدُ الْخِلُّ الْعَسَلَ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لَمْ یَمْلِکْ غَضَبَهُ لَمْ یَمْلِکْ عَقْلَهُ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اَلْغَضَبُ شَرٌّ انْ اطَعْتَهُ دَمَّرَ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الْغَضَبُ عَدُوٌّ فَلا تُمْلِکْهُ نَفْسَکَ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الْغَضَبُ یُفْسِدُ الاَلْبابَ وَ یُبْعِدُ مِنَ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احْذَرِ الْغَضَبَ فَاِنَّهُ نارٌ 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ایّاکَ وَ الْغَضَبَ فَاَوَّلُهُ جُنُونٌ وَ آخِرُهُ نَدَمٌ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بِئْسَ الْقَرینُ الْغَضَبُ یُبْدِی الْمَعایِبَ وَ یُدْنِی الشَّرَّ وَ یُباعِدُ الْخَیْرَ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غَلَبَ عَلَیْهِ غَضَبُهُ وَ شَهْوَتُهُ فَهُوَ فی حَیِّزِ الْبَهائِمِ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آمدی</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سارِعُوا إِلی مَغْفِرَةٍ مِنْ رَبِّکُمْ وَ جَنَّةٍ عَرْضُهَا السَّماواتُ وَ الْأَرْضُ أُعِدَّتْ لِلْمُتَّقِینَ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یُنْفِقُونَ فِی السَّرّاءِ وَ الضَّرّاءِ وَ الْکاظِمِینَ الْغَیْظَ وَ الْعافِینَ عَنِ النّاسِ وَ اللّهُ یُحِبُّ الْمُحْسِنِینَ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فَما أُوتِیتُمْ مِنْ شَیْ‌ءٍ فَمَتاعُ الْحَیاةِ الدُّنْیا وَ ما عِنْدَ اللّهِ خَیْرٌ وَ أَبْقی لِلَّذِینَ آمَنُوا وَ عَلی رَبِّهِمْ یَتَوَکَّلُونَ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الَّذِینَ یَجْتَنِبُونَ کَبائِرَ الْإِثْمِ وَ الْفَواحِشَ وَ إِذا ما غَضِبُوا هُمْ یَغْفِرُونَ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عَبْد کَظَمَ غَیْظاً الاّ زادَهُ اللهُ عَزَّوَجَلَّ عِزًّا فِی الدُّنْیا وَ الاْخِرَة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کَظَمَ غَیْظاً وَ هُوَ یَقْدِرُ عَلی انْفاذِهِ وَ حَلُمَ عَنْهُ اعْطاهُ اللهُ اجْرَ شَهید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کَظَمَ غَیْظاً وَ هُوَ یَقْدِرُ عَلی امْضائِهِ اعْقَبَهُ اللهُ امْناً وَ ایماناً یَجِدُ طَعْمَهُ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کَظَمَ غَیْظًا وَ لَوْ شاءَ انْ یُمْضِیَهُ امْضاهُ مَلاَ اللهُ قَلْبَهُ یَوْمَ الْقِیمَة رِضاهُ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کَظَمَ غَیْظاً وَ هُوَ یَقْدِرُ عَلی انْفاذِهِ مَلاَ اللهُ قَلْبَهُ امْناً وَ ایماناً الی یَوْمِ الْقِیمَة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مشکوة الانوار</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اَعْقَلُ النّاسِ اشَدُّ مُداراة لِلنّاسِ وَ احْزَمُ النّاسِ اکْظَمُ غَیْظاً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اِنَّ اللهَ یُحِبُّ الْحَیِیَّ الْحَلیمَ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اِنَّ الرَّجُلَ لَیُدْرِکُ بِالْحِلْمِ دَرَجَة الصّائِمِ الْقائِمِ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 الالباب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قطب راوندی</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کَفَّ غَضَبَهُ عَنِ النّاسِ کَفَّ اللهُ عَنْهُ عَذابَ یَوْمِ القِیمَة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احَبِ‌ّ السَّبیلِ الَی اللهِ عَزَّوَجَلَّ جُرْعَتانِ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جُرْعَة غَیْظ تَرُدُّها بِحِلْم وَ جُرْعَة مُصیبَة تَرُدُّها بِصَبْر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قُولُوا لِلنّاسِ حُسْناً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قَوْلٌ مَعْرُوفٌ وَ مَغْفِرَةٌ خَیْرٌ مِنْ صَدَقَةٍ یَتْبَعُها أَذیً وَ اللّهُ غَنِیٌّ حَلِیمٌ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الَّذِینَ آمَنُوا لا تُبْطِلُوا صَدَقاتِکُمْ بِالْمَنِّ وَ الْأَذی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لا تُؤْتُوا السُّفَهاءَ أَمْوالَکُمُ الَّتِی جَعَلَ اللّهُ لَکُمْ قِیاماً وَ ارْزُقُوهُمْ فِیها وَ اکْسُوهُمْ وَ قُولُوا لَهُمْ قَوْلاً مَعْرُوفاً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إِذا حَضَرَ الْقِسْمَةَ أُولُوا الْقُرْبی وَ الْیَتامی وَ الْمَساکِینُ فَارْزُقُوهُمْ مِنْهُ وَ قُولُوا لَهُمْ قَوْلاً مَعْرُوفاً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قُلْ لِعِبادِی یَقُولُوا الَّتِی هِیَ أَحْسَنُ إِنَّ الشَّیْطانَ یَنْزَغُ بَیْنَهُمْ إِنَّ الشَّیْطانَ کانَ لِلْإِنْسانِ عَدُوًّا مُبِیناً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قُولُوا لِلنّاسِ احْسَنَ ما تُحِبُّونَ انْ یُقالَ لَکُمْ</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مَعاشِرَ الشّیعَة کُونُوا لَنا زَیْناً وَ لا تَکُونُوا عَلَینا شَیْناً قُولُوا لِلنّاسِ حُسْناً وَ احْفَظُوا الْسِنَتَکُمْ وَ کُفُّوها عَنِ الْفُضُولِ وَ قَبیحِ الْقَوْلِ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فَاتَّقُوا اللهَ وَ کُفُّوا الْسِنَتَکُمْ الاّ مِنْ خَیْر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اِنَّ مِنْ اشَرِّ عِبادِاللهِ مَنْ تُکْرَهُ مُجالَسَتُهُ لِفُحْشِهِ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اِنَّ الْفُحْشَ وَ الْبَذاءَ وَ السَّلاطَة مِنَ النِّفاقِ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ابْغَضَ خَلْقِ اللهِ عَبْدٌ اتَّقَی النّاسُ لِسانَهُ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اِنَّ اللهَ یُبْغِضُ الْفاحِشَ الْبَذِیَّ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مَنْ خافَ النّاسُ لِسانَهُ فَهُوَ مِنْ اهْلِ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 النّاسِ مَنْ اکْرَمَهُ النّاسُ اتِّقاءَ شَرِّهِ وَ اذی فُحْشِهِ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 النّاسِ عِنْدَاللهِ یَوْمَ الْقِیمَة الَّذینَ یُکْرَمُونَ اتِّقاءَ شَرِّهِمْ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یَجْرِمَنَّکُمْ شَنَآنُ قَوْمٍ أَنْ صَدُّوکُمْ عَنِ الْمَسْجِدِ الْحَرامِ أَنْ تَعْتَدُوا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لا یَجْرِمَنَّکُمْ شَنَآنُ قَوْمٍ عَلی أَلاّ تَعْدِلُوا اعْدِلُوا هُوَ أَقْرَبُ لِلتَّقْوی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زَرَعَ الْعَداوَة حَصَدَ ما بَذَرَ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دَعِ الْحَسَدَ وَ الْکِذْبَ وَ الْحِقْدَ فَاِنَّهُنَّ ثَلثَة تَشینُ الدّینَ وَ تُهْلِکُ الرَّجُلَ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آمدی</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تَقْطَعْ رَحِمَکَ وَ انْ قَطَعَتْکَ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اِذا تَنازَعَ اثْنانِ مِنْ شیعَتِنا فَفارَقَ احَدُهُمَا الاْخَرَ فَلْیَرْجِعِ الْمَظْلُومُ الی صاحِبِهِ حَتّی یَقُولَ یا اخی انَا الظّالِمُ حَتّی یَنْقَطِعَ الْهِجْرانُ فیما بَیْنَهُما انَّ اللهَ تَعالی حَکَمٌ وَ عَدْلٌ یَأْخُذُ لِلْمَظْلُومِ مِنَ الظّالِمِ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این روایت را در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کلینی ذکر کرده است</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اَلا انَّ فِی التَّباغُضِ الْحالِقَة لا اعْنی حالِقَة الشَّعْرِ وَ لکِنْ حالِقَة الدّینِ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عَظِّمُوا اصْحابَکُمْ وَ وَقِّرُوهُمْ وَ لایَتَهَجَّمْ بَعْضُکُمْ عَلی بَعْض وَ لاتُضارُّوا وَ لاتُحاسِدُوا وَ ایّاکُمْ وَالْبُخْلَ وَ کُونُوا عِبادَاللهِ الْمُخْلِصینَ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یَحِلُّ لِمُسْلِم انْ یَهْجُرَ اخاهُ ثَلثَة ایّام وَ السّابِقُ سَبَقَ الَی 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اَلْمُؤْمِنُ هَدِیَّة اللهِ عَزَّوَجَلَّ الی اخیهِ الْمُؤْمِنِ فَاِنْ سَرَّهُ وَ وَصَلَهُ فَقَدْ قَبِلَ مِنَ اللهِ عَزَّوَجَلَّ هَدِیَّتَهُ وَ انْ قَطَعَهُ وَ هَجَرَهُ فَقَدْ رَدَّ عَلَی اللهِ عَزَّوَجَلَّ هَدِیَّتَهُ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لایَقْبَلُ اللهُ مِنْ مُؤْمِن عَمَلاً وَ هُوَ مُضْمِرٌ عَلی اخیهِ الْمُؤْمِنِ سُوءًا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جلد دوم وسائل الشیعه، صفحه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أَبی حَمْزَة عَنْ أَبی جَعْفَرعلیه السلام قالَ قُلْتُ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جُعِلْتُ فِداکَ ما تَقُولُ فی مُسْلِم اتی مُسْلِماً وَ هُوَ فی مَنْزِلِهِ فَاسْتَأْذَنَ عَلَیْهِ فَلَمْ یَأْذَنْ لَهُ وَ لَمْ یَخْرُجْ 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ابا حَمْزَة ایُّما مُسْلِم اتی مُسْلِماً زائِراً او طالِبَ حاجَة وَ هُوَ فی مَنْزِلِهِ فَاسْتَأْذَنْ عَلَیْهِ فَلَمْ یَأْذَنْ لَهُ وَ لَمْ یَخْرُجْ الَیْهِ لَمْ یَزَلْ فی لَعْنَة اللهِ حَتّی یَلْتَقِیا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جُعِلْتُ فِداکَ فی لَعْنَة اللهِ حَتّی یَلْتَقِیا؟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أَبِی الْحَسَنِ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 اخُو الْمُؤْمِنِ لاَبیهِ وَ امِّهِ، مَلْعُونٌ مَلْعُونٌ مَنِ اتَّهَمَ اخاهُ، مَلْعُونٌ مَلْعُونٌ مَنْ غَشَّ اخاهُ، مَلْعُونٌ مَلْعُونٌ مَنْ لَمْ یَنْصَحْ اخاهُ، مَلْعُونٌ مَلْعُونٌ مَنِ احْتَجَبَ عَنْ اخیهِ، مَلْعُونٌ مَلْعُونٌ مَنِ اغْتابَ اخاهُ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اَلْحِرْصُ مِفْتاحُ التَّعَبِ وَ مَطِیَّة النُّصُبِ وَ داع الَی التَّقَحُّمِ فِی الذُّنُوبِ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الْحِرْصُ عَلامَة الاَْشْقِیاءِ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الْحِرْصُ یُذِلُّ وَ یُشْقی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مَثَلُ الْحَریصِ عَلَی الدُّنْیا مَثَلُ دُودَة الْقَزِّ کُلَّمَا ازْدادَتْ عَلی نَفْسِها لَفّاً کانَ ابْعَدُلَها مِنَ‌الْخُرُوجِ حَتّی تَمُوتَ غَمّاً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اَغْنَی الْغِنی مَنْ لَمْ یَکُنْ لِلْحِرْصِ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بِئْسَ الْعَبْدُ عَبْدٌ یَکُونُ لَهُ طَمَعٌ یَقُودُهُ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خَیْرُ الاُْمُورِ ما عَرِیَ عَنِ الطَّمَعِ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 الاْیمانِ الْوَرَعُ وَ فَسادُهُ الطَّمَعُ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 الرِّجالِ فِی الْمَطامِعِ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ایّاکَ وَ غُرُورَ الطَّمَعِ فَاِنَّهُ وَخیمُ الْمُرْتَعِ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لَمْ یُنَزِّهْ نَفْسَهُ عَنْ دِنائَة الْمَطامِعِ فَقَدْ اذَلَّ نَفْسَهُ وَ هُوَ فِی الاْخِرَة اذَلُّ وَ اخْزی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آمدی</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اُطْلُبْ بَقاءَ الْعِزِّ بِاِماتَة الطَّمَعِ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اَلْحَیاءُ مِنَ الاْیمانِ وَ الاْیمانُ فِی 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ایمانَ لِمَنْ لاحَیاءَ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اَلْحَیاءُ وَ الاْیمانُ مَقْرُونانِ فی قَرَن فَاِذا ذَهَبَ احَدُهُما تَبِعَهُ صاحِبُهُ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رَأْسُ الْمَکارِمِ الْحَیاءُ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رَحِمَ اللهُ عَبْداً اسْتَحْیی مِنْ رَبِّهِ حَقَّ الْحَیاءِ حَفِظَ الرَّأْسَ وَ ماحَوی وَ الْبَطْنَ وَ ما وَعی وَ ذَکَرَ الْقَبْرَ وَ الْبِلی وَ ذَکَرَ انَّ لَهُ فِی الاْخِرَة مَعاداً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اِنَّ اللهَ حَرَّمَ الْجَنَّة عَلی کُلِّ فاحِش بَذِیٍّ قَلیلِ الْحَیاءِ لایُبالی ما قالَ وَ لا ما قیلَ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اَلْقِحَة عُنْوانُ کُلِّ الشَّرِّ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اَلْحَیاءُ حَیاءانِ حَیاءُ عَقْل وَ حَیاءُ حُمْق فَحَیاءُ الْعَقْلِ الْعِلْمُ وَ حَیاءُ الْحُمْقِ هُوَ الْجَهْلُ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اَلْمُؤْمِنُ لایَعْمَلُ شَیْئاً مِنَ الْخَیْرِ رِیاءً وَ لایَتْرُکُهُ حَیاءً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لاتَدَعِ الْعِلْمَ اسْتِحْیاءً مِنَ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الَّذِینَ آمَنُوا اجْتَنِبُوا کَثِیراً مِنَ الظَّنِّ إِنَّ بَعْضَ الظَّنِّ إِثْمٌ وَ لا تَجَسَّسُوا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ضَعْ امْرَ اخیکَ عَلی احْسَنِهِ حَتّی یَأْتِیَکَ ما یَغْلِبُکَ مِنْهُ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لا تَظُنَّنَّ بِکَلِمَة خَرَجَتْ مِنْ اخیکَ سُوءًا وَ انْتَ تَجِدُلَها فِی الْخَیْرِ مَحْمَلاً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کتب عبارت فوق به این صورت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حَتّی یَأْتِیَکَ مِنْهُ ما یَغْلِبُکَ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تفسیر صافی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یَأْتِیَکَ ما یُقَلِّبُکَ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در تفسیر 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یَأْتِیَکَ ما یُقَلِّبُکَ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اِطْرَحُوا سُوءَ الظَّنِّ بَیْنَکُمْ فَاِنَّ اللهَ عَزَّوَجَلَّ نَهی عَنْ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اِذَا اتَّهَمَ الْمُؤْمِنُ اخاهُ انْماثَ الاْیمانُ فی قَلْبِهِ کَما یَنْماثُ الْمِلْحُ فِی الْماءِ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مَلْعُونٌ مَلْعُونٌ مَنِ اتَّهَمَ اخاهُ، مَلْعُونٌ مَلْعُونٌ مَنْ غَشَّ اخاهُ، مَلْعُونٌ مَلْعُونٌ مَنْ لَمْ یَنْصَحْ اخاهُ، مَلْعُونٌ مَلْعُونٌ مَنِ احْتَجَبَ عَنْ اخیهِ، مَلْعُونٌ مَلْعُونٌ مَنِ اغْتابَ اخاهُ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لاتَطْلُبُوا عَوْراتِ الْمُؤْمِنینَ وَ لاتَتَّبِعُوا عَثَراتِهِمْ فَاِنَّ مَنِ اتَّبَعَ عَثْرَة اخیهِ اتَّبَعَ اللهُ عَثْرَتَهُ وَ مَنِ اتَّبَعَ اللهُ عَثْرَتَهُ فَضَحَهُ وَ لَوْ فی جَوْفِ بَیْتِهِ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به نقل از حسین بن سعید الاهوازی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 انَبِّئُکُمْ بِشِرارِکُمْ؟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الْمَشّائُونَ بِالنَّمیمَة الْمُفَرِّقُونَ بَیْنَ الاَحِبَّة الْباغُونَ لِلْبُرَآءِ الْمَعائِبَ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شِرارُ النّاسِ مَنْ یُبْغِضُ الْمُؤْمِنینَ وَ تُبْغِضُهُ قُلُوبُهُمْ الْمَشّائُونَ بِالنَّمیمَة الْمُفَرِّقُونَ بَیْنَ الاَحِبَّة الْباغُونَ لِلْبُرَآءِ الْعَیْبَ اولئِکَ لایَنْظُرُ اللهُ الَیْهِمْ یَوْمَ الْقِیمَة وَ لایُزَکّیهِمْ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لایَدْخُلُ الْجَنَّة سَفّاکُ الدَّمِ وَ لامُدْمِنُ الْخَمْرِ وَ لامَشّاءٌ بِنَمیمَة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لایَدْخُلُ الْجَنَّة الْقَتّاتُ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النَّمیمَة لایَسْتَریحُ مِنْ عَذابِ اللهِ فِی الاْخِرَة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حَرُمَتِ الْجَنَّة عَلی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النَّمّامِ وَ مُدْمِنِ الْخَمْرِ وَ الدَّیُّوثِ وَ هُوَ الْفاجِرُ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اَرْبَعَة لایَدْخُلُونَ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الْکاهِنُ وَ الْمُنافِقُ وَ مُدْمِنُ الْخَمْرِ وَ الْقَتّاتُ وَ هُوَ الْنَّمّامُ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اِنَّ النَّمّامَ شاهِدُ زُور وَ شَریکُ ابْلیسَ فِی الاِغْراءِ بَیْنَ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انَّهُ نَهی عَنِ النَّمیمَة وَ الاِسْتِماعِ الَیْها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یَکْسِبْ خَطِیئَةً أَوْ إِثْماً ثُمَّ یَرْمِ بِهِ بَرِیئاً فَقَدِ احْتَمَلَ بُهْتاناً وَ إِثْماً مُبِیناً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الَّذِینَ یُؤْذُونَ الْمُؤْمِنِینَ وَ الْمُؤْمِناتِ بِغَیْرِ مَا اکْتَسَبُوا فَقَدِ احْتَمَلُوا بُهْتاناً وَ إِثْماً مُبِیناً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اَلْغیبَةُ ذِکْرُکَ اخاکَ بِما یَکْرَهُ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انَّکَ اذا ذَکَرْتَهُ بِما هُوَ فیهِ فَقَدِ اغْتَبْتَهُ وَ اذا ذَکَرْتَهُ بِما لَیْسَ فیهِ فَقَدْ بَهَتَّهُ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اَلغیبَة انْ تَقُولَ فی اخیکَ ما سَتَرَهُ اللهُ عَلَیْهِ وَ امَّا الاَْمْرُ الظّاهِرُ مِثْلُ الْحِدَّة وَ الْعَجَلَة فَلا وَ الْبُهْتانُ انْ تَقُولَ فیهِ ما لَیْسَ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بَهَتَ مُؤْمِناً اوْ مُؤْمِنَة بِما لَیْسَ فیهِ بَعَثَهُ اللهُ فی طینَة خَبال حَتّی یَخْرُجَ مِمّا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الرَّاوی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طینَة خَبال؟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صَدیدٌ یَخْرُجُ مِنْ فُرُوجِ الْمُومِساتِ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چنانکه به حسب مدارک، غیبت نمودن مظلوم از ظلم ظالمش، و غیبت نمودن از بدعت‌گزار در دین جایز است، و بعض موارد دیگر از جواز غیبت که در کتب فقهیه مذکور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ناگفته نماند استماع غیبت نیز نهی شده است، و کسی که غیبت مؤمنی را شنید در صورت قدرت باید دفاع از او کند و او را یاری نماید</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الَّذِینَ آمَنُوا اجْتَنِبُوا کَثِیراً مِنَ الظَّنِّ إِنَّ بَعْضَ الظَّنِّ إِثْمٌ وَ لا تَجَسَّسُوا وَ لا یَغْتَبْ بَعْضُکُمْ بَعْضاً أَ یُحِبُّ أَحَدُکُمْ أَنْ یَأْکُلَ لَحْمَ أَخِیهِ مَیْتاً فَکَرِهْتُمُوهُ وَ اتَّقُوا اللّهَ إِنَّ اللّهَ تَوّابٌ رَحِیمٌ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 الَّذِینَ یُحِبُّونَ أَنْ تَشِیعَ الْفاحِشَةُ فِی الَّذِینَ آمَنُوا لَهُمْ عَذابٌ أَلِیمٌ فِی الدُّنْیا وَ الْآخِرَةِ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اَلْغیبَة اشَدُّ مِنَ الزِّنا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رَسُولَ‌اللّهِ وَ لِمَ ذلِکَ؟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صاحِبُ الزِّنا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فَیَتُوبُ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فَیَتُوبُ اللّهُ عَلَیْهِ وَ امّا صاحِبُ الْغیبَة فَیَتُوبُ فَلا یَتُوبُ اللّهُ عَلَیْهِ حَتّی یَکُونَ صاحِبُهُ الَّذی یُحِلُّهُ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وَاللّهِ الَّذی لا الهَ إلاّ هُوَ ما اعْطِیَ مُؤْمِنٌ قَطُّ خَیْرَ الدُّنْیا وَ الاْخِرَة الاّ بِحُسْنِ ظَنِّهِ بِاللّهِ عَزَّوَجَلَّ وَ الْکَفِّ عَنِ اغْتِیابِ الْمُؤْمِنِ، وَاللّهِ الَّذی لا الهَ إلاّ هُوَ لایُعَذِّبُ اللّهُ عَزَّوَجَلَّ مُؤْمِناً بَعْدَ التَّوْبَة وَ الاِسْتِغْفارِ الاّ بِسُوءِ ظَنِّهِ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اغْتِیابِهِ لِلْمُؤْمِنینَ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الَّذِینَ آمَنُوا لا یَسْخَرْ قَوْمٌ مِنْ قَوْمٍ عَسی أَنْ یَکُونُوا خَیْراً مِنْهُمْ وَ لا نِساءٌ مِنْ نِساءٍ عَسی أَنْ یَکُنَّ خَیْراً مِنْهُنَّ وَ لا تَلْمِزُوا أَنْفُسَکُمْ وَ لا تَنابَزُوا بِالْأَلْقابِ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اسْتَخَفَّ بِفَقیر مُسْلِم فَقَدِ اسْتَخَفَّ بِحَقِّ اللّهِ وَ اللّهُ یَسْتَخِفُّ بِهِ یَوْمَ الْقِیمَة الاّ انْ یَتُوبَ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اکْرَمَ فَقیراً مُسْلِماً لَقَی اللّهَ یَوْمَ الْقِیمَة وَ هُوَ عَنْهُ راض، الا وَ مَنْ اکْرَمَ اخاهُ الْمُسْلِمَ فَاِنَّما یُکْرِمُ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اهانَ فَقیراً مُسْلِماً مِنْ اجْلِ فَقْرِهِ وَ اسْتَخَفَّ بِهِ فَقَدِ اسْتَخَفَّ بِاللَّهِ وَ لَمْ‌یَزَلْ فی غَضَبِ اللّهِ عَزَّوَجَلَّ وَ سَخَطِهِ حَتّی یُرْضِیَهُ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قالَ اللّهُ عَزَّوَجَلَّ مَنِ اسْتَذَلَّ عَبْدِیَ الْمُؤْمِنَ فَقَدْ بارَزَنی بِالْمُحارَبَة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لاتُحَقِّرُوا مُؤْمِناً فَقیراً فَاِنَّ مَنْ حَقَّرَ مُؤْمِناً اوِ اسْتَخَفَّ بِهِ حَقَّرَهُ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حَقَرَ مُؤْمِناً مِسْکیناً اوْ غَیْرَ مِسْکین لَمْ‌یَزَلِ اللّهُ عَزَّوَجَلَّ حاقِراً لَهُ ماقِتاً حَتّی یَرْجِعَ عَنْ مَحْقَرَتِهِ ایّاهُ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آذی مُؤْمِناً آذاهُ اللّهُ وَ مَنْ احْزَنَهُ احْزَنَهُ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قطب راوندی</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قالَ اللّهُ عَزَّوَجَلَّ لِیَأْذَنْ بِحَرْب مِنّی مَنْ آذی عَبْدِیَ الْمُؤْمِنَ وَلْیَأْمَنْ غَضَبی مَنْ اکْرَمَ عَبْدِیَ الْمُؤْمِنَ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نَظَرَ الی مُؤْمِن نَظْرَة لِیُخیفَهُ بِها اخافَهُ اللّهُ عَزَّوَجَلَّ یَوْمَ لاظِلَّ الاّ ظِلُّهُ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 حَرامٌ کُلُّهُ عِرْضُهُ وَ مالُهُ وَ دَمُهُ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به نقل از حسین‌بن‌سعید الاهوازی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سِبابُ الْمُؤْمِنِ فُسُوقٌ وَ قِتالُهُ کُفْرٌ وَ اکْلُ لَحْمِهِ مَعْصِیَة وَ حُرْمَة مالِهِ کَحُرْمَة دَمِهِ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اِیّاکُمْ وَ الطَّعْنَ عَلَی الْمُؤْمِنینَ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ما مِنْ انْسان یَطْعَنُ فی عَیْنِ مُؤْمِن الاّ ماتَ بِشَرِّ میتَة وَ کانَ قَمِناً انْ لایَرْجِعَ الی خَیْر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اِنَّ اللَّعْنَة اذا خَرَجَتْ مِنْ صاحِبِها تَرَدَّدَتْ بَیْنَهُ وَ بَیْنَ الَّذی یَلْعَنُ فَاِنْ وَجَدَتْ مَساغاً وَ الاّ رَجَعَتْ الی صاحِبِها وَ کانَ احَقَّ بِها فَاحْذَرُوا انْ تَلْعَنُوا مُؤْمِناً فَیَحِلَّ بِکُمْ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عَیَّرَ مُؤْمِناً بِشَیْ‌ء لَمْ‌یَمُتْ حَتّی یَرْکَبَهُ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انَّبَ مُؤْمِناً انَّبَهُ اللّهُ تَعالی فِی الدُّنْیا وَ الاْخِرَة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مَلْعُونٌ مَلْعُونٌ مَنْ رَمی مُؤْمِناً بِکُفْر وَ مَنْ رَمی مُؤْمِناً بِکُفْر فَهُوَ کَقاتِلِهِ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الْمُؤْمِنُونَ إِخْوَةٌ فَأَصْلِحُوا بَیْنَ أَخَوَیْکُمْ وَ اتَّقُوا اللّهَ لَعَلَّکُمْ تُرْحَمُونَ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خَیْرَ فِی کَثِیرٍ مِنْ نَجْواهُمْ إِلاّ مَنْ أَمَرَ بِصَدَقَةٍ أَوْ مَعْرُوفٍ أَوْ إِصْلاحٍ بَیْنَ النّاسِ وَ مَنْ یَفْعَلْ ذلِکَ ابْتِغاءَ مَرْضاتِ اللّهِ فَسَوْفَ نُؤْتِیهِ أَجْراً عَظِیماً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تَعاوَنُوا عَلَی الْبِرِّ وَ التَّقْوی وَ لا تَعاوَنُوا عَلَی الْإِثْمِ وَ الْعُدْوانِ وَ اتَّقُوا اللّهَ إِنَّ اللّهَ شَدِیدُ الْعِقابِ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مَشی فی صُلْح بَیْنَ اثْنَیْنِ صَلّی عَلَیْهِ مَلائِکَة اللّهِ حَتّی یَرْجِعَ وَ اعْطِیَ ثَوابُ لَیْلَة الْقَدْرِ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حَقُّ اهْلِ مِلَّتِکَ اضْمارُ السَّلامَة وَ الرَّحْمَة 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 انْ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تَکُونَ شُیُوخُهُمْ بِمَنْزِلَة ابیکَ وَ شَبابُهُمْ بِمَنْزِلَة اخْوَتِکَ وَ عَجایِزُهُمْ بِمَنْزِلَة امِّکَ وَ الصِّغارُ مِنْهُمْ بِمَنْزِلَة اوْلادِکَ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اَلْمُؤْمِنُونَ فی تَبارِّهِمْ وَ تَراحُمِهِمْ وَ تَعاطُفِهِمْ کَمِثْلِ الْجَسَدِ اذَا اشْتَکی تَداعی لَهُ سائِرُهُ بِالسَّهَرِ وَ الْحُمّی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به نقل از حسین‌بن‌سعید الاهوازی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الْمُؤْمِنُونَ وَ الْمُؤْمِناتُ بَعْضُهُمْ أَوْلِیاءُ بَعْضٍ یَأْمُرُونَ بِالْمَعْرُوفِ وَ یَنْهَوْنَ عَنِ الْمُنْکَرِ وَ یُقِیمُونَ الصَّلاةَ وَ یُؤْتُونَ الزَّکاةَ وَ یُطِیعُونَ اللّهَ وَ رَسُولَهُ أُولئِکَ سَیَرْحَمُهُمُ اللّهُ إِنَّ اللّهَ عَزِیزٌ حَکِیمٌ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 اخُ الْمُؤْمِنِ عَیْنُهُ وَ دَلیلُهُ لایَخُونُهُ وَ لایَظْلِمُهُ وَ لایَغُشُّهُ وَ لایَعِدُهُ عِدَة فَیُخْلِفُهُ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اصْبَحَ لایَهْتَمُّ بِاُمُورِ الْمُسْلِمینَ فَلَیْسَ بِمُسْلِم، وَ مَنْ سَمِعَ رَجُلاً یُنادی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لَلْمُسْلِمینَ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یُجِبْهُ فَلَیْسَ بِمُسْلِم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اَلْخَلْقُ عِیالُ اللّهِ فَاَحَبُّ الْخَلْقِ الَی اللّهِ مِنْ نَفَعَ عِیالَ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سُئِلَ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احَبُّ النّاسِ الَی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انْفَعُ النّاسِ لِلنّاسِ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اَلْخَلْقُ کُلُّهُمْ عِیالُ اللّهِ فَاَحَبُّهُمْ الَی اللّهِ عَزَّوَجَلَّ انْفَعُهُمْ لِعِیالِهِ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خَیْرُ النّاسِ مَنِ انْتَفَعَ بِهِ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خَصْلَتانِ لَیْسَ فَوْقَهُما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الاْیمانُ بِاللّهِ وَ نَفْعُ الاِخْوانِ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اِنَّ اعْظَمَ النّاسِ مَنْزِلَة عِنْدَاللّهِ یَوْمَ الْقِیمَة امْشاهُمْ فی ارْضِهِ بِالنَّصیحَة لِخَلْقِهِ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لِیَنْصَحِ الرَّجُلُ مِنْکُمْ اخاهُ کَنَصیحَتِهِ لِنَفْسِهِ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عَلَیْکُمْ بِالنُّصْحِ لِلّهِ فی خَلْقِهِ فَلَنْ تَلْقاهُ بِعَمَل افْضَلَ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یَجِبُ لِلْمُؤْمِنِ عَلَی الْمُؤْمِنِ النَّصیحَة لَهُ فِی الْمَشْهَدِ وَ الْمَغیبِ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اَلْمُؤْمِنُونَ خَدَمٌ بَعْضُهُمْ لِبَعْض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الرّاوى قُلْتُ‌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كَيْفَ يَكُونُ خِدَمٌ بَعْضُهُمْ لِبَعْض‌؟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يُفيدُ بَعْضُهُمْ بَعْضاً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به نقل از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اَلْمُؤْمِنُونَ اِخْوَة يَقْضى بَعْضُهُمْ حَوائِجَ بَعْض فَبِقَضاءِ بَعْضِهِمْ حَوائِجَ بَعْض يَقْضِى اللّهُ حَوائِجَهُمْ يَوْمَ الْقِيمَة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مفيد</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مَشْىُ الْمُسْلِمِ فى حاجَة اَخيهِ الْمُسْلِمِ خَيْرٌ مِنْ سَبْعينَ طَوافاً بِالْبَيْتِ‌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اَلْمُؤْمِنُونَ اِخْوَة يَقْضى بَعْضُهُمْ حَوائِجَ بَعْض فَبِقَضاءِ بَعْضِهِمْ حَوائِجَ بَعْض يَقْضِى اللّهُ حَوائِجَهُمْ يَوْمَ الْقِيمَة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مفيد</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لِلّهِ عِباداً فِى الارْضِ يَسْعَوْنَ فى حَوائِجِ النّاسِ هُمُ الاْمِنُونَ يَوْمَ الْقِيمَة، وَ مَنْ اَدْخَلَ عَلى مُؤْمِن سُرُورًا فَرِحَ اللّهُ قَلْبَهُ يَوْمَ الْقِيمَة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قالَ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 عِیالی فَاَحَبُّهُمْ الَیَّ الْطَفُهُمْ بِهِمْ وَ اسْعاهُمْ فی حَوائِجِهِمْ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سَعی فی حاجَة اخیهِ الْمُسْلِمِ فَاجْتَهَدَ فیها فَاَجْرَی اللّهُ عَلی یَدَیْهِ قَضاها کَتَبَ اللّهُ عَزَّوَجَلَّ لَهُ حِجَّة وَ عُمْرَة وَ اعْتِکافَ شَهْرَیْنِ فِی الْمَسْجِدِالْحَرامِ وَ صِیامَهُما وَ انِ اجْتَهَدَ وَ لَمْ‌یَجْرِ اللّهُ قَضاها عَلی یَدَیْهِ کَتَبَ اللّهُ عَزَّوَجَلَّ لَهُ حِجَّة وَ عُمْرَة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مَشْیٌ مَعَ اخ مُسْلِم فی حاجَة احَبُّ الَی اللّهِ تَعالی مِنِ اعْتِکافِ شَهْرَیْنِ فِی الْمَسْجِدِالْحَرامِ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باید دانست که برای وجوب امر به معروف و نهی از منکر، فقها شرایطی ذکر فرموده‌اند که در کتب فقهیه، مشروحاً بیان شده است و مجمل آنها 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آمر و ناهی، عالم به معروف و منکر بوده باشند و در مسائل اختلافی بر شخص واجب نیست دیگری را بر وفق نظر خودش یا نظر مرجع فتوایی خودش امر و نهی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اثر در امر و نهی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خوف مفسده‌ای نباشد؛ مانند خوف ضرر جانی، عرضی، مالی قابل اعتنا بر خودش یا دیگری از خویشان یا سایر 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چنان‌که دفاع از اساس و بنیان اسلام یا از مجتمع اسلامی، متوقف بر بذل اموال بلکه نفوسی شد، در این مورد بر مسلمانان لازم است که به بذل آنها از اسلام و مجتمع آن دفاع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عاصی، بر ترک واجب یا فعل حرام اصرار و استمرار ورزد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امر و نهی و انکار از معصیت نیز، مراتبی است که مشهور فقها فرموده‌اند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رعایت ترتیب بین آن مراتب باید بشود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انکار به قلب که به غیر زبان و دست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گرفتگی در رو و صورتش و یا به ترک مراوده‌اش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انزجار قلبی خود را از ترک واجب یا فعل حرام اظهار نماید، به امید اینکه عاصی از معصیتش باز ایستد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انکار به زبان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انکار به دست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هر یک از این مراتب سه گانه هم، مراتب خفیف‌تر و شدیدتر است، و فرموده‌اند مادامی که با مرتبة پایین‌تر بتوان از معصیت جلوگیری نمود، به مرتبة بالاتر اقدام نشود</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لْتَکُنْ مِنْکُمْ أُمَّةٌ یَدْعُونَ إِلَی الْخَیْرِ وَ یَأْمُرُونَ بِالْمَعْرُوفِ وَ یَنْهَوْنَ عَنِ الْمُنْکَرِ وَ أُولئِکَ هُمُ الْمُفْلِحُونَ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مِنْ أَهْلِ الْکِتابِ أُمَّةٌ قائِمَةٌ یَتْلُونَ آیاتِ اللّهِ آناءَ اللَّیْلِ وَ هُمْ یَسْجُدُونَ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یُؤْمِنُونَ بِاللّهِ وَ الْیَوْمِ الْآخِرِ وَ یَأْمُرُونَ بِالْمَعْرُوفِ وَ یَنْهَوْنَ عَنِ الْمُنْکَرِ وَ یُسارِعُونَ فِی الْخَیْراتِ وَ أُولئِکَ مِنَ الصّالِحِینَ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لَوْ لا یَنْهاهُمُ الرَّبّانِیُّونَ وَ الْأَحْبارُ عَنْ قَوْلِهِمُ الْإِثْمَ وَ أَکْلِهِمُ السُّحْتَ لَبِئْسَ ما کانُوا یَصْنَعُونَ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لَیَنْصُرَنَّ اللّهُ مَنْ یَنْصُرُهُ إِنَّ اللّهَ لَقَوِیٌّ عَزِیزٌ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إِنْ مَکَّنّاهُمْ فِی الْأَرْضِ أَقامُوا الصَّلاةَ وَ آتَوُا الزَّکاةَ وَ أَمَرُوا بِالْمَعْرُوفِ وَ نَهَوْا عَنِ الْمُنْکَرِ وَ لِلّهِ عاقِبَةُ الْأُمُورِ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وَیْلٌ لِقَوْم لایَدینُونَ اللّهَ بِالاْمْرِ بِالْمَعْرُوفِ وَ النَّهْیِ عَنِ الْمُنْکَرِ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فروع کافی،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بِئْسَ الْقَوْمُ قَوْمٌ یَعیبُونَ الاْمْرَ بِالْمَعْرُوفِ وَ النَّهْیَ عَنِ الْمُنْکَرِ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اِذا امَّتی تَواکَلَتِ الاْمْرَ بِالْمَعْرُوفِ وَ النَّهْیَ عَنِ الْمُنْکَرِفَیَأْذَنُوا بِوِقاع مِنَ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اِنَّ اللّهَ یُبْغِضُ الْمُؤْمِنَ الضَّعیفَ الَّذی لازَبْرَ لَهُ وَ قالَ هُوَ الَّذی لایَنْهی عَنِ الْمُنْکَرِ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لایَحِلُّ لِعَیْن مُؤْمِنَة تَرَی اللّهَ یُعْصی فَتَطْرِفَ حَتّی تُغَیِّرَهُ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لَتَأْمُرُنَّ بِالْمَعْرُوفِ وَ لَتَنْهُنَّ عَنِ الْمُنْکَرِ اوْ لَیَعُمَّنَکُمْ عَذابُ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اِنَّ الاْمْرَ بِالْمَعْرُوفِ وَ النَّهْیَ عَنِ الْمُنْکَرِ سَبیلُ الاْنْبِیاءِ وَ مِنْهاجُ الصُّلَحاءِ فَریضَة عَظیمَة بِها تُقامُ الْفَرائِضُ وَ تَأْمَنُ الْمَذاهِبُ وَ تُحَلُّ الْمَکاسِبُ وَ تُرَدُّ الْمَظالِمُ وَ تُعْمَرُ الاْرضُ وَ یُنْتَصَفُ مِنَ الاْعْداءِ وَ یَسْتَقیمُ الاْمرُ فَاَنْکِرُوا بِقُلُوبِکُمْ وَ الْفِظُوا بِاَلْسِنَتِکُمْ وَ صُکُّوا بِها جِباهَهُمْ وَ لاتَخافُوا فِی اللّهِ لَوْمَة لائِم، فَاِنِ اتَّعَظُوا وَ الَی الْحَقِّ رَجَعُوا فَلا سَبیلَ عَلَیْهِمْ انَّمَا السَّبیلُ عَلَی الَّذینَ یَظْلِمُونَ النّاسَ وَ یَبْغُونَ فِی الارْضِ بِغَیْرِ الْحَقِّ اولئِکَ لَهُمْ عَذابٌ الیمٌ هُنالِکَ فَجاهِدُوهُمْ بِاَبْدانِکُمْ وَ ابْغِضُوهُمْ بِقُلُوبِکُمْ غَیْرَ طالِبینَ سُلْطاناً وَ لا باغینَ مالاً وَ لامُریدینَ ظَفَراً حَتّی یَفیئُوا الی امْرِ اللّهِ وَ یَمْضُوا عَلی طاعَتِهِ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فروع کافی،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لایَزالُ امَّتی بِخَیْر ما امَرُوا بِالْمَعْرُوفِ وَ نَهَوْا عَنِ الْمُنْکَرِ وَ تَعاوَنُوا عَلَی الْبِرِّ فَاِذا لَمْ‌یَفْعَلُوا ذلِکَ نُزِعَتْ مِنْهُمُ الْبَرَکاتُ وَ سُلِّطَ بَعْضُهُمْ عَلی بَعْض وَ لَمْ یَکُنْ لَهُمْ ناصِرٌ فِی الارْضِ وَ لا فِی السَّماءِ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مشکوة‌الانوار</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لاتَتْرُکُوا الاَْمْرَ بِالْمَعْرُوفِ وَ النَّهْیَ عَنِ الْمُنْکَرِ فَیُوَلّی عَلَیْکُمْ اشْرارُکُمْ ثُمَّ تَدْعُونَ فَلا یُسْتَجابُ لَکُمْ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وصیت امیرمؤمنان به امام حسن و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جاءَ رَجُلٌ الی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امّی لا تَدْفَعُ یَدَ لامِس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فَاحْبِسْها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فَعَلْتُ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فَامْنَعْ مَنْ یَدْخُلُ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فَعَلْتُ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قَیِّدْها فَاِنَّکَ لاتَبَرُّها بِشَیْ‌ء افْضَلَ مِنْ انْ تَمْنَعَها مِنْ مَحارِمِ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سَرَّهُ انْ یُزَحْزَحَ عَنِ النَّارِ وَ یُدْخَلَ الْجَنَّة فَلْیَأْت مَنِیَّتَهُ وَ هُوَ یَشْهَدُ انْ لا الهَ الاَّ اللّهُ وَ انَّ مُحَمَّداً رَسُولُ اللّهِ وَ یُحِبُّ انْ یَأْتِیَ الَی النّاسِ ما یُحِبُّ انْ یُؤْتی الَیْهِ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 نساء، ذیل آیة نهم</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فی حُقُوقِ الْمُسْلِمِ عَلی اخیهِ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یُحِبُّ لَهُ مِنَ الْخَیْرِ ما یُحِبُّ لِنَفْسِهِ وَ یَکْرَهُ لَهُ مِنَ الشَّرِّ ما یَکْرَهُ لِنَفْسِهِ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حَقُّ اهْلِ مِلَّتِکَ اضْمارُ السَّلامَة وَ الرَّحْمَة 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 انْ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تُحِبُّ لَهُمْ ما تُحِبُّ لِنَفْسِکَ وَ تَکْرَهُ لَهُمْ ما تَکْرَهُ لِنَفْسِکَ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اَحِبَّ اخاکَ الْمُسْلِمَ وَ احِبَّ لَهُ ما تُحِبُّ لِنَفْسِکَ وَاکْرَهْ لَهُ ما تَکْرَهُ لِنَفْسِکَ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اُوصیکَ بِتَقْوَی اللّهِ وَ بِرِّ اخیکَ الْمُسْلِمِ وَ احِبَّ لَهُ ما تُحِبُّ لِنَفْسِکَ وَاکْرَهْ لَهُ ما تَکْرَهُ لِنَفْسِکَ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أَطِیعُوا اللّهَ وَ رَسُولَهُ وَ لا تَنازَعُوا فَتَفْشَلُوا وَ تَذْهَبَ رِیحُکُمْ وَ اصْبِرُوا إِنَّ اللّهَ مَعَ الصّابِرِینَ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فَمَنِ اعْتَدی عَلَیْکُمْ فَاعْتَدُوا عَلَیْهِ بِمِثْلِ مَا اعْتَدی عَلَیْکُمْ وَ اتَّقُوا اللّهَ وَ اعْلَمُوا أَنَّ اللّهَ مَعَ الْمُتَّقِینَ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قاتِلُوا فِی سَبِیلِ اللّهِ الَّذِینَ یُقاتِلُونَکُمْ وَ لا تَعْتَدُوا إِنَّ اللّهَ لا یُحِبُّ الْمُعْتَدِینَ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أَعِدُّوا لَهُمْ مَا اسْتَطَعْتُمْ مِنْ قُوَّةٍ وَ مِنْ رِباطِ الْخَیْلِ تُرْهِبُونَ بِهِ عَدُوَّ اللّهِ وَ عَدُوَّکُمْ وَ آخَرِینَ مِنْ دُونِهِمْ لا تَعْلَمُونَهُمُ اللّهُ یَعْلَمُهُمْ وَ ما تُنْفِقُوا مِنْ شَیْ‌ءٍ فِی سَبِیلِ اللّهِ یُوَفَّ إِلَیْکُمْ وَ أَنْتُمْ لا تُظْلَمُونَ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 اللّهَ یُحِبُّ الَّذِینَ یُقاتِلُونَ فِی سَبِیلِهِ صَفًّا کَأَنَّهُمْ بُنْیانٌ مَرْصُوصٌ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اَلْمُؤْمِنُونَ اخْوَة تَتَکافی دِمائُهُمْ وَ هُمْ یَدٌ عَلی مَنْ سِواهُمْ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وافی، جزء نهم،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فَالْجُنُودُ بِاِذْنِ اللّهِ حُصُونُ الرَّعِیَّةِ وَ زَیْنُ الْوُلاةِ وَ عِزُّالدّینِ وَ سُبُلُ الا مْنِ وَ لَیْسَ تَقُومُ الرَّعِیَّةُ الاّ بِهِمْ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اِنَّ اللّهَ لَیَمْقُتُ الْعَبْدَ یُدْخَلُ عَلَیْهِ فی بَیْتِهِ فَلا یُقاتِلُ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النّاسُ إِنّا خَلَقْناکُمْ مِنْ ذَکَرٍ وَ أُنْثی وَ جَعَلْناکُمْ شُعُوباً وَ قَبائِلَ لِتَعارَفُوا إِنَّ أَکْرَمَکُمْ عِنْدَ اللّهِ أَتْقاکُمْ إِنَّ اللّهَ عَلِیمٌ خَبِیرٌ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یا أَیُّهَا الَّذِینَ آمَنُوا کُونُوا قَوّامِینَ بِالْقِسْطِ شُهَداءَ لِلّهِ وَ لَوْ عَلی أَنْفُسِکُمْ أَوِ الْوالِدَیْنِ وَ الْأَقْرَبِینَ إِنْ یَکُنْ غَنِیًّا أَوْ فَقِیراً فَاللّهُ أَوْلی بِهِما فَلا تَتَّبِعُوا الْهَوی أَنْ تَعْدِلُوا وَ إِنْ تَلْوُوا أَوْ تُعْرِضُوا فَإِنَّ اللّهَ کانَ بِما تَعْمَلُونَ خَبِیراً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قُلْ هَلْ یَسْتَوِی الَّذِینَ یَعْلَمُونَ وَ الَّذِینَ لا یَعْلَمُونَ إِنَّما یَتَذَکَّرُ أُولُوا الْأَلْبابِ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 فَمَنْ کانَ مُؤْمِناً کَمَنْ کانَ فاسِقاً لا یَسْتَوُونَ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قَدْ اذْهَبَ بِالاِسْلامِ نِخْوَة الْجاهِلِیَّة وَ تَفاخُرَها بِآبائِها الا انَّ النّاسَ مِنْ آدَمَ وَ آدَمُ مِنْ تُراب وَ اکْرَمُهُمْ عِنْدَاللّهِ اتْقیهُمْ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لَمَّا کانَ یَوْمَ فَتْحِ مَکَّة قامَ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النّاسِ خَطیباً فَحَمِدَاللّهَ وَ اثْنی عَلَیْهِ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اَیُّهَا النّاسُ لِیُبْلِغِ الشّاهِدُ الْغائِبَ انَّ اللّهَ تَبارَکَ وَ تَعالی قَدْ اذْهَبَ عَنْکُمْ نِخْوَة الْجاهِلِیَّة وَ التَّفاخَرَ بِآبائِها وَ عَشائِرِها ایُّهَا النّاسُ انَّکُمْ مِنْ آدَمَ وَ آدَمُ مِنْ طین الا وَ انَّ خَیْرَکُمْ عِنْدَاللّهِ وَ اکْرَمَکُمْ عَلَیْهِ اتْقیکُمْ وَ اطْوَعُکُمْ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به نقل از حسین‌بن‌سعید الاهوازی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اِنَّ النّاسَ مِنْ عَهْدِ آدَمَ الی یَوْمِنا هذا مِثْلُ اسْنانِ الْمِشْطِ لافَضْلَ لِلْعَرَبِیِّ عَلَی الْعَجَمِیِّ وَ لا لِلاْحمَرِ عَلَی الاْسْوَدِ الاّ بِالتَّقْوی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نقل شده است که پس از تغییر قبله به سوی کعبه، یهود و نصاری می‌گفتند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نیکویی روآوردن به سوی قبلة ماست؛ نصاری به سمت مشرق و یهود به سمت مغرب، مردم را دعوت به قبله خود می‌نمودن؛ پس این آیه نازل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الْبِرَّ انْ تُوَلُّوا وُجُوهَکُمْ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الْبِرَّ أَنْ تُوَلُّوا وُجُوهَکُمْ قِبَلَ الْمَشْرِقِ وَ الْمَغْرِبِ وَ لکِنَّ الْبِرَّ مَنْ آمَنَ بِاللّهِ وَ الْیَوْمِ الْآخِرِ وَ الْمَلائِکَةِ وَ الْکِتابِ وَ النَّبِیِّینَ وَ آتَی الْمالَ عَلی حُبِّهِ ذَوِی الْقُرْبی وَ الْیَتامی وَ الْمَساکِینَ وَ ابْنَ السَّبِیلِ وَ السّائِلِینَ وَ فِی</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اَلَّذِینَ یُنْفِقُونَ أَمْوالَهُمْ بِاللَّیْلِ وَ النَّهارِ سِرًّا وَ عَلانِیَةً فَلَهُمْ أَجْرُهُمْ عِنْدَ رَبِّهِمْ وَ لا خَوْفٌ عَلَیْهِمْ وَ لا هُمْ یَحْزَنُونَ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کافی و تفسیر عیاشی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که در تفسیر این آیه فرموده‌اند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انّها لَیْسَتْ مِنَ الزّکوة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منظور از انفاق در این آیه، زکات واجب نیست بلکه منظور انفاقات مستحب است</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ذلِکَ الْکِتابُ لا رَیْبَ فِیهِ هُدیً لِلْمُتَّقِینَ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اَلَّذِینَ یُؤْمِنُونَ بِالْغَیْبِ وَ یُقِیمُونَ الصَّلاةَ وَ مِمّا رَزَقْناهُمْ یُنْفِقُونَ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الَّذِینَ یُؤْمِنُونَ بِما أُنْزِلَ إِلَیْکَ وَ ما أُنْزِلَ مِنْ قَبْلِکَ وَ بِالْآخِرَةِ هُمْ یُوقِنُونَ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أُولئِکَ عَلی هُدیً مِنْ رَبِّهِمْ وَ أُولئِکَ هُمُ الْمُفْلِحُونَ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اعْبُدُوا اللّهَ وَ لا تُشْرِکُوا بِهِ شَیْئاً وَ بِالْوالِدَیْنِ إِحْساناً وَ بِذِی الْقُرْبی وَ الْیَتامی وَ الْمَساکِینِ وَ الْجارِ ذِی الْقُرْبی وَ الْجارِ الْجُنُبِ وَ الصّاحِبِ بِالْجَنْبِ وَ ابْنِ السَّبِیلِ وَ ما مَلَکَتْ أَیْمانُکُمْ إِنَّ اللّهَ لا یُحِبُّ مَنْ کانَ مُخْتالاً فَخُوراً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یَبْخَلُونَ وَ یَأْمُرُونَ النّاسَ بِالْبُخْلِ وَ یَکْتُمُونَ ما آتاهُمُ اللّهُ مِنْ فَضْلِهِ وَ أَعْتَدْنا لِلْکافِرِینَ عَذاباً مُهِیناً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سارِعُوا إِلی مَغْفِرَةٍ مِنْ رَبِّکُمْ وَ جَنَّةٍ عَرْضُهَا السَّماواتُ وَ الْأَرْضُ أُعِدَّتْ لِلْمُتَّقِینَ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یُنْفِقُونَ فِی السَّرّاءِ وَ الضَّرّاءِ وَ الْکاظِمِینَ الْغَیْظَ وَ الْعافِینَ عَنِ النّاسِ وَ اللّهُ یُحِبُّ الْمُحْسِنِینَ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مَثَلُ الَّذِینَ یُنْفِقُونَ أَمْوالَهُمْ فِی سَبِیلِ اللّهِ کَمَثَلِ حَبَّةٍ أَنْبَتَتْ سَبْعَ سَنابِلَ فِی کُلِّ سُنْبُلَةٍ مِائَةُ حَبَّةٍ وَ اللّهُ یُضاعِفُ لِمَنْ یَشاءُ وَ اللّهُ واسِعٌ عَلِیمٌ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اَلَّذِینَ یُنْفِقُونَ أَمْوالَهُمْ فِی سَبِیلِ اللّهِ ثُمَّ لا یُتْبِعُونَ ما أَنْفَقُوا مَنًّا وَ لا أَذیً لَهُمْ أَجْرُهُمْ عِنْدَ رَبِّهِمْ وَ لا خَوْفٌ عَلَیْهِمْ وَ لا هُمْ یَحْزَنُونَ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مَعْرُوفٌ وَ مَغْفِرَةٌ خَیْرٌ مِنْ صَدَقَةٍ یَتْبَعُها أَذیً وَ اللّهُ غَنِیٌّ حَلِیمٌ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إِنَّمَا الْمُؤْمِنُونَ الَّذِینَ إِذا ذُکِرَ اللّهُ وَجِلَتْ قُلُوبُهُمْ وَ إِذا تُلِیَتْ عَلَیْهِمْ آیاتُهُ زادَتْهُمْ إِیماناً وَ عَلی رَبِّهِمْ یَتَوَکَّلُونَ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اَلَّذِینَ یُقِیمُونَ الصَّلاةَ وَ مِمّا رَزَقْناهُمْ یُنْفِقُونَ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أُولئِکَ هُمُ الْمُؤْمِنُونَ حَقًّا لَهُمْ دَرَجاتٌ عِنْدَ رَبِّهِمْ وَ مَغْفِرَةٌ وَ رِزْقٌ کَرِیمٌ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إِنَّ الَّذِینَ یَتْلُونَ کِتابَ اللّهِ وَ أَقامُوا الصَّلاةَ وَ أَنْفَقُوا مِمّا رَزَقْناهُمْ سِرًّا وَ عَلانِیَةً یَرْجُونَ تِجارَةً لَنْ تَبُورَ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لِیُوَفِّیَهُمْ أُجُورَهُمْ وَ یَزِیدَهُمْ مِنْ فَضْلِهِ إِنَّهُ غَفُورٌ شَکُورٌ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إِنَّ الْمُتَّقِینَ فِی جَنّاتٍ وَ عُیُونٍ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آخِذِینَ ما آتاهُمْ رَبُّهُمْ إِنَّهُمْ کانُوا قَبْلَ ذلِکَ مُحْسِنِینَ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کانُوا قَلِیلاً مِنَ اللَّیْلِ ما یَهْجَعُونَ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بِالْأَسْحارِ هُمْ یَسْتَغْفِرُونَ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أَمْوالِهِمْ حَقٌّ لِلسّائِلِ وَ الْمَحْرُومِ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کُلُّ نَفْسٍ بِما کَسَبَتْ رَهِینَةٌ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أَصْحابَ الْیَمِینِ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جَنّاتٍ یَتَساءَلُونَ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الْمُجْرِمِینَ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سَلَکَکُمْ فِی سَقَرَ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لَمْ نَکُ مِنَ الْمُصَلِّینَ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نَکُ نُطْعِمُ الْمِسْکِینَ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کُنّا نَخُوضُ مَعَ الْخائِضِینَ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کُنّا نُکَذِّبُ بِیَوْمِ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أَتانَا الْیَقِینُ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فَأَمَّا الْإِنْسانُ إِذا مَا ابْتَلاهُ رَبُّهُ فَأَکْرَمَهُ وَ نَعَّمَهُ فَیَقُولُ رَبِّی أَکْرَمَنِ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إِذا مَا ابْتَلاهُ فَقَدَرَ عَلَیْهِ رِزْقَهُ فَیَقُولُ رَبِّی أَهانَنِ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 بَلْ لا تُکْرِمُونَ الْیَتِیمَ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تَحَاضُّونَ عَلی طَعامِ الْمِسْکِینِ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تَأْکُلُونَ التُّراثَ أَکْلاً لَمًّا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تُحِبُّونَ الْمالَ حُبًّا جَمًّا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 إِذا دُکَّتِ الْأَرْضُ دَکًّا دَکًّا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رَبُّکَ وَ الْمَلَکُ صَفًّا صَفًّا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جِیءَ یَوْمَئِذٍ بِجَهَنَّمَ یَوْمَئِذٍ یَتَذَکَّرُ الْإِنْسانُ وَ أَنّی لَهُ الذِّکْری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یا لَیْتَنِی قَدَّمْتُ لِحَیاتِی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عقبه در لغت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گردنگاه و گذرگاه سخت در کوهها را گویند</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 لَمْ نَجْعَلْ لَهُ عَیْنَیْنِ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لِساناً وَ شَفَتَیْنِ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هَدَیْناهُ النَّجْدَیْنِ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اقْتَحَمَ الْعَقَبَةَ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أَدْراکَ مَا الْعَقَبَةُ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 رَقَبَةٍ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إِطْعامٌ فِی یَوْمٍ ذِی مَسْغَبَةٍ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یَتِیماً ذا مَقْرَبَةٍ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مِسْکِیناً ذا مَتْرَبَةٍ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کانَ مِنَ الَّذِینَ آمَنُوا وَ تَواصَوْا بِالصَّبْرِ وَ تَواصَوْا بِالْمَرْحَمَةِ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أُولئِکَ أَصْحابُ الْمَیْمَنَةِ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 رَأَیْتَ الَّذِی یُکَذِّبُ بِالدِّینِ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فَذلِکَ الَّذِی یَدُعُّ الْیَتِیمَ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یَحُضُّ عَلی طَعامِ الْمِسْکِینِ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ماعون،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آمَنَ بی مَنْ باتَ شَبْعانَ وَ جارُهُ جائِعٌ، وَ ما مِنْ اهْلِ قَرْیَة یَبیتُ فیهِمْ جائِعٌ یَنْظُرُ اللّهُ الَیْهِمْ یَوْمَ الْقِیمَة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احَبِّ الاعْمالِ الَی اللّهِ عَزَّوَجَلَّ ادْخالُ السُّرُورِ عَلَی الْمُؤْمِنِ اشْباعُ جَوْعَتِهِ وَ تَنْفیسُ کُرْبَتِهِ اوْ قَضاءُ دَیْنِهِ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حَقِّ الْمُؤْمِنِ عَلی اخیهِ الْمُؤْمِنِ انْ یُشْبِعَ جَوْعَتَهُ وَ یُوارِیَ عَوْرَتَهُ وَ یُفَرِّجَ عَنْهُ کُرْبَتَهُ وَ یَقْضِیَ دَیْنَهُ فَاِذا ماتَ خَلَفَهُ فی اهْلِهِ وَ وُلْدِهِ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حَقِّ الْمُؤْمِنِ عَلَی الْمُؤْمِنِ الْمَوَدَّة لَهُ فی صَدْرِهِ وَ الْمُواساة لَهُ فی مالِهِ وَ الْخَلَفُ لَهُ فی اهْلِهِ وَالنُّصْرَة لَهُ عَلی مَنْ ظَلَمَهُ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ما مَحَقَ الاسْلامَ مَحْقَ الشُّحِّ شَیْئٌی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اَیُّما مُؤْمِنٌ حَبَسَ مُؤْمِنًا عَنْ مالِهِ وَ هُوَ مُحْتاجٌ الَیْهِ لَمْ‌یُذِقْهُ اللّهُ مِنْ طَعامِ الْجَنَّة وَ لایَشْرِبُ مِنَ الرَّحیقِ الْمَخْتُومِ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رحیق مختوم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شراب بهشتی است که در ظروف سر بسته به مشگ می‌باشد</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اِنَّما اعْطاکُمُ اللّهُ هذِهِ الْفُضُولَ مِنَ الاْمْوالِ لِتُوَجِّهُوها حَیْثُ وَجَّهَهَا اللّهُ وَ لَمْ‌یُعْطِکُمُوها لِتَکْنِزُوها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اِنَّ مِنْ بَقاءِ الْمُسْلِمینَ وَ بَقاءِ الاْسْلامِ انْ تَصیرَ الاَْمْوالُ عِنْدَ مَنْ یَعْرِفُ فیهَا الْحَقَّ وَ یَصْنَعُ الْمَعْرُوفَ، وَ انَّ مِنْ فَناءِ الاْسْلامِ وَ فَناءِ الْمُسْلِمینَ انْ تَصیرَ الاَْمْوالُ فی ایْدی مَنْ لایَعْرِفُ فیهَا الْحَقَّ وَ لایَصْنَعُ فیهَا الْمَعْرُوفَ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اَلْمَعْرُوفُ شَیْ‌ءٌ سِوَی الزَّکوة فَتَقَرَّبُوا الَی اللّهِ عَزَّوَجَلَّ بِالْبِرِّ وَ صِلَة‌الرَّحِمِ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ارادَ انْ یُدْخِلَهُ اللّهُ فی رَحْمَتِهِ وَ یُسْکِنَهُ جَنَّتَهُ فَلْیُحَسِّنْ خُلْقَهُ وَلْیُعْطِ النَّصْفَ مِنْ نَفْسِهِ وَلْیَرْحَمِ الْیَتیمَ وَلْیُعِنِ الضَّعیفَ وَلْیَتَواضَعْ لِلّهِ الَّذی خَلَقَهُ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واسَی الْفَقیرَ مِنْ مالِهِ وَ انْصَفَ النّاسَ مِنْ نَفْسِهِ فَذلِکَ الْمُؤْمِنُ حَقًّا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اعْبُدُوا اللّهَ وَ لا تُشْرِکُوا بِهِ شَیْئاً وَ بِالْوالِدَیْنِ إِحْساناً وَ بِذِی الْقُرْبی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قَضی رَبُّکَ أَلاّ تَعْبُدُوا إِلاّ إِیّاهُ وَ بِالْوالِدَیْنِ إِحْساناً إِمّا یَبْلُغَنَّ عِنْدَکَ الْکِبَرَ أَحَدُهُما أَوْ کِلاهُما فَلا تَقُلْ لَهُما أُفٍّ وَ لا تَنْهَرْهُما وَ قُلْ لَهُما قَوْلاً کَرِیماً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اخْفِضْ لَهُما جَناحَ الذُّلِّ مِنَ الرَّحْمَةِ وَ قُلْ رَبِّ ارْحَمْهُما کَما رَبَّیانِی صَغِیراً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بنی‌اسرائیل،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توصیف و مدح یحیی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کانَ تَقِیًّا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بَرًّا بِوالِدَیْهِ وَ لَمْ یَکُنْ جَبّاراً عَصِیًّا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 اللّهَ یَأْمُرُ بِالْعَدْلِ وَ الْإِحْسانِ وَ إِیتاءِ ذِی الْقُرْبی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اتَّقُوا اللّهَ الَّذِی تَسائَلُونَ بِهِ وَ الْأَرْحامَ إِنَّ اللّهَ کانَ عَلَیْکُمْ رَقِیباً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 لَمْ یَجْعَلِ اللّهُ فیهِنَّ رُخْصَة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اداءُ الاْمانَة لِلْبَرِّ وَ الْفاجِرِ، وَ الْوَفاءُ بِالْعَهْدِ لِلْبَرِّ وَ الْفاجِرِ، وَ بِرُّ الْوالِدَیْنِ بَرَّیْنِ کانا اوْ فاجِرَیْنِ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اَکْبَرُ الْکَبائِرِ سَبْعٌ، الشِّرْکُ بِاللّهِ الْعَظیمِ وَ قَتْلُ النَّفْسِ الَّتی حَرَّمَ اللّهُ الاّ بِالْحَقِّ وَ اکْلُ امْوالِ الْیَتامی وَ عُقُوقُ الْوالِدَیْنِ وَ قَذْفُ الْمُحْصَناتِ وَ الْفِرارُ مِنَ الزَّحْفِ وَ انْکارُ ما انْزَلَ اللّهُ عَزَّوَجَلَّ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ثَلثَة لابُدَّ مِنْ ادائِهِنَّ عَلی کُلِّ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الامانَة الَی الْبَرِّ وَ الْفاجِرِ، وَ الْوَفاءُ بِالْعَهْدِ لِلْبَرِّ وَ الْفاجِرِ، وَ بِرُّ الْوالِدَیْنِ بَرَّیْنِ کانا اوْ فاجِرَیْنِ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مشکوة‌الانوار</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جَمیل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سَئَلْتُهُ عَنْ قَوْلِ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وَاتَّقُوا اللّهَ الَّذی تَسائَلُونَ بِهِ وَ الارْحامَ،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هِیَ ارْحامُ النّاسِ انَّ اللّهَ تَعالی امَرَ بِصِلَتِها وَ عِظَمِها، الا تَری انَّهُ جَعَلَها 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بِاتِّقاءِ اللّهِ وَصِلَة الرَّحِمِ فَمَنْ لَمْ‌یَصِلْ رَحِمَهُ لَمْ‌یَتَّقِ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 در سورة نساء</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لاتَقْطَعْ رَحِمَکَ وَ انْ قَطَعَتْکَ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اِذا قَطَعُوا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امَّتی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ارْحامَهُمْ جُعِلَتِ الاَمْوالُ فی ایْدِی الاَراذِلِ مِنْهُمْ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اِذا قَطَعُوا الاَْرْحامَ جُعِلَتِ الاَمْوالُ فی ایْدِی الاشرارِ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اِنَّ مِنَ الذُّنُوبِ الَّتی تُعَجِّلُ الْفَناءَ قَطیعة الرَّحِمِ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اِیّاکُمْ وَ عُقُوقَ الْوالِدَیْنِ فَاِنَّ ریحَ الْجَنَّة یُوجَدُ مِنْ مَسیرَة الْفِ عام وَ لایَجِدُها عاقٌّ وَ لاقاطِعُ رَحِم وَ لاشَیْخٌ زان وَ لاجارٌّ ازارَهُ خُیَلاءَ انَّمَا الْکِبْرِیاءُ لِلّهِ رَبِّ الْعالَمینَ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اِنَّ الْمَرْءَ لَیَصِلُ رَحِمَهُ وَ ما بَقِیَ مِنْ عُمْرِهِ الاّ ثَلاثُ سِنینَ فَیَمُدُّهَا اللّهُ الی ثَلاث وَ ثَلاثینَ سَنَة، وَ انَّ الْمَرْءَ لَیَقْطَعُ رَحِمَهُ وَ قَدْ بَقِیَ مِنْ عُمْرِهِ ثَلاثٌ وَ ثَلاثُونَ سَنَة فَصَیَّرَهَا اللّهُ الی ثَلثِ سِنینَ اوْ ادْنی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بحثِ محبّت دنیا با بحث اصلاح نیّت که در ابتدای کتاب بیان کردیم، مرتبط است</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رَضِیتُمْ بِالْحَیاةِ الدُّنْیا مِنَ الْآخِرَةِ فَما مَتاعُ الْحَیاةِ الدُّنْیا فِی الْآخِرَةِ إِلاّ قَلِیلٌ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یا أَیُّهَا النّاسُ إِنَّ وَعْدَ اللّهِ حَقٌّ فَلا تَغُرَّنَّکُمُ الْحَیاةُ الدُّنْیا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اِعْلَمُوا أَنَّمَا الْحَیاةُ الدُّنْیا لَعِبٌ وَ لَهْوٌ وَ زِینَةٌ وَ تَفاخُرٌ بَیْنَکُمْ وَ تَکاثُرٌ فِی الْأَمْوالِ وَ الْأَوْلادِ کَمَثَلِ غَیْثٍ أَعْجَبَ الْکُفّارَ نَباتُهُ ثُمَّ یَهِیجُ فَتَراهُ مُصْفَرًّا ثُمَّ یَکُونُ حُطاماً وَ فِی الْآخِرَةِ عَذابٌ شَدِیدٌ وَ مَغْفِرَةٌ مِنَ اللّهِ وَ رِضْوانٌ وَ مَا الْحَیاةُ الدُّنْیا إِلاّ مَتاعُ الْغُرُورِ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بَلْ تُحِبُّونَ الْعاجِلَةَ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تَذَرُونَ الْآخِرَةَ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قیامة،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وَیْلٌ لِکُلِّ هُمَزَةٍ لُمَزَةٍ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جَمَعَ مالاً وَ عَدَّدَهُ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یَحْسَبُ أَنَّ مالَهُ أَخْلَدَهُ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 لَیُنْبَذَنَّ فِی الْحُطَمَةِ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همزه،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فَأَمّا مَنْ طَغی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آثَرَ الْحَیاةَ 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الْجَحِیمَ هِیَ الْمَأْوی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یَابْنَ مَسْعُود قَوْلُ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لِیَبْلُوَکُمْ أَیُّکُمْ أَحْسَنُ عَمَلاً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ایُّکُمْ ازْهَدُ فِی الدُّنْیا، انَّها دارُ الْغُرُورِ وَ دارُ مَنْ لا دارَ لَهُ وَ لَها یَجْمَعُ مَنْ لا عَقْلَ لَهُ انَّ احْمَقَ النّاسِ مَنْ طَلَبَ الدُّنْیا، 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اعْلَمُوا انَّمَا الْحَیوة الدُّنْیا لَعِبٌ وَ لَهْوٌ وَ زینَة وَ تَفاخُرٌ بَیْنَکُمْ وَ تَکاثُرٌ فِی الاَْمْوالِ وَ الاَْوْلادِ کَمَثَلِ غَیْث اعْجَبَ الْکُفّارَ نَباتُهُ ثُمَّ یَهیجُ فَتَراهُ مُصْفَرًّا ثُمَّ یَکُونُ حُطامًا وَ فِی الاْخِرَة عَذابٌ شَدیدٌ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اواخر کتاب 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وصیتهای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ابن مسعود</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تَفْسیرِ 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تُخْزِنِی یَوْمَ یُبْعَثُونَ یَوْمَ لا یَنْفَعُ مالٌ وَ لا بَنُونَ إِلاّ مَنْ أَتَی اللّهَ بِقَلْبٍ سَلِیمٍ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مِنْ کَلامِ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الْقَلْبُ الَّذی سَلِمَ مِنْ حُبِّ الدُّنْیا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مجمع‌البیان</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الصَّادِقِ ع فِی قَوْلِهِ تَعَالَی إِلَّا مَنْ أَتَی اللَّهَ بِقَلْبٍ سَلِیمٍ قَالَ هُوَ الْقَلْبُ الَّذِی سَلِمَ مِنْ حُبِّ الدُّنْیَا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الْکافی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اَلْقَلْبُ السَّلیمُ، الَّذی یَلْقی رَبَّهُ وَ لَیْسَ فیهِ احَدٌ سِواهُ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 در سورة شعراء</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رَأْسُ کُلِّ خَطیئَة حُبُّ الدُّنْیا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فی رِوایَة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الدُّنْیا رَأْسُ کُلِّ خَطیئَة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ما مِنْ عَمَل بَعْدَ مَعْرِفَة اللّهِ وَ مَعْرِفَة رَسُولِ‌اللّهِ افْضَلُ مِنْ بُغْضِ الدُّنْیا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احَبَّ دُنْیاهُ اضَرَّ بِآخِرَتِهِ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اِنَّما مَثَلُ الدُّنْیا کَمَثَلِ الْحَیَّة ما الْیَنَ مَسَّها وَ فی جَوْفِهَا السَّمُّ النّاقِعُ یَحْذَرُهَا الرَّجُلُ الْعاقِلُ وَ یَهْوی الَیْهَا الصَّبِیُّ الْجاهِلُ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وَاللّهِ ما احَبَّ اللّهَ مَنْ احَبَّ الدُّنْیا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اَعْظَمُ الْخَطایا حُبُّ 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کُنْتُمْ تُحِبُّونَ اللّهَ فَاَخْرِجُوا مِنْ قُلُوبِکُمْ حُبُّ 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انَّکَ لَنْ تَلْقِیَ اللّهَ سُبْحانَهُ بِعَمَل اضَرَّ عَلَیْکَ مِنْ حُبِّ 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 الدُّنْیا رَأْسُ الْفِتَنِ وَ اصْلُ الْمِحَنِ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 الدُّنْیا یُفْسِدُ الْعَقْلَ وَ یُصِمُّ الْقَلْبَ عَنْ سِماعِ الْحِکْمَة وَ یُوجِبُ الیمَ الْعِقابِ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انَّ الشَّمْسَ وَالْلَّیْلَ لایَجْتَمِعانِ کَذلِکَ حُبُّ اللّهِ وَ حُبُّ الدُّنْیا لایَجْتَمِعانِ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آمدی</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اِنَّ الدُّنْیا وَ الاْخِرَة عَدُوّانِ مُتَقابِلانِ وَ سَبیلانِ مُخْتَلِفانِ فَمَنْ احَبَّ الدُّنْیا وَ تَوَلاّها ابْغَضَ الاْخِرَة وَ عاداها وَ هُما بِمَنْزِلَة الْمَشْرِقِ وَ الْمَغْرِبِ، وَ ماش بَیْنَهُما کُلَّما قَرُبَ مِنْ واحِد بَعُدَ مِنَ الاْخَرِ وَ هُما ضَرَّتانِ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به نقل از نهج‌البلاغه</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احَبَّ الدُّنْیا ذَهَبَ خَوْفُ الاْخِرَة مِنْ قَلْبِهِ وَ ما اوتِیَ عَبْدٌ عِلْماً فَازْدادَ لِلدُّنْیا حُبّاً الاّ ازْدادَ مِنَ اللّهِ بُعْداً وَ ازْدادَ اللّهُ عَلَیْهِ غَضَباً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نِعْمَ الْعَوْنُ عَلی تَقْوَی اللّهِ الْغِنی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نِعْمَ الْعَوْنُ عَلَی الاْخِرَة الدُّنْیا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الْعَوْنُ، الدُّنْیا عَلَی الاْخِرَة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نِعْمَ الْعَوْنُ، الدُّنْیا عَلی طَلَبِ الاْخِرَة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خَیْرَ فی مَنْ لایُحِبُّ جَمْعَ الْمالِ مِنْ حَلال یَکُفُّ بِهِ وَجْهَهُ وَ یَقْضی بِهِ دَیْنَهُ وَ یَصِلُ بِهِ رَحِمَهُ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رَجُلٌ لاَبیعَبْدِاللّهِ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انّا لَنَطْلُبُ الدُّنْیا وَ نُحِبُّ انْ نُؤْتاها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تُحِبُّ انْ تَصْنَعَ بِها ماذا؟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اَعُودُبِها عَلی نَفْسی وَ عِیالی وَ اصِلُ بِها وَ اتَصَدَّقُ بِها وَ احِجُّ وَ اعْتَمِرُ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ابُوعَبْدِاللّهِ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هذا طَلَبُ الدُّنْیا هذا طَلَبُ الاْخِرَة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یا اباذَرٍّ الدُّنْیا مَلْعُونَة مَلْعُونٌ ما فیها الاّ مَنِ ابْتَغی بِهِ وَجْهَ‌اللّهِ وَ ما مِنْ شَیْ‌ء ابْغَضُ الَی اللّهِ تَعالی مِنَ الدُّنْیا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 انْ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مِنْ شَیْ‌ء احَبُّ الَی اللّهِ تَعالی مِنَ الاْیمَانِ بِهِ وَ تَرْکِ ما امَرَ بِتَرْکِهِ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اباذَرٍّ انَّ اللّهَ تَبارَکَ وَ تَعالی اوْحی الی اخی 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عیسی لاتُحِبَّ الدُّنْیا فَاِنّی لَستُ احِبُّها، وَ احِبَّ الاْخِرَة فَاِنَّما هِیَ دارُ الْمَعادِ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اواخر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لاتُؤْثِرَنَّ الدُّنْیا عَلَی الاْخِرَة بِاللَّذّاتِ وَ الشَّهَواتِ فَاِنَّ اللّهَ تَعالی یَقُولُ فی کِتابِهِ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فَاَمّا مَنْ طَغی وَ آثَرَ الْحَیوة الدُّنْیا فَاِنَّ الْجَحیمَ هِیَ الْمَأْوی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الدُّنْیَا الْمَلْعُونَة وَ الْمَلْعُونُ ما فیها الاّ ماکانَ 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انَّ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غِنًی لِمَنْ تَزَوَّدَ مِنْها وَ دارُ مَوْعِظَة لِمَنِ اتَّعَظَ بِها، مَسْجِدُ احِبّاءِاللّهِ وَ مُصَلّی مَلائِکَة اللّهِ، وَ مَهْبِطُ وَحْیِ اللّهِ، وَ مَتْجَرُ اوْلِیاءِ اللّهِ اکْتَسَبُوا فیهَا الرَّحْمَة وَ رَبِحُوا فیهَا 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image" Target="media/image2.jpeg"/><Relationship Id="rId254" Type="http://schemas.openxmlformats.org/officeDocument/2006/relationships/image" Target="media/image2.jpeg"/><Relationship Id="rId255" Type="http://schemas.openxmlformats.org/officeDocument/2006/relationships/footer" Target="footer248.xml"/><Relationship Id="rId256" Type="http://schemas.openxmlformats.org/officeDocument/2006/relationships/footnotes" Target="footnotes.xml"/><Relationship Id="rId257" Type="http://schemas.openxmlformats.org/officeDocument/2006/relationships/numbering" Target="numbering.xml"/><Relationship Id="rId258" Type="http://schemas.openxmlformats.org/officeDocument/2006/relationships/fontTable" Target="fontTable.xml"/><Relationship Id="rId259" Type="http://schemas.openxmlformats.org/officeDocument/2006/relationships/settings" Target="settings.xml"/><Relationship Id="rId2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251</Pages>
  <Words>36435</Words>
  <Characters>139629</Characters>
  <CharactersWithSpaces>175105</CharactersWithSpaces>
  <Paragraphs>1582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2026-08-19T04:05:30Z</dcterms:created>
  <dc:creator>ghaemiyeh.com</dc:creator>
  <dc:description/>
  <dc:language>en-US</dc:language>
  <cp:lastModifiedBy/>
  <dcterms:modified xsi:type="dcterms:W3CDTF">2026-08-19T07:35:36Z</dcterms:modified>
  <cp:revision>1</cp:revision>
  <dc:subject/>
  <dc:title>آیین زندگی و درسهای اخلاق اسلامی</dc:title>
</cp:coreProperties>
</file>

<file path=docProps/custom.xml><?xml version="1.0" encoding="utf-8"?>
<Properties xmlns="http://schemas.openxmlformats.org/officeDocument/2006/custom-properties" xmlns:vt="http://schemas.openxmlformats.org/officeDocument/2006/docPropsVTypes"/>
</file>